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8DE60" w14:textId="77777777" w:rsidR="00D15EEB" w:rsidRPr="00D3567C" w:rsidRDefault="00D15EEB" w:rsidP="00D15EEB"/>
    <w:p w14:paraId="6B974E9E" w14:textId="77777777" w:rsidR="009D6AAC" w:rsidRDefault="009D6AAC" w:rsidP="009D6AAC">
      <w:pPr>
        <w:pStyle w:val="Heading1"/>
      </w:pPr>
      <w:r>
        <w:lastRenderedPageBreak/>
        <w:t>1AC</w:t>
      </w:r>
    </w:p>
    <w:p w14:paraId="26AFF358" w14:textId="77777777" w:rsidR="009D6AAC" w:rsidRPr="00D01696" w:rsidRDefault="009D6AAC" w:rsidP="009D6AAC">
      <w:pPr>
        <w:pStyle w:val="Heading3"/>
        <w:rPr>
          <w:rFonts w:asciiTheme="majorHAnsi" w:hAnsiTheme="majorHAnsi" w:cstheme="majorHAnsi"/>
        </w:rPr>
      </w:pPr>
      <w:r w:rsidRPr="00D01696">
        <w:rPr>
          <w:rFonts w:asciiTheme="majorHAnsi" w:hAnsiTheme="majorHAnsi" w:cstheme="majorHAnsi"/>
        </w:rPr>
        <w:lastRenderedPageBreak/>
        <w:t>1AC – Plan</w:t>
      </w:r>
    </w:p>
    <w:p w14:paraId="471738D5" w14:textId="77777777" w:rsidR="009D6AAC" w:rsidRPr="00D01696" w:rsidRDefault="009D6AAC" w:rsidP="009D6AAC">
      <w:pPr>
        <w:pStyle w:val="Heading4"/>
        <w:rPr>
          <w:rFonts w:asciiTheme="majorHAnsi" w:hAnsiTheme="majorHAnsi" w:cstheme="majorHAnsi"/>
        </w:rPr>
      </w:pPr>
      <w:r w:rsidRPr="00D01696">
        <w:rPr>
          <w:rFonts w:asciiTheme="majorHAnsi" w:hAnsiTheme="majorHAnsi" w:cstheme="majorHAnsi"/>
        </w:rPr>
        <w:t>Plan – The appropriation of outer space through the production of space debris by private entities is unjust.</w:t>
      </w:r>
    </w:p>
    <w:p w14:paraId="60EC1041" w14:textId="77777777" w:rsidR="009D6AAC" w:rsidRPr="00D01696" w:rsidRDefault="009D6AAC" w:rsidP="009D6AAC">
      <w:pPr>
        <w:rPr>
          <w:rFonts w:asciiTheme="majorHAnsi" w:hAnsiTheme="majorHAnsi" w:cstheme="majorHAnsi"/>
        </w:rPr>
      </w:pPr>
    </w:p>
    <w:p w14:paraId="5B387563" w14:textId="77777777" w:rsidR="009D6AAC" w:rsidRPr="00D01696" w:rsidRDefault="009D6AAC" w:rsidP="009D6AAC">
      <w:pPr>
        <w:pStyle w:val="Heading4"/>
        <w:rPr>
          <w:rFonts w:asciiTheme="majorHAnsi" w:hAnsiTheme="majorHAnsi" w:cstheme="majorHAnsi"/>
        </w:rPr>
      </w:pPr>
      <w:r w:rsidRPr="00D01696">
        <w:rPr>
          <w:rFonts w:asciiTheme="majorHAnsi" w:hAnsiTheme="majorHAnsi" w:cstheme="majorHAnsi"/>
        </w:rPr>
        <w:t xml:space="preserve">Revising the Outer Space Treaty clarifies </w:t>
      </w:r>
      <w:r w:rsidRPr="00D01696">
        <w:rPr>
          <w:rFonts w:asciiTheme="majorHAnsi" w:hAnsiTheme="majorHAnsi" w:cstheme="majorHAnsi"/>
          <w:u w:val="single"/>
        </w:rPr>
        <w:t>legal loopholes</w:t>
      </w:r>
      <w:r w:rsidRPr="00D01696">
        <w:rPr>
          <w:rFonts w:asciiTheme="majorHAnsi" w:hAnsiTheme="majorHAnsi" w:cstheme="majorHAnsi"/>
        </w:rPr>
        <w:t xml:space="preserve"> and </w:t>
      </w:r>
      <w:r w:rsidRPr="00D01696">
        <w:rPr>
          <w:rFonts w:asciiTheme="majorHAnsi" w:hAnsiTheme="majorHAnsi" w:cstheme="majorHAnsi"/>
          <w:u w:val="single"/>
        </w:rPr>
        <w:t>ambiguities</w:t>
      </w:r>
      <w:r w:rsidRPr="00D01696">
        <w:rPr>
          <w:rFonts w:asciiTheme="majorHAnsi" w:hAnsiTheme="majorHAnsi" w:cstheme="majorHAnsi"/>
        </w:rPr>
        <w:t xml:space="preserve"> in space debris – scope of modification </w:t>
      </w:r>
      <w:r w:rsidRPr="00D01696">
        <w:rPr>
          <w:rFonts w:asciiTheme="majorHAnsi" w:hAnsiTheme="majorHAnsi" w:cstheme="majorHAnsi"/>
          <w:u w:val="single"/>
        </w:rPr>
        <w:t>below</w:t>
      </w:r>
      <w:r w:rsidRPr="00D01696">
        <w:rPr>
          <w:rFonts w:asciiTheme="majorHAnsi" w:hAnsiTheme="majorHAnsi" w:cstheme="majorHAnsi"/>
        </w:rPr>
        <w:t>.</w:t>
      </w:r>
    </w:p>
    <w:p w14:paraId="1FFC46C3" w14:textId="77777777" w:rsidR="009D6AAC" w:rsidRPr="00D01696" w:rsidRDefault="009D6AAC" w:rsidP="009D6AAC">
      <w:pPr>
        <w:pStyle w:val="ListParagraph"/>
        <w:numPr>
          <w:ilvl w:val="0"/>
          <w:numId w:val="12"/>
        </w:numPr>
        <w:rPr>
          <w:rFonts w:asciiTheme="majorHAnsi" w:hAnsiTheme="majorHAnsi" w:cstheme="majorHAnsi"/>
        </w:rPr>
      </w:pPr>
      <w:r w:rsidRPr="00D01696">
        <w:rPr>
          <w:rFonts w:asciiTheme="majorHAnsi" w:hAnsiTheme="majorHAnsi" w:cstheme="majorHAnsi"/>
        </w:rPr>
        <w:t xml:space="preserve">Private entities: </w:t>
      </w:r>
      <w:proofErr w:type="gramStart"/>
      <w:r w:rsidRPr="00D01696">
        <w:rPr>
          <w:rFonts w:asciiTheme="majorHAnsi" w:hAnsiTheme="majorHAnsi" w:cstheme="majorHAnsi"/>
        </w:rPr>
        <w:t>Non-governmental</w:t>
      </w:r>
      <w:proofErr w:type="gramEnd"/>
    </w:p>
    <w:p w14:paraId="2C335A9E" w14:textId="77777777" w:rsidR="009D6AAC" w:rsidRPr="00D01696" w:rsidRDefault="009D6AAC" w:rsidP="009D6AAC">
      <w:pPr>
        <w:pStyle w:val="ListParagraph"/>
        <w:numPr>
          <w:ilvl w:val="0"/>
          <w:numId w:val="12"/>
        </w:numPr>
        <w:rPr>
          <w:rFonts w:asciiTheme="majorHAnsi" w:hAnsiTheme="majorHAnsi" w:cstheme="majorHAnsi"/>
        </w:rPr>
      </w:pPr>
      <w:r w:rsidRPr="00D01696">
        <w:rPr>
          <w:rFonts w:asciiTheme="majorHAnsi" w:hAnsiTheme="majorHAnsi" w:cstheme="majorHAnsi"/>
        </w:rPr>
        <w:t>Space debris: Non-functional Space Objects</w:t>
      </w:r>
    </w:p>
    <w:p w14:paraId="49282695" w14:textId="77777777" w:rsidR="009D6AAC" w:rsidRPr="00D01696" w:rsidRDefault="009D6AAC" w:rsidP="009D6AAC">
      <w:pPr>
        <w:rPr>
          <w:rFonts w:asciiTheme="majorHAnsi" w:hAnsiTheme="majorHAnsi" w:cstheme="majorHAnsi"/>
        </w:rPr>
      </w:pPr>
      <w:r w:rsidRPr="00D01696">
        <w:rPr>
          <w:rStyle w:val="Style13ptBold"/>
          <w:rFonts w:asciiTheme="majorHAnsi" w:hAnsiTheme="majorHAnsi" w:cstheme="majorHAnsi"/>
        </w:rPr>
        <w:t>Shah 20</w:t>
      </w:r>
      <w:r w:rsidRPr="00D01696">
        <w:rPr>
          <w:rFonts w:asciiTheme="majorHAnsi" w:hAnsiTheme="majorHAnsi" w:cstheme="majorHAnsi"/>
        </w:rPr>
        <w:t xml:space="preserve">. </w:t>
      </w:r>
      <w:proofErr w:type="spellStart"/>
      <w:r w:rsidRPr="00D01696">
        <w:rPr>
          <w:rFonts w:asciiTheme="majorHAnsi" w:hAnsiTheme="majorHAnsi" w:cstheme="majorHAnsi"/>
        </w:rPr>
        <w:t>Sachin</w:t>
      </w:r>
      <w:proofErr w:type="spellEnd"/>
      <w:r w:rsidRPr="00D01696">
        <w:rPr>
          <w:rFonts w:asciiTheme="majorHAnsi" w:hAnsiTheme="majorHAnsi" w:cstheme="majorHAnsi"/>
        </w:rPr>
        <w:t xml:space="preserve"> Shah is a write for Cornell Undergraduate Law and Society Review. 8/30/20 [CORNELL UNDERGRADUATE LAW &amp; SOCIETY REVIEW “The International Legal Regulation of Space Debris,” </w:t>
      </w:r>
      <w:hyperlink r:id="rId11" w:history="1">
        <w:r w:rsidRPr="00D01696">
          <w:rPr>
            <w:rStyle w:val="Hyperlink"/>
            <w:rFonts w:asciiTheme="majorHAnsi" w:hAnsiTheme="majorHAnsi" w:cstheme="majorHAnsi"/>
          </w:rPr>
          <w:t>https://www.culsr.org/articles/the-international-legal-regulation-of-space-debris</w:t>
        </w:r>
      </w:hyperlink>
      <w:r w:rsidRPr="00D01696">
        <w:rPr>
          <w:rFonts w:asciiTheme="majorHAnsi" w:hAnsiTheme="majorHAnsi" w:cstheme="majorHAnsi"/>
        </w:rPr>
        <w:t>] Justin</w:t>
      </w:r>
    </w:p>
    <w:p w14:paraId="245CEB09" w14:textId="77777777" w:rsidR="009D6AAC" w:rsidRPr="00D01696" w:rsidRDefault="009D6AAC" w:rsidP="009D6AAC">
      <w:pPr>
        <w:rPr>
          <w:rFonts w:asciiTheme="majorHAnsi" w:hAnsiTheme="majorHAnsi" w:cstheme="majorHAnsi"/>
          <w:sz w:val="14"/>
        </w:rPr>
      </w:pPr>
      <w:r w:rsidRPr="00D01696">
        <w:rPr>
          <w:rFonts w:asciiTheme="majorHAnsi" w:hAnsiTheme="majorHAnsi" w:cstheme="majorHAnsi"/>
          <w:sz w:val="14"/>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sidRPr="00D01696">
        <w:rPr>
          <w:rFonts w:asciiTheme="majorHAnsi" w:hAnsiTheme="majorHAnsi" w:cstheme="majorHAnsi"/>
          <w:u w:val="single"/>
        </w:rPr>
        <w:t xml:space="preserve">marked </w:t>
      </w:r>
      <w:r w:rsidRPr="00D01696">
        <w:rPr>
          <w:rStyle w:val="Emphasis"/>
          <w:rFonts w:asciiTheme="majorHAnsi" w:hAnsiTheme="majorHAnsi" w:cstheme="majorHAnsi"/>
        </w:rPr>
        <w:t>lack of specificity</w:t>
      </w:r>
      <w:r w:rsidRPr="00D01696">
        <w:rPr>
          <w:rFonts w:asciiTheme="majorHAnsi" w:hAnsiTheme="majorHAnsi" w:cstheme="majorHAnsi"/>
          <w:u w:val="single"/>
        </w:rPr>
        <w:t xml:space="preserve"> in the writing of these laws</w:t>
      </w:r>
      <w:r w:rsidRPr="00D01696">
        <w:rPr>
          <w:rFonts w:asciiTheme="majorHAnsi" w:hAnsiTheme="majorHAnsi" w:cstheme="majorHAnsi"/>
          <w:sz w:val="14"/>
        </w:rPr>
        <w:t xml:space="preserve">. [7] This </w:t>
      </w:r>
      <w:r w:rsidRPr="00D01696">
        <w:rPr>
          <w:rFonts w:asciiTheme="majorHAnsi" w:hAnsiTheme="majorHAnsi" w:cstheme="majorHAnsi"/>
          <w:u w:val="single"/>
        </w:rPr>
        <w:t xml:space="preserve">lack of </w:t>
      </w:r>
      <w:r w:rsidRPr="00D01696">
        <w:rPr>
          <w:rStyle w:val="Emphasis"/>
          <w:rFonts w:asciiTheme="majorHAnsi" w:hAnsiTheme="majorHAnsi" w:cstheme="majorHAnsi"/>
        </w:rPr>
        <w:t>specificity</w:t>
      </w:r>
      <w:r w:rsidRPr="00D01696">
        <w:rPr>
          <w:rFonts w:asciiTheme="majorHAnsi" w:hAnsiTheme="majorHAnsi" w:cstheme="majorHAnsi"/>
          <w:u w:val="single"/>
        </w:rPr>
        <w:t xml:space="preserve"> highlights another </w:t>
      </w:r>
      <w:r w:rsidRPr="00D01696">
        <w:rPr>
          <w:rStyle w:val="Emphasis"/>
          <w:rFonts w:asciiTheme="majorHAnsi" w:hAnsiTheme="majorHAnsi" w:cstheme="majorHAnsi"/>
        </w:rPr>
        <w:t>issue</w:t>
      </w:r>
      <w:r w:rsidRPr="00D01696">
        <w:rPr>
          <w:rFonts w:asciiTheme="majorHAnsi" w:hAnsiTheme="majorHAnsi" w:cstheme="majorHAnsi"/>
          <w:u w:val="single"/>
        </w:rPr>
        <w:t xml:space="preserve">: the imprecise language of the Treaty leaves </w:t>
      </w:r>
      <w:proofErr w:type="gramStart"/>
      <w:r w:rsidRPr="00D01696">
        <w:rPr>
          <w:rStyle w:val="Emphasis"/>
          <w:rFonts w:asciiTheme="majorHAnsi" w:hAnsiTheme="majorHAnsi" w:cstheme="majorHAnsi"/>
        </w:rPr>
        <w:t>unclear</w:t>
      </w:r>
      <w:proofErr w:type="gramEnd"/>
      <w:r w:rsidRPr="00D01696">
        <w:rPr>
          <w:rStyle w:val="Emphasis"/>
          <w:rFonts w:asciiTheme="majorHAnsi" w:hAnsiTheme="majorHAnsi" w:cstheme="majorHAnsi"/>
        </w:rPr>
        <w:t xml:space="preserve"> the definition of space debris,</w:t>
      </w:r>
      <w:r w:rsidRPr="00D01696">
        <w:rPr>
          <w:rFonts w:asciiTheme="majorHAnsi" w:hAnsiTheme="majorHAnsi" w:cstheme="majorHAnsi"/>
          <w:sz w:val="14"/>
        </w:rPr>
        <w:t xml:space="preserve"> which leaves the regulation open to interpretation. Rather than </w:t>
      </w:r>
      <w:r w:rsidRPr="00D01696">
        <w:rPr>
          <w:rFonts w:asciiTheme="majorHAnsi" w:hAnsiTheme="majorHAnsi" w:cstheme="majorHAnsi"/>
          <w:u w:val="single"/>
        </w:rPr>
        <w:t xml:space="preserve">agree with most scholars that </w:t>
      </w:r>
      <w:r w:rsidRPr="00D01696">
        <w:rPr>
          <w:rFonts w:asciiTheme="majorHAnsi" w:hAnsiTheme="majorHAnsi" w:cstheme="majorHAnsi"/>
          <w:highlight w:val="green"/>
          <w:u w:val="single"/>
        </w:rPr>
        <w:t xml:space="preserve">space debris </w:t>
      </w:r>
      <w:r w:rsidRPr="00D01696">
        <w:rPr>
          <w:rStyle w:val="Emphasis"/>
          <w:rFonts w:asciiTheme="majorHAnsi" w:hAnsiTheme="majorHAnsi" w:cstheme="majorHAnsi"/>
          <w:highlight w:val="green"/>
        </w:rPr>
        <w:t>constitute “space objects,”</w:t>
      </w:r>
      <w:r w:rsidRPr="00D01696">
        <w:rPr>
          <w:rFonts w:asciiTheme="majorHAnsi" w:hAnsiTheme="majorHAnsi" w:cstheme="majorHAnsi"/>
          <w:sz w:val="14"/>
        </w:rPr>
        <w:t xml:space="preserve"> scholar Chelsea Muñoz-</w:t>
      </w:r>
      <w:proofErr w:type="spellStart"/>
      <w:r w:rsidRPr="00D01696">
        <w:rPr>
          <w:rFonts w:asciiTheme="majorHAnsi" w:hAnsiTheme="majorHAnsi" w:cstheme="majorHAnsi"/>
          <w:sz w:val="14"/>
        </w:rPr>
        <w:t>Patchen</w:t>
      </w:r>
      <w:proofErr w:type="spellEnd"/>
      <w:r w:rsidRPr="00D01696">
        <w:rPr>
          <w:rFonts w:asciiTheme="majorHAnsi" w:hAnsiTheme="majorHAnsi" w:cstheme="majorHAnsi"/>
          <w:sz w:val="14"/>
        </w:rPr>
        <w:t xml:space="preserve"> uses the UN Space Debris Mitigation Guidelines’ definition of space debris along </w:t>
      </w:r>
      <w:r w:rsidRPr="00D01696">
        <w:rPr>
          <w:rStyle w:val="Emphasis"/>
          <w:rFonts w:asciiTheme="majorHAnsi" w:hAnsiTheme="majorHAnsi" w:cstheme="majorHAnsi"/>
        </w:rPr>
        <w:t xml:space="preserve">with the fact that space debris is </w:t>
      </w:r>
      <w:r w:rsidRPr="00D01696">
        <w:rPr>
          <w:rStyle w:val="Emphasis"/>
          <w:rFonts w:asciiTheme="majorHAnsi" w:hAnsiTheme="majorHAnsi" w:cstheme="majorHAnsi"/>
          <w:highlight w:val="green"/>
        </w:rPr>
        <w:t>non-functional</w:t>
      </w:r>
      <w:r w:rsidRPr="00D01696">
        <w:rPr>
          <w:rFonts w:asciiTheme="majorHAnsi" w:hAnsiTheme="majorHAnsi" w:cstheme="majorHAnsi"/>
          <w:sz w:val="14"/>
        </w:rPr>
        <w:t xml:space="preserve"> and its ownership often untraceable in order to argue that space debris should be classified as “abandoned property” instead. [8] Furthermore, </w:t>
      </w:r>
      <w:r w:rsidRPr="00D01696">
        <w:rPr>
          <w:rFonts w:asciiTheme="majorHAnsi" w:hAnsiTheme="majorHAnsi" w:cstheme="majorHAnsi"/>
          <w:highlight w:val="green"/>
          <w:u w:val="single"/>
        </w:rPr>
        <w:t>non-governmental</w:t>
      </w:r>
      <w:r w:rsidRPr="00D01696">
        <w:rPr>
          <w:rFonts w:asciiTheme="majorHAnsi" w:hAnsiTheme="majorHAnsi" w:cstheme="majorHAnsi"/>
          <w:u w:val="single"/>
        </w:rPr>
        <w:t xml:space="preserve"> private </w:t>
      </w:r>
      <w:r w:rsidRPr="00D01696">
        <w:rPr>
          <w:rFonts w:asciiTheme="majorHAnsi" w:hAnsiTheme="majorHAnsi" w:cstheme="majorHAnsi"/>
          <w:highlight w:val="green"/>
          <w:u w:val="single"/>
        </w:rPr>
        <w:t>enterprises</w:t>
      </w:r>
      <w:r w:rsidRPr="00D01696">
        <w:rPr>
          <w:rFonts w:asciiTheme="majorHAnsi" w:hAnsiTheme="majorHAnsi" w:cstheme="majorHAnsi"/>
          <w:u w:val="single"/>
        </w:rPr>
        <w:t xml:space="preserve"> may be </w:t>
      </w:r>
      <w:r w:rsidRPr="00D01696">
        <w:rPr>
          <w:rStyle w:val="Emphasis"/>
          <w:rFonts w:asciiTheme="majorHAnsi" w:hAnsiTheme="majorHAnsi" w:cstheme="majorHAnsi"/>
        </w:rPr>
        <w:t xml:space="preserve">inclined to legally </w:t>
      </w:r>
      <w:r w:rsidRPr="00D01696">
        <w:rPr>
          <w:rStyle w:val="Emphasis"/>
          <w:rFonts w:asciiTheme="majorHAnsi" w:hAnsiTheme="majorHAnsi" w:cstheme="majorHAnsi"/>
          <w:highlight w:val="green"/>
        </w:rPr>
        <w:t>define space debris</w:t>
      </w:r>
      <w:r w:rsidRPr="00D01696">
        <w:rPr>
          <w:rFonts w:asciiTheme="majorHAnsi" w:hAnsiTheme="majorHAnsi" w:cstheme="majorHAnsi"/>
          <w:u w:val="single"/>
        </w:rPr>
        <w:t xml:space="preserve"> as something other than “space objects” </w:t>
      </w:r>
      <w:proofErr w:type="gramStart"/>
      <w:r w:rsidRPr="00D01696">
        <w:rPr>
          <w:rFonts w:asciiTheme="majorHAnsi" w:hAnsiTheme="majorHAnsi" w:cstheme="majorHAnsi"/>
          <w:u w:val="single"/>
        </w:rPr>
        <w:t xml:space="preserve">in order </w:t>
      </w:r>
      <w:r w:rsidRPr="00D01696">
        <w:rPr>
          <w:rFonts w:asciiTheme="majorHAnsi" w:hAnsiTheme="majorHAnsi" w:cstheme="majorHAnsi"/>
          <w:highlight w:val="green"/>
          <w:u w:val="single"/>
        </w:rPr>
        <w:t>to</w:t>
      </w:r>
      <w:proofErr w:type="gramEnd"/>
      <w:r w:rsidRPr="00D01696">
        <w:rPr>
          <w:rFonts w:asciiTheme="majorHAnsi" w:hAnsiTheme="majorHAnsi" w:cstheme="majorHAnsi"/>
          <w:highlight w:val="green"/>
          <w:u w:val="single"/>
        </w:rPr>
        <w:t xml:space="preserve"> </w:t>
      </w:r>
      <w:r w:rsidRPr="00D01696">
        <w:rPr>
          <w:rStyle w:val="Emphasis"/>
          <w:rFonts w:asciiTheme="majorHAnsi" w:hAnsiTheme="majorHAnsi" w:cstheme="majorHAnsi"/>
          <w:highlight w:val="green"/>
        </w:rPr>
        <w:t>avoid</w:t>
      </w:r>
      <w:r w:rsidRPr="00D01696">
        <w:rPr>
          <w:rStyle w:val="Emphasis"/>
          <w:rFonts w:asciiTheme="majorHAnsi" w:hAnsiTheme="majorHAnsi" w:cstheme="majorHAnsi"/>
        </w:rPr>
        <w:t xml:space="preserve"> the Outer Space Treaty’s aforementioned financial </w:t>
      </w:r>
      <w:r w:rsidRPr="00D01696">
        <w:rPr>
          <w:rStyle w:val="Emphasis"/>
          <w:rFonts w:asciiTheme="majorHAnsi" w:hAnsiTheme="majorHAnsi" w:cstheme="majorHAnsi"/>
          <w:highlight w:val="green"/>
        </w:rPr>
        <w:t>penalties</w:t>
      </w:r>
      <w:r w:rsidRPr="00D01696">
        <w:rPr>
          <w:rFonts w:asciiTheme="majorHAnsi" w:hAnsiTheme="majorHAnsi" w:cstheme="majorHAnsi"/>
          <w:sz w:val="14"/>
        </w:rPr>
        <w:t xml:space="preserve">, as will be explained below. </w:t>
      </w:r>
      <w:r w:rsidRPr="00D01696">
        <w:rPr>
          <w:rFonts w:asciiTheme="majorHAnsi" w:hAnsiTheme="majorHAnsi" w:cstheme="majorHAnsi"/>
          <w:u w:val="single"/>
        </w:rPr>
        <w:t xml:space="preserve">The Outer Space Treaty also does not account for the fact that the space debris problem, especially as of late, has been becoming </w:t>
      </w:r>
      <w:r w:rsidRPr="00D01696">
        <w:rPr>
          <w:rStyle w:val="Emphasis"/>
          <w:rFonts w:asciiTheme="majorHAnsi" w:hAnsiTheme="majorHAnsi" w:cstheme="majorHAnsi"/>
        </w:rPr>
        <w:t>worse over time</w:t>
      </w:r>
      <w:r w:rsidRPr="00D01696">
        <w:rPr>
          <w:rFonts w:asciiTheme="majorHAnsi" w:hAnsiTheme="majorHAnsi" w:cstheme="majorHAnsi"/>
          <w:u w:val="single"/>
        </w:rPr>
        <w:t>. As collisions between debris and satellites continue to occur, more debris is strewn across Earth’s orbit</w:t>
      </w:r>
      <w:r w:rsidRPr="00D01696">
        <w:rPr>
          <w:rFonts w:asciiTheme="majorHAnsi" w:hAnsiTheme="majorHAnsi" w:cstheme="majorHAnsi"/>
          <w:sz w:val="14"/>
        </w:rPr>
        <w:t xml:space="preserve">, </w:t>
      </w:r>
      <w:r w:rsidRPr="00D01696">
        <w:rPr>
          <w:rStyle w:val="Emphasis"/>
          <w:rFonts w:asciiTheme="majorHAnsi" w:hAnsiTheme="majorHAnsi" w:cstheme="majorHAnsi"/>
        </w:rPr>
        <w:t>endangering future spacecraft from safely orbiting Earth, supporting the theory of the Kessler Syndrome</w:t>
      </w:r>
      <w:r w:rsidRPr="00D01696">
        <w:rPr>
          <w:rFonts w:asciiTheme="majorHAnsi" w:hAnsiTheme="majorHAnsi" w:cstheme="majorHAnsi"/>
          <w:sz w:val="14"/>
        </w:rPr>
        <w:t>. [9] Thus, the Outer Space Treaty is not a very effective legal instrument with regards to mitigating the amount of space debris in orbit around Earth.</w:t>
      </w:r>
    </w:p>
    <w:p w14:paraId="1BB187FF" w14:textId="77777777" w:rsidR="009D6AAC" w:rsidRPr="00D01696" w:rsidRDefault="009D6AAC" w:rsidP="009D6AAC">
      <w:pPr>
        <w:rPr>
          <w:rFonts w:asciiTheme="majorHAnsi" w:hAnsiTheme="majorHAnsi" w:cstheme="majorHAnsi"/>
          <w:sz w:val="14"/>
        </w:rPr>
      </w:pPr>
      <w:r w:rsidRPr="00D01696">
        <w:rPr>
          <w:rFonts w:asciiTheme="majorHAnsi" w:hAnsiTheme="majorHAnsi" w:cstheme="majorHAnsi"/>
          <w:sz w:val="14"/>
        </w:rPr>
        <w:t xml:space="preserve">Due to the Treaty’s weakness, </w:t>
      </w:r>
      <w:r w:rsidRPr="00D01696">
        <w:rPr>
          <w:rFonts w:asciiTheme="majorHAnsi" w:hAnsiTheme="majorHAnsi" w:cstheme="majorHAnsi"/>
          <w:u w:val="single"/>
        </w:rPr>
        <w:t xml:space="preserve">many of the </w:t>
      </w:r>
      <w:proofErr w:type="gramStart"/>
      <w:r w:rsidRPr="00D01696">
        <w:rPr>
          <w:rFonts w:asciiTheme="majorHAnsi" w:hAnsiTheme="majorHAnsi" w:cstheme="majorHAnsi"/>
          <w:u w:val="single"/>
        </w:rPr>
        <w:t>aforementioned scholars</w:t>
      </w:r>
      <w:proofErr w:type="gramEnd"/>
      <w:r w:rsidRPr="00D01696">
        <w:rPr>
          <w:rFonts w:asciiTheme="majorHAnsi" w:hAnsiTheme="majorHAnsi" w:cstheme="majorHAnsi"/>
          <w:u w:val="single"/>
        </w:rPr>
        <w:t xml:space="preserve"> </w:t>
      </w:r>
      <w:r w:rsidRPr="00D01696">
        <w:rPr>
          <w:rFonts w:asciiTheme="majorHAnsi" w:hAnsiTheme="majorHAnsi" w:cstheme="majorHAnsi"/>
          <w:highlight w:val="green"/>
          <w:u w:val="single"/>
        </w:rPr>
        <w:t xml:space="preserve">support </w:t>
      </w:r>
      <w:r w:rsidRPr="00D01696">
        <w:rPr>
          <w:rStyle w:val="Emphasis"/>
          <w:rFonts w:asciiTheme="majorHAnsi" w:hAnsiTheme="majorHAnsi" w:cstheme="majorHAnsi"/>
          <w:highlight w:val="green"/>
        </w:rPr>
        <w:t>revising</w:t>
      </w:r>
      <w:r w:rsidRPr="00D01696">
        <w:rPr>
          <w:rStyle w:val="Emphasis"/>
          <w:rFonts w:asciiTheme="majorHAnsi" w:hAnsiTheme="majorHAnsi" w:cstheme="majorHAnsi"/>
        </w:rPr>
        <w:t xml:space="preserve"> the </w:t>
      </w:r>
      <w:r w:rsidRPr="00D01696">
        <w:rPr>
          <w:rStyle w:val="Emphasis"/>
          <w:rFonts w:asciiTheme="majorHAnsi" w:hAnsiTheme="majorHAnsi" w:cstheme="majorHAnsi"/>
          <w:highlight w:val="green"/>
        </w:rPr>
        <w:t>O</w:t>
      </w:r>
      <w:r w:rsidRPr="00D01696">
        <w:rPr>
          <w:rStyle w:val="Emphasis"/>
          <w:rFonts w:asciiTheme="majorHAnsi" w:hAnsiTheme="majorHAnsi" w:cstheme="majorHAnsi"/>
        </w:rPr>
        <w:t xml:space="preserve">uter </w:t>
      </w:r>
      <w:r w:rsidRPr="00D01696">
        <w:rPr>
          <w:rStyle w:val="Emphasis"/>
          <w:rFonts w:asciiTheme="majorHAnsi" w:hAnsiTheme="majorHAnsi" w:cstheme="majorHAnsi"/>
          <w:highlight w:val="green"/>
        </w:rPr>
        <w:t>S</w:t>
      </w:r>
      <w:r w:rsidRPr="00D01696">
        <w:rPr>
          <w:rStyle w:val="Emphasis"/>
          <w:rFonts w:asciiTheme="majorHAnsi" w:hAnsiTheme="majorHAnsi" w:cstheme="majorHAnsi"/>
        </w:rPr>
        <w:t xml:space="preserve">pace </w:t>
      </w:r>
      <w:r w:rsidRPr="00D01696">
        <w:rPr>
          <w:rStyle w:val="Emphasis"/>
          <w:rFonts w:asciiTheme="majorHAnsi" w:hAnsiTheme="majorHAnsi" w:cstheme="majorHAnsi"/>
          <w:highlight w:val="green"/>
        </w:rPr>
        <w:t>T</w:t>
      </w:r>
      <w:r w:rsidRPr="00D01696">
        <w:rPr>
          <w:rStyle w:val="Emphasis"/>
          <w:rFonts w:asciiTheme="majorHAnsi" w:hAnsiTheme="majorHAnsi" w:cstheme="majorHAnsi"/>
        </w:rPr>
        <w:t xml:space="preserve">reaty </w:t>
      </w:r>
      <w:r w:rsidRPr="00D01696">
        <w:rPr>
          <w:rStyle w:val="Emphasis"/>
          <w:rFonts w:asciiTheme="majorHAnsi" w:hAnsiTheme="majorHAnsi" w:cstheme="majorHAnsi"/>
          <w:highlight w:val="green"/>
        </w:rPr>
        <w:t>by</w:t>
      </w:r>
      <w:r w:rsidRPr="00D01696">
        <w:rPr>
          <w:rStyle w:val="Emphasis"/>
          <w:rFonts w:asciiTheme="majorHAnsi" w:hAnsiTheme="majorHAnsi" w:cstheme="majorHAnsi"/>
        </w:rPr>
        <w:t xml:space="preserve"> clearly </w:t>
      </w:r>
      <w:r w:rsidRPr="00D01696">
        <w:rPr>
          <w:rStyle w:val="Emphasis"/>
          <w:rFonts w:asciiTheme="majorHAnsi" w:hAnsiTheme="majorHAnsi" w:cstheme="majorHAnsi"/>
          <w:highlight w:val="green"/>
        </w:rPr>
        <w:t>defining space debris</w:t>
      </w:r>
      <w:r w:rsidRPr="00D01696">
        <w:rPr>
          <w:rFonts w:asciiTheme="majorHAnsi" w:hAnsiTheme="majorHAnsi" w:cstheme="majorHAnsi"/>
          <w:highlight w:val="green"/>
          <w:u w:val="single"/>
        </w:rPr>
        <w:t>, increasing</w:t>
      </w:r>
      <w:r w:rsidRPr="00D01696">
        <w:rPr>
          <w:rFonts w:asciiTheme="majorHAnsi" w:hAnsiTheme="majorHAnsi" w:cstheme="majorHAnsi"/>
          <w:u w:val="single"/>
        </w:rPr>
        <w:t xml:space="preserve"> its </w:t>
      </w:r>
      <w:r w:rsidRPr="00D01696">
        <w:rPr>
          <w:rStyle w:val="Emphasis"/>
          <w:rFonts w:asciiTheme="majorHAnsi" w:hAnsiTheme="majorHAnsi" w:cstheme="majorHAnsi"/>
        </w:rPr>
        <w:t xml:space="preserve">technology-specific </w:t>
      </w:r>
      <w:r w:rsidRPr="00D01696">
        <w:rPr>
          <w:rStyle w:val="Emphasis"/>
          <w:rFonts w:asciiTheme="majorHAnsi" w:hAnsiTheme="majorHAnsi" w:cstheme="majorHAnsi"/>
          <w:highlight w:val="green"/>
        </w:rPr>
        <w:t>language</w:t>
      </w:r>
      <w:r w:rsidRPr="00D01696">
        <w:rPr>
          <w:rFonts w:asciiTheme="majorHAnsi" w:hAnsiTheme="majorHAnsi" w:cstheme="majorHAnsi"/>
          <w:highlight w:val="green"/>
          <w:u w:val="single"/>
        </w:rPr>
        <w:t xml:space="preserve"> to combat</w:t>
      </w:r>
      <w:r w:rsidRPr="00D01696">
        <w:rPr>
          <w:rFonts w:asciiTheme="majorHAnsi" w:hAnsiTheme="majorHAnsi" w:cstheme="majorHAnsi"/>
          <w:u w:val="single"/>
        </w:rPr>
        <w:t xml:space="preserve"> </w:t>
      </w:r>
      <w:r w:rsidRPr="00D01696">
        <w:rPr>
          <w:rStyle w:val="Emphasis"/>
          <w:rFonts w:asciiTheme="majorHAnsi" w:hAnsiTheme="majorHAnsi" w:cstheme="majorHAnsi"/>
        </w:rPr>
        <w:t xml:space="preserve">space </w:t>
      </w:r>
      <w:r w:rsidRPr="00D01696">
        <w:rPr>
          <w:rStyle w:val="Emphasis"/>
          <w:rFonts w:asciiTheme="majorHAnsi" w:hAnsiTheme="majorHAnsi" w:cstheme="majorHAnsi"/>
          <w:highlight w:val="green"/>
        </w:rPr>
        <w:t>debris</w:t>
      </w:r>
      <w:r w:rsidRPr="00D01696">
        <w:rPr>
          <w:rStyle w:val="Emphasis"/>
          <w:rFonts w:asciiTheme="majorHAnsi" w:hAnsiTheme="majorHAnsi" w:cstheme="majorHAnsi"/>
        </w:rPr>
        <w:t xml:space="preserve"> issues, </w:t>
      </w:r>
      <w:r w:rsidRPr="00D01696">
        <w:rPr>
          <w:rStyle w:val="Emphasis"/>
          <w:rFonts w:asciiTheme="majorHAnsi" w:hAnsiTheme="majorHAnsi" w:cstheme="majorHAnsi"/>
          <w:highlight w:val="green"/>
        </w:rPr>
        <w:t>and outlining</w:t>
      </w:r>
      <w:r w:rsidRPr="00D01696">
        <w:rPr>
          <w:rStyle w:val="Emphasis"/>
          <w:rFonts w:asciiTheme="majorHAnsi" w:hAnsiTheme="majorHAnsi" w:cstheme="majorHAnsi"/>
        </w:rPr>
        <w:t xml:space="preserve"> specific </w:t>
      </w:r>
      <w:r w:rsidRPr="00D01696">
        <w:rPr>
          <w:rStyle w:val="Emphasis"/>
          <w:rFonts w:asciiTheme="majorHAnsi" w:hAnsiTheme="majorHAnsi" w:cstheme="majorHAnsi"/>
          <w:highlight w:val="green"/>
        </w:rPr>
        <w:t>punishments</w:t>
      </w:r>
      <w:r w:rsidRPr="00D01696">
        <w:rPr>
          <w:rFonts w:asciiTheme="majorHAnsi" w:hAnsiTheme="majorHAnsi" w:cstheme="majorHAnsi"/>
          <w:u w:val="single"/>
        </w:rPr>
        <w:t xml:space="preserve"> to </w:t>
      </w:r>
      <w:r w:rsidRPr="00D01696">
        <w:rPr>
          <w:rStyle w:val="Emphasis"/>
          <w:rFonts w:asciiTheme="majorHAnsi" w:hAnsiTheme="majorHAnsi" w:cstheme="majorHAnsi"/>
        </w:rPr>
        <w:t>negate the complete lack of enforcement</w:t>
      </w:r>
      <w:r w:rsidRPr="00D01696">
        <w:rPr>
          <w:rFonts w:asciiTheme="majorHAnsi" w:hAnsiTheme="majorHAnsi" w:cstheme="majorHAnsi"/>
          <w:sz w:val="14"/>
        </w:rPr>
        <w:t xml:space="preserve"> built into the current Treaty. While nations do recognize the danger that space debris pose to orbital operations, stronger laws must be enacted </w:t>
      </w:r>
      <w:proofErr w:type="gramStart"/>
      <w:r w:rsidRPr="00D01696">
        <w:rPr>
          <w:rFonts w:asciiTheme="majorHAnsi" w:hAnsiTheme="majorHAnsi" w:cstheme="majorHAnsi"/>
          <w:sz w:val="14"/>
        </w:rPr>
        <w:t>in order to</w:t>
      </w:r>
      <w:proofErr w:type="gramEnd"/>
      <w:r w:rsidRPr="00D01696">
        <w:rPr>
          <w:rFonts w:asciiTheme="majorHAnsi" w:hAnsiTheme="majorHAnsi" w:cstheme="majorHAnsi"/>
          <w:sz w:val="14"/>
        </w:rPr>
        <w:t xml:space="preserve"> de-escalate an imminent arms race and incentivize them to mitigate their debris. [10] Believing that one convention or treaty would be insufficient, N. </w:t>
      </w:r>
      <w:proofErr w:type="spellStart"/>
      <w:r w:rsidRPr="00D01696">
        <w:rPr>
          <w:rFonts w:asciiTheme="majorHAnsi" w:hAnsiTheme="majorHAnsi" w:cstheme="majorHAnsi"/>
          <w:sz w:val="14"/>
        </w:rPr>
        <w:t>Jasentuliyana</w:t>
      </w:r>
      <w:proofErr w:type="spellEnd"/>
      <w:r w:rsidRPr="00D01696">
        <w:rPr>
          <w:rFonts w:asciiTheme="majorHAnsi" w:hAnsiTheme="majorHAnsi" w:cstheme="majorHAnsi"/>
          <w:sz w:val="14"/>
        </w:rPr>
        <w:t xml:space="preserve"> recommends the creation of a regulatory regime to solve the growing problem of space debris. Such a regime would “effectively deal with these technical problems and establish international legal rules, standards and procedures on a continuing basis.” [11] Thus, one potential solution to the legal lack of space debris mitigation is establishing a lawmaking agency which specifically focuses on the issue of space debris. In addition to the creation of a legal agency which could hold actors accountable </w:t>
      </w:r>
      <w:proofErr w:type="gramStart"/>
      <w:r w:rsidRPr="00D01696">
        <w:rPr>
          <w:rFonts w:asciiTheme="majorHAnsi" w:hAnsiTheme="majorHAnsi" w:cstheme="majorHAnsi"/>
          <w:sz w:val="14"/>
        </w:rPr>
        <w:t>for the amount of</w:t>
      </w:r>
      <w:proofErr w:type="gramEnd"/>
      <w:r w:rsidRPr="00D01696">
        <w:rPr>
          <w:rFonts w:asciiTheme="majorHAnsi" w:hAnsiTheme="majorHAnsi" w:cstheme="majorHAnsi"/>
          <w:sz w:val="14"/>
        </w:rPr>
        <w:t xml:space="preserve"> space debris produced, international laws guiding the actions of private companies’ activities may also provide an answer, as will be discussed in greater detail below.</w:t>
      </w:r>
    </w:p>
    <w:p w14:paraId="04BAFF4F" w14:textId="77777777" w:rsidR="009D6AAC" w:rsidRPr="00D01696" w:rsidRDefault="009D6AAC" w:rsidP="009D6AAC">
      <w:pPr>
        <w:rPr>
          <w:rFonts w:asciiTheme="majorHAnsi" w:hAnsiTheme="majorHAnsi" w:cstheme="majorHAnsi"/>
          <w:sz w:val="14"/>
        </w:rPr>
      </w:pPr>
      <w:r w:rsidRPr="00D01696">
        <w:rPr>
          <w:rFonts w:asciiTheme="majorHAnsi" w:hAnsiTheme="majorHAnsi" w:cstheme="majorHAnsi"/>
          <w:sz w:val="14"/>
        </w:rPr>
        <w:lastRenderedPageBreak/>
        <w:t xml:space="preserve">Although there do exist </w:t>
      </w:r>
      <w:r w:rsidRPr="00D01696">
        <w:rPr>
          <w:rFonts w:asciiTheme="majorHAnsi" w:hAnsiTheme="majorHAnsi" w:cstheme="majorHAnsi"/>
          <w:u w:val="single"/>
        </w:rPr>
        <w:t xml:space="preserve">international laws and regulations governing the use of space for </w:t>
      </w:r>
      <w:r w:rsidRPr="00D01696">
        <w:rPr>
          <w:rStyle w:val="Emphasis"/>
          <w:rFonts w:asciiTheme="majorHAnsi" w:hAnsiTheme="majorHAnsi" w:cstheme="majorHAnsi"/>
        </w:rPr>
        <w:t>states and governmental entities</w:t>
      </w:r>
      <w:r w:rsidRPr="00D01696">
        <w:rPr>
          <w:rFonts w:asciiTheme="majorHAnsi" w:hAnsiTheme="majorHAnsi" w:cstheme="majorHAnsi"/>
          <w:sz w:val="14"/>
        </w:rPr>
        <w:t xml:space="preserve"> (albeit weak ones), </w:t>
      </w:r>
      <w:r w:rsidRPr="00D01696">
        <w:rPr>
          <w:rFonts w:asciiTheme="majorHAnsi" w:hAnsiTheme="majorHAnsi" w:cstheme="majorHAnsi"/>
          <w:u w:val="single"/>
        </w:rPr>
        <w:t xml:space="preserve">the </w:t>
      </w:r>
      <w:r w:rsidRPr="00D01696">
        <w:rPr>
          <w:rFonts w:asciiTheme="majorHAnsi" w:hAnsiTheme="majorHAnsi" w:cstheme="majorHAnsi"/>
          <w:highlight w:val="green"/>
          <w:u w:val="single"/>
        </w:rPr>
        <w:t>private enterprises</w:t>
      </w:r>
      <w:r w:rsidRPr="00D01696">
        <w:rPr>
          <w:rFonts w:asciiTheme="majorHAnsi" w:hAnsiTheme="majorHAnsi" w:cstheme="majorHAnsi"/>
          <w:u w:val="single"/>
        </w:rPr>
        <w:t xml:space="preserve"> sending objects into space are </w:t>
      </w:r>
      <w:r w:rsidRPr="00D01696">
        <w:rPr>
          <w:rStyle w:val="Emphasis"/>
          <w:rFonts w:asciiTheme="majorHAnsi" w:hAnsiTheme="majorHAnsi" w:cstheme="majorHAnsi"/>
          <w:highlight w:val="green"/>
        </w:rPr>
        <w:t xml:space="preserve">subject to </w:t>
      </w:r>
      <w:r w:rsidRPr="00D01696">
        <w:rPr>
          <w:rStyle w:val="Emphasis"/>
          <w:rFonts w:asciiTheme="majorHAnsi" w:hAnsiTheme="majorHAnsi" w:cstheme="majorHAnsi"/>
        </w:rPr>
        <w:t xml:space="preserve">even </w:t>
      </w:r>
      <w:r w:rsidRPr="00D01696">
        <w:rPr>
          <w:rStyle w:val="Emphasis"/>
          <w:rFonts w:asciiTheme="majorHAnsi" w:hAnsiTheme="majorHAnsi" w:cstheme="majorHAnsi"/>
          <w:highlight w:val="green"/>
        </w:rPr>
        <w:t>less</w:t>
      </w:r>
      <w:r w:rsidRPr="00D01696">
        <w:rPr>
          <w:rStyle w:val="Emphasis"/>
          <w:rFonts w:asciiTheme="majorHAnsi" w:hAnsiTheme="majorHAnsi" w:cstheme="majorHAnsi"/>
        </w:rPr>
        <w:t xml:space="preserve"> stringent </w:t>
      </w:r>
      <w:r w:rsidRPr="00D01696">
        <w:rPr>
          <w:rStyle w:val="Emphasis"/>
          <w:rFonts w:asciiTheme="majorHAnsi" w:hAnsiTheme="majorHAnsi" w:cstheme="majorHAnsi"/>
          <w:highlight w:val="green"/>
        </w:rPr>
        <w:t>regulations than states</w:t>
      </w:r>
      <w:r w:rsidRPr="00D01696">
        <w:rPr>
          <w:rStyle w:val="Emphasis"/>
          <w:rFonts w:asciiTheme="majorHAnsi" w:hAnsiTheme="majorHAnsi" w:cstheme="majorHAnsi"/>
        </w:rPr>
        <w:t xml:space="preserve"> are</w:t>
      </w:r>
      <w:r w:rsidRPr="00D01696">
        <w:rPr>
          <w:rFonts w:asciiTheme="majorHAnsi" w:hAnsiTheme="majorHAnsi" w:cstheme="majorHAnsi"/>
          <w:u w:val="single"/>
        </w:rPr>
        <w:t>. SpaceX</w:t>
      </w:r>
      <w:r w:rsidRPr="00D01696">
        <w:rPr>
          <w:rFonts w:asciiTheme="majorHAnsi" w:hAnsiTheme="majorHAnsi" w:cstheme="majorHAnsi"/>
          <w:sz w:val="14"/>
        </w:rPr>
        <w:t xml:space="preserve">, for example, to </w:t>
      </w:r>
      <w:r w:rsidRPr="00D01696">
        <w:rPr>
          <w:rFonts w:asciiTheme="majorHAnsi" w:hAnsiTheme="majorHAnsi" w:cstheme="majorHAnsi"/>
          <w:u w:val="single"/>
        </w:rPr>
        <w:t>authorize</w:t>
      </w:r>
      <w:r w:rsidRPr="00D01696">
        <w:rPr>
          <w:rFonts w:asciiTheme="majorHAnsi" w:hAnsiTheme="majorHAnsi" w:cstheme="majorHAnsi"/>
          <w:sz w:val="14"/>
        </w:rPr>
        <w:t xml:space="preserve"> their </w:t>
      </w:r>
      <w:r w:rsidRPr="00D01696">
        <w:rPr>
          <w:rFonts w:asciiTheme="majorHAnsi" w:hAnsiTheme="majorHAnsi" w:cstheme="majorHAnsi"/>
          <w:u w:val="single"/>
        </w:rPr>
        <w:t xml:space="preserve">sending of 42,000 </w:t>
      </w:r>
      <w:proofErr w:type="spellStart"/>
      <w:r w:rsidRPr="00D01696">
        <w:rPr>
          <w:rFonts w:asciiTheme="majorHAnsi" w:hAnsiTheme="majorHAnsi" w:cstheme="majorHAnsi"/>
          <w:u w:val="single"/>
        </w:rPr>
        <w:t>Starlink</w:t>
      </w:r>
      <w:proofErr w:type="spellEnd"/>
      <w:r w:rsidRPr="00D01696">
        <w:rPr>
          <w:rFonts w:asciiTheme="majorHAnsi" w:hAnsiTheme="majorHAnsi" w:cstheme="majorHAnsi"/>
          <w:u w:val="single"/>
        </w:rPr>
        <w:t xml:space="preserve"> satellites into orbit, only had to submit paperwork to the U.S. Federal Communications Commission</w:t>
      </w:r>
      <w:r w:rsidRPr="00D01696">
        <w:rPr>
          <w:rFonts w:asciiTheme="majorHAnsi" w:hAnsiTheme="majorHAnsi" w:cstheme="majorHAnsi"/>
          <w:sz w:val="14"/>
        </w:rPr>
        <w:t xml:space="preserve"> (FCC) </w:t>
      </w:r>
      <w:r w:rsidRPr="00D01696">
        <w:rPr>
          <w:rFonts w:asciiTheme="majorHAnsi" w:hAnsiTheme="majorHAnsi" w:cstheme="majorHAnsi"/>
          <w:u w:val="single"/>
        </w:rPr>
        <w:t>and the International Telecommunication Union</w:t>
      </w:r>
      <w:r w:rsidRPr="00D01696">
        <w:rPr>
          <w:rFonts w:asciiTheme="majorHAnsi" w:hAnsiTheme="majorHAnsi" w:cstheme="majorHAnsi"/>
          <w:sz w:val="14"/>
        </w:rPr>
        <w:t xml:space="preserve"> (ITU). [12] Paul Larsen posits that, </w:t>
      </w:r>
      <w:r w:rsidRPr="00D01696">
        <w:rPr>
          <w:rFonts w:asciiTheme="majorHAnsi" w:hAnsiTheme="majorHAnsi" w:cstheme="majorHAnsi"/>
          <w:u w:val="single"/>
        </w:rPr>
        <w:t xml:space="preserve">in the face of less stringent regulations, </w:t>
      </w:r>
      <w:r w:rsidRPr="00D01696">
        <w:rPr>
          <w:rFonts w:asciiTheme="majorHAnsi" w:hAnsiTheme="majorHAnsi" w:cstheme="majorHAnsi"/>
          <w:highlight w:val="green"/>
          <w:u w:val="single"/>
        </w:rPr>
        <w:t>nongovernmental</w:t>
      </w:r>
      <w:r w:rsidRPr="00D01696">
        <w:rPr>
          <w:rFonts w:asciiTheme="majorHAnsi" w:hAnsiTheme="majorHAnsi" w:cstheme="majorHAnsi"/>
          <w:u w:val="single"/>
        </w:rPr>
        <w:t xml:space="preserve"> satellite </w:t>
      </w:r>
      <w:r w:rsidRPr="00D01696">
        <w:rPr>
          <w:rFonts w:asciiTheme="majorHAnsi" w:hAnsiTheme="majorHAnsi" w:cstheme="majorHAnsi"/>
          <w:highlight w:val="green"/>
          <w:u w:val="single"/>
        </w:rPr>
        <w:t xml:space="preserve">companies </w:t>
      </w:r>
      <w:r w:rsidRPr="00D01696">
        <w:rPr>
          <w:rStyle w:val="Emphasis"/>
          <w:rFonts w:asciiTheme="majorHAnsi" w:hAnsiTheme="majorHAnsi" w:cstheme="majorHAnsi"/>
          <w:highlight w:val="green"/>
        </w:rPr>
        <w:t>send</w:t>
      </w:r>
      <w:r w:rsidRPr="00D01696">
        <w:rPr>
          <w:rStyle w:val="Emphasis"/>
          <w:rFonts w:asciiTheme="majorHAnsi" w:hAnsiTheme="majorHAnsi" w:cstheme="majorHAnsi"/>
        </w:rPr>
        <w:t xml:space="preserve"> many </w:t>
      </w:r>
      <w:r w:rsidRPr="00D01696">
        <w:rPr>
          <w:rStyle w:val="Emphasis"/>
          <w:rFonts w:asciiTheme="majorHAnsi" w:hAnsiTheme="majorHAnsi" w:cstheme="majorHAnsi"/>
          <w:highlight w:val="green"/>
        </w:rPr>
        <w:t>satellites</w:t>
      </w:r>
      <w:r w:rsidRPr="00D01696">
        <w:rPr>
          <w:rStyle w:val="Emphasis"/>
          <w:rFonts w:asciiTheme="majorHAnsi" w:hAnsiTheme="majorHAnsi" w:cstheme="majorHAnsi"/>
        </w:rPr>
        <w:t xml:space="preserve"> into orbit </w:t>
      </w:r>
      <w:proofErr w:type="gramStart"/>
      <w:r w:rsidRPr="00D01696">
        <w:rPr>
          <w:rStyle w:val="Emphasis"/>
          <w:rFonts w:asciiTheme="majorHAnsi" w:hAnsiTheme="majorHAnsi" w:cstheme="majorHAnsi"/>
        </w:rPr>
        <w:t xml:space="preserve">in order </w:t>
      </w:r>
      <w:r w:rsidRPr="00D01696">
        <w:rPr>
          <w:rStyle w:val="Emphasis"/>
          <w:rFonts w:asciiTheme="majorHAnsi" w:hAnsiTheme="majorHAnsi" w:cstheme="majorHAnsi"/>
          <w:highlight w:val="green"/>
        </w:rPr>
        <w:t>to</w:t>
      </w:r>
      <w:proofErr w:type="gramEnd"/>
      <w:r w:rsidRPr="00D01696">
        <w:rPr>
          <w:rStyle w:val="Emphasis"/>
          <w:rFonts w:asciiTheme="majorHAnsi" w:hAnsiTheme="majorHAnsi" w:cstheme="majorHAnsi"/>
          <w:highlight w:val="green"/>
        </w:rPr>
        <w:t xml:space="preserve"> maximize</w:t>
      </w:r>
      <w:r w:rsidRPr="00D01696">
        <w:rPr>
          <w:rStyle w:val="Emphasis"/>
          <w:rFonts w:asciiTheme="majorHAnsi" w:hAnsiTheme="majorHAnsi" w:cstheme="majorHAnsi"/>
        </w:rPr>
        <w:t xml:space="preserve"> their </w:t>
      </w:r>
      <w:r w:rsidRPr="00D01696">
        <w:rPr>
          <w:rStyle w:val="Emphasis"/>
          <w:rFonts w:asciiTheme="majorHAnsi" w:hAnsiTheme="majorHAnsi" w:cstheme="majorHAnsi"/>
          <w:highlight w:val="green"/>
        </w:rPr>
        <w:t>profit</w:t>
      </w:r>
      <w:r w:rsidRPr="00D01696">
        <w:rPr>
          <w:rStyle w:val="Emphasis"/>
          <w:rFonts w:asciiTheme="majorHAnsi" w:hAnsiTheme="majorHAnsi" w:cstheme="majorHAnsi"/>
        </w:rPr>
        <w:t>, which is their primary objective</w:t>
      </w:r>
      <w:r w:rsidRPr="00D01696">
        <w:rPr>
          <w:rFonts w:asciiTheme="majorHAnsi" w:hAnsiTheme="majorHAnsi" w:cstheme="majorHAnsi"/>
          <w:sz w:val="14"/>
        </w:rPr>
        <w:t xml:space="preserve">. Unlike the vagueness and lack of enforcement that came with written law (which is apparent in the Outer Space Treaty), the unwritten market-oriented incentives for profit by large-scale satellite providers and operators provide a reason for actors to mitigate space debris in orbit around Earth. Larsen states that “They have huge sums of money invested in each satellite, perhaps as much as a half-billion dollars, when all costs are included. Loss of one satellite is a major event. They want their assets to be safe.” [13] Thus, these satellite companies have a major stake in space traffic management and their market incentives do a better job of mitigating space debris than the existing legal regulation does. The company SpaceX, as mentioned above, plans to send 42,000 satellites into space. While doing so would likely result in significant profits for the company, many believe this will diminish astronomical visibility as well as increase the chance of collisions with space debris. [14] Due to these effects, scientists and space law experts alike have called for a legal delay to the ITU’s decision on </w:t>
      </w:r>
      <w:proofErr w:type="gramStart"/>
      <w:r w:rsidRPr="00D01696">
        <w:rPr>
          <w:rFonts w:asciiTheme="majorHAnsi" w:hAnsiTheme="majorHAnsi" w:cstheme="majorHAnsi"/>
          <w:sz w:val="14"/>
        </w:rPr>
        <w:t>whether or not</w:t>
      </w:r>
      <w:proofErr w:type="gramEnd"/>
      <w:r w:rsidRPr="00D01696">
        <w:rPr>
          <w:rFonts w:asciiTheme="majorHAnsi" w:hAnsiTheme="majorHAnsi" w:cstheme="majorHAnsi"/>
          <w:sz w:val="14"/>
        </w:rPr>
        <w:t xml:space="preserve"> to accept SpaceX’s proposal to launch more satellites. If these parties are successful, a precedent-setting legal case regarding space debris mitigation and satellite use in space may well provide a solution to the outdated Outer Space Treaty of 1967.</w:t>
      </w:r>
    </w:p>
    <w:p w14:paraId="14E1199F" w14:textId="77777777" w:rsidR="009D6AAC" w:rsidRPr="00D01696" w:rsidRDefault="009D6AAC" w:rsidP="009D6AAC">
      <w:pPr>
        <w:rPr>
          <w:rFonts w:asciiTheme="majorHAnsi" w:hAnsiTheme="majorHAnsi" w:cstheme="majorHAnsi"/>
        </w:rPr>
      </w:pPr>
    </w:p>
    <w:p w14:paraId="1AA0AAC7" w14:textId="77777777" w:rsidR="009D6AAC" w:rsidRPr="00D01696" w:rsidRDefault="009D6AAC" w:rsidP="009D6AAC">
      <w:pPr>
        <w:pStyle w:val="Heading4"/>
        <w:rPr>
          <w:rFonts w:asciiTheme="majorHAnsi" w:hAnsiTheme="majorHAnsi" w:cstheme="majorHAnsi"/>
        </w:rPr>
      </w:pPr>
      <w:r w:rsidRPr="00D01696">
        <w:rPr>
          <w:rFonts w:asciiTheme="majorHAnsi" w:hAnsiTheme="majorHAnsi" w:cstheme="majorHAnsi"/>
        </w:rPr>
        <w:t xml:space="preserve">The aff interprets OST enforcement as an OUF (Orbital Use Fee). That incentivizes remediation, removal, and mitigation efforts </w:t>
      </w:r>
      <w:r w:rsidRPr="00D01696">
        <w:rPr>
          <w:rFonts w:asciiTheme="majorHAnsi" w:hAnsiTheme="majorHAnsi" w:cstheme="majorHAnsi"/>
          <w:u w:val="single"/>
        </w:rPr>
        <w:t>without</w:t>
      </w:r>
      <w:r w:rsidRPr="00D01696">
        <w:rPr>
          <w:rFonts w:asciiTheme="majorHAnsi" w:hAnsiTheme="majorHAnsi" w:cstheme="majorHAnsi"/>
        </w:rPr>
        <w:t xml:space="preserve"> harming the space industry. Any other countermeasures aren’t the silver bullet and </w:t>
      </w:r>
      <w:r w:rsidRPr="00D01696">
        <w:rPr>
          <w:rFonts w:asciiTheme="majorHAnsi" w:hAnsiTheme="majorHAnsi" w:cstheme="majorHAnsi"/>
          <w:u w:val="single"/>
        </w:rPr>
        <w:t>fail</w:t>
      </w:r>
      <w:r w:rsidRPr="00D01696">
        <w:rPr>
          <w:rFonts w:asciiTheme="majorHAnsi" w:hAnsiTheme="majorHAnsi" w:cstheme="majorHAnsi"/>
        </w:rPr>
        <w:t>.</w:t>
      </w:r>
    </w:p>
    <w:p w14:paraId="20C448BF" w14:textId="77777777" w:rsidR="009D6AAC" w:rsidRPr="00D01696" w:rsidRDefault="009D6AAC" w:rsidP="009D6AAC">
      <w:pPr>
        <w:rPr>
          <w:rFonts w:asciiTheme="majorHAnsi" w:hAnsiTheme="majorHAnsi" w:cstheme="majorHAnsi"/>
          <w:b/>
          <w:bCs/>
        </w:rPr>
      </w:pPr>
      <w:r w:rsidRPr="00D01696">
        <w:rPr>
          <w:rStyle w:val="Style13ptBold"/>
          <w:rFonts w:asciiTheme="majorHAnsi" w:hAnsiTheme="majorHAnsi" w:cstheme="majorHAnsi"/>
        </w:rPr>
        <w:t>Runnels 22</w:t>
      </w:r>
      <w:r w:rsidRPr="00D01696">
        <w:rPr>
          <w:rFonts w:asciiTheme="majorHAnsi" w:hAnsiTheme="majorHAnsi" w:cstheme="majorHAnsi"/>
        </w:rPr>
        <w:t xml:space="preserve">. Michael is a professor and writer for the American Bar Association. 1/13/22. [American Bar Association “On Clearing Earth’s Orbital Debris &amp; Enforcing the Outer Space Treaty in the U.S.” </w:t>
      </w:r>
      <w:hyperlink r:id="rId12" w:history="1">
        <w:r w:rsidRPr="00D01696">
          <w:rPr>
            <w:rStyle w:val="Hyperlink"/>
            <w:rFonts w:asciiTheme="majorHAnsi" w:hAnsiTheme="majorHAnsi" w:cstheme="majorHAnsi"/>
          </w:rPr>
          <w:t>https://www.americanbar.org/groups/business_law/publications/blt/2022/01/orbital-debris/</w:t>
        </w:r>
      </w:hyperlink>
      <w:r w:rsidRPr="00D01696">
        <w:rPr>
          <w:rFonts w:asciiTheme="majorHAnsi" w:hAnsiTheme="majorHAnsi" w:cstheme="majorHAnsi"/>
        </w:rPr>
        <w:t>] Justin</w:t>
      </w:r>
      <w:r w:rsidRPr="00D01696">
        <w:rPr>
          <w:rFonts w:asciiTheme="majorHAnsi" w:hAnsiTheme="majorHAnsi" w:cstheme="majorHAnsi"/>
          <w:b/>
          <w:bCs/>
        </w:rPr>
        <w:t xml:space="preserve"> **OUF: Proportional fee for amount of debris put into Space</w:t>
      </w:r>
    </w:p>
    <w:p w14:paraId="2527808F" w14:textId="77777777" w:rsidR="009D6AAC" w:rsidRPr="00D01696" w:rsidRDefault="009D6AAC" w:rsidP="009D6AAC">
      <w:pPr>
        <w:rPr>
          <w:rStyle w:val="Emphasis"/>
          <w:rFonts w:asciiTheme="majorHAnsi" w:hAnsiTheme="majorHAnsi" w:cstheme="majorHAnsi"/>
        </w:rPr>
      </w:pPr>
      <w:r w:rsidRPr="00D01696">
        <w:rPr>
          <w:rFonts w:asciiTheme="majorHAnsi" w:hAnsiTheme="majorHAnsi" w:cstheme="majorHAnsi"/>
          <w:u w:val="single"/>
        </w:rPr>
        <w:t xml:space="preserve">A number of technological and </w:t>
      </w:r>
      <w:r w:rsidRPr="00D01696">
        <w:rPr>
          <w:rFonts w:asciiTheme="majorHAnsi" w:hAnsiTheme="majorHAnsi" w:cstheme="majorHAnsi"/>
          <w:highlight w:val="green"/>
          <w:u w:val="single"/>
        </w:rPr>
        <w:t>regulatory solutions</w:t>
      </w:r>
      <w:r w:rsidRPr="00D01696">
        <w:rPr>
          <w:rFonts w:asciiTheme="majorHAnsi" w:hAnsiTheme="majorHAnsi" w:cstheme="majorHAnsi"/>
          <w:u w:val="single"/>
        </w:rPr>
        <w:t xml:space="preserve">, such as active debris </w:t>
      </w:r>
      <w:proofErr w:type="gramStart"/>
      <w:r w:rsidRPr="00D01696">
        <w:rPr>
          <w:rFonts w:asciiTheme="majorHAnsi" w:hAnsiTheme="majorHAnsi" w:cstheme="majorHAnsi"/>
          <w:u w:val="single"/>
        </w:rPr>
        <w:t>removal[</w:t>
      </w:r>
      <w:proofErr w:type="gramEnd"/>
      <w:r w:rsidRPr="00D01696">
        <w:rPr>
          <w:rFonts w:asciiTheme="majorHAnsi" w:hAnsiTheme="majorHAnsi" w:cstheme="majorHAnsi"/>
          <w:u w:val="single"/>
        </w:rPr>
        <w:t xml:space="preserve">119] </w:t>
      </w:r>
      <w:r w:rsidRPr="00D01696">
        <w:rPr>
          <w:rFonts w:asciiTheme="majorHAnsi" w:hAnsiTheme="majorHAnsi" w:cstheme="majorHAnsi"/>
          <w:highlight w:val="green"/>
          <w:u w:val="single"/>
        </w:rPr>
        <w:t>and</w:t>
      </w:r>
      <w:r w:rsidRPr="00D01696">
        <w:rPr>
          <w:rFonts w:asciiTheme="majorHAnsi" w:hAnsiTheme="majorHAnsi" w:cstheme="majorHAnsi"/>
          <w:u w:val="single"/>
        </w:rPr>
        <w:t xml:space="preserve"> voluntary orbital </w:t>
      </w:r>
      <w:r w:rsidRPr="00D01696">
        <w:rPr>
          <w:rFonts w:asciiTheme="majorHAnsi" w:hAnsiTheme="majorHAnsi" w:cstheme="majorHAnsi"/>
          <w:highlight w:val="green"/>
          <w:u w:val="single"/>
        </w:rPr>
        <w:t xml:space="preserve">debris </w:t>
      </w:r>
      <w:r w:rsidRPr="00D01696">
        <w:rPr>
          <w:rStyle w:val="Emphasis"/>
          <w:rFonts w:asciiTheme="majorHAnsi" w:hAnsiTheme="majorHAnsi" w:cstheme="majorHAnsi"/>
          <w:highlight w:val="green"/>
        </w:rPr>
        <w:t>mitigation guidelines</w:t>
      </w:r>
      <w:r w:rsidRPr="00D01696">
        <w:rPr>
          <w:rFonts w:asciiTheme="majorHAnsi" w:hAnsiTheme="majorHAnsi" w:cstheme="majorHAnsi"/>
          <w:u w:val="single"/>
        </w:rPr>
        <w:t xml:space="preserve">,[120] are currently being </w:t>
      </w:r>
      <w:r w:rsidRPr="00D01696">
        <w:rPr>
          <w:rStyle w:val="Emphasis"/>
          <w:rFonts w:asciiTheme="majorHAnsi" w:hAnsiTheme="majorHAnsi" w:cstheme="majorHAnsi"/>
        </w:rPr>
        <w:t>explored</w:t>
      </w:r>
      <w:r w:rsidRPr="00D01696">
        <w:rPr>
          <w:rFonts w:asciiTheme="majorHAnsi" w:hAnsiTheme="majorHAnsi" w:cstheme="majorHAnsi"/>
          <w:u w:val="single"/>
        </w:rPr>
        <w:t xml:space="preserve"> by regulatory authorities</w:t>
      </w:r>
      <w:r w:rsidRPr="00D01696">
        <w:rPr>
          <w:rFonts w:asciiTheme="majorHAnsi" w:hAnsiTheme="majorHAnsi" w:cstheme="majorHAnsi"/>
          <w:sz w:val="14"/>
        </w:rPr>
        <w:t xml:space="preserve">.[121] While </w:t>
      </w:r>
      <w:r w:rsidRPr="00D01696">
        <w:rPr>
          <w:rFonts w:asciiTheme="majorHAnsi" w:hAnsiTheme="majorHAnsi" w:cstheme="majorHAnsi"/>
          <w:u w:val="single"/>
        </w:rPr>
        <w:t xml:space="preserve">these efforts are important in ensuring the </w:t>
      </w:r>
      <w:r w:rsidRPr="00D01696">
        <w:rPr>
          <w:rStyle w:val="Emphasis"/>
          <w:rFonts w:asciiTheme="majorHAnsi" w:hAnsiTheme="majorHAnsi" w:cstheme="majorHAnsi"/>
        </w:rPr>
        <w:t xml:space="preserve">sustainable use </w:t>
      </w:r>
      <w:r w:rsidRPr="00D01696">
        <w:rPr>
          <w:rFonts w:asciiTheme="majorHAnsi" w:hAnsiTheme="majorHAnsi" w:cstheme="majorHAnsi"/>
          <w:u w:val="single"/>
        </w:rPr>
        <w:t xml:space="preserve">of LEO orbits, they </w:t>
      </w:r>
      <w:r w:rsidRPr="00D01696">
        <w:rPr>
          <w:rStyle w:val="Emphasis"/>
          <w:rFonts w:asciiTheme="majorHAnsi" w:hAnsiTheme="majorHAnsi" w:cstheme="majorHAnsi"/>
          <w:highlight w:val="green"/>
        </w:rPr>
        <w:t>do not address</w:t>
      </w:r>
      <w:r w:rsidRPr="00D01696">
        <w:rPr>
          <w:rFonts w:asciiTheme="majorHAnsi" w:hAnsiTheme="majorHAnsi" w:cstheme="majorHAnsi"/>
          <w:highlight w:val="green"/>
          <w:u w:val="single"/>
        </w:rPr>
        <w:t xml:space="preserve"> the</w:t>
      </w:r>
      <w:r w:rsidRPr="00D01696">
        <w:rPr>
          <w:rFonts w:asciiTheme="majorHAnsi" w:hAnsiTheme="majorHAnsi" w:cstheme="majorHAnsi"/>
          <w:u w:val="single"/>
        </w:rPr>
        <w:t xml:space="preserve"> underlying </w:t>
      </w:r>
      <w:r w:rsidRPr="00D01696">
        <w:rPr>
          <w:rFonts w:asciiTheme="majorHAnsi" w:hAnsiTheme="majorHAnsi" w:cstheme="majorHAnsi"/>
          <w:highlight w:val="green"/>
          <w:u w:val="single"/>
        </w:rPr>
        <w:t>incentive problem</w:t>
      </w:r>
      <w:r w:rsidRPr="00D01696">
        <w:rPr>
          <w:rFonts w:asciiTheme="majorHAnsi" w:hAnsiTheme="majorHAnsi" w:cstheme="majorHAnsi"/>
          <w:u w:val="single"/>
        </w:rPr>
        <w:t xml:space="preserve"> for satellite operators. Namely, </w:t>
      </w:r>
      <w:r w:rsidRPr="00D01696">
        <w:rPr>
          <w:rFonts w:asciiTheme="majorHAnsi" w:hAnsiTheme="majorHAnsi" w:cstheme="majorHAnsi"/>
          <w:highlight w:val="green"/>
          <w:u w:val="single"/>
        </w:rPr>
        <w:t>they are incentivized to view</w:t>
      </w:r>
      <w:r w:rsidRPr="00D01696">
        <w:rPr>
          <w:rFonts w:asciiTheme="majorHAnsi" w:hAnsiTheme="majorHAnsi" w:cstheme="majorHAnsi"/>
          <w:u w:val="single"/>
        </w:rPr>
        <w:t xml:space="preserve"> both their orbital </w:t>
      </w:r>
      <w:r w:rsidRPr="00D01696">
        <w:rPr>
          <w:rFonts w:asciiTheme="majorHAnsi" w:hAnsiTheme="majorHAnsi" w:cstheme="majorHAnsi"/>
          <w:highlight w:val="green"/>
          <w:u w:val="single"/>
        </w:rPr>
        <w:t>debris</w:t>
      </w:r>
      <w:r w:rsidRPr="00D01696">
        <w:rPr>
          <w:rFonts w:asciiTheme="majorHAnsi" w:hAnsiTheme="majorHAnsi" w:cstheme="majorHAnsi"/>
          <w:u w:val="single"/>
        </w:rPr>
        <w:t xml:space="preserve"> and the costs that it imposes on others </w:t>
      </w:r>
      <w:r w:rsidRPr="00D01696">
        <w:rPr>
          <w:rFonts w:asciiTheme="majorHAnsi" w:hAnsiTheme="majorHAnsi" w:cstheme="majorHAnsi"/>
          <w:highlight w:val="green"/>
          <w:u w:val="single"/>
        </w:rPr>
        <w:t xml:space="preserve">as </w:t>
      </w:r>
      <w:r w:rsidRPr="00D01696">
        <w:rPr>
          <w:rStyle w:val="Emphasis"/>
          <w:rFonts w:asciiTheme="majorHAnsi" w:hAnsiTheme="majorHAnsi" w:cstheme="majorHAnsi"/>
          <w:highlight w:val="green"/>
        </w:rPr>
        <w:t>externalities</w:t>
      </w:r>
      <w:r w:rsidRPr="00D01696">
        <w:rPr>
          <w:rFonts w:asciiTheme="majorHAnsi" w:hAnsiTheme="majorHAnsi" w:cstheme="majorHAnsi"/>
          <w:sz w:val="14"/>
        </w:rPr>
        <w:t xml:space="preserve">.[122] As such, </w:t>
      </w:r>
      <w:r w:rsidRPr="00D01696">
        <w:rPr>
          <w:rFonts w:asciiTheme="majorHAnsi" w:hAnsiTheme="majorHAnsi" w:cstheme="majorHAnsi"/>
          <w:highlight w:val="green"/>
          <w:u w:val="single"/>
        </w:rPr>
        <w:t>without</w:t>
      </w:r>
      <w:r w:rsidRPr="00D01696">
        <w:rPr>
          <w:rFonts w:asciiTheme="majorHAnsi" w:hAnsiTheme="majorHAnsi" w:cstheme="majorHAnsi"/>
          <w:u w:val="single"/>
        </w:rPr>
        <w:t xml:space="preserve"> the </w:t>
      </w:r>
      <w:r w:rsidRPr="00D01696">
        <w:rPr>
          <w:rFonts w:asciiTheme="majorHAnsi" w:hAnsiTheme="majorHAnsi" w:cstheme="majorHAnsi"/>
          <w:highlight w:val="green"/>
          <w:u w:val="single"/>
        </w:rPr>
        <w:t>internalization of</w:t>
      </w:r>
      <w:r w:rsidRPr="00D01696">
        <w:rPr>
          <w:rFonts w:asciiTheme="majorHAnsi" w:hAnsiTheme="majorHAnsi" w:cstheme="majorHAnsi"/>
          <w:u w:val="single"/>
        </w:rPr>
        <w:t xml:space="preserve"> these </w:t>
      </w:r>
      <w:r w:rsidRPr="00D01696">
        <w:rPr>
          <w:rFonts w:asciiTheme="majorHAnsi" w:hAnsiTheme="majorHAnsi" w:cstheme="majorHAnsi"/>
          <w:highlight w:val="green"/>
          <w:u w:val="single"/>
        </w:rPr>
        <w:t>externalities, efforts to</w:t>
      </w:r>
      <w:r w:rsidRPr="00D01696">
        <w:rPr>
          <w:rFonts w:asciiTheme="majorHAnsi" w:hAnsiTheme="majorHAnsi" w:cstheme="majorHAnsi"/>
          <w:u w:val="single"/>
        </w:rPr>
        <w:t xml:space="preserve"> fully </w:t>
      </w:r>
      <w:r w:rsidRPr="00D01696">
        <w:rPr>
          <w:rFonts w:asciiTheme="majorHAnsi" w:hAnsiTheme="majorHAnsi" w:cstheme="majorHAnsi"/>
          <w:highlight w:val="green"/>
          <w:u w:val="single"/>
        </w:rPr>
        <w:t>address</w:t>
      </w:r>
      <w:r w:rsidRPr="00D01696">
        <w:rPr>
          <w:rFonts w:asciiTheme="majorHAnsi" w:hAnsiTheme="majorHAnsi" w:cstheme="majorHAnsi"/>
          <w:u w:val="single"/>
        </w:rPr>
        <w:t xml:space="preserve"> the orbital </w:t>
      </w:r>
      <w:r w:rsidRPr="00D01696">
        <w:rPr>
          <w:rFonts w:asciiTheme="majorHAnsi" w:hAnsiTheme="majorHAnsi" w:cstheme="majorHAnsi"/>
          <w:highlight w:val="green"/>
          <w:u w:val="single"/>
        </w:rPr>
        <w:t>debris</w:t>
      </w:r>
      <w:r w:rsidRPr="00D01696">
        <w:rPr>
          <w:rFonts w:asciiTheme="majorHAnsi" w:hAnsiTheme="majorHAnsi" w:cstheme="majorHAnsi"/>
          <w:u w:val="single"/>
        </w:rPr>
        <w:t xml:space="preserve"> problem </w:t>
      </w:r>
      <w:r w:rsidRPr="00D01696">
        <w:rPr>
          <w:rFonts w:asciiTheme="majorHAnsi" w:hAnsiTheme="majorHAnsi" w:cstheme="majorHAnsi"/>
          <w:highlight w:val="green"/>
          <w:u w:val="single"/>
        </w:rPr>
        <w:t>will</w:t>
      </w:r>
      <w:r w:rsidRPr="00D01696">
        <w:rPr>
          <w:rFonts w:asciiTheme="majorHAnsi" w:hAnsiTheme="majorHAnsi" w:cstheme="majorHAnsi"/>
          <w:u w:val="single"/>
        </w:rPr>
        <w:t xml:space="preserve"> likely </w:t>
      </w:r>
      <w:r w:rsidRPr="00D01696">
        <w:rPr>
          <w:rFonts w:asciiTheme="majorHAnsi" w:hAnsiTheme="majorHAnsi" w:cstheme="majorHAnsi"/>
          <w:highlight w:val="green"/>
          <w:u w:val="single"/>
        </w:rPr>
        <w:t>be ineffective</w:t>
      </w:r>
      <w:r w:rsidRPr="00D01696">
        <w:rPr>
          <w:rFonts w:asciiTheme="majorHAnsi" w:hAnsiTheme="majorHAnsi" w:cstheme="majorHAnsi"/>
          <w:sz w:val="14"/>
        </w:rPr>
        <w:t xml:space="preserve">.[123] Notably, a National Academy of Sciences study found that </w:t>
      </w:r>
      <w:r w:rsidRPr="00D01696">
        <w:rPr>
          <w:rFonts w:asciiTheme="majorHAnsi" w:hAnsiTheme="majorHAnsi" w:cstheme="majorHAnsi"/>
          <w:highlight w:val="green"/>
          <w:u w:val="single"/>
        </w:rPr>
        <w:t>orbital debris removal</w:t>
      </w:r>
      <w:r w:rsidRPr="00D01696">
        <w:rPr>
          <w:rFonts w:asciiTheme="majorHAnsi" w:hAnsiTheme="majorHAnsi" w:cstheme="majorHAnsi"/>
          <w:u w:val="single"/>
        </w:rPr>
        <w:t xml:space="preserve"> may </w:t>
      </w:r>
      <w:r w:rsidRPr="00D01696">
        <w:rPr>
          <w:rStyle w:val="Emphasis"/>
          <w:rFonts w:asciiTheme="majorHAnsi" w:hAnsiTheme="majorHAnsi" w:cstheme="majorHAnsi"/>
          <w:highlight w:val="green"/>
        </w:rPr>
        <w:t>worsen</w:t>
      </w:r>
      <w:r w:rsidRPr="00D01696">
        <w:rPr>
          <w:rStyle w:val="Emphasis"/>
          <w:rFonts w:asciiTheme="majorHAnsi" w:hAnsiTheme="majorHAnsi" w:cstheme="majorHAnsi"/>
        </w:rPr>
        <w:t xml:space="preserve"> the economic </w:t>
      </w:r>
      <w:r w:rsidRPr="00D01696">
        <w:rPr>
          <w:rStyle w:val="Emphasis"/>
          <w:rFonts w:asciiTheme="majorHAnsi" w:hAnsiTheme="majorHAnsi" w:cstheme="majorHAnsi"/>
          <w:highlight w:val="green"/>
        </w:rPr>
        <w:t>damages</w:t>
      </w:r>
      <w:r w:rsidRPr="00D01696">
        <w:rPr>
          <w:rFonts w:asciiTheme="majorHAnsi" w:hAnsiTheme="majorHAnsi" w:cstheme="majorHAnsi"/>
          <w:u w:val="single"/>
        </w:rPr>
        <w:t xml:space="preserve"> from congestion by increasing incentives to launch</w:t>
      </w:r>
      <w:r w:rsidRPr="00D01696">
        <w:rPr>
          <w:rFonts w:asciiTheme="majorHAnsi" w:hAnsiTheme="majorHAnsi" w:cstheme="majorHAnsi"/>
          <w:sz w:val="14"/>
        </w:rPr>
        <w:t xml:space="preserve">.[124] As satellite operators are prohibited from securing exclusive property rights to orbital shells under the OST,[125] and are unlikely to recover economic damages resulting from orbital debris collisions under the Liability Convention,[126] prospective operators “face a choice between launching profitable satellites, thereby imposing current and future collision risk on others, or not launching and leaving those profits to competitors.”[127] This dynamic represents a classic tragedy of the commons problem.[128] </w:t>
      </w:r>
      <w:r w:rsidRPr="00D01696">
        <w:rPr>
          <w:rFonts w:asciiTheme="majorHAnsi" w:hAnsiTheme="majorHAnsi" w:cstheme="majorHAnsi"/>
          <w:u w:val="single"/>
        </w:rPr>
        <w:t xml:space="preserve">However, </w:t>
      </w:r>
      <w:r w:rsidRPr="00D01696">
        <w:rPr>
          <w:rFonts w:asciiTheme="majorHAnsi" w:hAnsiTheme="majorHAnsi" w:cstheme="majorHAnsi"/>
          <w:highlight w:val="green"/>
          <w:u w:val="single"/>
        </w:rPr>
        <w:t>under Article VI of the OST</w:t>
      </w:r>
      <w:r w:rsidRPr="00D01696">
        <w:rPr>
          <w:rFonts w:asciiTheme="majorHAnsi" w:hAnsiTheme="majorHAnsi" w:cstheme="majorHAnsi"/>
          <w:u w:val="single"/>
        </w:rPr>
        <w:t>,</w:t>
      </w:r>
      <w:r w:rsidRPr="00D01696">
        <w:rPr>
          <w:rFonts w:asciiTheme="majorHAnsi" w:hAnsiTheme="majorHAnsi" w:cstheme="majorHAnsi"/>
          <w:sz w:val="14"/>
        </w:rPr>
        <w:t xml:space="preserve">[129] </w:t>
      </w:r>
      <w:r w:rsidRPr="00D01696">
        <w:rPr>
          <w:rFonts w:asciiTheme="majorHAnsi" w:hAnsiTheme="majorHAnsi" w:cstheme="majorHAnsi"/>
          <w:u w:val="single"/>
        </w:rPr>
        <w:t xml:space="preserve">this </w:t>
      </w:r>
      <w:r w:rsidRPr="00D01696">
        <w:rPr>
          <w:rFonts w:asciiTheme="majorHAnsi" w:hAnsiTheme="majorHAnsi" w:cstheme="majorHAnsi"/>
          <w:highlight w:val="green"/>
          <w:u w:val="single"/>
        </w:rPr>
        <w:t>problem can be</w:t>
      </w:r>
      <w:r w:rsidRPr="00D01696">
        <w:rPr>
          <w:rFonts w:asciiTheme="majorHAnsi" w:hAnsiTheme="majorHAnsi" w:cstheme="majorHAnsi"/>
          <w:u w:val="single"/>
        </w:rPr>
        <w:t xml:space="preserve"> </w:t>
      </w:r>
      <w:r w:rsidRPr="00D01696">
        <w:rPr>
          <w:rStyle w:val="Emphasis"/>
          <w:rFonts w:asciiTheme="majorHAnsi" w:hAnsiTheme="majorHAnsi" w:cstheme="majorHAnsi"/>
        </w:rPr>
        <w:t xml:space="preserve">partially </w:t>
      </w:r>
      <w:r w:rsidRPr="00D01696">
        <w:rPr>
          <w:rStyle w:val="Emphasis"/>
          <w:rFonts w:asciiTheme="majorHAnsi" w:hAnsiTheme="majorHAnsi" w:cstheme="majorHAnsi"/>
          <w:highlight w:val="green"/>
        </w:rPr>
        <w:t>solved through</w:t>
      </w:r>
      <w:r w:rsidRPr="00D01696">
        <w:rPr>
          <w:rStyle w:val="Emphasis"/>
          <w:rFonts w:asciiTheme="majorHAnsi" w:hAnsiTheme="majorHAnsi" w:cstheme="majorHAnsi"/>
        </w:rPr>
        <w:t xml:space="preserve"> an </w:t>
      </w:r>
      <w:r w:rsidRPr="00D01696">
        <w:rPr>
          <w:rStyle w:val="Emphasis"/>
          <w:rFonts w:asciiTheme="majorHAnsi" w:hAnsiTheme="majorHAnsi" w:cstheme="majorHAnsi"/>
          <w:highlight w:val="green"/>
        </w:rPr>
        <w:t>OUF</w:t>
      </w:r>
      <w:r w:rsidRPr="00D01696">
        <w:rPr>
          <w:rFonts w:asciiTheme="majorHAnsi" w:hAnsiTheme="majorHAnsi" w:cstheme="majorHAnsi"/>
          <w:sz w:val="14"/>
        </w:rPr>
        <w:t xml:space="preserve">[130] </w:t>
      </w:r>
      <w:r w:rsidRPr="00D01696">
        <w:rPr>
          <w:rFonts w:asciiTheme="majorHAnsi" w:hAnsiTheme="majorHAnsi" w:cstheme="majorHAnsi"/>
          <w:u w:val="single"/>
        </w:rPr>
        <w:t xml:space="preserve">levied by the FCC. The monies received from this </w:t>
      </w:r>
      <w:r w:rsidRPr="00D01696">
        <w:rPr>
          <w:rFonts w:asciiTheme="majorHAnsi" w:hAnsiTheme="majorHAnsi" w:cstheme="majorHAnsi"/>
          <w:highlight w:val="green"/>
          <w:u w:val="single"/>
        </w:rPr>
        <w:t>fee</w:t>
      </w:r>
      <w:r w:rsidRPr="00D01696">
        <w:rPr>
          <w:rFonts w:asciiTheme="majorHAnsi" w:hAnsiTheme="majorHAnsi" w:cstheme="majorHAnsi"/>
          <w:u w:val="single"/>
        </w:rPr>
        <w:t xml:space="preserve"> would then be used to </w:t>
      </w:r>
      <w:r w:rsidRPr="00D01696">
        <w:rPr>
          <w:rFonts w:asciiTheme="majorHAnsi" w:hAnsiTheme="majorHAnsi" w:cstheme="majorHAnsi"/>
          <w:highlight w:val="green"/>
          <w:u w:val="single"/>
        </w:rPr>
        <w:t>fund</w:t>
      </w:r>
      <w:r w:rsidRPr="00D01696">
        <w:rPr>
          <w:rFonts w:asciiTheme="majorHAnsi" w:hAnsiTheme="majorHAnsi" w:cstheme="majorHAnsi"/>
          <w:u w:val="single"/>
        </w:rPr>
        <w:t xml:space="preserve"> private orbital debris clearing </w:t>
      </w:r>
      <w:proofErr w:type="gramStart"/>
      <w:r w:rsidRPr="00D01696">
        <w:rPr>
          <w:rFonts w:asciiTheme="majorHAnsi" w:hAnsiTheme="majorHAnsi" w:cstheme="majorHAnsi"/>
          <w:u w:val="single"/>
        </w:rPr>
        <w:t>projects</w:t>
      </w:r>
      <w:r w:rsidRPr="00D01696">
        <w:rPr>
          <w:rFonts w:asciiTheme="majorHAnsi" w:hAnsiTheme="majorHAnsi" w:cstheme="majorHAnsi"/>
          <w:sz w:val="14"/>
        </w:rPr>
        <w:t>[</w:t>
      </w:r>
      <w:proofErr w:type="gramEnd"/>
      <w:r w:rsidRPr="00D01696">
        <w:rPr>
          <w:rFonts w:asciiTheme="majorHAnsi" w:hAnsiTheme="majorHAnsi" w:cstheme="majorHAnsi"/>
          <w:sz w:val="14"/>
        </w:rPr>
        <w:t xml:space="preserve">131] </w:t>
      </w:r>
      <w:r w:rsidRPr="00D01696">
        <w:rPr>
          <w:rFonts w:asciiTheme="majorHAnsi" w:hAnsiTheme="majorHAnsi" w:cstheme="majorHAnsi"/>
          <w:u w:val="single"/>
        </w:rPr>
        <w:t xml:space="preserve">and research related to </w:t>
      </w:r>
      <w:r w:rsidRPr="00D01696">
        <w:rPr>
          <w:rStyle w:val="Emphasis"/>
          <w:rFonts w:asciiTheme="majorHAnsi" w:hAnsiTheme="majorHAnsi" w:cstheme="majorHAnsi"/>
        </w:rPr>
        <w:t xml:space="preserve">orbital </w:t>
      </w:r>
      <w:r w:rsidRPr="00D01696">
        <w:rPr>
          <w:rStyle w:val="Emphasis"/>
          <w:rFonts w:asciiTheme="majorHAnsi" w:hAnsiTheme="majorHAnsi" w:cstheme="majorHAnsi"/>
          <w:highlight w:val="green"/>
        </w:rPr>
        <w:t>debris removal</w:t>
      </w:r>
      <w:r w:rsidRPr="00D01696">
        <w:rPr>
          <w:rStyle w:val="Emphasis"/>
          <w:rFonts w:asciiTheme="majorHAnsi" w:hAnsiTheme="majorHAnsi" w:cstheme="majorHAnsi"/>
        </w:rPr>
        <w:t>.</w:t>
      </w:r>
    </w:p>
    <w:p w14:paraId="777BB820" w14:textId="77777777" w:rsidR="009D6AAC" w:rsidRPr="00D01696" w:rsidRDefault="009D6AAC" w:rsidP="009D6AAC">
      <w:pPr>
        <w:rPr>
          <w:rStyle w:val="Emphasis"/>
          <w:rFonts w:asciiTheme="majorHAnsi" w:hAnsiTheme="majorHAnsi" w:cstheme="majorHAnsi"/>
        </w:rPr>
      </w:pPr>
      <w:r w:rsidRPr="00D01696">
        <w:rPr>
          <w:rFonts w:asciiTheme="majorHAnsi" w:hAnsiTheme="majorHAnsi" w:cstheme="majorHAnsi"/>
          <w:sz w:val="14"/>
        </w:rPr>
        <w:t xml:space="preserve">Though such an OUF may be seen as an unreasonable growth restraint on the nascent space industry,[132] a Pew study found that in the case of nearly a dozen industries, </w:t>
      </w:r>
      <w:r w:rsidRPr="00D01696">
        <w:rPr>
          <w:rFonts w:asciiTheme="majorHAnsi" w:hAnsiTheme="majorHAnsi" w:cstheme="majorHAnsi"/>
          <w:u w:val="single"/>
        </w:rPr>
        <w:t xml:space="preserve">the costs of </w:t>
      </w:r>
      <w:r w:rsidRPr="00D01696">
        <w:rPr>
          <w:rStyle w:val="Emphasis"/>
          <w:rFonts w:asciiTheme="majorHAnsi" w:hAnsiTheme="majorHAnsi" w:cstheme="majorHAnsi"/>
        </w:rPr>
        <w:t>implementing</w:t>
      </w:r>
      <w:r w:rsidRPr="00D01696">
        <w:rPr>
          <w:rFonts w:asciiTheme="majorHAnsi" w:hAnsiTheme="majorHAnsi" w:cstheme="majorHAnsi"/>
          <w:u w:val="single"/>
        </w:rPr>
        <w:t xml:space="preserve"> new regulations were less than estimated while the </w:t>
      </w:r>
      <w:r w:rsidRPr="00D01696">
        <w:rPr>
          <w:rFonts w:asciiTheme="majorHAnsi" w:hAnsiTheme="majorHAnsi" w:cstheme="majorHAnsi"/>
          <w:u w:val="single"/>
        </w:rPr>
        <w:lastRenderedPageBreak/>
        <w:t>economic benefits were greater than estimated</w:t>
      </w:r>
      <w:r w:rsidRPr="00D01696">
        <w:rPr>
          <w:rFonts w:asciiTheme="majorHAnsi" w:hAnsiTheme="majorHAnsi" w:cstheme="majorHAnsi"/>
          <w:sz w:val="14"/>
        </w:rPr>
        <w:t xml:space="preserve">.[133] Moreover, these regulations did not significantly impede the economic competitiveness of the industry.[134] </w:t>
      </w:r>
      <w:r w:rsidRPr="00D01696">
        <w:rPr>
          <w:rFonts w:asciiTheme="majorHAnsi" w:hAnsiTheme="majorHAnsi" w:cstheme="majorHAnsi"/>
          <w:u w:val="single"/>
        </w:rPr>
        <w:t>An OUF consistent with what this article proposes would even the playing field for commercial-satellite operators in a manner consistent with OST principles</w:t>
      </w:r>
      <w:r w:rsidRPr="00D01696">
        <w:rPr>
          <w:rFonts w:asciiTheme="majorHAnsi" w:hAnsiTheme="majorHAnsi" w:cstheme="majorHAnsi"/>
          <w:sz w:val="14"/>
        </w:rPr>
        <w:t xml:space="preserve">[135] and, as </w:t>
      </w:r>
      <w:proofErr w:type="spellStart"/>
      <w:r w:rsidRPr="00D01696">
        <w:rPr>
          <w:rFonts w:asciiTheme="majorHAnsi" w:hAnsiTheme="majorHAnsi" w:cstheme="majorHAnsi"/>
          <w:sz w:val="14"/>
        </w:rPr>
        <w:t>OneWeb’s</w:t>
      </w:r>
      <w:proofErr w:type="spellEnd"/>
      <w:r w:rsidRPr="00D01696">
        <w:rPr>
          <w:rFonts w:asciiTheme="majorHAnsi" w:hAnsiTheme="majorHAnsi" w:cstheme="majorHAnsi"/>
          <w:sz w:val="14"/>
        </w:rPr>
        <w:t xml:space="preserve"> founder argued, while “thoughtful, common-sense rules” likely increase operating costs for commercial-satellite operators, they protect the environment and ensure that the U.S. commercial satellite industry continues to grow.[136] While the U.S. cannot address the issue of reducing orbital debris on its own, </w:t>
      </w:r>
      <w:r w:rsidRPr="00D01696">
        <w:rPr>
          <w:rFonts w:asciiTheme="majorHAnsi" w:hAnsiTheme="majorHAnsi" w:cstheme="majorHAnsi"/>
          <w:u w:val="single"/>
        </w:rPr>
        <w:t xml:space="preserve">it can make a substantial contribution through demonstrating responsible </w:t>
      </w:r>
      <w:r w:rsidRPr="00D01696">
        <w:rPr>
          <w:rStyle w:val="Emphasis"/>
          <w:rFonts w:asciiTheme="majorHAnsi" w:hAnsiTheme="majorHAnsi" w:cstheme="majorHAnsi"/>
        </w:rPr>
        <w:t>orbital debris mitigation measures, such as those advocated in this article.</w:t>
      </w:r>
    </w:p>
    <w:p w14:paraId="60539D15" w14:textId="77777777" w:rsidR="009D6AAC" w:rsidRPr="00D01696" w:rsidRDefault="009D6AAC" w:rsidP="009D6AAC">
      <w:pPr>
        <w:rPr>
          <w:rFonts w:asciiTheme="majorHAnsi" w:hAnsiTheme="majorHAnsi" w:cstheme="majorHAnsi"/>
          <w:sz w:val="14"/>
        </w:rPr>
      </w:pPr>
      <w:r w:rsidRPr="00D01696">
        <w:rPr>
          <w:rFonts w:asciiTheme="majorHAnsi" w:hAnsiTheme="majorHAnsi" w:cstheme="majorHAnsi"/>
          <w:u w:val="single"/>
        </w:rPr>
        <w:t xml:space="preserve">In support of the </w:t>
      </w:r>
      <w:proofErr w:type="gramStart"/>
      <w:r w:rsidRPr="00D01696">
        <w:rPr>
          <w:rFonts w:asciiTheme="majorHAnsi" w:hAnsiTheme="majorHAnsi" w:cstheme="majorHAnsi"/>
          <w:u w:val="single"/>
        </w:rPr>
        <w:t>aforementioned OST</w:t>
      </w:r>
      <w:proofErr w:type="gramEnd"/>
      <w:r w:rsidRPr="00D01696">
        <w:rPr>
          <w:rFonts w:asciiTheme="majorHAnsi" w:hAnsiTheme="majorHAnsi" w:cstheme="majorHAnsi"/>
          <w:u w:val="single"/>
        </w:rPr>
        <w:t xml:space="preserve"> language</w:t>
      </w:r>
      <w:r w:rsidRPr="00D01696">
        <w:rPr>
          <w:rFonts w:asciiTheme="majorHAnsi" w:hAnsiTheme="majorHAnsi" w:cstheme="majorHAnsi"/>
          <w:sz w:val="14"/>
        </w:rPr>
        <w:t xml:space="preserve">,[137] </w:t>
      </w:r>
      <w:r w:rsidRPr="00D01696">
        <w:rPr>
          <w:rFonts w:asciiTheme="majorHAnsi" w:hAnsiTheme="majorHAnsi" w:cstheme="majorHAnsi"/>
          <w:u w:val="single"/>
        </w:rPr>
        <w:t>this article’s second proposed amendment to Title 51 of United States Code would read</w:t>
      </w:r>
      <w:r w:rsidRPr="00D01696">
        <w:rPr>
          <w:rFonts w:asciiTheme="majorHAnsi" w:hAnsiTheme="majorHAnsi" w:cstheme="majorHAnsi"/>
          <w:sz w:val="14"/>
        </w:rPr>
        <w:t>:</w:t>
      </w:r>
    </w:p>
    <w:p w14:paraId="02BE1968" w14:textId="77777777" w:rsidR="009D6AAC" w:rsidRPr="00D01696" w:rsidRDefault="009D6AAC" w:rsidP="009D6AAC">
      <w:pPr>
        <w:rPr>
          <w:rFonts w:asciiTheme="majorHAnsi" w:hAnsiTheme="majorHAnsi" w:cstheme="majorHAnsi"/>
          <w:sz w:val="14"/>
        </w:rPr>
      </w:pPr>
      <w:r w:rsidRPr="00D01696">
        <w:rPr>
          <w:rFonts w:asciiTheme="majorHAnsi" w:hAnsiTheme="majorHAnsi" w:cstheme="majorHAnsi"/>
          <w:sz w:val="14"/>
        </w:rPr>
        <w:t>Title 51, of the United States Code, is further amended by adding at the end the following:</w:t>
      </w:r>
    </w:p>
    <w:p w14:paraId="51E1580A" w14:textId="77777777" w:rsidR="009D6AAC" w:rsidRPr="00D01696" w:rsidRDefault="009D6AAC" w:rsidP="009D6AAC">
      <w:pPr>
        <w:rPr>
          <w:rFonts w:asciiTheme="majorHAnsi" w:hAnsiTheme="majorHAnsi" w:cstheme="majorHAnsi"/>
          <w:sz w:val="14"/>
        </w:rPr>
      </w:pPr>
      <w:r w:rsidRPr="00D01696">
        <w:rPr>
          <w:rFonts w:asciiTheme="majorHAnsi" w:hAnsiTheme="majorHAnsi" w:cstheme="majorHAnsi"/>
          <w:sz w:val="14"/>
        </w:rPr>
        <w:t>CHAPTER 802—ADMINISTRATIVE PROVISIONS RELATED TO CERTIFICATION AND PERMITTING</w:t>
      </w:r>
    </w:p>
    <w:p w14:paraId="4CFB4662" w14:textId="77777777" w:rsidR="009D6AAC" w:rsidRPr="00D01696" w:rsidRDefault="009D6AAC" w:rsidP="009D6AAC">
      <w:pPr>
        <w:rPr>
          <w:rFonts w:asciiTheme="majorHAnsi" w:hAnsiTheme="majorHAnsi" w:cstheme="majorHAnsi"/>
          <w:u w:val="single"/>
        </w:rPr>
      </w:pPr>
      <w:r w:rsidRPr="00D01696">
        <w:rPr>
          <w:rFonts w:asciiTheme="majorHAnsi" w:hAnsiTheme="majorHAnsi" w:cstheme="majorHAnsi"/>
          <w:sz w:val="14"/>
        </w:rPr>
        <w:t xml:space="preserve">§ 802XX. </w:t>
      </w:r>
      <w:r w:rsidRPr="00D01696">
        <w:rPr>
          <w:rFonts w:asciiTheme="majorHAnsi" w:hAnsiTheme="majorHAnsi" w:cstheme="majorHAnsi"/>
          <w:u w:val="single"/>
        </w:rPr>
        <w:t>Orbital use fee purpose</w:t>
      </w:r>
    </w:p>
    <w:p w14:paraId="5EC80AC5" w14:textId="77777777" w:rsidR="009D6AAC" w:rsidRPr="00D01696" w:rsidRDefault="009D6AAC" w:rsidP="009D6AAC">
      <w:pPr>
        <w:rPr>
          <w:rFonts w:asciiTheme="majorHAnsi" w:hAnsiTheme="majorHAnsi" w:cstheme="majorHAnsi"/>
          <w:sz w:val="14"/>
        </w:rPr>
      </w:pPr>
      <w:r w:rsidRPr="00D01696">
        <w:rPr>
          <w:rFonts w:asciiTheme="majorHAnsi" w:hAnsiTheme="majorHAnsi" w:cstheme="majorHAnsi"/>
          <w:sz w:val="14"/>
        </w:rPr>
        <w:t>The Administrator, in conjunction with the heads of other Federal agencies, shall take steps to fund orbital debris removal projects, technologies, and research that will enable the Administration to decrease the risks associated with orbital debris.</w:t>
      </w:r>
    </w:p>
    <w:p w14:paraId="3B521A5B" w14:textId="77777777" w:rsidR="009D6AAC" w:rsidRPr="00D01696" w:rsidRDefault="009D6AAC" w:rsidP="009D6AAC">
      <w:pPr>
        <w:rPr>
          <w:rFonts w:asciiTheme="majorHAnsi" w:hAnsiTheme="majorHAnsi" w:cstheme="majorHAnsi"/>
          <w:sz w:val="14"/>
        </w:rPr>
      </w:pPr>
      <w:r w:rsidRPr="00D01696">
        <w:rPr>
          <w:rFonts w:asciiTheme="majorHAnsi" w:hAnsiTheme="majorHAnsi" w:cstheme="majorHAnsi"/>
          <w:sz w:val="14"/>
        </w:rPr>
        <w:t>§ 802XX. Administrative authority</w:t>
      </w:r>
    </w:p>
    <w:p w14:paraId="57C9F963" w14:textId="77777777" w:rsidR="009D6AAC" w:rsidRPr="00D01696" w:rsidRDefault="009D6AAC" w:rsidP="009D6AAC">
      <w:pPr>
        <w:rPr>
          <w:rStyle w:val="Emphasis"/>
          <w:rFonts w:asciiTheme="majorHAnsi" w:hAnsiTheme="majorHAnsi" w:cstheme="majorHAnsi"/>
        </w:rPr>
      </w:pPr>
      <w:proofErr w:type="gramStart"/>
      <w:r w:rsidRPr="00D01696">
        <w:rPr>
          <w:rFonts w:asciiTheme="majorHAnsi" w:hAnsiTheme="majorHAnsi" w:cstheme="majorHAnsi"/>
          <w:sz w:val="14"/>
        </w:rPr>
        <w:t>In order to</w:t>
      </w:r>
      <w:proofErr w:type="gramEnd"/>
      <w:r w:rsidRPr="00D01696">
        <w:rPr>
          <w:rFonts w:asciiTheme="majorHAnsi" w:hAnsiTheme="majorHAnsi" w:cstheme="majorHAnsi"/>
          <w:sz w:val="14"/>
        </w:rPr>
        <w:t xml:space="preserve"> carry out the responsibilities specified in this subtitle, </w:t>
      </w:r>
      <w:r w:rsidRPr="00D01696">
        <w:rPr>
          <w:rFonts w:asciiTheme="majorHAnsi" w:hAnsiTheme="majorHAnsi" w:cstheme="majorHAnsi"/>
          <w:u w:val="single"/>
        </w:rPr>
        <w:t xml:space="preserve">the Secretary may impose an </w:t>
      </w:r>
      <w:r w:rsidRPr="00D01696">
        <w:rPr>
          <w:rStyle w:val="Emphasis"/>
          <w:rFonts w:asciiTheme="majorHAnsi" w:hAnsiTheme="majorHAnsi" w:cstheme="majorHAnsi"/>
        </w:rPr>
        <w:t>orbital use fee for the placement of objects in low Earth orbits on a nongovernmental entity holder of, or applicant for:</w:t>
      </w:r>
    </w:p>
    <w:p w14:paraId="7A712D1E" w14:textId="77777777" w:rsidR="009D6AAC" w:rsidRPr="00D01696" w:rsidRDefault="009D6AAC" w:rsidP="009D6AAC">
      <w:pPr>
        <w:rPr>
          <w:rFonts w:asciiTheme="majorHAnsi" w:hAnsiTheme="majorHAnsi" w:cstheme="majorHAnsi"/>
          <w:sz w:val="14"/>
        </w:rPr>
      </w:pPr>
      <w:r w:rsidRPr="00D01696">
        <w:rPr>
          <w:rFonts w:asciiTheme="majorHAnsi" w:hAnsiTheme="majorHAnsi" w:cstheme="majorHAnsi"/>
          <w:sz w:val="14"/>
        </w:rPr>
        <w:t>(1) a certification under chapter 801; or</w:t>
      </w:r>
    </w:p>
    <w:p w14:paraId="62DCD627" w14:textId="77777777" w:rsidR="009D6AAC" w:rsidRPr="00D01696" w:rsidRDefault="009D6AAC" w:rsidP="009D6AAC">
      <w:pPr>
        <w:rPr>
          <w:rFonts w:asciiTheme="majorHAnsi" w:hAnsiTheme="majorHAnsi" w:cstheme="majorHAnsi"/>
          <w:sz w:val="14"/>
        </w:rPr>
      </w:pPr>
      <w:r w:rsidRPr="00D01696">
        <w:rPr>
          <w:rFonts w:asciiTheme="majorHAnsi" w:hAnsiTheme="majorHAnsi" w:cstheme="majorHAnsi"/>
          <w:sz w:val="14"/>
        </w:rPr>
        <w:t>(2) a permit under chapter 802.</w:t>
      </w:r>
    </w:p>
    <w:p w14:paraId="4D10728E" w14:textId="77777777" w:rsidR="009D6AAC" w:rsidRPr="00D01696" w:rsidRDefault="009D6AAC" w:rsidP="009D6AAC">
      <w:pPr>
        <w:rPr>
          <w:rFonts w:asciiTheme="majorHAnsi" w:hAnsiTheme="majorHAnsi" w:cstheme="majorHAnsi"/>
          <w:sz w:val="14"/>
        </w:rPr>
      </w:pPr>
      <w:r w:rsidRPr="00D01696">
        <w:rPr>
          <w:rFonts w:asciiTheme="majorHAnsi" w:hAnsiTheme="majorHAnsi" w:cstheme="majorHAnsi"/>
          <w:sz w:val="14"/>
        </w:rPr>
        <w:t>V. Conclusion</w:t>
      </w:r>
    </w:p>
    <w:p w14:paraId="0B078A01" w14:textId="77777777" w:rsidR="009D6AAC" w:rsidRPr="00D01696" w:rsidRDefault="009D6AAC" w:rsidP="009D6AAC">
      <w:pPr>
        <w:rPr>
          <w:rStyle w:val="Emphasis"/>
          <w:rFonts w:asciiTheme="majorHAnsi" w:hAnsiTheme="majorHAnsi" w:cstheme="majorHAnsi"/>
        </w:rPr>
      </w:pPr>
      <w:r w:rsidRPr="00D01696">
        <w:rPr>
          <w:rFonts w:asciiTheme="majorHAnsi" w:hAnsiTheme="majorHAnsi" w:cstheme="majorHAnsi"/>
          <w:sz w:val="14"/>
        </w:rPr>
        <w:t xml:space="preserve">The OST establishes space as the “province of all mankind”[138] and promotes its peaceful use and exploration for the “benefit and in the interests of all mankind.”[139] The OST further requires that “Parties to the Treaty … bear international responsibility for national activities in outer space … whether such activities are carried on by governmental agencies or by non-governmental entities,”[140] and requires that each “Party to the treaty … [be] internationally liable” for damages caused by an object launched into outer space.[141] Finally, the OST prohibits claims of “national appropriation” of both outer space and celestial bodies “by claim of sovereignty, by means of use or occupation, or by other means.”[142] The Space Act “facilitate[s] commercial exploration for and commercial recovery of space resources by [U.S.] citizens … ”[143] and exempts companies from regulatory oversight until 2023.[144] </w:t>
      </w:r>
      <w:r w:rsidRPr="00D01696">
        <w:rPr>
          <w:rStyle w:val="Emphasis"/>
          <w:rFonts w:asciiTheme="majorHAnsi" w:hAnsiTheme="majorHAnsi" w:cstheme="majorHAnsi"/>
        </w:rPr>
        <w:t>However, the FCC’s laissez-faire enforcement of satellite mega-constellation projects is arguably in violation of the OST[145] due to the saturation of these mega-constellations in LEO and their likely resulting orbital debris.[146]</w:t>
      </w:r>
    </w:p>
    <w:p w14:paraId="3B4608BA" w14:textId="77777777" w:rsidR="009D6AAC" w:rsidRPr="00D01696" w:rsidRDefault="009D6AAC" w:rsidP="009D6AAC">
      <w:pPr>
        <w:rPr>
          <w:rFonts w:asciiTheme="majorHAnsi" w:hAnsiTheme="majorHAnsi" w:cstheme="majorHAnsi"/>
          <w:sz w:val="14"/>
        </w:rPr>
      </w:pPr>
    </w:p>
    <w:p w14:paraId="08C9A289" w14:textId="73601E7F" w:rsidR="009D6AAC" w:rsidRPr="00D01696" w:rsidRDefault="009D6AAC" w:rsidP="009D6AAC">
      <w:pPr>
        <w:pStyle w:val="Heading4"/>
        <w:rPr>
          <w:rFonts w:asciiTheme="majorHAnsi" w:hAnsiTheme="majorHAnsi" w:cstheme="majorHAnsi"/>
        </w:rPr>
      </w:pPr>
      <w:r w:rsidRPr="00D01696">
        <w:rPr>
          <w:rFonts w:asciiTheme="majorHAnsi" w:hAnsiTheme="majorHAnsi" w:cstheme="majorHAnsi"/>
        </w:rPr>
        <w:t xml:space="preserve">Proportional fees </w:t>
      </w:r>
      <w:r w:rsidRPr="00D01696">
        <w:rPr>
          <w:rFonts w:asciiTheme="majorHAnsi" w:hAnsiTheme="majorHAnsi" w:cstheme="majorHAnsi"/>
          <w:u w:val="single"/>
        </w:rPr>
        <w:t>solve</w:t>
      </w:r>
      <w:r w:rsidRPr="00D01696">
        <w:rPr>
          <w:rFonts w:asciiTheme="majorHAnsi" w:hAnsiTheme="majorHAnsi" w:cstheme="majorHAnsi"/>
        </w:rPr>
        <w:t xml:space="preserve"> industry startup problems and avoids the </w:t>
      </w:r>
      <w:r w:rsidRPr="00D01696">
        <w:rPr>
          <w:rFonts w:asciiTheme="majorHAnsi" w:hAnsiTheme="majorHAnsi" w:cstheme="majorHAnsi"/>
          <w:u w:val="single"/>
        </w:rPr>
        <w:t>tragedy of the commons</w:t>
      </w:r>
      <w:r w:rsidR="00D3567C">
        <w:rPr>
          <w:rFonts w:asciiTheme="majorHAnsi" w:hAnsiTheme="majorHAnsi" w:cstheme="majorHAnsi"/>
        </w:rPr>
        <w:t xml:space="preserve"> – solves better than other forms of liability</w:t>
      </w:r>
    </w:p>
    <w:p w14:paraId="3A6D28E1" w14:textId="77777777" w:rsidR="009D6AAC" w:rsidRPr="00D01696" w:rsidRDefault="009D6AAC" w:rsidP="009D6AAC">
      <w:pPr>
        <w:rPr>
          <w:rFonts w:asciiTheme="majorHAnsi" w:hAnsiTheme="majorHAnsi" w:cstheme="majorHAnsi"/>
        </w:rPr>
      </w:pPr>
      <w:proofErr w:type="spellStart"/>
      <w:r w:rsidRPr="00D01696">
        <w:rPr>
          <w:rStyle w:val="Style13ptBold"/>
          <w:rFonts w:asciiTheme="majorHAnsi" w:hAnsiTheme="majorHAnsi" w:cstheme="majorHAnsi"/>
        </w:rPr>
        <w:t>Lavars</w:t>
      </w:r>
      <w:proofErr w:type="spellEnd"/>
      <w:r w:rsidRPr="00D01696">
        <w:rPr>
          <w:rStyle w:val="Style13ptBold"/>
          <w:rFonts w:asciiTheme="majorHAnsi" w:hAnsiTheme="majorHAnsi" w:cstheme="majorHAnsi"/>
        </w:rPr>
        <w:t xml:space="preserve"> 20</w:t>
      </w:r>
      <w:r w:rsidRPr="00D01696">
        <w:rPr>
          <w:rFonts w:asciiTheme="majorHAnsi" w:hAnsiTheme="majorHAnsi" w:cstheme="majorHAnsi"/>
        </w:rPr>
        <w:t xml:space="preserve">. Nick has been writing and editing at New Atlas for over five years, where he has covered everything from distant space probes to self-driving cars to oddball animal science, and everything in between. He previously spent time at The Conversation, Mashable and The Santiago Times, earning a </w:t>
      </w:r>
      <w:proofErr w:type="spellStart"/>
      <w:proofErr w:type="gramStart"/>
      <w:r w:rsidRPr="00D01696">
        <w:rPr>
          <w:rFonts w:asciiTheme="majorHAnsi" w:hAnsiTheme="majorHAnsi" w:cstheme="majorHAnsi"/>
        </w:rPr>
        <w:t>Masters</w:t>
      </w:r>
      <w:proofErr w:type="spellEnd"/>
      <w:r w:rsidRPr="00D01696">
        <w:rPr>
          <w:rFonts w:asciiTheme="majorHAnsi" w:hAnsiTheme="majorHAnsi" w:cstheme="majorHAnsi"/>
        </w:rPr>
        <w:t xml:space="preserve"> degree in communications</w:t>
      </w:r>
      <w:proofErr w:type="gramEnd"/>
      <w:r w:rsidRPr="00D01696">
        <w:rPr>
          <w:rFonts w:asciiTheme="majorHAnsi" w:hAnsiTheme="majorHAnsi" w:cstheme="majorHAnsi"/>
        </w:rPr>
        <w:t xml:space="preserve"> from Melbourne’s RMIT University along the way. When not tapping away at his desk, you might find him traveling the world in search of the weird and wonderful. Failing that, he’ll probably be watching sport. 5/26/20. [New Atlas, “Could orbital fees force satellite operators to deal with space junk?,” </w:t>
      </w:r>
      <w:hyperlink r:id="rId13" w:anchor=":~:text=The%20orbital%2Duse%20fee%20would,for%20the%20scheme%20to%20work" w:history="1">
        <w:r w:rsidRPr="00D01696">
          <w:rPr>
            <w:rStyle w:val="Hyperlink"/>
            <w:rFonts w:asciiTheme="majorHAnsi" w:hAnsiTheme="majorHAnsi" w:cstheme="majorHAnsi"/>
          </w:rPr>
          <w:t>https://newatlas.com/space/orbital-fees-satellite-space-</w:t>
        </w:r>
        <w:r w:rsidRPr="00D01696">
          <w:rPr>
            <w:rStyle w:val="Hyperlink"/>
            <w:rFonts w:asciiTheme="majorHAnsi" w:hAnsiTheme="majorHAnsi" w:cstheme="majorHAnsi"/>
          </w:rPr>
          <w:lastRenderedPageBreak/>
          <w:t>debris/#:~:text=The%20orbital%2Duse%20fee%20would,for%20the%20scheme%20to%20work</w:t>
        </w:r>
      </w:hyperlink>
      <w:r w:rsidRPr="00D01696">
        <w:rPr>
          <w:rFonts w:asciiTheme="majorHAnsi" w:hAnsiTheme="majorHAnsi" w:cstheme="majorHAnsi"/>
        </w:rPr>
        <w:t>.] Justin</w:t>
      </w:r>
    </w:p>
    <w:p w14:paraId="08C601AE" w14:textId="77777777" w:rsidR="009D6AAC" w:rsidRPr="00D01696" w:rsidRDefault="009D6AAC" w:rsidP="009D6AAC">
      <w:pPr>
        <w:rPr>
          <w:rStyle w:val="Emphasis"/>
          <w:rFonts w:asciiTheme="majorHAnsi" w:hAnsiTheme="majorHAnsi" w:cstheme="majorHAnsi"/>
        </w:rPr>
      </w:pPr>
      <w:r w:rsidRPr="00D01696">
        <w:rPr>
          <w:rFonts w:asciiTheme="majorHAnsi" w:hAnsiTheme="majorHAnsi" w:cstheme="majorHAnsi"/>
          <w:sz w:val="16"/>
        </w:rPr>
        <w:t>"That's not the same as a launch fee," Rao says, "</w:t>
      </w:r>
      <w:r w:rsidRPr="00D01696">
        <w:rPr>
          <w:rFonts w:asciiTheme="majorHAnsi" w:hAnsiTheme="majorHAnsi" w:cstheme="majorHAnsi"/>
          <w:highlight w:val="green"/>
          <w:u w:val="single"/>
        </w:rPr>
        <w:t>Launch fees by</w:t>
      </w:r>
      <w:r w:rsidRPr="00D01696">
        <w:rPr>
          <w:rFonts w:asciiTheme="majorHAnsi" w:hAnsiTheme="majorHAnsi" w:cstheme="majorHAnsi"/>
          <w:u w:val="single"/>
        </w:rPr>
        <w:t xml:space="preserve"> themselves </w:t>
      </w:r>
      <w:r w:rsidRPr="00D01696">
        <w:rPr>
          <w:rFonts w:asciiTheme="majorHAnsi" w:hAnsiTheme="majorHAnsi" w:cstheme="majorHAnsi"/>
          <w:highlight w:val="green"/>
          <w:u w:val="single"/>
        </w:rPr>
        <w:t>can't induce operators to deorbit</w:t>
      </w:r>
      <w:r w:rsidRPr="00D01696">
        <w:rPr>
          <w:rFonts w:asciiTheme="majorHAnsi" w:hAnsiTheme="majorHAnsi" w:cstheme="majorHAnsi"/>
          <w:sz w:val="16"/>
        </w:rPr>
        <w:t xml:space="preserve"> their satellites when necessary, and it's not the launch but the orbiting satellite that causes the damage." </w:t>
      </w:r>
      <w:r w:rsidRPr="00D01696">
        <w:rPr>
          <w:rFonts w:asciiTheme="majorHAnsi" w:hAnsiTheme="majorHAnsi" w:cstheme="majorHAnsi"/>
          <w:u w:val="single"/>
        </w:rPr>
        <w:t xml:space="preserve">The </w:t>
      </w:r>
      <w:r w:rsidRPr="00D01696">
        <w:rPr>
          <w:rFonts w:asciiTheme="majorHAnsi" w:hAnsiTheme="majorHAnsi" w:cstheme="majorHAnsi"/>
          <w:highlight w:val="green"/>
          <w:u w:val="single"/>
        </w:rPr>
        <w:t>orbital-use fee</w:t>
      </w:r>
      <w:r w:rsidRPr="00D01696">
        <w:rPr>
          <w:rFonts w:asciiTheme="majorHAnsi" w:hAnsiTheme="majorHAnsi" w:cstheme="majorHAnsi"/>
          <w:u w:val="single"/>
        </w:rPr>
        <w:t xml:space="preserve"> would </w:t>
      </w:r>
      <w:r w:rsidRPr="00D01696">
        <w:rPr>
          <w:rFonts w:asciiTheme="majorHAnsi" w:hAnsiTheme="majorHAnsi" w:cstheme="majorHAnsi"/>
          <w:highlight w:val="green"/>
          <w:u w:val="single"/>
        </w:rPr>
        <w:t>function</w:t>
      </w:r>
      <w:r w:rsidRPr="00D01696">
        <w:rPr>
          <w:rFonts w:asciiTheme="majorHAnsi" w:hAnsiTheme="majorHAnsi" w:cstheme="majorHAnsi"/>
          <w:u w:val="single"/>
        </w:rPr>
        <w:t xml:space="preserve"> like a </w:t>
      </w:r>
      <w:r w:rsidRPr="00D01696">
        <w:rPr>
          <w:rStyle w:val="Emphasis"/>
          <w:rFonts w:asciiTheme="majorHAnsi" w:hAnsiTheme="majorHAnsi" w:cstheme="majorHAnsi"/>
        </w:rPr>
        <w:t>carbon</w:t>
      </w:r>
      <w:r w:rsidRPr="00D01696">
        <w:rPr>
          <w:rFonts w:asciiTheme="majorHAnsi" w:hAnsiTheme="majorHAnsi" w:cstheme="majorHAnsi"/>
          <w:u w:val="single"/>
        </w:rPr>
        <w:t xml:space="preserve"> </w:t>
      </w:r>
      <w:r w:rsidRPr="00D01696">
        <w:rPr>
          <w:rStyle w:val="Emphasis"/>
          <w:rFonts w:asciiTheme="majorHAnsi" w:hAnsiTheme="majorHAnsi" w:cstheme="majorHAnsi"/>
        </w:rPr>
        <w:t>tax</w:t>
      </w:r>
      <w:r w:rsidRPr="00D01696">
        <w:rPr>
          <w:rFonts w:asciiTheme="majorHAnsi" w:hAnsiTheme="majorHAnsi" w:cstheme="majorHAnsi"/>
          <w:u w:val="single"/>
        </w:rPr>
        <w:t xml:space="preserve"> or </w:t>
      </w:r>
      <w:r w:rsidRPr="00D01696">
        <w:rPr>
          <w:rStyle w:val="Emphasis"/>
          <w:rFonts w:asciiTheme="majorHAnsi" w:hAnsiTheme="majorHAnsi" w:cstheme="majorHAnsi"/>
        </w:rPr>
        <w:t>fisheries</w:t>
      </w:r>
      <w:r w:rsidRPr="00D01696">
        <w:rPr>
          <w:rFonts w:asciiTheme="majorHAnsi" w:hAnsiTheme="majorHAnsi" w:cstheme="majorHAnsi"/>
          <w:u w:val="single"/>
        </w:rPr>
        <w:t xml:space="preserve"> </w:t>
      </w:r>
      <w:r w:rsidRPr="00D01696">
        <w:rPr>
          <w:rStyle w:val="Emphasis"/>
          <w:rFonts w:asciiTheme="majorHAnsi" w:hAnsiTheme="majorHAnsi" w:cstheme="majorHAnsi"/>
        </w:rPr>
        <w:t>management</w:t>
      </w:r>
      <w:r w:rsidRPr="00D01696">
        <w:rPr>
          <w:rFonts w:asciiTheme="majorHAnsi" w:hAnsiTheme="majorHAnsi" w:cstheme="majorHAnsi"/>
          <w:u w:val="single"/>
        </w:rPr>
        <w:t xml:space="preserve"> </w:t>
      </w:r>
      <w:r w:rsidRPr="00D01696">
        <w:rPr>
          <w:rStyle w:val="Emphasis"/>
          <w:rFonts w:asciiTheme="majorHAnsi" w:hAnsiTheme="majorHAnsi" w:cstheme="majorHAnsi"/>
        </w:rPr>
        <w:t>fees</w:t>
      </w:r>
      <w:r w:rsidRPr="00D01696">
        <w:rPr>
          <w:rFonts w:asciiTheme="majorHAnsi" w:hAnsiTheme="majorHAnsi" w:cstheme="majorHAnsi"/>
          <w:u w:val="single"/>
        </w:rPr>
        <w:t xml:space="preserve">, with all countries launching and operating satellites needing to participate and charge the </w:t>
      </w:r>
      <w:r w:rsidRPr="00D01696">
        <w:rPr>
          <w:rStyle w:val="Emphasis"/>
          <w:rFonts w:asciiTheme="majorHAnsi" w:hAnsiTheme="majorHAnsi" w:cstheme="majorHAnsi"/>
          <w:highlight w:val="green"/>
        </w:rPr>
        <w:t>same fee per unit</w:t>
      </w:r>
      <w:r w:rsidRPr="00D01696">
        <w:rPr>
          <w:rFonts w:asciiTheme="majorHAnsi" w:hAnsiTheme="majorHAnsi" w:cstheme="majorHAnsi"/>
          <w:u w:val="single"/>
        </w:rPr>
        <w:t xml:space="preserve"> of collision</w:t>
      </w:r>
      <w:r w:rsidRPr="00D01696">
        <w:rPr>
          <w:rFonts w:asciiTheme="majorHAnsi" w:hAnsiTheme="majorHAnsi" w:cstheme="majorHAnsi"/>
          <w:sz w:val="16"/>
        </w:rPr>
        <w:t xml:space="preserve"> risk for the scheme to work. It could function as a one-off payment or tradable permits, with </w:t>
      </w:r>
      <w:r w:rsidRPr="00D01696">
        <w:rPr>
          <w:rFonts w:asciiTheme="majorHAnsi" w:hAnsiTheme="majorHAnsi" w:cstheme="majorHAnsi"/>
          <w:u w:val="single"/>
        </w:rPr>
        <w:t xml:space="preserve">the fee calculated to </w:t>
      </w:r>
      <w:r w:rsidRPr="00D01696">
        <w:rPr>
          <w:rFonts w:asciiTheme="majorHAnsi" w:hAnsiTheme="majorHAnsi" w:cstheme="majorHAnsi"/>
          <w:highlight w:val="green"/>
          <w:u w:val="single"/>
        </w:rPr>
        <w:t>correlate with</w:t>
      </w:r>
      <w:r w:rsidRPr="00D01696">
        <w:rPr>
          <w:rFonts w:asciiTheme="majorHAnsi" w:hAnsiTheme="majorHAnsi" w:cstheme="majorHAnsi"/>
          <w:u w:val="single"/>
        </w:rPr>
        <w:t xml:space="preserve"> the </w:t>
      </w:r>
      <w:r w:rsidRPr="00D01696">
        <w:rPr>
          <w:rFonts w:asciiTheme="majorHAnsi" w:hAnsiTheme="majorHAnsi" w:cstheme="majorHAnsi"/>
          <w:highlight w:val="green"/>
          <w:u w:val="single"/>
        </w:rPr>
        <w:t>cost to</w:t>
      </w:r>
      <w:r w:rsidRPr="00D01696">
        <w:rPr>
          <w:rFonts w:asciiTheme="majorHAnsi" w:hAnsiTheme="majorHAnsi" w:cstheme="majorHAnsi"/>
          <w:u w:val="single"/>
        </w:rPr>
        <w:t xml:space="preserve"> the </w:t>
      </w:r>
      <w:r w:rsidRPr="00D01696">
        <w:rPr>
          <w:rFonts w:asciiTheme="majorHAnsi" w:hAnsiTheme="majorHAnsi" w:cstheme="majorHAnsi"/>
          <w:highlight w:val="green"/>
          <w:u w:val="single"/>
        </w:rPr>
        <w:t>industry</w:t>
      </w:r>
      <w:r w:rsidRPr="00D01696">
        <w:rPr>
          <w:rFonts w:asciiTheme="majorHAnsi" w:hAnsiTheme="majorHAnsi" w:cstheme="majorHAnsi"/>
          <w:u w:val="single"/>
        </w:rPr>
        <w:t xml:space="preserve"> of another satellite entering orbit, which demands more resources to reduce the collision risk</w:t>
      </w:r>
      <w:r w:rsidRPr="00D01696">
        <w:rPr>
          <w:rFonts w:asciiTheme="majorHAnsi" w:hAnsiTheme="majorHAnsi" w:cstheme="majorHAnsi"/>
          <w:sz w:val="16"/>
        </w:rPr>
        <w:t xml:space="preserve">. The fee could also be determined by the orbit the operator wishes to use, with different orbits carrying different risks of collision. "In our model, </w:t>
      </w:r>
      <w:r w:rsidRPr="00D01696">
        <w:rPr>
          <w:rFonts w:asciiTheme="majorHAnsi" w:hAnsiTheme="majorHAnsi" w:cstheme="majorHAnsi"/>
          <w:u w:val="single"/>
        </w:rPr>
        <w:t xml:space="preserve">what matters is that satellite operators are </w:t>
      </w:r>
      <w:r w:rsidRPr="00D01696">
        <w:rPr>
          <w:rStyle w:val="Emphasis"/>
          <w:rFonts w:asciiTheme="majorHAnsi" w:hAnsiTheme="majorHAnsi" w:cstheme="majorHAnsi"/>
        </w:rPr>
        <w:t>paying</w:t>
      </w:r>
      <w:r w:rsidRPr="00D01696">
        <w:rPr>
          <w:rFonts w:asciiTheme="majorHAnsi" w:hAnsiTheme="majorHAnsi" w:cstheme="majorHAnsi"/>
          <w:u w:val="single"/>
        </w:rPr>
        <w:t xml:space="preserve"> the cost of the collision risk imposed on other operators</w:t>
      </w:r>
      <w:r w:rsidRPr="00D01696">
        <w:rPr>
          <w:rFonts w:asciiTheme="majorHAnsi" w:hAnsiTheme="majorHAnsi" w:cstheme="majorHAnsi"/>
          <w:sz w:val="16"/>
        </w:rPr>
        <w:t xml:space="preserve">," says Daniel </w:t>
      </w:r>
      <w:proofErr w:type="spellStart"/>
      <w:r w:rsidRPr="00D01696">
        <w:rPr>
          <w:rFonts w:asciiTheme="majorHAnsi" w:hAnsiTheme="majorHAnsi" w:cstheme="majorHAnsi"/>
          <w:sz w:val="16"/>
        </w:rPr>
        <w:t>Kaffine</w:t>
      </w:r>
      <w:proofErr w:type="spellEnd"/>
      <w:r w:rsidRPr="00D01696">
        <w:rPr>
          <w:rFonts w:asciiTheme="majorHAnsi" w:hAnsiTheme="majorHAnsi" w:cstheme="majorHAnsi"/>
          <w:sz w:val="16"/>
        </w:rPr>
        <w:t xml:space="preserve">, professor of economics at the University of Colorado Boulder and co-author on the paper. As part of their study, the researchers also projected how the introduction of an orbital-use fee would impact the value of the satellite </w:t>
      </w:r>
      <w:proofErr w:type="gramStart"/>
      <w:r w:rsidRPr="00D01696">
        <w:rPr>
          <w:rFonts w:asciiTheme="majorHAnsi" w:hAnsiTheme="majorHAnsi" w:cstheme="majorHAnsi"/>
          <w:sz w:val="16"/>
        </w:rPr>
        <w:t>industry as a whole</w:t>
      </w:r>
      <w:proofErr w:type="gramEnd"/>
      <w:r w:rsidRPr="00D01696">
        <w:rPr>
          <w:rFonts w:asciiTheme="majorHAnsi" w:hAnsiTheme="majorHAnsi" w:cstheme="majorHAnsi"/>
          <w:sz w:val="16"/>
        </w:rPr>
        <w:t xml:space="preserve">. </w:t>
      </w:r>
      <w:r w:rsidRPr="00D01696">
        <w:rPr>
          <w:rFonts w:asciiTheme="majorHAnsi" w:hAnsiTheme="majorHAnsi" w:cstheme="majorHAnsi"/>
          <w:highlight w:val="green"/>
          <w:u w:val="single"/>
        </w:rPr>
        <w:t>Due to</w:t>
      </w:r>
      <w:r w:rsidRPr="00D01696">
        <w:rPr>
          <w:rFonts w:asciiTheme="majorHAnsi" w:hAnsiTheme="majorHAnsi" w:cstheme="majorHAnsi"/>
          <w:u w:val="single"/>
        </w:rPr>
        <w:t xml:space="preserve"> the </w:t>
      </w:r>
      <w:r w:rsidRPr="00D01696">
        <w:rPr>
          <w:rStyle w:val="Emphasis"/>
          <w:rFonts w:asciiTheme="majorHAnsi" w:hAnsiTheme="majorHAnsi" w:cstheme="majorHAnsi"/>
          <w:highlight w:val="green"/>
        </w:rPr>
        <w:t>reduction</w:t>
      </w:r>
      <w:r w:rsidRPr="00D01696">
        <w:rPr>
          <w:rFonts w:asciiTheme="majorHAnsi" w:hAnsiTheme="majorHAnsi" w:cstheme="majorHAnsi"/>
          <w:highlight w:val="green"/>
          <w:u w:val="single"/>
        </w:rPr>
        <w:t xml:space="preserve"> in collisions</w:t>
      </w:r>
      <w:r w:rsidRPr="00D01696">
        <w:rPr>
          <w:rFonts w:asciiTheme="majorHAnsi" w:hAnsiTheme="majorHAnsi" w:cstheme="majorHAnsi"/>
          <w:u w:val="single"/>
        </w:rPr>
        <w:t xml:space="preserve"> and associated costs, like replacing damaged satellites, for example, the team estimates the </w:t>
      </w:r>
      <w:r w:rsidRPr="00D01696">
        <w:rPr>
          <w:rFonts w:asciiTheme="majorHAnsi" w:hAnsiTheme="majorHAnsi" w:cstheme="majorHAnsi"/>
          <w:highlight w:val="green"/>
          <w:u w:val="single"/>
        </w:rPr>
        <w:t>value of the industry</w:t>
      </w:r>
      <w:r w:rsidRPr="00D01696">
        <w:rPr>
          <w:rFonts w:asciiTheme="majorHAnsi" w:hAnsiTheme="majorHAnsi" w:cstheme="majorHAnsi"/>
          <w:u w:val="single"/>
        </w:rPr>
        <w:t xml:space="preserve"> would </w:t>
      </w:r>
      <w:r w:rsidRPr="00D01696">
        <w:rPr>
          <w:rFonts w:asciiTheme="majorHAnsi" w:hAnsiTheme="majorHAnsi" w:cstheme="majorHAnsi"/>
          <w:highlight w:val="green"/>
          <w:u w:val="single"/>
        </w:rPr>
        <w:t>increase</w:t>
      </w:r>
      <w:r w:rsidRPr="00D01696">
        <w:rPr>
          <w:rFonts w:asciiTheme="majorHAnsi" w:hAnsiTheme="majorHAnsi" w:cstheme="majorHAnsi"/>
          <w:u w:val="single"/>
        </w:rPr>
        <w:t xml:space="preserve"> from US$600 billion to around $3 trillion. In line with this and the rising value of cleaner orbits, the fee would also increase. The team found the optimal rate of rise to be 14 percent per year, meaning the </w:t>
      </w:r>
      <w:r w:rsidRPr="00D01696">
        <w:rPr>
          <w:rFonts w:asciiTheme="majorHAnsi" w:hAnsiTheme="majorHAnsi" w:cstheme="majorHAnsi"/>
          <w:highlight w:val="green"/>
          <w:u w:val="single"/>
        </w:rPr>
        <w:t>fee would equate</w:t>
      </w:r>
      <w:r w:rsidRPr="00D01696">
        <w:rPr>
          <w:rFonts w:asciiTheme="majorHAnsi" w:hAnsiTheme="majorHAnsi" w:cstheme="majorHAnsi"/>
          <w:u w:val="single"/>
        </w:rPr>
        <w:t xml:space="preserve"> to around </w:t>
      </w:r>
      <w:r w:rsidRPr="00D01696">
        <w:rPr>
          <w:rFonts w:asciiTheme="majorHAnsi" w:hAnsiTheme="majorHAnsi" w:cstheme="majorHAnsi"/>
          <w:highlight w:val="green"/>
          <w:u w:val="single"/>
        </w:rPr>
        <w:t>$235,000 per satellite</w:t>
      </w:r>
      <w:r w:rsidRPr="00D01696">
        <w:rPr>
          <w:rFonts w:asciiTheme="majorHAnsi" w:hAnsiTheme="majorHAnsi" w:cstheme="majorHAnsi"/>
          <w:u w:val="single"/>
        </w:rPr>
        <w:t xml:space="preserve">, per year, </w:t>
      </w:r>
      <w:r w:rsidRPr="00D01696">
        <w:rPr>
          <w:rFonts w:asciiTheme="majorHAnsi" w:hAnsiTheme="majorHAnsi" w:cstheme="majorHAnsi"/>
          <w:highlight w:val="green"/>
          <w:u w:val="single"/>
        </w:rPr>
        <w:t>by 2040.</w:t>
      </w:r>
      <w:r w:rsidRPr="00D01696">
        <w:rPr>
          <w:rFonts w:asciiTheme="majorHAnsi" w:hAnsiTheme="majorHAnsi" w:cstheme="majorHAnsi"/>
          <w:u w:val="single"/>
        </w:rPr>
        <w:t xml:space="preserve"> </w:t>
      </w:r>
      <w:r w:rsidRPr="00D01696">
        <w:rPr>
          <w:rFonts w:asciiTheme="majorHAnsi" w:hAnsiTheme="majorHAnsi" w:cstheme="majorHAnsi"/>
          <w:sz w:val="16"/>
        </w:rPr>
        <w:t xml:space="preserve">"In other sectors, addressing the Tragedy of the Commons has often been a game of catch-up with substantial social costs,” says co-author Matthew Burgess from the University of Colorado Boulder. “But </w:t>
      </w:r>
      <w:r w:rsidRPr="00D01696">
        <w:rPr>
          <w:rFonts w:asciiTheme="majorHAnsi" w:hAnsiTheme="majorHAnsi" w:cstheme="majorHAnsi"/>
          <w:u w:val="single"/>
        </w:rPr>
        <w:t xml:space="preserve">the relatively young space industry can </w:t>
      </w:r>
      <w:r w:rsidRPr="00D01696">
        <w:rPr>
          <w:rStyle w:val="Emphasis"/>
          <w:rFonts w:asciiTheme="majorHAnsi" w:hAnsiTheme="majorHAnsi" w:cstheme="majorHAnsi"/>
        </w:rPr>
        <w:t>avoid these costs before they escalate.”</w:t>
      </w:r>
    </w:p>
    <w:p w14:paraId="2F3B1DB2" w14:textId="77777777" w:rsidR="009D6AAC" w:rsidRPr="00D01696" w:rsidRDefault="009D6AAC" w:rsidP="009D6AAC">
      <w:pPr>
        <w:pStyle w:val="Heading3"/>
        <w:rPr>
          <w:rFonts w:asciiTheme="majorHAnsi" w:hAnsiTheme="majorHAnsi" w:cstheme="majorHAnsi"/>
        </w:rPr>
      </w:pPr>
      <w:r w:rsidRPr="00D01696">
        <w:rPr>
          <w:rFonts w:asciiTheme="majorHAnsi" w:hAnsiTheme="majorHAnsi" w:cstheme="majorHAnsi"/>
        </w:rPr>
        <w:lastRenderedPageBreak/>
        <w:t>1AC – Adv – Debris</w:t>
      </w:r>
    </w:p>
    <w:p w14:paraId="09EEF2F6" w14:textId="77777777" w:rsidR="009D6AAC" w:rsidRPr="00D01696" w:rsidRDefault="009D6AAC" w:rsidP="009D6AAC">
      <w:pPr>
        <w:pStyle w:val="Heading4"/>
        <w:rPr>
          <w:rFonts w:asciiTheme="majorHAnsi" w:hAnsiTheme="majorHAnsi" w:cstheme="majorHAnsi"/>
        </w:rPr>
      </w:pPr>
      <w:r w:rsidRPr="00D01696">
        <w:rPr>
          <w:rFonts w:asciiTheme="majorHAnsi" w:hAnsiTheme="majorHAnsi" w:cstheme="majorHAnsi"/>
        </w:rPr>
        <w:t>The advantage is debris:</w:t>
      </w:r>
    </w:p>
    <w:p w14:paraId="2EEB6ACF" w14:textId="77777777" w:rsidR="009D6AAC" w:rsidRPr="00D01696" w:rsidRDefault="009D6AAC" w:rsidP="009D6AAC">
      <w:pPr>
        <w:pStyle w:val="Heading4"/>
        <w:rPr>
          <w:rFonts w:asciiTheme="majorHAnsi" w:hAnsiTheme="majorHAnsi" w:cstheme="majorHAnsi"/>
        </w:rPr>
      </w:pPr>
      <w:r w:rsidRPr="00D01696">
        <w:rPr>
          <w:rFonts w:asciiTheme="majorHAnsi" w:hAnsiTheme="majorHAnsi" w:cstheme="majorHAnsi"/>
        </w:rPr>
        <w:t xml:space="preserve">Massive satellite development incoming and </w:t>
      </w:r>
      <w:r w:rsidRPr="00D01696">
        <w:rPr>
          <w:rFonts w:asciiTheme="majorHAnsi" w:hAnsiTheme="majorHAnsi" w:cstheme="majorHAnsi"/>
          <w:u w:val="single"/>
        </w:rPr>
        <w:t>cascades debris</w:t>
      </w:r>
      <w:r w:rsidRPr="00D01696">
        <w:rPr>
          <w:rFonts w:asciiTheme="majorHAnsi" w:hAnsiTheme="majorHAnsi" w:cstheme="majorHAnsi"/>
        </w:rPr>
        <w:t xml:space="preserve"> – lack of regulations </w:t>
      </w:r>
      <w:r w:rsidRPr="00D01696">
        <w:rPr>
          <w:rFonts w:asciiTheme="majorHAnsi" w:hAnsiTheme="majorHAnsi" w:cstheme="majorHAnsi"/>
          <w:u w:val="single"/>
        </w:rPr>
        <w:t>raises the risk</w:t>
      </w:r>
      <w:r w:rsidRPr="00D01696">
        <w:rPr>
          <w:rFonts w:asciiTheme="majorHAnsi" w:hAnsiTheme="majorHAnsi" w:cstheme="majorHAnsi"/>
        </w:rPr>
        <w:t xml:space="preserve"> and </w:t>
      </w:r>
      <w:r w:rsidRPr="00D01696">
        <w:rPr>
          <w:rFonts w:asciiTheme="majorHAnsi" w:hAnsiTheme="majorHAnsi" w:cstheme="majorHAnsi"/>
          <w:u w:val="single"/>
        </w:rPr>
        <w:t>turns</w:t>
      </w:r>
      <w:r w:rsidRPr="00D01696">
        <w:rPr>
          <w:rFonts w:asciiTheme="majorHAnsi" w:hAnsiTheme="majorHAnsi" w:cstheme="majorHAnsi"/>
        </w:rPr>
        <w:t xml:space="preserve"> any reason satellites are good.</w:t>
      </w:r>
    </w:p>
    <w:p w14:paraId="186D5DD2" w14:textId="77777777" w:rsidR="009D6AAC" w:rsidRPr="00D01696" w:rsidRDefault="009D6AAC" w:rsidP="009D6AAC">
      <w:pPr>
        <w:rPr>
          <w:rFonts w:asciiTheme="majorHAnsi" w:hAnsiTheme="majorHAnsi" w:cstheme="majorHAnsi"/>
        </w:rPr>
      </w:pPr>
      <w:proofErr w:type="spellStart"/>
      <w:r w:rsidRPr="00D01696">
        <w:rPr>
          <w:rStyle w:val="Style13ptBold"/>
          <w:rFonts w:asciiTheme="majorHAnsi" w:hAnsiTheme="majorHAnsi" w:cstheme="majorHAnsi"/>
        </w:rPr>
        <w:t>Hattenbach</w:t>
      </w:r>
      <w:proofErr w:type="spellEnd"/>
      <w:r w:rsidRPr="00D01696">
        <w:rPr>
          <w:rStyle w:val="Style13ptBold"/>
          <w:rFonts w:asciiTheme="majorHAnsi" w:hAnsiTheme="majorHAnsi" w:cstheme="majorHAnsi"/>
        </w:rPr>
        <w:t xml:space="preserve"> 19.</w:t>
      </w:r>
      <w:r w:rsidRPr="00D01696">
        <w:rPr>
          <w:rFonts w:asciiTheme="majorHAnsi" w:hAnsiTheme="majorHAnsi" w:cstheme="majorHAnsi"/>
        </w:rPr>
        <w:t xml:space="preserve"> Jan </w:t>
      </w:r>
      <w:proofErr w:type="spellStart"/>
      <w:r w:rsidRPr="00D01696">
        <w:rPr>
          <w:rFonts w:asciiTheme="majorHAnsi" w:hAnsiTheme="majorHAnsi" w:cstheme="majorHAnsi"/>
        </w:rPr>
        <w:t>Hattenbach</w:t>
      </w:r>
      <w:proofErr w:type="spellEnd"/>
      <w:r w:rsidRPr="00D01696">
        <w:rPr>
          <w:rFonts w:asciiTheme="majorHAnsi" w:hAnsiTheme="majorHAnsi" w:cstheme="majorHAnsi"/>
        </w:rPr>
        <w:t xml:space="preserve"> sat down with Stijn </w:t>
      </w:r>
      <w:proofErr w:type="spellStart"/>
      <w:r w:rsidRPr="00D01696">
        <w:rPr>
          <w:rFonts w:asciiTheme="majorHAnsi" w:hAnsiTheme="majorHAnsi" w:cstheme="majorHAnsi"/>
        </w:rPr>
        <w:t>Lemmens</w:t>
      </w:r>
      <w:proofErr w:type="spellEnd"/>
      <w:r w:rsidRPr="00D01696">
        <w:rPr>
          <w:rFonts w:asciiTheme="majorHAnsi" w:hAnsiTheme="majorHAnsi" w:cstheme="majorHAnsi"/>
        </w:rPr>
        <w:t xml:space="preserve">, Senior Space Debris Mitigation Analyst at the European Space Agency (ESA) in Darmstadt, Germany, to talk about how </w:t>
      </w:r>
      <w:proofErr w:type="spellStart"/>
      <w:r w:rsidRPr="00D01696">
        <w:rPr>
          <w:rFonts w:asciiTheme="majorHAnsi" w:hAnsiTheme="majorHAnsi" w:cstheme="majorHAnsi"/>
        </w:rPr>
        <w:t>Starlink</w:t>
      </w:r>
      <w:proofErr w:type="spellEnd"/>
      <w:r w:rsidRPr="00D01696">
        <w:rPr>
          <w:rFonts w:asciiTheme="majorHAnsi" w:hAnsiTheme="majorHAnsi" w:cstheme="majorHAnsi"/>
        </w:rPr>
        <w:t xml:space="preserve"> plays into the space junk problem. 6/3/19. [Sky Telescope, “DOES STARLINK POSE A SPACE DEBRIS THREAT? AN EXPERT ANSWERS,” </w:t>
      </w:r>
      <w:hyperlink r:id="rId14" w:history="1">
        <w:r w:rsidRPr="00D01696">
          <w:rPr>
            <w:rStyle w:val="Hyperlink"/>
            <w:rFonts w:asciiTheme="majorHAnsi" w:hAnsiTheme="majorHAnsi" w:cstheme="majorHAnsi"/>
          </w:rPr>
          <w:t>https://skyandtelescope.org/astronomy-news/starlink-space-debris/</w:t>
        </w:r>
      </w:hyperlink>
      <w:r w:rsidRPr="00D01696">
        <w:rPr>
          <w:rFonts w:asciiTheme="majorHAnsi" w:hAnsiTheme="majorHAnsi" w:cstheme="majorHAnsi"/>
        </w:rPr>
        <w:t>] Justin</w:t>
      </w:r>
    </w:p>
    <w:p w14:paraId="36B4F3DE" w14:textId="77777777" w:rsidR="009D6AAC" w:rsidRPr="00D01696" w:rsidRDefault="009D6AAC" w:rsidP="009D6AAC">
      <w:pPr>
        <w:rPr>
          <w:rFonts w:asciiTheme="majorHAnsi" w:hAnsiTheme="majorHAnsi" w:cstheme="majorHAnsi"/>
          <w:u w:val="single"/>
        </w:rPr>
      </w:pPr>
      <w:r w:rsidRPr="00D01696">
        <w:rPr>
          <w:rFonts w:asciiTheme="majorHAnsi" w:hAnsiTheme="majorHAnsi" w:cstheme="majorHAnsi"/>
          <w:sz w:val="16"/>
        </w:rPr>
        <w:t xml:space="preserve">Jan </w:t>
      </w:r>
      <w:proofErr w:type="spellStart"/>
      <w:r w:rsidRPr="00D01696">
        <w:rPr>
          <w:rFonts w:asciiTheme="majorHAnsi" w:hAnsiTheme="majorHAnsi" w:cstheme="majorHAnsi"/>
          <w:sz w:val="16"/>
        </w:rPr>
        <w:t>Hattenbach</w:t>
      </w:r>
      <w:proofErr w:type="spellEnd"/>
      <w:r w:rsidRPr="00D01696">
        <w:rPr>
          <w:rFonts w:asciiTheme="majorHAnsi" w:hAnsiTheme="majorHAnsi" w:cstheme="majorHAnsi"/>
          <w:sz w:val="16"/>
        </w:rPr>
        <w:t xml:space="preserve">: </w:t>
      </w:r>
      <w:r w:rsidRPr="00D01696">
        <w:rPr>
          <w:rFonts w:asciiTheme="majorHAnsi" w:hAnsiTheme="majorHAnsi" w:cstheme="majorHAnsi"/>
          <w:u w:val="single"/>
        </w:rPr>
        <w:t xml:space="preserve">The </w:t>
      </w:r>
      <w:r w:rsidRPr="00D01696">
        <w:rPr>
          <w:rStyle w:val="Emphasis"/>
          <w:rFonts w:asciiTheme="majorHAnsi" w:hAnsiTheme="majorHAnsi" w:cstheme="majorHAnsi"/>
        </w:rPr>
        <w:t>recent launch</w:t>
      </w:r>
      <w:r w:rsidRPr="00D01696">
        <w:rPr>
          <w:rFonts w:asciiTheme="majorHAnsi" w:hAnsiTheme="majorHAnsi" w:cstheme="majorHAnsi"/>
          <w:u w:val="single"/>
        </w:rPr>
        <w:t xml:space="preserve"> of the first </w:t>
      </w:r>
      <w:r w:rsidRPr="00D01696">
        <w:rPr>
          <w:rStyle w:val="Emphasis"/>
          <w:rFonts w:asciiTheme="majorHAnsi" w:hAnsiTheme="majorHAnsi" w:cstheme="majorHAnsi"/>
          <w:highlight w:val="green"/>
        </w:rPr>
        <w:t>60 “</w:t>
      </w:r>
      <w:proofErr w:type="spellStart"/>
      <w:r w:rsidRPr="00D01696">
        <w:rPr>
          <w:rStyle w:val="Emphasis"/>
          <w:rFonts w:asciiTheme="majorHAnsi" w:hAnsiTheme="majorHAnsi" w:cstheme="majorHAnsi"/>
          <w:highlight w:val="green"/>
        </w:rPr>
        <w:t>Starlink</w:t>
      </w:r>
      <w:proofErr w:type="spellEnd"/>
      <w:r w:rsidRPr="00D01696">
        <w:rPr>
          <w:rStyle w:val="Emphasis"/>
          <w:rFonts w:asciiTheme="majorHAnsi" w:hAnsiTheme="majorHAnsi" w:cstheme="majorHAnsi"/>
          <w:highlight w:val="green"/>
        </w:rPr>
        <w:t>” satellites</w:t>
      </w:r>
      <w:r w:rsidRPr="00D01696">
        <w:rPr>
          <w:rStyle w:val="Emphasis"/>
          <w:rFonts w:asciiTheme="majorHAnsi" w:hAnsiTheme="majorHAnsi" w:cstheme="majorHAnsi"/>
        </w:rPr>
        <w:t xml:space="preserve"> has</w:t>
      </w:r>
      <w:r w:rsidRPr="00D01696">
        <w:rPr>
          <w:rFonts w:asciiTheme="majorHAnsi" w:hAnsiTheme="majorHAnsi" w:cstheme="majorHAnsi"/>
          <w:u w:val="single"/>
        </w:rPr>
        <w:t xml:space="preserve"> sparked </w:t>
      </w:r>
      <w:r w:rsidRPr="00D01696">
        <w:rPr>
          <w:rStyle w:val="Emphasis"/>
          <w:rFonts w:asciiTheme="majorHAnsi" w:hAnsiTheme="majorHAnsi" w:cstheme="majorHAnsi"/>
        </w:rPr>
        <w:t>outrage</w:t>
      </w:r>
      <w:r w:rsidRPr="00D01696">
        <w:rPr>
          <w:rFonts w:asciiTheme="majorHAnsi" w:hAnsiTheme="majorHAnsi" w:cstheme="majorHAnsi"/>
          <w:u w:val="single"/>
        </w:rPr>
        <w:t xml:space="preserve"> on social media. Some critics claim the “</w:t>
      </w:r>
      <w:r w:rsidRPr="00D01696">
        <w:rPr>
          <w:rStyle w:val="Emphasis"/>
          <w:rFonts w:asciiTheme="majorHAnsi" w:hAnsiTheme="majorHAnsi" w:cstheme="majorHAnsi"/>
        </w:rPr>
        <w:t>mega-constellation</w:t>
      </w:r>
      <w:r w:rsidRPr="00D01696">
        <w:rPr>
          <w:rFonts w:asciiTheme="majorHAnsi" w:hAnsiTheme="majorHAnsi" w:cstheme="majorHAnsi"/>
          <w:u w:val="single"/>
        </w:rPr>
        <w:t xml:space="preserve">” of satellites by the U.S. company SpaceX will </w:t>
      </w:r>
      <w:r w:rsidRPr="00D01696">
        <w:rPr>
          <w:rStyle w:val="Emphasis"/>
          <w:rFonts w:asciiTheme="majorHAnsi" w:hAnsiTheme="majorHAnsi" w:cstheme="majorHAnsi"/>
          <w:highlight w:val="green"/>
        </w:rPr>
        <w:t>increase</w:t>
      </w:r>
      <w:r w:rsidRPr="00D01696">
        <w:rPr>
          <w:rFonts w:asciiTheme="majorHAnsi" w:hAnsiTheme="majorHAnsi" w:cstheme="majorHAnsi"/>
          <w:u w:val="single"/>
        </w:rPr>
        <w:t xml:space="preserve"> the risk of creating more </w:t>
      </w:r>
      <w:r w:rsidRPr="00D01696">
        <w:rPr>
          <w:rStyle w:val="Emphasis"/>
          <w:rFonts w:asciiTheme="majorHAnsi" w:hAnsiTheme="majorHAnsi" w:cstheme="majorHAnsi"/>
          <w:highlight w:val="green"/>
        </w:rPr>
        <w:t>space junk</w:t>
      </w:r>
      <w:r w:rsidRPr="00D01696">
        <w:rPr>
          <w:rFonts w:asciiTheme="majorHAnsi" w:hAnsiTheme="majorHAnsi" w:cstheme="majorHAnsi"/>
          <w:u w:val="single"/>
        </w:rPr>
        <w:t>, even calling it a threat to space flight itself. What is your opinion — is this criticism justified or exaggerated?</w:t>
      </w:r>
    </w:p>
    <w:p w14:paraId="56FC566D" w14:textId="77777777" w:rsidR="009D6AAC" w:rsidRPr="00D01696" w:rsidRDefault="009D6AAC" w:rsidP="009D6AAC">
      <w:pPr>
        <w:rPr>
          <w:rFonts w:asciiTheme="majorHAnsi" w:hAnsiTheme="majorHAnsi" w:cstheme="majorHAnsi"/>
          <w:sz w:val="16"/>
        </w:rPr>
      </w:pPr>
      <w:r w:rsidRPr="00D01696">
        <w:rPr>
          <w:rFonts w:asciiTheme="majorHAnsi" w:hAnsiTheme="majorHAnsi" w:cstheme="majorHAnsi"/>
          <w:sz w:val="16"/>
        </w:rPr>
        <w:t xml:space="preserve">Web around the </w:t>
      </w:r>
      <w:proofErr w:type="spellStart"/>
      <w:r w:rsidRPr="00D01696">
        <w:rPr>
          <w:rFonts w:asciiTheme="majorHAnsi" w:hAnsiTheme="majorHAnsi" w:cstheme="majorHAnsi"/>
          <w:sz w:val="16"/>
        </w:rPr>
        <w:t>worldWhen</w:t>
      </w:r>
      <w:proofErr w:type="spellEnd"/>
      <w:r w:rsidRPr="00D01696">
        <w:rPr>
          <w:rFonts w:asciiTheme="majorHAnsi" w:hAnsiTheme="majorHAnsi" w:cstheme="majorHAnsi"/>
          <w:sz w:val="16"/>
        </w:rPr>
        <w:t xml:space="preserve"> up and running </w:t>
      </w:r>
      <w:proofErr w:type="spellStart"/>
      <w:r w:rsidRPr="00D01696">
        <w:rPr>
          <w:rFonts w:asciiTheme="majorHAnsi" w:hAnsiTheme="majorHAnsi" w:cstheme="majorHAnsi"/>
          <w:sz w:val="16"/>
        </w:rPr>
        <w:t>Starlink</w:t>
      </w:r>
      <w:proofErr w:type="spellEnd"/>
      <w:r w:rsidRPr="00D01696">
        <w:rPr>
          <w:rFonts w:asciiTheme="majorHAnsi" w:hAnsiTheme="majorHAnsi" w:cstheme="majorHAnsi"/>
          <w:sz w:val="16"/>
        </w:rPr>
        <w:t xml:space="preserve"> will provide internet access to locations across the planet. SpaceX</w:t>
      </w:r>
    </w:p>
    <w:p w14:paraId="298C7814" w14:textId="77777777" w:rsidR="009D6AAC" w:rsidRPr="00D01696" w:rsidRDefault="009D6AAC" w:rsidP="009D6AAC">
      <w:pPr>
        <w:rPr>
          <w:rFonts w:asciiTheme="majorHAnsi" w:hAnsiTheme="majorHAnsi" w:cstheme="majorHAnsi"/>
          <w:u w:val="single"/>
        </w:rPr>
      </w:pPr>
      <w:r w:rsidRPr="00D01696">
        <w:rPr>
          <w:rFonts w:asciiTheme="majorHAnsi" w:hAnsiTheme="majorHAnsi" w:cstheme="majorHAnsi"/>
          <w:sz w:val="16"/>
        </w:rPr>
        <w:t xml:space="preserve">Stijn </w:t>
      </w:r>
      <w:proofErr w:type="spellStart"/>
      <w:r w:rsidRPr="00D01696">
        <w:rPr>
          <w:rFonts w:asciiTheme="majorHAnsi" w:hAnsiTheme="majorHAnsi" w:cstheme="majorHAnsi"/>
          <w:sz w:val="16"/>
        </w:rPr>
        <w:t>Lemmens</w:t>
      </w:r>
      <w:proofErr w:type="spellEnd"/>
      <w:r w:rsidRPr="00D01696">
        <w:rPr>
          <w:rFonts w:asciiTheme="majorHAnsi" w:hAnsiTheme="majorHAnsi" w:cstheme="majorHAnsi"/>
          <w:sz w:val="16"/>
        </w:rPr>
        <w:t xml:space="preserve">: We're talking about </w:t>
      </w:r>
      <w:r w:rsidRPr="00D01696">
        <w:rPr>
          <w:rFonts w:asciiTheme="majorHAnsi" w:hAnsiTheme="majorHAnsi" w:cstheme="majorHAnsi"/>
          <w:u w:val="single"/>
        </w:rPr>
        <w:t xml:space="preserve">a </w:t>
      </w:r>
      <w:r w:rsidRPr="00D01696">
        <w:rPr>
          <w:rStyle w:val="Emphasis"/>
          <w:rFonts w:asciiTheme="majorHAnsi" w:hAnsiTheme="majorHAnsi" w:cstheme="majorHAnsi"/>
        </w:rPr>
        <w:t>constellation</w:t>
      </w:r>
      <w:r w:rsidRPr="00D01696">
        <w:rPr>
          <w:rFonts w:asciiTheme="majorHAnsi" w:hAnsiTheme="majorHAnsi" w:cstheme="majorHAnsi"/>
          <w:u w:val="single"/>
        </w:rPr>
        <w:t xml:space="preserve"> that — if it ever comes to full fruition — would </w:t>
      </w:r>
      <w:r w:rsidRPr="00D01696">
        <w:rPr>
          <w:rFonts w:asciiTheme="majorHAnsi" w:hAnsiTheme="majorHAnsi" w:cstheme="majorHAnsi"/>
          <w:highlight w:val="green"/>
          <w:u w:val="single"/>
        </w:rPr>
        <w:t>include</w:t>
      </w:r>
      <w:r w:rsidRPr="00D01696">
        <w:rPr>
          <w:rFonts w:asciiTheme="majorHAnsi" w:hAnsiTheme="majorHAnsi" w:cstheme="majorHAnsi"/>
          <w:u w:val="single"/>
        </w:rPr>
        <w:t xml:space="preserve"> up to </w:t>
      </w:r>
      <w:r w:rsidRPr="00D01696">
        <w:rPr>
          <w:rStyle w:val="Emphasis"/>
          <w:rFonts w:asciiTheme="majorHAnsi" w:hAnsiTheme="majorHAnsi" w:cstheme="majorHAnsi"/>
          <w:highlight w:val="green"/>
        </w:rPr>
        <w:t>12,000 members</w:t>
      </w:r>
      <w:r w:rsidRPr="00D01696">
        <w:rPr>
          <w:rStyle w:val="Emphasis"/>
          <w:rFonts w:asciiTheme="majorHAnsi" w:hAnsiTheme="majorHAnsi" w:cstheme="majorHAnsi"/>
        </w:rPr>
        <w:t>.</w:t>
      </w:r>
      <w:r w:rsidRPr="00D01696">
        <w:rPr>
          <w:rFonts w:asciiTheme="majorHAnsi" w:hAnsiTheme="majorHAnsi" w:cstheme="majorHAnsi"/>
          <w:u w:val="single"/>
        </w:rPr>
        <w:t xml:space="preserve"> Several nations have launched almost 9,000 satellites over the past six decades</w:t>
      </w:r>
      <w:r w:rsidRPr="00D01696">
        <w:rPr>
          <w:rFonts w:asciiTheme="majorHAnsi" w:hAnsiTheme="majorHAnsi" w:cstheme="majorHAnsi"/>
          <w:sz w:val="16"/>
        </w:rPr>
        <w:t xml:space="preserve">. Of these, about 5,000 are still in orbit. </w:t>
      </w:r>
      <w:proofErr w:type="gramStart"/>
      <w:r w:rsidRPr="00D01696">
        <w:rPr>
          <w:rFonts w:asciiTheme="majorHAnsi" w:hAnsiTheme="majorHAnsi" w:cstheme="majorHAnsi"/>
          <w:u w:val="single"/>
        </w:rPr>
        <w:t>So</w:t>
      </w:r>
      <w:proofErr w:type="gramEnd"/>
      <w:r w:rsidRPr="00D01696">
        <w:rPr>
          <w:rFonts w:asciiTheme="majorHAnsi" w:hAnsiTheme="majorHAnsi" w:cstheme="majorHAnsi"/>
          <w:u w:val="single"/>
        </w:rPr>
        <w:t xml:space="preserve"> we are talking about </w:t>
      </w:r>
      <w:r w:rsidRPr="00D01696">
        <w:rPr>
          <w:rStyle w:val="Emphasis"/>
          <w:rFonts w:asciiTheme="majorHAnsi" w:hAnsiTheme="majorHAnsi" w:cstheme="majorHAnsi"/>
          <w:highlight w:val="green"/>
        </w:rPr>
        <w:t>doubling</w:t>
      </w:r>
      <w:r w:rsidRPr="00D01696">
        <w:rPr>
          <w:rStyle w:val="Emphasis"/>
          <w:rFonts w:asciiTheme="majorHAnsi" w:hAnsiTheme="majorHAnsi" w:cstheme="majorHAnsi"/>
        </w:rPr>
        <w:t xml:space="preserve"> the amount of </w:t>
      </w:r>
      <w:r w:rsidRPr="00D01696">
        <w:rPr>
          <w:rStyle w:val="Emphasis"/>
          <w:rFonts w:asciiTheme="majorHAnsi" w:hAnsiTheme="majorHAnsi" w:cstheme="majorHAnsi"/>
          <w:highlight w:val="green"/>
        </w:rPr>
        <w:t>traffic</w:t>
      </w:r>
      <w:r w:rsidRPr="00D01696">
        <w:rPr>
          <w:rFonts w:asciiTheme="majorHAnsi" w:hAnsiTheme="majorHAnsi" w:cstheme="majorHAnsi"/>
          <w:highlight w:val="green"/>
          <w:u w:val="single"/>
        </w:rPr>
        <w:t xml:space="preserve"> in space over a </w:t>
      </w:r>
      <w:r w:rsidRPr="00D01696">
        <w:rPr>
          <w:rStyle w:val="Emphasis"/>
          <w:rFonts w:asciiTheme="majorHAnsi" w:hAnsiTheme="majorHAnsi" w:cstheme="majorHAnsi"/>
          <w:highlight w:val="green"/>
        </w:rPr>
        <w:t>couple</w:t>
      </w:r>
      <w:r w:rsidRPr="00D01696">
        <w:rPr>
          <w:rStyle w:val="Emphasis"/>
          <w:rFonts w:asciiTheme="majorHAnsi" w:hAnsiTheme="majorHAnsi" w:cstheme="majorHAnsi"/>
        </w:rPr>
        <w:t xml:space="preserve"> of </w:t>
      </w:r>
      <w:r w:rsidRPr="00D01696">
        <w:rPr>
          <w:rStyle w:val="Emphasis"/>
          <w:rFonts w:asciiTheme="majorHAnsi" w:hAnsiTheme="majorHAnsi" w:cstheme="majorHAnsi"/>
          <w:highlight w:val="green"/>
        </w:rPr>
        <w:t>years</w:t>
      </w:r>
      <w:r w:rsidRPr="00D01696">
        <w:rPr>
          <w:rFonts w:asciiTheme="majorHAnsi" w:hAnsiTheme="majorHAnsi" w:cstheme="majorHAnsi"/>
          <w:u w:val="single"/>
        </w:rPr>
        <w:t>, or over a decade at most, compared to the last 60 years.</w:t>
      </w:r>
    </w:p>
    <w:p w14:paraId="0CE76100" w14:textId="77777777" w:rsidR="009D6AAC" w:rsidRPr="00D01696" w:rsidRDefault="009D6AAC" w:rsidP="009D6AAC">
      <w:pPr>
        <w:rPr>
          <w:rFonts w:asciiTheme="majorHAnsi" w:hAnsiTheme="majorHAnsi" w:cstheme="majorHAnsi"/>
          <w:u w:val="single"/>
        </w:rPr>
      </w:pPr>
      <w:r w:rsidRPr="00D01696">
        <w:rPr>
          <w:rFonts w:asciiTheme="majorHAnsi" w:hAnsiTheme="majorHAnsi" w:cstheme="majorHAnsi"/>
          <w:sz w:val="16"/>
        </w:rPr>
        <w:t xml:space="preserve">However, </w:t>
      </w:r>
      <w:r w:rsidRPr="00D01696">
        <w:rPr>
          <w:rFonts w:asciiTheme="majorHAnsi" w:hAnsiTheme="majorHAnsi" w:cstheme="majorHAnsi"/>
          <w:u w:val="single"/>
        </w:rPr>
        <w:t>the space debris issue is mostly caused by the fact that we leave objects behind in orbit, which are then a target for collisions either with fragments of a previous collision event or with big, intact objects</w:t>
      </w:r>
      <w:r w:rsidRPr="00D01696">
        <w:rPr>
          <w:rFonts w:asciiTheme="majorHAnsi" w:hAnsiTheme="majorHAnsi" w:cstheme="majorHAnsi"/>
          <w:sz w:val="16"/>
        </w:rPr>
        <w:t xml:space="preserve">. Currently, most space debris </w:t>
      </w:r>
      <w:proofErr w:type="gramStart"/>
      <w:r w:rsidRPr="00D01696">
        <w:rPr>
          <w:rFonts w:asciiTheme="majorHAnsi" w:hAnsiTheme="majorHAnsi" w:cstheme="majorHAnsi"/>
          <w:sz w:val="16"/>
        </w:rPr>
        <w:t>comes</w:t>
      </w:r>
      <w:proofErr w:type="gramEnd"/>
      <w:r w:rsidRPr="00D01696">
        <w:rPr>
          <w:rFonts w:asciiTheme="majorHAnsi" w:hAnsiTheme="majorHAnsi" w:cstheme="majorHAnsi"/>
          <w:sz w:val="16"/>
        </w:rPr>
        <w:t xml:space="preserve"> from explosive break-up events; in the future, </w:t>
      </w:r>
      <w:r w:rsidRPr="00D01696">
        <w:rPr>
          <w:rFonts w:asciiTheme="majorHAnsi" w:hAnsiTheme="majorHAnsi" w:cstheme="majorHAnsi"/>
          <w:u w:val="single"/>
        </w:rPr>
        <w:t xml:space="preserve">we predict </w:t>
      </w:r>
      <w:r w:rsidRPr="00D01696">
        <w:rPr>
          <w:rStyle w:val="Emphasis"/>
          <w:rFonts w:asciiTheme="majorHAnsi" w:hAnsiTheme="majorHAnsi" w:cstheme="majorHAnsi"/>
          <w:highlight w:val="green"/>
        </w:rPr>
        <w:t>collisions</w:t>
      </w:r>
      <w:r w:rsidRPr="00D01696">
        <w:rPr>
          <w:rStyle w:val="Emphasis"/>
          <w:rFonts w:asciiTheme="majorHAnsi" w:hAnsiTheme="majorHAnsi" w:cstheme="majorHAnsi"/>
        </w:rPr>
        <w:t xml:space="preserve"> will be the </w:t>
      </w:r>
      <w:r w:rsidRPr="00D01696">
        <w:rPr>
          <w:rStyle w:val="Emphasis"/>
          <w:rFonts w:asciiTheme="majorHAnsi" w:hAnsiTheme="majorHAnsi" w:cstheme="majorHAnsi"/>
          <w:highlight w:val="green"/>
        </w:rPr>
        <w:t>drive</w:t>
      </w:r>
      <w:r w:rsidRPr="00D01696">
        <w:rPr>
          <w:rStyle w:val="Emphasis"/>
          <w:rFonts w:asciiTheme="majorHAnsi" w:hAnsiTheme="majorHAnsi" w:cstheme="majorHAnsi"/>
        </w:rPr>
        <w:t xml:space="preserve">r. It's like </w:t>
      </w:r>
      <w:r w:rsidRPr="00D01696">
        <w:rPr>
          <w:rStyle w:val="Emphasis"/>
          <w:rFonts w:asciiTheme="majorHAnsi" w:hAnsiTheme="majorHAnsi" w:cstheme="majorHAnsi"/>
          <w:highlight w:val="green"/>
        </w:rPr>
        <w:t>a cascade event</w:t>
      </w:r>
      <w:r w:rsidRPr="00D01696">
        <w:rPr>
          <w:rFonts w:asciiTheme="majorHAnsi" w:hAnsiTheme="majorHAnsi" w:cstheme="majorHAnsi"/>
          <w:u w:val="single"/>
        </w:rPr>
        <w:t xml:space="preserve">: Once you have one </w:t>
      </w:r>
      <w:r w:rsidRPr="00D01696">
        <w:rPr>
          <w:rStyle w:val="Emphasis"/>
          <w:rFonts w:asciiTheme="majorHAnsi" w:hAnsiTheme="majorHAnsi" w:cstheme="majorHAnsi"/>
        </w:rPr>
        <w:t>collision</w:t>
      </w:r>
      <w:r w:rsidRPr="00D01696">
        <w:rPr>
          <w:rFonts w:asciiTheme="majorHAnsi" w:hAnsiTheme="majorHAnsi" w:cstheme="majorHAnsi"/>
          <w:u w:val="single"/>
        </w:rPr>
        <w:t xml:space="preserve">, other </w:t>
      </w:r>
      <w:r w:rsidRPr="00D01696">
        <w:rPr>
          <w:rStyle w:val="Emphasis"/>
          <w:rFonts w:asciiTheme="majorHAnsi" w:hAnsiTheme="majorHAnsi" w:cstheme="majorHAnsi"/>
        </w:rPr>
        <w:t>satellites are at risk for further collisions</w:t>
      </w:r>
      <w:r w:rsidRPr="00D01696">
        <w:rPr>
          <w:rFonts w:asciiTheme="majorHAnsi" w:hAnsiTheme="majorHAnsi" w:cstheme="majorHAnsi"/>
          <w:u w:val="single"/>
        </w:rPr>
        <w:t>.</w:t>
      </w:r>
    </w:p>
    <w:p w14:paraId="2380E64A" w14:textId="77777777" w:rsidR="009D6AAC" w:rsidRPr="00D01696" w:rsidRDefault="009D6AAC" w:rsidP="009D6AAC">
      <w:pPr>
        <w:rPr>
          <w:rFonts w:asciiTheme="majorHAnsi" w:hAnsiTheme="majorHAnsi" w:cstheme="majorHAnsi"/>
          <w:sz w:val="16"/>
        </w:rPr>
      </w:pPr>
      <w:r w:rsidRPr="00D01696">
        <w:rPr>
          <w:rFonts w:asciiTheme="majorHAnsi" w:hAnsiTheme="majorHAnsi" w:cstheme="majorHAnsi"/>
          <w:sz w:val="16"/>
        </w:rPr>
        <w:t>Over the past two decades, there has been a lot of effort to establish guidelines and codes of conduct. For low-Earth orbit (LEO), there is a well-known guideline to take out your spacecraft, satellite, or launch vehicle upper stage, within 25 years after the end of mission.</w:t>
      </w:r>
    </w:p>
    <w:p w14:paraId="230F5B95" w14:textId="77777777" w:rsidR="009D6AAC" w:rsidRPr="00D01696" w:rsidRDefault="009D6AAC" w:rsidP="009D6AAC">
      <w:pPr>
        <w:rPr>
          <w:rFonts w:asciiTheme="majorHAnsi" w:hAnsiTheme="majorHAnsi" w:cstheme="majorHAnsi"/>
          <w:u w:val="single"/>
        </w:rPr>
      </w:pPr>
      <w:r w:rsidRPr="00D01696">
        <w:rPr>
          <w:rFonts w:asciiTheme="majorHAnsi" w:hAnsiTheme="majorHAnsi" w:cstheme="majorHAnsi"/>
          <w:sz w:val="16"/>
        </w:rPr>
        <w:t xml:space="preserve">To have a reasonable shot at having a stable space environment, </w:t>
      </w:r>
      <w:r w:rsidRPr="00D01696">
        <w:rPr>
          <w:rFonts w:asciiTheme="majorHAnsi" w:hAnsiTheme="majorHAnsi" w:cstheme="majorHAnsi"/>
          <w:u w:val="single"/>
        </w:rPr>
        <w:t xml:space="preserve">the goal is to have at least </w:t>
      </w:r>
      <w:r w:rsidRPr="00D01696">
        <w:rPr>
          <w:rStyle w:val="Emphasis"/>
          <w:rFonts w:asciiTheme="majorHAnsi" w:hAnsiTheme="majorHAnsi" w:cstheme="majorHAnsi"/>
        </w:rPr>
        <w:t>90%</w:t>
      </w:r>
      <w:r w:rsidRPr="00D01696">
        <w:rPr>
          <w:rFonts w:asciiTheme="majorHAnsi" w:hAnsiTheme="majorHAnsi" w:cstheme="majorHAnsi"/>
          <w:u w:val="single"/>
        </w:rPr>
        <w:t xml:space="preserve"> of the satellites and launch-vehicle upper stages with lifetimes longer than 25 years take themselves out of </w:t>
      </w:r>
      <w:proofErr w:type="gramStart"/>
      <w:r w:rsidRPr="00D01696">
        <w:rPr>
          <w:rFonts w:asciiTheme="majorHAnsi" w:hAnsiTheme="majorHAnsi" w:cstheme="majorHAnsi"/>
          <w:u w:val="single"/>
        </w:rPr>
        <w:t>orbit, or</w:t>
      </w:r>
      <w:proofErr w:type="gramEnd"/>
      <w:r w:rsidRPr="00D01696">
        <w:rPr>
          <w:rFonts w:asciiTheme="majorHAnsi" w:hAnsiTheme="majorHAnsi" w:cstheme="majorHAnsi"/>
          <w:u w:val="single"/>
        </w:rPr>
        <w:t xml:space="preserve"> put themselves into orbits with lifetimes less than 25 years.</w:t>
      </w:r>
    </w:p>
    <w:p w14:paraId="1F392D89" w14:textId="77777777" w:rsidR="009D6AAC" w:rsidRPr="00D01696" w:rsidRDefault="009D6AAC" w:rsidP="009D6AAC">
      <w:pPr>
        <w:rPr>
          <w:rFonts w:asciiTheme="majorHAnsi" w:hAnsiTheme="majorHAnsi" w:cstheme="majorHAnsi"/>
          <w:sz w:val="16"/>
        </w:rPr>
      </w:pPr>
      <w:r w:rsidRPr="00D01696">
        <w:rPr>
          <w:rFonts w:asciiTheme="majorHAnsi" w:hAnsiTheme="majorHAnsi" w:cstheme="majorHAnsi"/>
          <w:sz w:val="16"/>
        </w:rPr>
        <w:t xml:space="preserve">However, we are not </w:t>
      </w:r>
      <w:proofErr w:type="gramStart"/>
      <w:r w:rsidRPr="00D01696">
        <w:rPr>
          <w:rFonts w:asciiTheme="majorHAnsi" w:hAnsiTheme="majorHAnsi" w:cstheme="majorHAnsi"/>
          <w:sz w:val="16"/>
        </w:rPr>
        <w:t>really good</w:t>
      </w:r>
      <w:proofErr w:type="gramEnd"/>
      <w:r w:rsidRPr="00D01696">
        <w:rPr>
          <w:rFonts w:asciiTheme="majorHAnsi" w:hAnsiTheme="majorHAnsi" w:cstheme="majorHAnsi"/>
          <w:sz w:val="16"/>
        </w:rPr>
        <w:t xml:space="preserve"> at doing this at the moment. </w:t>
      </w:r>
      <w:r w:rsidRPr="00D01696">
        <w:rPr>
          <w:rFonts w:asciiTheme="majorHAnsi" w:hAnsiTheme="majorHAnsi" w:cstheme="majorHAnsi"/>
          <w:highlight w:val="green"/>
          <w:u w:val="single"/>
        </w:rPr>
        <w:t>We’re talking about success</w:t>
      </w:r>
      <w:r w:rsidRPr="00D01696">
        <w:rPr>
          <w:rFonts w:asciiTheme="majorHAnsi" w:hAnsiTheme="majorHAnsi" w:cstheme="majorHAnsi"/>
          <w:u w:val="single"/>
        </w:rPr>
        <w:t xml:space="preserve"> rates </w:t>
      </w:r>
      <w:r w:rsidRPr="00D01696">
        <w:rPr>
          <w:rStyle w:val="Emphasis"/>
          <w:rFonts w:asciiTheme="majorHAnsi" w:hAnsiTheme="majorHAnsi" w:cstheme="majorHAnsi"/>
          <w:highlight w:val="green"/>
        </w:rPr>
        <w:t>of</w:t>
      </w:r>
      <w:r w:rsidRPr="00D01696">
        <w:rPr>
          <w:rStyle w:val="Emphasis"/>
          <w:rFonts w:asciiTheme="majorHAnsi" w:hAnsiTheme="majorHAnsi" w:cstheme="majorHAnsi"/>
          <w:sz w:val="24"/>
          <w:highlight w:val="green"/>
        </w:rPr>
        <w:t xml:space="preserve"> 5%</w:t>
      </w:r>
      <w:r w:rsidRPr="00D01696">
        <w:rPr>
          <w:rStyle w:val="Emphasis"/>
          <w:rFonts w:asciiTheme="majorHAnsi" w:hAnsiTheme="majorHAnsi" w:cstheme="majorHAnsi"/>
          <w:sz w:val="24"/>
        </w:rPr>
        <w:t xml:space="preserve"> to 15%</w:t>
      </w:r>
      <w:r w:rsidRPr="00D01696">
        <w:rPr>
          <w:rStyle w:val="Emphasis"/>
          <w:rFonts w:asciiTheme="majorHAnsi" w:hAnsiTheme="majorHAnsi" w:cstheme="majorHAnsi"/>
        </w:rPr>
        <w:t xml:space="preserve"> </w:t>
      </w:r>
      <w:r w:rsidRPr="00D01696">
        <w:rPr>
          <w:rStyle w:val="Emphasis"/>
          <w:rFonts w:asciiTheme="majorHAnsi" w:hAnsiTheme="majorHAnsi" w:cstheme="majorHAnsi"/>
          <w:highlight w:val="green"/>
        </w:rPr>
        <w:t>for satellites</w:t>
      </w:r>
      <w:r w:rsidRPr="00D01696">
        <w:rPr>
          <w:rFonts w:asciiTheme="majorHAnsi" w:hAnsiTheme="majorHAnsi" w:cstheme="majorHAnsi"/>
          <w:sz w:val="16"/>
        </w:rPr>
        <w:t xml:space="preserve"> (launch vehicle orbital stages do notably better, with success rates of 40-70% in low-Earth orbit). </w:t>
      </w:r>
      <w:r w:rsidRPr="00D01696">
        <w:rPr>
          <w:rFonts w:asciiTheme="majorHAnsi" w:hAnsiTheme="majorHAnsi" w:cstheme="majorHAnsi"/>
          <w:u w:val="single"/>
        </w:rPr>
        <w:t>Already with current traffic, we have reasonable concerns that we're creating a real debris issue out there.</w:t>
      </w:r>
    </w:p>
    <w:p w14:paraId="6F94A267" w14:textId="77777777" w:rsidR="009D6AAC" w:rsidRPr="00D01696" w:rsidRDefault="009D6AAC" w:rsidP="009D6AAC">
      <w:pPr>
        <w:rPr>
          <w:rFonts w:asciiTheme="majorHAnsi" w:hAnsiTheme="majorHAnsi" w:cstheme="majorHAnsi"/>
          <w:u w:val="single"/>
        </w:rPr>
      </w:pPr>
      <w:r w:rsidRPr="00D01696">
        <w:rPr>
          <w:rFonts w:asciiTheme="majorHAnsi" w:hAnsiTheme="majorHAnsi" w:cstheme="majorHAnsi"/>
          <w:u w:val="single"/>
        </w:rPr>
        <w:lastRenderedPageBreak/>
        <w:t xml:space="preserve">If we're now thinking about putting another </w:t>
      </w:r>
      <w:r w:rsidRPr="00D01696">
        <w:rPr>
          <w:rStyle w:val="Emphasis"/>
          <w:rFonts w:asciiTheme="majorHAnsi" w:hAnsiTheme="majorHAnsi" w:cstheme="majorHAnsi"/>
        </w:rPr>
        <w:t>couple of thousands of satellites up there</w:t>
      </w:r>
      <w:r w:rsidRPr="00D01696">
        <w:rPr>
          <w:rFonts w:asciiTheme="majorHAnsi" w:hAnsiTheme="majorHAnsi" w:cstheme="majorHAnsi"/>
          <w:u w:val="single"/>
        </w:rPr>
        <w:t xml:space="preserve">, with levels of </w:t>
      </w:r>
      <w:r w:rsidRPr="00D01696">
        <w:rPr>
          <w:rStyle w:val="Emphasis"/>
          <w:rFonts w:asciiTheme="majorHAnsi" w:hAnsiTheme="majorHAnsi" w:cstheme="majorHAnsi"/>
        </w:rPr>
        <w:t>compliance</w:t>
      </w:r>
      <w:r w:rsidRPr="00D01696">
        <w:rPr>
          <w:rFonts w:asciiTheme="majorHAnsi" w:hAnsiTheme="majorHAnsi" w:cstheme="majorHAnsi"/>
          <w:u w:val="single"/>
        </w:rPr>
        <w:t xml:space="preserve"> </w:t>
      </w:r>
      <w:proofErr w:type="gramStart"/>
      <w:r w:rsidRPr="00D01696">
        <w:rPr>
          <w:rFonts w:asciiTheme="majorHAnsi" w:hAnsiTheme="majorHAnsi" w:cstheme="majorHAnsi"/>
          <w:u w:val="single"/>
        </w:rPr>
        <w:t>similar to</w:t>
      </w:r>
      <w:proofErr w:type="gramEnd"/>
      <w:r w:rsidRPr="00D01696">
        <w:rPr>
          <w:rFonts w:asciiTheme="majorHAnsi" w:hAnsiTheme="majorHAnsi" w:cstheme="majorHAnsi"/>
          <w:u w:val="single"/>
        </w:rPr>
        <w:t xml:space="preserve"> what we've been doing so far, then we're talking about a </w:t>
      </w:r>
      <w:r w:rsidRPr="00D01696">
        <w:rPr>
          <w:rStyle w:val="Emphasis"/>
          <w:rFonts w:asciiTheme="majorHAnsi" w:hAnsiTheme="majorHAnsi" w:cstheme="majorHAnsi"/>
        </w:rPr>
        <w:t>possible catastrophe</w:t>
      </w:r>
      <w:r w:rsidRPr="00D01696">
        <w:rPr>
          <w:rFonts w:asciiTheme="majorHAnsi" w:hAnsiTheme="majorHAnsi" w:cstheme="majorHAnsi"/>
          <w:u w:val="single"/>
        </w:rPr>
        <w:t>.</w:t>
      </w:r>
    </w:p>
    <w:p w14:paraId="34274E1E" w14:textId="77777777" w:rsidR="009D6AAC" w:rsidRPr="00D01696" w:rsidRDefault="009D6AAC" w:rsidP="009D6AAC">
      <w:pPr>
        <w:rPr>
          <w:rFonts w:asciiTheme="majorHAnsi" w:hAnsiTheme="majorHAnsi" w:cstheme="majorHAnsi"/>
          <w:u w:val="single"/>
        </w:rPr>
      </w:pPr>
      <w:r w:rsidRPr="00D01696">
        <w:rPr>
          <w:rFonts w:asciiTheme="majorHAnsi" w:hAnsiTheme="majorHAnsi" w:cstheme="majorHAnsi"/>
          <w:sz w:val="16"/>
        </w:rPr>
        <w:t xml:space="preserve">Operators of any type of large satellite constellation would have to behave far better than most current actors in spaceflight have been doing. And this is the concern: </w:t>
      </w:r>
      <w:r w:rsidRPr="00D01696">
        <w:rPr>
          <w:rFonts w:asciiTheme="majorHAnsi" w:hAnsiTheme="majorHAnsi" w:cstheme="majorHAnsi"/>
          <w:u w:val="single"/>
        </w:rPr>
        <w:t xml:space="preserve">Before you launch, </w:t>
      </w:r>
      <w:r w:rsidRPr="00D01696">
        <w:rPr>
          <w:rFonts w:asciiTheme="majorHAnsi" w:hAnsiTheme="majorHAnsi" w:cstheme="majorHAnsi"/>
          <w:highlight w:val="green"/>
          <w:u w:val="single"/>
        </w:rPr>
        <w:t>operators can</w:t>
      </w:r>
      <w:r w:rsidRPr="00D01696">
        <w:rPr>
          <w:rFonts w:asciiTheme="majorHAnsi" w:hAnsiTheme="majorHAnsi" w:cstheme="majorHAnsi"/>
          <w:u w:val="single"/>
        </w:rPr>
        <w:t xml:space="preserve"> of course </w:t>
      </w:r>
      <w:r w:rsidRPr="00D01696">
        <w:rPr>
          <w:rFonts w:asciiTheme="majorHAnsi" w:hAnsiTheme="majorHAnsi" w:cstheme="majorHAnsi"/>
          <w:highlight w:val="green"/>
          <w:u w:val="single"/>
        </w:rPr>
        <w:t>say</w:t>
      </w:r>
      <w:r w:rsidRPr="00D01696">
        <w:rPr>
          <w:rFonts w:asciiTheme="majorHAnsi" w:hAnsiTheme="majorHAnsi" w:cstheme="majorHAnsi"/>
          <w:u w:val="single"/>
        </w:rPr>
        <w:t xml:space="preserve"> and </w:t>
      </w:r>
      <w:r w:rsidRPr="00D01696">
        <w:rPr>
          <w:rStyle w:val="Emphasis"/>
          <w:rFonts w:asciiTheme="majorHAnsi" w:hAnsiTheme="majorHAnsi" w:cstheme="majorHAnsi"/>
        </w:rPr>
        <w:t>demonstrate</w:t>
      </w:r>
      <w:r w:rsidRPr="00D01696">
        <w:rPr>
          <w:rFonts w:asciiTheme="majorHAnsi" w:hAnsiTheme="majorHAnsi" w:cstheme="majorHAnsi"/>
          <w:u w:val="single"/>
        </w:rPr>
        <w:t xml:space="preserve"> that </w:t>
      </w:r>
      <w:r w:rsidRPr="00D01696">
        <w:rPr>
          <w:rFonts w:asciiTheme="majorHAnsi" w:hAnsiTheme="majorHAnsi" w:cstheme="majorHAnsi"/>
          <w:highlight w:val="green"/>
          <w:u w:val="single"/>
        </w:rPr>
        <w:t xml:space="preserve">they are going to </w:t>
      </w:r>
      <w:r w:rsidRPr="00D01696">
        <w:rPr>
          <w:rStyle w:val="Emphasis"/>
          <w:rFonts w:asciiTheme="majorHAnsi" w:hAnsiTheme="majorHAnsi" w:cstheme="majorHAnsi"/>
          <w:highlight w:val="green"/>
        </w:rPr>
        <w:t>comply</w:t>
      </w:r>
      <w:r w:rsidRPr="00D01696">
        <w:rPr>
          <w:rFonts w:asciiTheme="majorHAnsi" w:hAnsiTheme="majorHAnsi" w:cstheme="majorHAnsi"/>
          <w:u w:val="single"/>
        </w:rPr>
        <w:t xml:space="preserve"> with all </w:t>
      </w:r>
      <w:r w:rsidRPr="00D01696">
        <w:rPr>
          <w:rStyle w:val="Emphasis"/>
          <w:rFonts w:asciiTheme="majorHAnsi" w:hAnsiTheme="majorHAnsi" w:cstheme="majorHAnsi"/>
        </w:rPr>
        <w:t>international norms and guidelines</w:t>
      </w:r>
      <w:r w:rsidRPr="00D01696">
        <w:rPr>
          <w:rFonts w:asciiTheme="majorHAnsi" w:hAnsiTheme="majorHAnsi" w:cstheme="majorHAnsi"/>
          <w:u w:val="single"/>
        </w:rPr>
        <w:t xml:space="preserve">. </w:t>
      </w:r>
      <w:r w:rsidRPr="00D01696">
        <w:rPr>
          <w:rFonts w:asciiTheme="majorHAnsi" w:hAnsiTheme="majorHAnsi" w:cstheme="majorHAnsi"/>
          <w:highlight w:val="green"/>
          <w:u w:val="single"/>
        </w:rPr>
        <w:t xml:space="preserve">But it's only </w:t>
      </w:r>
      <w:r w:rsidRPr="00D01696">
        <w:rPr>
          <w:rStyle w:val="Emphasis"/>
          <w:rFonts w:asciiTheme="majorHAnsi" w:hAnsiTheme="majorHAnsi" w:cstheme="majorHAnsi"/>
          <w:highlight w:val="green"/>
        </w:rPr>
        <w:t>after</w:t>
      </w:r>
      <w:r w:rsidRPr="00D01696">
        <w:rPr>
          <w:rFonts w:asciiTheme="majorHAnsi" w:hAnsiTheme="majorHAnsi" w:cstheme="majorHAnsi"/>
          <w:highlight w:val="green"/>
          <w:u w:val="single"/>
        </w:rPr>
        <w:t xml:space="preserve"> launch</w:t>
      </w:r>
      <w:r w:rsidRPr="00D01696">
        <w:rPr>
          <w:rFonts w:asciiTheme="majorHAnsi" w:hAnsiTheme="majorHAnsi" w:cstheme="majorHAnsi"/>
          <w:u w:val="single"/>
        </w:rPr>
        <w:t xml:space="preserve"> that </w:t>
      </w:r>
      <w:r w:rsidRPr="00D01696">
        <w:rPr>
          <w:rFonts w:asciiTheme="majorHAnsi" w:hAnsiTheme="majorHAnsi" w:cstheme="majorHAnsi"/>
          <w:highlight w:val="green"/>
          <w:u w:val="single"/>
        </w:rPr>
        <w:t>we know</w:t>
      </w:r>
      <w:r w:rsidRPr="00D01696">
        <w:rPr>
          <w:rFonts w:asciiTheme="majorHAnsi" w:hAnsiTheme="majorHAnsi" w:cstheme="majorHAnsi"/>
          <w:u w:val="single"/>
        </w:rPr>
        <w:t xml:space="preserve"> how </w:t>
      </w:r>
      <w:r w:rsidRPr="00D01696">
        <w:rPr>
          <w:rStyle w:val="Emphasis"/>
          <w:rFonts w:asciiTheme="majorHAnsi" w:hAnsiTheme="majorHAnsi" w:cstheme="majorHAnsi"/>
        </w:rPr>
        <w:t xml:space="preserve">responsible their behavior </w:t>
      </w:r>
      <w:proofErr w:type="gramStart"/>
      <w:r w:rsidRPr="00D01696">
        <w:rPr>
          <w:rStyle w:val="Emphasis"/>
          <w:rFonts w:asciiTheme="majorHAnsi" w:hAnsiTheme="majorHAnsi" w:cstheme="majorHAnsi"/>
        </w:rPr>
        <w:t>actually was</w:t>
      </w:r>
      <w:proofErr w:type="gramEnd"/>
      <w:r w:rsidRPr="00D01696">
        <w:rPr>
          <w:rFonts w:asciiTheme="majorHAnsi" w:hAnsiTheme="majorHAnsi" w:cstheme="majorHAnsi"/>
          <w:u w:val="single"/>
        </w:rPr>
        <w:t>.</w:t>
      </w:r>
    </w:p>
    <w:p w14:paraId="62ECA2BF" w14:textId="77777777" w:rsidR="009D6AAC" w:rsidRPr="00D01696" w:rsidRDefault="009D6AAC" w:rsidP="009D6AAC">
      <w:pPr>
        <w:rPr>
          <w:rFonts w:asciiTheme="majorHAnsi" w:hAnsiTheme="majorHAnsi" w:cstheme="majorHAnsi"/>
          <w:sz w:val="16"/>
        </w:rPr>
      </w:pPr>
      <w:r w:rsidRPr="00D01696">
        <w:rPr>
          <w:rFonts w:asciiTheme="majorHAnsi" w:hAnsiTheme="majorHAnsi" w:cstheme="majorHAnsi"/>
          <w:sz w:val="16"/>
        </w:rPr>
        <w:t>JH: Do you have the impression that SpaceX is aware of their responsibility?</w:t>
      </w:r>
    </w:p>
    <w:p w14:paraId="2B2C6F07" w14:textId="77777777" w:rsidR="009D6AAC" w:rsidRPr="00D01696" w:rsidRDefault="009D6AAC" w:rsidP="009D6AAC">
      <w:pPr>
        <w:rPr>
          <w:rFonts w:asciiTheme="majorHAnsi" w:hAnsiTheme="majorHAnsi" w:cstheme="majorHAnsi"/>
          <w:sz w:val="16"/>
        </w:rPr>
      </w:pPr>
      <w:r w:rsidRPr="00D01696">
        <w:rPr>
          <w:rFonts w:asciiTheme="majorHAnsi" w:hAnsiTheme="majorHAnsi" w:cstheme="majorHAnsi"/>
          <w:sz w:val="16"/>
        </w:rPr>
        <w:t xml:space="preserve">SL: They are certainly aware of the problem. For example, to get a license to launch in the U.S. with a mission like theirs, where they are exchanging data between the mainland, space, and other operators, you need to request a license, in this case from the Federal Communications Commission (FCC). To obtain this license, they must demonstrate what they will do with respect to space debris mitigation. </w:t>
      </w:r>
      <w:proofErr w:type="gramStart"/>
      <w:r w:rsidRPr="00D01696">
        <w:rPr>
          <w:rFonts w:asciiTheme="majorHAnsi" w:hAnsiTheme="majorHAnsi" w:cstheme="majorHAnsi"/>
          <w:sz w:val="16"/>
        </w:rPr>
        <w:t>So</w:t>
      </w:r>
      <w:proofErr w:type="gramEnd"/>
      <w:r w:rsidRPr="00D01696">
        <w:rPr>
          <w:rFonts w:asciiTheme="majorHAnsi" w:hAnsiTheme="majorHAnsi" w:cstheme="majorHAnsi"/>
          <w:sz w:val="16"/>
        </w:rPr>
        <w:t xml:space="preserve"> they needed to demonstrate a certain adherence to the norms.</w:t>
      </w:r>
    </w:p>
    <w:p w14:paraId="62AC19C3" w14:textId="77777777" w:rsidR="009D6AAC" w:rsidRPr="00D01696" w:rsidRDefault="009D6AAC" w:rsidP="009D6AAC">
      <w:pPr>
        <w:rPr>
          <w:rFonts w:asciiTheme="majorHAnsi" w:hAnsiTheme="majorHAnsi" w:cstheme="majorHAnsi"/>
          <w:u w:val="single"/>
        </w:rPr>
      </w:pPr>
      <w:r w:rsidRPr="00D01696">
        <w:rPr>
          <w:rFonts w:asciiTheme="majorHAnsi" w:hAnsiTheme="majorHAnsi" w:cstheme="majorHAnsi"/>
          <w:sz w:val="16"/>
        </w:rPr>
        <w:t xml:space="preserve">But </w:t>
      </w:r>
      <w:r w:rsidRPr="00D01696">
        <w:rPr>
          <w:rFonts w:asciiTheme="majorHAnsi" w:hAnsiTheme="majorHAnsi" w:cstheme="majorHAnsi"/>
          <w:u w:val="single"/>
        </w:rPr>
        <w:t xml:space="preserve">the real question is whether the </w:t>
      </w:r>
      <w:r w:rsidRPr="00D01696">
        <w:rPr>
          <w:rStyle w:val="Emphasis"/>
          <w:rFonts w:asciiTheme="majorHAnsi" w:hAnsiTheme="majorHAnsi" w:cstheme="majorHAnsi"/>
        </w:rPr>
        <w:t>current norms</w:t>
      </w:r>
      <w:r w:rsidRPr="00D01696">
        <w:rPr>
          <w:rFonts w:asciiTheme="majorHAnsi" w:hAnsiTheme="majorHAnsi" w:cstheme="majorHAnsi"/>
          <w:u w:val="single"/>
        </w:rPr>
        <w:t xml:space="preserve"> are </w:t>
      </w:r>
      <w:proofErr w:type="gramStart"/>
      <w:r w:rsidRPr="00D01696">
        <w:rPr>
          <w:rFonts w:asciiTheme="majorHAnsi" w:hAnsiTheme="majorHAnsi" w:cstheme="majorHAnsi"/>
          <w:u w:val="single"/>
        </w:rPr>
        <w:t>actually sufficient</w:t>
      </w:r>
      <w:proofErr w:type="gramEnd"/>
      <w:r w:rsidRPr="00D01696">
        <w:rPr>
          <w:rFonts w:asciiTheme="majorHAnsi" w:hAnsiTheme="majorHAnsi" w:cstheme="majorHAnsi"/>
          <w:u w:val="single"/>
        </w:rPr>
        <w:t xml:space="preserve"> for </w:t>
      </w:r>
      <w:r w:rsidRPr="00D01696">
        <w:rPr>
          <w:rStyle w:val="Emphasis"/>
          <w:rFonts w:asciiTheme="majorHAnsi" w:hAnsiTheme="majorHAnsi" w:cstheme="majorHAnsi"/>
        </w:rPr>
        <w:t>large constellations</w:t>
      </w:r>
      <w:r w:rsidRPr="00D01696">
        <w:rPr>
          <w:rFonts w:asciiTheme="majorHAnsi" w:hAnsiTheme="majorHAnsi" w:cstheme="majorHAnsi"/>
          <w:sz w:val="16"/>
        </w:rPr>
        <w:t xml:space="preserve">, or if we are putting the bar too low with respect to future sustainability. We are talking about thousands of new satellites — the risk is that </w:t>
      </w:r>
      <w:r w:rsidRPr="00D01696">
        <w:rPr>
          <w:rFonts w:asciiTheme="majorHAnsi" w:hAnsiTheme="majorHAnsi" w:cstheme="majorHAnsi"/>
          <w:u w:val="single"/>
        </w:rPr>
        <w:t xml:space="preserve">the cumulative effect is not </w:t>
      </w:r>
      <w:r w:rsidRPr="00D01696">
        <w:rPr>
          <w:rStyle w:val="Emphasis"/>
          <w:rFonts w:asciiTheme="majorHAnsi" w:hAnsiTheme="majorHAnsi" w:cstheme="majorHAnsi"/>
        </w:rPr>
        <w:t>captured</w:t>
      </w:r>
      <w:r w:rsidRPr="00D01696">
        <w:rPr>
          <w:rFonts w:asciiTheme="majorHAnsi" w:hAnsiTheme="majorHAnsi" w:cstheme="majorHAnsi"/>
          <w:u w:val="single"/>
        </w:rPr>
        <w:t xml:space="preserve"> in the current level of guidelines. </w:t>
      </w:r>
      <w:proofErr w:type="gramStart"/>
      <w:r w:rsidRPr="00D01696">
        <w:rPr>
          <w:rFonts w:asciiTheme="majorHAnsi" w:hAnsiTheme="majorHAnsi" w:cstheme="majorHAnsi"/>
          <w:u w:val="single"/>
        </w:rPr>
        <w:t>So</w:t>
      </w:r>
      <w:proofErr w:type="gramEnd"/>
      <w:r w:rsidRPr="00D01696">
        <w:rPr>
          <w:rFonts w:asciiTheme="majorHAnsi" w:hAnsiTheme="majorHAnsi" w:cstheme="majorHAnsi"/>
          <w:u w:val="single"/>
        </w:rPr>
        <w:t xml:space="preserve"> SpaceX would have to </w:t>
      </w:r>
      <w:r w:rsidRPr="00D01696">
        <w:rPr>
          <w:rStyle w:val="Emphasis"/>
          <w:rFonts w:asciiTheme="majorHAnsi" w:hAnsiTheme="majorHAnsi" w:cstheme="majorHAnsi"/>
        </w:rPr>
        <w:t>voluntarily demonstrate</w:t>
      </w:r>
      <w:r w:rsidRPr="00D01696">
        <w:rPr>
          <w:rFonts w:asciiTheme="majorHAnsi" w:hAnsiTheme="majorHAnsi" w:cstheme="majorHAnsi"/>
          <w:u w:val="single"/>
        </w:rPr>
        <w:t xml:space="preserve"> higher levels of commitment.</w:t>
      </w:r>
    </w:p>
    <w:p w14:paraId="7F652CD8" w14:textId="77777777" w:rsidR="009D6AAC" w:rsidRPr="00D01696" w:rsidRDefault="009D6AAC" w:rsidP="009D6AAC">
      <w:pPr>
        <w:rPr>
          <w:rFonts w:asciiTheme="majorHAnsi" w:hAnsiTheme="majorHAnsi" w:cstheme="majorHAnsi"/>
          <w:sz w:val="16"/>
        </w:rPr>
      </w:pPr>
      <w:r w:rsidRPr="00D01696">
        <w:rPr>
          <w:rFonts w:asciiTheme="majorHAnsi" w:hAnsiTheme="majorHAnsi" w:cstheme="majorHAnsi"/>
          <w:sz w:val="16"/>
        </w:rPr>
        <w:t xml:space="preserve">JH: When asked about these issues, SpaceX responded that they believe they have the “most advanced system” for space debris mitigation, </w:t>
      </w:r>
      <w:proofErr w:type="gramStart"/>
      <w:r w:rsidRPr="00D01696">
        <w:rPr>
          <w:rFonts w:asciiTheme="majorHAnsi" w:hAnsiTheme="majorHAnsi" w:cstheme="majorHAnsi"/>
          <w:sz w:val="16"/>
        </w:rPr>
        <w:t>e.g.</w:t>
      </w:r>
      <w:proofErr w:type="gramEnd"/>
      <w:r w:rsidRPr="00D01696">
        <w:rPr>
          <w:rFonts w:asciiTheme="majorHAnsi" w:hAnsiTheme="majorHAnsi" w:cstheme="majorHAnsi"/>
          <w:sz w:val="16"/>
        </w:rPr>
        <w:t xml:space="preserve"> that the </w:t>
      </w:r>
      <w:proofErr w:type="spellStart"/>
      <w:r w:rsidRPr="00D01696">
        <w:rPr>
          <w:rFonts w:asciiTheme="majorHAnsi" w:hAnsiTheme="majorHAnsi" w:cstheme="majorHAnsi"/>
          <w:sz w:val="16"/>
        </w:rPr>
        <w:t>Starlink</w:t>
      </w:r>
      <w:proofErr w:type="spellEnd"/>
      <w:r w:rsidRPr="00D01696">
        <w:rPr>
          <w:rFonts w:asciiTheme="majorHAnsi" w:hAnsiTheme="majorHAnsi" w:cstheme="majorHAnsi"/>
          <w:sz w:val="16"/>
        </w:rPr>
        <w:t xml:space="preserve"> satellites are “designed to be capable of fully autonomous collision avoidance – meaning zero humans in the loop.” Are you confident that such a system will work, especially considering the numbers?</w:t>
      </w:r>
    </w:p>
    <w:p w14:paraId="677666F5" w14:textId="77777777" w:rsidR="009D6AAC" w:rsidRPr="00D01696" w:rsidRDefault="009D6AAC" w:rsidP="009D6AAC">
      <w:pPr>
        <w:rPr>
          <w:rFonts w:asciiTheme="majorHAnsi" w:hAnsiTheme="majorHAnsi" w:cstheme="majorHAnsi"/>
          <w:sz w:val="16"/>
        </w:rPr>
      </w:pPr>
      <w:r w:rsidRPr="00D01696">
        <w:rPr>
          <w:rFonts w:asciiTheme="majorHAnsi" w:hAnsiTheme="majorHAnsi" w:cstheme="majorHAnsi"/>
          <w:sz w:val="16"/>
        </w:rPr>
        <w:t xml:space="preserve">SL: </w:t>
      </w:r>
      <w:r w:rsidRPr="00D01696">
        <w:rPr>
          <w:rFonts w:asciiTheme="majorHAnsi" w:hAnsiTheme="majorHAnsi" w:cstheme="majorHAnsi"/>
          <w:u w:val="single"/>
        </w:rPr>
        <w:t xml:space="preserve">I have </w:t>
      </w:r>
      <w:r w:rsidRPr="00D01696">
        <w:rPr>
          <w:rFonts w:asciiTheme="majorHAnsi" w:hAnsiTheme="majorHAnsi" w:cstheme="majorHAnsi"/>
          <w:highlight w:val="green"/>
          <w:u w:val="single"/>
        </w:rPr>
        <w:t>no</w:t>
      </w:r>
      <w:r w:rsidRPr="00D01696">
        <w:rPr>
          <w:rFonts w:asciiTheme="majorHAnsi" w:hAnsiTheme="majorHAnsi" w:cstheme="majorHAnsi"/>
          <w:u w:val="single"/>
        </w:rPr>
        <w:t xml:space="preserve"> technical </w:t>
      </w:r>
      <w:r w:rsidRPr="00D01696">
        <w:rPr>
          <w:rFonts w:asciiTheme="majorHAnsi" w:hAnsiTheme="majorHAnsi" w:cstheme="majorHAnsi"/>
          <w:highlight w:val="green"/>
          <w:u w:val="single"/>
        </w:rPr>
        <w:t xml:space="preserve">visibility on how they </w:t>
      </w:r>
      <w:r w:rsidRPr="00D01696">
        <w:rPr>
          <w:rStyle w:val="Emphasis"/>
          <w:rFonts w:asciiTheme="majorHAnsi" w:hAnsiTheme="majorHAnsi" w:cstheme="majorHAnsi"/>
          <w:highlight w:val="green"/>
        </w:rPr>
        <w:t>implement</w:t>
      </w:r>
      <w:r w:rsidRPr="00D01696">
        <w:rPr>
          <w:rStyle w:val="Emphasis"/>
          <w:rFonts w:asciiTheme="majorHAnsi" w:hAnsiTheme="majorHAnsi" w:cstheme="majorHAnsi"/>
        </w:rPr>
        <w:t xml:space="preserve"> their </w:t>
      </w:r>
      <w:r w:rsidRPr="00D01696">
        <w:rPr>
          <w:rStyle w:val="Emphasis"/>
          <w:rFonts w:asciiTheme="majorHAnsi" w:hAnsiTheme="majorHAnsi" w:cstheme="majorHAnsi"/>
          <w:highlight w:val="green"/>
        </w:rPr>
        <w:t>system</w:t>
      </w:r>
      <w:r w:rsidRPr="00D01696">
        <w:rPr>
          <w:rFonts w:asciiTheme="majorHAnsi" w:hAnsiTheme="majorHAnsi" w:cstheme="majorHAnsi"/>
          <w:u w:val="single"/>
        </w:rPr>
        <w:t>, so I cannot make a judgment if it will work with their satellites or not</w:t>
      </w:r>
      <w:r w:rsidRPr="00D01696">
        <w:rPr>
          <w:rFonts w:asciiTheme="majorHAnsi" w:hAnsiTheme="majorHAnsi" w:cstheme="majorHAnsi"/>
          <w:sz w:val="16"/>
        </w:rPr>
        <w:t xml:space="preserve">. What I can say is that </w:t>
      </w:r>
      <w:r w:rsidRPr="00D01696">
        <w:rPr>
          <w:rFonts w:asciiTheme="majorHAnsi" w:hAnsiTheme="majorHAnsi" w:cstheme="majorHAnsi"/>
          <w:highlight w:val="green"/>
          <w:u w:val="single"/>
        </w:rPr>
        <w:t>it will require</w:t>
      </w:r>
      <w:r w:rsidRPr="00D01696">
        <w:rPr>
          <w:rFonts w:asciiTheme="majorHAnsi" w:hAnsiTheme="majorHAnsi" w:cstheme="majorHAnsi"/>
          <w:u w:val="single"/>
        </w:rPr>
        <w:t xml:space="preserve"> a </w:t>
      </w:r>
      <w:r w:rsidRPr="00D01696">
        <w:rPr>
          <w:rStyle w:val="Emphasis"/>
          <w:rFonts w:asciiTheme="majorHAnsi" w:hAnsiTheme="majorHAnsi" w:cstheme="majorHAnsi"/>
        </w:rPr>
        <w:t xml:space="preserve">certain </w:t>
      </w:r>
      <w:r w:rsidRPr="00D01696">
        <w:rPr>
          <w:rStyle w:val="Emphasis"/>
          <w:rFonts w:asciiTheme="majorHAnsi" w:hAnsiTheme="majorHAnsi" w:cstheme="majorHAnsi"/>
          <w:highlight w:val="green"/>
        </w:rPr>
        <w:t>improvement</w:t>
      </w:r>
      <w:r w:rsidRPr="00D01696">
        <w:rPr>
          <w:rFonts w:asciiTheme="majorHAnsi" w:hAnsiTheme="majorHAnsi" w:cstheme="majorHAnsi"/>
          <w:highlight w:val="green"/>
          <w:u w:val="single"/>
        </w:rPr>
        <w:t xml:space="preserve"> on</w:t>
      </w:r>
      <w:r w:rsidRPr="00D01696">
        <w:rPr>
          <w:rFonts w:asciiTheme="majorHAnsi" w:hAnsiTheme="majorHAnsi" w:cstheme="majorHAnsi"/>
          <w:u w:val="single"/>
        </w:rPr>
        <w:t xml:space="preserve"> the current </w:t>
      </w:r>
      <w:r w:rsidRPr="00D01696">
        <w:rPr>
          <w:rFonts w:asciiTheme="majorHAnsi" w:hAnsiTheme="majorHAnsi" w:cstheme="majorHAnsi"/>
          <w:highlight w:val="green"/>
          <w:u w:val="single"/>
        </w:rPr>
        <w:t>state-of-the-art</w:t>
      </w:r>
      <w:r w:rsidRPr="00D01696">
        <w:rPr>
          <w:rFonts w:asciiTheme="majorHAnsi" w:hAnsiTheme="majorHAnsi" w:cstheme="majorHAnsi"/>
          <w:sz w:val="16"/>
        </w:rPr>
        <w:t xml:space="preserve">. On the other hand, if a pair of </w:t>
      </w:r>
      <w:proofErr w:type="spellStart"/>
      <w:r w:rsidRPr="00D01696">
        <w:rPr>
          <w:rFonts w:asciiTheme="majorHAnsi" w:hAnsiTheme="majorHAnsi" w:cstheme="majorHAnsi"/>
          <w:sz w:val="16"/>
        </w:rPr>
        <w:t>Starlink</w:t>
      </w:r>
      <w:proofErr w:type="spellEnd"/>
      <w:r w:rsidRPr="00D01696">
        <w:rPr>
          <w:rFonts w:asciiTheme="majorHAnsi" w:hAnsiTheme="majorHAnsi" w:cstheme="majorHAnsi"/>
          <w:sz w:val="16"/>
        </w:rPr>
        <w:t xml:space="preserve"> satellites does collide within the operation orbit, SpaceX will be the first one who will be badly affected by the fragmentation cloud the collision generates. It's in their own best interest to make sure their system works.</w:t>
      </w:r>
    </w:p>
    <w:p w14:paraId="4458B506" w14:textId="77777777" w:rsidR="009D6AAC" w:rsidRPr="00D01696" w:rsidRDefault="009D6AAC" w:rsidP="009D6AAC">
      <w:pPr>
        <w:rPr>
          <w:rFonts w:asciiTheme="majorHAnsi" w:hAnsiTheme="majorHAnsi" w:cstheme="majorHAnsi"/>
          <w:sz w:val="16"/>
        </w:rPr>
      </w:pPr>
      <w:r w:rsidRPr="00D01696">
        <w:rPr>
          <w:rFonts w:asciiTheme="majorHAnsi" w:hAnsiTheme="majorHAnsi" w:cstheme="majorHAnsi"/>
          <w:sz w:val="16"/>
        </w:rPr>
        <w:t>JH: You mentioned the launch license issued by the FCC, which is a federal commission of the United States. However, space is not the property of the U.S. or any other country. Is there an international body that has a say in these matters?</w:t>
      </w:r>
    </w:p>
    <w:p w14:paraId="1A256FDD" w14:textId="77777777" w:rsidR="009D6AAC" w:rsidRPr="00D01696" w:rsidRDefault="009D6AAC" w:rsidP="009D6AAC">
      <w:pPr>
        <w:rPr>
          <w:rFonts w:asciiTheme="majorHAnsi" w:hAnsiTheme="majorHAnsi" w:cstheme="majorHAnsi"/>
          <w:sz w:val="16"/>
        </w:rPr>
      </w:pPr>
      <w:r w:rsidRPr="00D01696">
        <w:rPr>
          <w:rFonts w:asciiTheme="majorHAnsi" w:hAnsiTheme="majorHAnsi" w:cstheme="majorHAnsi"/>
          <w:sz w:val="16"/>
        </w:rPr>
        <w:t xml:space="preserve">SL: </w:t>
      </w:r>
      <w:r w:rsidRPr="00D01696">
        <w:rPr>
          <w:rFonts w:asciiTheme="majorHAnsi" w:hAnsiTheme="majorHAnsi" w:cstheme="majorHAnsi"/>
          <w:u w:val="single"/>
        </w:rPr>
        <w:t xml:space="preserve">Five outer space </w:t>
      </w:r>
      <w:r w:rsidRPr="00D01696">
        <w:rPr>
          <w:rFonts w:asciiTheme="majorHAnsi" w:hAnsiTheme="majorHAnsi" w:cstheme="majorHAnsi"/>
          <w:highlight w:val="green"/>
          <w:u w:val="single"/>
        </w:rPr>
        <w:t>treaties</w:t>
      </w:r>
      <w:r w:rsidRPr="00D01696">
        <w:rPr>
          <w:rFonts w:asciiTheme="majorHAnsi" w:hAnsiTheme="majorHAnsi" w:cstheme="majorHAnsi"/>
          <w:u w:val="single"/>
        </w:rPr>
        <w:t xml:space="preserve">, established in the 1960s, 70s and 80s, </w:t>
      </w:r>
      <w:r w:rsidRPr="00D01696">
        <w:rPr>
          <w:rFonts w:asciiTheme="majorHAnsi" w:hAnsiTheme="majorHAnsi" w:cstheme="majorHAnsi"/>
          <w:highlight w:val="green"/>
          <w:u w:val="single"/>
        </w:rPr>
        <w:t xml:space="preserve">do </w:t>
      </w:r>
      <w:r w:rsidRPr="00D01696">
        <w:rPr>
          <w:rStyle w:val="Emphasis"/>
          <w:rFonts w:asciiTheme="majorHAnsi" w:hAnsiTheme="majorHAnsi" w:cstheme="majorHAnsi"/>
          <w:highlight w:val="green"/>
        </w:rPr>
        <w:t>not mention</w:t>
      </w:r>
      <w:r w:rsidRPr="00D01696">
        <w:rPr>
          <w:rStyle w:val="Emphasis"/>
          <w:rFonts w:asciiTheme="majorHAnsi" w:hAnsiTheme="majorHAnsi" w:cstheme="majorHAnsi"/>
        </w:rPr>
        <w:t xml:space="preserve"> space </w:t>
      </w:r>
      <w:r w:rsidRPr="00D01696">
        <w:rPr>
          <w:rStyle w:val="Emphasis"/>
          <w:rFonts w:asciiTheme="majorHAnsi" w:hAnsiTheme="majorHAnsi" w:cstheme="majorHAnsi"/>
          <w:highlight w:val="green"/>
        </w:rPr>
        <w:t>debris</w:t>
      </w:r>
      <w:r w:rsidRPr="00D01696">
        <w:rPr>
          <w:rFonts w:asciiTheme="majorHAnsi" w:hAnsiTheme="majorHAnsi" w:cstheme="majorHAnsi"/>
          <w:sz w:val="16"/>
        </w:rPr>
        <w:t xml:space="preserve">. Instead, there is a lot of coordination, </w:t>
      </w:r>
      <w:proofErr w:type="gramStart"/>
      <w:r w:rsidRPr="00D01696">
        <w:rPr>
          <w:rFonts w:asciiTheme="majorHAnsi" w:hAnsiTheme="majorHAnsi" w:cstheme="majorHAnsi"/>
          <w:sz w:val="16"/>
        </w:rPr>
        <w:t>first of all</w:t>
      </w:r>
      <w:proofErr w:type="gramEnd"/>
      <w:r w:rsidRPr="00D01696">
        <w:rPr>
          <w:rFonts w:asciiTheme="majorHAnsi" w:hAnsiTheme="majorHAnsi" w:cstheme="majorHAnsi"/>
          <w:sz w:val="16"/>
        </w:rPr>
        <w:t xml:space="preserve"> on the agency level. The Inter-agency Space Debris Coordination Committee coordinates 13 of the world's space agencies, including the ESA, NASA, the China National Space Administration, and Russia’s </w:t>
      </w:r>
      <w:proofErr w:type="spellStart"/>
      <w:proofErr w:type="gramStart"/>
      <w:r w:rsidRPr="00D01696">
        <w:rPr>
          <w:rFonts w:asciiTheme="majorHAnsi" w:hAnsiTheme="majorHAnsi" w:cstheme="majorHAnsi"/>
          <w:sz w:val="16"/>
        </w:rPr>
        <w:t>Roscosmos,to</w:t>
      </w:r>
      <w:proofErr w:type="spellEnd"/>
      <w:proofErr w:type="gramEnd"/>
      <w:r w:rsidRPr="00D01696">
        <w:rPr>
          <w:rFonts w:asciiTheme="majorHAnsi" w:hAnsiTheme="majorHAnsi" w:cstheme="majorHAnsi"/>
          <w:sz w:val="16"/>
        </w:rPr>
        <w:t xml:space="preserve"> come up with debris mitigation guidelines, share best practices, and try to address the problem in a way that makes sense to everyone. The United Nations Committee on the Peaceful Uses of Outer Space has taken on these </w:t>
      </w:r>
      <w:proofErr w:type="gramStart"/>
      <w:r w:rsidRPr="00D01696">
        <w:rPr>
          <w:rFonts w:asciiTheme="majorHAnsi" w:hAnsiTheme="majorHAnsi" w:cstheme="majorHAnsi"/>
          <w:sz w:val="16"/>
        </w:rPr>
        <w:t>guidelines .</w:t>
      </w:r>
      <w:proofErr w:type="gramEnd"/>
      <w:r w:rsidRPr="00D01696">
        <w:rPr>
          <w:rFonts w:asciiTheme="majorHAnsi" w:hAnsiTheme="majorHAnsi" w:cstheme="majorHAnsi"/>
          <w:sz w:val="16"/>
        </w:rPr>
        <w:t xml:space="preserve"> This committee includes politicians from many countries, including those not currently flying in space. Industries in many countries likewise discuss these issues within the International Organization for Standardization.</w:t>
      </w:r>
    </w:p>
    <w:p w14:paraId="29412C1B" w14:textId="77777777" w:rsidR="009D6AAC" w:rsidRPr="00D01696" w:rsidRDefault="009D6AAC" w:rsidP="009D6AAC">
      <w:pPr>
        <w:rPr>
          <w:rFonts w:asciiTheme="majorHAnsi" w:hAnsiTheme="majorHAnsi" w:cstheme="majorHAnsi"/>
          <w:u w:val="single"/>
        </w:rPr>
      </w:pPr>
      <w:proofErr w:type="gramStart"/>
      <w:r w:rsidRPr="00D01696">
        <w:rPr>
          <w:rFonts w:asciiTheme="majorHAnsi" w:hAnsiTheme="majorHAnsi" w:cstheme="majorHAnsi"/>
          <w:sz w:val="16"/>
        </w:rPr>
        <w:t>So</w:t>
      </w:r>
      <w:proofErr w:type="gramEnd"/>
      <w:r w:rsidRPr="00D01696">
        <w:rPr>
          <w:rFonts w:asciiTheme="majorHAnsi" w:hAnsiTheme="majorHAnsi" w:cstheme="majorHAnsi"/>
          <w:sz w:val="16"/>
        </w:rPr>
        <w:t xml:space="preserve"> there is a lot of coordination internationally to make sure that we play by the same rules and implement the same set of standards. But right </w:t>
      </w:r>
      <w:proofErr w:type="gramStart"/>
      <w:r w:rsidRPr="00D01696">
        <w:rPr>
          <w:rFonts w:asciiTheme="majorHAnsi" w:hAnsiTheme="majorHAnsi" w:cstheme="majorHAnsi"/>
          <w:sz w:val="16"/>
        </w:rPr>
        <w:t>now</w:t>
      </w:r>
      <w:proofErr w:type="gramEnd"/>
      <w:r w:rsidRPr="00D01696">
        <w:rPr>
          <w:rFonts w:asciiTheme="majorHAnsi" w:hAnsiTheme="majorHAnsi" w:cstheme="majorHAnsi"/>
          <w:sz w:val="16"/>
        </w:rPr>
        <w:t xml:space="preserve"> </w:t>
      </w:r>
      <w:r w:rsidRPr="00D01696">
        <w:rPr>
          <w:rFonts w:asciiTheme="majorHAnsi" w:hAnsiTheme="majorHAnsi" w:cstheme="majorHAnsi"/>
          <w:u w:val="single"/>
        </w:rPr>
        <w:t xml:space="preserve">there is </w:t>
      </w:r>
      <w:r w:rsidRPr="00D01696">
        <w:rPr>
          <w:rStyle w:val="Emphasis"/>
          <w:rFonts w:asciiTheme="majorHAnsi" w:hAnsiTheme="majorHAnsi" w:cstheme="majorHAnsi"/>
        </w:rPr>
        <w:t>no way to directly interface with any nation's sovereignty</w:t>
      </w:r>
      <w:r w:rsidRPr="00D01696">
        <w:rPr>
          <w:rFonts w:asciiTheme="majorHAnsi" w:hAnsiTheme="majorHAnsi" w:cstheme="majorHAnsi"/>
          <w:u w:val="single"/>
        </w:rPr>
        <w:t xml:space="preserve"> over what it launches — the outer space treaties make nation states responsible for the behavior of their individuals or private companies.</w:t>
      </w:r>
    </w:p>
    <w:p w14:paraId="4445D1D6" w14:textId="77777777" w:rsidR="009D6AAC" w:rsidRPr="00D01696" w:rsidRDefault="009D6AAC" w:rsidP="009D6AAC">
      <w:pPr>
        <w:pStyle w:val="Heading4"/>
        <w:rPr>
          <w:rFonts w:asciiTheme="majorHAnsi" w:hAnsiTheme="majorHAnsi" w:cstheme="majorHAnsi"/>
        </w:rPr>
      </w:pPr>
      <w:r w:rsidRPr="00D01696">
        <w:rPr>
          <w:rFonts w:asciiTheme="majorHAnsi" w:hAnsiTheme="majorHAnsi" w:cstheme="majorHAnsi"/>
        </w:rPr>
        <w:lastRenderedPageBreak/>
        <w:t xml:space="preserve">Democratization of technology spurs </w:t>
      </w:r>
      <w:r w:rsidRPr="00D01696">
        <w:rPr>
          <w:rFonts w:asciiTheme="majorHAnsi" w:hAnsiTheme="majorHAnsi" w:cstheme="majorHAnsi"/>
          <w:u w:val="single"/>
        </w:rPr>
        <w:t>rapid development</w:t>
      </w:r>
      <w:r w:rsidRPr="00D01696">
        <w:rPr>
          <w:rFonts w:asciiTheme="majorHAnsi" w:hAnsiTheme="majorHAnsi" w:cstheme="majorHAnsi"/>
        </w:rPr>
        <w:t xml:space="preserve"> – feedback loops </w:t>
      </w:r>
      <w:proofErr w:type="gramStart"/>
      <w:r w:rsidRPr="00D01696">
        <w:rPr>
          <w:rFonts w:asciiTheme="majorHAnsi" w:hAnsiTheme="majorHAnsi" w:cstheme="majorHAnsi"/>
          <w:u w:val="single"/>
        </w:rPr>
        <w:t>ensures</w:t>
      </w:r>
      <w:proofErr w:type="gramEnd"/>
      <w:r w:rsidRPr="00D01696">
        <w:rPr>
          <w:rFonts w:asciiTheme="majorHAnsi" w:hAnsiTheme="majorHAnsi" w:cstheme="majorHAnsi"/>
        </w:rPr>
        <w:t xml:space="preserve"> debris cascades</w:t>
      </w:r>
    </w:p>
    <w:p w14:paraId="458FEA44" w14:textId="77777777" w:rsidR="009D6AAC" w:rsidRPr="00D01696" w:rsidRDefault="009D6AAC" w:rsidP="009D6AAC">
      <w:pPr>
        <w:rPr>
          <w:rFonts w:asciiTheme="majorHAnsi" w:hAnsiTheme="majorHAnsi" w:cstheme="majorHAnsi"/>
        </w:rPr>
      </w:pPr>
      <w:r w:rsidRPr="00D01696">
        <w:rPr>
          <w:rStyle w:val="Style13ptBold"/>
          <w:rFonts w:asciiTheme="majorHAnsi" w:hAnsiTheme="majorHAnsi" w:cstheme="majorHAnsi"/>
        </w:rPr>
        <w:t>BERNAT 20</w:t>
      </w:r>
      <w:r w:rsidRPr="00D01696">
        <w:rPr>
          <w:rFonts w:asciiTheme="majorHAnsi" w:hAnsiTheme="majorHAnsi" w:cstheme="majorHAnsi"/>
        </w:rPr>
        <w:t>. Pawel @ Military University of Aviation. 11/4/20. [SAFETY ENGINEERING OF ANTHROPOGENIC OBJECTS, “ORBITAL SATELLITE CONSTELLATIONS AND THE GROWING THREAT OF KESSLER SYNDROME IN THE LOWER EARTH ORBIT,” Volume 4, PDF] Justin</w:t>
      </w:r>
    </w:p>
    <w:p w14:paraId="3D1AFF48" w14:textId="77777777" w:rsidR="009D6AAC" w:rsidRPr="00D01696" w:rsidRDefault="009D6AAC" w:rsidP="009D6AAC">
      <w:pPr>
        <w:rPr>
          <w:rFonts w:asciiTheme="majorHAnsi" w:hAnsiTheme="majorHAnsi" w:cstheme="majorHAnsi"/>
          <w:sz w:val="16"/>
        </w:rPr>
      </w:pPr>
      <w:r w:rsidRPr="00D01696">
        <w:rPr>
          <w:rFonts w:asciiTheme="majorHAnsi" w:hAnsiTheme="majorHAnsi" w:cstheme="majorHAnsi"/>
          <w:u w:val="single"/>
        </w:rPr>
        <w:t xml:space="preserve">The second decade of the 21st century has brought a </w:t>
      </w:r>
      <w:r w:rsidRPr="00D01696">
        <w:rPr>
          <w:rStyle w:val="Emphasis"/>
          <w:rFonts w:asciiTheme="majorHAnsi" w:hAnsiTheme="majorHAnsi" w:cstheme="majorHAnsi"/>
        </w:rPr>
        <w:t>dynamic and somewhat surprising development of the space industry</w:t>
      </w:r>
      <w:r w:rsidRPr="00D01696">
        <w:rPr>
          <w:rFonts w:asciiTheme="majorHAnsi" w:hAnsiTheme="majorHAnsi" w:cstheme="majorHAnsi"/>
          <w:sz w:val="16"/>
        </w:rPr>
        <w:t xml:space="preserve">. Since 1972 – the Apollo 17 crew mission to the Moon, the humankind has not left the safe environment of Earth’s orbit, and for years </w:t>
      </w:r>
      <w:r w:rsidRPr="00D01696">
        <w:rPr>
          <w:rFonts w:asciiTheme="majorHAnsi" w:hAnsiTheme="majorHAnsi" w:cstheme="majorHAnsi"/>
          <w:highlight w:val="green"/>
          <w:u w:val="single"/>
        </w:rPr>
        <w:t>the global</w:t>
      </w:r>
      <w:r w:rsidRPr="00D01696">
        <w:rPr>
          <w:rFonts w:asciiTheme="majorHAnsi" w:hAnsiTheme="majorHAnsi" w:cstheme="majorHAnsi"/>
          <w:u w:val="single"/>
        </w:rPr>
        <w:t xml:space="preserve"> space </w:t>
      </w:r>
      <w:r w:rsidRPr="00D01696">
        <w:rPr>
          <w:rFonts w:asciiTheme="majorHAnsi" w:hAnsiTheme="majorHAnsi" w:cstheme="majorHAnsi"/>
          <w:highlight w:val="green"/>
          <w:u w:val="single"/>
        </w:rPr>
        <w:t>sector</w:t>
      </w:r>
      <w:r w:rsidRPr="00D01696">
        <w:rPr>
          <w:rFonts w:asciiTheme="majorHAnsi" w:hAnsiTheme="majorHAnsi" w:cstheme="majorHAnsi"/>
          <w:u w:val="single"/>
        </w:rPr>
        <w:t xml:space="preserve"> has been </w:t>
      </w:r>
      <w:r w:rsidRPr="00D01696">
        <w:rPr>
          <w:rStyle w:val="Emphasis"/>
          <w:rFonts w:asciiTheme="majorHAnsi" w:hAnsiTheme="majorHAnsi" w:cstheme="majorHAnsi"/>
          <w:highlight w:val="green"/>
        </w:rPr>
        <w:t>progressing</w:t>
      </w:r>
      <w:r w:rsidRPr="00D01696">
        <w:rPr>
          <w:rFonts w:asciiTheme="majorHAnsi" w:hAnsiTheme="majorHAnsi" w:cstheme="majorHAnsi"/>
          <w:highlight w:val="green"/>
          <w:u w:val="single"/>
        </w:rPr>
        <w:t xml:space="preserve"> in</w:t>
      </w:r>
      <w:r w:rsidRPr="00D01696">
        <w:rPr>
          <w:rFonts w:asciiTheme="majorHAnsi" w:hAnsiTheme="majorHAnsi" w:cstheme="majorHAnsi"/>
          <w:u w:val="single"/>
        </w:rPr>
        <w:t xml:space="preserve"> </w:t>
      </w:r>
      <w:r w:rsidRPr="00D01696">
        <w:rPr>
          <w:rStyle w:val="Emphasis"/>
          <w:rFonts w:asciiTheme="majorHAnsi" w:hAnsiTheme="majorHAnsi" w:cstheme="majorHAnsi"/>
        </w:rPr>
        <w:t>slow</w:t>
      </w:r>
      <w:r w:rsidRPr="00D01696">
        <w:rPr>
          <w:rFonts w:asciiTheme="majorHAnsi" w:hAnsiTheme="majorHAnsi" w:cstheme="majorHAnsi"/>
          <w:u w:val="single"/>
        </w:rPr>
        <w:t xml:space="preserve"> but </w:t>
      </w:r>
      <w:r w:rsidRPr="00D01696">
        <w:rPr>
          <w:rStyle w:val="Emphasis"/>
          <w:rFonts w:asciiTheme="majorHAnsi" w:hAnsiTheme="majorHAnsi" w:cstheme="majorHAnsi"/>
          <w:highlight w:val="green"/>
        </w:rPr>
        <w:t>steady</w:t>
      </w:r>
      <w:r w:rsidRPr="00D01696">
        <w:rPr>
          <w:rFonts w:asciiTheme="majorHAnsi" w:hAnsiTheme="majorHAnsi" w:cstheme="majorHAnsi"/>
          <w:highlight w:val="green"/>
          <w:u w:val="single"/>
        </w:rPr>
        <w:t xml:space="preserve"> pace</w:t>
      </w:r>
      <w:r w:rsidRPr="00D01696">
        <w:rPr>
          <w:rFonts w:asciiTheme="majorHAnsi" w:hAnsiTheme="majorHAnsi" w:cstheme="majorHAnsi"/>
          <w:u w:val="single"/>
        </w:rPr>
        <w:t xml:space="preserve"> run by a </w:t>
      </w:r>
      <w:r w:rsidRPr="00D01696">
        <w:rPr>
          <w:rStyle w:val="Emphasis"/>
          <w:rFonts w:asciiTheme="majorHAnsi" w:hAnsiTheme="majorHAnsi" w:cstheme="majorHAnsi"/>
        </w:rPr>
        <w:t>few largest space agencies</w:t>
      </w:r>
      <w:r w:rsidRPr="00D01696">
        <w:rPr>
          <w:rFonts w:asciiTheme="majorHAnsi" w:hAnsiTheme="majorHAnsi" w:cstheme="majorHAnsi"/>
          <w:u w:val="single"/>
        </w:rPr>
        <w:t xml:space="preserve"> like American NASA, European ESA, Japanese JAXA, and Chinese CNSA</w:t>
      </w:r>
      <w:r w:rsidRPr="00D01696">
        <w:rPr>
          <w:rFonts w:asciiTheme="majorHAnsi" w:hAnsiTheme="majorHAnsi" w:cstheme="majorHAnsi"/>
          <w:sz w:val="16"/>
        </w:rPr>
        <w:t xml:space="preserve">. The most significant achievement of the “old ways” of managing outer space exploration is the International Space Stations (ISS) that has facilitated more than 20 years of continuous crewed operations. </w:t>
      </w:r>
    </w:p>
    <w:p w14:paraId="4FC0390F" w14:textId="77777777" w:rsidR="009D6AAC" w:rsidRPr="00D01696" w:rsidRDefault="009D6AAC" w:rsidP="009D6AAC">
      <w:pPr>
        <w:rPr>
          <w:rFonts w:asciiTheme="majorHAnsi" w:hAnsiTheme="majorHAnsi" w:cstheme="majorHAnsi"/>
          <w:sz w:val="16"/>
        </w:rPr>
      </w:pPr>
      <w:r w:rsidRPr="00D01696">
        <w:rPr>
          <w:rFonts w:asciiTheme="majorHAnsi" w:hAnsiTheme="majorHAnsi" w:cstheme="majorHAnsi"/>
          <w:u w:val="single"/>
        </w:rPr>
        <w:t xml:space="preserve">The </w:t>
      </w:r>
      <w:r w:rsidRPr="00D01696">
        <w:rPr>
          <w:rFonts w:asciiTheme="majorHAnsi" w:hAnsiTheme="majorHAnsi" w:cstheme="majorHAnsi"/>
          <w:highlight w:val="green"/>
          <w:u w:val="single"/>
        </w:rPr>
        <w:t>situation</w:t>
      </w:r>
      <w:r w:rsidRPr="00D01696">
        <w:rPr>
          <w:rFonts w:asciiTheme="majorHAnsi" w:hAnsiTheme="majorHAnsi" w:cstheme="majorHAnsi"/>
          <w:u w:val="single"/>
        </w:rPr>
        <w:t xml:space="preserve"> started to </w:t>
      </w:r>
      <w:r w:rsidRPr="00D01696">
        <w:rPr>
          <w:rFonts w:asciiTheme="majorHAnsi" w:hAnsiTheme="majorHAnsi" w:cstheme="majorHAnsi"/>
          <w:highlight w:val="green"/>
          <w:u w:val="single"/>
        </w:rPr>
        <w:t>change</w:t>
      </w:r>
      <w:r w:rsidRPr="00D01696">
        <w:rPr>
          <w:rFonts w:asciiTheme="majorHAnsi" w:hAnsiTheme="majorHAnsi" w:cstheme="majorHAnsi"/>
          <w:u w:val="single"/>
        </w:rPr>
        <w:t xml:space="preserve"> at the turn of the century </w:t>
      </w:r>
      <w:r w:rsidRPr="00D01696">
        <w:rPr>
          <w:rFonts w:asciiTheme="majorHAnsi" w:hAnsiTheme="majorHAnsi" w:cstheme="majorHAnsi"/>
          <w:highlight w:val="green"/>
          <w:u w:val="single"/>
        </w:rPr>
        <w:t>when</w:t>
      </w:r>
      <w:r w:rsidRPr="00D01696">
        <w:rPr>
          <w:rFonts w:asciiTheme="majorHAnsi" w:hAnsiTheme="majorHAnsi" w:cstheme="majorHAnsi"/>
          <w:u w:val="single"/>
        </w:rPr>
        <w:t xml:space="preserve"> </w:t>
      </w:r>
      <w:r w:rsidRPr="00D01696">
        <w:rPr>
          <w:rStyle w:val="Emphasis"/>
          <w:rFonts w:asciiTheme="majorHAnsi" w:hAnsiTheme="majorHAnsi" w:cstheme="majorHAnsi"/>
        </w:rPr>
        <w:t>new generations</w:t>
      </w:r>
      <w:r w:rsidRPr="00D01696">
        <w:rPr>
          <w:rFonts w:asciiTheme="majorHAnsi" w:hAnsiTheme="majorHAnsi" w:cstheme="majorHAnsi"/>
          <w:u w:val="single"/>
        </w:rPr>
        <w:t xml:space="preserve"> of </w:t>
      </w:r>
      <w:r w:rsidRPr="00D01696">
        <w:rPr>
          <w:rStyle w:val="Emphasis"/>
          <w:rFonts w:asciiTheme="majorHAnsi" w:hAnsiTheme="majorHAnsi" w:cstheme="majorHAnsi"/>
          <w:highlight w:val="green"/>
        </w:rPr>
        <w:t>private entrepreneurs</w:t>
      </w:r>
      <w:r w:rsidRPr="00D01696">
        <w:rPr>
          <w:rFonts w:asciiTheme="majorHAnsi" w:hAnsiTheme="majorHAnsi" w:cstheme="majorHAnsi"/>
          <w:u w:val="single"/>
        </w:rPr>
        <w:t xml:space="preserve"> began to </w:t>
      </w:r>
      <w:r w:rsidRPr="00D01696">
        <w:rPr>
          <w:rStyle w:val="Emphasis"/>
          <w:rFonts w:asciiTheme="majorHAnsi" w:hAnsiTheme="majorHAnsi" w:cstheme="majorHAnsi"/>
          <w:highlight w:val="green"/>
        </w:rPr>
        <w:t>invest</w:t>
      </w:r>
      <w:r w:rsidRPr="00D01696">
        <w:rPr>
          <w:rFonts w:asciiTheme="majorHAnsi" w:hAnsiTheme="majorHAnsi" w:cstheme="majorHAnsi"/>
          <w:highlight w:val="green"/>
          <w:u w:val="single"/>
        </w:rPr>
        <w:t xml:space="preserve"> in</w:t>
      </w:r>
      <w:r w:rsidRPr="00D01696">
        <w:rPr>
          <w:rFonts w:asciiTheme="majorHAnsi" w:hAnsiTheme="majorHAnsi" w:cstheme="majorHAnsi"/>
          <w:u w:val="single"/>
        </w:rPr>
        <w:t xml:space="preserve"> and </w:t>
      </w:r>
      <w:r w:rsidRPr="00D01696">
        <w:rPr>
          <w:rStyle w:val="Emphasis"/>
          <w:rFonts w:asciiTheme="majorHAnsi" w:hAnsiTheme="majorHAnsi" w:cstheme="majorHAnsi"/>
        </w:rPr>
        <w:t>develop</w:t>
      </w:r>
      <w:r w:rsidRPr="00D01696">
        <w:rPr>
          <w:rFonts w:asciiTheme="majorHAnsi" w:hAnsiTheme="majorHAnsi" w:cstheme="majorHAnsi"/>
          <w:u w:val="single"/>
        </w:rPr>
        <w:t xml:space="preserve"> </w:t>
      </w:r>
      <w:r w:rsidRPr="00D01696">
        <w:rPr>
          <w:rFonts w:asciiTheme="majorHAnsi" w:hAnsiTheme="majorHAnsi" w:cstheme="majorHAnsi"/>
          <w:highlight w:val="green"/>
          <w:u w:val="single"/>
        </w:rPr>
        <w:t>space technologies</w:t>
      </w:r>
      <w:r w:rsidRPr="00D01696">
        <w:rPr>
          <w:rFonts w:asciiTheme="majorHAnsi" w:hAnsiTheme="majorHAnsi" w:cstheme="majorHAnsi"/>
          <w:u w:val="single"/>
        </w:rPr>
        <w:t xml:space="preserve"> like </w:t>
      </w:r>
      <w:r w:rsidRPr="00D01696">
        <w:rPr>
          <w:rStyle w:val="Emphasis"/>
          <w:rFonts w:asciiTheme="majorHAnsi" w:hAnsiTheme="majorHAnsi" w:cstheme="majorHAnsi"/>
        </w:rPr>
        <w:t>rocket boosters</w:t>
      </w:r>
      <w:r w:rsidRPr="00D01696">
        <w:rPr>
          <w:rFonts w:asciiTheme="majorHAnsi" w:hAnsiTheme="majorHAnsi" w:cstheme="majorHAnsi"/>
          <w:u w:val="single"/>
        </w:rPr>
        <w:t xml:space="preserve">, </w:t>
      </w:r>
      <w:r w:rsidRPr="00D01696">
        <w:rPr>
          <w:rStyle w:val="Emphasis"/>
          <w:rFonts w:asciiTheme="majorHAnsi" w:hAnsiTheme="majorHAnsi" w:cstheme="majorHAnsi"/>
        </w:rPr>
        <w:t>spaceships</w:t>
      </w:r>
      <w:r w:rsidRPr="00D01696">
        <w:rPr>
          <w:rFonts w:asciiTheme="majorHAnsi" w:hAnsiTheme="majorHAnsi" w:cstheme="majorHAnsi"/>
          <w:u w:val="single"/>
        </w:rPr>
        <w:t xml:space="preserve">, and what most important for the </w:t>
      </w:r>
      <w:r w:rsidRPr="00D01696">
        <w:rPr>
          <w:rStyle w:val="Emphasis"/>
          <w:rFonts w:asciiTheme="majorHAnsi" w:hAnsiTheme="majorHAnsi" w:cstheme="majorHAnsi"/>
        </w:rPr>
        <w:t>subject of the paper</w:t>
      </w:r>
      <w:r w:rsidRPr="00D01696">
        <w:rPr>
          <w:rFonts w:asciiTheme="majorHAnsi" w:hAnsiTheme="majorHAnsi" w:cstheme="majorHAnsi"/>
          <w:sz w:val="16"/>
        </w:rPr>
        <w:t xml:space="preserve"> – </w:t>
      </w:r>
      <w:r w:rsidRPr="00D01696">
        <w:rPr>
          <w:rStyle w:val="Emphasis"/>
          <w:rFonts w:asciiTheme="majorHAnsi" w:hAnsiTheme="majorHAnsi" w:cstheme="majorHAnsi"/>
        </w:rPr>
        <w:t>satellites and their</w:t>
      </w:r>
      <w:r w:rsidRPr="00D01696">
        <w:rPr>
          <w:rFonts w:asciiTheme="majorHAnsi" w:hAnsiTheme="majorHAnsi" w:cstheme="majorHAnsi"/>
          <w:sz w:val="16"/>
        </w:rPr>
        <w:t xml:space="preserve"> </w:t>
      </w:r>
      <w:r w:rsidRPr="00D01696">
        <w:rPr>
          <w:rStyle w:val="Emphasis"/>
          <w:rFonts w:asciiTheme="majorHAnsi" w:hAnsiTheme="majorHAnsi" w:cstheme="majorHAnsi"/>
        </w:rPr>
        <w:t>constellations</w:t>
      </w:r>
      <w:r w:rsidRPr="00D01696">
        <w:rPr>
          <w:rFonts w:asciiTheme="majorHAnsi" w:hAnsiTheme="majorHAnsi" w:cstheme="majorHAnsi"/>
          <w:sz w:val="16"/>
        </w:rPr>
        <w:t xml:space="preserve">. </w:t>
      </w:r>
      <w:r w:rsidRPr="00D01696">
        <w:rPr>
          <w:rFonts w:asciiTheme="majorHAnsi" w:hAnsiTheme="majorHAnsi" w:cstheme="majorHAnsi"/>
          <w:u w:val="single"/>
        </w:rPr>
        <w:t xml:space="preserve">This new shift is known among the </w:t>
      </w:r>
      <w:r w:rsidRPr="00D01696">
        <w:rPr>
          <w:rStyle w:val="Emphasis"/>
          <w:rFonts w:asciiTheme="majorHAnsi" w:hAnsiTheme="majorHAnsi" w:cstheme="majorHAnsi"/>
        </w:rPr>
        <w:t>space industry as “Space 2.0”</w:t>
      </w:r>
      <w:r w:rsidRPr="00D01696">
        <w:rPr>
          <w:rFonts w:asciiTheme="majorHAnsi" w:hAnsiTheme="majorHAnsi" w:cstheme="majorHAnsi"/>
          <w:u w:val="single"/>
        </w:rPr>
        <w:t xml:space="preserve">, and its emergence is dated around 2000-2002 when the </w:t>
      </w:r>
      <w:r w:rsidRPr="00D01696">
        <w:rPr>
          <w:rStyle w:val="Emphasis"/>
          <w:rFonts w:asciiTheme="majorHAnsi" w:hAnsiTheme="majorHAnsi" w:cstheme="majorHAnsi"/>
        </w:rPr>
        <w:t>companies</w:t>
      </w:r>
      <w:r w:rsidRPr="00D01696">
        <w:rPr>
          <w:rFonts w:asciiTheme="majorHAnsi" w:hAnsiTheme="majorHAnsi" w:cstheme="majorHAnsi"/>
          <w:u w:val="single"/>
        </w:rPr>
        <w:t xml:space="preserve"> like </w:t>
      </w:r>
      <w:r w:rsidRPr="00D01696">
        <w:rPr>
          <w:rStyle w:val="Emphasis"/>
          <w:rFonts w:asciiTheme="majorHAnsi" w:hAnsiTheme="majorHAnsi" w:cstheme="majorHAnsi"/>
          <w:highlight w:val="green"/>
        </w:rPr>
        <w:t>SpaceX</w:t>
      </w:r>
      <w:r w:rsidRPr="00D01696">
        <w:rPr>
          <w:rFonts w:asciiTheme="majorHAnsi" w:hAnsiTheme="majorHAnsi" w:cstheme="majorHAnsi"/>
          <w:highlight w:val="green"/>
          <w:u w:val="single"/>
        </w:rPr>
        <w:t xml:space="preserve">, </w:t>
      </w:r>
      <w:r w:rsidRPr="00D01696">
        <w:rPr>
          <w:rStyle w:val="Emphasis"/>
          <w:rFonts w:asciiTheme="majorHAnsi" w:hAnsiTheme="majorHAnsi" w:cstheme="majorHAnsi"/>
          <w:highlight w:val="green"/>
        </w:rPr>
        <w:t>Blue</w:t>
      </w:r>
      <w:r w:rsidRPr="00D01696">
        <w:rPr>
          <w:rFonts w:asciiTheme="majorHAnsi" w:hAnsiTheme="majorHAnsi" w:cstheme="majorHAnsi"/>
          <w:highlight w:val="green"/>
          <w:u w:val="single"/>
        </w:rPr>
        <w:t xml:space="preserve"> </w:t>
      </w:r>
      <w:r w:rsidRPr="00D01696">
        <w:rPr>
          <w:rStyle w:val="Emphasis"/>
          <w:rFonts w:asciiTheme="majorHAnsi" w:hAnsiTheme="majorHAnsi" w:cstheme="majorHAnsi"/>
          <w:highlight w:val="green"/>
        </w:rPr>
        <w:t>Origin</w:t>
      </w:r>
      <w:r w:rsidRPr="00D01696">
        <w:rPr>
          <w:rFonts w:asciiTheme="majorHAnsi" w:hAnsiTheme="majorHAnsi" w:cstheme="majorHAnsi"/>
          <w:u w:val="single"/>
        </w:rPr>
        <w:t xml:space="preserve">, and </w:t>
      </w:r>
      <w:r w:rsidRPr="00D01696">
        <w:rPr>
          <w:rStyle w:val="Emphasis"/>
          <w:rFonts w:asciiTheme="majorHAnsi" w:hAnsiTheme="majorHAnsi" w:cstheme="majorHAnsi"/>
          <w:highlight w:val="green"/>
        </w:rPr>
        <w:t>Virgin</w:t>
      </w:r>
      <w:r w:rsidRPr="00D01696">
        <w:rPr>
          <w:rFonts w:asciiTheme="majorHAnsi" w:hAnsiTheme="majorHAnsi" w:cstheme="majorHAnsi"/>
          <w:highlight w:val="green"/>
          <w:u w:val="single"/>
        </w:rPr>
        <w:t xml:space="preserve"> </w:t>
      </w:r>
      <w:r w:rsidRPr="00D01696">
        <w:rPr>
          <w:rStyle w:val="Emphasis"/>
          <w:rFonts w:asciiTheme="majorHAnsi" w:hAnsiTheme="majorHAnsi" w:cstheme="majorHAnsi"/>
          <w:highlight w:val="green"/>
        </w:rPr>
        <w:t>Galactic</w:t>
      </w:r>
      <w:r w:rsidRPr="00D01696">
        <w:rPr>
          <w:rFonts w:asciiTheme="majorHAnsi" w:hAnsiTheme="majorHAnsi" w:cstheme="majorHAnsi"/>
          <w:u w:val="single"/>
        </w:rPr>
        <w:t xml:space="preserve"> were </w:t>
      </w:r>
      <w:r w:rsidRPr="00D01696">
        <w:rPr>
          <w:rFonts w:asciiTheme="majorHAnsi" w:hAnsiTheme="majorHAnsi" w:cstheme="majorHAnsi"/>
          <w:highlight w:val="green"/>
          <w:u w:val="single"/>
        </w:rPr>
        <w:t>established</w:t>
      </w:r>
      <w:r w:rsidRPr="00D01696">
        <w:rPr>
          <w:rFonts w:asciiTheme="majorHAnsi" w:hAnsiTheme="majorHAnsi" w:cstheme="majorHAnsi"/>
          <w:sz w:val="16"/>
        </w:rPr>
        <w:t xml:space="preserve">. (Pyle, 2019). </w:t>
      </w:r>
      <w:r w:rsidRPr="00D01696">
        <w:rPr>
          <w:rFonts w:asciiTheme="majorHAnsi" w:hAnsiTheme="majorHAnsi" w:cstheme="majorHAnsi"/>
          <w:u w:val="single"/>
        </w:rPr>
        <w:t>The real change, however, came in 2012</w:t>
      </w:r>
      <w:r w:rsidRPr="00D01696">
        <w:rPr>
          <w:rFonts w:asciiTheme="majorHAnsi" w:hAnsiTheme="majorHAnsi" w:cstheme="majorHAnsi"/>
          <w:sz w:val="16"/>
        </w:rPr>
        <w:t xml:space="preserve"> when the first SpaceX commercial mission was successfully launched to the ISS (NASA, 2012). </w:t>
      </w:r>
    </w:p>
    <w:p w14:paraId="1C59CE5E" w14:textId="77777777" w:rsidR="009D6AAC" w:rsidRPr="00D01696" w:rsidRDefault="009D6AAC" w:rsidP="009D6AAC">
      <w:pPr>
        <w:rPr>
          <w:rFonts w:asciiTheme="majorHAnsi" w:hAnsiTheme="majorHAnsi" w:cstheme="majorHAnsi"/>
          <w:sz w:val="16"/>
        </w:rPr>
      </w:pPr>
      <w:r w:rsidRPr="00D01696">
        <w:rPr>
          <w:rFonts w:asciiTheme="majorHAnsi" w:hAnsiTheme="majorHAnsi" w:cstheme="majorHAnsi"/>
          <w:u w:val="single"/>
        </w:rPr>
        <w:t xml:space="preserve">Since then, the </w:t>
      </w:r>
      <w:r w:rsidRPr="00D01696">
        <w:rPr>
          <w:rFonts w:asciiTheme="majorHAnsi" w:hAnsiTheme="majorHAnsi" w:cstheme="majorHAnsi"/>
          <w:highlight w:val="green"/>
          <w:u w:val="single"/>
        </w:rPr>
        <w:t xml:space="preserve">participation of the </w:t>
      </w:r>
      <w:r w:rsidRPr="00D01696">
        <w:rPr>
          <w:rStyle w:val="Emphasis"/>
          <w:rFonts w:asciiTheme="majorHAnsi" w:hAnsiTheme="majorHAnsi" w:cstheme="majorHAnsi"/>
          <w:highlight w:val="green"/>
        </w:rPr>
        <w:t>private sector</w:t>
      </w:r>
      <w:r w:rsidRPr="00D01696">
        <w:rPr>
          <w:rStyle w:val="Emphasis"/>
          <w:rFonts w:asciiTheme="majorHAnsi" w:hAnsiTheme="majorHAnsi" w:cstheme="majorHAnsi"/>
        </w:rPr>
        <w:t xml:space="preserve"> in the space industry has </w:t>
      </w:r>
      <w:r w:rsidRPr="00D01696">
        <w:rPr>
          <w:rStyle w:val="Emphasis"/>
          <w:rFonts w:asciiTheme="majorHAnsi" w:hAnsiTheme="majorHAnsi" w:cstheme="majorHAnsi"/>
          <w:highlight w:val="green"/>
        </w:rPr>
        <w:t>skyrocketed</w:t>
      </w:r>
      <w:r w:rsidRPr="00D01696">
        <w:rPr>
          <w:rStyle w:val="Emphasis"/>
          <w:rFonts w:asciiTheme="majorHAnsi" w:hAnsiTheme="majorHAnsi" w:cstheme="majorHAnsi"/>
        </w:rPr>
        <w:t>, especially in the United States</w:t>
      </w:r>
      <w:r w:rsidRPr="00D01696">
        <w:rPr>
          <w:rFonts w:asciiTheme="majorHAnsi" w:hAnsiTheme="majorHAnsi" w:cstheme="majorHAnsi"/>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D01696">
        <w:rPr>
          <w:rFonts w:asciiTheme="majorHAnsi" w:hAnsiTheme="majorHAnsi" w:cstheme="majorHAnsi"/>
          <w:sz w:val="16"/>
        </w:rPr>
        <w:t>Weitering</w:t>
      </w:r>
      <w:proofErr w:type="spellEnd"/>
      <w:r w:rsidRPr="00D01696">
        <w:rPr>
          <w:rFonts w:asciiTheme="majorHAnsi" w:hAnsiTheme="majorHAnsi" w:cstheme="majorHAnsi"/>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3C4E9E6D" w14:textId="77777777" w:rsidR="009D6AAC" w:rsidRPr="00D01696" w:rsidRDefault="009D6AAC" w:rsidP="009D6AAC">
      <w:pPr>
        <w:rPr>
          <w:rFonts w:asciiTheme="majorHAnsi" w:hAnsiTheme="majorHAnsi" w:cstheme="majorHAnsi"/>
          <w:sz w:val="16"/>
        </w:rPr>
      </w:pPr>
      <w:r w:rsidRPr="00D01696">
        <w:rPr>
          <w:rFonts w:asciiTheme="majorHAnsi" w:hAnsiTheme="majorHAnsi" w:cstheme="majorHAnsi"/>
          <w:u w:val="single"/>
        </w:rPr>
        <w:t xml:space="preserve">Nowadays, in the space industry, </w:t>
      </w:r>
      <w:r w:rsidRPr="00D01696">
        <w:rPr>
          <w:rFonts w:asciiTheme="majorHAnsi" w:hAnsiTheme="majorHAnsi" w:cstheme="majorHAnsi"/>
          <w:highlight w:val="green"/>
          <w:u w:val="single"/>
        </w:rPr>
        <w:t>we witness</w:t>
      </w:r>
      <w:r w:rsidRPr="00D01696">
        <w:rPr>
          <w:rFonts w:asciiTheme="majorHAnsi" w:hAnsiTheme="majorHAnsi" w:cstheme="majorHAnsi"/>
          <w:u w:val="single"/>
        </w:rPr>
        <w:t xml:space="preserve"> a very </w:t>
      </w:r>
      <w:r w:rsidRPr="00D01696">
        <w:rPr>
          <w:rStyle w:val="Emphasis"/>
          <w:rFonts w:asciiTheme="majorHAnsi" w:hAnsiTheme="majorHAnsi" w:cstheme="majorHAnsi"/>
        </w:rPr>
        <w:t>productive</w:t>
      </w:r>
      <w:r w:rsidRPr="00D01696">
        <w:rPr>
          <w:rFonts w:asciiTheme="majorHAnsi" w:hAnsiTheme="majorHAnsi" w:cstheme="majorHAnsi"/>
          <w:u w:val="single"/>
        </w:rPr>
        <w:t xml:space="preserve"> cybernetic </w:t>
      </w:r>
      <w:r w:rsidRPr="00D01696">
        <w:rPr>
          <w:rFonts w:asciiTheme="majorHAnsi" w:hAnsiTheme="majorHAnsi" w:cstheme="majorHAnsi"/>
          <w:highlight w:val="green"/>
          <w:u w:val="single"/>
        </w:rPr>
        <w:t>feedback look between</w:t>
      </w:r>
      <w:r w:rsidRPr="00D01696">
        <w:rPr>
          <w:rFonts w:asciiTheme="majorHAnsi" w:hAnsiTheme="majorHAnsi" w:cstheme="majorHAnsi"/>
          <w:u w:val="single"/>
        </w:rPr>
        <w:t xml:space="preserve"> the </w:t>
      </w:r>
      <w:r w:rsidRPr="00D01696">
        <w:rPr>
          <w:rStyle w:val="Emphasis"/>
          <w:rFonts w:asciiTheme="majorHAnsi" w:hAnsiTheme="majorHAnsi" w:cstheme="majorHAnsi"/>
          <w:highlight w:val="green"/>
        </w:rPr>
        <w:t>development</w:t>
      </w:r>
      <w:r w:rsidRPr="00D01696">
        <w:rPr>
          <w:rStyle w:val="Emphasis"/>
          <w:rFonts w:asciiTheme="majorHAnsi" w:hAnsiTheme="majorHAnsi" w:cstheme="majorHAnsi"/>
        </w:rPr>
        <w:t xml:space="preserve"> of space technologies</w:t>
      </w:r>
      <w:r w:rsidRPr="00D01696">
        <w:rPr>
          <w:rFonts w:asciiTheme="majorHAnsi" w:hAnsiTheme="majorHAnsi" w:cstheme="majorHAnsi"/>
          <w:u w:val="single"/>
        </w:rPr>
        <w:t xml:space="preserve">, the </w:t>
      </w:r>
      <w:r w:rsidRPr="00D01696">
        <w:rPr>
          <w:rStyle w:val="Emphasis"/>
          <w:rFonts w:asciiTheme="majorHAnsi" w:hAnsiTheme="majorHAnsi" w:cstheme="majorHAnsi"/>
          <w:highlight w:val="green"/>
        </w:rPr>
        <w:t>democratization</w:t>
      </w:r>
      <w:r w:rsidRPr="00D01696">
        <w:rPr>
          <w:rStyle w:val="Emphasis"/>
          <w:rFonts w:asciiTheme="majorHAnsi" w:hAnsiTheme="majorHAnsi" w:cstheme="majorHAnsi"/>
        </w:rPr>
        <w:t xml:space="preserve"> of those technologies</w:t>
      </w:r>
      <w:r w:rsidRPr="00D01696">
        <w:rPr>
          <w:rFonts w:asciiTheme="majorHAnsi" w:hAnsiTheme="majorHAnsi" w:cstheme="majorHAnsi"/>
          <w:u w:val="single"/>
        </w:rPr>
        <w:t xml:space="preserve">, </w:t>
      </w:r>
      <w:r w:rsidRPr="00D01696">
        <w:rPr>
          <w:rFonts w:asciiTheme="majorHAnsi" w:hAnsiTheme="majorHAnsi" w:cstheme="majorHAnsi"/>
          <w:highlight w:val="green"/>
          <w:u w:val="single"/>
        </w:rPr>
        <w:t>and</w:t>
      </w:r>
      <w:r w:rsidRPr="00D01696">
        <w:rPr>
          <w:rFonts w:asciiTheme="majorHAnsi" w:hAnsiTheme="majorHAnsi" w:cstheme="majorHAnsi"/>
          <w:u w:val="single"/>
        </w:rPr>
        <w:t xml:space="preserve"> a </w:t>
      </w:r>
      <w:r w:rsidRPr="00D01696">
        <w:rPr>
          <w:rStyle w:val="Emphasis"/>
          <w:rFonts w:asciiTheme="majorHAnsi" w:hAnsiTheme="majorHAnsi" w:cstheme="majorHAnsi"/>
        </w:rPr>
        <w:t xml:space="preserve">substantial </w:t>
      </w:r>
      <w:r w:rsidRPr="00D01696">
        <w:rPr>
          <w:rStyle w:val="Emphasis"/>
          <w:rFonts w:asciiTheme="majorHAnsi" w:hAnsiTheme="majorHAnsi" w:cstheme="majorHAnsi"/>
          <w:highlight w:val="green"/>
        </w:rPr>
        <w:t>reduction of prices</w:t>
      </w:r>
      <w:r w:rsidRPr="00D01696">
        <w:rPr>
          <w:rFonts w:asciiTheme="majorHAnsi" w:hAnsiTheme="majorHAnsi" w:cstheme="majorHAnsi"/>
          <w:sz w:val="16"/>
        </w:rPr>
        <w:t xml:space="preserve">. The latter is even more significant if we compare the cost of launching cargo into orbit now and 20 years ago – Falcon 9 is over ten times cheaper than Space Shuttle (Jones, 2018). </w:t>
      </w:r>
      <w:r w:rsidRPr="00D01696">
        <w:rPr>
          <w:rFonts w:asciiTheme="majorHAnsi" w:hAnsiTheme="majorHAnsi" w:cstheme="majorHAnsi"/>
          <w:u w:val="single"/>
        </w:rPr>
        <w:t xml:space="preserve">This, of course, directly </w:t>
      </w:r>
      <w:r w:rsidRPr="00D01696">
        <w:rPr>
          <w:rFonts w:asciiTheme="majorHAnsi" w:hAnsiTheme="majorHAnsi" w:cstheme="majorHAnsi"/>
          <w:highlight w:val="green"/>
          <w:u w:val="single"/>
        </w:rPr>
        <w:t>translates into</w:t>
      </w:r>
      <w:r w:rsidRPr="00D01696">
        <w:rPr>
          <w:rFonts w:asciiTheme="majorHAnsi" w:hAnsiTheme="majorHAnsi" w:cstheme="majorHAnsi"/>
          <w:u w:val="single"/>
        </w:rPr>
        <w:t xml:space="preserve"> the </w:t>
      </w:r>
      <w:r w:rsidRPr="00D01696">
        <w:rPr>
          <w:rStyle w:val="Emphasis"/>
          <w:rFonts w:asciiTheme="majorHAnsi" w:hAnsiTheme="majorHAnsi" w:cstheme="majorHAnsi"/>
        </w:rPr>
        <w:t>mass</w:t>
      </w:r>
      <w:r w:rsidRPr="00D01696">
        <w:rPr>
          <w:rFonts w:asciiTheme="majorHAnsi" w:hAnsiTheme="majorHAnsi" w:cstheme="majorHAnsi"/>
          <w:u w:val="single"/>
        </w:rPr>
        <w:t xml:space="preserve"> and number of </w:t>
      </w:r>
      <w:r w:rsidRPr="00D01696">
        <w:rPr>
          <w:rFonts w:asciiTheme="majorHAnsi" w:hAnsiTheme="majorHAnsi" w:cstheme="majorHAnsi"/>
          <w:highlight w:val="green"/>
          <w:u w:val="single"/>
        </w:rPr>
        <w:t>objects</w:t>
      </w:r>
      <w:r w:rsidRPr="00D01696">
        <w:rPr>
          <w:rFonts w:asciiTheme="majorHAnsi" w:hAnsiTheme="majorHAnsi" w:cstheme="majorHAnsi"/>
          <w:u w:val="single"/>
        </w:rPr>
        <w:t xml:space="preserve"> that we </w:t>
      </w:r>
      <w:proofErr w:type="gramStart"/>
      <w:r w:rsidRPr="00D01696">
        <w:rPr>
          <w:rFonts w:asciiTheme="majorHAnsi" w:hAnsiTheme="majorHAnsi" w:cstheme="majorHAnsi"/>
          <w:u w:val="single"/>
        </w:rPr>
        <w:t>are able to</w:t>
      </w:r>
      <w:proofErr w:type="gramEnd"/>
      <w:r w:rsidRPr="00D01696">
        <w:rPr>
          <w:rFonts w:asciiTheme="majorHAnsi" w:hAnsiTheme="majorHAnsi" w:cstheme="majorHAnsi"/>
          <w:u w:val="single"/>
        </w:rPr>
        <w:t xml:space="preserve"> put </w:t>
      </w:r>
      <w:r w:rsidRPr="00D01696">
        <w:rPr>
          <w:rFonts w:asciiTheme="majorHAnsi" w:hAnsiTheme="majorHAnsi" w:cstheme="majorHAnsi"/>
          <w:highlight w:val="green"/>
          <w:u w:val="single"/>
        </w:rPr>
        <w:t>in</w:t>
      </w:r>
      <w:r w:rsidRPr="00D01696">
        <w:rPr>
          <w:rFonts w:asciiTheme="majorHAnsi" w:hAnsiTheme="majorHAnsi" w:cstheme="majorHAnsi"/>
          <w:u w:val="single"/>
        </w:rPr>
        <w:t xml:space="preserve"> the </w:t>
      </w:r>
      <w:r w:rsidRPr="00D01696">
        <w:rPr>
          <w:rStyle w:val="Emphasis"/>
          <w:rFonts w:asciiTheme="majorHAnsi" w:hAnsiTheme="majorHAnsi" w:cstheme="majorHAnsi"/>
          <w:highlight w:val="green"/>
        </w:rPr>
        <w:t>orbit</w:t>
      </w:r>
      <w:r w:rsidRPr="00D01696">
        <w:rPr>
          <w:rStyle w:val="Emphasis"/>
          <w:rFonts w:asciiTheme="majorHAnsi" w:hAnsiTheme="majorHAnsi" w:cstheme="majorHAnsi"/>
        </w:rPr>
        <w:t xml:space="preserve"> viably</w:t>
      </w:r>
      <w:r w:rsidRPr="00D01696">
        <w:rPr>
          <w:rFonts w:asciiTheme="majorHAnsi" w:hAnsiTheme="majorHAnsi" w:cstheme="majorHAnsi"/>
          <w:u w:val="single"/>
        </w:rPr>
        <w:t xml:space="preserve">. Once the constellations consisting of </w:t>
      </w:r>
      <w:r w:rsidRPr="00D01696">
        <w:rPr>
          <w:rStyle w:val="Emphasis"/>
          <w:rFonts w:asciiTheme="majorHAnsi" w:hAnsiTheme="majorHAnsi" w:cstheme="majorHAnsi"/>
        </w:rPr>
        <w:t>thousands of satellites were unthinkable</w:t>
      </w:r>
      <w:r w:rsidRPr="00D01696">
        <w:rPr>
          <w:rFonts w:asciiTheme="majorHAnsi" w:hAnsiTheme="majorHAnsi" w:cstheme="majorHAnsi"/>
          <w:u w:val="single"/>
        </w:rPr>
        <w:t xml:space="preserve">, but in the current environment, they become a </w:t>
      </w:r>
      <w:r w:rsidRPr="00D01696">
        <w:rPr>
          <w:rStyle w:val="Emphasis"/>
          <w:rFonts w:asciiTheme="majorHAnsi" w:hAnsiTheme="majorHAnsi" w:cstheme="majorHAnsi"/>
        </w:rPr>
        <w:t>reality</w:t>
      </w:r>
      <w:r w:rsidRPr="00D01696">
        <w:rPr>
          <w:rFonts w:asciiTheme="majorHAnsi" w:hAnsiTheme="majorHAnsi" w:cstheme="majorHAnsi"/>
          <w:sz w:val="16"/>
        </w:rPr>
        <w:t xml:space="preserve">. </w:t>
      </w:r>
    </w:p>
    <w:p w14:paraId="2F2090DE" w14:textId="77777777" w:rsidR="009D6AAC" w:rsidRPr="00D01696" w:rsidRDefault="009D6AAC" w:rsidP="009D6AAC">
      <w:pPr>
        <w:rPr>
          <w:rFonts w:asciiTheme="majorHAnsi" w:hAnsiTheme="majorHAnsi" w:cstheme="majorHAnsi"/>
          <w:sz w:val="16"/>
        </w:rPr>
      </w:pPr>
      <w:r w:rsidRPr="00D01696">
        <w:rPr>
          <w:rFonts w:asciiTheme="majorHAnsi" w:hAnsiTheme="majorHAnsi" w:cstheme="majorHAnsi"/>
          <w:sz w:val="16"/>
        </w:rPr>
        <w:t>Space 2.0 also has brought new threats and challenges in the sphere of national and international security. The increase in launch capacity, among other factors, has led to progressive militarization and weaponization of space and new arms race (</w:t>
      </w:r>
      <w:proofErr w:type="spellStart"/>
      <w:r w:rsidRPr="00D01696">
        <w:rPr>
          <w:rFonts w:asciiTheme="majorHAnsi" w:hAnsiTheme="majorHAnsi" w:cstheme="majorHAnsi"/>
          <w:sz w:val="16"/>
        </w:rPr>
        <w:t>Bernat</w:t>
      </w:r>
      <w:proofErr w:type="spellEnd"/>
      <w:r w:rsidRPr="00D01696">
        <w:rPr>
          <w:rFonts w:asciiTheme="majorHAnsi" w:hAnsiTheme="majorHAnsi" w:cstheme="majorHAnsi"/>
          <w:sz w:val="16"/>
        </w:rPr>
        <w:t xml:space="preserve">, 2019), which has also contributed to the growing numbers of orbiting objects. </w:t>
      </w:r>
    </w:p>
    <w:p w14:paraId="0F626340" w14:textId="77777777" w:rsidR="009D6AAC" w:rsidRPr="00D01696" w:rsidRDefault="009D6AAC" w:rsidP="009D6AAC">
      <w:pPr>
        <w:rPr>
          <w:rFonts w:asciiTheme="majorHAnsi" w:hAnsiTheme="majorHAnsi" w:cstheme="majorHAnsi"/>
          <w:u w:val="single"/>
        </w:rPr>
      </w:pPr>
      <w:r w:rsidRPr="00D01696">
        <w:rPr>
          <w:rFonts w:asciiTheme="majorHAnsi" w:hAnsiTheme="majorHAnsi" w:cstheme="majorHAnsi"/>
          <w:sz w:val="16"/>
        </w:rPr>
        <w:t xml:space="preserve">The goal of the paper is to present the argumentation that </w:t>
      </w:r>
      <w:r w:rsidRPr="00D01696">
        <w:rPr>
          <w:rFonts w:asciiTheme="majorHAnsi" w:hAnsiTheme="majorHAnsi" w:cstheme="majorHAnsi"/>
          <w:u w:val="single"/>
        </w:rPr>
        <w:t xml:space="preserve">the </w:t>
      </w:r>
      <w:r w:rsidRPr="00D01696">
        <w:rPr>
          <w:rFonts w:asciiTheme="majorHAnsi" w:hAnsiTheme="majorHAnsi" w:cstheme="majorHAnsi"/>
          <w:highlight w:val="green"/>
          <w:u w:val="single"/>
        </w:rPr>
        <w:t>threat posed by</w:t>
      </w:r>
      <w:r w:rsidRPr="00D01696">
        <w:rPr>
          <w:rFonts w:asciiTheme="majorHAnsi" w:hAnsiTheme="majorHAnsi" w:cstheme="majorHAnsi"/>
          <w:u w:val="single"/>
        </w:rPr>
        <w:t xml:space="preserve"> the </w:t>
      </w:r>
      <w:r w:rsidRPr="00D01696">
        <w:rPr>
          <w:rStyle w:val="Emphasis"/>
          <w:rFonts w:asciiTheme="majorHAnsi" w:hAnsiTheme="majorHAnsi" w:cstheme="majorHAnsi"/>
          <w:highlight w:val="green"/>
        </w:rPr>
        <w:t>cascading collisions</w:t>
      </w:r>
      <w:r w:rsidRPr="00D01696">
        <w:rPr>
          <w:rFonts w:asciiTheme="majorHAnsi" w:hAnsiTheme="majorHAnsi" w:cstheme="majorHAnsi"/>
          <w:u w:val="single"/>
        </w:rPr>
        <w:t xml:space="preserve"> in the Earth’s orbit (</w:t>
      </w:r>
      <w:r w:rsidRPr="00D01696">
        <w:rPr>
          <w:rStyle w:val="Emphasis"/>
          <w:rFonts w:asciiTheme="majorHAnsi" w:hAnsiTheme="majorHAnsi" w:cstheme="majorHAnsi"/>
        </w:rPr>
        <w:t>Kessler</w:t>
      </w:r>
      <w:r w:rsidRPr="00D01696">
        <w:rPr>
          <w:rFonts w:asciiTheme="majorHAnsi" w:hAnsiTheme="majorHAnsi" w:cstheme="majorHAnsi"/>
          <w:u w:val="single"/>
        </w:rPr>
        <w:t xml:space="preserve"> </w:t>
      </w:r>
      <w:r w:rsidRPr="00D01696">
        <w:rPr>
          <w:rStyle w:val="Emphasis"/>
          <w:rFonts w:asciiTheme="majorHAnsi" w:hAnsiTheme="majorHAnsi" w:cstheme="majorHAnsi"/>
        </w:rPr>
        <w:t>syndrome</w:t>
      </w:r>
      <w:r w:rsidRPr="00D01696">
        <w:rPr>
          <w:rFonts w:asciiTheme="majorHAnsi" w:hAnsiTheme="majorHAnsi" w:cstheme="majorHAnsi"/>
          <w:u w:val="single"/>
        </w:rPr>
        <w:t xml:space="preserve">) </w:t>
      </w:r>
      <w:r w:rsidRPr="00D01696">
        <w:rPr>
          <w:rFonts w:asciiTheme="majorHAnsi" w:hAnsiTheme="majorHAnsi" w:cstheme="majorHAnsi"/>
          <w:highlight w:val="green"/>
          <w:u w:val="single"/>
        </w:rPr>
        <w:t>is becoming</w:t>
      </w:r>
      <w:r w:rsidRPr="00D01696">
        <w:rPr>
          <w:rFonts w:asciiTheme="majorHAnsi" w:hAnsiTheme="majorHAnsi" w:cstheme="majorHAnsi"/>
          <w:u w:val="single"/>
        </w:rPr>
        <w:t xml:space="preserve"> more </w:t>
      </w:r>
      <w:r w:rsidRPr="00D01696">
        <w:rPr>
          <w:rFonts w:asciiTheme="majorHAnsi" w:hAnsiTheme="majorHAnsi" w:cstheme="majorHAnsi"/>
          <w:highlight w:val="green"/>
          <w:u w:val="single"/>
        </w:rPr>
        <w:t>severe</w:t>
      </w:r>
      <w:r w:rsidRPr="00D01696">
        <w:rPr>
          <w:rFonts w:asciiTheme="majorHAnsi" w:hAnsiTheme="majorHAnsi" w:cstheme="majorHAnsi"/>
          <w:u w:val="single"/>
        </w:rPr>
        <w:t xml:space="preserve"> due to the </w:t>
      </w:r>
      <w:r w:rsidRPr="00D01696">
        <w:rPr>
          <w:rStyle w:val="Emphasis"/>
          <w:rFonts w:asciiTheme="majorHAnsi" w:hAnsiTheme="majorHAnsi" w:cstheme="majorHAnsi"/>
        </w:rPr>
        <w:t>construction of orbital satellite constellations</w:t>
      </w:r>
      <w:r w:rsidRPr="00D01696">
        <w:rPr>
          <w:rFonts w:asciiTheme="majorHAnsi" w:hAnsiTheme="majorHAnsi" w:cstheme="majorHAnsi"/>
          <w:sz w:val="16"/>
        </w:rPr>
        <w:t xml:space="preserve">; </w:t>
      </w:r>
      <w:r w:rsidRPr="00D01696">
        <w:rPr>
          <w:rFonts w:asciiTheme="majorHAnsi" w:hAnsiTheme="majorHAnsi" w:cstheme="majorHAnsi"/>
          <w:u w:val="single"/>
        </w:rPr>
        <w:t xml:space="preserve">the threat that presents a real danger for people during their EVAs and </w:t>
      </w:r>
      <w:r w:rsidRPr="00D01696">
        <w:rPr>
          <w:rFonts w:asciiTheme="majorHAnsi" w:hAnsiTheme="majorHAnsi" w:cstheme="majorHAnsi"/>
          <w:u w:val="single"/>
        </w:rPr>
        <w:lastRenderedPageBreak/>
        <w:t xml:space="preserve">orbital infrastructure, which may bare </w:t>
      </w:r>
      <w:r w:rsidRPr="00D01696">
        <w:rPr>
          <w:rStyle w:val="Emphasis"/>
          <w:rFonts w:asciiTheme="majorHAnsi" w:hAnsiTheme="majorHAnsi" w:cstheme="majorHAnsi"/>
        </w:rPr>
        <w:t>immediate consequences</w:t>
      </w:r>
      <w:r w:rsidRPr="00D01696">
        <w:rPr>
          <w:rFonts w:asciiTheme="majorHAnsi" w:hAnsiTheme="majorHAnsi" w:cstheme="majorHAnsi"/>
          <w:u w:val="single"/>
        </w:rPr>
        <w:t xml:space="preserve"> for </w:t>
      </w:r>
      <w:r w:rsidRPr="00D01696">
        <w:rPr>
          <w:rStyle w:val="Emphasis"/>
          <w:rFonts w:asciiTheme="majorHAnsi" w:hAnsiTheme="majorHAnsi" w:cstheme="majorHAnsi"/>
        </w:rPr>
        <w:t>safety</w:t>
      </w:r>
      <w:r w:rsidRPr="00D01696">
        <w:rPr>
          <w:rFonts w:asciiTheme="majorHAnsi" w:hAnsiTheme="majorHAnsi" w:cstheme="majorHAnsi"/>
          <w:u w:val="single"/>
        </w:rPr>
        <w:t xml:space="preserve"> and </w:t>
      </w:r>
      <w:r w:rsidRPr="00D01696">
        <w:rPr>
          <w:rStyle w:val="Emphasis"/>
          <w:rFonts w:asciiTheme="majorHAnsi" w:hAnsiTheme="majorHAnsi" w:cstheme="majorHAnsi"/>
        </w:rPr>
        <w:t>security</w:t>
      </w:r>
      <w:r w:rsidRPr="00D01696">
        <w:rPr>
          <w:rFonts w:asciiTheme="majorHAnsi" w:hAnsiTheme="majorHAnsi" w:cstheme="majorHAnsi"/>
          <w:u w:val="single"/>
        </w:rPr>
        <w:t xml:space="preserve"> systems on Earth</w:t>
      </w:r>
      <w:r w:rsidRPr="00D01696">
        <w:rPr>
          <w:rFonts w:asciiTheme="majorHAnsi" w:hAnsiTheme="majorHAnsi" w:cstheme="majorHAnsi"/>
          <w:sz w:val="16"/>
        </w:rPr>
        <w:t xml:space="preserve">. </w:t>
      </w:r>
      <w:proofErr w:type="gramStart"/>
      <w:r w:rsidRPr="00D01696">
        <w:rPr>
          <w:rFonts w:asciiTheme="majorHAnsi" w:hAnsiTheme="majorHAnsi" w:cstheme="majorHAnsi"/>
          <w:sz w:val="16"/>
        </w:rPr>
        <w:t>In order to</w:t>
      </w:r>
      <w:proofErr w:type="gramEnd"/>
      <w:r w:rsidRPr="00D01696">
        <w:rPr>
          <w:rFonts w:asciiTheme="majorHAnsi" w:hAnsiTheme="majorHAnsi" w:cstheme="majorHAnsi"/>
          <w:sz w:val="16"/>
        </w:rPr>
        <w:t xml:space="preserve">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4C86567B" w14:textId="77777777" w:rsidR="009D6AAC" w:rsidRPr="00D01696" w:rsidRDefault="009D6AAC" w:rsidP="009D6AAC">
      <w:pPr>
        <w:pStyle w:val="Heading4"/>
        <w:rPr>
          <w:rFonts w:asciiTheme="majorHAnsi" w:hAnsiTheme="majorHAnsi" w:cstheme="majorHAnsi"/>
        </w:rPr>
      </w:pPr>
      <w:r w:rsidRPr="00D01696">
        <w:rPr>
          <w:rFonts w:asciiTheme="majorHAnsi" w:hAnsiTheme="majorHAnsi" w:cstheme="majorHAnsi"/>
        </w:rPr>
        <w:t xml:space="preserve">Privatization drive </w:t>
      </w:r>
      <w:r w:rsidRPr="00D01696">
        <w:rPr>
          <w:rFonts w:asciiTheme="majorHAnsi" w:hAnsiTheme="majorHAnsi" w:cstheme="majorHAnsi"/>
          <w:u w:val="single"/>
        </w:rPr>
        <w:t>rivalries</w:t>
      </w:r>
      <w:r w:rsidRPr="00D01696">
        <w:rPr>
          <w:rFonts w:asciiTheme="majorHAnsi" w:hAnsiTheme="majorHAnsi" w:cstheme="majorHAnsi"/>
        </w:rPr>
        <w:t xml:space="preserve"> and </w:t>
      </w:r>
      <w:r w:rsidRPr="00D01696">
        <w:rPr>
          <w:rFonts w:asciiTheme="majorHAnsi" w:hAnsiTheme="majorHAnsi" w:cstheme="majorHAnsi"/>
          <w:u w:val="single"/>
        </w:rPr>
        <w:t>exponentially</w:t>
      </w:r>
      <w:r w:rsidRPr="00D01696">
        <w:rPr>
          <w:rFonts w:asciiTheme="majorHAnsi" w:hAnsiTheme="majorHAnsi" w:cstheme="majorHAnsi"/>
        </w:rPr>
        <w:t xml:space="preserve"> increases debris – lack of regulations </w:t>
      </w:r>
      <w:r w:rsidRPr="00D01696">
        <w:rPr>
          <w:rFonts w:asciiTheme="majorHAnsi" w:hAnsiTheme="majorHAnsi" w:cstheme="majorHAnsi"/>
          <w:u w:val="single"/>
        </w:rPr>
        <w:t>spikes</w:t>
      </w:r>
      <w:r w:rsidRPr="00D01696">
        <w:rPr>
          <w:rFonts w:asciiTheme="majorHAnsi" w:hAnsiTheme="majorHAnsi" w:cstheme="majorHAnsi"/>
        </w:rPr>
        <w:t xml:space="preserve"> it.</w:t>
      </w:r>
    </w:p>
    <w:p w14:paraId="58B08A6B" w14:textId="77777777" w:rsidR="009D6AAC" w:rsidRPr="00D01696" w:rsidRDefault="009D6AAC" w:rsidP="009D6AAC">
      <w:pPr>
        <w:rPr>
          <w:rFonts w:asciiTheme="majorHAnsi" w:hAnsiTheme="majorHAnsi" w:cstheme="majorHAnsi"/>
        </w:rPr>
      </w:pPr>
      <w:r w:rsidRPr="00D01696">
        <w:rPr>
          <w:rStyle w:val="Style13ptBold"/>
          <w:rFonts w:asciiTheme="majorHAnsi" w:hAnsiTheme="majorHAnsi" w:cstheme="majorHAnsi"/>
        </w:rPr>
        <w:t>BERNAT 20</w:t>
      </w:r>
      <w:r w:rsidRPr="00D01696">
        <w:rPr>
          <w:rFonts w:asciiTheme="majorHAnsi" w:hAnsiTheme="majorHAnsi" w:cstheme="majorHAnsi"/>
        </w:rPr>
        <w:t>. Pawel @ Military University of Aviation. 11/4/20. [SAFETY ENGINEERING OF ANTHROPOGENIC OBJECTS, “ORBITAL SATELLITE CONSTELLATIONS AND THE GROWING THREAT OF KESSLER SYNDROME IN THE LOWER EARTH ORBIT,” Volume 4, PDF] Justin</w:t>
      </w:r>
    </w:p>
    <w:p w14:paraId="07BB0DA1" w14:textId="77777777" w:rsidR="009D6AAC" w:rsidRPr="00D01696" w:rsidRDefault="009D6AAC" w:rsidP="009D6AAC">
      <w:pPr>
        <w:rPr>
          <w:rFonts w:asciiTheme="majorHAnsi" w:hAnsiTheme="majorHAnsi" w:cstheme="majorHAnsi"/>
          <w:sz w:val="16"/>
        </w:rPr>
      </w:pPr>
      <w:r w:rsidRPr="00D01696">
        <w:rPr>
          <w:rFonts w:asciiTheme="majorHAnsi" w:hAnsiTheme="majorHAnsi" w:cstheme="majorHAnsi"/>
          <w:sz w:val="16"/>
        </w:rPr>
        <w:t xml:space="preserve">5. </w:t>
      </w:r>
      <w:r w:rsidRPr="00D01696">
        <w:rPr>
          <w:rStyle w:val="Emphasis"/>
          <w:rFonts w:asciiTheme="majorHAnsi" w:hAnsiTheme="majorHAnsi" w:cstheme="majorHAnsi"/>
        </w:rPr>
        <w:t>Orbital satellite constellations and the growing threat of the Kessler syndrome</w:t>
      </w:r>
      <w:r w:rsidRPr="00D01696">
        <w:rPr>
          <w:rFonts w:asciiTheme="majorHAnsi" w:hAnsiTheme="majorHAnsi" w:cstheme="majorHAnsi"/>
          <w:sz w:val="16"/>
        </w:rPr>
        <w:t xml:space="preserve"> </w:t>
      </w:r>
    </w:p>
    <w:p w14:paraId="2E069C67" w14:textId="77777777" w:rsidR="009D6AAC" w:rsidRPr="00D01696" w:rsidRDefault="009D6AAC" w:rsidP="009D6AAC">
      <w:pPr>
        <w:rPr>
          <w:rFonts w:asciiTheme="majorHAnsi" w:hAnsiTheme="majorHAnsi" w:cstheme="majorHAnsi"/>
          <w:sz w:val="16"/>
        </w:rPr>
      </w:pPr>
      <w:r w:rsidRPr="00D01696">
        <w:rPr>
          <w:rFonts w:asciiTheme="majorHAnsi" w:hAnsiTheme="majorHAnsi" w:cstheme="majorHAnsi"/>
          <w:u w:val="single"/>
        </w:rPr>
        <w:t xml:space="preserve">Space 2.0 – the new era of </w:t>
      </w:r>
      <w:r w:rsidRPr="00D01696">
        <w:rPr>
          <w:rStyle w:val="Emphasis"/>
          <w:rFonts w:asciiTheme="majorHAnsi" w:hAnsiTheme="majorHAnsi" w:cstheme="majorHAnsi"/>
        </w:rPr>
        <w:t>space exploration</w:t>
      </w:r>
      <w:r w:rsidRPr="00D01696">
        <w:rPr>
          <w:rFonts w:asciiTheme="majorHAnsi" w:hAnsiTheme="majorHAnsi" w:cstheme="majorHAnsi"/>
          <w:u w:val="single"/>
        </w:rPr>
        <w:t xml:space="preserve"> that we witness now in the 21st century means, in words of Buzz Aldrin, “moving human enterprise into space”</w:t>
      </w:r>
      <w:r w:rsidRPr="00D01696">
        <w:rPr>
          <w:rFonts w:asciiTheme="majorHAnsi" w:hAnsiTheme="majorHAnsi" w:cstheme="majorHAnsi"/>
          <w:sz w:val="16"/>
        </w:rPr>
        <w:t xml:space="preserve"> (Pyle, 2019, p. xiv). </w:t>
      </w:r>
      <w:r w:rsidRPr="00D01696">
        <w:rPr>
          <w:rFonts w:asciiTheme="majorHAnsi" w:hAnsiTheme="majorHAnsi" w:cstheme="majorHAnsi"/>
          <w:u w:val="single"/>
        </w:rPr>
        <w:t xml:space="preserve">The process of </w:t>
      </w:r>
      <w:r w:rsidRPr="00D01696">
        <w:rPr>
          <w:rStyle w:val="Emphasis"/>
          <w:rFonts w:asciiTheme="majorHAnsi" w:hAnsiTheme="majorHAnsi" w:cstheme="majorHAnsi"/>
          <w:highlight w:val="green"/>
        </w:rPr>
        <w:t xml:space="preserve">commercialization </w:t>
      </w:r>
      <w:r w:rsidRPr="00D01696">
        <w:rPr>
          <w:rStyle w:val="Emphasis"/>
          <w:rFonts w:asciiTheme="majorHAnsi" w:hAnsiTheme="majorHAnsi" w:cstheme="majorHAnsi"/>
        </w:rPr>
        <w:t xml:space="preserve">of outer space </w:t>
      </w:r>
      <w:r w:rsidRPr="00D01696">
        <w:rPr>
          <w:rStyle w:val="Emphasis"/>
          <w:rFonts w:asciiTheme="majorHAnsi" w:hAnsiTheme="majorHAnsi" w:cstheme="majorHAnsi"/>
          <w:highlight w:val="green"/>
        </w:rPr>
        <w:t xml:space="preserve">has </w:t>
      </w:r>
      <w:r w:rsidRPr="00D01696">
        <w:rPr>
          <w:rStyle w:val="Emphasis"/>
          <w:rFonts w:asciiTheme="majorHAnsi" w:hAnsiTheme="majorHAnsi" w:cstheme="majorHAnsi"/>
        </w:rPr>
        <w:t xml:space="preserve">already </w:t>
      </w:r>
      <w:r w:rsidRPr="00D01696">
        <w:rPr>
          <w:rStyle w:val="Emphasis"/>
          <w:rFonts w:asciiTheme="majorHAnsi" w:hAnsiTheme="majorHAnsi" w:cstheme="majorHAnsi"/>
          <w:highlight w:val="green"/>
        </w:rPr>
        <w:t>begun</w:t>
      </w:r>
      <w:r w:rsidRPr="00D01696">
        <w:rPr>
          <w:rFonts w:asciiTheme="majorHAnsi" w:hAnsiTheme="majorHAnsi" w:cstheme="majorHAnsi"/>
          <w:u w:val="single"/>
        </w:rPr>
        <w:t xml:space="preserve"> and is </w:t>
      </w:r>
      <w:r w:rsidRPr="00D01696">
        <w:rPr>
          <w:rStyle w:val="Emphasis"/>
          <w:rFonts w:asciiTheme="majorHAnsi" w:hAnsiTheme="majorHAnsi" w:cstheme="majorHAnsi"/>
        </w:rPr>
        <w:t>not limited to private companies</w:t>
      </w:r>
      <w:r w:rsidRPr="00D01696">
        <w:rPr>
          <w:rFonts w:asciiTheme="majorHAnsi" w:hAnsiTheme="majorHAnsi" w:cstheme="majorHAnsi"/>
          <w:u w:val="single"/>
        </w:rPr>
        <w:t xml:space="preserve"> providing technologies and services for national or international space agencies, as it was in the past</w:t>
      </w:r>
      <w:r w:rsidRPr="00D01696">
        <w:rPr>
          <w:rFonts w:asciiTheme="majorHAnsi" w:hAnsiTheme="majorHAnsi" w:cstheme="majorHAnsi"/>
          <w:sz w:val="16"/>
        </w:rPr>
        <w:t xml:space="preserve">. On the contrary, </w:t>
      </w:r>
      <w:r w:rsidRPr="00D01696">
        <w:rPr>
          <w:rFonts w:asciiTheme="majorHAnsi" w:hAnsiTheme="majorHAnsi" w:cstheme="majorHAnsi"/>
          <w:highlight w:val="green"/>
          <w:u w:val="single"/>
        </w:rPr>
        <w:t>private companies</w:t>
      </w:r>
      <w:r w:rsidRPr="00D01696">
        <w:rPr>
          <w:rFonts w:asciiTheme="majorHAnsi" w:hAnsiTheme="majorHAnsi" w:cstheme="majorHAnsi"/>
          <w:u w:val="single"/>
        </w:rPr>
        <w:t xml:space="preserve"> from the space sector have </w:t>
      </w:r>
      <w:r w:rsidRPr="00D01696">
        <w:rPr>
          <w:rFonts w:asciiTheme="majorHAnsi" w:hAnsiTheme="majorHAnsi" w:cstheme="majorHAnsi"/>
          <w:highlight w:val="green"/>
          <w:u w:val="single"/>
        </w:rPr>
        <w:t>now</w:t>
      </w:r>
      <w:r w:rsidRPr="00D01696">
        <w:rPr>
          <w:rFonts w:asciiTheme="majorHAnsi" w:hAnsiTheme="majorHAnsi" w:cstheme="majorHAnsi"/>
          <w:u w:val="single"/>
        </w:rPr>
        <w:t xml:space="preserve"> matured to </w:t>
      </w:r>
      <w:r w:rsidRPr="00D01696">
        <w:rPr>
          <w:rFonts w:asciiTheme="majorHAnsi" w:hAnsiTheme="majorHAnsi" w:cstheme="majorHAnsi"/>
          <w:highlight w:val="green"/>
          <w:u w:val="single"/>
        </w:rPr>
        <w:t>carry</w:t>
      </w:r>
      <w:r w:rsidRPr="00D01696">
        <w:rPr>
          <w:rFonts w:asciiTheme="majorHAnsi" w:hAnsiTheme="majorHAnsi" w:cstheme="majorHAnsi"/>
          <w:u w:val="single"/>
        </w:rPr>
        <w:t xml:space="preserve"> out their own </w:t>
      </w:r>
      <w:r w:rsidRPr="00D01696">
        <w:rPr>
          <w:rFonts w:asciiTheme="majorHAnsi" w:hAnsiTheme="majorHAnsi" w:cstheme="majorHAnsi"/>
          <w:highlight w:val="green"/>
          <w:u w:val="single"/>
        </w:rPr>
        <w:t>independent projects</w:t>
      </w:r>
      <w:r w:rsidRPr="00D01696">
        <w:rPr>
          <w:rFonts w:asciiTheme="majorHAnsi" w:hAnsiTheme="majorHAnsi" w:cstheme="majorHAnsi"/>
          <w:sz w:val="16"/>
        </w:rPr>
        <w:t xml:space="preserve">. </w:t>
      </w:r>
    </w:p>
    <w:p w14:paraId="4EAAD6C3" w14:textId="77777777" w:rsidR="009D6AAC" w:rsidRPr="00D01696" w:rsidRDefault="009D6AAC" w:rsidP="009D6AAC">
      <w:pPr>
        <w:rPr>
          <w:rFonts w:asciiTheme="majorHAnsi" w:hAnsiTheme="majorHAnsi" w:cstheme="majorHAnsi"/>
          <w:sz w:val="16"/>
        </w:rPr>
      </w:pPr>
      <w:r w:rsidRPr="00D01696">
        <w:rPr>
          <w:rFonts w:asciiTheme="majorHAnsi" w:hAnsiTheme="majorHAnsi" w:cstheme="majorHAnsi"/>
          <w:sz w:val="16"/>
        </w:rPr>
        <w:t xml:space="preserve">As for 2020, SpaceX is a company that serves as the best example – it launches satellites to the orbit, both for state and private contractors, it successfully realized two crew missions to the International Space </w:t>
      </w:r>
      <w:proofErr w:type="gramStart"/>
      <w:r w:rsidRPr="00D01696">
        <w:rPr>
          <w:rFonts w:asciiTheme="majorHAnsi" w:hAnsiTheme="majorHAnsi" w:cstheme="majorHAnsi"/>
          <w:sz w:val="16"/>
        </w:rPr>
        <w:t>Station, and</w:t>
      </w:r>
      <w:proofErr w:type="gramEnd"/>
      <w:r w:rsidRPr="00D01696">
        <w:rPr>
          <w:rFonts w:asciiTheme="majorHAnsi" w:hAnsiTheme="majorHAnsi" w:cstheme="majorHAnsi"/>
          <w:sz w:val="16"/>
        </w:rPr>
        <w:t xml:space="preserve"> is in the process of </w:t>
      </w:r>
      <w:r w:rsidRPr="00D01696">
        <w:rPr>
          <w:rFonts w:asciiTheme="majorHAnsi" w:hAnsiTheme="majorHAnsi" w:cstheme="majorHAnsi"/>
          <w:highlight w:val="green"/>
          <w:u w:val="single"/>
        </w:rPr>
        <w:t>constructing</w:t>
      </w:r>
      <w:r w:rsidRPr="00D01696">
        <w:rPr>
          <w:rFonts w:asciiTheme="majorHAnsi" w:hAnsiTheme="majorHAnsi" w:cstheme="majorHAnsi"/>
          <w:u w:val="single"/>
        </w:rPr>
        <w:t xml:space="preserve"> </w:t>
      </w:r>
      <w:proofErr w:type="spellStart"/>
      <w:r w:rsidRPr="00D01696">
        <w:rPr>
          <w:rFonts w:asciiTheme="majorHAnsi" w:hAnsiTheme="majorHAnsi" w:cstheme="majorHAnsi"/>
          <w:u w:val="single"/>
        </w:rPr>
        <w:t>Starlink</w:t>
      </w:r>
      <w:proofErr w:type="spellEnd"/>
      <w:r w:rsidRPr="00D01696">
        <w:rPr>
          <w:rFonts w:asciiTheme="majorHAnsi" w:hAnsiTheme="majorHAnsi" w:cstheme="majorHAnsi"/>
          <w:u w:val="single"/>
        </w:rPr>
        <w:t xml:space="preserve"> satellite </w:t>
      </w:r>
      <w:r w:rsidRPr="00D01696">
        <w:rPr>
          <w:rFonts w:asciiTheme="majorHAnsi" w:hAnsiTheme="majorHAnsi" w:cstheme="majorHAnsi"/>
          <w:highlight w:val="green"/>
          <w:u w:val="single"/>
        </w:rPr>
        <w:t>constellation</w:t>
      </w:r>
      <w:r w:rsidRPr="00D01696">
        <w:rPr>
          <w:rFonts w:asciiTheme="majorHAnsi" w:hAnsiTheme="majorHAnsi" w:cstheme="majorHAnsi"/>
          <w:u w:val="single"/>
        </w:rPr>
        <w:t xml:space="preserve"> that will provide high-speed internet access across the planet</w:t>
      </w:r>
      <w:r w:rsidRPr="00D01696">
        <w:rPr>
          <w:rFonts w:asciiTheme="majorHAnsi" w:hAnsiTheme="majorHAnsi" w:cstheme="majorHAnsi"/>
          <w:sz w:val="16"/>
        </w:rPr>
        <w:t xml:space="preserve">. </w:t>
      </w:r>
    </w:p>
    <w:p w14:paraId="0AFDCB4A" w14:textId="77777777" w:rsidR="009D6AAC" w:rsidRPr="00D01696" w:rsidRDefault="009D6AAC" w:rsidP="009D6AAC">
      <w:pPr>
        <w:rPr>
          <w:rFonts w:asciiTheme="majorHAnsi" w:hAnsiTheme="majorHAnsi" w:cstheme="majorHAnsi"/>
          <w:sz w:val="16"/>
        </w:rPr>
      </w:pPr>
      <w:r w:rsidRPr="00D01696">
        <w:rPr>
          <w:rFonts w:asciiTheme="majorHAnsi" w:hAnsiTheme="majorHAnsi" w:cstheme="majorHAnsi"/>
          <w:sz w:val="16"/>
        </w:rPr>
        <w:t xml:space="preserve">Each satellite weighs around 260 kg, is equipped with an </w:t>
      </w:r>
      <w:proofErr w:type="spellStart"/>
      <w:r w:rsidRPr="00D01696">
        <w:rPr>
          <w:rFonts w:asciiTheme="majorHAnsi" w:hAnsiTheme="majorHAnsi" w:cstheme="majorHAnsi"/>
          <w:sz w:val="16"/>
        </w:rPr>
        <w:t>ion</w:t>
      </w:r>
      <w:proofErr w:type="spellEnd"/>
      <w:r w:rsidRPr="00D01696">
        <w:rPr>
          <w:rFonts w:asciiTheme="majorHAnsi" w:hAnsiTheme="majorHAnsi" w:cstheme="majorHAnsi"/>
          <w:sz w:val="16"/>
        </w:rPr>
        <w:t xml:space="preserve"> propulsion system, autonomous collision avoidance system, and orbits Earth at approximately 540-560 km altitude (</w:t>
      </w:r>
      <w:proofErr w:type="spellStart"/>
      <w:r w:rsidRPr="00D01696">
        <w:rPr>
          <w:rFonts w:asciiTheme="majorHAnsi" w:hAnsiTheme="majorHAnsi" w:cstheme="majorHAnsi"/>
          <w:sz w:val="16"/>
        </w:rPr>
        <w:t>Starlink</w:t>
      </w:r>
      <w:proofErr w:type="spellEnd"/>
      <w:r w:rsidRPr="00D01696">
        <w:rPr>
          <w:rFonts w:asciiTheme="majorHAnsi" w:hAnsiTheme="majorHAnsi" w:cstheme="majorHAnsi"/>
          <w:sz w:val="16"/>
        </w:rPr>
        <w:t xml:space="preserve">, 2020). At the beginning of November 2020, more than 860 </w:t>
      </w:r>
      <w:proofErr w:type="spellStart"/>
      <w:r w:rsidRPr="00D01696">
        <w:rPr>
          <w:rFonts w:asciiTheme="majorHAnsi" w:hAnsiTheme="majorHAnsi" w:cstheme="majorHAnsi"/>
          <w:sz w:val="16"/>
        </w:rPr>
        <w:t>Starlink</w:t>
      </w:r>
      <w:proofErr w:type="spellEnd"/>
      <w:r w:rsidRPr="00D01696">
        <w:rPr>
          <w:rFonts w:asciiTheme="majorHAnsi" w:hAnsiTheme="majorHAnsi" w:cstheme="majorHAnsi"/>
          <w:sz w:val="16"/>
        </w:rPr>
        <w:t xml:space="preserve"> satellites were orbiting the Earth (Jewett, 2020). </w:t>
      </w:r>
      <w:r w:rsidRPr="00D01696">
        <w:rPr>
          <w:rFonts w:asciiTheme="majorHAnsi" w:hAnsiTheme="majorHAnsi" w:cstheme="majorHAnsi"/>
          <w:u w:val="single"/>
        </w:rPr>
        <w:t xml:space="preserve">Immediate </w:t>
      </w:r>
      <w:r w:rsidRPr="00D01696">
        <w:rPr>
          <w:rFonts w:asciiTheme="majorHAnsi" w:hAnsiTheme="majorHAnsi" w:cstheme="majorHAnsi"/>
          <w:highlight w:val="green"/>
          <w:u w:val="single"/>
        </w:rPr>
        <w:t>plans include</w:t>
      </w:r>
      <w:r w:rsidRPr="00D01696">
        <w:rPr>
          <w:rFonts w:asciiTheme="majorHAnsi" w:hAnsiTheme="majorHAnsi" w:cstheme="majorHAnsi"/>
          <w:u w:val="single"/>
        </w:rPr>
        <w:t xml:space="preserve"> launching </w:t>
      </w:r>
      <w:r w:rsidRPr="00D01696">
        <w:rPr>
          <w:rStyle w:val="Emphasis"/>
          <w:rFonts w:asciiTheme="majorHAnsi" w:hAnsiTheme="majorHAnsi" w:cstheme="majorHAnsi"/>
          <w:highlight w:val="green"/>
        </w:rPr>
        <w:t>12,000</w:t>
      </w:r>
      <w:r w:rsidRPr="00D01696">
        <w:rPr>
          <w:rStyle w:val="Emphasis"/>
          <w:rFonts w:asciiTheme="majorHAnsi" w:hAnsiTheme="majorHAnsi" w:cstheme="majorHAnsi"/>
        </w:rPr>
        <w:t xml:space="preserve"> satellites, </w:t>
      </w:r>
      <w:r w:rsidRPr="00D01696">
        <w:rPr>
          <w:rStyle w:val="Emphasis"/>
          <w:rFonts w:asciiTheme="majorHAnsi" w:hAnsiTheme="majorHAnsi" w:cstheme="majorHAnsi"/>
          <w:highlight w:val="green"/>
        </w:rPr>
        <w:t>but they assume</w:t>
      </w:r>
      <w:r w:rsidRPr="00D01696">
        <w:rPr>
          <w:rStyle w:val="Emphasis"/>
          <w:rFonts w:asciiTheme="majorHAnsi" w:hAnsiTheme="majorHAnsi" w:cstheme="majorHAnsi"/>
        </w:rPr>
        <w:t xml:space="preserve"> a potential later extension to </w:t>
      </w:r>
      <w:r w:rsidRPr="00D01696">
        <w:rPr>
          <w:rStyle w:val="Emphasis"/>
          <w:rFonts w:asciiTheme="majorHAnsi" w:hAnsiTheme="majorHAnsi" w:cstheme="majorHAnsi"/>
          <w:highlight w:val="green"/>
        </w:rPr>
        <w:t>42,000</w:t>
      </w:r>
      <w:r w:rsidRPr="00D01696">
        <w:rPr>
          <w:rFonts w:asciiTheme="majorHAnsi" w:hAnsiTheme="majorHAnsi" w:cstheme="majorHAnsi"/>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D01696">
        <w:rPr>
          <w:rFonts w:asciiTheme="majorHAnsi" w:hAnsiTheme="majorHAnsi" w:cstheme="majorHAnsi"/>
          <w:sz w:val="16"/>
        </w:rPr>
        <w:t>Starlink</w:t>
      </w:r>
      <w:proofErr w:type="spellEnd"/>
      <w:r w:rsidRPr="00D01696">
        <w:rPr>
          <w:rFonts w:asciiTheme="majorHAnsi" w:hAnsiTheme="majorHAnsi" w:cstheme="majorHAnsi"/>
          <w:sz w:val="16"/>
        </w:rPr>
        <w:t xml:space="preserve">, 2020). The </w:t>
      </w:r>
      <w:r w:rsidRPr="00D01696">
        <w:rPr>
          <w:rFonts w:asciiTheme="majorHAnsi" w:hAnsiTheme="majorHAnsi" w:cstheme="majorHAnsi"/>
          <w:u w:val="single"/>
        </w:rPr>
        <w:t>orbital collisions are, however, inevitable</w:t>
      </w:r>
      <w:r w:rsidRPr="00D01696">
        <w:rPr>
          <w:rFonts w:asciiTheme="majorHAnsi" w:hAnsiTheme="majorHAnsi" w:cstheme="majorHAnsi"/>
          <w:sz w:val="16"/>
        </w:rPr>
        <w:t xml:space="preserve">. As it was shown before, </w:t>
      </w:r>
      <w:r w:rsidRPr="00D01696">
        <w:rPr>
          <w:rFonts w:asciiTheme="majorHAnsi" w:hAnsiTheme="majorHAnsi" w:cstheme="majorHAnsi"/>
          <w:u w:val="single"/>
        </w:rPr>
        <w:t xml:space="preserve">the possibility of </w:t>
      </w:r>
      <w:r w:rsidRPr="00D01696">
        <w:rPr>
          <w:rFonts w:asciiTheme="majorHAnsi" w:hAnsiTheme="majorHAnsi" w:cstheme="majorHAnsi"/>
          <w:highlight w:val="green"/>
          <w:u w:val="single"/>
        </w:rPr>
        <w:t>collisions grows with</w:t>
      </w:r>
      <w:r w:rsidRPr="00D01696">
        <w:rPr>
          <w:rFonts w:asciiTheme="majorHAnsi" w:hAnsiTheme="majorHAnsi" w:cstheme="majorHAnsi"/>
          <w:u w:val="single"/>
        </w:rPr>
        <w:t xml:space="preserve"> the number of </w:t>
      </w:r>
      <w:r w:rsidRPr="00D01696">
        <w:rPr>
          <w:rFonts w:asciiTheme="majorHAnsi" w:hAnsiTheme="majorHAnsi" w:cstheme="majorHAnsi"/>
          <w:highlight w:val="green"/>
          <w:u w:val="single"/>
        </w:rPr>
        <w:t>orbital objects</w:t>
      </w:r>
      <w:r w:rsidRPr="00D01696">
        <w:rPr>
          <w:rFonts w:asciiTheme="majorHAnsi" w:hAnsiTheme="majorHAnsi" w:cstheme="majorHAnsi"/>
          <w:sz w:val="16"/>
        </w:rPr>
        <w:t xml:space="preserve">. </w:t>
      </w:r>
      <w:proofErr w:type="spellStart"/>
      <w:r w:rsidRPr="00D01696">
        <w:rPr>
          <w:rFonts w:asciiTheme="majorHAnsi" w:hAnsiTheme="majorHAnsi" w:cstheme="majorHAnsi"/>
          <w:sz w:val="16"/>
        </w:rPr>
        <w:t>Bastida</w:t>
      </w:r>
      <w:proofErr w:type="spellEnd"/>
      <w:r w:rsidRPr="00D01696">
        <w:rPr>
          <w:rFonts w:asciiTheme="majorHAnsi" w:hAnsiTheme="majorHAnsi" w:cstheme="majorHAnsi"/>
          <w:sz w:val="16"/>
        </w:rPr>
        <w:t xml:space="preserve"> </w:t>
      </w:r>
      <w:proofErr w:type="spellStart"/>
      <w:r w:rsidRPr="00D01696">
        <w:rPr>
          <w:rFonts w:asciiTheme="majorHAnsi" w:hAnsiTheme="majorHAnsi" w:cstheme="majorHAnsi"/>
          <w:u w:val="single"/>
        </w:rPr>
        <w:t>Virgili</w:t>
      </w:r>
      <w:proofErr w:type="spellEnd"/>
      <w:r w:rsidRPr="00D01696">
        <w:rPr>
          <w:rFonts w:asciiTheme="majorHAnsi" w:hAnsiTheme="majorHAnsi" w:cstheme="majorHAnsi"/>
          <w:u w:val="single"/>
        </w:rPr>
        <w:t xml:space="preserve"> with the team </w:t>
      </w:r>
      <w:r w:rsidRPr="00D01696">
        <w:rPr>
          <w:rFonts w:asciiTheme="majorHAnsi" w:hAnsiTheme="majorHAnsi" w:cstheme="majorHAnsi"/>
          <w:highlight w:val="green"/>
          <w:u w:val="single"/>
        </w:rPr>
        <w:t>compared</w:t>
      </w:r>
      <w:r w:rsidRPr="00D01696">
        <w:rPr>
          <w:rFonts w:asciiTheme="majorHAnsi" w:hAnsiTheme="majorHAnsi" w:cstheme="majorHAnsi"/>
          <w:sz w:val="16"/>
        </w:rPr>
        <w:t xml:space="preserve"> (2016, p. 154-155) </w:t>
      </w:r>
      <w:r w:rsidRPr="00D01696">
        <w:rPr>
          <w:rFonts w:asciiTheme="majorHAnsi" w:hAnsiTheme="majorHAnsi" w:cstheme="majorHAnsi"/>
          <w:u w:val="single"/>
        </w:rPr>
        <w:t xml:space="preserve">orbital </w:t>
      </w:r>
      <w:r w:rsidRPr="00D01696">
        <w:rPr>
          <w:rFonts w:asciiTheme="majorHAnsi" w:hAnsiTheme="majorHAnsi" w:cstheme="majorHAnsi"/>
          <w:highlight w:val="green"/>
          <w:u w:val="single"/>
        </w:rPr>
        <w:t>debris</w:t>
      </w:r>
      <w:r w:rsidRPr="00D01696">
        <w:rPr>
          <w:rFonts w:asciiTheme="majorHAnsi" w:hAnsiTheme="majorHAnsi" w:cstheme="majorHAnsi"/>
          <w:u w:val="single"/>
        </w:rPr>
        <w:t xml:space="preserve"> environment development </w:t>
      </w:r>
      <w:r w:rsidRPr="00D01696">
        <w:rPr>
          <w:rStyle w:val="Emphasis"/>
          <w:rFonts w:asciiTheme="majorHAnsi" w:hAnsiTheme="majorHAnsi" w:cstheme="majorHAnsi"/>
          <w:highlight w:val="green"/>
        </w:rPr>
        <w:t>without</w:t>
      </w:r>
      <w:r w:rsidRPr="00D01696">
        <w:rPr>
          <w:rFonts w:asciiTheme="majorHAnsi" w:hAnsiTheme="majorHAnsi" w:cstheme="majorHAnsi"/>
          <w:highlight w:val="green"/>
          <w:u w:val="single"/>
        </w:rPr>
        <w:t xml:space="preserve"> and </w:t>
      </w:r>
      <w:r w:rsidRPr="00D01696">
        <w:rPr>
          <w:rStyle w:val="Emphasis"/>
          <w:rFonts w:asciiTheme="majorHAnsi" w:hAnsiTheme="majorHAnsi" w:cstheme="majorHAnsi"/>
          <w:highlight w:val="green"/>
        </w:rPr>
        <w:t>with</w:t>
      </w:r>
      <w:r w:rsidRPr="00D01696">
        <w:rPr>
          <w:rFonts w:asciiTheme="majorHAnsi" w:hAnsiTheme="majorHAnsi" w:cstheme="majorHAnsi"/>
          <w:highlight w:val="green"/>
          <w:u w:val="single"/>
        </w:rPr>
        <w:t xml:space="preserve"> </w:t>
      </w:r>
      <w:r w:rsidRPr="00D01696">
        <w:rPr>
          <w:rFonts w:asciiTheme="majorHAnsi" w:hAnsiTheme="majorHAnsi" w:cstheme="majorHAnsi"/>
          <w:u w:val="single"/>
        </w:rPr>
        <w:t xml:space="preserve">a large </w:t>
      </w:r>
      <w:r w:rsidRPr="00D01696">
        <w:rPr>
          <w:rStyle w:val="Emphasis"/>
          <w:rFonts w:asciiTheme="majorHAnsi" w:hAnsiTheme="majorHAnsi" w:cstheme="majorHAnsi"/>
        </w:rPr>
        <w:t xml:space="preserve">hypothetical </w:t>
      </w:r>
      <w:r w:rsidRPr="00D01696">
        <w:rPr>
          <w:rStyle w:val="Emphasis"/>
          <w:rFonts w:asciiTheme="majorHAnsi" w:hAnsiTheme="majorHAnsi" w:cstheme="majorHAnsi"/>
          <w:highlight w:val="green"/>
        </w:rPr>
        <w:t>constellation</w:t>
      </w:r>
      <w:r w:rsidRPr="00D01696">
        <w:rPr>
          <w:rFonts w:asciiTheme="majorHAnsi" w:hAnsiTheme="majorHAnsi" w:cstheme="majorHAnsi"/>
          <w:sz w:val="16"/>
        </w:rPr>
        <w:t xml:space="preserve"> consisting of merely 1080 satellites, distributed across 20 orbital planes at 1,100 km altitude (Fig. 5).</w:t>
      </w:r>
    </w:p>
    <w:p w14:paraId="456C7E32" w14:textId="77777777" w:rsidR="009D6AAC" w:rsidRPr="00D01696" w:rsidRDefault="009D6AAC" w:rsidP="009D6AAC">
      <w:pPr>
        <w:rPr>
          <w:rFonts w:asciiTheme="majorHAnsi" w:hAnsiTheme="majorHAnsi" w:cstheme="majorHAnsi"/>
        </w:rPr>
      </w:pPr>
      <w:r w:rsidRPr="00D01696">
        <w:rPr>
          <w:rFonts w:asciiTheme="majorHAnsi" w:hAnsiTheme="majorHAnsi" w:cstheme="majorHAnsi"/>
          <w:noProof/>
        </w:rPr>
        <w:lastRenderedPageBreak/>
        <w:drawing>
          <wp:inline distT="0" distB="0" distL="0" distR="0" wp14:anchorId="7A51A16B" wp14:editId="28AA8088">
            <wp:extent cx="3869309" cy="2803993"/>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5"/>
                    <a:stretch>
                      <a:fillRect/>
                    </a:stretch>
                  </pic:blipFill>
                  <pic:spPr>
                    <a:xfrm>
                      <a:off x="0" y="0"/>
                      <a:ext cx="3882535" cy="2813578"/>
                    </a:xfrm>
                    <a:prstGeom prst="rect">
                      <a:avLst/>
                    </a:prstGeom>
                  </pic:spPr>
                </pic:pic>
              </a:graphicData>
            </a:graphic>
          </wp:inline>
        </w:drawing>
      </w:r>
    </w:p>
    <w:p w14:paraId="6E32135C" w14:textId="77777777" w:rsidR="009D6AAC" w:rsidRPr="00D01696" w:rsidRDefault="009D6AAC" w:rsidP="009D6AAC">
      <w:pPr>
        <w:rPr>
          <w:rStyle w:val="Emphasis"/>
          <w:rFonts w:asciiTheme="majorHAnsi" w:hAnsiTheme="majorHAnsi" w:cstheme="majorHAnsi"/>
        </w:rPr>
      </w:pPr>
      <w:r w:rsidRPr="00D01696">
        <w:rPr>
          <w:rStyle w:val="Emphasis"/>
          <w:rFonts w:asciiTheme="majorHAnsi" w:hAnsiTheme="majorHAnsi" w:cstheme="majorHAnsi"/>
        </w:rPr>
        <w:t xml:space="preserve">Figure 5. Comparison of </w:t>
      </w:r>
      <w:proofErr w:type="gramStart"/>
      <w:r w:rsidRPr="00D01696">
        <w:rPr>
          <w:rStyle w:val="Emphasis"/>
          <w:rFonts w:asciiTheme="majorHAnsi" w:hAnsiTheme="majorHAnsi" w:cstheme="majorHAnsi"/>
        </w:rPr>
        <w:t>long term</w:t>
      </w:r>
      <w:proofErr w:type="gramEnd"/>
      <w:r w:rsidRPr="00D01696">
        <w:rPr>
          <w:rStyle w:val="Emphasis"/>
          <w:rFonts w:asciiTheme="majorHAnsi" w:hAnsiTheme="majorHAnsi" w:cstheme="majorHAnsi"/>
        </w:rPr>
        <w:t xml:space="preserve"> evolution of the number of objects in LEO with and without the constellation (</w:t>
      </w:r>
      <w:proofErr w:type="spellStart"/>
      <w:r w:rsidRPr="00D01696">
        <w:rPr>
          <w:rStyle w:val="Emphasis"/>
          <w:rFonts w:asciiTheme="majorHAnsi" w:hAnsiTheme="majorHAnsi" w:cstheme="majorHAnsi"/>
        </w:rPr>
        <w:t>Virgili</w:t>
      </w:r>
      <w:proofErr w:type="spellEnd"/>
      <w:r w:rsidRPr="00D01696">
        <w:rPr>
          <w:rStyle w:val="Emphasis"/>
          <w:rFonts w:asciiTheme="majorHAnsi" w:hAnsiTheme="majorHAnsi" w:cstheme="majorHAnsi"/>
        </w:rPr>
        <w:t xml:space="preserve"> et al., 2016, p. 155)</w:t>
      </w:r>
    </w:p>
    <w:p w14:paraId="121DB067" w14:textId="77777777" w:rsidR="009D6AAC" w:rsidRPr="00D01696" w:rsidRDefault="009D6AAC" w:rsidP="009D6AAC">
      <w:pPr>
        <w:rPr>
          <w:rFonts w:asciiTheme="majorHAnsi" w:hAnsiTheme="majorHAnsi" w:cstheme="majorHAnsi"/>
          <w:u w:val="single"/>
        </w:rPr>
      </w:pPr>
      <w:r w:rsidRPr="00D01696">
        <w:rPr>
          <w:rFonts w:asciiTheme="majorHAnsi" w:hAnsiTheme="majorHAnsi" w:cstheme="majorHAnsi"/>
          <w:sz w:val="16"/>
        </w:rPr>
        <w:t xml:space="preserve">It </w:t>
      </w:r>
      <w:proofErr w:type="gramStart"/>
      <w:r w:rsidRPr="00D01696">
        <w:rPr>
          <w:rFonts w:asciiTheme="majorHAnsi" w:hAnsiTheme="majorHAnsi" w:cstheme="majorHAnsi"/>
          <w:sz w:val="16"/>
        </w:rPr>
        <w:t>has to</w:t>
      </w:r>
      <w:proofErr w:type="gramEnd"/>
      <w:r w:rsidRPr="00D01696">
        <w:rPr>
          <w:rFonts w:asciiTheme="majorHAnsi" w:hAnsiTheme="majorHAnsi" w:cstheme="majorHAnsi"/>
          <w:sz w:val="16"/>
        </w:rPr>
        <w:t xml:space="preserve"> be noted that although SpaceX’s </w:t>
      </w:r>
      <w:proofErr w:type="spellStart"/>
      <w:r w:rsidRPr="00D01696">
        <w:rPr>
          <w:rFonts w:asciiTheme="majorHAnsi" w:hAnsiTheme="majorHAnsi" w:cstheme="majorHAnsi"/>
          <w:sz w:val="16"/>
        </w:rPr>
        <w:t>Starlink</w:t>
      </w:r>
      <w:proofErr w:type="spellEnd"/>
      <w:r w:rsidRPr="00D01696">
        <w:rPr>
          <w:rFonts w:asciiTheme="majorHAnsi" w:hAnsiTheme="majorHAnsi" w:cstheme="majorHAnsi"/>
          <w:sz w:val="16"/>
        </w:rPr>
        <w:t xml:space="preserve"> is the only constellation that is being built in orbit, it is not the only one planned. </w:t>
      </w:r>
      <w:r w:rsidRPr="00D01696">
        <w:rPr>
          <w:rFonts w:asciiTheme="majorHAnsi" w:hAnsiTheme="majorHAnsi" w:cstheme="majorHAnsi"/>
          <w:highlight w:val="green"/>
          <w:u w:val="single"/>
        </w:rPr>
        <w:t>There are</w:t>
      </w:r>
      <w:r w:rsidRPr="00D01696">
        <w:rPr>
          <w:rFonts w:asciiTheme="majorHAnsi" w:hAnsiTheme="majorHAnsi" w:cstheme="majorHAnsi"/>
          <w:u w:val="single"/>
        </w:rPr>
        <w:t xml:space="preserve"> at least </w:t>
      </w:r>
      <w:r w:rsidRPr="00D01696">
        <w:rPr>
          <w:rFonts w:asciiTheme="majorHAnsi" w:hAnsiTheme="majorHAnsi" w:cstheme="majorHAnsi"/>
          <w:highlight w:val="green"/>
          <w:u w:val="single"/>
        </w:rPr>
        <w:t xml:space="preserve">a </w:t>
      </w:r>
      <w:r w:rsidRPr="00D01696">
        <w:rPr>
          <w:rStyle w:val="Emphasis"/>
          <w:rFonts w:asciiTheme="majorHAnsi" w:hAnsiTheme="majorHAnsi" w:cstheme="majorHAnsi"/>
          <w:highlight w:val="green"/>
        </w:rPr>
        <w:t>few initiatives</w:t>
      </w:r>
      <w:r w:rsidRPr="00D01696">
        <w:rPr>
          <w:rStyle w:val="Emphasis"/>
          <w:rFonts w:asciiTheme="majorHAnsi" w:hAnsiTheme="majorHAnsi" w:cstheme="majorHAnsi"/>
        </w:rPr>
        <w:t xml:space="preserve"> aiming at the same goal</w:t>
      </w:r>
      <w:r w:rsidRPr="00D01696">
        <w:rPr>
          <w:rFonts w:asciiTheme="majorHAnsi" w:hAnsiTheme="majorHAnsi" w:cstheme="majorHAnsi"/>
          <w:u w:val="single"/>
        </w:rPr>
        <w:t xml:space="preserve"> – to construct internet infrastructure at the Earth’s orbit</w:t>
      </w:r>
      <w:r w:rsidRPr="00D01696">
        <w:rPr>
          <w:rFonts w:asciiTheme="majorHAnsi" w:hAnsiTheme="majorHAnsi" w:cstheme="majorHAnsi"/>
          <w:sz w:val="16"/>
        </w:rPr>
        <w:t xml:space="preserve">. The planned Kuiper Systems LLC, which is a subsidiary of Amazon and intends to place 3,236 broadband satellites in the LEO, is one of </w:t>
      </w:r>
      <w:proofErr w:type="spellStart"/>
      <w:r w:rsidRPr="00D01696">
        <w:rPr>
          <w:rFonts w:asciiTheme="majorHAnsi" w:hAnsiTheme="majorHAnsi" w:cstheme="majorHAnsi"/>
          <w:sz w:val="16"/>
        </w:rPr>
        <w:t>Starlink’s</w:t>
      </w:r>
      <w:proofErr w:type="spellEnd"/>
      <w:r w:rsidRPr="00D01696">
        <w:rPr>
          <w:rFonts w:asciiTheme="majorHAnsi" w:hAnsiTheme="majorHAnsi" w:cstheme="majorHAnsi"/>
          <w:sz w:val="16"/>
        </w:rPr>
        <w:t xml:space="preserve"> biggest competitors (Henry, 2019b). Now, </w:t>
      </w:r>
      <w:r w:rsidRPr="00D01696">
        <w:rPr>
          <w:rFonts w:asciiTheme="majorHAnsi" w:hAnsiTheme="majorHAnsi" w:cstheme="majorHAnsi"/>
          <w:highlight w:val="green"/>
          <w:u w:val="single"/>
        </w:rPr>
        <w:t xml:space="preserve">there is </w:t>
      </w:r>
      <w:r w:rsidRPr="00D01696">
        <w:rPr>
          <w:rFonts w:asciiTheme="majorHAnsi" w:hAnsiTheme="majorHAnsi" w:cstheme="majorHAnsi"/>
          <w:u w:val="single"/>
        </w:rPr>
        <w:t xml:space="preserve">even a </w:t>
      </w:r>
      <w:r w:rsidRPr="00D01696">
        <w:rPr>
          <w:rStyle w:val="Emphasis"/>
          <w:rFonts w:asciiTheme="majorHAnsi" w:hAnsiTheme="majorHAnsi" w:cstheme="majorHAnsi"/>
          <w:highlight w:val="green"/>
        </w:rPr>
        <w:t>rivalry between</w:t>
      </w:r>
      <w:r w:rsidRPr="00D01696">
        <w:rPr>
          <w:rStyle w:val="Emphasis"/>
          <w:rFonts w:asciiTheme="majorHAnsi" w:hAnsiTheme="majorHAnsi" w:cstheme="majorHAnsi"/>
        </w:rPr>
        <w:t xml:space="preserve"> the two </w:t>
      </w:r>
      <w:r w:rsidRPr="00D01696">
        <w:rPr>
          <w:rStyle w:val="Emphasis"/>
          <w:rFonts w:asciiTheme="majorHAnsi" w:hAnsiTheme="majorHAnsi" w:cstheme="majorHAnsi"/>
          <w:highlight w:val="green"/>
        </w:rPr>
        <w:t>companies</w:t>
      </w:r>
      <w:r w:rsidRPr="00D01696">
        <w:rPr>
          <w:rFonts w:asciiTheme="majorHAnsi" w:hAnsiTheme="majorHAnsi" w:cstheme="majorHAnsi"/>
          <w:u w:val="single"/>
        </w:rPr>
        <w:t xml:space="preserve"> because Kuiper’s </w:t>
      </w:r>
      <w:r w:rsidRPr="00D01696">
        <w:rPr>
          <w:rStyle w:val="Emphasis"/>
          <w:rFonts w:asciiTheme="majorHAnsi" w:hAnsiTheme="majorHAnsi" w:cstheme="majorHAnsi"/>
        </w:rPr>
        <w:t>lowest orbital shell is planned to be 590 km</w:t>
      </w:r>
      <w:r w:rsidRPr="00D01696">
        <w:rPr>
          <w:rFonts w:asciiTheme="majorHAnsi" w:hAnsiTheme="majorHAnsi" w:cstheme="majorHAnsi"/>
          <w:u w:val="single"/>
        </w:rPr>
        <w:t>, with a tolerance of 9 km either above or below</w:t>
      </w:r>
      <w:r w:rsidRPr="00D01696">
        <w:rPr>
          <w:rFonts w:asciiTheme="majorHAnsi" w:hAnsiTheme="majorHAnsi" w:cstheme="majorHAnsi"/>
          <w:sz w:val="16"/>
        </w:rPr>
        <w:t xml:space="preserve"> (Cao, 2020), which is the altitude of </w:t>
      </w:r>
      <w:proofErr w:type="spellStart"/>
      <w:r w:rsidRPr="00D01696">
        <w:rPr>
          <w:rFonts w:asciiTheme="majorHAnsi" w:hAnsiTheme="majorHAnsi" w:cstheme="majorHAnsi"/>
          <w:sz w:val="16"/>
        </w:rPr>
        <w:t>Starlink</w:t>
      </w:r>
      <w:proofErr w:type="spellEnd"/>
      <w:r w:rsidRPr="00D01696">
        <w:rPr>
          <w:rFonts w:asciiTheme="majorHAnsi" w:hAnsiTheme="majorHAnsi" w:cstheme="majorHAnsi"/>
          <w:sz w:val="16"/>
        </w:rPr>
        <w:t xml:space="preserve"> satellites. Moreover, </w:t>
      </w:r>
      <w:r w:rsidRPr="00D01696">
        <w:rPr>
          <w:rFonts w:asciiTheme="majorHAnsi" w:hAnsiTheme="majorHAnsi" w:cstheme="majorHAnsi"/>
          <w:u w:val="single"/>
        </w:rPr>
        <w:t xml:space="preserve">the race for space in orbit is now at the beginning. </w:t>
      </w:r>
    </w:p>
    <w:p w14:paraId="18051C30" w14:textId="77777777" w:rsidR="009D6AAC" w:rsidRPr="00D01696" w:rsidRDefault="009D6AAC" w:rsidP="009D6AAC">
      <w:pPr>
        <w:rPr>
          <w:rFonts w:asciiTheme="majorHAnsi" w:hAnsiTheme="majorHAnsi" w:cstheme="majorHAnsi"/>
          <w:b/>
          <w:iCs/>
          <w:u w:val="single"/>
        </w:rPr>
      </w:pPr>
      <w:r w:rsidRPr="00D01696">
        <w:rPr>
          <w:rFonts w:asciiTheme="majorHAnsi" w:hAnsiTheme="majorHAnsi" w:cstheme="majorHAnsi"/>
          <w:u w:val="single"/>
        </w:rPr>
        <w:t xml:space="preserve">The outer space is vast. It increasingly becomes more cluttered with both </w:t>
      </w:r>
      <w:r w:rsidRPr="00D01696">
        <w:rPr>
          <w:rStyle w:val="Emphasis"/>
          <w:rFonts w:asciiTheme="majorHAnsi" w:hAnsiTheme="majorHAnsi" w:cstheme="majorHAnsi"/>
        </w:rPr>
        <w:t>operational satellites and space debris</w:t>
      </w:r>
      <w:r w:rsidRPr="00D01696">
        <w:rPr>
          <w:rFonts w:asciiTheme="majorHAnsi" w:hAnsiTheme="majorHAnsi" w:cstheme="majorHAnsi"/>
          <w:u w:val="single"/>
        </w:rPr>
        <w:t xml:space="preserve">. The threat of collisions </w:t>
      </w:r>
      <w:proofErr w:type="gramStart"/>
      <w:r w:rsidRPr="00D01696">
        <w:rPr>
          <w:rFonts w:asciiTheme="majorHAnsi" w:hAnsiTheme="majorHAnsi" w:cstheme="majorHAnsi"/>
          <w:u w:val="single"/>
        </w:rPr>
        <w:t>increases</w:t>
      </w:r>
      <w:proofErr w:type="gramEnd"/>
      <w:r w:rsidRPr="00D01696">
        <w:rPr>
          <w:rFonts w:asciiTheme="majorHAnsi" w:hAnsiTheme="majorHAnsi" w:cstheme="majorHAnsi"/>
          <w:u w:val="single"/>
        </w:rPr>
        <w:t xml:space="preserve"> and </w:t>
      </w:r>
      <w:r w:rsidRPr="00D01696">
        <w:rPr>
          <w:rFonts w:asciiTheme="majorHAnsi" w:hAnsiTheme="majorHAnsi" w:cstheme="majorHAnsi"/>
          <w:highlight w:val="green"/>
          <w:u w:val="single"/>
        </w:rPr>
        <w:t>no institution</w:t>
      </w:r>
      <w:r w:rsidRPr="00D01696">
        <w:rPr>
          <w:rFonts w:asciiTheme="majorHAnsi" w:hAnsiTheme="majorHAnsi" w:cstheme="majorHAnsi"/>
          <w:u w:val="single"/>
        </w:rPr>
        <w:t xml:space="preserve"> or body </w:t>
      </w:r>
      <w:r w:rsidRPr="00D01696">
        <w:rPr>
          <w:rFonts w:asciiTheme="majorHAnsi" w:hAnsiTheme="majorHAnsi" w:cstheme="majorHAnsi"/>
          <w:highlight w:val="green"/>
          <w:u w:val="single"/>
        </w:rPr>
        <w:t>has enough power to</w:t>
      </w:r>
      <w:r w:rsidRPr="00D01696">
        <w:rPr>
          <w:rFonts w:asciiTheme="majorHAnsi" w:hAnsiTheme="majorHAnsi" w:cstheme="majorHAnsi"/>
          <w:u w:val="single"/>
        </w:rPr>
        <w:t xml:space="preserve"> license, </w:t>
      </w:r>
      <w:r w:rsidRPr="00D01696">
        <w:rPr>
          <w:rFonts w:asciiTheme="majorHAnsi" w:hAnsiTheme="majorHAnsi" w:cstheme="majorHAnsi"/>
          <w:highlight w:val="green"/>
          <w:u w:val="single"/>
        </w:rPr>
        <w:t>coordinate</w:t>
      </w:r>
      <w:r w:rsidRPr="00D01696">
        <w:rPr>
          <w:rFonts w:asciiTheme="majorHAnsi" w:hAnsiTheme="majorHAnsi" w:cstheme="majorHAnsi"/>
          <w:u w:val="single"/>
        </w:rPr>
        <w:t xml:space="preserve"> and regulate what is sent to the </w:t>
      </w:r>
      <w:r w:rsidRPr="00D01696">
        <w:rPr>
          <w:rFonts w:asciiTheme="majorHAnsi" w:hAnsiTheme="majorHAnsi" w:cstheme="majorHAnsi"/>
          <w:highlight w:val="green"/>
          <w:u w:val="single"/>
        </w:rPr>
        <w:t>orbit</w:t>
      </w:r>
      <w:r w:rsidRPr="00D01696">
        <w:rPr>
          <w:rFonts w:asciiTheme="majorHAnsi" w:hAnsiTheme="majorHAnsi" w:cstheme="majorHAnsi"/>
          <w:sz w:val="16"/>
        </w:rPr>
        <w:t xml:space="preserve">. The UNOOSA has not such power. National states decide what the companies from the space industry can launch to space. In the United States, which is most advanced </w:t>
      </w:r>
      <w:proofErr w:type="gramStart"/>
      <w:r w:rsidRPr="00D01696">
        <w:rPr>
          <w:rFonts w:asciiTheme="majorHAnsi" w:hAnsiTheme="majorHAnsi" w:cstheme="majorHAnsi"/>
          <w:sz w:val="16"/>
        </w:rPr>
        <w:t>in the area of</w:t>
      </w:r>
      <w:proofErr w:type="gramEnd"/>
      <w:r w:rsidRPr="00D01696">
        <w:rPr>
          <w:rFonts w:asciiTheme="majorHAnsi" w:hAnsiTheme="majorHAnsi" w:cstheme="majorHAnsi"/>
          <w:sz w:val="16"/>
        </w:rPr>
        <w:t xml:space="preserve"> private constellations, it is the Federal Aviation Administration (FAA) that issues the appropriate approvals. </w:t>
      </w:r>
      <w:r w:rsidRPr="00D01696">
        <w:rPr>
          <w:rFonts w:asciiTheme="majorHAnsi" w:hAnsiTheme="majorHAnsi" w:cstheme="majorHAnsi"/>
          <w:u w:val="single"/>
        </w:rPr>
        <w:t xml:space="preserve">The race to put broadband internet satellites bears similarities to the gold rush – </w:t>
      </w:r>
      <w:r w:rsidRPr="00D01696">
        <w:rPr>
          <w:rFonts w:asciiTheme="majorHAnsi" w:hAnsiTheme="majorHAnsi" w:cstheme="majorHAnsi"/>
          <w:highlight w:val="green"/>
          <w:u w:val="single"/>
        </w:rPr>
        <w:t xml:space="preserve">there are </w:t>
      </w:r>
      <w:r w:rsidRPr="00D01696">
        <w:rPr>
          <w:rStyle w:val="Emphasis"/>
          <w:rFonts w:asciiTheme="majorHAnsi" w:hAnsiTheme="majorHAnsi" w:cstheme="majorHAnsi"/>
          <w:highlight w:val="green"/>
        </w:rPr>
        <w:t>no rules</w:t>
      </w:r>
      <w:r w:rsidRPr="00D01696">
        <w:rPr>
          <w:rFonts w:asciiTheme="majorHAnsi" w:hAnsiTheme="majorHAnsi" w:cstheme="majorHAnsi"/>
          <w:u w:val="single"/>
        </w:rPr>
        <w:t xml:space="preserve">, at the global level, </w:t>
      </w:r>
      <w:r w:rsidRPr="00D01696">
        <w:rPr>
          <w:rFonts w:asciiTheme="majorHAnsi" w:hAnsiTheme="majorHAnsi" w:cstheme="majorHAnsi"/>
          <w:highlight w:val="green"/>
          <w:u w:val="single"/>
        </w:rPr>
        <w:t xml:space="preserve">apart from </w:t>
      </w:r>
      <w:r w:rsidRPr="00D01696">
        <w:rPr>
          <w:rStyle w:val="Emphasis"/>
          <w:rFonts w:asciiTheme="majorHAnsi" w:hAnsiTheme="majorHAnsi" w:cstheme="majorHAnsi"/>
          <w:highlight w:val="green"/>
        </w:rPr>
        <w:t>first-come, first-served.</w:t>
      </w:r>
    </w:p>
    <w:p w14:paraId="17171CD4" w14:textId="77777777" w:rsidR="009D6AAC" w:rsidRPr="00D01696" w:rsidRDefault="009D6AAC" w:rsidP="009D6AAC">
      <w:pPr>
        <w:pStyle w:val="Heading4"/>
        <w:rPr>
          <w:rFonts w:asciiTheme="majorHAnsi" w:hAnsiTheme="majorHAnsi" w:cstheme="majorHAnsi"/>
        </w:rPr>
      </w:pPr>
      <w:r w:rsidRPr="00D01696">
        <w:rPr>
          <w:rFonts w:asciiTheme="majorHAnsi" w:hAnsiTheme="majorHAnsi" w:cstheme="majorHAnsi"/>
        </w:rPr>
        <w:t xml:space="preserve">Models are </w:t>
      </w:r>
      <w:proofErr w:type="gramStart"/>
      <w:r w:rsidRPr="00D01696">
        <w:rPr>
          <w:rFonts w:asciiTheme="majorHAnsi" w:hAnsiTheme="majorHAnsi" w:cstheme="majorHAnsi"/>
        </w:rPr>
        <w:t>rigorous—</w:t>
      </w:r>
      <w:r w:rsidRPr="00D01696">
        <w:rPr>
          <w:rFonts w:asciiTheme="majorHAnsi" w:hAnsiTheme="majorHAnsi" w:cstheme="majorHAnsi"/>
          <w:color w:val="000000" w:themeColor="text1"/>
        </w:rPr>
        <w:t>inserted</w:t>
      </w:r>
      <w:proofErr w:type="gramEnd"/>
      <w:r w:rsidRPr="00D01696">
        <w:rPr>
          <w:rFonts w:asciiTheme="majorHAnsi" w:hAnsiTheme="majorHAnsi" w:cstheme="majorHAnsi"/>
          <w:color w:val="000000" w:themeColor="text1"/>
        </w:rPr>
        <w:t xml:space="preserve"> below</w:t>
      </w:r>
      <w:r w:rsidRPr="00D01696">
        <w:rPr>
          <w:rFonts w:asciiTheme="majorHAnsi" w:hAnsiTheme="majorHAnsi" w:cstheme="majorHAnsi"/>
        </w:rPr>
        <w:t>.</w:t>
      </w:r>
    </w:p>
    <w:p w14:paraId="6CB9BE1D" w14:textId="77777777" w:rsidR="009D6AAC" w:rsidRPr="00D01696" w:rsidRDefault="009D6AAC" w:rsidP="009D6AAC">
      <w:pPr>
        <w:rPr>
          <w:rFonts w:asciiTheme="majorHAnsi" w:hAnsiTheme="majorHAnsi" w:cstheme="majorHAnsi"/>
        </w:rPr>
      </w:pPr>
      <w:proofErr w:type="spellStart"/>
      <w:r w:rsidRPr="00D01696">
        <w:rPr>
          <w:rStyle w:val="Style13ptBold"/>
          <w:rFonts w:asciiTheme="majorHAnsi" w:hAnsiTheme="majorHAnsi" w:cstheme="majorHAnsi"/>
        </w:rPr>
        <w:t>Virgili</w:t>
      </w:r>
      <w:proofErr w:type="spellEnd"/>
      <w:r w:rsidRPr="00D01696">
        <w:rPr>
          <w:rStyle w:val="Style13ptBold"/>
          <w:rFonts w:asciiTheme="majorHAnsi" w:hAnsiTheme="majorHAnsi" w:cstheme="majorHAnsi"/>
        </w:rPr>
        <w:t xml:space="preserve"> et al. 16</w:t>
      </w:r>
      <w:r w:rsidRPr="00D01696">
        <w:rPr>
          <w:rFonts w:asciiTheme="majorHAnsi" w:hAnsiTheme="majorHAnsi" w:cstheme="majorHAnsi"/>
        </w:rPr>
        <w:t xml:space="preserve">. </w:t>
      </w:r>
      <w:proofErr w:type="spellStart"/>
      <w:r w:rsidRPr="00D01696">
        <w:rPr>
          <w:rFonts w:asciiTheme="majorHAnsi" w:hAnsiTheme="majorHAnsi" w:cstheme="majorHAnsi"/>
        </w:rPr>
        <w:t>Bastida</w:t>
      </w:r>
      <w:proofErr w:type="spellEnd"/>
      <w:r w:rsidRPr="00D01696">
        <w:rPr>
          <w:rFonts w:asciiTheme="majorHAnsi" w:hAnsiTheme="majorHAnsi" w:cstheme="majorHAnsi"/>
        </w:rPr>
        <w:t xml:space="preserve">, J.C. </w:t>
      </w:r>
      <w:proofErr w:type="spellStart"/>
      <w:r w:rsidRPr="00D01696">
        <w:rPr>
          <w:rFonts w:asciiTheme="majorHAnsi" w:hAnsiTheme="majorHAnsi" w:cstheme="majorHAnsi"/>
        </w:rPr>
        <w:t>Dolado</w:t>
      </w:r>
      <w:proofErr w:type="spellEnd"/>
      <w:r w:rsidRPr="00D01696">
        <w:rPr>
          <w:rFonts w:asciiTheme="majorHAnsi" w:hAnsiTheme="majorHAnsi" w:cstheme="majorHAnsi"/>
        </w:rPr>
        <w:t xml:space="preserve">, H.G. Lewis, J. Radtke, H. </w:t>
      </w:r>
      <w:proofErr w:type="spellStart"/>
      <w:r w:rsidRPr="00D01696">
        <w:rPr>
          <w:rFonts w:asciiTheme="majorHAnsi" w:hAnsiTheme="majorHAnsi" w:cstheme="majorHAnsi"/>
        </w:rPr>
        <w:t>Krag</w:t>
      </w:r>
      <w:proofErr w:type="spellEnd"/>
      <w:r w:rsidRPr="00D01696">
        <w:rPr>
          <w:rFonts w:asciiTheme="majorHAnsi" w:hAnsiTheme="majorHAnsi" w:cstheme="majorHAnsi"/>
        </w:rPr>
        <w:t xml:space="preserve">, B. </w:t>
      </w:r>
      <w:proofErr w:type="spellStart"/>
      <w:r w:rsidRPr="00D01696">
        <w:rPr>
          <w:rFonts w:asciiTheme="majorHAnsi" w:hAnsiTheme="majorHAnsi" w:cstheme="majorHAnsi"/>
        </w:rPr>
        <w:t>Revelin</w:t>
      </w:r>
      <w:proofErr w:type="spellEnd"/>
      <w:r w:rsidRPr="00D01696">
        <w:rPr>
          <w:rFonts w:asciiTheme="majorHAnsi" w:hAnsiTheme="majorHAnsi" w:cstheme="majorHAnsi"/>
        </w:rPr>
        <w:t xml:space="preserve">, C. </w:t>
      </w:r>
      <w:proofErr w:type="spellStart"/>
      <w:r w:rsidRPr="00D01696">
        <w:rPr>
          <w:rFonts w:asciiTheme="majorHAnsi" w:hAnsiTheme="majorHAnsi" w:cstheme="majorHAnsi"/>
        </w:rPr>
        <w:t>Cazaux</w:t>
      </w:r>
      <w:proofErr w:type="spellEnd"/>
      <w:r w:rsidRPr="00D01696">
        <w:rPr>
          <w:rFonts w:asciiTheme="majorHAnsi" w:hAnsiTheme="majorHAnsi" w:cstheme="majorHAnsi"/>
        </w:rPr>
        <w:t xml:space="preserve"> </w:t>
      </w:r>
      <w:proofErr w:type="gramStart"/>
      <w:r w:rsidRPr="00D01696">
        <w:rPr>
          <w:rFonts w:asciiTheme="majorHAnsi" w:hAnsiTheme="majorHAnsi" w:cstheme="majorHAnsi"/>
        </w:rPr>
        <w:t>b ,</w:t>
      </w:r>
      <w:proofErr w:type="gramEnd"/>
      <w:r w:rsidRPr="00D01696">
        <w:rPr>
          <w:rFonts w:asciiTheme="majorHAnsi" w:hAnsiTheme="majorHAnsi" w:cstheme="majorHAnsi"/>
        </w:rPr>
        <w:t xml:space="preserve"> C. Colombo, R. Crowther, M. Metz. 4/26/16. [Act </w:t>
      </w:r>
      <w:proofErr w:type="spellStart"/>
      <w:r w:rsidRPr="00D01696">
        <w:rPr>
          <w:rFonts w:asciiTheme="majorHAnsi" w:hAnsiTheme="majorHAnsi" w:cstheme="majorHAnsi"/>
        </w:rPr>
        <w:t>Astranautica</w:t>
      </w:r>
      <w:proofErr w:type="spellEnd"/>
      <w:r w:rsidRPr="00D01696">
        <w:rPr>
          <w:rFonts w:asciiTheme="majorHAnsi" w:hAnsiTheme="majorHAnsi" w:cstheme="majorHAnsi"/>
        </w:rPr>
        <w:t xml:space="preserve"> “Risk to space sustainability from large constellations of satellites,” </w:t>
      </w:r>
      <w:hyperlink r:id="rId16" w:history="1">
        <w:r w:rsidRPr="00D01696">
          <w:rPr>
            <w:rStyle w:val="Hyperlink"/>
            <w:rFonts w:asciiTheme="majorHAnsi" w:hAnsiTheme="majorHAnsi" w:cstheme="majorHAnsi"/>
          </w:rPr>
          <w:t>https://sci-hub.se/10.1016/j.actaastro.2016.03.034</w:t>
        </w:r>
      </w:hyperlink>
      <w:r w:rsidRPr="00D01696">
        <w:rPr>
          <w:rFonts w:asciiTheme="majorHAnsi" w:hAnsiTheme="majorHAnsi" w:cstheme="majorHAnsi"/>
        </w:rPr>
        <w:t>.] Justin</w:t>
      </w:r>
    </w:p>
    <w:p w14:paraId="2CBF5B38" w14:textId="77777777" w:rsidR="009D6AAC" w:rsidRPr="00D01696" w:rsidRDefault="009D6AAC" w:rsidP="009D6AAC">
      <w:pPr>
        <w:rPr>
          <w:rFonts w:asciiTheme="majorHAnsi" w:hAnsiTheme="majorHAnsi" w:cstheme="majorHAnsi"/>
          <w:sz w:val="16"/>
        </w:rPr>
      </w:pPr>
      <w:r w:rsidRPr="00D01696">
        <w:rPr>
          <w:rFonts w:asciiTheme="majorHAnsi" w:hAnsiTheme="majorHAnsi" w:cstheme="majorHAnsi"/>
          <w:sz w:val="16"/>
        </w:rPr>
        <w:t xml:space="preserve">1.3. </w:t>
      </w:r>
      <w:r w:rsidRPr="00D01696">
        <w:rPr>
          <w:rStyle w:val="Emphasis"/>
          <w:rFonts w:asciiTheme="majorHAnsi" w:hAnsiTheme="majorHAnsi" w:cstheme="majorHAnsi"/>
        </w:rPr>
        <w:t>Simulation approach</w:t>
      </w:r>
      <w:r w:rsidRPr="00D01696">
        <w:rPr>
          <w:rFonts w:asciiTheme="majorHAnsi" w:hAnsiTheme="majorHAnsi" w:cstheme="majorHAnsi"/>
          <w:u w:val="single"/>
        </w:rPr>
        <w:t xml:space="preserve"> and </w:t>
      </w:r>
      <w:r w:rsidRPr="00D01696">
        <w:rPr>
          <w:rStyle w:val="Emphasis"/>
          <w:rFonts w:asciiTheme="majorHAnsi" w:hAnsiTheme="majorHAnsi" w:cstheme="majorHAnsi"/>
        </w:rPr>
        <w:t>result analysis</w:t>
      </w:r>
      <w:r w:rsidRPr="00D01696">
        <w:rPr>
          <w:rFonts w:asciiTheme="majorHAnsi" w:hAnsiTheme="majorHAnsi" w:cstheme="majorHAnsi"/>
          <w:sz w:val="16"/>
        </w:rPr>
        <w:t xml:space="preserve"> A </w:t>
      </w:r>
      <w:r w:rsidRPr="00D01696">
        <w:rPr>
          <w:rFonts w:asciiTheme="majorHAnsi" w:hAnsiTheme="majorHAnsi" w:cstheme="majorHAnsi"/>
          <w:u w:val="single"/>
        </w:rPr>
        <w:t>Monte Carlo</w:t>
      </w:r>
      <w:r w:rsidRPr="00D01696">
        <w:rPr>
          <w:rFonts w:asciiTheme="majorHAnsi" w:hAnsiTheme="majorHAnsi" w:cstheme="majorHAnsi"/>
          <w:sz w:val="16"/>
        </w:rPr>
        <w:t xml:space="preserve"> </w:t>
      </w:r>
      <w:r w:rsidRPr="00D01696">
        <w:rPr>
          <w:rFonts w:asciiTheme="majorHAnsi" w:hAnsiTheme="majorHAnsi" w:cstheme="majorHAnsi"/>
          <w:sz w:val="16"/>
          <w:highlight w:val="green"/>
        </w:rPr>
        <w:t>(</w:t>
      </w:r>
      <w:r w:rsidRPr="00D01696">
        <w:rPr>
          <w:rStyle w:val="Emphasis"/>
          <w:rFonts w:asciiTheme="majorHAnsi" w:hAnsiTheme="majorHAnsi" w:cstheme="majorHAnsi"/>
          <w:highlight w:val="green"/>
        </w:rPr>
        <w:t>MC</w:t>
      </w:r>
      <w:r w:rsidRPr="00D01696">
        <w:rPr>
          <w:rFonts w:asciiTheme="majorHAnsi" w:hAnsiTheme="majorHAnsi" w:cstheme="majorHAnsi"/>
          <w:sz w:val="16"/>
          <w:highlight w:val="green"/>
        </w:rPr>
        <w:t xml:space="preserve">) </w:t>
      </w:r>
      <w:r w:rsidRPr="00D01696">
        <w:rPr>
          <w:rFonts w:asciiTheme="majorHAnsi" w:hAnsiTheme="majorHAnsi" w:cstheme="majorHAnsi"/>
          <w:highlight w:val="green"/>
          <w:u w:val="single"/>
        </w:rPr>
        <w:t>approach</w:t>
      </w:r>
      <w:r w:rsidRPr="00D01696">
        <w:rPr>
          <w:rFonts w:asciiTheme="majorHAnsi" w:hAnsiTheme="majorHAnsi" w:cstheme="majorHAnsi"/>
          <w:u w:val="single"/>
        </w:rPr>
        <w:t xml:space="preserve"> was used to </w:t>
      </w:r>
      <w:r w:rsidRPr="00D01696">
        <w:rPr>
          <w:rStyle w:val="Emphasis"/>
          <w:rFonts w:asciiTheme="majorHAnsi" w:hAnsiTheme="majorHAnsi" w:cstheme="majorHAnsi"/>
          <w:highlight w:val="green"/>
        </w:rPr>
        <w:t>simulate</w:t>
      </w:r>
      <w:r w:rsidRPr="00D01696">
        <w:rPr>
          <w:rStyle w:val="Emphasis"/>
          <w:rFonts w:asciiTheme="majorHAnsi" w:hAnsiTheme="majorHAnsi" w:cstheme="majorHAnsi"/>
        </w:rPr>
        <w:t xml:space="preserve"> the </w:t>
      </w:r>
      <w:r w:rsidRPr="00D01696">
        <w:rPr>
          <w:rStyle w:val="Emphasis"/>
          <w:rFonts w:asciiTheme="majorHAnsi" w:hAnsiTheme="majorHAnsi" w:cstheme="majorHAnsi"/>
          <w:highlight w:val="green"/>
        </w:rPr>
        <w:t>evolution of</w:t>
      </w:r>
      <w:r w:rsidRPr="00D01696">
        <w:rPr>
          <w:rStyle w:val="Emphasis"/>
          <w:rFonts w:asciiTheme="majorHAnsi" w:hAnsiTheme="majorHAnsi" w:cstheme="majorHAnsi"/>
        </w:rPr>
        <w:t xml:space="preserve"> the </w:t>
      </w:r>
      <w:r w:rsidRPr="00D01696">
        <w:rPr>
          <w:rStyle w:val="Emphasis"/>
          <w:rFonts w:asciiTheme="majorHAnsi" w:hAnsiTheme="majorHAnsi" w:cstheme="majorHAnsi"/>
          <w:highlight w:val="green"/>
        </w:rPr>
        <w:t>object population</w:t>
      </w:r>
      <w:r w:rsidRPr="00D01696">
        <w:rPr>
          <w:rFonts w:asciiTheme="majorHAnsi" w:hAnsiTheme="majorHAnsi" w:cstheme="majorHAnsi"/>
          <w:u w:val="single"/>
        </w:rPr>
        <w:t xml:space="preserve"> over a period of </w:t>
      </w:r>
      <w:r w:rsidRPr="00D01696">
        <w:rPr>
          <w:rStyle w:val="Emphasis"/>
          <w:rFonts w:asciiTheme="majorHAnsi" w:hAnsiTheme="majorHAnsi" w:cstheme="majorHAnsi"/>
        </w:rPr>
        <w:t>200 years</w:t>
      </w:r>
      <w:r w:rsidRPr="00D01696">
        <w:rPr>
          <w:rFonts w:asciiTheme="majorHAnsi" w:hAnsiTheme="majorHAnsi" w:cstheme="majorHAnsi"/>
          <w:u w:val="single"/>
        </w:rPr>
        <w:t xml:space="preserve"> under different post-mission disposal requirements, </w:t>
      </w:r>
      <w:r w:rsidRPr="00D01696">
        <w:rPr>
          <w:rFonts w:asciiTheme="majorHAnsi" w:hAnsiTheme="majorHAnsi" w:cstheme="majorHAnsi"/>
          <w:highlight w:val="green"/>
          <w:u w:val="single"/>
        </w:rPr>
        <w:t xml:space="preserve">with </w:t>
      </w:r>
      <w:r w:rsidRPr="00D01696">
        <w:rPr>
          <w:rStyle w:val="Emphasis"/>
          <w:rFonts w:asciiTheme="majorHAnsi" w:hAnsiTheme="majorHAnsi" w:cstheme="majorHAnsi"/>
          <w:highlight w:val="green"/>
        </w:rPr>
        <w:t>four different tools</w:t>
      </w:r>
      <w:r w:rsidRPr="00D01696">
        <w:rPr>
          <w:rFonts w:asciiTheme="majorHAnsi" w:hAnsiTheme="majorHAnsi" w:cstheme="majorHAnsi"/>
          <w:sz w:val="16"/>
        </w:rPr>
        <w:t xml:space="preserve"> (</w:t>
      </w:r>
      <w:r w:rsidRPr="00D01696">
        <w:rPr>
          <w:rStyle w:val="Emphasis"/>
          <w:rFonts w:asciiTheme="majorHAnsi" w:hAnsiTheme="majorHAnsi" w:cstheme="majorHAnsi"/>
          <w:highlight w:val="green"/>
        </w:rPr>
        <w:t>MEDEE</w:t>
      </w:r>
      <w:r w:rsidRPr="00D01696">
        <w:rPr>
          <w:rFonts w:asciiTheme="majorHAnsi" w:hAnsiTheme="majorHAnsi" w:cstheme="majorHAnsi"/>
          <w:sz w:val="16"/>
        </w:rPr>
        <w:t xml:space="preserve"> – </w:t>
      </w:r>
      <w:r w:rsidRPr="00D01696">
        <w:rPr>
          <w:rStyle w:val="Emphasis"/>
          <w:rFonts w:asciiTheme="majorHAnsi" w:hAnsiTheme="majorHAnsi" w:cstheme="majorHAnsi"/>
        </w:rPr>
        <w:t>Modelling</w:t>
      </w:r>
      <w:r w:rsidRPr="00D01696">
        <w:rPr>
          <w:rFonts w:asciiTheme="majorHAnsi" w:hAnsiTheme="majorHAnsi" w:cstheme="majorHAnsi"/>
          <w:u w:val="single"/>
        </w:rPr>
        <w:t xml:space="preserve"> the </w:t>
      </w:r>
      <w:r w:rsidRPr="00D01696">
        <w:rPr>
          <w:rStyle w:val="Emphasis"/>
          <w:rFonts w:asciiTheme="majorHAnsi" w:hAnsiTheme="majorHAnsi" w:cstheme="majorHAnsi"/>
        </w:rPr>
        <w:t>Evolution</w:t>
      </w:r>
      <w:r w:rsidRPr="00D01696">
        <w:rPr>
          <w:rFonts w:asciiTheme="majorHAnsi" w:hAnsiTheme="majorHAnsi" w:cstheme="majorHAnsi"/>
          <w:u w:val="single"/>
        </w:rPr>
        <w:t xml:space="preserve"> of </w:t>
      </w:r>
      <w:r w:rsidRPr="00D01696">
        <w:rPr>
          <w:rStyle w:val="Emphasis"/>
          <w:rFonts w:asciiTheme="majorHAnsi" w:hAnsiTheme="majorHAnsi" w:cstheme="majorHAnsi"/>
        </w:rPr>
        <w:t>Debris</w:t>
      </w:r>
      <w:r w:rsidRPr="00D01696">
        <w:rPr>
          <w:rFonts w:asciiTheme="majorHAnsi" w:hAnsiTheme="majorHAnsi" w:cstheme="majorHAnsi"/>
          <w:u w:val="single"/>
        </w:rPr>
        <w:t xml:space="preserve"> on </w:t>
      </w:r>
      <w:r w:rsidRPr="00D01696">
        <w:rPr>
          <w:rStyle w:val="Emphasis"/>
          <w:rFonts w:asciiTheme="majorHAnsi" w:hAnsiTheme="majorHAnsi" w:cstheme="majorHAnsi"/>
        </w:rPr>
        <w:t>Earth's</w:t>
      </w:r>
      <w:r w:rsidRPr="00D01696">
        <w:rPr>
          <w:rFonts w:asciiTheme="majorHAnsi" w:hAnsiTheme="majorHAnsi" w:cstheme="majorHAnsi"/>
          <w:u w:val="single"/>
        </w:rPr>
        <w:t xml:space="preserve"> </w:t>
      </w:r>
      <w:r w:rsidRPr="00D01696">
        <w:rPr>
          <w:rStyle w:val="Emphasis"/>
          <w:rFonts w:asciiTheme="majorHAnsi" w:hAnsiTheme="majorHAnsi" w:cstheme="majorHAnsi"/>
        </w:rPr>
        <w:t>Environment</w:t>
      </w:r>
      <w:r w:rsidRPr="00D01696">
        <w:rPr>
          <w:rFonts w:asciiTheme="majorHAnsi" w:hAnsiTheme="majorHAnsi" w:cstheme="majorHAnsi"/>
          <w:sz w:val="16"/>
        </w:rPr>
        <w:t xml:space="preserve"> [9], </w:t>
      </w:r>
      <w:r w:rsidRPr="00D01696">
        <w:rPr>
          <w:rStyle w:val="Emphasis"/>
          <w:rFonts w:asciiTheme="majorHAnsi" w:hAnsiTheme="majorHAnsi" w:cstheme="majorHAnsi"/>
          <w:highlight w:val="green"/>
        </w:rPr>
        <w:t>LUCA</w:t>
      </w:r>
      <w:r w:rsidRPr="00D01696">
        <w:rPr>
          <w:rFonts w:asciiTheme="majorHAnsi" w:hAnsiTheme="majorHAnsi" w:cstheme="majorHAnsi"/>
          <w:sz w:val="16"/>
        </w:rPr>
        <w:t xml:space="preserve"> – </w:t>
      </w:r>
      <w:r w:rsidRPr="00D01696">
        <w:rPr>
          <w:rStyle w:val="Emphasis"/>
          <w:rFonts w:asciiTheme="majorHAnsi" w:hAnsiTheme="majorHAnsi" w:cstheme="majorHAnsi"/>
        </w:rPr>
        <w:t>Long</w:t>
      </w:r>
      <w:r w:rsidRPr="00D01696">
        <w:rPr>
          <w:rFonts w:asciiTheme="majorHAnsi" w:hAnsiTheme="majorHAnsi" w:cstheme="majorHAnsi"/>
          <w:u w:val="single"/>
        </w:rPr>
        <w:t xml:space="preserve"> </w:t>
      </w:r>
      <w:r w:rsidRPr="00D01696">
        <w:rPr>
          <w:rStyle w:val="Emphasis"/>
          <w:rFonts w:asciiTheme="majorHAnsi" w:hAnsiTheme="majorHAnsi" w:cstheme="majorHAnsi"/>
        </w:rPr>
        <w:t>Term</w:t>
      </w:r>
      <w:r w:rsidRPr="00D01696">
        <w:rPr>
          <w:rFonts w:asciiTheme="majorHAnsi" w:hAnsiTheme="majorHAnsi" w:cstheme="majorHAnsi"/>
          <w:u w:val="single"/>
        </w:rPr>
        <w:t xml:space="preserve"> </w:t>
      </w:r>
      <w:r w:rsidRPr="00D01696">
        <w:rPr>
          <w:rStyle w:val="Emphasis"/>
          <w:rFonts w:asciiTheme="majorHAnsi" w:hAnsiTheme="majorHAnsi" w:cstheme="majorHAnsi"/>
        </w:rPr>
        <w:t>Utility</w:t>
      </w:r>
      <w:r w:rsidRPr="00D01696">
        <w:rPr>
          <w:rFonts w:asciiTheme="majorHAnsi" w:hAnsiTheme="majorHAnsi" w:cstheme="majorHAnsi"/>
          <w:u w:val="single"/>
        </w:rPr>
        <w:t xml:space="preserve"> for </w:t>
      </w:r>
      <w:r w:rsidRPr="00D01696">
        <w:rPr>
          <w:rStyle w:val="Emphasis"/>
          <w:rFonts w:asciiTheme="majorHAnsi" w:hAnsiTheme="majorHAnsi" w:cstheme="majorHAnsi"/>
        </w:rPr>
        <w:t>Collision</w:t>
      </w:r>
      <w:r w:rsidRPr="00D01696">
        <w:rPr>
          <w:rFonts w:asciiTheme="majorHAnsi" w:hAnsiTheme="majorHAnsi" w:cstheme="majorHAnsi"/>
          <w:u w:val="single"/>
        </w:rPr>
        <w:t xml:space="preserve"> </w:t>
      </w:r>
      <w:r w:rsidRPr="00D01696">
        <w:rPr>
          <w:rStyle w:val="Emphasis"/>
          <w:rFonts w:asciiTheme="majorHAnsi" w:hAnsiTheme="majorHAnsi" w:cstheme="majorHAnsi"/>
        </w:rPr>
        <w:lastRenderedPageBreak/>
        <w:t>Analysis</w:t>
      </w:r>
      <w:r w:rsidRPr="00D01696">
        <w:rPr>
          <w:rFonts w:asciiTheme="majorHAnsi" w:hAnsiTheme="majorHAnsi" w:cstheme="majorHAnsi"/>
          <w:sz w:val="16"/>
        </w:rPr>
        <w:t xml:space="preserve"> [10], </w:t>
      </w:r>
      <w:r w:rsidRPr="00D01696">
        <w:rPr>
          <w:rStyle w:val="Emphasis"/>
          <w:rFonts w:asciiTheme="majorHAnsi" w:hAnsiTheme="majorHAnsi" w:cstheme="majorHAnsi"/>
          <w:highlight w:val="green"/>
        </w:rPr>
        <w:t>DAMAGE</w:t>
      </w:r>
      <w:r w:rsidRPr="00D01696">
        <w:rPr>
          <w:rFonts w:asciiTheme="majorHAnsi" w:hAnsiTheme="majorHAnsi" w:cstheme="majorHAnsi"/>
          <w:sz w:val="16"/>
        </w:rPr>
        <w:t xml:space="preserve"> – </w:t>
      </w:r>
      <w:r w:rsidRPr="00D01696">
        <w:rPr>
          <w:rStyle w:val="Emphasis"/>
          <w:rFonts w:asciiTheme="majorHAnsi" w:hAnsiTheme="majorHAnsi" w:cstheme="majorHAnsi"/>
        </w:rPr>
        <w:t>Debris</w:t>
      </w:r>
      <w:r w:rsidRPr="00D01696">
        <w:rPr>
          <w:rFonts w:asciiTheme="majorHAnsi" w:hAnsiTheme="majorHAnsi" w:cstheme="majorHAnsi"/>
          <w:u w:val="single"/>
        </w:rPr>
        <w:t xml:space="preserve"> </w:t>
      </w:r>
      <w:r w:rsidRPr="00D01696">
        <w:rPr>
          <w:rStyle w:val="Emphasis"/>
          <w:rFonts w:asciiTheme="majorHAnsi" w:hAnsiTheme="majorHAnsi" w:cstheme="majorHAnsi"/>
        </w:rPr>
        <w:t>Analysis</w:t>
      </w:r>
      <w:r w:rsidRPr="00D01696">
        <w:rPr>
          <w:rFonts w:asciiTheme="majorHAnsi" w:hAnsiTheme="majorHAnsi" w:cstheme="majorHAnsi"/>
          <w:u w:val="single"/>
        </w:rPr>
        <w:t xml:space="preserve"> and </w:t>
      </w:r>
      <w:r w:rsidRPr="00D01696">
        <w:rPr>
          <w:rStyle w:val="Emphasis"/>
          <w:rFonts w:asciiTheme="majorHAnsi" w:hAnsiTheme="majorHAnsi" w:cstheme="majorHAnsi"/>
        </w:rPr>
        <w:t>Monitoring</w:t>
      </w:r>
      <w:r w:rsidRPr="00D01696">
        <w:rPr>
          <w:rFonts w:asciiTheme="majorHAnsi" w:hAnsiTheme="majorHAnsi" w:cstheme="majorHAnsi"/>
          <w:u w:val="single"/>
        </w:rPr>
        <w:t xml:space="preserve"> </w:t>
      </w:r>
      <w:r w:rsidRPr="00D01696">
        <w:rPr>
          <w:rStyle w:val="Emphasis"/>
          <w:rFonts w:asciiTheme="majorHAnsi" w:hAnsiTheme="majorHAnsi" w:cstheme="majorHAnsi"/>
        </w:rPr>
        <w:t>Architecture</w:t>
      </w:r>
      <w:r w:rsidRPr="00D01696">
        <w:rPr>
          <w:rFonts w:asciiTheme="majorHAnsi" w:hAnsiTheme="majorHAnsi" w:cstheme="majorHAnsi"/>
          <w:u w:val="single"/>
        </w:rPr>
        <w:t xml:space="preserve"> to the </w:t>
      </w:r>
      <w:r w:rsidRPr="00D01696">
        <w:rPr>
          <w:rStyle w:val="Emphasis"/>
          <w:rFonts w:asciiTheme="majorHAnsi" w:hAnsiTheme="majorHAnsi" w:cstheme="majorHAnsi"/>
        </w:rPr>
        <w:t>Geosynchronous</w:t>
      </w:r>
      <w:r w:rsidRPr="00D01696">
        <w:rPr>
          <w:rFonts w:asciiTheme="majorHAnsi" w:hAnsiTheme="majorHAnsi" w:cstheme="majorHAnsi"/>
          <w:u w:val="single"/>
        </w:rPr>
        <w:t xml:space="preserve"> </w:t>
      </w:r>
      <w:r w:rsidRPr="00D01696">
        <w:rPr>
          <w:rStyle w:val="Emphasis"/>
          <w:rFonts w:asciiTheme="majorHAnsi" w:hAnsiTheme="majorHAnsi" w:cstheme="majorHAnsi"/>
        </w:rPr>
        <w:t>Environment</w:t>
      </w:r>
      <w:r w:rsidRPr="00D01696">
        <w:rPr>
          <w:rFonts w:asciiTheme="majorHAnsi" w:hAnsiTheme="majorHAnsi" w:cstheme="majorHAnsi"/>
          <w:sz w:val="16"/>
        </w:rPr>
        <w:t xml:space="preserve"> [11] </w:t>
      </w:r>
      <w:r w:rsidRPr="00D01696">
        <w:rPr>
          <w:rFonts w:asciiTheme="majorHAnsi" w:hAnsiTheme="majorHAnsi" w:cstheme="majorHAnsi"/>
          <w:highlight w:val="green"/>
          <w:u w:val="single"/>
        </w:rPr>
        <w:t xml:space="preserve">and </w:t>
      </w:r>
      <w:r w:rsidRPr="00D01696">
        <w:rPr>
          <w:rStyle w:val="Emphasis"/>
          <w:rFonts w:asciiTheme="majorHAnsi" w:hAnsiTheme="majorHAnsi" w:cstheme="majorHAnsi"/>
          <w:highlight w:val="green"/>
        </w:rPr>
        <w:t>DELTA</w:t>
      </w:r>
      <w:r w:rsidRPr="00D01696">
        <w:rPr>
          <w:rFonts w:asciiTheme="majorHAnsi" w:hAnsiTheme="majorHAnsi" w:cstheme="majorHAnsi"/>
          <w:sz w:val="16"/>
        </w:rPr>
        <w:t xml:space="preserve"> – </w:t>
      </w:r>
      <w:r w:rsidRPr="00D01696">
        <w:rPr>
          <w:rStyle w:val="Emphasis"/>
          <w:rFonts w:asciiTheme="majorHAnsi" w:hAnsiTheme="majorHAnsi" w:cstheme="majorHAnsi"/>
        </w:rPr>
        <w:t>Debris</w:t>
      </w:r>
      <w:r w:rsidRPr="00D01696">
        <w:rPr>
          <w:rFonts w:asciiTheme="majorHAnsi" w:hAnsiTheme="majorHAnsi" w:cstheme="majorHAnsi"/>
          <w:u w:val="single"/>
        </w:rPr>
        <w:t xml:space="preserve"> </w:t>
      </w:r>
      <w:r w:rsidRPr="00D01696">
        <w:rPr>
          <w:rStyle w:val="Emphasis"/>
          <w:rFonts w:asciiTheme="majorHAnsi" w:hAnsiTheme="majorHAnsi" w:cstheme="majorHAnsi"/>
        </w:rPr>
        <w:t>Environment</w:t>
      </w:r>
      <w:r w:rsidRPr="00D01696">
        <w:rPr>
          <w:rFonts w:asciiTheme="majorHAnsi" w:hAnsiTheme="majorHAnsi" w:cstheme="majorHAnsi"/>
          <w:u w:val="single"/>
        </w:rPr>
        <w:t xml:space="preserve"> </w:t>
      </w:r>
      <w:r w:rsidRPr="00D01696">
        <w:rPr>
          <w:rStyle w:val="Emphasis"/>
          <w:rFonts w:asciiTheme="majorHAnsi" w:hAnsiTheme="majorHAnsi" w:cstheme="majorHAnsi"/>
        </w:rPr>
        <w:t>Long</w:t>
      </w:r>
      <w:r w:rsidRPr="00D01696">
        <w:rPr>
          <w:rFonts w:asciiTheme="majorHAnsi" w:hAnsiTheme="majorHAnsi" w:cstheme="majorHAnsi"/>
          <w:u w:val="single"/>
        </w:rPr>
        <w:t xml:space="preserve"> </w:t>
      </w:r>
      <w:r w:rsidRPr="00D01696">
        <w:rPr>
          <w:rStyle w:val="Emphasis"/>
          <w:rFonts w:asciiTheme="majorHAnsi" w:hAnsiTheme="majorHAnsi" w:cstheme="majorHAnsi"/>
        </w:rPr>
        <w:t>Term</w:t>
      </w:r>
      <w:r w:rsidRPr="00D01696">
        <w:rPr>
          <w:rFonts w:asciiTheme="majorHAnsi" w:hAnsiTheme="majorHAnsi" w:cstheme="majorHAnsi"/>
          <w:u w:val="single"/>
        </w:rPr>
        <w:t xml:space="preserve"> </w:t>
      </w:r>
      <w:r w:rsidRPr="00D01696">
        <w:rPr>
          <w:rStyle w:val="Emphasis"/>
          <w:rFonts w:asciiTheme="majorHAnsi" w:hAnsiTheme="majorHAnsi" w:cstheme="majorHAnsi"/>
        </w:rPr>
        <w:t>Analysis</w:t>
      </w:r>
      <w:r w:rsidRPr="00D01696">
        <w:rPr>
          <w:rFonts w:asciiTheme="majorHAnsi" w:hAnsiTheme="majorHAnsi" w:cstheme="majorHAnsi"/>
          <w:sz w:val="16"/>
        </w:rPr>
        <w:t xml:space="preserve"> [12]). For analysis purposes, </w:t>
      </w:r>
      <w:r w:rsidRPr="00D01696">
        <w:rPr>
          <w:rFonts w:asciiTheme="majorHAnsi" w:hAnsiTheme="majorHAnsi" w:cstheme="majorHAnsi"/>
          <w:u w:val="single"/>
        </w:rPr>
        <w:t xml:space="preserve">the </w:t>
      </w:r>
      <w:r w:rsidRPr="00D01696">
        <w:rPr>
          <w:rStyle w:val="Emphasis"/>
          <w:rFonts w:asciiTheme="majorHAnsi" w:hAnsiTheme="majorHAnsi" w:cstheme="majorHAnsi"/>
        </w:rPr>
        <w:t>effective</w:t>
      </w:r>
      <w:r w:rsidRPr="00D01696">
        <w:rPr>
          <w:rFonts w:asciiTheme="majorHAnsi" w:hAnsiTheme="majorHAnsi" w:cstheme="majorHAnsi"/>
          <w:u w:val="single"/>
        </w:rPr>
        <w:t xml:space="preserve"> </w:t>
      </w:r>
      <w:r w:rsidRPr="00D01696">
        <w:rPr>
          <w:rStyle w:val="Emphasis"/>
          <w:rFonts w:asciiTheme="majorHAnsi" w:hAnsiTheme="majorHAnsi" w:cstheme="majorHAnsi"/>
        </w:rPr>
        <w:t>number</w:t>
      </w:r>
      <w:r w:rsidRPr="00D01696">
        <w:rPr>
          <w:rFonts w:asciiTheme="majorHAnsi" w:hAnsiTheme="majorHAnsi" w:cstheme="majorHAnsi"/>
          <w:u w:val="single"/>
        </w:rPr>
        <w:t xml:space="preserve"> of objects was used where the </w:t>
      </w:r>
      <w:r w:rsidRPr="00D01696">
        <w:rPr>
          <w:rStyle w:val="Emphasis"/>
          <w:rFonts w:asciiTheme="majorHAnsi" w:hAnsiTheme="majorHAnsi" w:cstheme="majorHAnsi"/>
          <w:highlight w:val="green"/>
        </w:rPr>
        <w:t>contribution</w:t>
      </w:r>
      <w:r w:rsidRPr="00D01696">
        <w:rPr>
          <w:rFonts w:asciiTheme="majorHAnsi" w:hAnsiTheme="majorHAnsi" w:cstheme="majorHAnsi"/>
          <w:u w:val="single"/>
        </w:rPr>
        <w:t xml:space="preserve"> to the population by each object </w:t>
      </w:r>
      <w:r w:rsidRPr="00D01696">
        <w:rPr>
          <w:rFonts w:asciiTheme="majorHAnsi" w:hAnsiTheme="majorHAnsi" w:cstheme="majorHAnsi"/>
          <w:highlight w:val="green"/>
          <w:u w:val="single"/>
        </w:rPr>
        <w:t>was weighted by</w:t>
      </w:r>
      <w:r w:rsidRPr="00D01696">
        <w:rPr>
          <w:rFonts w:asciiTheme="majorHAnsi" w:hAnsiTheme="majorHAnsi" w:cstheme="majorHAnsi"/>
          <w:u w:val="single"/>
        </w:rPr>
        <w:t xml:space="preserve"> the </w:t>
      </w:r>
      <w:r w:rsidRPr="00D01696">
        <w:rPr>
          <w:rStyle w:val="Emphasis"/>
          <w:rFonts w:asciiTheme="majorHAnsi" w:hAnsiTheme="majorHAnsi" w:cstheme="majorHAnsi"/>
          <w:highlight w:val="green"/>
        </w:rPr>
        <w:t>proportion</w:t>
      </w:r>
      <w:r w:rsidRPr="00D01696">
        <w:rPr>
          <w:rFonts w:asciiTheme="majorHAnsi" w:hAnsiTheme="majorHAnsi" w:cstheme="majorHAnsi"/>
          <w:highlight w:val="green"/>
          <w:u w:val="single"/>
        </w:rPr>
        <w:t xml:space="preserve"> of the </w:t>
      </w:r>
      <w:r w:rsidRPr="00D01696">
        <w:rPr>
          <w:rStyle w:val="Emphasis"/>
          <w:rFonts w:asciiTheme="majorHAnsi" w:hAnsiTheme="majorHAnsi" w:cstheme="majorHAnsi"/>
          <w:highlight w:val="green"/>
        </w:rPr>
        <w:t>orbital</w:t>
      </w:r>
      <w:r w:rsidRPr="00D01696">
        <w:rPr>
          <w:rFonts w:asciiTheme="majorHAnsi" w:hAnsiTheme="majorHAnsi" w:cstheme="majorHAnsi"/>
          <w:highlight w:val="green"/>
          <w:u w:val="single"/>
        </w:rPr>
        <w:t xml:space="preserve"> </w:t>
      </w:r>
      <w:r w:rsidRPr="00D01696">
        <w:rPr>
          <w:rStyle w:val="Emphasis"/>
          <w:rFonts w:asciiTheme="majorHAnsi" w:hAnsiTheme="majorHAnsi" w:cstheme="majorHAnsi"/>
          <w:highlight w:val="green"/>
        </w:rPr>
        <w:t>period</w:t>
      </w:r>
      <w:r w:rsidRPr="00D01696">
        <w:rPr>
          <w:rFonts w:asciiTheme="majorHAnsi" w:hAnsiTheme="majorHAnsi" w:cstheme="majorHAnsi"/>
          <w:u w:val="single"/>
        </w:rPr>
        <w:t xml:space="preserve"> spent in LEO</w:t>
      </w:r>
      <w:r w:rsidRPr="00D01696">
        <w:rPr>
          <w:rFonts w:asciiTheme="majorHAnsi" w:hAnsiTheme="majorHAnsi" w:cstheme="majorHAnsi"/>
          <w:sz w:val="16"/>
        </w:rPr>
        <w:t xml:space="preserve">. In a first step, </w:t>
      </w:r>
      <w:r w:rsidRPr="00D01696">
        <w:rPr>
          <w:rFonts w:asciiTheme="majorHAnsi" w:hAnsiTheme="majorHAnsi" w:cstheme="majorHAnsi"/>
          <w:highlight w:val="green"/>
          <w:u w:val="single"/>
        </w:rPr>
        <w:t>four</w:t>
      </w:r>
      <w:r w:rsidRPr="00D01696">
        <w:rPr>
          <w:rFonts w:asciiTheme="majorHAnsi" w:hAnsiTheme="majorHAnsi" w:cstheme="majorHAnsi"/>
          <w:u w:val="single"/>
        </w:rPr>
        <w:t xml:space="preserve"> different </w:t>
      </w:r>
      <w:r w:rsidRPr="00D01696">
        <w:rPr>
          <w:rStyle w:val="Emphasis"/>
          <w:rFonts w:asciiTheme="majorHAnsi" w:hAnsiTheme="majorHAnsi" w:cstheme="majorHAnsi"/>
        </w:rPr>
        <w:t>evolutionary</w:t>
      </w:r>
      <w:r w:rsidRPr="00D01696">
        <w:rPr>
          <w:rFonts w:asciiTheme="majorHAnsi" w:hAnsiTheme="majorHAnsi" w:cstheme="majorHAnsi"/>
          <w:u w:val="single"/>
        </w:rPr>
        <w:t xml:space="preserve"> </w:t>
      </w:r>
      <w:r w:rsidRPr="00D01696">
        <w:rPr>
          <w:rStyle w:val="Emphasis"/>
          <w:rFonts w:asciiTheme="majorHAnsi" w:hAnsiTheme="majorHAnsi" w:cstheme="majorHAnsi"/>
          <w:highlight w:val="green"/>
        </w:rPr>
        <w:t>models</w:t>
      </w:r>
      <w:r w:rsidRPr="00D01696">
        <w:rPr>
          <w:rFonts w:asciiTheme="majorHAnsi" w:hAnsiTheme="majorHAnsi" w:cstheme="majorHAnsi"/>
          <w:highlight w:val="green"/>
          <w:u w:val="single"/>
        </w:rPr>
        <w:t xml:space="preserve"> performed an </w:t>
      </w:r>
      <w:r w:rsidRPr="00D01696">
        <w:rPr>
          <w:rStyle w:val="Emphasis"/>
          <w:rFonts w:asciiTheme="majorHAnsi" w:hAnsiTheme="majorHAnsi" w:cstheme="majorHAnsi"/>
          <w:highlight w:val="green"/>
        </w:rPr>
        <w:t>analysis</w:t>
      </w:r>
      <w:r w:rsidRPr="00D01696">
        <w:rPr>
          <w:rFonts w:asciiTheme="majorHAnsi" w:hAnsiTheme="majorHAnsi" w:cstheme="majorHAnsi"/>
          <w:highlight w:val="green"/>
          <w:u w:val="single"/>
        </w:rPr>
        <w:t xml:space="preserve"> of two</w:t>
      </w:r>
      <w:r w:rsidRPr="00D01696">
        <w:rPr>
          <w:rFonts w:asciiTheme="majorHAnsi" w:hAnsiTheme="majorHAnsi" w:cstheme="majorHAnsi"/>
          <w:u w:val="single"/>
        </w:rPr>
        <w:t xml:space="preserve"> </w:t>
      </w:r>
      <w:r w:rsidRPr="00D01696">
        <w:rPr>
          <w:rStyle w:val="Emphasis"/>
          <w:rFonts w:asciiTheme="majorHAnsi" w:hAnsiTheme="majorHAnsi" w:cstheme="majorHAnsi"/>
        </w:rPr>
        <w:t>reference</w:t>
      </w:r>
      <w:r w:rsidRPr="00D01696">
        <w:rPr>
          <w:rFonts w:asciiTheme="majorHAnsi" w:hAnsiTheme="majorHAnsi" w:cstheme="majorHAnsi"/>
          <w:u w:val="single"/>
        </w:rPr>
        <w:t xml:space="preserve"> </w:t>
      </w:r>
      <w:r w:rsidRPr="00D01696">
        <w:rPr>
          <w:rStyle w:val="Emphasis"/>
          <w:rFonts w:asciiTheme="majorHAnsi" w:hAnsiTheme="majorHAnsi" w:cstheme="majorHAnsi"/>
          <w:highlight w:val="green"/>
        </w:rPr>
        <w:t>scenarios</w:t>
      </w:r>
      <w:r w:rsidRPr="00D01696">
        <w:rPr>
          <w:rFonts w:asciiTheme="majorHAnsi" w:hAnsiTheme="majorHAnsi" w:cstheme="majorHAnsi"/>
          <w:u w:val="single"/>
        </w:rPr>
        <w:t xml:space="preserve">. One scenario considered only the </w:t>
      </w:r>
      <w:r w:rsidRPr="00D01696">
        <w:rPr>
          <w:rStyle w:val="Emphasis"/>
          <w:rFonts w:asciiTheme="majorHAnsi" w:hAnsiTheme="majorHAnsi" w:cstheme="majorHAnsi"/>
        </w:rPr>
        <w:t>evolution</w:t>
      </w:r>
      <w:r w:rsidRPr="00D01696">
        <w:rPr>
          <w:rFonts w:asciiTheme="majorHAnsi" w:hAnsiTheme="majorHAnsi" w:cstheme="majorHAnsi"/>
          <w:u w:val="single"/>
        </w:rPr>
        <w:t xml:space="preserve"> of the </w:t>
      </w:r>
      <w:r w:rsidRPr="00D01696">
        <w:rPr>
          <w:rStyle w:val="Emphasis"/>
          <w:rFonts w:asciiTheme="majorHAnsi" w:hAnsiTheme="majorHAnsi" w:cstheme="majorHAnsi"/>
        </w:rPr>
        <w:t>background</w:t>
      </w:r>
      <w:r w:rsidRPr="00D01696">
        <w:rPr>
          <w:rFonts w:asciiTheme="majorHAnsi" w:hAnsiTheme="majorHAnsi" w:cstheme="majorHAnsi"/>
          <w:u w:val="single"/>
        </w:rPr>
        <w:t xml:space="preserve"> </w:t>
      </w:r>
      <w:r w:rsidRPr="00D01696">
        <w:rPr>
          <w:rStyle w:val="Emphasis"/>
          <w:rFonts w:asciiTheme="majorHAnsi" w:hAnsiTheme="majorHAnsi" w:cstheme="majorHAnsi"/>
        </w:rPr>
        <w:t>population</w:t>
      </w:r>
      <w:r w:rsidRPr="00D01696">
        <w:rPr>
          <w:rFonts w:asciiTheme="majorHAnsi" w:hAnsiTheme="majorHAnsi" w:cstheme="majorHAnsi"/>
          <w:u w:val="single"/>
        </w:rPr>
        <w:t xml:space="preserve"> and </w:t>
      </w:r>
      <w:r w:rsidRPr="00D01696">
        <w:rPr>
          <w:rStyle w:val="Emphasis"/>
          <w:rFonts w:asciiTheme="majorHAnsi" w:hAnsiTheme="majorHAnsi" w:cstheme="majorHAnsi"/>
        </w:rPr>
        <w:t>non</w:t>
      </w:r>
      <w:r w:rsidRPr="00D01696">
        <w:rPr>
          <w:rFonts w:asciiTheme="majorHAnsi" w:hAnsiTheme="majorHAnsi" w:cstheme="majorHAnsi"/>
          <w:u w:val="single"/>
        </w:rPr>
        <w:t>-</w:t>
      </w:r>
      <w:r w:rsidRPr="00D01696">
        <w:rPr>
          <w:rStyle w:val="Emphasis"/>
          <w:rFonts w:asciiTheme="majorHAnsi" w:hAnsiTheme="majorHAnsi" w:cstheme="majorHAnsi"/>
        </w:rPr>
        <w:t>constellation</w:t>
      </w:r>
      <w:r w:rsidRPr="00D01696">
        <w:rPr>
          <w:rFonts w:asciiTheme="majorHAnsi" w:hAnsiTheme="majorHAnsi" w:cstheme="majorHAnsi"/>
          <w:u w:val="single"/>
        </w:rPr>
        <w:t xml:space="preserve"> </w:t>
      </w:r>
      <w:r w:rsidRPr="00D01696">
        <w:rPr>
          <w:rStyle w:val="Emphasis"/>
          <w:rFonts w:asciiTheme="majorHAnsi" w:hAnsiTheme="majorHAnsi" w:cstheme="majorHAnsi"/>
        </w:rPr>
        <w:t>traffic</w:t>
      </w:r>
      <w:r w:rsidRPr="00D01696">
        <w:rPr>
          <w:rFonts w:asciiTheme="majorHAnsi" w:hAnsiTheme="majorHAnsi" w:cstheme="majorHAnsi"/>
          <w:u w:val="single"/>
        </w:rPr>
        <w:t xml:space="preserve">. The second scenario </w:t>
      </w:r>
      <w:r w:rsidRPr="00D01696">
        <w:rPr>
          <w:rStyle w:val="Emphasis"/>
          <w:rFonts w:asciiTheme="majorHAnsi" w:hAnsiTheme="majorHAnsi" w:cstheme="majorHAnsi"/>
        </w:rPr>
        <w:t>augmented</w:t>
      </w:r>
      <w:r w:rsidRPr="00D01696">
        <w:rPr>
          <w:rFonts w:asciiTheme="majorHAnsi" w:hAnsiTheme="majorHAnsi" w:cstheme="majorHAnsi"/>
          <w:u w:val="single"/>
        </w:rPr>
        <w:t xml:space="preserve"> the first with the addition of the </w:t>
      </w:r>
      <w:r w:rsidRPr="00D01696">
        <w:rPr>
          <w:rStyle w:val="Emphasis"/>
          <w:rFonts w:asciiTheme="majorHAnsi" w:hAnsiTheme="majorHAnsi" w:cstheme="majorHAnsi"/>
        </w:rPr>
        <w:t>representative</w:t>
      </w:r>
      <w:r w:rsidRPr="00D01696">
        <w:rPr>
          <w:rFonts w:asciiTheme="majorHAnsi" w:hAnsiTheme="majorHAnsi" w:cstheme="majorHAnsi"/>
          <w:u w:val="single"/>
        </w:rPr>
        <w:t xml:space="preserve"> </w:t>
      </w:r>
      <w:r w:rsidRPr="00D01696">
        <w:rPr>
          <w:rStyle w:val="Emphasis"/>
          <w:rFonts w:asciiTheme="majorHAnsi" w:hAnsiTheme="majorHAnsi" w:cstheme="majorHAnsi"/>
        </w:rPr>
        <w:t>constellation</w:t>
      </w:r>
      <w:r w:rsidRPr="00D01696">
        <w:rPr>
          <w:rFonts w:asciiTheme="majorHAnsi" w:hAnsiTheme="majorHAnsi" w:cstheme="majorHAnsi"/>
          <w:sz w:val="16"/>
        </w:rPr>
        <w:t xml:space="preserve">, </w:t>
      </w:r>
      <w:r w:rsidRPr="00D01696">
        <w:rPr>
          <w:rFonts w:asciiTheme="majorHAnsi" w:hAnsiTheme="majorHAnsi" w:cstheme="majorHAnsi"/>
          <w:u w:val="single"/>
        </w:rPr>
        <w:t xml:space="preserve">with the requirement that </w:t>
      </w:r>
      <w:r w:rsidRPr="00D01696">
        <w:rPr>
          <w:rStyle w:val="Emphasis"/>
          <w:rFonts w:asciiTheme="majorHAnsi" w:hAnsiTheme="majorHAnsi" w:cstheme="majorHAnsi"/>
        </w:rPr>
        <w:t>90</w:t>
      </w:r>
      <w:r w:rsidRPr="00D01696">
        <w:rPr>
          <w:rFonts w:asciiTheme="majorHAnsi" w:hAnsiTheme="majorHAnsi" w:cstheme="majorHAnsi"/>
          <w:u w:val="single"/>
        </w:rPr>
        <w:t xml:space="preserve">% of the constellation satellites achieved </w:t>
      </w:r>
      <w:r w:rsidRPr="00D01696">
        <w:rPr>
          <w:rStyle w:val="Emphasis"/>
          <w:rFonts w:asciiTheme="majorHAnsi" w:hAnsiTheme="majorHAnsi" w:cstheme="majorHAnsi"/>
        </w:rPr>
        <w:t>post</w:t>
      </w:r>
      <w:r w:rsidRPr="00D01696">
        <w:rPr>
          <w:rFonts w:asciiTheme="majorHAnsi" w:hAnsiTheme="majorHAnsi" w:cstheme="majorHAnsi"/>
          <w:u w:val="single"/>
        </w:rPr>
        <w:t>-</w:t>
      </w:r>
      <w:r w:rsidRPr="00D01696">
        <w:rPr>
          <w:rStyle w:val="Emphasis"/>
          <w:rFonts w:asciiTheme="majorHAnsi" w:hAnsiTheme="majorHAnsi" w:cstheme="majorHAnsi"/>
        </w:rPr>
        <w:t>mission</w:t>
      </w:r>
      <w:r w:rsidRPr="00D01696">
        <w:rPr>
          <w:rFonts w:asciiTheme="majorHAnsi" w:hAnsiTheme="majorHAnsi" w:cstheme="majorHAnsi"/>
          <w:u w:val="single"/>
        </w:rPr>
        <w:t xml:space="preserve"> </w:t>
      </w:r>
      <w:r w:rsidRPr="00D01696">
        <w:rPr>
          <w:rStyle w:val="Emphasis"/>
          <w:rFonts w:asciiTheme="majorHAnsi" w:hAnsiTheme="majorHAnsi" w:cstheme="majorHAnsi"/>
        </w:rPr>
        <w:t>disposal</w:t>
      </w:r>
      <w:r w:rsidRPr="00D01696">
        <w:rPr>
          <w:rFonts w:asciiTheme="majorHAnsi" w:hAnsiTheme="majorHAnsi" w:cstheme="majorHAnsi"/>
          <w:u w:val="single"/>
        </w:rPr>
        <w:t xml:space="preserve"> to orbits with remaining lifetimes of 25 years</w:t>
      </w:r>
      <w:r w:rsidRPr="00D01696">
        <w:rPr>
          <w:rFonts w:asciiTheme="majorHAnsi" w:hAnsiTheme="majorHAnsi" w:cstheme="majorHAnsi"/>
          <w:sz w:val="16"/>
        </w:rPr>
        <w:t xml:space="preserve">. The </w:t>
      </w:r>
      <w:proofErr w:type="spellStart"/>
      <w:r w:rsidRPr="00D01696">
        <w:rPr>
          <w:rStyle w:val="Emphasis"/>
          <w:rFonts w:asciiTheme="majorHAnsi" w:hAnsiTheme="majorHAnsi" w:cstheme="majorHAnsi"/>
        </w:rPr>
        <w:t>manoeuvres</w:t>
      </w:r>
      <w:proofErr w:type="spellEnd"/>
      <w:r w:rsidRPr="00D01696">
        <w:rPr>
          <w:rFonts w:asciiTheme="majorHAnsi" w:hAnsiTheme="majorHAnsi" w:cstheme="majorHAnsi"/>
          <w:u w:val="single"/>
        </w:rPr>
        <w:t xml:space="preserve"> performed at the mission end to meet the disposal requirement are assumed to be </w:t>
      </w:r>
      <w:r w:rsidRPr="00D01696">
        <w:rPr>
          <w:rStyle w:val="Emphasis"/>
          <w:rFonts w:asciiTheme="majorHAnsi" w:hAnsiTheme="majorHAnsi" w:cstheme="majorHAnsi"/>
        </w:rPr>
        <w:t>impulsive</w:t>
      </w:r>
      <w:r w:rsidRPr="00D01696">
        <w:rPr>
          <w:rFonts w:asciiTheme="majorHAnsi" w:hAnsiTheme="majorHAnsi" w:cstheme="majorHAnsi"/>
          <w:sz w:val="16"/>
        </w:rPr>
        <w:t xml:space="preserve"> (</w:t>
      </w:r>
      <w:proofErr w:type="gramStart"/>
      <w:r w:rsidRPr="00D01696">
        <w:rPr>
          <w:rFonts w:asciiTheme="majorHAnsi" w:hAnsiTheme="majorHAnsi" w:cstheme="majorHAnsi"/>
          <w:sz w:val="16"/>
        </w:rPr>
        <w:t>i.e.</w:t>
      </w:r>
      <w:proofErr w:type="gramEnd"/>
      <w:r w:rsidRPr="00D01696">
        <w:rPr>
          <w:rFonts w:asciiTheme="majorHAnsi" w:hAnsiTheme="majorHAnsi" w:cstheme="majorHAnsi"/>
          <w:sz w:val="16"/>
        </w:rPr>
        <w:t xml:space="preserve"> instantaneous) </w:t>
      </w:r>
      <w:r w:rsidRPr="00D01696">
        <w:rPr>
          <w:rFonts w:asciiTheme="majorHAnsi" w:hAnsiTheme="majorHAnsi" w:cstheme="majorHAnsi"/>
          <w:u w:val="single"/>
        </w:rPr>
        <w:t>and result in an eccentric orbit with the apogee near the original</w:t>
      </w:r>
      <w:r w:rsidRPr="00D01696">
        <w:rPr>
          <w:rFonts w:asciiTheme="majorHAnsi" w:hAnsiTheme="majorHAnsi" w:cstheme="majorHAnsi"/>
          <w:sz w:val="16"/>
        </w:rPr>
        <w:t xml:space="preserve"> (constellation) </w:t>
      </w:r>
      <w:r w:rsidRPr="00D01696">
        <w:rPr>
          <w:rFonts w:asciiTheme="majorHAnsi" w:hAnsiTheme="majorHAnsi" w:cstheme="majorHAnsi"/>
          <w:u w:val="single"/>
        </w:rPr>
        <w:t xml:space="preserve">altitude and the perigee at an altitude such that the effects of atmospheric drag would cause the orbit to decay within 25 years. </w:t>
      </w:r>
      <w:r w:rsidRPr="00D01696">
        <w:rPr>
          <w:rStyle w:val="Emphasis"/>
          <w:rFonts w:asciiTheme="majorHAnsi" w:hAnsiTheme="majorHAnsi" w:cstheme="majorHAnsi"/>
        </w:rPr>
        <w:t>Two</w:t>
      </w:r>
      <w:r w:rsidRPr="00D01696">
        <w:rPr>
          <w:rFonts w:asciiTheme="majorHAnsi" w:hAnsiTheme="majorHAnsi" w:cstheme="majorHAnsi"/>
          <w:u w:val="single"/>
        </w:rPr>
        <w:t xml:space="preserve"> of the models considered an </w:t>
      </w:r>
      <w:r w:rsidRPr="00D01696">
        <w:rPr>
          <w:rStyle w:val="Emphasis"/>
          <w:rFonts w:asciiTheme="majorHAnsi" w:hAnsiTheme="majorHAnsi" w:cstheme="majorHAnsi"/>
        </w:rPr>
        <w:t>apogee</w:t>
      </w:r>
      <w:r w:rsidRPr="00D01696">
        <w:rPr>
          <w:rFonts w:asciiTheme="majorHAnsi" w:hAnsiTheme="majorHAnsi" w:cstheme="majorHAnsi"/>
          <w:u w:val="single"/>
        </w:rPr>
        <w:t xml:space="preserve"> remaining at the operational constellation altitude, while the other two reduced the apogee by 50 km. The </w:t>
      </w:r>
      <w:r w:rsidRPr="00D01696">
        <w:rPr>
          <w:rStyle w:val="Emphasis"/>
          <w:rFonts w:asciiTheme="majorHAnsi" w:hAnsiTheme="majorHAnsi" w:cstheme="majorHAnsi"/>
        </w:rPr>
        <w:t>purpose</w:t>
      </w:r>
      <w:r w:rsidRPr="00D01696">
        <w:rPr>
          <w:rFonts w:asciiTheme="majorHAnsi" w:hAnsiTheme="majorHAnsi" w:cstheme="majorHAnsi"/>
          <w:u w:val="single"/>
        </w:rPr>
        <w:t xml:space="preserve"> of these scenarios is </w:t>
      </w:r>
      <w:r w:rsidRPr="00D01696">
        <w:rPr>
          <w:rFonts w:asciiTheme="majorHAnsi" w:hAnsiTheme="majorHAnsi" w:cstheme="majorHAnsi"/>
          <w:highlight w:val="green"/>
          <w:u w:val="single"/>
        </w:rPr>
        <w:t xml:space="preserve">to provide a </w:t>
      </w:r>
      <w:r w:rsidRPr="00D01696">
        <w:rPr>
          <w:rStyle w:val="Emphasis"/>
          <w:rFonts w:asciiTheme="majorHAnsi" w:hAnsiTheme="majorHAnsi" w:cstheme="majorHAnsi"/>
          <w:highlight w:val="green"/>
        </w:rPr>
        <w:t>cross</w:t>
      </w:r>
      <w:r w:rsidRPr="00D01696">
        <w:rPr>
          <w:rFonts w:asciiTheme="majorHAnsi" w:hAnsiTheme="majorHAnsi" w:cstheme="majorHAnsi"/>
          <w:highlight w:val="green"/>
          <w:u w:val="single"/>
        </w:rPr>
        <w:t>-</w:t>
      </w:r>
      <w:r w:rsidRPr="00D01696">
        <w:rPr>
          <w:rStyle w:val="Emphasis"/>
          <w:rFonts w:asciiTheme="majorHAnsi" w:hAnsiTheme="majorHAnsi" w:cstheme="majorHAnsi"/>
          <w:highlight w:val="green"/>
        </w:rPr>
        <w:t>comparison</w:t>
      </w:r>
      <w:r w:rsidRPr="00D01696">
        <w:rPr>
          <w:rFonts w:asciiTheme="majorHAnsi" w:hAnsiTheme="majorHAnsi" w:cstheme="majorHAnsi"/>
          <w:u w:val="single"/>
        </w:rPr>
        <w:t xml:space="preserve"> of the models in terms of their predictions of the </w:t>
      </w:r>
      <w:r w:rsidRPr="00D01696">
        <w:rPr>
          <w:rStyle w:val="Emphasis"/>
          <w:rFonts w:asciiTheme="majorHAnsi" w:hAnsiTheme="majorHAnsi" w:cstheme="majorHAnsi"/>
        </w:rPr>
        <w:t>total</w:t>
      </w:r>
      <w:r w:rsidRPr="00D01696">
        <w:rPr>
          <w:rFonts w:asciiTheme="majorHAnsi" w:hAnsiTheme="majorHAnsi" w:cstheme="majorHAnsi"/>
          <w:u w:val="single"/>
        </w:rPr>
        <w:t xml:space="preserve"> </w:t>
      </w:r>
      <w:r w:rsidRPr="00D01696">
        <w:rPr>
          <w:rStyle w:val="Emphasis"/>
          <w:rFonts w:asciiTheme="majorHAnsi" w:hAnsiTheme="majorHAnsi" w:cstheme="majorHAnsi"/>
        </w:rPr>
        <w:t>object</w:t>
      </w:r>
      <w:r w:rsidRPr="00D01696">
        <w:rPr>
          <w:rFonts w:asciiTheme="majorHAnsi" w:hAnsiTheme="majorHAnsi" w:cstheme="majorHAnsi"/>
          <w:u w:val="single"/>
        </w:rPr>
        <w:t xml:space="preserve"> </w:t>
      </w:r>
      <w:r w:rsidRPr="00D01696">
        <w:rPr>
          <w:rStyle w:val="Emphasis"/>
          <w:rFonts w:asciiTheme="majorHAnsi" w:hAnsiTheme="majorHAnsi" w:cstheme="majorHAnsi"/>
        </w:rPr>
        <w:t>population</w:t>
      </w:r>
      <w:r w:rsidRPr="00D01696">
        <w:rPr>
          <w:rFonts w:asciiTheme="majorHAnsi" w:hAnsiTheme="majorHAnsi" w:cstheme="majorHAnsi"/>
          <w:u w:val="single"/>
        </w:rPr>
        <w:t xml:space="preserve">, which </w:t>
      </w:r>
      <w:proofErr w:type="gramStart"/>
      <w:r w:rsidRPr="00D01696">
        <w:rPr>
          <w:rFonts w:asciiTheme="majorHAnsi" w:hAnsiTheme="majorHAnsi" w:cstheme="majorHAnsi"/>
          <w:u w:val="single"/>
        </w:rPr>
        <w:t>take into account</w:t>
      </w:r>
      <w:proofErr w:type="gramEnd"/>
      <w:r w:rsidRPr="00D01696">
        <w:rPr>
          <w:rFonts w:asciiTheme="majorHAnsi" w:hAnsiTheme="majorHAnsi" w:cstheme="majorHAnsi"/>
          <w:u w:val="single"/>
        </w:rPr>
        <w:t xml:space="preserve"> the effects of the constellation</w:t>
      </w:r>
      <w:r w:rsidRPr="00D01696">
        <w:rPr>
          <w:rFonts w:asciiTheme="majorHAnsi" w:hAnsiTheme="majorHAnsi" w:cstheme="majorHAnsi"/>
          <w:sz w:val="16"/>
        </w:rPr>
        <w:t xml:space="preserve">. As the distribution of the MC results for the models is of the same nature and the results are independent, a </w:t>
      </w:r>
      <w:r w:rsidRPr="00D01696">
        <w:rPr>
          <w:rFonts w:asciiTheme="majorHAnsi" w:hAnsiTheme="majorHAnsi" w:cstheme="majorHAnsi"/>
          <w:u w:val="single"/>
        </w:rPr>
        <w:t>bootstrapping [20] approach is used to derive the mean</w:t>
      </w:r>
      <w:r w:rsidRPr="00D01696">
        <w:rPr>
          <w:rFonts w:asciiTheme="majorHAnsi" w:hAnsiTheme="majorHAnsi" w:cstheme="majorHAnsi"/>
          <w:sz w:val="16"/>
        </w:rPr>
        <w:t xml:space="preserve">, </w:t>
      </w:r>
      <w:r w:rsidRPr="00D01696">
        <w:rPr>
          <w:rFonts w:asciiTheme="majorHAnsi" w:hAnsiTheme="majorHAnsi" w:cstheme="majorHAnsi"/>
          <w:u w:val="single"/>
        </w:rPr>
        <w:t xml:space="preserve">the </w:t>
      </w:r>
      <w:r w:rsidRPr="00D01696">
        <w:rPr>
          <w:rStyle w:val="Emphasis"/>
          <w:rFonts w:asciiTheme="majorHAnsi" w:hAnsiTheme="majorHAnsi" w:cstheme="majorHAnsi"/>
        </w:rPr>
        <w:t>standard</w:t>
      </w:r>
      <w:r w:rsidRPr="00D01696">
        <w:rPr>
          <w:rFonts w:asciiTheme="majorHAnsi" w:hAnsiTheme="majorHAnsi" w:cstheme="majorHAnsi"/>
          <w:u w:val="single"/>
        </w:rPr>
        <w:t xml:space="preserve"> </w:t>
      </w:r>
      <w:proofErr w:type="gramStart"/>
      <w:r w:rsidRPr="00D01696">
        <w:rPr>
          <w:rStyle w:val="Emphasis"/>
          <w:rFonts w:asciiTheme="majorHAnsi" w:hAnsiTheme="majorHAnsi" w:cstheme="majorHAnsi"/>
        </w:rPr>
        <w:t>deviation</w:t>
      </w:r>
      <w:proofErr w:type="gramEnd"/>
      <w:r w:rsidRPr="00D01696">
        <w:rPr>
          <w:rFonts w:asciiTheme="majorHAnsi" w:hAnsiTheme="majorHAnsi" w:cstheme="majorHAnsi"/>
          <w:u w:val="single"/>
        </w:rPr>
        <w:t xml:space="preserve"> and the </w:t>
      </w:r>
      <w:r w:rsidRPr="00D01696">
        <w:rPr>
          <w:rStyle w:val="Emphasis"/>
          <w:rFonts w:asciiTheme="majorHAnsi" w:hAnsiTheme="majorHAnsi" w:cstheme="majorHAnsi"/>
          <w:highlight w:val="green"/>
        </w:rPr>
        <w:t>confidence</w:t>
      </w:r>
      <w:r w:rsidRPr="00D01696">
        <w:rPr>
          <w:rFonts w:asciiTheme="majorHAnsi" w:hAnsiTheme="majorHAnsi" w:cstheme="majorHAnsi"/>
          <w:highlight w:val="green"/>
          <w:u w:val="single"/>
        </w:rPr>
        <w:t xml:space="preserve"> </w:t>
      </w:r>
      <w:r w:rsidRPr="00D01696">
        <w:rPr>
          <w:rStyle w:val="Emphasis"/>
          <w:rFonts w:asciiTheme="majorHAnsi" w:hAnsiTheme="majorHAnsi" w:cstheme="majorHAnsi"/>
          <w:highlight w:val="green"/>
        </w:rPr>
        <w:t>levels</w:t>
      </w:r>
      <w:r w:rsidRPr="00D01696">
        <w:rPr>
          <w:rFonts w:asciiTheme="majorHAnsi" w:hAnsiTheme="majorHAnsi" w:cstheme="majorHAnsi"/>
          <w:highlight w:val="green"/>
          <w:u w:val="single"/>
        </w:rPr>
        <w:t xml:space="preserve"> at </w:t>
      </w:r>
      <w:r w:rsidRPr="00D01696">
        <w:rPr>
          <w:rStyle w:val="Emphasis"/>
          <w:rFonts w:asciiTheme="majorHAnsi" w:hAnsiTheme="majorHAnsi" w:cstheme="majorHAnsi"/>
          <w:highlight w:val="green"/>
        </w:rPr>
        <w:t>95</w:t>
      </w:r>
      <w:r w:rsidRPr="00D01696">
        <w:rPr>
          <w:rFonts w:asciiTheme="majorHAnsi" w:hAnsiTheme="majorHAnsi" w:cstheme="majorHAnsi"/>
          <w:highlight w:val="green"/>
          <w:u w:val="single"/>
        </w:rPr>
        <w:t>%</w:t>
      </w:r>
      <w:r w:rsidRPr="00D01696">
        <w:rPr>
          <w:rFonts w:asciiTheme="majorHAnsi" w:hAnsiTheme="majorHAnsi" w:cstheme="majorHAnsi"/>
          <w:u w:val="single"/>
        </w:rPr>
        <w:t xml:space="preserve"> of the combined results of all the MC runs from the four models</w:t>
      </w:r>
      <w:r w:rsidRPr="00D01696">
        <w:rPr>
          <w:rFonts w:asciiTheme="majorHAnsi" w:hAnsiTheme="majorHAnsi" w:cstheme="majorHAnsi"/>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441B3069" w14:textId="77777777" w:rsidR="009D6AAC" w:rsidRPr="00D01696" w:rsidRDefault="009D6AAC" w:rsidP="009D6AAC">
      <w:pPr>
        <w:pStyle w:val="Heading4"/>
        <w:rPr>
          <w:rFonts w:asciiTheme="majorHAnsi" w:hAnsiTheme="majorHAnsi" w:cstheme="majorHAnsi"/>
        </w:rPr>
      </w:pPr>
      <w:r w:rsidRPr="00D01696">
        <w:rPr>
          <w:rFonts w:asciiTheme="majorHAnsi" w:hAnsiTheme="majorHAnsi" w:cstheme="majorHAnsi"/>
        </w:rPr>
        <w:t xml:space="preserve">Conflicts of orbits </w:t>
      </w:r>
      <w:r w:rsidRPr="00D01696">
        <w:rPr>
          <w:rFonts w:asciiTheme="majorHAnsi" w:hAnsiTheme="majorHAnsi" w:cstheme="majorHAnsi"/>
          <w:u w:val="single"/>
        </w:rPr>
        <w:t>turns</w:t>
      </w:r>
      <w:r w:rsidRPr="00D01696">
        <w:rPr>
          <w:rFonts w:asciiTheme="majorHAnsi" w:hAnsiTheme="majorHAnsi" w:cstheme="majorHAnsi"/>
        </w:rPr>
        <w:t xml:space="preserve"> good usages of satellites—responsible behavior is key to </w:t>
      </w:r>
      <w:r w:rsidRPr="00D01696">
        <w:rPr>
          <w:rFonts w:asciiTheme="majorHAnsi" w:hAnsiTheme="majorHAnsi" w:cstheme="majorHAnsi"/>
          <w:u w:val="single"/>
        </w:rPr>
        <w:t>satellite effectiveness</w:t>
      </w:r>
      <w:r w:rsidRPr="00D01696">
        <w:rPr>
          <w:rFonts w:asciiTheme="majorHAnsi" w:hAnsiTheme="majorHAnsi" w:cstheme="majorHAnsi"/>
        </w:rPr>
        <w:t>.</w:t>
      </w:r>
    </w:p>
    <w:p w14:paraId="621D0768" w14:textId="77777777" w:rsidR="009D6AAC" w:rsidRPr="00D01696" w:rsidRDefault="009D6AAC" w:rsidP="009D6AAC">
      <w:pPr>
        <w:rPr>
          <w:rFonts w:asciiTheme="majorHAnsi" w:hAnsiTheme="majorHAnsi" w:cstheme="majorHAnsi"/>
        </w:rPr>
      </w:pPr>
      <w:proofErr w:type="spellStart"/>
      <w:r w:rsidRPr="00D01696">
        <w:rPr>
          <w:rStyle w:val="Style13ptBold"/>
          <w:rFonts w:asciiTheme="majorHAnsi" w:hAnsiTheme="majorHAnsi" w:cstheme="majorHAnsi"/>
        </w:rPr>
        <w:t>Hattenbach</w:t>
      </w:r>
      <w:proofErr w:type="spellEnd"/>
      <w:r w:rsidRPr="00D01696">
        <w:rPr>
          <w:rStyle w:val="Style13ptBold"/>
          <w:rFonts w:asciiTheme="majorHAnsi" w:hAnsiTheme="majorHAnsi" w:cstheme="majorHAnsi"/>
        </w:rPr>
        <w:t xml:space="preserve"> 19.</w:t>
      </w:r>
      <w:r w:rsidRPr="00D01696">
        <w:rPr>
          <w:rFonts w:asciiTheme="majorHAnsi" w:hAnsiTheme="majorHAnsi" w:cstheme="majorHAnsi"/>
        </w:rPr>
        <w:t xml:space="preserve"> Jan </w:t>
      </w:r>
      <w:proofErr w:type="spellStart"/>
      <w:r w:rsidRPr="00D01696">
        <w:rPr>
          <w:rFonts w:asciiTheme="majorHAnsi" w:hAnsiTheme="majorHAnsi" w:cstheme="majorHAnsi"/>
        </w:rPr>
        <w:t>Hattenbach</w:t>
      </w:r>
      <w:proofErr w:type="spellEnd"/>
      <w:r w:rsidRPr="00D01696">
        <w:rPr>
          <w:rFonts w:asciiTheme="majorHAnsi" w:hAnsiTheme="majorHAnsi" w:cstheme="majorHAnsi"/>
        </w:rPr>
        <w:t xml:space="preserve"> sat down with Stijn </w:t>
      </w:r>
      <w:proofErr w:type="spellStart"/>
      <w:r w:rsidRPr="00D01696">
        <w:rPr>
          <w:rFonts w:asciiTheme="majorHAnsi" w:hAnsiTheme="majorHAnsi" w:cstheme="majorHAnsi"/>
        </w:rPr>
        <w:t>Lemmens</w:t>
      </w:r>
      <w:proofErr w:type="spellEnd"/>
      <w:r w:rsidRPr="00D01696">
        <w:rPr>
          <w:rFonts w:asciiTheme="majorHAnsi" w:hAnsiTheme="majorHAnsi" w:cstheme="majorHAnsi"/>
        </w:rPr>
        <w:t xml:space="preserve">, Senior Space Debris Mitigation Analyst at the European Space Agency (ESA) in Darmstadt, Germany, to talk about how </w:t>
      </w:r>
      <w:proofErr w:type="spellStart"/>
      <w:r w:rsidRPr="00D01696">
        <w:rPr>
          <w:rFonts w:asciiTheme="majorHAnsi" w:hAnsiTheme="majorHAnsi" w:cstheme="majorHAnsi"/>
        </w:rPr>
        <w:t>Starlink</w:t>
      </w:r>
      <w:proofErr w:type="spellEnd"/>
      <w:r w:rsidRPr="00D01696">
        <w:rPr>
          <w:rFonts w:asciiTheme="majorHAnsi" w:hAnsiTheme="majorHAnsi" w:cstheme="majorHAnsi"/>
        </w:rPr>
        <w:t xml:space="preserve"> plays into the space junk problem. 6/3/19. [Sky Telescope, “DOES STARLINK POSE A SPACE DEBRIS THREAT? AN EXPERT ANSWERS,” </w:t>
      </w:r>
      <w:hyperlink r:id="rId17" w:history="1">
        <w:r w:rsidRPr="00D01696">
          <w:rPr>
            <w:rStyle w:val="Hyperlink"/>
            <w:rFonts w:asciiTheme="majorHAnsi" w:hAnsiTheme="majorHAnsi" w:cstheme="majorHAnsi"/>
          </w:rPr>
          <w:t>https://skyandtelescope.org/astronomy-news/starlink-space-debris/</w:t>
        </w:r>
      </w:hyperlink>
      <w:r w:rsidRPr="00D01696">
        <w:rPr>
          <w:rFonts w:asciiTheme="majorHAnsi" w:hAnsiTheme="majorHAnsi" w:cstheme="majorHAnsi"/>
        </w:rPr>
        <w:t>] Justin</w:t>
      </w:r>
    </w:p>
    <w:p w14:paraId="0EB203C4" w14:textId="77777777" w:rsidR="009D6AAC" w:rsidRPr="00D01696" w:rsidRDefault="009D6AAC" w:rsidP="009D6AAC">
      <w:pPr>
        <w:rPr>
          <w:rStyle w:val="Emphasis"/>
          <w:rFonts w:asciiTheme="majorHAnsi" w:hAnsiTheme="majorHAnsi" w:cstheme="majorHAnsi"/>
        </w:rPr>
      </w:pPr>
      <w:r w:rsidRPr="00D01696">
        <w:rPr>
          <w:rFonts w:asciiTheme="majorHAnsi" w:hAnsiTheme="majorHAnsi" w:cstheme="majorHAnsi"/>
          <w:sz w:val="16"/>
        </w:rPr>
        <w:t xml:space="preserve">JH: </w:t>
      </w:r>
      <w:r w:rsidRPr="00D01696">
        <w:rPr>
          <w:rFonts w:asciiTheme="majorHAnsi" w:hAnsiTheme="majorHAnsi" w:cstheme="majorHAnsi"/>
          <w:highlight w:val="green"/>
          <w:u w:val="single"/>
        </w:rPr>
        <w:t xml:space="preserve">What about </w:t>
      </w:r>
      <w:r w:rsidRPr="00D01696">
        <w:rPr>
          <w:rStyle w:val="Emphasis"/>
          <w:rFonts w:asciiTheme="majorHAnsi" w:hAnsiTheme="majorHAnsi" w:cstheme="majorHAnsi"/>
          <w:highlight w:val="green"/>
        </w:rPr>
        <w:t>competitors</w:t>
      </w:r>
      <w:r w:rsidRPr="00D01696">
        <w:rPr>
          <w:rFonts w:asciiTheme="majorHAnsi" w:hAnsiTheme="majorHAnsi" w:cstheme="majorHAnsi"/>
          <w:sz w:val="16"/>
        </w:rPr>
        <w:t xml:space="preserve"> like </w:t>
      </w:r>
      <w:proofErr w:type="spellStart"/>
      <w:r w:rsidRPr="00D01696">
        <w:rPr>
          <w:rFonts w:asciiTheme="majorHAnsi" w:hAnsiTheme="majorHAnsi" w:cstheme="majorHAnsi"/>
          <w:sz w:val="16"/>
        </w:rPr>
        <w:t>OneWeb</w:t>
      </w:r>
      <w:proofErr w:type="spellEnd"/>
      <w:r w:rsidRPr="00D01696">
        <w:rPr>
          <w:rFonts w:asciiTheme="majorHAnsi" w:hAnsiTheme="majorHAnsi" w:cstheme="majorHAnsi"/>
          <w:sz w:val="16"/>
        </w:rPr>
        <w:t xml:space="preserve"> or Amazon, </w:t>
      </w:r>
      <w:r w:rsidRPr="00D01696">
        <w:rPr>
          <w:rFonts w:asciiTheme="majorHAnsi" w:hAnsiTheme="majorHAnsi" w:cstheme="majorHAnsi"/>
          <w:highlight w:val="green"/>
          <w:u w:val="single"/>
        </w:rPr>
        <w:t>who</w:t>
      </w:r>
      <w:r w:rsidRPr="00D01696">
        <w:rPr>
          <w:rFonts w:asciiTheme="majorHAnsi" w:hAnsiTheme="majorHAnsi" w:cstheme="majorHAnsi"/>
          <w:u w:val="single"/>
        </w:rPr>
        <w:t xml:space="preserve"> want to </w:t>
      </w:r>
      <w:r w:rsidRPr="00D01696">
        <w:rPr>
          <w:rFonts w:asciiTheme="majorHAnsi" w:hAnsiTheme="majorHAnsi" w:cstheme="majorHAnsi"/>
          <w:highlight w:val="green"/>
          <w:u w:val="single"/>
        </w:rPr>
        <w:t xml:space="preserve">set up </w:t>
      </w:r>
      <w:r w:rsidRPr="00D01696">
        <w:rPr>
          <w:rFonts w:asciiTheme="majorHAnsi" w:hAnsiTheme="majorHAnsi" w:cstheme="majorHAnsi"/>
          <w:u w:val="single"/>
        </w:rPr>
        <w:t xml:space="preserve">a </w:t>
      </w:r>
      <w:r w:rsidRPr="00D01696">
        <w:rPr>
          <w:rStyle w:val="Emphasis"/>
          <w:rFonts w:asciiTheme="majorHAnsi" w:hAnsiTheme="majorHAnsi" w:cstheme="majorHAnsi"/>
          <w:highlight w:val="green"/>
        </w:rPr>
        <w:t>similar system</w:t>
      </w:r>
      <w:r w:rsidRPr="00D01696">
        <w:rPr>
          <w:rFonts w:asciiTheme="majorHAnsi" w:hAnsiTheme="majorHAnsi" w:cstheme="majorHAnsi"/>
          <w:sz w:val="16"/>
        </w:rPr>
        <w:t xml:space="preserve"> as </w:t>
      </w:r>
      <w:proofErr w:type="spellStart"/>
      <w:r w:rsidRPr="00D01696">
        <w:rPr>
          <w:rFonts w:asciiTheme="majorHAnsi" w:hAnsiTheme="majorHAnsi" w:cstheme="majorHAnsi"/>
          <w:sz w:val="16"/>
        </w:rPr>
        <w:t>Starlink</w:t>
      </w:r>
      <w:proofErr w:type="spellEnd"/>
      <w:r w:rsidRPr="00D01696">
        <w:rPr>
          <w:rFonts w:asciiTheme="majorHAnsi" w:hAnsiTheme="majorHAnsi" w:cstheme="majorHAnsi"/>
          <w:sz w:val="16"/>
        </w:rPr>
        <w:t xml:space="preserve">? </w:t>
      </w:r>
      <w:r w:rsidRPr="00D01696">
        <w:rPr>
          <w:rStyle w:val="Emphasis"/>
          <w:rFonts w:asciiTheme="majorHAnsi" w:hAnsiTheme="majorHAnsi" w:cstheme="majorHAnsi"/>
          <w:sz w:val="24"/>
          <w:highlight w:val="green"/>
        </w:rPr>
        <w:t>Who “owns” the orbits</w:t>
      </w:r>
      <w:r w:rsidRPr="00D01696">
        <w:rPr>
          <w:rFonts w:asciiTheme="majorHAnsi" w:hAnsiTheme="majorHAnsi" w:cstheme="majorHAnsi"/>
          <w:sz w:val="24"/>
          <w:u w:val="single"/>
        </w:rPr>
        <w:t xml:space="preserve"> </w:t>
      </w:r>
      <w:r w:rsidRPr="00D01696">
        <w:rPr>
          <w:rFonts w:asciiTheme="majorHAnsi" w:hAnsiTheme="majorHAnsi" w:cstheme="majorHAnsi"/>
          <w:u w:val="single"/>
        </w:rPr>
        <w:t xml:space="preserve">– </w:t>
      </w:r>
      <w:r w:rsidRPr="00D01696">
        <w:rPr>
          <w:rStyle w:val="Emphasis"/>
          <w:rFonts w:asciiTheme="majorHAnsi" w:hAnsiTheme="majorHAnsi" w:cstheme="majorHAnsi"/>
        </w:rPr>
        <w:t>whoever comes first?</w:t>
      </w:r>
    </w:p>
    <w:p w14:paraId="5E4727A7" w14:textId="77777777" w:rsidR="009D6AAC" w:rsidRPr="00D01696" w:rsidRDefault="009D6AAC" w:rsidP="009D6AAC">
      <w:pPr>
        <w:rPr>
          <w:rFonts w:asciiTheme="majorHAnsi" w:hAnsiTheme="majorHAnsi" w:cstheme="majorHAnsi"/>
          <w:sz w:val="16"/>
        </w:rPr>
      </w:pPr>
      <w:r w:rsidRPr="00D01696">
        <w:rPr>
          <w:rFonts w:asciiTheme="majorHAnsi" w:hAnsiTheme="majorHAnsi" w:cstheme="majorHAnsi"/>
          <w:sz w:val="16"/>
        </w:rPr>
        <w:t xml:space="preserve">SL: According to the Outer Space Treaty there is no appropriation of space. But </w:t>
      </w:r>
      <w:proofErr w:type="gramStart"/>
      <w:r w:rsidRPr="00D01696">
        <w:rPr>
          <w:rFonts w:asciiTheme="majorHAnsi" w:hAnsiTheme="majorHAnsi" w:cstheme="majorHAnsi"/>
          <w:sz w:val="16"/>
        </w:rPr>
        <w:t>of course</w:t>
      </w:r>
      <w:proofErr w:type="gramEnd"/>
      <w:r w:rsidRPr="00D01696">
        <w:rPr>
          <w:rFonts w:asciiTheme="majorHAnsi" w:hAnsiTheme="majorHAnsi" w:cstheme="majorHAnsi"/>
          <w:sz w:val="16"/>
        </w:rPr>
        <w:t xml:space="preserve"> </w:t>
      </w:r>
      <w:r w:rsidRPr="00D01696">
        <w:rPr>
          <w:rFonts w:asciiTheme="majorHAnsi" w:hAnsiTheme="majorHAnsi" w:cstheme="majorHAnsi"/>
          <w:u w:val="single"/>
        </w:rPr>
        <w:t xml:space="preserve">if you put </w:t>
      </w:r>
      <w:r w:rsidRPr="00D01696">
        <w:rPr>
          <w:rFonts w:asciiTheme="majorHAnsi" w:hAnsiTheme="majorHAnsi" w:cstheme="majorHAnsi"/>
          <w:highlight w:val="green"/>
          <w:u w:val="single"/>
        </w:rPr>
        <w:t xml:space="preserve">a </w:t>
      </w:r>
      <w:r w:rsidRPr="00D01696">
        <w:rPr>
          <w:rStyle w:val="Emphasis"/>
          <w:rFonts w:asciiTheme="majorHAnsi" w:hAnsiTheme="majorHAnsi" w:cstheme="majorHAnsi"/>
          <w:highlight w:val="green"/>
        </w:rPr>
        <w:t>large constellation</w:t>
      </w:r>
      <w:r w:rsidRPr="00D01696">
        <w:rPr>
          <w:rFonts w:asciiTheme="majorHAnsi" w:hAnsiTheme="majorHAnsi" w:cstheme="majorHAnsi"/>
          <w:u w:val="single"/>
        </w:rPr>
        <w:t xml:space="preserve"> into a certain orbit, it means that a </w:t>
      </w:r>
      <w:r w:rsidRPr="00D01696">
        <w:rPr>
          <w:rStyle w:val="Emphasis"/>
          <w:rFonts w:asciiTheme="majorHAnsi" w:hAnsiTheme="majorHAnsi" w:cstheme="majorHAnsi"/>
        </w:rPr>
        <w:t>lot of coordination is required</w:t>
      </w:r>
      <w:r w:rsidRPr="00D01696">
        <w:rPr>
          <w:rFonts w:asciiTheme="majorHAnsi" w:hAnsiTheme="majorHAnsi" w:cstheme="majorHAnsi"/>
          <w:u w:val="single"/>
        </w:rPr>
        <w:t xml:space="preserve"> with anybody else who wants to operate near that constellation or even has to </w:t>
      </w:r>
      <w:r w:rsidRPr="00D01696">
        <w:rPr>
          <w:rStyle w:val="Emphasis"/>
          <w:rFonts w:asciiTheme="majorHAnsi" w:hAnsiTheme="majorHAnsi" w:cstheme="majorHAnsi"/>
        </w:rPr>
        <w:t>pass through those orbital regions</w:t>
      </w:r>
      <w:r w:rsidRPr="00D01696">
        <w:rPr>
          <w:rFonts w:asciiTheme="majorHAnsi" w:hAnsiTheme="majorHAnsi" w:cstheme="majorHAnsi"/>
          <w:sz w:val="16"/>
        </w:rPr>
        <w:t xml:space="preserve">. You can take this even further: </w:t>
      </w:r>
      <w:r w:rsidRPr="00D01696">
        <w:rPr>
          <w:rFonts w:asciiTheme="majorHAnsi" w:hAnsiTheme="majorHAnsi" w:cstheme="majorHAnsi"/>
          <w:u w:val="single"/>
        </w:rPr>
        <w:t xml:space="preserve">If an object of a constellation </w:t>
      </w:r>
      <w:r w:rsidRPr="00D01696">
        <w:rPr>
          <w:rStyle w:val="Emphasis"/>
          <w:rFonts w:asciiTheme="majorHAnsi" w:hAnsiTheme="majorHAnsi" w:cstheme="majorHAnsi"/>
          <w:highlight w:val="green"/>
        </w:rPr>
        <w:t>fragments</w:t>
      </w:r>
      <w:r w:rsidRPr="00D01696">
        <w:rPr>
          <w:rFonts w:asciiTheme="majorHAnsi" w:hAnsiTheme="majorHAnsi" w:cstheme="majorHAnsi"/>
          <w:u w:val="single"/>
        </w:rPr>
        <w:t xml:space="preserve"> for whatever reason, these fragments will </w:t>
      </w:r>
      <w:r w:rsidRPr="00D01696">
        <w:rPr>
          <w:rStyle w:val="Emphasis"/>
          <w:rFonts w:asciiTheme="majorHAnsi" w:hAnsiTheme="majorHAnsi" w:cstheme="majorHAnsi"/>
          <w:sz w:val="24"/>
        </w:rPr>
        <w:t>not remain limited</w:t>
      </w:r>
      <w:r w:rsidRPr="00D01696">
        <w:rPr>
          <w:rFonts w:asciiTheme="majorHAnsi" w:hAnsiTheme="majorHAnsi" w:cstheme="majorHAnsi"/>
          <w:u w:val="single"/>
        </w:rPr>
        <w:t xml:space="preserve"> to the </w:t>
      </w:r>
      <w:r w:rsidRPr="00D01696">
        <w:rPr>
          <w:rStyle w:val="Emphasis"/>
          <w:rFonts w:asciiTheme="majorHAnsi" w:hAnsiTheme="majorHAnsi" w:cstheme="majorHAnsi"/>
        </w:rPr>
        <w:t>region of the constellation itself</w:t>
      </w:r>
      <w:r w:rsidRPr="00D01696">
        <w:rPr>
          <w:rFonts w:asciiTheme="majorHAnsi" w:hAnsiTheme="majorHAnsi" w:cstheme="majorHAnsi"/>
          <w:u w:val="single"/>
        </w:rPr>
        <w:t xml:space="preserve">. It will </w:t>
      </w:r>
      <w:r w:rsidRPr="00D01696">
        <w:rPr>
          <w:rFonts w:asciiTheme="majorHAnsi" w:hAnsiTheme="majorHAnsi" w:cstheme="majorHAnsi"/>
          <w:highlight w:val="green"/>
          <w:u w:val="single"/>
        </w:rPr>
        <w:t>affect operators</w:t>
      </w:r>
      <w:r w:rsidRPr="00D01696">
        <w:rPr>
          <w:rFonts w:asciiTheme="majorHAnsi" w:hAnsiTheme="majorHAnsi" w:cstheme="majorHAnsi"/>
          <w:u w:val="single"/>
        </w:rPr>
        <w:t xml:space="preserve"> below and above. </w:t>
      </w:r>
      <w:proofErr w:type="gramStart"/>
      <w:r w:rsidRPr="00D01696">
        <w:rPr>
          <w:rFonts w:asciiTheme="majorHAnsi" w:hAnsiTheme="majorHAnsi" w:cstheme="majorHAnsi"/>
          <w:u w:val="single"/>
        </w:rPr>
        <w:t>So</w:t>
      </w:r>
      <w:proofErr w:type="gramEnd"/>
      <w:r w:rsidRPr="00D01696">
        <w:rPr>
          <w:rFonts w:asciiTheme="majorHAnsi" w:hAnsiTheme="majorHAnsi" w:cstheme="majorHAnsi"/>
          <w:u w:val="single"/>
        </w:rPr>
        <w:t xml:space="preserve"> from this perspective, putting a large number of satellites in orbit does </w:t>
      </w:r>
      <w:r w:rsidRPr="00D01696">
        <w:rPr>
          <w:rStyle w:val="Emphasis"/>
          <w:rFonts w:asciiTheme="majorHAnsi" w:hAnsiTheme="majorHAnsi" w:cstheme="majorHAnsi"/>
          <w:highlight w:val="green"/>
        </w:rPr>
        <w:t>influence the</w:t>
      </w:r>
      <w:r w:rsidRPr="00D01696">
        <w:rPr>
          <w:rStyle w:val="Emphasis"/>
          <w:rFonts w:asciiTheme="majorHAnsi" w:hAnsiTheme="majorHAnsi" w:cstheme="majorHAnsi"/>
        </w:rPr>
        <w:t xml:space="preserve"> other </w:t>
      </w:r>
      <w:r w:rsidRPr="00D01696">
        <w:rPr>
          <w:rStyle w:val="Emphasis"/>
          <w:rFonts w:asciiTheme="majorHAnsi" w:hAnsiTheme="majorHAnsi" w:cstheme="majorHAnsi"/>
          <w:highlight w:val="green"/>
        </w:rPr>
        <w:t xml:space="preserve">activities that </w:t>
      </w:r>
      <w:r w:rsidRPr="00D01696">
        <w:rPr>
          <w:rStyle w:val="Emphasis"/>
          <w:rFonts w:asciiTheme="majorHAnsi" w:hAnsiTheme="majorHAnsi" w:cstheme="majorHAnsi"/>
        </w:rPr>
        <w:t xml:space="preserve">can </w:t>
      </w:r>
      <w:r w:rsidRPr="00D01696">
        <w:rPr>
          <w:rStyle w:val="Emphasis"/>
          <w:rFonts w:asciiTheme="majorHAnsi" w:hAnsiTheme="majorHAnsi" w:cstheme="majorHAnsi"/>
          <w:highlight w:val="green"/>
        </w:rPr>
        <w:t>take place</w:t>
      </w:r>
      <w:r w:rsidRPr="00D01696">
        <w:rPr>
          <w:rFonts w:asciiTheme="majorHAnsi" w:hAnsiTheme="majorHAnsi" w:cstheme="majorHAnsi"/>
          <w:u w:val="single"/>
        </w:rPr>
        <w:t>.</w:t>
      </w:r>
    </w:p>
    <w:p w14:paraId="6AC92D5F" w14:textId="77777777" w:rsidR="009D6AAC" w:rsidRPr="00D01696" w:rsidRDefault="009D6AAC" w:rsidP="009D6AAC">
      <w:pPr>
        <w:rPr>
          <w:rFonts w:asciiTheme="majorHAnsi" w:hAnsiTheme="majorHAnsi" w:cstheme="majorHAnsi"/>
          <w:sz w:val="16"/>
        </w:rPr>
      </w:pPr>
      <w:r w:rsidRPr="00D01696">
        <w:rPr>
          <w:rFonts w:asciiTheme="majorHAnsi" w:hAnsiTheme="majorHAnsi" w:cstheme="majorHAnsi"/>
          <w:sz w:val="16"/>
        </w:rPr>
        <w:lastRenderedPageBreak/>
        <w:t xml:space="preserve">JH: Politics and law aside, is there a </w:t>
      </w:r>
      <w:r w:rsidRPr="00D01696">
        <w:rPr>
          <w:rFonts w:asciiTheme="majorHAnsi" w:hAnsiTheme="majorHAnsi" w:cstheme="majorHAnsi"/>
          <w:highlight w:val="green"/>
          <w:u w:val="single"/>
        </w:rPr>
        <w:t>physical limit of how many</w:t>
      </w:r>
      <w:r w:rsidRPr="00D01696">
        <w:rPr>
          <w:rFonts w:asciiTheme="majorHAnsi" w:hAnsiTheme="majorHAnsi" w:cstheme="majorHAnsi"/>
          <w:u w:val="single"/>
        </w:rPr>
        <w:t xml:space="preserve"> </w:t>
      </w:r>
      <w:r w:rsidRPr="00D01696">
        <w:rPr>
          <w:rStyle w:val="Emphasis"/>
          <w:rFonts w:asciiTheme="majorHAnsi" w:hAnsiTheme="majorHAnsi" w:cstheme="majorHAnsi"/>
        </w:rPr>
        <w:t xml:space="preserve">constellations of thousands of </w:t>
      </w:r>
      <w:r w:rsidRPr="00D01696">
        <w:rPr>
          <w:rStyle w:val="Emphasis"/>
          <w:rFonts w:asciiTheme="majorHAnsi" w:hAnsiTheme="majorHAnsi" w:cstheme="majorHAnsi"/>
          <w:highlight w:val="green"/>
        </w:rPr>
        <w:t>satellites can operate at the same time</w:t>
      </w:r>
      <w:r w:rsidRPr="00D01696">
        <w:rPr>
          <w:rFonts w:asciiTheme="majorHAnsi" w:hAnsiTheme="majorHAnsi" w:cstheme="majorHAnsi"/>
          <w:sz w:val="16"/>
        </w:rPr>
        <w:t>. How much space is there in space?</w:t>
      </w:r>
    </w:p>
    <w:p w14:paraId="42DE9171" w14:textId="77777777" w:rsidR="009D6AAC" w:rsidRPr="00D01696" w:rsidRDefault="009D6AAC" w:rsidP="009D6AAC">
      <w:pPr>
        <w:rPr>
          <w:rFonts w:asciiTheme="majorHAnsi" w:hAnsiTheme="majorHAnsi" w:cstheme="majorHAnsi"/>
          <w:u w:val="single"/>
        </w:rPr>
      </w:pPr>
      <w:r w:rsidRPr="00D01696">
        <w:rPr>
          <w:rFonts w:asciiTheme="majorHAnsi" w:hAnsiTheme="majorHAnsi" w:cstheme="majorHAnsi"/>
          <w:sz w:val="16"/>
        </w:rPr>
        <w:t xml:space="preserve">SL: If we don't keep the current guidelines mentioned above, </w:t>
      </w:r>
      <w:r w:rsidRPr="00D01696">
        <w:rPr>
          <w:rFonts w:asciiTheme="majorHAnsi" w:hAnsiTheme="majorHAnsi" w:cstheme="majorHAnsi"/>
          <w:highlight w:val="green"/>
          <w:u w:val="single"/>
        </w:rPr>
        <w:t>we will run into the</w:t>
      </w:r>
      <w:r w:rsidRPr="00D01696">
        <w:rPr>
          <w:rFonts w:asciiTheme="majorHAnsi" w:hAnsiTheme="majorHAnsi" w:cstheme="majorHAnsi"/>
          <w:u w:val="single"/>
        </w:rPr>
        <w:t xml:space="preserve"> so-called “</w:t>
      </w:r>
      <w:r w:rsidRPr="00D01696">
        <w:rPr>
          <w:rStyle w:val="Emphasis"/>
          <w:rFonts w:asciiTheme="majorHAnsi" w:hAnsiTheme="majorHAnsi" w:cstheme="majorHAnsi"/>
          <w:highlight w:val="green"/>
        </w:rPr>
        <w:t>Kessler syndrome</w:t>
      </w:r>
      <w:r w:rsidRPr="00D01696">
        <w:rPr>
          <w:rFonts w:asciiTheme="majorHAnsi" w:hAnsiTheme="majorHAnsi" w:cstheme="majorHAnsi"/>
          <w:u w:val="single"/>
        </w:rPr>
        <w:t>,”</w:t>
      </w:r>
      <w:r w:rsidRPr="00D01696">
        <w:rPr>
          <w:rFonts w:asciiTheme="majorHAnsi" w:hAnsiTheme="majorHAnsi" w:cstheme="majorHAnsi"/>
          <w:sz w:val="16"/>
        </w:rPr>
        <w:t xml:space="preserve"> which is the name of this cascading effect. And at that point, </w:t>
      </w:r>
      <w:r w:rsidRPr="00D01696">
        <w:rPr>
          <w:rFonts w:asciiTheme="majorHAnsi" w:hAnsiTheme="majorHAnsi" w:cstheme="majorHAnsi"/>
          <w:u w:val="single"/>
        </w:rPr>
        <w:t xml:space="preserve">there would indeed be </w:t>
      </w:r>
      <w:r w:rsidRPr="00D01696">
        <w:rPr>
          <w:rFonts w:asciiTheme="majorHAnsi" w:hAnsiTheme="majorHAnsi" w:cstheme="majorHAnsi"/>
          <w:highlight w:val="green"/>
          <w:u w:val="single"/>
        </w:rPr>
        <w:t>regions</w:t>
      </w:r>
      <w:r w:rsidRPr="00D01696">
        <w:rPr>
          <w:rFonts w:asciiTheme="majorHAnsi" w:hAnsiTheme="majorHAnsi" w:cstheme="majorHAnsi"/>
          <w:u w:val="single"/>
        </w:rPr>
        <w:t xml:space="preserve"> that even without large constellations would become </w:t>
      </w:r>
      <w:r w:rsidRPr="00D01696">
        <w:rPr>
          <w:rStyle w:val="Emphasis"/>
          <w:rFonts w:asciiTheme="majorHAnsi" w:hAnsiTheme="majorHAnsi" w:cstheme="majorHAnsi"/>
        </w:rPr>
        <w:t xml:space="preserve">so </w:t>
      </w:r>
      <w:r w:rsidRPr="00D01696">
        <w:rPr>
          <w:rStyle w:val="Emphasis"/>
          <w:rFonts w:asciiTheme="majorHAnsi" w:hAnsiTheme="majorHAnsi" w:cstheme="majorHAnsi"/>
          <w:highlight w:val="green"/>
        </w:rPr>
        <w:t>packed with debris</w:t>
      </w:r>
      <w:r w:rsidRPr="00D01696">
        <w:rPr>
          <w:rFonts w:asciiTheme="majorHAnsi" w:hAnsiTheme="majorHAnsi" w:cstheme="majorHAnsi"/>
          <w:u w:val="single"/>
        </w:rPr>
        <w:t xml:space="preserve"> that it would become </w:t>
      </w:r>
      <w:r w:rsidRPr="00D01696">
        <w:rPr>
          <w:rStyle w:val="Emphasis"/>
          <w:rFonts w:asciiTheme="majorHAnsi" w:hAnsiTheme="majorHAnsi" w:cstheme="majorHAnsi"/>
        </w:rPr>
        <w:t>impractical</w:t>
      </w:r>
      <w:r w:rsidRPr="00D01696">
        <w:rPr>
          <w:rFonts w:asciiTheme="majorHAnsi" w:hAnsiTheme="majorHAnsi" w:cstheme="majorHAnsi"/>
          <w:u w:val="single"/>
        </w:rPr>
        <w:t xml:space="preserve"> to put your satellites there</w:t>
      </w:r>
      <w:r w:rsidRPr="00D01696">
        <w:rPr>
          <w:rFonts w:asciiTheme="majorHAnsi" w:hAnsiTheme="majorHAnsi" w:cstheme="majorHAnsi"/>
          <w:sz w:val="16"/>
        </w:rPr>
        <w:t xml:space="preserve">. </w:t>
      </w:r>
      <w:proofErr w:type="gramStart"/>
      <w:r w:rsidRPr="00D01696">
        <w:rPr>
          <w:rFonts w:asciiTheme="majorHAnsi" w:hAnsiTheme="majorHAnsi" w:cstheme="majorHAnsi"/>
          <w:sz w:val="16"/>
        </w:rPr>
        <w:t>This is why</w:t>
      </w:r>
      <w:proofErr w:type="gramEnd"/>
      <w:r w:rsidRPr="00D01696">
        <w:rPr>
          <w:rFonts w:asciiTheme="majorHAnsi" w:hAnsiTheme="majorHAnsi" w:cstheme="majorHAnsi"/>
          <w:sz w:val="16"/>
        </w:rPr>
        <w:t xml:space="preserve"> we actively promote a notion that space is a shared resource, and it's a limited resource. It is not infinite when we think about it in terms of how many objects we can put there. Exactly where this threshold is </w:t>
      </w:r>
      <w:proofErr w:type="spellStart"/>
      <w:r w:rsidRPr="00D01696">
        <w:rPr>
          <w:rFonts w:asciiTheme="majorHAnsi" w:hAnsiTheme="majorHAnsi" w:cstheme="majorHAnsi"/>
          <w:sz w:val="16"/>
        </w:rPr>
        <w:t>is</w:t>
      </w:r>
      <w:proofErr w:type="spellEnd"/>
      <w:r w:rsidRPr="00D01696">
        <w:rPr>
          <w:rFonts w:asciiTheme="majorHAnsi" w:hAnsiTheme="majorHAnsi" w:cstheme="majorHAnsi"/>
          <w:sz w:val="16"/>
        </w:rPr>
        <w:t xml:space="preserve"> in certain cases computable, but it depends on the behavior of operators. </w:t>
      </w:r>
      <w:proofErr w:type="gramStart"/>
      <w:r w:rsidRPr="00D01696">
        <w:rPr>
          <w:rFonts w:asciiTheme="majorHAnsi" w:hAnsiTheme="majorHAnsi" w:cstheme="majorHAnsi"/>
          <w:u w:val="single"/>
        </w:rPr>
        <w:t>So</w:t>
      </w:r>
      <w:proofErr w:type="gramEnd"/>
      <w:r w:rsidRPr="00D01696">
        <w:rPr>
          <w:rFonts w:asciiTheme="majorHAnsi" w:hAnsiTheme="majorHAnsi" w:cstheme="majorHAnsi"/>
          <w:u w:val="single"/>
        </w:rPr>
        <w:t xml:space="preserve"> </w:t>
      </w:r>
      <w:r w:rsidRPr="00D01696">
        <w:rPr>
          <w:rFonts w:asciiTheme="majorHAnsi" w:hAnsiTheme="majorHAnsi" w:cstheme="majorHAnsi"/>
          <w:highlight w:val="green"/>
          <w:u w:val="single"/>
        </w:rPr>
        <w:t>you cannot say</w:t>
      </w:r>
      <w:r w:rsidRPr="00D01696">
        <w:rPr>
          <w:rFonts w:asciiTheme="majorHAnsi" w:hAnsiTheme="majorHAnsi" w:cstheme="majorHAnsi"/>
          <w:u w:val="single"/>
        </w:rPr>
        <w:t xml:space="preserve"> a priori that </w:t>
      </w:r>
      <w:r w:rsidRPr="00D01696">
        <w:rPr>
          <w:rStyle w:val="Emphasis"/>
          <w:rFonts w:asciiTheme="majorHAnsi" w:hAnsiTheme="majorHAnsi" w:cstheme="majorHAnsi"/>
        </w:rPr>
        <w:t xml:space="preserve">several thousand </w:t>
      </w:r>
      <w:r w:rsidRPr="00D01696">
        <w:rPr>
          <w:rStyle w:val="Emphasis"/>
          <w:rFonts w:asciiTheme="majorHAnsi" w:hAnsiTheme="majorHAnsi" w:cstheme="majorHAnsi"/>
          <w:highlight w:val="green"/>
        </w:rPr>
        <w:t>satellites are too much</w:t>
      </w:r>
      <w:r w:rsidRPr="00D01696">
        <w:rPr>
          <w:rFonts w:asciiTheme="majorHAnsi" w:hAnsiTheme="majorHAnsi" w:cstheme="majorHAnsi"/>
          <w:u w:val="single"/>
        </w:rPr>
        <w:t xml:space="preserve">. That amount might be feasible, </w:t>
      </w:r>
      <w:r w:rsidRPr="00D01696">
        <w:rPr>
          <w:rFonts w:asciiTheme="majorHAnsi" w:hAnsiTheme="majorHAnsi" w:cstheme="majorHAnsi"/>
          <w:highlight w:val="green"/>
          <w:u w:val="single"/>
        </w:rPr>
        <w:t>but</w:t>
      </w:r>
      <w:r w:rsidRPr="00D01696">
        <w:rPr>
          <w:rFonts w:asciiTheme="majorHAnsi" w:hAnsiTheme="majorHAnsi" w:cstheme="majorHAnsi"/>
          <w:u w:val="single"/>
        </w:rPr>
        <w:t xml:space="preserve"> it would </w:t>
      </w:r>
      <w:r w:rsidRPr="00D01696">
        <w:rPr>
          <w:rFonts w:asciiTheme="majorHAnsi" w:hAnsiTheme="majorHAnsi" w:cstheme="majorHAnsi"/>
          <w:highlight w:val="green"/>
          <w:u w:val="single"/>
        </w:rPr>
        <w:t>need</w:t>
      </w:r>
      <w:r w:rsidRPr="00D01696">
        <w:rPr>
          <w:rFonts w:asciiTheme="majorHAnsi" w:hAnsiTheme="majorHAnsi" w:cstheme="majorHAnsi"/>
          <w:u w:val="single"/>
        </w:rPr>
        <w:t xml:space="preserve"> to come with </w:t>
      </w:r>
      <w:r w:rsidRPr="00D01696">
        <w:rPr>
          <w:rStyle w:val="Emphasis"/>
          <w:rFonts w:asciiTheme="majorHAnsi" w:hAnsiTheme="majorHAnsi" w:cstheme="majorHAnsi"/>
        </w:rPr>
        <w:t>stringent</w:t>
      </w:r>
      <w:r w:rsidRPr="00D01696">
        <w:rPr>
          <w:rFonts w:asciiTheme="majorHAnsi" w:hAnsiTheme="majorHAnsi" w:cstheme="majorHAnsi"/>
          <w:u w:val="single"/>
        </w:rPr>
        <w:t xml:space="preserve"> </w:t>
      </w:r>
      <w:r w:rsidRPr="00D01696">
        <w:rPr>
          <w:rStyle w:val="Emphasis"/>
          <w:rFonts w:asciiTheme="majorHAnsi" w:hAnsiTheme="majorHAnsi" w:cstheme="majorHAnsi"/>
          <w:highlight w:val="green"/>
        </w:rPr>
        <w:t>requirements for responsible behavior</w:t>
      </w:r>
      <w:r w:rsidRPr="00D01696">
        <w:rPr>
          <w:rFonts w:asciiTheme="majorHAnsi" w:hAnsiTheme="majorHAnsi" w:cstheme="majorHAnsi"/>
          <w:u w:val="single"/>
        </w:rPr>
        <w:t>, which have yet to be demonstrated.</w:t>
      </w:r>
    </w:p>
    <w:p w14:paraId="6F7E86AC" w14:textId="77777777" w:rsidR="009D6AAC" w:rsidRPr="00D01696" w:rsidRDefault="009D6AAC" w:rsidP="009D6AAC">
      <w:pPr>
        <w:pStyle w:val="Heading4"/>
        <w:jc w:val="both"/>
        <w:rPr>
          <w:rFonts w:asciiTheme="majorHAnsi" w:hAnsiTheme="majorHAnsi" w:cstheme="majorHAnsi"/>
        </w:rPr>
      </w:pPr>
      <w:r w:rsidRPr="00D01696">
        <w:rPr>
          <w:rFonts w:asciiTheme="majorHAnsi" w:hAnsiTheme="majorHAnsi" w:cstheme="majorHAnsi"/>
        </w:rPr>
        <w:t xml:space="preserve">That drives a space arms race which enhances the risk of </w:t>
      </w:r>
      <w:r w:rsidRPr="00D01696">
        <w:rPr>
          <w:rFonts w:asciiTheme="majorHAnsi" w:hAnsiTheme="majorHAnsi" w:cstheme="majorHAnsi"/>
          <w:u w:val="single"/>
        </w:rPr>
        <w:t>debris cascades</w:t>
      </w:r>
      <w:r w:rsidRPr="00D01696">
        <w:rPr>
          <w:rFonts w:asciiTheme="majorHAnsi" w:hAnsiTheme="majorHAnsi" w:cstheme="majorHAnsi"/>
        </w:rPr>
        <w:t xml:space="preserve">, </w:t>
      </w:r>
      <w:r w:rsidRPr="00D01696">
        <w:rPr>
          <w:rFonts w:asciiTheme="majorHAnsi" w:hAnsiTheme="majorHAnsi" w:cstheme="majorHAnsi"/>
          <w:u w:val="single"/>
        </w:rPr>
        <w:t>closes</w:t>
      </w:r>
      <w:r w:rsidRPr="00D01696">
        <w:rPr>
          <w:rFonts w:asciiTheme="majorHAnsi" w:hAnsiTheme="majorHAnsi" w:cstheme="majorHAnsi"/>
        </w:rPr>
        <w:t xml:space="preserve"> off space exploration, and causes </w:t>
      </w:r>
      <w:r w:rsidRPr="00D01696">
        <w:rPr>
          <w:rFonts w:asciiTheme="majorHAnsi" w:hAnsiTheme="majorHAnsi" w:cstheme="majorHAnsi"/>
          <w:u w:val="single"/>
        </w:rPr>
        <w:t>conflict</w:t>
      </w:r>
      <w:r w:rsidRPr="00D01696">
        <w:rPr>
          <w:rFonts w:asciiTheme="majorHAnsi" w:hAnsiTheme="majorHAnsi" w:cstheme="majorHAnsi"/>
        </w:rPr>
        <w:t>.</w:t>
      </w:r>
    </w:p>
    <w:p w14:paraId="64016087" w14:textId="77777777" w:rsidR="009D6AAC" w:rsidRPr="00D01696" w:rsidRDefault="009D6AAC" w:rsidP="009D6AAC">
      <w:pPr>
        <w:rPr>
          <w:rFonts w:asciiTheme="majorHAnsi" w:hAnsiTheme="majorHAnsi" w:cstheme="majorHAnsi"/>
        </w:rPr>
      </w:pPr>
      <w:r w:rsidRPr="00D01696">
        <w:rPr>
          <w:rStyle w:val="Style13ptBold"/>
          <w:rFonts w:asciiTheme="majorHAnsi" w:hAnsiTheme="majorHAnsi" w:cstheme="majorHAnsi"/>
        </w:rPr>
        <w:t>Shah 20</w:t>
      </w:r>
      <w:r w:rsidRPr="00D01696">
        <w:rPr>
          <w:rFonts w:asciiTheme="majorHAnsi" w:hAnsiTheme="majorHAnsi" w:cstheme="majorHAnsi"/>
        </w:rPr>
        <w:t xml:space="preserve">. </w:t>
      </w:r>
      <w:proofErr w:type="spellStart"/>
      <w:r w:rsidRPr="00D01696">
        <w:rPr>
          <w:rFonts w:asciiTheme="majorHAnsi" w:hAnsiTheme="majorHAnsi" w:cstheme="majorHAnsi"/>
        </w:rPr>
        <w:t>Sachin</w:t>
      </w:r>
      <w:proofErr w:type="spellEnd"/>
      <w:r w:rsidRPr="00D01696">
        <w:rPr>
          <w:rFonts w:asciiTheme="majorHAnsi" w:hAnsiTheme="majorHAnsi" w:cstheme="majorHAnsi"/>
        </w:rPr>
        <w:t xml:space="preserve"> Shah is a write for Cornell Undergraduate Law and Society Review. 8/30/20 [CORNELL UNDERGRADUATE LAW &amp; SOCIETY REVIEW “The International Legal Regulation of Space Debris,” </w:t>
      </w:r>
      <w:hyperlink r:id="rId18" w:history="1">
        <w:r w:rsidRPr="00D01696">
          <w:rPr>
            <w:rStyle w:val="Hyperlink"/>
            <w:rFonts w:asciiTheme="majorHAnsi" w:hAnsiTheme="majorHAnsi" w:cstheme="majorHAnsi"/>
          </w:rPr>
          <w:t>https://www.culsr.org/articles/the-international-legal-regulation-of-space-debris</w:t>
        </w:r>
      </w:hyperlink>
      <w:r w:rsidRPr="00D01696">
        <w:rPr>
          <w:rFonts w:asciiTheme="majorHAnsi" w:hAnsiTheme="majorHAnsi" w:cstheme="majorHAnsi"/>
        </w:rPr>
        <w:t>] Justin</w:t>
      </w:r>
    </w:p>
    <w:p w14:paraId="23E1188D" w14:textId="77777777" w:rsidR="009D6AAC" w:rsidRPr="00D01696" w:rsidRDefault="009D6AAC" w:rsidP="009D6AAC">
      <w:pPr>
        <w:rPr>
          <w:rFonts w:asciiTheme="majorHAnsi" w:hAnsiTheme="majorHAnsi" w:cstheme="majorHAnsi"/>
          <w:b/>
          <w:iCs/>
          <w:u w:val="single"/>
        </w:rPr>
      </w:pPr>
      <w:r w:rsidRPr="00D01696">
        <w:rPr>
          <w:rFonts w:asciiTheme="majorHAnsi" w:hAnsiTheme="majorHAnsi" w:cstheme="majorHAnsi"/>
          <w:sz w:val="14"/>
        </w:rPr>
        <w:t xml:space="preserve">The body of legal regulations regarding the use of space (space being defined as the area above the jurisdiction of air law) by public and private entities is referred to as space law. Currently, </w:t>
      </w:r>
      <w:r w:rsidRPr="00D01696">
        <w:rPr>
          <w:rFonts w:asciiTheme="majorHAnsi" w:hAnsiTheme="majorHAnsi" w:cstheme="majorHAnsi"/>
          <w:u w:val="single"/>
        </w:rPr>
        <w:t xml:space="preserve">there are only about </w:t>
      </w:r>
      <w:r w:rsidRPr="00D01696">
        <w:rPr>
          <w:rStyle w:val="Emphasis"/>
          <w:rFonts w:asciiTheme="majorHAnsi" w:hAnsiTheme="majorHAnsi" w:cstheme="majorHAnsi"/>
        </w:rPr>
        <w:t>five such regulations of space</w:t>
      </w:r>
      <w:r w:rsidRPr="00D01696">
        <w:rPr>
          <w:rFonts w:asciiTheme="majorHAnsi" w:hAnsiTheme="majorHAnsi" w:cstheme="majorHAnsi"/>
          <w:u w:val="single"/>
        </w:rPr>
        <w:t>, the most significant of those being the United Nations’ Treaty on Principles Governing the Activities of States in the Exploration and Use of Outer Space, including the Moon and Other Celestial Bodies</w:t>
      </w:r>
      <w:r w:rsidRPr="00D01696">
        <w:rPr>
          <w:rFonts w:asciiTheme="majorHAnsi" w:hAnsiTheme="majorHAnsi" w:cstheme="majorHAnsi"/>
          <w:sz w:val="14"/>
        </w:rPr>
        <w:t xml:space="preserve"> (hereinafter </w:t>
      </w:r>
      <w:r w:rsidRPr="00D01696">
        <w:rPr>
          <w:rFonts w:asciiTheme="majorHAnsi" w:hAnsiTheme="majorHAnsi" w:cstheme="majorHAnsi"/>
          <w:u w:val="single"/>
        </w:rPr>
        <w:t>referred to as the Outer Space Treaty</w:t>
      </w:r>
      <w:r w:rsidRPr="00D01696">
        <w:rPr>
          <w:rFonts w:asciiTheme="majorHAnsi" w:hAnsiTheme="majorHAnsi" w:cstheme="majorHAnsi"/>
          <w:sz w:val="14"/>
        </w:rPr>
        <w:t xml:space="preserve">) of 1967. In this article, I would like to specifically describe and analyze the laws and regulations’ handling of the increasingly prevalent issue of space debris in orbit around Earth. The National Aeronautics and Space Administration (NASA) defines space debris as “any man-made object in orbit about the Earth which no longer serves a useful function.” [1] However, a major point of confusion discussed below is that the Outer Space Treaty does not explicitly define what it refers to as “space objects,” nor does it mention whether space debris are space objects. </w:t>
      </w:r>
      <w:r w:rsidRPr="00D01696">
        <w:rPr>
          <w:rFonts w:asciiTheme="majorHAnsi" w:hAnsiTheme="majorHAnsi" w:cstheme="majorHAnsi"/>
          <w:u w:val="single"/>
        </w:rPr>
        <w:t xml:space="preserve">An excessive clustering of space debris is a </w:t>
      </w:r>
      <w:r w:rsidRPr="00D01696">
        <w:rPr>
          <w:rStyle w:val="Emphasis"/>
          <w:rFonts w:asciiTheme="majorHAnsi" w:hAnsiTheme="majorHAnsi" w:cstheme="majorHAnsi"/>
        </w:rPr>
        <w:t>problem</w:t>
      </w:r>
      <w:r w:rsidRPr="00D01696">
        <w:rPr>
          <w:rFonts w:asciiTheme="majorHAnsi" w:hAnsiTheme="majorHAnsi" w:cstheme="majorHAnsi"/>
          <w:u w:val="single"/>
        </w:rPr>
        <w:t xml:space="preserve"> for a few reasons. It may result in a phenomenon known as the </w:t>
      </w:r>
      <w:r w:rsidRPr="00D01696">
        <w:rPr>
          <w:rStyle w:val="Emphasis"/>
          <w:rFonts w:asciiTheme="majorHAnsi" w:hAnsiTheme="majorHAnsi" w:cstheme="majorHAnsi"/>
          <w:highlight w:val="green"/>
        </w:rPr>
        <w:t>Kessler Syndrome</w:t>
      </w:r>
      <w:r w:rsidRPr="00D01696">
        <w:rPr>
          <w:rFonts w:asciiTheme="majorHAnsi" w:hAnsiTheme="majorHAnsi" w:cstheme="majorHAnsi"/>
          <w:sz w:val="14"/>
        </w:rPr>
        <w:t xml:space="preserve">, in which </w:t>
      </w:r>
      <w:r w:rsidRPr="00D01696">
        <w:rPr>
          <w:rFonts w:asciiTheme="majorHAnsi" w:hAnsiTheme="majorHAnsi" w:cstheme="majorHAnsi"/>
          <w:u w:val="single"/>
        </w:rPr>
        <w:t>there is a “</w:t>
      </w:r>
      <w:r w:rsidRPr="00D01696">
        <w:rPr>
          <w:rFonts w:asciiTheme="majorHAnsi" w:hAnsiTheme="majorHAnsi" w:cstheme="majorHAnsi"/>
          <w:highlight w:val="green"/>
          <w:u w:val="single"/>
        </w:rPr>
        <w:t>cascade</w:t>
      </w:r>
      <w:r w:rsidRPr="00D01696">
        <w:rPr>
          <w:rFonts w:asciiTheme="majorHAnsi" w:hAnsiTheme="majorHAnsi" w:cstheme="majorHAnsi"/>
          <w:u w:val="single"/>
        </w:rPr>
        <w:t xml:space="preserve"> created when debris hits a space object, creating </w:t>
      </w:r>
      <w:r w:rsidRPr="00D01696">
        <w:rPr>
          <w:rStyle w:val="Emphasis"/>
          <w:rFonts w:asciiTheme="majorHAnsi" w:hAnsiTheme="majorHAnsi" w:cstheme="majorHAnsi"/>
        </w:rPr>
        <w:t>new debris and setting off a chain reaction of collisions</w:t>
      </w:r>
      <w:r w:rsidRPr="00D01696">
        <w:rPr>
          <w:rFonts w:asciiTheme="majorHAnsi" w:hAnsiTheme="majorHAnsi" w:cstheme="majorHAnsi"/>
          <w:u w:val="single"/>
        </w:rPr>
        <w:t xml:space="preserve"> that </w:t>
      </w:r>
      <w:r w:rsidRPr="00D01696">
        <w:rPr>
          <w:rStyle w:val="Emphasis"/>
          <w:rFonts w:asciiTheme="majorHAnsi" w:hAnsiTheme="majorHAnsi" w:cstheme="majorHAnsi"/>
        </w:rPr>
        <w:t xml:space="preserve">eventually </w:t>
      </w:r>
      <w:r w:rsidRPr="00D01696">
        <w:rPr>
          <w:rStyle w:val="Emphasis"/>
          <w:rFonts w:asciiTheme="majorHAnsi" w:hAnsiTheme="majorHAnsi" w:cstheme="majorHAnsi"/>
          <w:highlight w:val="green"/>
        </w:rPr>
        <w:t>closes off entire orbits</w:t>
      </w:r>
      <w:r w:rsidRPr="00D01696">
        <w:rPr>
          <w:rFonts w:asciiTheme="majorHAnsi" w:hAnsiTheme="majorHAnsi" w:cstheme="majorHAnsi"/>
          <w:u w:val="single"/>
        </w:rPr>
        <w:t>.”</w:t>
      </w:r>
      <w:r w:rsidRPr="00D01696">
        <w:rPr>
          <w:rFonts w:asciiTheme="majorHAnsi" w:hAnsiTheme="majorHAnsi" w:cstheme="majorHAnsi"/>
          <w:sz w:val="14"/>
        </w:rPr>
        <w:t xml:space="preserve"> [2] </w:t>
      </w:r>
      <w:r w:rsidRPr="00D01696">
        <w:rPr>
          <w:rFonts w:asciiTheme="majorHAnsi" w:hAnsiTheme="majorHAnsi" w:cstheme="majorHAnsi"/>
          <w:u w:val="single"/>
        </w:rPr>
        <w:t xml:space="preserve">This </w:t>
      </w:r>
      <w:r w:rsidRPr="00D01696">
        <w:rPr>
          <w:rFonts w:asciiTheme="majorHAnsi" w:hAnsiTheme="majorHAnsi" w:cstheme="majorHAnsi"/>
          <w:highlight w:val="green"/>
          <w:u w:val="single"/>
        </w:rPr>
        <w:t>endangerment of</w:t>
      </w:r>
      <w:r w:rsidRPr="00D01696">
        <w:rPr>
          <w:rFonts w:asciiTheme="majorHAnsi" w:hAnsiTheme="majorHAnsi" w:cstheme="majorHAnsi"/>
          <w:u w:val="single"/>
        </w:rPr>
        <w:t xml:space="preserve"> Earth’s future </w:t>
      </w:r>
      <w:r w:rsidRPr="00D01696">
        <w:rPr>
          <w:rFonts w:asciiTheme="majorHAnsi" w:hAnsiTheme="majorHAnsi" w:cstheme="majorHAnsi"/>
          <w:highlight w:val="green"/>
          <w:u w:val="single"/>
        </w:rPr>
        <w:t>ability to explore extraterrestrial planets and life</w:t>
      </w:r>
      <w:r w:rsidRPr="00D01696">
        <w:rPr>
          <w:rFonts w:asciiTheme="majorHAnsi" w:hAnsiTheme="majorHAnsi" w:cstheme="majorHAnsi"/>
          <w:u w:val="single"/>
        </w:rPr>
        <w:t xml:space="preserve"> must be avoided at all costs</w:t>
      </w:r>
      <w:r w:rsidRPr="00D01696">
        <w:rPr>
          <w:rFonts w:asciiTheme="majorHAnsi" w:hAnsiTheme="majorHAnsi" w:cstheme="majorHAnsi"/>
          <w:sz w:val="14"/>
        </w:rPr>
        <w:t xml:space="preserve">. Furthermore, </w:t>
      </w:r>
      <w:r w:rsidRPr="00D01696">
        <w:rPr>
          <w:rFonts w:asciiTheme="majorHAnsi" w:hAnsiTheme="majorHAnsi" w:cstheme="majorHAnsi"/>
          <w:highlight w:val="green"/>
          <w:u w:val="single"/>
        </w:rPr>
        <w:t>space debris</w:t>
      </w:r>
      <w:r w:rsidRPr="00D01696">
        <w:rPr>
          <w:rFonts w:asciiTheme="majorHAnsi" w:hAnsiTheme="majorHAnsi" w:cstheme="majorHAnsi"/>
          <w:u w:val="single"/>
        </w:rPr>
        <w:t xml:space="preserve"> in orbit around Earth </w:t>
      </w:r>
      <w:r w:rsidRPr="00D01696">
        <w:rPr>
          <w:rFonts w:asciiTheme="majorHAnsi" w:hAnsiTheme="majorHAnsi" w:cstheme="majorHAnsi"/>
          <w:highlight w:val="green"/>
          <w:u w:val="single"/>
        </w:rPr>
        <w:t>limits</w:t>
      </w:r>
      <w:r w:rsidRPr="00D01696">
        <w:rPr>
          <w:rFonts w:asciiTheme="majorHAnsi" w:hAnsiTheme="majorHAnsi" w:cstheme="majorHAnsi"/>
          <w:u w:val="single"/>
        </w:rPr>
        <w:t xml:space="preserve"> the amount of available space for </w:t>
      </w:r>
      <w:r w:rsidRPr="00D01696">
        <w:rPr>
          <w:rStyle w:val="Emphasis"/>
          <w:rFonts w:asciiTheme="majorHAnsi" w:hAnsiTheme="majorHAnsi" w:cstheme="majorHAnsi"/>
          <w:highlight w:val="green"/>
        </w:rPr>
        <w:t>satellites</w:t>
      </w:r>
      <w:r w:rsidRPr="00D01696">
        <w:rPr>
          <w:rStyle w:val="Emphasis"/>
          <w:rFonts w:asciiTheme="majorHAnsi" w:hAnsiTheme="majorHAnsi" w:cstheme="majorHAnsi"/>
        </w:rPr>
        <w:t xml:space="preserve"> to orbit</w:t>
      </w:r>
      <w:r w:rsidRPr="00D01696">
        <w:rPr>
          <w:rFonts w:asciiTheme="majorHAnsi" w:hAnsiTheme="majorHAnsi" w:cstheme="majorHAnsi"/>
          <w:u w:val="single"/>
        </w:rPr>
        <w:t xml:space="preserve">, which may </w:t>
      </w:r>
      <w:r w:rsidRPr="00D01696">
        <w:rPr>
          <w:rFonts w:asciiTheme="majorHAnsi" w:hAnsiTheme="majorHAnsi" w:cstheme="majorHAnsi"/>
          <w:highlight w:val="green"/>
          <w:u w:val="single"/>
        </w:rPr>
        <w:t xml:space="preserve">result in the </w:t>
      </w:r>
      <w:r w:rsidRPr="00D01696">
        <w:rPr>
          <w:rStyle w:val="Emphasis"/>
          <w:rFonts w:asciiTheme="majorHAnsi" w:hAnsiTheme="majorHAnsi" w:cstheme="majorHAnsi"/>
          <w:highlight w:val="green"/>
        </w:rPr>
        <w:t>Tragedy of the Commons</w:t>
      </w:r>
      <w:r w:rsidRPr="00D01696">
        <w:rPr>
          <w:rFonts w:asciiTheme="majorHAnsi" w:hAnsiTheme="majorHAnsi" w:cstheme="majorHAnsi"/>
          <w:sz w:val="14"/>
        </w:rPr>
        <w:t xml:space="preserve">: </w:t>
      </w:r>
      <w:r w:rsidRPr="00D01696">
        <w:rPr>
          <w:rFonts w:asciiTheme="majorHAnsi" w:hAnsiTheme="majorHAnsi" w:cstheme="majorHAnsi"/>
          <w:u w:val="single"/>
        </w:rPr>
        <w:t xml:space="preserve">multiple </w:t>
      </w:r>
      <w:r w:rsidRPr="00D01696">
        <w:rPr>
          <w:rFonts w:asciiTheme="majorHAnsi" w:hAnsiTheme="majorHAnsi" w:cstheme="majorHAnsi"/>
          <w:highlight w:val="green"/>
          <w:u w:val="single"/>
        </w:rPr>
        <w:t xml:space="preserve">actors will </w:t>
      </w:r>
      <w:r w:rsidRPr="00D01696">
        <w:rPr>
          <w:rStyle w:val="Emphasis"/>
          <w:rFonts w:asciiTheme="majorHAnsi" w:hAnsiTheme="majorHAnsi" w:cstheme="majorHAnsi"/>
          <w:highlight w:val="green"/>
        </w:rPr>
        <w:t>aggressively vie</w:t>
      </w:r>
      <w:r w:rsidRPr="00D01696">
        <w:rPr>
          <w:rFonts w:asciiTheme="majorHAnsi" w:hAnsiTheme="majorHAnsi" w:cstheme="majorHAnsi"/>
          <w:highlight w:val="green"/>
          <w:u w:val="single"/>
        </w:rPr>
        <w:t xml:space="preserve">, in an </w:t>
      </w:r>
      <w:r w:rsidRPr="00D01696">
        <w:rPr>
          <w:rStyle w:val="Emphasis"/>
          <w:rFonts w:asciiTheme="majorHAnsi" w:hAnsiTheme="majorHAnsi" w:cstheme="majorHAnsi"/>
          <w:highlight w:val="green"/>
        </w:rPr>
        <w:t>arms race</w:t>
      </w:r>
      <w:r w:rsidRPr="00D01696">
        <w:rPr>
          <w:rFonts w:asciiTheme="majorHAnsi" w:hAnsiTheme="majorHAnsi" w:cstheme="majorHAnsi"/>
          <w:highlight w:val="green"/>
          <w:u w:val="single"/>
        </w:rPr>
        <w:t>, for</w:t>
      </w:r>
      <w:r w:rsidRPr="00D01696">
        <w:rPr>
          <w:rFonts w:asciiTheme="majorHAnsi" w:hAnsiTheme="majorHAnsi" w:cstheme="majorHAnsi"/>
          <w:u w:val="single"/>
        </w:rPr>
        <w:t xml:space="preserve"> their </w:t>
      </w:r>
      <w:r w:rsidRPr="00D01696">
        <w:rPr>
          <w:rFonts w:asciiTheme="majorHAnsi" w:hAnsiTheme="majorHAnsi" w:cstheme="majorHAnsi"/>
          <w:highlight w:val="green"/>
          <w:u w:val="single"/>
        </w:rPr>
        <w:t>right to space as it is</w:t>
      </w:r>
      <w:r w:rsidRPr="00D01696">
        <w:rPr>
          <w:rFonts w:asciiTheme="majorHAnsi" w:hAnsiTheme="majorHAnsi" w:cstheme="majorHAnsi"/>
          <w:u w:val="single"/>
        </w:rPr>
        <w:t xml:space="preserve"> a </w:t>
      </w:r>
      <w:r w:rsidRPr="00D01696">
        <w:rPr>
          <w:rStyle w:val="Emphasis"/>
          <w:rFonts w:asciiTheme="majorHAnsi" w:hAnsiTheme="majorHAnsi" w:cstheme="majorHAnsi"/>
          <w:highlight w:val="green"/>
        </w:rPr>
        <w:t>limited</w:t>
      </w:r>
      <w:r w:rsidRPr="00D01696">
        <w:rPr>
          <w:rStyle w:val="Emphasis"/>
          <w:rFonts w:asciiTheme="majorHAnsi" w:hAnsiTheme="majorHAnsi" w:cstheme="majorHAnsi"/>
        </w:rPr>
        <w:t xml:space="preserve"> resource</w:t>
      </w:r>
      <w:r w:rsidRPr="00D01696">
        <w:rPr>
          <w:rFonts w:asciiTheme="majorHAnsi" w:hAnsiTheme="majorHAnsi" w:cstheme="majorHAnsi"/>
          <w:sz w:val="14"/>
        </w:rPr>
        <w:t xml:space="preserve">. [3] </w:t>
      </w:r>
      <w:r w:rsidRPr="00D01696">
        <w:rPr>
          <w:rFonts w:asciiTheme="majorHAnsi" w:hAnsiTheme="majorHAnsi" w:cstheme="majorHAnsi"/>
          <w:u w:val="single"/>
        </w:rPr>
        <w:t xml:space="preserve">Space debris is thus </w:t>
      </w:r>
      <w:r w:rsidRPr="00D01696">
        <w:rPr>
          <w:rFonts w:asciiTheme="majorHAnsi" w:hAnsiTheme="majorHAnsi" w:cstheme="majorHAnsi"/>
          <w:highlight w:val="green"/>
          <w:u w:val="single"/>
        </w:rPr>
        <w:t>a</w:t>
      </w:r>
      <w:r w:rsidRPr="00D01696">
        <w:rPr>
          <w:rFonts w:asciiTheme="majorHAnsi" w:hAnsiTheme="majorHAnsi" w:cstheme="majorHAnsi"/>
          <w:u w:val="single"/>
        </w:rPr>
        <w:t xml:space="preserve"> </w:t>
      </w:r>
      <w:r w:rsidRPr="00D01696">
        <w:rPr>
          <w:rStyle w:val="Emphasis"/>
          <w:rFonts w:asciiTheme="majorHAnsi" w:hAnsiTheme="majorHAnsi" w:cstheme="majorHAnsi"/>
        </w:rPr>
        <w:t xml:space="preserve">potentially </w:t>
      </w:r>
      <w:r w:rsidRPr="00D01696">
        <w:rPr>
          <w:rStyle w:val="Emphasis"/>
          <w:rFonts w:asciiTheme="majorHAnsi" w:hAnsiTheme="majorHAnsi" w:cstheme="majorHAnsi"/>
          <w:highlight w:val="green"/>
        </w:rPr>
        <w:t>pressing issue in our</w:t>
      </w:r>
      <w:r w:rsidRPr="00D01696">
        <w:rPr>
          <w:rStyle w:val="Emphasis"/>
          <w:rFonts w:asciiTheme="majorHAnsi" w:hAnsiTheme="majorHAnsi" w:cstheme="majorHAnsi"/>
        </w:rPr>
        <w:t xml:space="preserve"> increasingly technological </w:t>
      </w:r>
      <w:r w:rsidRPr="00D01696">
        <w:rPr>
          <w:rStyle w:val="Emphasis"/>
          <w:rFonts w:asciiTheme="majorHAnsi" w:hAnsiTheme="majorHAnsi" w:cstheme="majorHAnsi"/>
          <w:highlight w:val="green"/>
        </w:rPr>
        <w:t>world</w:t>
      </w:r>
      <w:r w:rsidRPr="00D01696">
        <w:rPr>
          <w:rFonts w:asciiTheme="majorHAnsi" w:hAnsiTheme="majorHAnsi" w:cstheme="majorHAnsi"/>
          <w:sz w:val="14"/>
        </w:rPr>
        <w:t xml:space="preserve">. In this essay, </w:t>
      </w:r>
      <w:r w:rsidRPr="00D01696">
        <w:rPr>
          <w:rFonts w:asciiTheme="majorHAnsi" w:hAnsiTheme="majorHAnsi" w:cstheme="majorHAnsi"/>
          <w:u w:val="single"/>
        </w:rPr>
        <w:t xml:space="preserve">I will analyze the existing regulation of space debris as </w:t>
      </w:r>
      <w:r w:rsidRPr="00D01696">
        <w:rPr>
          <w:rStyle w:val="Emphasis"/>
          <w:rFonts w:asciiTheme="majorHAnsi" w:hAnsiTheme="majorHAnsi" w:cstheme="majorHAnsi"/>
        </w:rPr>
        <w:t>outlined in the Outer Space Treaty</w:t>
      </w:r>
      <w:r w:rsidRPr="00D01696">
        <w:rPr>
          <w:rFonts w:asciiTheme="majorHAnsi" w:hAnsiTheme="majorHAnsi" w:cstheme="majorHAnsi"/>
          <w:u w:val="single"/>
        </w:rPr>
        <w:t xml:space="preserve">, point out the issues with these regulations of space debris and discuss </w:t>
      </w:r>
      <w:r w:rsidRPr="00D01696">
        <w:rPr>
          <w:rStyle w:val="Emphasis"/>
          <w:rFonts w:asciiTheme="majorHAnsi" w:hAnsiTheme="majorHAnsi" w:cstheme="majorHAnsi"/>
        </w:rPr>
        <w:t>potential solutions</w:t>
      </w:r>
      <w:r w:rsidRPr="00D01696">
        <w:rPr>
          <w:rFonts w:asciiTheme="majorHAnsi" w:hAnsiTheme="majorHAnsi" w:cstheme="majorHAnsi"/>
          <w:u w:val="single"/>
        </w:rPr>
        <w:t xml:space="preserve">, and, finally, discuss </w:t>
      </w:r>
      <w:r w:rsidRPr="00D01696">
        <w:rPr>
          <w:rStyle w:val="Emphasis"/>
          <w:rFonts w:asciiTheme="majorHAnsi" w:hAnsiTheme="majorHAnsi" w:cstheme="majorHAnsi"/>
        </w:rPr>
        <w:t>legal considerations for private enterprises as well.</w:t>
      </w:r>
    </w:p>
    <w:p w14:paraId="0D779638" w14:textId="77777777" w:rsidR="009D6AAC" w:rsidRPr="00D01696" w:rsidRDefault="009D6AAC" w:rsidP="009D6AAC">
      <w:pPr>
        <w:pStyle w:val="Heading4"/>
        <w:rPr>
          <w:rFonts w:asciiTheme="majorHAnsi" w:hAnsiTheme="majorHAnsi" w:cstheme="majorHAnsi"/>
        </w:rPr>
      </w:pPr>
      <w:r w:rsidRPr="00D01696">
        <w:rPr>
          <w:rFonts w:asciiTheme="majorHAnsi" w:hAnsiTheme="majorHAnsi" w:cstheme="majorHAnsi"/>
        </w:rPr>
        <w:t xml:space="preserve">Space exploration solves a </w:t>
      </w:r>
      <w:r w:rsidRPr="00D01696">
        <w:rPr>
          <w:rFonts w:asciiTheme="majorHAnsi" w:hAnsiTheme="majorHAnsi" w:cstheme="majorHAnsi"/>
          <w:u w:val="single"/>
        </w:rPr>
        <w:t>laundry list</w:t>
      </w:r>
      <w:r w:rsidRPr="00D01696">
        <w:rPr>
          <w:rFonts w:asciiTheme="majorHAnsi" w:hAnsiTheme="majorHAnsi" w:cstheme="majorHAnsi"/>
        </w:rPr>
        <w:t xml:space="preserve"> of threats.</w:t>
      </w:r>
    </w:p>
    <w:p w14:paraId="3FCA9046" w14:textId="77777777" w:rsidR="009D6AAC" w:rsidRPr="00D01696" w:rsidRDefault="009D6AAC" w:rsidP="009D6AAC">
      <w:pPr>
        <w:rPr>
          <w:rFonts w:asciiTheme="majorHAnsi" w:hAnsiTheme="majorHAnsi" w:cstheme="majorHAnsi"/>
        </w:rPr>
      </w:pPr>
      <w:r w:rsidRPr="00D01696">
        <w:rPr>
          <w:rStyle w:val="Style13ptBold"/>
          <w:rFonts w:asciiTheme="majorHAnsi" w:hAnsiTheme="majorHAnsi" w:cstheme="majorHAnsi"/>
        </w:rPr>
        <w:t>GREEN 21.</w:t>
      </w:r>
      <w:r w:rsidRPr="00D01696">
        <w:rPr>
          <w:rFonts w:asciiTheme="majorHAnsi" w:hAnsiTheme="majorHAnsi" w:cstheme="majorHAnsi"/>
        </w:rPr>
        <w:t xml:space="preserve"> Brian Patrick Green, director of technology ethics @ Markkula Center for Applied Ethics, Santa Clara University, “Space Ethics,” 2021, Rowman, pp. 5</w:t>
      </w:r>
    </w:p>
    <w:p w14:paraId="590DB488" w14:textId="77777777" w:rsidR="009D6AAC" w:rsidRPr="00D01696" w:rsidRDefault="009D6AAC" w:rsidP="009D6AAC">
      <w:pPr>
        <w:rPr>
          <w:rFonts w:asciiTheme="majorHAnsi" w:hAnsiTheme="majorHAnsi" w:cstheme="majorHAnsi"/>
          <w:sz w:val="16"/>
        </w:rPr>
      </w:pPr>
      <w:r w:rsidRPr="00D01696">
        <w:rPr>
          <w:rFonts w:asciiTheme="majorHAnsi" w:hAnsiTheme="majorHAnsi" w:cstheme="majorHAnsi"/>
          <w:highlight w:val="green"/>
          <w:u w:val="single"/>
        </w:rPr>
        <w:lastRenderedPageBreak/>
        <w:t>Gaining access to</w:t>
      </w:r>
      <w:r w:rsidRPr="00D01696">
        <w:rPr>
          <w:rFonts w:asciiTheme="majorHAnsi" w:hAnsiTheme="majorHAnsi" w:cstheme="majorHAnsi"/>
          <w:u w:val="single"/>
        </w:rPr>
        <w:t xml:space="preserve"> </w:t>
      </w:r>
      <w:r w:rsidRPr="00D01696">
        <w:rPr>
          <w:rStyle w:val="Emphasis"/>
          <w:rFonts w:asciiTheme="majorHAnsi" w:hAnsiTheme="majorHAnsi" w:cstheme="majorHAnsi"/>
        </w:rPr>
        <w:t xml:space="preserve">new critical </w:t>
      </w:r>
      <w:r w:rsidRPr="00D01696">
        <w:rPr>
          <w:rStyle w:val="Emphasis"/>
          <w:rFonts w:asciiTheme="majorHAnsi" w:hAnsiTheme="majorHAnsi" w:cstheme="majorHAnsi"/>
          <w:highlight w:val="green"/>
        </w:rPr>
        <w:t>resources</w:t>
      </w:r>
      <w:r w:rsidRPr="00D01696">
        <w:rPr>
          <w:rFonts w:asciiTheme="majorHAnsi" w:hAnsiTheme="majorHAnsi" w:cstheme="majorHAnsi"/>
          <w:u w:val="single"/>
        </w:rPr>
        <w:t xml:space="preserve"> may be </w:t>
      </w:r>
      <w:r w:rsidRPr="00D01696">
        <w:rPr>
          <w:rStyle w:val="Emphasis"/>
          <w:rFonts w:asciiTheme="majorHAnsi" w:hAnsiTheme="majorHAnsi" w:cstheme="majorHAnsi"/>
        </w:rPr>
        <w:t>another reason</w:t>
      </w:r>
      <w:r w:rsidRPr="00D01696">
        <w:rPr>
          <w:rFonts w:asciiTheme="majorHAnsi" w:hAnsiTheme="majorHAnsi" w:cstheme="majorHAnsi"/>
          <w:u w:val="single"/>
        </w:rPr>
        <w:t xml:space="preserve"> to go into space. </w:t>
      </w:r>
      <w:r w:rsidRPr="00D01696">
        <w:rPr>
          <w:rFonts w:asciiTheme="majorHAnsi" w:hAnsiTheme="majorHAnsi" w:cstheme="majorHAnsi"/>
          <w:highlight w:val="green"/>
          <w:u w:val="single"/>
        </w:rPr>
        <w:t>Earth is</w:t>
      </w:r>
      <w:r w:rsidRPr="00D01696">
        <w:rPr>
          <w:rFonts w:asciiTheme="majorHAnsi" w:hAnsiTheme="majorHAnsi" w:cstheme="majorHAnsi"/>
          <w:u w:val="single"/>
        </w:rPr>
        <w:t xml:space="preserve"> a </w:t>
      </w:r>
      <w:r w:rsidRPr="00D01696">
        <w:rPr>
          <w:rStyle w:val="Emphasis"/>
          <w:rFonts w:asciiTheme="majorHAnsi" w:hAnsiTheme="majorHAnsi" w:cstheme="majorHAnsi"/>
          <w:highlight w:val="green"/>
        </w:rPr>
        <w:t>finite</w:t>
      </w:r>
      <w:r w:rsidRPr="00D01696">
        <w:rPr>
          <w:rStyle w:val="Emphasis"/>
          <w:rFonts w:asciiTheme="majorHAnsi" w:hAnsiTheme="majorHAnsi" w:cstheme="majorHAnsi"/>
        </w:rPr>
        <w:t xml:space="preserve"> planet</w:t>
      </w:r>
      <w:r w:rsidRPr="00D01696">
        <w:rPr>
          <w:rFonts w:asciiTheme="majorHAnsi" w:hAnsiTheme="majorHAnsi" w:cstheme="majorHAnsi"/>
          <w:u w:val="single"/>
        </w:rPr>
        <w:t xml:space="preserve">, and </w:t>
      </w:r>
      <w:r w:rsidRPr="00D01696">
        <w:rPr>
          <w:rStyle w:val="Emphasis"/>
          <w:rFonts w:asciiTheme="majorHAnsi" w:hAnsiTheme="majorHAnsi" w:cstheme="majorHAnsi"/>
          <w:highlight w:val="green"/>
        </w:rPr>
        <w:t>certain elements</w:t>
      </w:r>
      <w:r w:rsidRPr="00D01696">
        <w:rPr>
          <w:rStyle w:val="Emphasis"/>
          <w:rFonts w:asciiTheme="majorHAnsi" w:hAnsiTheme="majorHAnsi" w:cstheme="majorHAnsi"/>
        </w:rPr>
        <w:t xml:space="preserve"> on Earth</w:t>
      </w:r>
      <w:r w:rsidRPr="00D01696">
        <w:rPr>
          <w:rFonts w:asciiTheme="majorHAnsi" w:hAnsiTheme="majorHAnsi" w:cstheme="majorHAnsi"/>
          <w:u w:val="single"/>
        </w:rPr>
        <w:t xml:space="preserve"> </w:t>
      </w:r>
      <w:r w:rsidRPr="00D01696">
        <w:rPr>
          <w:rFonts w:asciiTheme="majorHAnsi" w:hAnsiTheme="majorHAnsi" w:cstheme="majorHAnsi"/>
          <w:highlight w:val="green"/>
          <w:u w:val="single"/>
        </w:rPr>
        <w:t>are</w:t>
      </w:r>
      <w:r w:rsidRPr="00D01696">
        <w:rPr>
          <w:rFonts w:asciiTheme="majorHAnsi" w:hAnsiTheme="majorHAnsi" w:cstheme="majorHAnsi"/>
          <w:u w:val="single"/>
        </w:rPr>
        <w:t xml:space="preserve"> </w:t>
      </w:r>
      <w:r w:rsidRPr="00D01696">
        <w:rPr>
          <w:rStyle w:val="Emphasis"/>
          <w:rFonts w:asciiTheme="majorHAnsi" w:hAnsiTheme="majorHAnsi" w:cstheme="majorHAnsi"/>
        </w:rPr>
        <w:t xml:space="preserve">very </w:t>
      </w:r>
      <w:r w:rsidRPr="00D01696">
        <w:rPr>
          <w:rStyle w:val="Emphasis"/>
          <w:rFonts w:asciiTheme="majorHAnsi" w:hAnsiTheme="majorHAnsi" w:cstheme="majorHAnsi"/>
          <w:highlight w:val="green"/>
        </w:rPr>
        <w:t>rare</w:t>
      </w:r>
      <w:r w:rsidRPr="00D01696">
        <w:rPr>
          <w:rStyle w:val="Emphasis"/>
          <w:rFonts w:asciiTheme="majorHAnsi" w:hAnsiTheme="majorHAnsi" w:cstheme="majorHAnsi"/>
        </w:rPr>
        <w:t xml:space="preserve"> i</w:t>
      </w:r>
      <w:r w:rsidRPr="00D01696">
        <w:rPr>
          <w:rFonts w:asciiTheme="majorHAnsi" w:hAnsiTheme="majorHAnsi" w:cstheme="majorHAnsi"/>
          <w:u w:val="single"/>
        </w:rPr>
        <w:t xml:space="preserve">n the planetary crust, particularly </w:t>
      </w:r>
      <w:r w:rsidRPr="00D01696">
        <w:rPr>
          <w:rStyle w:val="Emphasis"/>
          <w:rFonts w:asciiTheme="majorHAnsi" w:hAnsiTheme="majorHAnsi" w:cstheme="majorHAnsi"/>
        </w:rPr>
        <w:t>platinum group</w:t>
      </w:r>
      <w:r w:rsidRPr="00D01696">
        <w:rPr>
          <w:rFonts w:asciiTheme="majorHAnsi" w:hAnsiTheme="majorHAnsi" w:cstheme="majorHAnsi"/>
          <w:u w:val="single"/>
        </w:rPr>
        <w:t xml:space="preserve"> metals that are very dense</w:t>
      </w:r>
      <w:r w:rsidRPr="00D01696">
        <w:rPr>
          <w:rFonts w:asciiTheme="majorHAnsi" w:hAnsiTheme="majorHAnsi" w:cstheme="majorHAnsi"/>
          <w:sz w:val="16"/>
        </w:rPr>
        <w:t xml:space="preserve"> and </w:t>
      </w:r>
      <w:proofErr w:type="spellStart"/>
      <w:r w:rsidRPr="00D01696">
        <w:rPr>
          <w:rFonts w:asciiTheme="majorHAnsi" w:hAnsiTheme="majorHAnsi" w:cstheme="majorHAnsi"/>
          <w:sz w:val="16"/>
        </w:rPr>
        <w:t>siderophilic</w:t>
      </w:r>
      <w:proofErr w:type="spellEnd"/>
      <w:r w:rsidRPr="00D01696">
        <w:rPr>
          <w:rFonts w:asciiTheme="majorHAnsi" w:hAnsiTheme="majorHAnsi" w:cstheme="majorHAnsi"/>
          <w:sz w:val="16"/>
        </w:rPr>
        <w:t xml:space="preserve"> (iron-loving) and so have tended to sink toward the core over the natural history of the planet. However, </w:t>
      </w:r>
      <w:r w:rsidRPr="00D01696">
        <w:rPr>
          <w:rFonts w:asciiTheme="majorHAnsi" w:hAnsiTheme="majorHAnsi" w:cstheme="majorHAnsi"/>
          <w:highlight w:val="green"/>
          <w:u w:val="single"/>
        </w:rPr>
        <w:t>asteroids</w:t>
      </w:r>
      <w:r w:rsidRPr="00D01696">
        <w:rPr>
          <w:rFonts w:asciiTheme="majorHAnsi" w:hAnsiTheme="majorHAnsi" w:cstheme="majorHAnsi"/>
          <w:u w:val="single"/>
        </w:rPr>
        <w:t xml:space="preserve"> and other objects in space</w:t>
      </w:r>
      <w:r w:rsidRPr="00D01696">
        <w:rPr>
          <w:rFonts w:asciiTheme="majorHAnsi" w:hAnsiTheme="majorHAnsi" w:cstheme="majorHAnsi"/>
          <w:sz w:val="16"/>
        </w:rPr>
        <w:t xml:space="preserve"> (for example, planets, comets, and moons) </w:t>
      </w:r>
      <w:r w:rsidRPr="00D01696">
        <w:rPr>
          <w:rFonts w:asciiTheme="majorHAnsi" w:hAnsiTheme="majorHAnsi" w:cstheme="majorHAnsi"/>
          <w:u w:val="single"/>
        </w:rPr>
        <w:t xml:space="preserve">can sometimes </w:t>
      </w:r>
      <w:r w:rsidRPr="00D01696">
        <w:rPr>
          <w:rFonts w:asciiTheme="majorHAnsi" w:hAnsiTheme="majorHAnsi" w:cstheme="majorHAnsi"/>
          <w:highlight w:val="green"/>
          <w:u w:val="single"/>
        </w:rPr>
        <w:t>have</w:t>
      </w:r>
      <w:r w:rsidRPr="00D01696">
        <w:rPr>
          <w:rFonts w:asciiTheme="majorHAnsi" w:hAnsiTheme="majorHAnsi" w:cstheme="majorHAnsi"/>
          <w:u w:val="single"/>
        </w:rPr>
        <w:t xml:space="preserve"> these </w:t>
      </w:r>
      <w:r w:rsidRPr="00D01696">
        <w:rPr>
          <w:rFonts w:asciiTheme="majorHAnsi" w:hAnsiTheme="majorHAnsi" w:cstheme="majorHAnsi"/>
          <w:highlight w:val="green"/>
          <w:u w:val="single"/>
        </w:rPr>
        <w:t xml:space="preserve">elements in </w:t>
      </w:r>
      <w:r w:rsidRPr="00D01696">
        <w:rPr>
          <w:rStyle w:val="Emphasis"/>
          <w:rFonts w:asciiTheme="majorHAnsi" w:hAnsiTheme="majorHAnsi" w:cstheme="majorHAnsi"/>
          <w:highlight w:val="green"/>
        </w:rPr>
        <w:t>abundance</w:t>
      </w:r>
      <w:r w:rsidRPr="00D01696">
        <w:rPr>
          <w:rStyle w:val="Emphasis"/>
          <w:rFonts w:asciiTheme="majorHAnsi" w:hAnsiTheme="majorHAnsi" w:cstheme="majorHAnsi"/>
        </w:rPr>
        <w:t xml:space="preserve"> and in more available locations</w:t>
      </w:r>
      <w:r w:rsidRPr="00D01696">
        <w:rPr>
          <w:rFonts w:asciiTheme="majorHAnsi" w:hAnsiTheme="majorHAnsi" w:cstheme="majorHAnsi"/>
          <w:u w:val="single"/>
        </w:rPr>
        <w:t xml:space="preserve">, </w:t>
      </w:r>
      <w:r w:rsidRPr="00D01696">
        <w:rPr>
          <w:rFonts w:asciiTheme="majorHAnsi" w:hAnsiTheme="majorHAnsi" w:cstheme="majorHAnsi"/>
          <w:highlight w:val="green"/>
          <w:u w:val="single"/>
        </w:rPr>
        <w:t>making them</w:t>
      </w:r>
      <w:r w:rsidRPr="00D01696">
        <w:rPr>
          <w:rFonts w:asciiTheme="majorHAnsi" w:hAnsiTheme="majorHAnsi" w:cstheme="majorHAnsi"/>
          <w:u w:val="single"/>
        </w:rPr>
        <w:t xml:space="preserve"> </w:t>
      </w:r>
      <w:r w:rsidRPr="00D01696">
        <w:rPr>
          <w:rStyle w:val="Emphasis"/>
          <w:rFonts w:asciiTheme="majorHAnsi" w:hAnsiTheme="majorHAnsi" w:cstheme="majorHAnsi"/>
        </w:rPr>
        <w:t xml:space="preserve">potentially </w:t>
      </w:r>
      <w:r w:rsidRPr="00D01696">
        <w:rPr>
          <w:rStyle w:val="Emphasis"/>
          <w:rFonts w:asciiTheme="majorHAnsi" w:hAnsiTheme="majorHAnsi" w:cstheme="majorHAnsi"/>
          <w:highlight w:val="green"/>
        </w:rPr>
        <w:t>excellent</w:t>
      </w:r>
      <w:r w:rsidRPr="00D01696">
        <w:rPr>
          <w:rStyle w:val="Emphasis"/>
          <w:rFonts w:asciiTheme="majorHAnsi" w:hAnsiTheme="majorHAnsi" w:cstheme="majorHAnsi"/>
        </w:rPr>
        <w:t xml:space="preserve"> sources for these valuable materials</w:t>
      </w:r>
      <w:r w:rsidRPr="00D01696">
        <w:rPr>
          <w:rFonts w:asciiTheme="majorHAnsi" w:hAnsiTheme="majorHAnsi" w:cstheme="majorHAnsi"/>
          <w:sz w:val="16"/>
        </w:rPr>
        <w:t>. Now-</w:t>
      </w:r>
      <w:r w:rsidRPr="00D01696">
        <w:rPr>
          <w:rFonts w:asciiTheme="majorHAnsi" w:hAnsiTheme="majorHAnsi" w:cstheme="majorHAnsi"/>
          <w:u w:val="single"/>
        </w:rPr>
        <w:t xml:space="preserve">defunct asteroid-mining startup Planetary Resources once estimated that one “platinum-rich </w:t>
      </w:r>
      <w:proofErr w:type="gramStart"/>
      <w:r w:rsidRPr="00D01696">
        <w:rPr>
          <w:rFonts w:asciiTheme="majorHAnsi" w:hAnsiTheme="majorHAnsi" w:cstheme="majorHAnsi"/>
          <w:u w:val="single"/>
        </w:rPr>
        <w:t>500 meter wide</w:t>
      </w:r>
      <w:proofErr w:type="gramEnd"/>
      <w:r w:rsidRPr="00D01696">
        <w:rPr>
          <w:rFonts w:asciiTheme="majorHAnsi" w:hAnsiTheme="majorHAnsi" w:cstheme="majorHAnsi"/>
          <w:u w:val="single"/>
        </w:rPr>
        <w:t xml:space="preserve"> asteroid contains</w:t>
      </w:r>
      <w:r w:rsidRPr="00D01696">
        <w:rPr>
          <w:rFonts w:asciiTheme="majorHAnsi" w:hAnsiTheme="majorHAnsi" w:cstheme="majorHAnsi"/>
          <w:sz w:val="16"/>
        </w:rPr>
        <w:t xml:space="preserve"> . . . </w:t>
      </w:r>
      <w:r w:rsidRPr="00D01696">
        <w:rPr>
          <w:rStyle w:val="Emphasis"/>
          <w:rFonts w:asciiTheme="majorHAnsi" w:hAnsiTheme="majorHAnsi" w:cstheme="majorHAnsi"/>
          <w:highlight w:val="green"/>
        </w:rPr>
        <w:t>1.5 times</w:t>
      </w:r>
      <w:r w:rsidRPr="00D01696">
        <w:rPr>
          <w:rStyle w:val="Emphasis"/>
          <w:rFonts w:asciiTheme="majorHAnsi" w:hAnsiTheme="majorHAnsi" w:cstheme="majorHAnsi"/>
        </w:rPr>
        <w:t xml:space="preserve"> the known </w:t>
      </w:r>
      <w:r w:rsidRPr="00D01696">
        <w:rPr>
          <w:rStyle w:val="Emphasis"/>
          <w:rFonts w:asciiTheme="majorHAnsi" w:hAnsiTheme="majorHAnsi" w:cstheme="majorHAnsi"/>
          <w:highlight w:val="green"/>
        </w:rPr>
        <w:t>world-reserves</w:t>
      </w:r>
      <w:r w:rsidRPr="00D01696">
        <w:rPr>
          <w:rFonts w:asciiTheme="majorHAnsi" w:hAnsiTheme="majorHAnsi" w:cstheme="majorHAnsi"/>
          <w:u w:val="single"/>
        </w:rPr>
        <w:t xml:space="preserve"> of platinum group me</w:t>
      </w:r>
      <w:r w:rsidRPr="00D01696">
        <w:rPr>
          <w:rFonts w:asciiTheme="majorHAnsi" w:hAnsiTheme="majorHAnsi" w:cstheme="majorHAnsi"/>
          <w:sz w:val="16"/>
        </w:rPr>
        <w:t xml:space="preserve">tals (ruthenium, rhodium, palladium, osmium, iridium, and platinum).” 7 In addition to returning elements to a resource-hungry Earth, </w:t>
      </w:r>
      <w:r w:rsidRPr="00D01696">
        <w:rPr>
          <w:rStyle w:val="Emphasis"/>
          <w:rFonts w:asciiTheme="majorHAnsi" w:hAnsiTheme="majorHAnsi" w:cstheme="majorHAnsi"/>
        </w:rPr>
        <w:t>further exploration</w:t>
      </w:r>
      <w:r w:rsidRPr="00D01696">
        <w:rPr>
          <w:rFonts w:asciiTheme="majorHAnsi" w:hAnsiTheme="majorHAnsi" w:cstheme="majorHAnsi"/>
          <w:u w:val="single"/>
        </w:rPr>
        <w:t xml:space="preserve"> and development of space will require </w:t>
      </w:r>
      <w:r w:rsidRPr="00D01696">
        <w:rPr>
          <w:rStyle w:val="Emphasis"/>
          <w:rFonts w:asciiTheme="majorHAnsi" w:hAnsiTheme="majorHAnsi" w:cstheme="majorHAnsi"/>
        </w:rPr>
        <w:t>access to resources that are not purely sourced from</w:t>
      </w:r>
      <w:r w:rsidRPr="00D01696">
        <w:rPr>
          <w:rFonts w:asciiTheme="majorHAnsi" w:hAnsiTheme="majorHAnsi" w:cstheme="majorHAnsi"/>
          <w:u w:val="single"/>
        </w:rPr>
        <w:t xml:space="preserve"> </w:t>
      </w:r>
      <w:r w:rsidRPr="00D01696">
        <w:rPr>
          <w:rStyle w:val="Emphasis"/>
          <w:rFonts w:asciiTheme="majorHAnsi" w:hAnsiTheme="majorHAnsi" w:cstheme="majorHAnsi"/>
        </w:rPr>
        <w:t>Earth</w:t>
      </w:r>
      <w:r w:rsidRPr="00D01696">
        <w:rPr>
          <w:rFonts w:asciiTheme="majorHAnsi" w:hAnsiTheme="majorHAnsi" w:cstheme="majorHAnsi"/>
          <w:sz w:val="16"/>
        </w:rPr>
        <w:t xml:space="preserve">. In particular, it will be necessary to gain access to water, which is relatively rare in the inner solar </w:t>
      </w:r>
      <w:proofErr w:type="gramStart"/>
      <w:r w:rsidRPr="00D01696">
        <w:rPr>
          <w:rFonts w:asciiTheme="majorHAnsi" w:hAnsiTheme="majorHAnsi" w:cstheme="majorHAnsi"/>
          <w:sz w:val="16"/>
        </w:rPr>
        <w:t>system</w:t>
      </w:r>
      <w:proofErr w:type="gramEnd"/>
      <w:r w:rsidRPr="00D01696">
        <w:rPr>
          <w:rFonts w:asciiTheme="majorHAnsi" w:hAnsiTheme="majorHAnsi" w:cstheme="majorHAnsi"/>
          <w:sz w:val="16"/>
        </w:rPr>
        <w:t xml:space="preserve"> and which would be far too costly to transport in any significant amounts from the Earth’s surface.</w:t>
      </w:r>
    </w:p>
    <w:p w14:paraId="7DD39CD8" w14:textId="77777777" w:rsidR="009D6AAC" w:rsidRPr="00D01696" w:rsidRDefault="009D6AAC" w:rsidP="009D6AAC">
      <w:pPr>
        <w:rPr>
          <w:rStyle w:val="Emphasis"/>
          <w:rFonts w:asciiTheme="majorHAnsi" w:hAnsiTheme="majorHAnsi" w:cstheme="majorHAnsi"/>
          <w:b w:val="0"/>
          <w:iCs w:val="0"/>
          <w:sz w:val="16"/>
          <w:u w:val="none"/>
        </w:rPr>
      </w:pPr>
      <w:r w:rsidRPr="00D01696">
        <w:rPr>
          <w:rStyle w:val="Emphasis"/>
          <w:rFonts w:asciiTheme="majorHAnsi" w:hAnsiTheme="majorHAnsi" w:cstheme="majorHAnsi"/>
        </w:rPr>
        <w:t>Another reason</w:t>
      </w:r>
      <w:r w:rsidRPr="00D01696">
        <w:rPr>
          <w:rFonts w:asciiTheme="majorHAnsi" w:hAnsiTheme="majorHAnsi" w:cstheme="majorHAnsi"/>
          <w:sz w:val="16"/>
        </w:rPr>
        <w:t xml:space="preserve"> that </w:t>
      </w:r>
      <w:r w:rsidRPr="00D01696">
        <w:rPr>
          <w:rStyle w:val="StyleUnderline"/>
          <w:rFonts w:asciiTheme="majorHAnsi" w:hAnsiTheme="majorHAnsi" w:cstheme="majorHAnsi"/>
          <w:highlight w:val="green"/>
        </w:rPr>
        <w:t>humans</w:t>
      </w:r>
      <w:r w:rsidRPr="00D01696">
        <w:rPr>
          <w:rFonts w:asciiTheme="majorHAnsi" w:hAnsiTheme="majorHAnsi" w:cstheme="majorHAnsi"/>
          <w:sz w:val="16"/>
        </w:rPr>
        <w:t xml:space="preserve"> </w:t>
      </w:r>
      <w:r w:rsidRPr="00D01696">
        <w:rPr>
          <w:rStyle w:val="Emphasis"/>
          <w:rFonts w:asciiTheme="majorHAnsi" w:hAnsiTheme="majorHAnsi" w:cstheme="majorHAnsi"/>
        </w:rPr>
        <w:t>may want to explore space</w:t>
      </w:r>
      <w:r w:rsidRPr="00D01696">
        <w:rPr>
          <w:rFonts w:asciiTheme="majorHAnsi" w:hAnsiTheme="majorHAnsi" w:cstheme="majorHAnsi"/>
          <w:sz w:val="16"/>
        </w:rPr>
        <w:t xml:space="preserve"> would be</w:t>
      </w:r>
      <w:r w:rsidRPr="00D01696">
        <w:rPr>
          <w:rStyle w:val="StyleUnderline"/>
          <w:rFonts w:asciiTheme="majorHAnsi" w:hAnsiTheme="majorHAnsi" w:cstheme="majorHAnsi"/>
        </w:rPr>
        <w:t xml:space="preserve"> to </w:t>
      </w:r>
      <w:r w:rsidRPr="00D01696">
        <w:rPr>
          <w:rStyle w:val="StyleUnderline"/>
          <w:rFonts w:asciiTheme="majorHAnsi" w:hAnsiTheme="majorHAnsi" w:cstheme="majorHAnsi"/>
          <w:highlight w:val="green"/>
        </w:rPr>
        <w:t xml:space="preserve">create a </w:t>
      </w:r>
      <w:r w:rsidRPr="00D01696">
        <w:rPr>
          <w:rStyle w:val="Emphasis"/>
          <w:rFonts w:asciiTheme="majorHAnsi" w:hAnsiTheme="majorHAnsi" w:cstheme="majorHAnsi"/>
          <w:highlight w:val="green"/>
        </w:rPr>
        <w:t>“</w:t>
      </w:r>
      <w:r w:rsidRPr="00D01696">
        <w:rPr>
          <w:rStyle w:val="Emphasis"/>
          <w:rFonts w:asciiTheme="majorHAnsi" w:hAnsiTheme="majorHAnsi" w:cstheme="majorHAnsi"/>
          <w:sz w:val="24"/>
          <w:highlight w:val="green"/>
        </w:rPr>
        <w:t>backup Earth</w:t>
      </w:r>
      <w:r w:rsidRPr="00D01696">
        <w:rPr>
          <w:rStyle w:val="Emphasis"/>
          <w:rFonts w:asciiTheme="majorHAnsi" w:hAnsiTheme="majorHAnsi" w:cstheme="majorHAnsi"/>
          <w:highlight w:val="green"/>
        </w:rPr>
        <w:t>”</w:t>
      </w:r>
      <w:r w:rsidRPr="00D01696">
        <w:rPr>
          <w:rStyle w:val="StyleUnderline"/>
          <w:rFonts w:asciiTheme="majorHAnsi" w:hAnsiTheme="majorHAnsi" w:cstheme="majorHAnsi"/>
        </w:rPr>
        <w:t xml:space="preserve"> to hedge </w:t>
      </w:r>
      <w:r w:rsidRPr="00D01696">
        <w:rPr>
          <w:rStyle w:val="StyleUnderline"/>
          <w:rFonts w:asciiTheme="majorHAnsi" w:hAnsiTheme="majorHAnsi" w:cstheme="majorHAnsi"/>
          <w:highlight w:val="green"/>
        </w:rPr>
        <w:t>against</w:t>
      </w:r>
      <w:r w:rsidRPr="00D01696">
        <w:rPr>
          <w:rFonts w:asciiTheme="majorHAnsi" w:hAnsiTheme="majorHAnsi" w:cstheme="majorHAnsi"/>
          <w:sz w:val="16"/>
        </w:rPr>
        <w:t xml:space="preserve"> global catastrophic and </w:t>
      </w:r>
      <w:r w:rsidRPr="00D01696">
        <w:rPr>
          <w:rStyle w:val="Emphasis"/>
          <w:rFonts w:asciiTheme="majorHAnsi" w:hAnsiTheme="majorHAnsi" w:cstheme="majorHAnsi"/>
          <w:highlight w:val="green"/>
        </w:rPr>
        <w:t>existential risks</w:t>
      </w:r>
      <w:r w:rsidRPr="00D01696">
        <w:rPr>
          <w:rStyle w:val="Emphasis"/>
          <w:rFonts w:asciiTheme="majorHAnsi" w:hAnsiTheme="majorHAnsi" w:cstheme="majorHAnsi"/>
        </w:rPr>
        <w:t xml:space="preserve"> (risks that may cause widespread disaster or human extinction, respectively)</w:t>
      </w:r>
      <w:r w:rsidRPr="00D01696">
        <w:rPr>
          <w:rFonts w:asciiTheme="majorHAnsi" w:hAnsiTheme="majorHAnsi" w:cstheme="majorHAnsi"/>
          <w:sz w:val="16"/>
        </w:rPr>
        <w:t xml:space="preserve"> on our home planet. 8 </w:t>
      </w:r>
      <w:r w:rsidRPr="00D01696">
        <w:rPr>
          <w:rFonts w:asciiTheme="majorHAnsi" w:hAnsiTheme="majorHAnsi" w:cstheme="majorHAnsi"/>
          <w:u w:val="single"/>
        </w:rPr>
        <w:t xml:space="preserve">Earth has always been a </w:t>
      </w:r>
      <w:r w:rsidRPr="00D01696">
        <w:rPr>
          <w:rStyle w:val="Emphasis"/>
          <w:rFonts w:asciiTheme="majorHAnsi" w:hAnsiTheme="majorHAnsi" w:cstheme="majorHAnsi"/>
        </w:rPr>
        <w:t>dangerous place for humans</w:t>
      </w:r>
      <w:r w:rsidRPr="00D01696">
        <w:rPr>
          <w:rFonts w:asciiTheme="majorHAnsi" w:hAnsiTheme="majorHAnsi" w:cstheme="majorHAnsi"/>
          <w:u w:val="single"/>
        </w:rPr>
        <w:t xml:space="preserve">, with </w:t>
      </w:r>
      <w:r w:rsidRPr="00D01696">
        <w:rPr>
          <w:rStyle w:val="Emphasis"/>
          <w:rFonts w:asciiTheme="majorHAnsi" w:hAnsiTheme="majorHAnsi" w:cstheme="majorHAnsi"/>
          <w:highlight w:val="green"/>
        </w:rPr>
        <w:t xml:space="preserve">asteroid </w:t>
      </w:r>
      <w:r w:rsidRPr="00D01696">
        <w:rPr>
          <w:rStyle w:val="Emphasis"/>
          <w:rFonts w:asciiTheme="majorHAnsi" w:hAnsiTheme="majorHAnsi" w:cstheme="majorHAnsi"/>
        </w:rPr>
        <w:t xml:space="preserve">impacts, </w:t>
      </w:r>
      <w:proofErr w:type="spellStart"/>
      <w:r w:rsidRPr="00D01696">
        <w:rPr>
          <w:rStyle w:val="Emphasis"/>
          <w:rFonts w:asciiTheme="majorHAnsi" w:hAnsiTheme="majorHAnsi" w:cstheme="majorHAnsi"/>
          <w:highlight w:val="green"/>
        </w:rPr>
        <w:t>supervolcanic</w:t>
      </w:r>
      <w:proofErr w:type="spellEnd"/>
      <w:r w:rsidRPr="00D01696">
        <w:rPr>
          <w:rStyle w:val="Emphasis"/>
          <w:rFonts w:asciiTheme="majorHAnsi" w:hAnsiTheme="majorHAnsi" w:cstheme="majorHAnsi"/>
          <w:highlight w:val="green"/>
        </w:rPr>
        <w:t xml:space="preserve"> eruptions</w:t>
      </w:r>
      <w:r w:rsidRPr="00D01696">
        <w:rPr>
          <w:rStyle w:val="Emphasis"/>
          <w:rFonts w:asciiTheme="majorHAnsi" w:hAnsiTheme="majorHAnsi" w:cstheme="majorHAnsi"/>
        </w:rPr>
        <w:t>,</w:t>
      </w:r>
      <w:r w:rsidRPr="00D01696">
        <w:rPr>
          <w:rFonts w:asciiTheme="majorHAnsi" w:hAnsiTheme="majorHAnsi" w:cstheme="majorHAnsi"/>
          <w:sz w:val="16"/>
        </w:rPr>
        <w:t xml:space="preserve"> pandemic </w:t>
      </w:r>
      <w:r w:rsidRPr="00D01696">
        <w:rPr>
          <w:rStyle w:val="Emphasis"/>
          <w:rFonts w:asciiTheme="majorHAnsi" w:hAnsiTheme="majorHAnsi" w:cstheme="majorHAnsi"/>
          <w:highlight w:val="green"/>
        </w:rPr>
        <w:t>disease</w:t>
      </w:r>
      <w:r w:rsidRPr="00D01696">
        <w:rPr>
          <w:rFonts w:asciiTheme="majorHAnsi" w:hAnsiTheme="majorHAnsi" w:cstheme="majorHAnsi"/>
          <w:sz w:val="16"/>
        </w:rPr>
        <w:t xml:space="preserve">, and other natural hazards threatening civilization. Now, in addition to these natural threats, human-made hazards such as </w:t>
      </w:r>
      <w:r w:rsidRPr="00D01696">
        <w:rPr>
          <w:rStyle w:val="Emphasis"/>
          <w:rFonts w:asciiTheme="majorHAnsi" w:hAnsiTheme="majorHAnsi" w:cstheme="majorHAnsi"/>
          <w:highlight w:val="green"/>
        </w:rPr>
        <w:t>nuc</w:t>
      </w:r>
      <w:r w:rsidRPr="00D01696">
        <w:rPr>
          <w:rStyle w:val="Emphasis"/>
          <w:rFonts w:asciiTheme="majorHAnsi" w:hAnsiTheme="majorHAnsi" w:cstheme="majorHAnsi"/>
        </w:rPr>
        <w:t>lear weapon</w:t>
      </w:r>
      <w:r w:rsidRPr="00D01696">
        <w:rPr>
          <w:rStyle w:val="Emphasis"/>
          <w:rFonts w:asciiTheme="majorHAnsi" w:hAnsiTheme="majorHAnsi" w:cstheme="majorHAnsi"/>
          <w:highlight w:val="green"/>
        </w:rPr>
        <w:t>s, climate change, biotech</w:t>
      </w:r>
      <w:r w:rsidRPr="00D01696">
        <w:rPr>
          <w:rFonts w:asciiTheme="majorHAnsi" w:hAnsiTheme="majorHAnsi" w:cstheme="majorHAnsi"/>
          <w:u w:val="single"/>
        </w:rPr>
        <w:t xml:space="preserve">nology, </w:t>
      </w:r>
      <w:r w:rsidRPr="00D01696">
        <w:rPr>
          <w:rStyle w:val="Emphasis"/>
          <w:rFonts w:asciiTheme="majorHAnsi" w:hAnsiTheme="majorHAnsi" w:cstheme="majorHAnsi"/>
          <w:highlight w:val="green"/>
        </w:rPr>
        <w:t>nanotech</w:t>
      </w:r>
      <w:r w:rsidRPr="00D01696">
        <w:rPr>
          <w:rFonts w:asciiTheme="majorHAnsi" w:hAnsiTheme="majorHAnsi" w:cstheme="majorHAnsi"/>
          <w:u w:val="single"/>
        </w:rPr>
        <w:t xml:space="preserve">nology, </w:t>
      </w:r>
      <w:r w:rsidRPr="00D01696">
        <w:rPr>
          <w:rStyle w:val="StyleUnderline"/>
          <w:rFonts w:asciiTheme="majorHAnsi" w:hAnsiTheme="majorHAnsi" w:cstheme="majorHAnsi"/>
          <w:highlight w:val="green"/>
        </w:rPr>
        <w:t xml:space="preserve">and </w:t>
      </w:r>
      <w:r w:rsidRPr="00D01696">
        <w:rPr>
          <w:rStyle w:val="Emphasis"/>
          <w:rFonts w:asciiTheme="majorHAnsi" w:hAnsiTheme="majorHAnsi" w:cstheme="majorHAnsi"/>
          <w:highlight w:val="green"/>
        </w:rPr>
        <w:t>a</w:t>
      </w:r>
      <w:r w:rsidRPr="00D01696">
        <w:rPr>
          <w:rFonts w:asciiTheme="majorHAnsi" w:hAnsiTheme="majorHAnsi" w:cstheme="majorHAnsi"/>
          <w:u w:val="single"/>
        </w:rPr>
        <w:t xml:space="preserve">rtificial </w:t>
      </w:r>
      <w:r w:rsidRPr="00D01696">
        <w:rPr>
          <w:rStyle w:val="Emphasis"/>
          <w:rFonts w:asciiTheme="majorHAnsi" w:hAnsiTheme="majorHAnsi" w:cstheme="majorHAnsi"/>
          <w:highlight w:val="green"/>
        </w:rPr>
        <w:t>i</w:t>
      </w:r>
      <w:r w:rsidRPr="00D01696">
        <w:rPr>
          <w:rFonts w:asciiTheme="majorHAnsi" w:hAnsiTheme="majorHAnsi" w:cstheme="majorHAnsi"/>
          <w:u w:val="single"/>
        </w:rPr>
        <w:t xml:space="preserve">ntelligence may </w:t>
      </w:r>
      <w:r w:rsidRPr="00D01696">
        <w:rPr>
          <w:rStyle w:val="Emphasis"/>
          <w:rFonts w:asciiTheme="majorHAnsi" w:hAnsiTheme="majorHAnsi" w:cstheme="majorHAnsi"/>
        </w:rPr>
        <w:t>threaten</w:t>
      </w:r>
      <w:r w:rsidRPr="00D01696">
        <w:rPr>
          <w:rFonts w:asciiTheme="majorHAnsi" w:hAnsiTheme="majorHAnsi" w:cstheme="majorHAnsi"/>
          <w:sz w:val="16"/>
        </w:rPr>
        <w:t xml:space="preserve"> not only the viability of technological civilization but perhaps the survival of human</w:t>
      </w:r>
      <w:r w:rsidRPr="00D01696">
        <w:rPr>
          <w:rStyle w:val="Emphasis"/>
          <w:rFonts w:asciiTheme="majorHAnsi" w:hAnsiTheme="majorHAnsi" w:cstheme="majorHAnsi"/>
        </w:rPr>
        <w:t xml:space="preserve"> life itself.</w:t>
      </w:r>
      <w:r w:rsidRPr="00D01696">
        <w:rPr>
          <w:rFonts w:asciiTheme="majorHAnsi" w:hAnsiTheme="majorHAnsi" w:cstheme="majorHAnsi"/>
          <w:sz w:val="16"/>
        </w:rPr>
        <w:t xml:space="preserve"> A serious global-scale catastrophe could set back civilization many decades or centuries, and the worst disasters could cause human extinction. In one scenario, in which 100 percent of humanity dies, </w:t>
      </w:r>
      <w:proofErr w:type="gramStart"/>
      <w:r w:rsidRPr="00D01696">
        <w:rPr>
          <w:rFonts w:asciiTheme="majorHAnsi" w:hAnsiTheme="majorHAnsi" w:cstheme="majorHAnsi"/>
          <w:sz w:val="16"/>
        </w:rPr>
        <w:t>all of</w:t>
      </w:r>
      <w:proofErr w:type="gramEnd"/>
      <w:r w:rsidRPr="00D01696">
        <w:rPr>
          <w:rFonts w:asciiTheme="majorHAnsi" w:hAnsiTheme="majorHAnsi" w:cstheme="majorHAnsi"/>
          <w:sz w:val="16"/>
        </w:rPr>
        <w:t xml:space="preserve"> human effort for all of history would be for nothing. However, </w:t>
      </w:r>
      <w:r w:rsidRPr="00D01696">
        <w:rPr>
          <w:rStyle w:val="StyleUnderline"/>
          <w:rFonts w:asciiTheme="majorHAnsi" w:hAnsiTheme="majorHAnsi" w:cstheme="majorHAnsi"/>
        </w:rPr>
        <w:t>were</w:t>
      </w:r>
      <w:r w:rsidRPr="00D01696">
        <w:rPr>
          <w:rFonts w:asciiTheme="majorHAnsi" w:hAnsiTheme="majorHAnsi" w:cstheme="majorHAnsi"/>
          <w:sz w:val="16"/>
        </w:rPr>
        <w:t xml:space="preserve"> the same </w:t>
      </w:r>
      <w:r w:rsidRPr="00D01696">
        <w:rPr>
          <w:rStyle w:val="StyleUnderline"/>
          <w:rFonts w:asciiTheme="majorHAnsi" w:hAnsiTheme="majorHAnsi" w:cstheme="majorHAnsi"/>
        </w:rPr>
        <w:t xml:space="preserve">global catastrophe to happen to Earth, yet </w:t>
      </w:r>
      <w:r w:rsidRPr="00D01696">
        <w:rPr>
          <w:rStyle w:val="StyleUnderline"/>
          <w:rFonts w:asciiTheme="majorHAnsi" w:hAnsiTheme="majorHAnsi" w:cstheme="majorHAnsi"/>
          <w:highlight w:val="green"/>
        </w:rPr>
        <w:t>humans</w:t>
      </w:r>
      <w:r w:rsidRPr="00D01696">
        <w:rPr>
          <w:rStyle w:val="StyleUnderline"/>
          <w:rFonts w:asciiTheme="majorHAnsi" w:hAnsiTheme="majorHAnsi" w:cstheme="majorHAnsi"/>
        </w:rPr>
        <w:t xml:space="preserve"> were a multiplanetary species </w:t>
      </w:r>
      <w:r w:rsidRPr="00D01696">
        <w:rPr>
          <w:rStyle w:val="StyleUnderline"/>
          <w:rFonts w:asciiTheme="majorHAnsi" w:hAnsiTheme="majorHAnsi" w:cstheme="majorHAnsi"/>
          <w:highlight w:val="green"/>
        </w:rPr>
        <w:t xml:space="preserve">with </w:t>
      </w:r>
      <w:r w:rsidRPr="00D01696">
        <w:rPr>
          <w:rStyle w:val="Emphasis"/>
          <w:rFonts w:asciiTheme="majorHAnsi" w:hAnsiTheme="majorHAnsi" w:cstheme="majorHAnsi"/>
          <w:highlight w:val="green"/>
        </w:rPr>
        <w:t>just one</w:t>
      </w:r>
      <w:r w:rsidRPr="00D01696">
        <w:rPr>
          <w:rStyle w:val="Emphasis"/>
          <w:rFonts w:asciiTheme="majorHAnsi" w:hAnsiTheme="majorHAnsi" w:cstheme="majorHAnsi"/>
        </w:rPr>
        <w:t xml:space="preserve"> self-sustaining </w:t>
      </w:r>
      <w:r w:rsidRPr="00D01696">
        <w:rPr>
          <w:rStyle w:val="Emphasis"/>
          <w:rFonts w:asciiTheme="majorHAnsi" w:hAnsiTheme="majorHAnsi" w:cstheme="majorHAnsi"/>
          <w:highlight w:val="green"/>
        </w:rPr>
        <w:t>settlement</w:t>
      </w:r>
      <w:r w:rsidRPr="00D01696">
        <w:rPr>
          <w:rStyle w:val="Emphasis"/>
          <w:rFonts w:asciiTheme="majorHAnsi" w:hAnsiTheme="majorHAnsi" w:cstheme="majorHAnsi"/>
        </w:rPr>
        <w:t xml:space="preserve"> off-Earth</w:t>
      </w:r>
      <w:r w:rsidRPr="00D01696">
        <w:rPr>
          <w:rStyle w:val="StyleUnderline"/>
          <w:rFonts w:asciiTheme="majorHAnsi" w:hAnsiTheme="majorHAnsi" w:cstheme="majorHAnsi"/>
        </w:rPr>
        <w:t>, it would not result in</w:t>
      </w:r>
      <w:r w:rsidRPr="00D01696">
        <w:rPr>
          <w:rFonts w:asciiTheme="majorHAnsi" w:hAnsiTheme="majorHAnsi" w:cstheme="majorHAnsi"/>
          <w:sz w:val="16"/>
        </w:rPr>
        <w:t xml:space="preserve"> the end of human civilization or </w:t>
      </w:r>
      <w:r w:rsidRPr="00D01696">
        <w:rPr>
          <w:rStyle w:val="StyleUnderline"/>
          <w:rFonts w:asciiTheme="majorHAnsi" w:hAnsiTheme="majorHAnsi" w:cstheme="majorHAnsi"/>
        </w:rPr>
        <w:t>human extinction.</w:t>
      </w:r>
      <w:r w:rsidRPr="00D01696">
        <w:rPr>
          <w:rFonts w:asciiTheme="majorHAnsi" w:hAnsiTheme="majorHAnsi" w:cstheme="majorHAnsi"/>
          <w:sz w:val="16"/>
        </w:rPr>
        <w:t xml:space="preserve"> </w:t>
      </w:r>
      <w:proofErr w:type="gramStart"/>
      <w:r w:rsidRPr="00D01696">
        <w:rPr>
          <w:rFonts w:asciiTheme="majorHAnsi" w:hAnsiTheme="majorHAnsi" w:cstheme="majorHAnsi"/>
          <w:sz w:val="16"/>
        </w:rPr>
        <w:t>Instead</w:t>
      </w:r>
      <w:proofErr w:type="gramEnd"/>
      <w:r w:rsidRPr="00D01696">
        <w:rPr>
          <w:rFonts w:asciiTheme="majorHAnsi" w:hAnsiTheme="majorHAnsi" w:cstheme="majorHAnsi"/>
          <w:sz w:val="16"/>
        </w:rPr>
        <w:t xml:space="preserve"> while the same unimaginable fate would befall the Earth (certainly no mere triviality, with perhaps the deaths of 99.999 percent of all humans and possibly the destruction of the ecosphere and everything in it), at least all of human and </w:t>
      </w:r>
      <w:proofErr w:type="spellStart"/>
      <w:r w:rsidRPr="00D01696">
        <w:rPr>
          <w:rFonts w:asciiTheme="majorHAnsi" w:hAnsiTheme="majorHAnsi" w:cstheme="majorHAnsi"/>
          <w:sz w:val="16"/>
        </w:rPr>
        <w:t>planetory</w:t>
      </w:r>
      <w:proofErr w:type="spellEnd"/>
      <w:r w:rsidRPr="00D01696">
        <w:rPr>
          <w:rFonts w:asciiTheme="majorHAnsi" w:hAnsiTheme="majorHAnsi" w:cstheme="majorHAnsi"/>
          <w:sz w:val="16"/>
        </w:rPr>
        <w:t xml:space="preserve"> history would not be for nothing. </w:t>
      </w:r>
      <w:r w:rsidRPr="00D01696">
        <w:rPr>
          <w:rStyle w:val="StyleUnderline"/>
          <w:rFonts w:asciiTheme="majorHAnsi" w:hAnsiTheme="majorHAnsi" w:cstheme="majorHAnsi"/>
        </w:rPr>
        <w:t xml:space="preserve">Human life and culture </w:t>
      </w:r>
      <w:r w:rsidRPr="00D01696">
        <w:rPr>
          <w:rStyle w:val="StyleUnderline"/>
          <w:rFonts w:asciiTheme="majorHAnsi" w:hAnsiTheme="majorHAnsi" w:cstheme="majorHAnsi"/>
          <w:highlight w:val="green"/>
        </w:rPr>
        <w:t>would go on</w:t>
      </w:r>
      <w:r w:rsidRPr="00D01696">
        <w:rPr>
          <w:rFonts w:asciiTheme="majorHAnsi" w:hAnsiTheme="majorHAnsi" w:cstheme="majorHAnsi"/>
          <w:sz w:val="16"/>
        </w:rPr>
        <w:t xml:space="preserve"> elsewhere, as well as other Earth species. This is a dire fate, but less terrible than the first.</w:t>
      </w:r>
    </w:p>
    <w:p w14:paraId="3A3509B3" w14:textId="77777777" w:rsidR="009D6AAC" w:rsidRPr="00D01696" w:rsidRDefault="009D6AAC" w:rsidP="009D6AAC">
      <w:pPr>
        <w:pStyle w:val="Heading4"/>
        <w:rPr>
          <w:rFonts w:asciiTheme="majorHAnsi" w:hAnsiTheme="majorHAnsi" w:cstheme="majorHAnsi"/>
        </w:rPr>
      </w:pPr>
      <w:r w:rsidRPr="00D01696">
        <w:rPr>
          <w:rFonts w:asciiTheme="majorHAnsi" w:hAnsiTheme="majorHAnsi" w:cstheme="majorHAnsi"/>
        </w:rPr>
        <w:t xml:space="preserve">There are </w:t>
      </w:r>
      <w:r w:rsidRPr="00D01696">
        <w:rPr>
          <w:rFonts w:asciiTheme="majorHAnsi" w:hAnsiTheme="majorHAnsi" w:cstheme="majorHAnsi"/>
          <w:u w:val="single"/>
        </w:rPr>
        <w:t>no checks</w:t>
      </w:r>
      <w:r w:rsidRPr="00D01696">
        <w:rPr>
          <w:rFonts w:asciiTheme="majorHAnsi" w:hAnsiTheme="majorHAnsi" w:cstheme="majorHAnsi"/>
        </w:rPr>
        <w:t xml:space="preserve"> on mega-constellations – specifically </w:t>
      </w:r>
      <w:r w:rsidRPr="00D01696">
        <w:rPr>
          <w:rFonts w:asciiTheme="majorHAnsi" w:hAnsiTheme="majorHAnsi" w:cstheme="majorHAnsi"/>
          <w:u w:val="single"/>
        </w:rPr>
        <w:t>decks</w:t>
      </w:r>
      <w:r w:rsidRPr="00D01696">
        <w:rPr>
          <w:rFonts w:asciiTheme="majorHAnsi" w:hAnsiTheme="majorHAnsi" w:cstheme="majorHAnsi"/>
        </w:rPr>
        <w:t xml:space="preserve"> the environment.</w:t>
      </w:r>
    </w:p>
    <w:p w14:paraId="1FC1DBFD" w14:textId="77777777" w:rsidR="009D6AAC" w:rsidRPr="00D01696" w:rsidRDefault="009D6AAC" w:rsidP="009D6AAC">
      <w:pPr>
        <w:rPr>
          <w:rFonts w:asciiTheme="majorHAnsi" w:hAnsiTheme="majorHAnsi" w:cstheme="majorHAnsi"/>
        </w:rPr>
      </w:pPr>
      <w:proofErr w:type="spellStart"/>
      <w:r w:rsidRPr="00D01696">
        <w:rPr>
          <w:rStyle w:val="Style13ptBold"/>
          <w:rFonts w:asciiTheme="majorHAnsi" w:hAnsiTheme="majorHAnsi" w:cstheme="majorHAnsi"/>
        </w:rPr>
        <w:t>Boley</w:t>
      </w:r>
      <w:proofErr w:type="spellEnd"/>
      <w:r w:rsidRPr="00D01696">
        <w:rPr>
          <w:rStyle w:val="Style13ptBold"/>
          <w:rFonts w:asciiTheme="majorHAnsi" w:hAnsiTheme="majorHAnsi" w:cstheme="majorHAnsi"/>
        </w:rPr>
        <w:t xml:space="preserve"> and Byers 21</w:t>
      </w:r>
      <w:r w:rsidRPr="00D01696">
        <w:rPr>
          <w:rFonts w:asciiTheme="majorHAnsi" w:hAnsiTheme="majorHAnsi" w:cstheme="majorHAnsi"/>
        </w:rPr>
        <w:t xml:space="preserve">. Aaron </w:t>
      </w:r>
      <w:proofErr w:type="spellStart"/>
      <w:r w:rsidRPr="00D01696">
        <w:rPr>
          <w:rFonts w:asciiTheme="majorHAnsi" w:hAnsiTheme="majorHAnsi" w:cstheme="majorHAnsi"/>
        </w:rPr>
        <w:t>Boley</w:t>
      </w:r>
      <w:proofErr w:type="spellEnd"/>
      <w:r w:rsidRPr="00D01696">
        <w:rPr>
          <w:rFonts w:asciiTheme="majorHAnsi" w:hAnsiTheme="majorHAnsi" w:cstheme="majorHAnsi"/>
        </w:rPr>
        <w:t xml:space="preserve"> is at the Department of Physics and Astronomy, The University of British Columbia, Vancouver, </w:t>
      </w:r>
      <w:proofErr w:type="gramStart"/>
      <w:r w:rsidRPr="00D01696">
        <w:rPr>
          <w:rFonts w:asciiTheme="majorHAnsi" w:hAnsiTheme="majorHAnsi" w:cstheme="majorHAnsi"/>
        </w:rPr>
        <w:t>Canada</w:t>
      </w:r>
      <w:proofErr w:type="gramEnd"/>
      <w:r w:rsidRPr="00D01696">
        <w:rPr>
          <w:rFonts w:asciiTheme="majorHAnsi" w:hAnsiTheme="majorHAnsi" w:cstheme="majorHAnsi"/>
        </w:rPr>
        <w:t xml:space="preserve"> and Michael Byers is at the Department of Physics and Astronomy, The University of British Columbia, Vancouver, Canada. 5/20/21. [Nature, “Satellite mega-constellations create risks in Low Earth Orbit, the atmosphere and on Earth,” </w:t>
      </w:r>
      <w:hyperlink r:id="rId19" w:history="1">
        <w:r w:rsidRPr="00D01696">
          <w:rPr>
            <w:rStyle w:val="Hyperlink"/>
            <w:rFonts w:asciiTheme="majorHAnsi" w:hAnsiTheme="majorHAnsi" w:cstheme="majorHAnsi"/>
          </w:rPr>
          <w:t>https://www.nature.com/articles/s41598-021-89909-7</w:t>
        </w:r>
      </w:hyperlink>
      <w:r w:rsidRPr="00D01696">
        <w:rPr>
          <w:rFonts w:asciiTheme="majorHAnsi" w:hAnsiTheme="majorHAnsi" w:cstheme="majorHAnsi"/>
        </w:rPr>
        <w:t>] Justin</w:t>
      </w:r>
    </w:p>
    <w:p w14:paraId="6B214915" w14:textId="77777777" w:rsidR="009D6AAC" w:rsidRPr="00D01696" w:rsidRDefault="009D6AAC" w:rsidP="009D6AAC">
      <w:pPr>
        <w:rPr>
          <w:rFonts w:asciiTheme="majorHAnsi" w:hAnsiTheme="majorHAnsi" w:cstheme="majorHAnsi"/>
          <w:sz w:val="14"/>
        </w:rPr>
      </w:pPr>
      <w:r w:rsidRPr="00D01696">
        <w:rPr>
          <w:rFonts w:asciiTheme="majorHAnsi" w:hAnsiTheme="majorHAnsi" w:cstheme="majorHAnsi"/>
          <w:highlight w:val="green"/>
          <w:u w:val="single"/>
        </w:rPr>
        <w:t xml:space="preserve">Companies </w:t>
      </w:r>
      <w:r w:rsidRPr="00D01696">
        <w:rPr>
          <w:rFonts w:asciiTheme="majorHAnsi" w:hAnsiTheme="majorHAnsi" w:cstheme="majorHAnsi"/>
          <w:u w:val="single"/>
        </w:rPr>
        <w:t xml:space="preserve">are placing satellites into orbit at an </w:t>
      </w:r>
      <w:r w:rsidRPr="00D01696">
        <w:rPr>
          <w:rStyle w:val="Emphasis"/>
          <w:rFonts w:asciiTheme="majorHAnsi" w:hAnsiTheme="majorHAnsi" w:cstheme="majorHAnsi"/>
        </w:rPr>
        <w:t xml:space="preserve">unprecedented frequency to </w:t>
      </w:r>
      <w:r w:rsidRPr="00D01696">
        <w:rPr>
          <w:rStyle w:val="Emphasis"/>
          <w:rFonts w:asciiTheme="majorHAnsi" w:hAnsiTheme="majorHAnsi" w:cstheme="majorHAnsi"/>
          <w:highlight w:val="green"/>
        </w:rPr>
        <w:t>build ‘mega-constellations’</w:t>
      </w:r>
      <w:r w:rsidRPr="00D01696">
        <w:rPr>
          <w:rFonts w:asciiTheme="majorHAnsi" w:hAnsiTheme="majorHAnsi" w:cstheme="majorHAnsi"/>
          <w:sz w:val="14"/>
        </w:rPr>
        <w:t xml:space="preserve"> of communications satellites in Low Earth Orbit (LEO). In two years, </w:t>
      </w:r>
      <w:r w:rsidRPr="00D01696">
        <w:rPr>
          <w:rFonts w:asciiTheme="majorHAnsi" w:hAnsiTheme="majorHAnsi" w:cstheme="majorHAnsi"/>
          <w:u w:val="single"/>
        </w:rPr>
        <w:t xml:space="preserve">the number of </w:t>
      </w:r>
      <w:r w:rsidRPr="00D01696">
        <w:rPr>
          <w:rStyle w:val="Emphasis"/>
          <w:rFonts w:asciiTheme="majorHAnsi" w:hAnsiTheme="majorHAnsi" w:cstheme="majorHAnsi"/>
        </w:rPr>
        <w:t>active</w:t>
      </w:r>
      <w:r w:rsidRPr="00D01696">
        <w:rPr>
          <w:rFonts w:asciiTheme="majorHAnsi" w:hAnsiTheme="majorHAnsi" w:cstheme="majorHAnsi"/>
          <w:u w:val="single"/>
        </w:rPr>
        <w:t xml:space="preserve"> and </w:t>
      </w:r>
      <w:r w:rsidRPr="00D01696">
        <w:rPr>
          <w:rStyle w:val="Emphasis"/>
          <w:rFonts w:asciiTheme="majorHAnsi" w:hAnsiTheme="majorHAnsi" w:cstheme="majorHAnsi"/>
        </w:rPr>
        <w:t>defunct</w:t>
      </w:r>
      <w:r w:rsidRPr="00D01696">
        <w:rPr>
          <w:rFonts w:asciiTheme="majorHAnsi" w:hAnsiTheme="majorHAnsi" w:cstheme="majorHAnsi"/>
          <w:u w:val="single"/>
        </w:rPr>
        <w:t xml:space="preserve"> satellites in LEO has </w:t>
      </w:r>
      <w:r w:rsidRPr="00D01696">
        <w:rPr>
          <w:rStyle w:val="Emphasis"/>
          <w:rFonts w:asciiTheme="majorHAnsi" w:hAnsiTheme="majorHAnsi" w:cstheme="majorHAnsi"/>
        </w:rPr>
        <w:t>increased by over 50%,</w:t>
      </w:r>
      <w:r w:rsidRPr="00D01696">
        <w:rPr>
          <w:rFonts w:asciiTheme="majorHAnsi" w:hAnsiTheme="majorHAnsi" w:cstheme="majorHAnsi"/>
          <w:sz w:val="14"/>
        </w:rPr>
        <w:t xml:space="preserve"> to about 5000 (as of 30 March 2021). </w:t>
      </w:r>
      <w:r w:rsidRPr="00D01696">
        <w:rPr>
          <w:rFonts w:asciiTheme="majorHAnsi" w:hAnsiTheme="majorHAnsi" w:cstheme="majorHAnsi"/>
          <w:u w:val="single"/>
        </w:rPr>
        <w:t xml:space="preserve">SpaceX alone is on track to add 11,000 more as it builds its </w:t>
      </w:r>
      <w:proofErr w:type="spellStart"/>
      <w:r w:rsidRPr="00D01696">
        <w:rPr>
          <w:rFonts w:asciiTheme="majorHAnsi" w:hAnsiTheme="majorHAnsi" w:cstheme="majorHAnsi"/>
          <w:u w:val="single"/>
        </w:rPr>
        <w:t>Starlink</w:t>
      </w:r>
      <w:proofErr w:type="spellEnd"/>
      <w:r w:rsidRPr="00D01696">
        <w:rPr>
          <w:rFonts w:asciiTheme="majorHAnsi" w:hAnsiTheme="majorHAnsi" w:cstheme="majorHAnsi"/>
          <w:u w:val="single"/>
        </w:rPr>
        <w:t xml:space="preserve"> mega-constellation</w:t>
      </w:r>
      <w:r w:rsidRPr="00D01696">
        <w:rPr>
          <w:rFonts w:asciiTheme="majorHAnsi" w:hAnsiTheme="majorHAnsi" w:cstheme="majorHAnsi"/>
          <w:sz w:val="14"/>
        </w:rPr>
        <w:t xml:space="preserve"> and has already fled for permission for another 30,000 satellites with the Federal Communications Commission (FCC)</w:t>
      </w:r>
      <w:proofErr w:type="gramStart"/>
      <w:r w:rsidRPr="00D01696">
        <w:rPr>
          <w:rFonts w:asciiTheme="majorHAnsi" w:hAnsiTheme="majorHAnsi" w:cstheme="majorHAnsi"/>
          <w:sz w:val="14"/>
        </w:rPr>
        <w:t>1 .</w:t>
      </w:r>
      <w:proofErr w:type="gramEnd"/>
      <w:r w:rsidRPr="00D01696">
        <w:rPr>
          <w:rFonts w:asciiTheme="majorHAnsi" w:hAnsiTheme="majorHAnsi" w:cstheme="majorHAnsi"/>
          <w:sz w:val="14"/>
        </w:rPr>
        <w:t xml:space="preserve"> </w:t>
      </w:r>
      <w:r w:rsidRPr="00D01696">
        <w:rPr>
          <w:rFonts w:asciiTheme="majorHAnsi" w:hAnsiTheme="majorHAnsi" w:cstheme="majorHAnsi"/>
          <w:u w:val="single"/>
        </w:rPr>
        <w:t xml:space="preserve">Others have similar plans, including </w:t>
      </w:r>
      <w:proofErr w:type="spellStart"/>
      <w:r w:rsidRPr="00D01696">
        <w:rPr>
          <w:rFonts w:asciiTheme="majorHAnsi" w:hAnsiTheme="majorHAnsi" w:cstheme="majorHAnsi"/>
          <w:u w:val="single"/>
        </w:rPr>
        <w:t>OneWeb</w:t>
      </w:r>
      <w:proofErr w:type="spellEnd"/>
      <w:r w:rsidRPr="00D01696">
        <w:rPr>
          <w:rFonts w:asciiTheme="majorHAnsi" w:hAnsiTheme="majorHAnsi" w:cstheme="majorHAnsi"/>
          <w:u w:val="single"/>
        </w:rPr>
        <w:t xml:space="preserve">, Amazon, </w:t>
      </w:r>
      <w:proofErr w:type="spellStart"/>
      <w:r w:rsidRPr="00D01696">
        <w:rPr>
          <w:rFonts w:asciiTheme="majorHAnsi" w:hAnsiTheme="majorHAnsi" w:cstheme="majorHAnsi"/>
          <w:u w:val="single"/>
        </w:rPr>
        <w:lastRenderedPageBreak/>
        <w:t>Telesat</w:t>
      </w:r>
      <w:proofErr w:type="spellEnd"/>
      <w:r w:rsidRPr="00D01696">
        <w:rPr>
          <w:rFonts w:asciiTheme="majorHAnsi" w:hAnsiTheme="majorHAnsi" w:cstheme="majorHAnsi"/>
          <w:u w:val="single"/>
        </w:rPr>
        <w:t>, and GW, which is a Chinese state-owned company</w:t>
      </w:r>
      <w:proofErr w:type="gramStart"/>
      <w:r w:rsidRPr="00D01696">
        <w:rPr>
          <w:rFonts w:asciiTheme="majorHAnsi" w:hAnsiTheme="majorHAnsi" w:cstheme="majorHAnsi"/>
          <w:u w:val="single"/>
        </w:rPr>
        <w:t>2</w:t>
      </w:r>
      <w:r w:rsidRPr="00D01696">
        <w:rPr>
          <w:rFonts w:asciiTheme="majorHAnsi" w:hAnsiTheme="majorHAnsi" w:cstheme="majorHAnsi"/>
          <w:sz w:val="14"/>
        </w:rPr>
        <w:t xml:space="preserve"> .</w:t>
      </w:r>
      <w:proofErr w:type="gramEnd"/>
      <w:r w:rsidRPr="00D01696">
        <w:rPr>
          <w:rFonts w:asciiTheme="majorHAnsi" w:hAnsiTheme="majorHAnsi" w:cstheme="majorHAnsi"/>
          <w:sz w:val="14"/>
        </w:rPr>
        <w:t xml:space="preserve"> </w:t>
      </w:r>
      <w:proofErr w:type="spellStart"/>
      <w:r w:rsidRPr="00D01696">
        <w:rPr>
          <w:rFonts w:asciiTheme="majorHAnsi" w:hAnsiTheme="majorHAnsi" w:cstheme="majorHAnsi"/>
          <w:sz w:val="14"/>
        </w:rPr>
        <w:t>Te</w:t>
      </w:r>
      <w:proofErr w:type="spellEnd"/>
      <w:r w:rsidRPr="00D01696">
        <w:rPr>
          <w:rFonts w:asciiTheme="majorHAnsi" w:hAnsiTheme="majorHAnsi" w:cstheme="majorHAnsi"/>
          <w:sz w:val="14"/>
        </w:rPr>
        <w:t xml:space="preserve"> </w:t>
      </w:r>
      <w:r w:rsidRPr="00D01696">
        <w:rPr>
          <w:rFonts w:asciiTheme="majorHAnsi" w:hAnsiTheme="majorHAnsi" w:cstheme="majorHAnsi"/>
          <w:highlight w:val="green"/>
          <w:u w:val="single"/>
        </w:rPr>
        <w:t xml:space="preserve">current </w:t>
      </w:r>
      <w:r w:rsidRPr="00D01696">
        <w:rPr>
          <w:rStyle w:val="Emphasis"/>
          <w:rFonts w:asciiTheme="majorHAnsi" w:hAnsiTheme="majorHAnsi" w:cstheme="majorHAnsi"/>
          <w:highlight w:val="green"/>
        </w:rPr>
        <w:t>governance</w:t>
      </w:r>
      <w:r w:rsidRPr="00D01696">
        <w:rPr>
          <w:rStyle w:val="Emphasis"/>
          <w:rFonts w:asciiTheme="majorHAnsi" w:hAnsiTheme="majorHAnsi" w:cstheme="majorHAnsi"/>
        </w:rPr>
        <w:t xml:space="preserve"> system </w:t>
      </w:r>
      <w:r w:rsidRPr="00D01696">
        <w:rPr>
          <w:rStyle w:val="Emphasis"/>
          <w:rFonts w:asciiTheme="majorHAnsi" w:hAnsiTheme="majorHAnsi" w:cstheme="majorHAnsi"/>
          <w:highlight w:val="green"/>
        </w:rPr>
        <w:t>for LEO</w:t>
      </w:r>
      <w:r w:rsidRPr="00D01696">
        <w:rPr>
          <w:rFonts w:asciiTheme="majorHAnsi" w:hAnsiTheme="majorHAnsi" w:cstheme="majorHAnsi"/>
          <w:highlight w:val="green"/>
          <w:u w:val="single"/>
        </w:rPr>
        <w:t>,</w:t>
      </w:r>
      <w:r w:rsidRPr="00D01696">
        <w:rPr>
          <w:rFonts w:asciiTheme="majorHAnsi" w:hAnsiTheme="majorHAnsi" w:cstheme="majorHAnsi"/>
          <w:u w:val="single"/>
        </w:rPr>
        <w:t xml:space="preserve"> while slowly changing, </w:t>
      </w:r>
      <w:r w:rsidRPr="00D01696">
        <w:rPr>
          <w:rFonts w:asciiTheme="majorHAnsi" w:hAnsiTheme="majorHAnsi" w:cstheme="majorHAnsi"/>
          <w:highlight w:val="green"/>
          <w:u w:val="single"/>
        </w:rPr>
        <w:t>is ill-equipped</w:t>
      </w:r>
      <w:r w:rsidRPr="00D01696">
        <w:rPr>
          <w:rFonts w:asciiTheme="majorHAnsi" w:hAnsiTheme="majorHAnsi" w:cstheme="majorHAnsi"/>
          <w:u w:val="single"/>
        </w:rPr>
        <w:t xml:space="preserve"> to handle large satellite systems</w:t>
      </w:r>
      <w:r w:rsidRPr="00D01696">
        <w:rPr>
          <w:rFonts w:asciiTheme="majorHAnsi" w:hAnsiTheme="majorHAnsi" w:cstheme="majorHAnsi"/>
          <w:sz w:val="14"/>
        </w:rPr>
        <w:t xml:space="preserve">. Here, we outline how applying the consumer electronic model to satellites could </w:t>
      </w:r>
      <w:r w:rsidRPr="00D01696">
        <w:rPr>
          <w:rFonts w:asciiTheme="majorHAnsi" w:hAnsiTheme="majorHAnsi" w:cstheme="majorHAnsi"/>
          <w:highlight w:val="green"/>
          <w:u w:val="single"/>
        </w:rPr>
        <w:t>lead to</w:t>
      </w:r>
      <w:r w:rsidRPr="00D01696">
        <w:rPr>
          <w:rFonts w:asciiTheme="majorHAnsi" w:hAnsiTheme="majorHAnsi" w:cstheme="majorHAnsi"/>
          <w:u w:val="single"/>
        </w:rPr>
        <w:t xml:space="preserve"> </w:t>
      </w:r>
      <w:r w:rsidRPr="00D01696">
        <w:rPr>
          <w:rStyle w:val="Emphasis"/>
          <w:rFonts w:asciiTheme="majorHAnsi" w:hAnsiTheme="majorHAnsi" w:cstheme="majorHAnsi"/>
        </w:rPr>
        <w:t xml:space="preserve">multiple </w:t>
      </w:r>
      <w:r w:rsidRPr="00D01696">
        <w:rPr>
          <w:rStyle w:val="Emphasis"/>
          <w:rFonts w:asciiTheme="majorHAnsi" w:hAnsiTheme="majorHAnsi" w:cstheme="majorHAnsi"/>
          <w:highlight w:val="green"/>
        </w:rPr>
        <w:t>tragedies of the commons</w:t>
      </w:r>
      <w:r w:rsidRPr="00D01696">
        <w:rPr>
          <w:rFonts w:asciiTheme="majorHAnsi" w:hAnsiTheme="majorHAnsi" w:cstheme="majorHAnsi"/>
          <w:sz w:val="14"/>
        </w:rPr>
        <w:t xml:space="preserve">. Some of these are well known, </w:t>
      </w:r>
      <w:r w:rsidRPr="00D01696">
        <w:rPr>
          <w:rFonts w:asciiTheme="majorHAnsi" w:hAnsiTheme="majorHAnsi" w:cstheme="majorHAnsi"/>
          <w:u w:val="single"/>
        </w:rPr>
        <w:t>such as impediments to astronomy and an increased risk of space debris</w:t>
      </w:r>
      <w:r w:rsidRPr="00D01696">
        <w:rPr>
          <w:rFonts w:asciiTheme="majorHAnsi" w:hAnsiTheme="majorHAnsi" w:cstheme="majorHAnsi"/>
          <w:sz w:val="14"/>
        </w:rPr>
        <w:t xml:space="preserve">, while others have received </w:t>
      </w:r>
      <w:proofErr w:type="spellStart"/>
      <w:r w:rsidRPr="00D01696">
        <w:rPr>
          <w:rFonts w:asciiTheme="majorHAnsi" w:hAnsiTheme="majorHAnsi" w:cstheme="majorHAnsi"/>
          <w:sz w:val="14"/>
        </w:rPr>
        <w:t>insufcient</w:t>
      </w:r>
      <w:proofErr w:type="spellEnd"/>
      <w:r w:rsidRPr="00D01696">
        <w:rPr>
          <w:rFonts w:asciiTheme="majorHAnsi" w:hAnsiTheme="majorHAnsi" w:cstheme="majorHAnsi"/>
          <w:sz w:val="14"/>
        </w:rPr>
        <w:t xml:space="preserve"> attention, including changes to the chemistry of Earth’s upper atmosphere </w:t>
      </w:r>
      <w:r w:rsidRPr="00D01696">
        <w:rPr>
          <w:rFonts w:asciiTheme="majorHAnsi" w:hAnsiTheme="majorHAnsi" w:cstheme="majorHAnsi"/>
          <w:u w:val="single"/>
        </w:rPr>
        <w:t xml:space="preserve">and increased dangers on Earth’s surface from re-entered debris. </w:t>
      </w:r>
      <w:proofErr w:type="spellStart"/>
      <w:r w:rsidRPr="00D01696">
        <w:rPr>
          <w:rFonts w:asciiTheme="majorHAnsi" w:hAnsiTheme="majorHAnsi" w:cstheme="majorHAnsi"/>
          <w:u w:val="single"/>
        </w:rPr>
        <w:t>Te</w:t>
      </w:r>
      <w:proofErr w:type="spellEnd"/>
      <w:r w:rsidRPr="00D01696">
        <w:rPr>
          <w:rFonts w:asciiTheme="majorHAnsi" w:hAnsiTheme="majorHAnsi" w:cstheme="majorHAnsi"/>
          <w:u w:val="single"/>
        </w:rPr>
        <w:t xml:space="preserve"> heavy use of certain orbital regions might also result in a de facto exclusion of other actors from them</w:t>
      </w:r>
      <w:r w:rsidRPr="00D01696">
        <w:rPr>
          <w:rFonts w:asciiTheme="majorHAnsi" w:hAnsiTheme="majorHAnsi" w:cstheme="majorHAnsi"/>
          <w:sz w:val="14"/>
        </w:rPr>
        <w:t xml:space="preserve">, violating the 1967 Outer Space Treaty. </w:t>
      </w:r>
      <w:proofErr w:type="gramStart"/>
      <w:r w:rsidRPr="00D01696">
        <w:rPr>
          <w:rFonts w:asciiTheme="majorHAnsi" w:hAnsiTheme="majorHAnsi" w:cstheme="majorHAnsi"/>
          <w:sz w:val="14"/>
        </w:rPr>
        <w:t>All of</w:t>
      </w:r>
      <w:proofErr w:type="gramEnd"/>
      <w:r w:rsidRPr="00D01696">
        <w:rPr>
          <w:rFonts w:asciiTheme="majorHAnsi" w:hAnsiTheme="majorHAnsi" w:cstheme="majorHAnsi"/>
          <w:sz w:val="14"/>
        </w:rPr>
        <w:t xml:space="preserve"> these challenges could be addressed in a coordinated manner through multilateral law-making, whether in the United Nations, the Inter-Agency Debris Committee (IADC), or an ad hoc process, rather than in an uncoordinated manner through </w:t>
      </w:r>
      <w:proofErr w:type="spellStart"/>
      <w:r w:rsidRPr="00D01696">
        <w:rPr>
          <w:rFonts w:asciiTheme="majorHAnsi" w:hAnsiTheme="majorHAnsi" w:cstheme="majorHAnsi"/>
          <w:sz w:val="14"/>
        </w:rPr>
        <w:t>diferent</w:t>
      </w:r>
      <w:proofErr w:type="spellEnd"/>
      <w:r w:rsidRPr="00D01696">
        <w:rPr>
          <w:rFonts w:asciiTheme="majorHAnsi" w:hAnsiTheme="majorHAnsi" w:cstheme="majorHAnsi"/>
          <w:sz w:val="14"/>
        </w:rPr>
        <w:t xml:space="preserve"> national laws. Regardless of the law-making forum, mega-constellations require a </w:t>
      </w:r>
      <w:proofErr w:type="spellStart"/>
      <w:r w:rsidRPr="00D01696">
        <w:rPr>
          <w:rFonts w:asciiTheme="majorHAnsi" w:hAnsiTheme="majorHAnsi" w:cstheme="majorHAnsi"/>
          <w:sz w:val="14"/>
        </w:rPr>
        <w:t>shif</w:t>
      </w:r>
      <w:proofErr w:type="spellEnd"/>
      <w:r w:rsidRPr="00D01696">
        <w:rPr>
          <w:rFonts w:asciiTheme="majorHAnsi" w:hAnsiTheme="majorHAnsi" w:cstheme="majorHAnsi"/>
          <w:sz w:val="14"/>
        </w:rPr>
        <w:t xml:space="preserve"> in perspectives and policies: from looking at single satellites, to evaluating systems of thousands of satellites, and doing so within an understanding of the limitations of Earth’s environment, including its orbits.</w:t>
      </w:r>
    </w:p>
    <w:p w14:paraId="76FD921A" w14:textId="77777777" w:rsidR="009D6AAC" w:rsidRPr="00D01696" w:rsidRDefault="009D6AAC" w:rsidP="009D6AAC">
      <w:pPr>
        <w:rPr>
          <w:rFonts w:asciiTheme="majorHAnsi" w:hAnsiTheme="majorHAnsi" w:cstheme="majorHAnsi"/>
          <w:sz w:val="14"/>
        </w:rPr>
      </w:pPr>
      <w:proofErr w:type="spellStart"/>
      <w:r w:rsidRPr="00D01696">
        <w:rPr>
          <w:rFonts w:asciiTheme="majorHAnsi" w:hAnsiTheme="majorHAnsi" w:cstheme="majorHAnsi"/>
          <w:u w:val="single"/>
        </w:rPr>
        <w:t>Tousands</w:t>
      </w:r>
      <w:proofErr w:type="spellEnd"/>
      <w:r w:rsidRPr="00D01696">
        <w:rPr>
          <w:rFonts w:asciiTheme="majorHAnsi" w:hAnsiTheme="majorHAnsi" w:cstheme="majorHAnsi"/>
          <w:u w:val="single"/>
        </w:rPr>
        <w:t xml:space="preserve"> of satellites and 1500 rocket bodies provide considerable </w:t>
      </w:r>
      <w:r w:rsidRPr="00D01696">
        <w:rPr>
          <w:rFonts w:asciiTheme="majorHAnsi" w:hAnsiTheme="majorHAnsi" w:cstheme="majorHAnsi"/>
          <w:highlight w:val="green"/>
          <w:u w:val="single"/>
        </w:rPr>
        <w:t>mass</w:t>
      </w:r>
      <w:r w:rsidRPr="00D01696">
        <w:rPr>
          <w:rFonts w:asciiTheme="majorHAnsi" w:hAnsiTheme="majorHAnsi" w:cstheme="majorHAnsi"/>
          <w:u w:val="single"/>
        </w:rPr>
        <w:t xml:space="preserve"> in LEO, which can </w:t>
      </w:r>
      <w:r w:rsidRPr="00D01696">
        <w:rPr>
          <w:rFonts w:asciiTheme="majorHAnsi" w:hAnsiTheme="majorHAnsi" w:cstheme="majorHAnsi"/>
          <w:highlight w:val="green"/>
          <w:u w:val="single"/>
        </w:rPr>
        <w:t>break into debris</w:t>
      </w:r>
      <w:r w:rsidRPr="00D01696">
        <w:rPr>
          <w:rFonts w:asciiTheme="majorHAnsi" w:hAnsiTheme="majorHAnsi" w:cstheme="majorHAnsi"/>
          <w:u w:val="single"/>
        </w:rPr>
        <w:t xml:space="preserve"> upon </w:t>
      </w:r>
      <w:r w:rsidRPr="00D01696">
        <w:rPr>
          <w:rStyle w:val="Emphasis"/>
          <w:rFonts w:asciiTheme="majorHAnsi" w:hAnsiTheme="majorHAnsi" w:cstheme="majorHAnsi"/>
        </w:rPr>
        <w:t>collisions</w:t>
      </w:r>
      <w:r w:rsidRPr="00D01696">
        <w:rPr>
          <w:rFonts w:asciiTheme="majorHAnsi" w:hAnsiTheme="majorHAnsi" w:cstheme="majorHAnsi"/>
          <w:u w:val="single"/>
        </w:rPr>
        <w:t xml:space="preserve">, </w:t>
      </w:r>
      <w:r w:rsidRPr="00D01696">
        <w:rPr>
          <w:rStyle w:val="Emphasis"/>
          <w:rFonts w:asciiTheme="majorHAnsi" w:hAnsiTheme="majorHAnsi" w:cstheme="majorHAnsi"/>
        </w:rPr>
        <w:t>explosions</w:t>
      </w:r>
      <w:r w:rsidRPr="00D01696">
        <w:rPr>
          <w:rFonts w:asciiTheme="majorHAnsi" w:hAnsiTheme="majorHAnsi" w:cstheme="majorHAnsi"/>
          <w:u w:val="single"/>
        </w:rPr>
        <w:t xml:space="preserve">, or </w:t>
      </w:r>
      <w:r w:rsidRPr="00D01696">
        <w:rPr>
          <w:rStyle w:val="Emphasis"/>
          <w:rFonts w:asciiTheme="majorHAnsi" w:hAnsiTheme="majorHAnsi" w:cstheme="majorHAnsi"/>
        </w:rPr>
        <w:t>degradation</w:t>
      </w:r>
      <w:r w:rsidRPr="00D01696">
        <w:rPr>
          <w:rFonts w:asciiTheme="majorHAnsi" w:hAnsiTheme="majorHAnsi" w:cstheme="majorHAnsi"/>
          <w:u w:val="single"/>
        </w:rPr>
        <w:t xml:space="preserve"> in the harsh space environment. Fragmentations increase the cross-section of orbiting material, and</w:t>
      </w:r>
      <w:r w:rsidRPr="00D01696">
        <w:rPr>
          <w:rFonts w:asciiTheme="majorHAnsi" w:hAnsiTheme="majorHAnsi" w:cstheme="majorHAnsi"/>
          <w:sz w:val="14"/>
        </w:rPr>
        <w:t xml:space="preserve"> with it, </w:t>
      </w:r>
      <w:r w:rsidRPr="00D01696">
        <w:rPr>
          <w:rFonts w:asciiTheme="majorHAnsi" w:hAnsiTheme="majorHAnsi" w:cstheme="majorHAnsi"/>
          <w:u w:val="single"/>
        </w:rPr>
        <w:t>the collision probability per time</w:t>
      </w:r>
      <w:r w:rsidRPr="00D01696">
        <w:rPr>
          <w:rFonts w:asciiTheme="majorHAnsi" w:hAnsiTheme="majorHAnsi" w:cstheme="majorHAnsi"/>
          <w:sz w:val="14"/>
        </w:rPr>
        <w:t xml:space="preserve">. Eventually, </w:t>
      </w:r>
      <w:r w:rsidRPr="00D01696">
        <w:rPr>
          <w:rFonts w:asciiTheme="majorHAnsi" w:hAnsiTheme="majorHAnsi" w:cstheme="majorHAnsi"/>
          <w:u w:val="single"/>
        </w:rPr>
        <w:t xml:space="preserve">collisions could dominate on-orbit evolution, a situation called </w:t>
      </w:r>
      <w:r w:rsidRPr="00D01696">
        <w:rPr>
          <w:rFonts w:asciiTheme="majorHAnsi" w:hAnsiTheme="majorHAnsi" w:cstheme="majorHAnsi"/>
          <w:highlight w:val="green"/>
          <w:u w:val="single"/>
        </w:rPr>
        <w:t>the Kessler Syndrome</w:t>
      </w:r>
      <w:proofErr w:type="gramStart"/>
      <w:r w:rsidRPr="00D01696">
        <w:rPr>
          <w:rFonts w:asciiTheme="majorHAnsi" w:hAnsiTheme="majorHAnsi" w:cstheme="majorHAnsi"/>
          <w:sz w:val="14"/>
        </w:rPr>
        <w:t>3 .</w:t>
      </w:r>
      <w:proofErr w:type="gramEnd"/>
      <w:r w:rsidRPr="00D01696">
        <w:rPr>
          <w:rFonts w:asciiTheme="majorHAnsi" w:hAnsiTheme="majorHAnsi" w:cstheme="majorHAnsi"/>
          <w:sz w:val="14"/>
        </w:rPr>
        <w:t xml:space="preserve"> </w:t>
      </w:r>
      <w:proofErr w:type="spellStart"/>
      <w:r w:rsidRPr="00D01696">
        <w:rPr>
          <w:rFonts w:asciiTheme="majorHAnsi" w:hAnsiTheme="majorHAnsi" w:cstheme="majorHAnsi"/>
          <w:sz w:val="14"/>
        </w:rPr>
        <w:t>Tere</w:t>
      </w:r>
      <w:proofErr w:type="spellEnd"/>
      <w:r w:rsidRPr="00D01696">
        <w:rPr>
          <w:rFonts w:asciiTheme="majorHAnsi" w:hAnsiTheme="majorHAnsi" w:cstheme="majorHAnsi"/>
          <w:sz w:val="14"/>
        </w:rPr>
        <w:t xml:space="preserve"> are already over 12,000 trackable debris pieces in LEO, with these being typically 10 cm in diameter or larger. Including sizes down to 1 cm, there are about a million inferred debris pieces, all of which threaten satellites, </w:t>
      </w:r>
      <w:proofErr w:type="spellStart"/>
      <w:r w:rsidRPr="00D01696">
        <w:rPr>
          <w:rFonts w:asciiTheme="majorHAnsi" w:hAnsiTheme="majorHAnsi" w:cstheme="majorHAnsi"/>
          <w:sz w:val="14"/>
        </w:rPr>
        <w:t>spacecraf</w:t>
      </w:r>
      <w:proofErr w:type="spellEnd"/>
      <w:r w:rsidRPr="00D01696">
        <w:rPr>
          <w:rFonts w:asciiTheme="majorHAnsi" w:hAnsiTheme="majorHAnsi" w:cstheme="majorHAnsi"/>
          <w:sz w:val="14"/>
        </w:rPr>
        <w:t xml:space="preserve"> and astronauts due to their orbits crisscrossing at high relative speeds. </w:t>
      </w:r>
      <w:r w:rsidRPr="00D01696">
        <w:rPr>
          <w:rFonts w:asciiTheme="majorHAnsi" w:hAnsiTheme="majorHAnsi" w:cstheme="majorHAnsi"/>
          <w:highlight w:val="green"/>
          <w:u w:val="single"/>
        </w:rPr>
        <w:t>Simulations</w:t>
      </w:r>
      <w:r w:rsidRPr="00D01696">
        <w:rPr>
          <w:rFonts w:asciiTheme="majorHAnsi" w:hAnsiTheme="majorHAnsi" w:cstheme="majorHAnsi"/>
          <w:u w:val="single"/>
        </w:rPr>
        <w:t xml:space="preserve"> of the long-term evolution of debris </w:t>
      </w:r>
      <w:r w:rsidRPr="00D01696">
        <w:rPr>
          <w:rFonts w:asciiTheme="majorHAnsi" w:hAnsiTheme="majorHAnsi" w:cstheme="majorHAnsi"/>
          <w:highlight w:val="green"/>
          <w:u w:val="single"/>
        </w:rPr>
        <w:t>suggest</w:t>
      </w:r>
      <w:r w:rsidRPr="00D01696">
        <w:rPr>
          <w:rFonts w:asciiTheme="majorHAnsi" w:hAnsiTheme="majorHAnsi" w:cstheme="majorHAnsi"/>
          <w:u w:val="single"/>
        </w:rPr>
        <w:t xml:space="preserve"> that </w:t>
      </w:r>
      <w:r w:rsidRPr="00D01696">
        <w:rPr>
          <w:rFonts w:asciiTheme="majorHAnsi" w:hAnsiTheme="majorHAnsi" w:cstheme="majorHAnsi"/>
          <w:highlight w:val="green"/>
          <w:u w:val="single"/>
        </w:rPr>
        <w:t>LEO is already in</w:t>
      </w:r>
      <w:r w:rsidRPr="00D01696">
        <w:rPr>
          <w:rFonts w:asciiTheme="majorHAnsi" w:hAnsiTheme="majorHAnsi" w:cstheme="majorHAnsi"/>
          <w:u w:val="single"/>
        </w:rPr>
        <w:t xml:space="preserve"> the protracted </w:t>
      </w:r>
      <w:r w:rsidRPr="00D01696">
        <w:rPr>
          <w:rStyle w:val="Emphasis"/>
          <w:rFonts w:asciiTheme="majorHAnsi" w:hAnsiTheme="majorHAnsi" w:cstheme="majorHAnsi"/>
          <w:highlight w:val="green"/>
        </w:rPr>
        <w:t>initial stages of</w:t>
      </w:r>
      <w:r w:rsidRPr="00D01696">
        <w:rPr>
          <w:rStyle w:val="Emphasis"/>
          <w:rFonts w:asciiTheme="majorHAnsi" w:hAnsiTheme="majorHAnsi" w:cstheme="majorHAnsi"/>
        </w:rPr>
        <w:t xml:space="preserve"> the </w:t>
      </w:r>
      <w:r w:rsidRPr="00D01696">
        <w:rPr>
          <w:rStyle w:val="Emphasis"/>
          <w:rFonts w:asciiTheme="majorHAnsi" w:hAnsiTheme="majorHAnsi" w:cstheme="majorHAnsi"/>
          <w:highlight w:val="green"/>
        </w:rPr>
        <w:t>Kessler</w:t>
      </w:r>
      <w:r w:rsidRPr="00D01696">
        <w:rPr>
          <w:rStyle w:val="Emphasis"/>
          <w:rFonts w:asciiTheme="majorHAnsi" w:hAnsiTheme="majorHAnsi" w:cstheme="majorHAnsi"/>
        </w:rPr>
        <w:t xml:space="preserve"> Syndrome</w:t>
      </w:r>
      <w:r w:rsidRPr="00D01696">
        <w:rPr>
          <w:rFonts w:asciiTheme="majorHAnsi" w:hAnsiTheme="majorHAnsi" w:cstheme="majorHAnsi"/>
          <w:u w:val="single"/>
        </w:rPr>
        <w:t xml:space="preserve">, </w:t>
      </w:r>
      <w:r w:rsidRPr="00D01696">
        <w:rPr>
          <w:rFonts w:asciiTheme="majorHAnsi" w:hAnsiTheme="majorHAnsi" w:cstheme="majorHAnsi"/>
          <w:highlight w:val="green"/>
          <w:u w:val="single"/>
        </w:rPr>
        <w:t>but</w:t>
      </w:r>
      <w:r w:rsidRPr="00D01696">
        <w:rPr>
          <w:rFonts w:asciiTheme="majorHAnsi" w:hAnsiTheme="majorHAnsi" w:cstheme="majorHAnsi"/>
          <w:u w:val="single"/>
        </w:rPr>
        <w:t xml:space="preserve"> that </w:t>
      </w:r>
      <w:r w:rsidRPr="00D01696">
        <w:rPr>
          <w:rFonts w:asciiTheme="majorHAnsi" w:hAnsiTheme="majorHAnsi" w:cstheme="majorHAnsi"/>
          <w:highlight w:val="green"/>
          <w:u w:val="single"/>
        </w:rPr>
        <w:t>this could be managed</w:t>
      </w:r>
      <w:r w:rsidRPr="00D01696">
        <w:rPr>
          <w:rFonts w:asciiTheme="majorHAnsi" w:hAnsiTheme="majorHAnsi" w:cstheme="majorHAnsi"/>
          <w:sz w:val="14"/>
        </w:rPr>
        <w:t xml:space="preserve"> through active debris removal</w:t>
      </w:r>
      <w:proofErr w:type="gramStart"/>
      <w:r w:rsidRPr="00D01696">
        <w:rPr>
          <w:rFonts w:asciiTheme="majorHAnsi" w:hAnsiTheme="majorHAnsi" w:cstheme="majorHAnsi"/>
          <w:sz w:val="14"/>
        </w:rPr>
        <w:t>4 .</w:t>
      </w:r>
      <w:proofErr w:type="gramEnd"/>
      <w:r w:rsidRPr="00D01696">
        <w:rPr>
          <w:rFonts w:asciiTheme="majorHAnsi" w:hAnsiTheme="majorHAnsi" w:cstheme="majorHAnsi"/>
          <w:sz w:val="14"/>
        </w:rPr>
        <w:t xml:space="preserve"> </w:t>
      </w:r>
      <w:proofErr w:type="spellStart"/>
      <w:r w:rsidRPr="00D01696">
        <w:rPr>
          <w:rFonts w:asciiTheme="majorHAnsi" w:hAnsiTheme="majorHAnsi" w:cstheme="majorHAnsi"/>
          <w:sz w:val="14"/>
        </w:rPr>
        <w:t>Te</w:t>
      </w:r>
      <w:proofErr w:type="spellEnd"/>
      <w:r w:rsidRPr="00D01696">
        <w:rPr>
          <w:rFonts w:asciiTheme="majorHAnsi" w:hAnsiTheme="majorHAnsi" w:cstheme="majorHAnsi"/>
          <w:sz w:val="14"/>
        </w:rPr>
        <w:t xml:space="preserve"> addition of satellite mega-constellations and the general proliferation of low-cost satellites in LEO stresses the environment further5–</w:t>
      </w:r>
      <w:proofErr w:type="gramStart"/>
      <w:r w:rsidRPr="00D01696">
        <w:rPr>
          <w:rFonts w:asciiTheme="majorHAnsi" w:hAnsiTheme="majorHAnsi" w:cstheme="majorHAnsi"/>
          <w:sz w:val="14"/>
        </w:rPr>
        <w:t>8 .</w:t>
      </w:r>
      <w:proofErr w:type="gramEnd"/>
    </w:p>
    <w:p w14:paraId="78DAE9CD" w14:textId="77777777" w:rsidR="009D6AAC" w:rsidRPr="00D01696" w:rsidRDefault="009D6AAC" w:rsidP="009D6AAC">
      <w:pPr>
        <w:rPr>
          <w:rFonts w:asciiTheme="majorHAnsi" w:hAnsiTheme="majorHAnsi" w:cstheme="majorHAnsi"/>
          <w:sz w:val="14"/>
        </w:rPr>
      </w:pPr>
      <w:r w:rsidRPr="00D01696">
        <w:rPr>
          <w:rFonts w:asciiTheme="majorHAnsi" w:hAnsiTheme="majorHAnsi" w:cstheme="majorHAnsi"/>
          <w:sz w:val="14"/>
        </w:rPr>
        <w:t>[Omitted Figures 1 and 2]</w:t>
      </w:r>
    </w:p>
    <w:p w14:paraId="01484F25" w14:textId="77777777" w:rsidR="009D6AAC" w:rsidRPr="00D01696" w:rsidRDefault="009D6AAC" w:rsidP="009D6AAC">
      <w:pPr>
        <w:rPr>
          <w:rFonts w:asciiTheme="majorHAnsi" w:hAnsiTheme="majorHAnsi" w:cstheme="majorHAnsi"/>
          <w:sz w:val="14"/>
        </w:rPr>
      </w:pPr>
      <w:r w:rsidRPr="00D01696">
        <w:rPr>
          <w:rFonts w:asciiTheme="majorHAnsi" w:hAnsiTheme="majorHAnsi" w:cstheme="majorHAnsi"/>
          <w:sz w:val="14"/>
        </w:rPr>
        <w:t>Results</w:t>
      </w:r>
    </w:p>
    <w:p w14:paraId="4E10E0AF" w14:textId="77777777" w:rsidR="009D6AAC" w:rsidRPr="00D01696" w:rsidRDefault="009D6AAC" w:rsidP="009D6AAC">
      <w:pPr>
        <w:rPr>
          <w:rFonts w:asciiTheme="majorHAnsi" w:hAnsiTheme="majorHAnsi" w:cstheme="majorHAnsi"/>
          <w:sz w:val="14"/>
        </w:rPr>
      </w:pPr>
      <w:r w:rsidRPr="00D01696">
        <w:rPr>
          <w:rFonts w:asciiTheme="majorHAnsi" w:hAnsiTheme="majorHAnsi" w:cstheme="majorHAnsi"/>
          <w:sz w:val="14"/>
        </w:rPr>
        <w:t xml:space="preserve">The overall setting. </w:t>
      </w:r>
      <w:proofErr w:type="spellStart"/>
      <w:r w:rsidRPr="00D01696">
        <w:rPr>
          <w:rFonts w:asciiTheme="majorHAnsi" w:hAnsiTheme="majorHAnsi" w:cstheme="majorHAnsi"/>
          <w:sz w:val="14"/>
        </w:rPr>
        <w:t>Te</w:t>
      </w:r>
      <w:proofErr w:type="spellEnd"/>
      <w:r w:rsidRPr="00D01696">
        <w:rPr>
          <w:rFonts w:asciiTheme="majorHAnsi" w:hAnsiTheme="majorHAnsi" w:cstheme="majorHAnsi"/>
          <w:sz w:val="14"/>
        </w:rPr>
        <w:t xml:space="preserve"> </w:t>
      </w:r>
      <w:r w:rsidRPr="00D01696">
        <w:rPr>
          <w:rFonts w:asciiTheme="majorHAnsi" w:hAnsiTheme="majorHAnsi" w:cstheme="majorHAnsi"/>
          <w:u w:val="single"/>
        </w:rPr>
        <w:t xml:space="preserve">rapid development of the space environment through </w:t>
      </w:r>
      <w:r w:rsidRPr="00D01696">
        <w:rPr>
          <w:rStyle w:val="Emphasis"/>
          <w:rFonts w:asciiTheme="majorHAnsi" w:hAnsiTheme="majorHAnsi" w:cstheme="majorHAnsi"/>
        </w:rPr>
        <w:t>mega-constellations</w:t>
      </w:r>
      <w:r w:rsidRPr="00D01696">
        <w:rPr>
          <w:rFonts w:asciiTheme="majorHAnsi" w:hAnsiTheme="majorHAnsi" w:cstheme="majorHAnsi"/>
          <w:u w:val="single"/>
        </w:rPr>
        <w:t xml:space="preserve">, predominately by the ongoing construction of </w:t>
      </w:r>
      <w:proofErr w:type="spellStart"/>
      <w:r w:rsidRPr="00D01696">
        <w:rPr>
          <w:rFonts w:asciiTheme="majorHAnsi" w:hAnsiTheme="majorHAnsi" w:cstheme="majorHAnsi"/>
          <w:u w:val="single"/>
        </w:rPr>
        <w:t>Starlink</w:t>
      </w:r>
      <w:proofErr w:type="spellEnd"/>
      <w:r w:rsidRPr="00D01696">
        <w:rPr>
          <w:rFonts w:asciiTheme="majorHAnsi" w:hAnsiTheme="majorHAnsi" w:cstheme="majorHAnsi"/>
          <w:u w:val="single"/>
        </w:rPr>
        <w:t>, is shown by the cumulative payload distribution function</w:t>
      </w:r>
      <w:r w:rsidRPr="00D01696">
        <w:rPr>
          <w:rFonts w:asciiTheme="majorHAnsi" w:hAnsiTheme="majorHAnsi" w:cstheme="majorHAnsi"/>
          <w:sz w:val="14"/>
        </w:rPr>
        <w:t xml:space="preserve"> (Fig. 1). From an environmental perspective, </w:t>
      </w:r>
      <w:r w:rsidRPr="00D01696">
        <w:rPr>
          <w:rFonts w:asciiTheme="majorHAnsi" w:hAnsiTheme="majorHAnsi" w:cstheme="majorHAnsi"/>
          <w:u w:val="single"/>
        </w:rPr>
        <w:t xml:space="preserve">the </w:t>
      </w:r>
      <w:r w:rsidRPr="00D01696">
        <w:rPr>
          <w:rFonts w:asciiTheme="majorHAnsi" w:hAnsiTheme="majorHAnsi" w:cstheme="majorHAnsi"/>
          <w:highlight w:val="green"/>
          <w:u w:val="single"/>
        </w:rPr>
        <w:t>slope change</w:t>
      </w:r>
      <w:r w:rsidRPr="00D01696">
        <w:rPr>
          <w:rFonts w:asciiTheme="majorHAnsi" w:hAnsiTheme="majorHAnsi" w:cstheme="majorHAnsi"/>
          <w:u w:val="single"/>
        </w:rPr>
        <w:t xml:space="preserve"> in the distribution function </w:t>
      </w:r>
      <w:proofErr w:type="spellStart"/>
      <w:r w:rsidRPr="00D01696">
        <w:rPr>
          <w:rFonts w:asciiTheme="majorHAnsi" w:hAnsiTheme="majorHAnsi" w:cstheme="majorHAnsi"/>
          <w:highlight w:val="green"/>
          <w:u w:val="single"/>
        </w:rPr>
        <w:t>defnes</w:t>
      </w:r>
      <w:proofErr w:type="spellEnd"/>
      <w:r w:rsidRPr="00D01696">
        <w:rPr>
          <w:rFonts w:asciiTheme="majorHAnsi" w:hAnsiTheme="majorHAnsi" w:cstheme="majorHAnsi"/>
          <w:highlight w:val="green"/>
          <w:u w:val="single"/>
        </w:rPr>
        <w:t xml:space="preserve"> </w:t>
      </w:r>
      <w:proofErr w:type="spellStart"/>
      <w:r w:rsidRPr="00D01696">
        <w:rPr>
          <w:rStyle w:val="Emphasis"/>
          <w:rFonts w:asciiTheme="majorHAnsi" w:hAnsiTheme="majorHAnsi" w:cstheme="majorHAnsi"/>
          <w:highlight w:val="green"/>
        </w:rPr>
        <w:t>NewSpace</w:t>
      </w:r>
      <w:proofErr w:type="spellEnd"/>
      <w:r w:rsidRPr="00D01696">
        <w:rPr>
          <w:rStyle w:val="Emphasis"/>
          <w:rFonts w:asciiTheme="majorHAnsi" w:hAnsiTheme="majorHAnsi" w:cstheme="majorHAnsi"/>
          <w:highlight w:val="green"/>
        </w:rPr>
        <w:t>, an era of</w:t>
      </w:r>
      <w:r w:rsidRPr="00D01696">
        <w:rPr>
          <w:rStyle w:val="Emphasis"/>
          <w:rFonts w:asciiTheme="majorHAnsi" w:hAnsiTheme="majorHAnsi" w:cstheme="majorHAnsi"/>
        </w:rPr>
        <w:t xml:space="preserve"> dominance by </w:t>
      </w:r>
      <w:r w:rsidRPr="00D01696">
        <w:rPr>
          <w:rStyle w:val="Emphasis"/>
          <w:rFonts w:asciiTheme="majorHAnsi" w:hAnsiTheme="majorHAnsi" w:cstheme="majorHAnsi"/>
          <w:highlight w:val="green"/>
        </w:rPr>
        <w:t>commercial actors</w:t>
      </w:r>
      <w:r w:rsidRPr="00D01696">
        <w:rPr>
          <w:rFonts w:asciiTheme="majorHAnsi" w:hAnsiTheme="majorHAnsi" w:cstheme="majorHAnsi"/>
          <w:u w:val="single"/>
        </w:rPr>
        <w:t>.</w:t>
      </w:r>
      <w:r w:rsidRPr="00D01696">
        <w:rPr>
          <w:rFonts w:asciiTheme="majorHAnsi" w:hAnsiTheme="majorHAnsi" w:cstheme="majorHAnsi"/>
          <w:sz w:val="14"/>
        </w:rPr>
        <w:t xml:space="preserve"> Before 2015, changes in the total on-orbit objects came principally from fragmentations, with </w:t>
      </w:r>
      <w:proofErr w:type="spellStart"/>
      <w:r w:rsidRPr="00D01696">
        <w:rPr>
          <w:rFonts w:asciiTheme="majorHAnsi" w:hAnsiTheme="majorHAnsi" w:cstheme="majorHAnsi"/>
          <w:sz w:val="14"/>
        </w:rPr>
        <w:t>efects</w:t>
      </w:r>
      <w:proofErr w:type="spellEnd"/>
      <w:r w:rsidRPr="00D01696">
        <w:rPr>
          <w:rFonts w:asciiTheme="majorHAnsi" w:hAnsiTheme="majorHAnsi" w:cstheme="majorHAnsi"/>
          <w:sz w:val="14"/>
        </w:rPr>
        <w:t xml:space="preserve"> of the 2007 Chinese anti-satellite test and the 2009 Kosmos-2251/Iridium-33 collisions being evident on the graph.</w:t>
      </w:r>
    </w:p>
    <w:p w14:paraId="788873C9" w14:textId="77777777" w:rsidR="009D6AAC" w:rsidRPr="00D01696" w:rsidRDefault="009D6AAC" w:rsidP="009D6AAC">
      <w:pPr>
        <w:rPr>
          <w:rFonts w:asciiTheme="majorHAnsi" w:hAnsiTheme="majorHAnsi" w:cstheme="majorHAnsi"/>
          <w:sz w:val="14"/>
        </w:rPr>
      </w:pPr>
      <w:r w:rsidRPr="00D01696">
        <w:rPr>
          <w:rFonts w:asciiTheme="majorHAnsi" w:hAnsiTheme="majorHAnsi" w:cstheme="majorHAnsi"/>
          <w:sz w:val="14"/>
        </w:rPr>
        <w:t xml:space="preserve">Although the volume of space is large, individual satellites and satellite systems have </w:t>
      </w:r>
      <w:proofErr w:type="spellStart"/>
      <w:r w:rsidRPr="00D01696">
        <w:rPr>
          <w:rFonts w:asciiTheme="majorHAnsi" w:hAnsiTheme="majorHAnsi" w:cstheme="majorHAnsi"/>
          <w:sz w:val="14"/>
        </w:rPr>
        <w:t>specifc</w:t>
      </w:r>
      <w:proofErr w:type="spellEnd"/>
      <w:r w:rsidRPr="00D01696">
        <w:rPr>
          <w:rFonts w:asciiTheme="majorHAnsi" w:hAnsiTheme="majorHAnsi" w:cstheme="majorHAnsi"/>
          <w:sz w:val="14"/>
        </w:rPr>
        <w:t xml:space="preserve"> functions, with associated altitudes and inclinations (Fig. 2). Tis increases congestion and requires active management for station keeping and collision avoidance</w:t>
      </w:r>
      <w:proofErr w:type="gramStart"/>
      <w:r w:rsidRPr="00D01696">
        <w:rPr>
          <w:rFonts w:asciiTheme="majorHAnsi" w:hAnsiTheme="majorHAnsi" w:cstheme="majorHAnsi"/>
          <w:sz w:val="14"/>
        </w:rPr>
        <w:t>9 ,</w:t>
      </w:r>
      <w:proofErr w:type="gramEnd"/>
      <w:r w:rsidRPr="00D01696">
        <w:rPr>
          <w:rFonts w:asciiTheme="majorHAnsi" w:hAnsiTheme="majorHAnsi" w:cstheme="majorHAnsi"/>
          <w:sz w:val="14"/>
        </w:rPr>
        <w:t xml:space="preserve">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D01696">
        <w:rPr>
          <w:rFonts w:asciiTheme="majorHAnsi" w:hAnsiTheme="majorHAnsi" w:cstheme="majorHAnsi"/>
          <w:sz w:val="14"/>
        </w:rPr>
        <w:t>Starlink</w:t>
      </w:r>
      <w:proofErr w:type="spellEnd"/>
      <w:r w:rsidRPr="00D01696">
        <w:rPr>
          <w:rFonts w:asciiTheme="majorHAnsi" w:hAnsiTheme="majorHAnsi" w:cstheme="majorHAnsi"/>
          <w:sz w:val="14"/>
        </w:rPr>
        <w:t xml:space="preserve"> satellite, </w:t>
      </w:r>
      <w:proofErr w:type="spellStart"/>
      <w:r w:rsidRPr="00D01696">
        <w:rPr>
          <w:rFonts w:asciiTheme="majorHAnsi" w:hAnsiTheme="majorHAnsi" w:cstheme="majorHAnsi"/>
          <w:sz w:val="14"/>
        </w:rPr>
        <w:t>afer</w:t>
      </w:r>
      <w:proofErr w:type="spellEnd"/>
      <w:r w:rsidRPr="00D01696">
        <w:rPr>
          <w:rFonts w:asciiTheme="majorHAnsi" w:hAnsiTheme="majorHAnsi" w:cstheme="majorHAnsi"/>
          <w:sz w:val="14"/>
        </w:rPr>
        <w:t xml:space="preserve">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25CEE600" w14:textId="77777777" w:rsidR="009D6AAC" w:rsidRPr="00D01696" w:rsidRDefault="009D6AAC" w:rsidP="009D6AAC">
      <w:pPr>
        <w:rPr>
          <w:rFonts w:asciiTheme="majorHAnsi" w:hAnsiTheme="majorHAnsi" w:cstheme="majorHAnsi"/>
          <w:sz w:val="14"/>
        </w:rPr>
      </w:pPr>
      <w:r w:rsidRPr="00D01696">
        <w:rPr>
          <w:rFonts w:asciiTheme="majorHAnsi" w:hAnsiTheme="majorHAnsi" w:cstheme="majorHAnsi"/>
          <w:sz w:val="14"/>
        </w:rPr>
        <w:t xml:space="preserve">When completed, </w:t>
      </w:r>
      <w:proofErr w:type="spellStart"/>
      <w:r w:rsidRPr="00D01696">
        <w:rPr>
          <w:rFonts w:asciiTheme="majorHAnsi" w:hAnsiTheme="majorHAnsi" w:cstheme="majorHAnsi"/>
          <w:sz w:val="14"/>
        </w:rPr>
        <w:t>Starlink</w:t>
      </w:r>
      <w:proofErr w:type="spellEnd"/>
      <w:r w:rsidRPr="00D01696">
        <w:rPr>
          <w:rFonts w:asciiTheme="majorHAnsi" w:hAnsiTheme="majorHAnsi" w:cstheme="majorHAnsi"/>
          <w:sz w:val="14"/>
        </w:rPr>
        <w:t xml:space="preserve"> will include about as many satellites as there are trackable debris pieces today, while its total mass will equal all the mass currently in LEO—over 3000 </w:t>
      </w:r>
      <w:proofErr w:type="spellStart"/>
      <w:r w:rsidRPr="00D01696">
        <w:rPr>
          <w:rFonts w:asciiTheme="majorHAnsi" w:hAnsiTheme="majorHAnsi" w:cstheme="majorHAnsi"/>
          <w:sz w:val="14"/>
        </w:rPr>
        <w:t>tonnes</w:t>
      </w:r>
      <w:proofErr w:type="spellEnd"/>
      <w:r w:rsidRPr="00D01696">
        <w:rPr>
          <w:rFonts w:asciiTheme="majorHAnsi" w:hAnsiTheme="majorHAnsi" w:cstheme="majorHAnsi"/>
          <w:sz w:val="14"/>
        </w:rPr>
        <w:t xml:space="preserve">. </w:t>
      </w:r>
      <w:proofErr w:type="spellStart"/>
      <w:r w:rsidRPr="00D01696">
        <w:rPr>
          <w:rFonts w:asciiTheme="majorHAnsi" w:hAnsiTheme="majorHAnsi" w:cstheme="majorHAnsi"/>
          <w:sz w:val="14"/>
        </w:rPr>
        <w:t>Te</w:t>
      </w:r>
      <w:proofErr w:type="spellEnd"/>
      <w:r w:rsidRPr="00D01696">
        <w:rPr>
          <w:rFonts w:asciiTheme="majorHAnsi" w:hAnsiTheme="majorHAnsi" w:cstheme="majorHAnsi"/>
          <w:sz w:val="14"/>
        </w:rPr>
        <w:t xml:space="preserve"> satellites will be placed in narrow orbital shells, creating unprecedented congestion, with 1258 already in orbit (as of 30 March 2021). </w:t>
      </w:r>
      <w:proofErr w:type="spellStart"/>
      <w:r w:rsidRPr="00D01696">
        <w:rPr>
          <w:rFonts w:asciiTheme="majorHAnsi" w:hAnsiTheme="majorHAnsi" w:cstheme="majorHAnsi"/>
          <w:sz w:val="14"/>
        </w:rPr>
        <w:t>OneWeb</w:t>
      </w:r>
      <w:proofErr w:type="spellEnd"/>
      <w:r w:rsidRPr="00D01696">
        <w:rPr>
          <w:rFonts w:asciiTheme="majorHAnsi" w:hAnsiTheme="majorHAnsi" w:cstheme="majorHAnsi"/>
          <w:sz w:val="14"/>
        </w:rPr>
        <w:t xml:space="preserve"> has already placed an initial 146 satellites, and Amazon, </w:t>
      </w:r>
      <w:proofErr w:type="spellStart"/>
      <w:r w:rsidRPr="00D01696">
        <w:rPr>
          <w:rFonts w:asciiTheme="majorHAnsi" w:hAnsiTheme="majorHAnsi" w:cstheme="majorHAnsi"/>
          <w:sz w:val="14"/>
        </w:rPr>
        <w:t>Telesat</w:t>
      </w:r>
      <w:proofErr w:type="spellEnd"/>
      <w:r w:rsidRPr="00D01696">
        <w:rPr>
          <w:rFonts w:asciiTheme="majorHAnsi" w:hAnsiTheme="majorHAnsi" w:cstheme="majorHAnsi"/>
          <w:sz w:val="14"/>
        </w:rPr>
        <w:t xml:space="preserve">, GW and other companies, operating under </w:t>
      </w:r>
      <w:proofErr w:type="spellStart"/>
      <w:r w:rsidRPr="00D01696">
        <w:rPr>
          <w:rFonts w:asciiTheme="majorHAnsi" w:hAnsiTheme="majorHAnsi" w:cstheme="majorHAnsi"/>
          <w:sz w:val="14"/>
        </w:rPr>
        <w:t>diferent</w:t>
      </w:r>
      <w:proofErr w:type="spellEnd"/>
      <w:r w:rsidRPr="00D01696">
        <w:rPr>
          <w:rFonts w:asciiTheme="majorHAnsi" w:hAnsiTheme="majorHAnsi" w:cstheme="majorHAnsi"/>
          <w:sz w:val="14"/>
        </w:rPr>
        <w:t xml:space="preserve"> national regulatory regimes, are soon likely to follow.</w:t>
      </w:r>
    </w:p>
    <w:p w14:paraId="0D5A4AC5" w14:textId="77777777" w:rsidR="009D6AAC" w:rsidRPr="00D01696" w:rsidRDefault="009D6AAC" w:rsidP="009D6AAC">
      <w:pPr>
        <w:rPr>
          <w:rFonts w:asciiTheme="majorHAnsi" w:hAnsiTheme="majorHAnsi" w:cstheme="majorHAnsi"/>
          <w:sz w:val="14"/>
        </w:rPr>
      </w:pPr>
      <w:r w:rsidRPr="00D01696">
        <w:rPr>
          <w:rFonts w:asciiTheme="majorHAnsi" w:hAnsiTheme="majorHAnsi" w:cstheme="majorHAnsi"/>
          <w:sz w:val="14"/>
        </w:rPr>
        <w:t xml:space="preserve">Enhanced collision risk. </w:t>
      </w:r>
      <w:r w:rsidRPr="00D01696">
        <w:rPr>
          <w:rFonts w:asciiTheme="majorHAnsi" w:hAnsiTheme="majorHAnsi" w:cstheme="majorHAnsi"/>
          <w:u w:val="single"/>
        </w:rPr>
        <w:t>Mega-constellations are composed of mass-produced satellites with few backup systems</w:t>
      </w:r>
      <w:r w:rsidRPr="00D01696">
        <w:rPr>
          <w:rFonts w:asciiTheme="majorHAnsi" w:hAnsiTheme="majorHAnsi" w:cstheme="majorHAnsi"/>
          <w:sz w:val="14"/>
        </w:rPr>
        <w:t xml:space="preserve">. Tis consumer electronic model allows for short upgrade cycles and rapid expansions of capabilities, but also considerable discarded equipment. </w:t>
      </w:r>
      <w:r w:rsidRPr="00D01696">
        <w:rPr>
          <w:rFonts w:asciiTheme="majorHAnsi" w:hAnsiTheme="majorHAnsi" w:cstheme="majorHAnsi"/>
          <w:u w:val="single"/>
        </w:rPr>
        <w:t xml:space="preserve">SpaceX will </w:t>
      </w:r>
      <w:r w:rsidRPr="00D01696">
        <w:rPr>
          <w:rFonts w:asciiTheme="majorHAnsi" w:hAnsiTheme="majorHAnsi" w:cstheme="majorHAnsi"/>
          <w:highlight w:val="green"/>
          <w:u w:val="single"/>
        </w:rPr>
        <w:t>actively de-orbit</w:t>
      </w:r>
      <w:r w:rsidRPr="00D01696">
        <w:rPr>
          <w:rFonts w:asciiTheme="majorHAnsi" w:hAnsiTheme="majorHAnsi" w:cstheme="majorHAnsi"/>
          <w:u w:val="single"/>
        </w:rPr>
        <w:t xml:space="preserve"> its satellites at the end of their 5–6-year operational lives. However, this process </w:t>
      </w:r>
      <w:r w:rsidRPr="00D01696">
        <w:rPr>
          <w:rFonts w:asciiTheme="majorHAnsi" w:hAnsiTheme="majorHAnsi" w:cstheme="majorHAnsi"/>
          <w:highlight w:val="green"/>
          <w:u w:val="single"/>
        </w:rPr>
        <w:t>takes 6 months</w:t>
      </w:r>
      <w:r w:rsidRPr="00D01696">
        <w:rPr>
          <w:rFonts w:asciiTheme="majorHAnsi" w:hAnsiTheme="majorHAnsi" w:cstheme="majorHAnsi"/>
          <w:u w:val="single"/>
        </w:rPr>
        <w:t xml:space="preserve">, so roughly 10% will be de-orbiting at any time. If other companies do likewise, </w:t>
      </w:r>
      <w:r w:rsidRPr="00D01696">
        <w:rPr>
          <w:rFonts w:asciiTheme="majorHAnsi" w:hAnsiTheme="majorHAnsi" w:cstheme="majorHAnsi"/>
          <w:highlight w:val="green"/>
          <w:u w:val="single"/>
        </w:rPr>
        <w:t xml:space="preserve">thousands </w:t>
      </w:r>
      <w:r w:rsidRPr="00D01696">
        <w:rPr>
          <w:rFonts w:asciiTheme="majorHAnsi" w:hAnsiTheme="majorHAnsi" w:cstheme="majorHAnsi"/>
          <w:u w:val="single"/>
        </w:rPr>
        <w:t xml:space="preserve">of de-orbiting satellites will be </w:t>
      </w:r>
      <w:r w:rsidRPr="00D01696">
        <w:rPr>
          <w:rStyle w:val="Emphasis"/>
          <w:rFonts w:asciiTheme="majorHAnsi" w:hAnsiTheme="majorHAnsi" w:cstheme="majorHAnsi"/>
        </w:rPr>
        <w:t xml:space="preserve">slowly passing through the same congested space, </w:t>
      </w:r>
      <w:r w:rsidRPr="00D01696">
        <w:rPr>
          <w:rStyle w:val="Emphasis"/>
          <w:rFonts w:asciiTheme="majorHAnsi" w:hAnsiTheme="majorHAnsi" w:cstheme="majorHAnsi"/>
          <w:highlight w:val="green"/>
        </w:rPr>
        <w:t>posing collision risks</w:t>
      </w:r>
      <w:r w:rsidRPr="00D01696">
        <w:rPr>
          <w:rFonts w:asciiTheme="majorHAnsi" w:hAnsiTheme="majorHAnsi" w:cstheme="majorHAnsi"/>
          <w:sz w:val="14"/>
        </w:rPr>
        <w:t xml:space="preserve">. Failures will increase these numbers, although the long-term failure rate is </w:t>
      </w:r>
      <w:proofErr w:type="spellStart"/>
      <w:r w:rsidRPr="00D01696">
        <w:rPr>
          <w:rFonts w:asciiTheme="majorHAnsi" w:hAnsiTheme="majorHAnsi" w:cstheme="majorHAnsi"/>
          <w:sz w:val="14"/>
        </w:rPr>
        <w:lastRenderedPageBreak/>
        <w:t>difcult</w:t>
      </w:r>
      <w:proofErr w:type="spellEnd"/>
      <w:r w:rsidRPr="00D01696">
        <w:rPr>
          <w:rFonts w:asciiTheme="majorHAnsi" w:hAnsiTheme="majorHAnsi" w:cstheme="majorHAnsi"/>
          <w:sz w:val="14"/>
        </w:rPr>
        <w:t xml:space="preserve"> to project. Figure 3 is </w:t>
      </w:r>
      <w:proofErr w:type="gramStart"/>
      <w:r w:rsidRPr="00D01696">
        <w:rPr>
          <w:rFonts w:asciiTheme="majorHAnsi" w:hAnsiTheme="majorHAnsi" w:cstheme="majorHAnsi"/>
          <w:sz w:val="14"/>
        </w:rPr>
        <w:t>similar to</w:t>
      </w:r>
      <w:proofErr w:type="gramEnd"/>
      <w:r w:rsidRPr="00D01696">
        <w:rPr>
          <w:rFonts w:asciiTheme="majorHAnsi" w:hAnsiTheme="majorHAnsi" w:cstheme="majorHAnsi"/>
          <w:sz w:val="14"/>
        </w:rPr>
        <w:t xml:space="preserve"> the righthand portion of Fig. 2 but includes the </w:t>
      </w:r>
      <w:proofErr w:type="spellStart"/>
      <w:r w:rsidRPr="00D01696">
        <w:rPr>
          <w:rFonts w:asciiTheme="majorHAnsi" w:hAnsiTheme="majorHAnsi" w:cstheme="majorHAnsi"/>
          <w:sz w:val="14"/>
        </w:rPr>
        <w:t>Starlink</w:t>
      </w:r>
      <w:proofErr w:type="spellEnd"/>
      <w:r w:rsidRPr="00D01696">
        <w:rPr>
          <w:rFonts w:asciiTheme="majorHAnsi" w:hAnsiTheme="majorHAnsi" w:cstheme="majorHAnsi"/>
          <w:sz w:val="14"/>
        </w:rPr>
        <w:t xml:space="preserve"> and </w:t>
      </w:r>
      <w:proofErr w:type="spellStart"/>
      <w:r w:rsidRPr="00D01696">
        <w:rPr>
          <w:rFonts w:asciiTheme="majorHAnsi" w:hAnsiTheme="majorHAnsi" w:cstheme="majorHAnsi"/>
          <w:sz w:val="14"/>
        </w:rPr>
        <w:t>OneWeb</w:t>
      </w:r>
      <w:proofErr w:type="spellEnd"/>
      <w:r w:rsidRPr="00D01696">
        <w:rPr>
          <w:rFonts w:asciiTheme="majorHAnsi" w:hAnsiTheme="majorHAnsi" w:cstheme="majorHAnsi"/>
          <w:sz w:val="14"/>
        </w:rPr>
        <w:t xml:space="preserve"> </w:t>
      </w:r>
      <w:proofErr w:type="spellStart"/>
      <w:r w:rsidRPr="00D01696">
        <w:rPr>
          <w:rFonts w:asciiTheme="majorHAnsi" w:hAnsiTheme="majorHAnsi" w:cstheme="majorHAnsi"/>
          <w:sz w:val="14"/>
        </w:rPr>
        <w:t>megaconstellations</w:t>
      </w:r>
      <w:proofErr w:type="spellEnd"/>
      <w:r w:rsidRPr="00D01696">
        <w:rPr>
          <w:rFonts w:asciiTheme="majorHAnsi" w:hAnsiTheme="majorHAnsi" w:cstheme="majorHAnsi"/>
          <w:sz w:val="14"/>
        </w:rPr>
        <w:t xml:space="preserve"> as fled (and amended) with the FCC (see “Methods”). </w:t>
      </w:r>
      <w:proofErr w:type="spellStart"/>
      <w:r w:rsidRPr="00D01696">
        <w:rPr>
          <w:rFonts w:asciiTheme="majorHAnsi" w:hAnsiTheme="majorHAnsi" w:cstheme="majorHAnsi"/>
          <w:sz w:val="14"/>
        </w:rPr>
        <w:t>Te</w:t>
      </w:r>
      <w:proofErr w:type="spellEnd"/>
      <w:r w:rsidRPr="00D01696">
        <w:rPr>
          <w:rFonts w:asciiTheme="majorHAnsi" w:hAnsiTheme="majorHAnsi" w:cstheme="majorHAnsi"/>
          <w:sz w:val="14"/>
        </w:rPr>
        <w:t xml:space="preserve"> large density spikes show that some shells will have satellite number densities in excess of n = 10−6 km−</w:t>
      </w:r>
      <w:proofErr w:type="gramStart"/>
      <w:r w:rsidRPr="00D01696">
        <w:rPr>
          <w:rFonts w:asciiTheme="majorHAnsi" w:hAnsiTheme="majorHAnsi" w:cstheme="majorHAnsi"/>
          <w:sz w:val="14"/>
        </w:rPr>
        <w:t>3 .</w:t>
      </w:r>
      <w:proofErr w:type="gramEnd"/>
    </w:p>
    <w:p w14:paraId="5BF326F4" w14:textId="77777777" w:rsidR="009D6AAC" w:rsidRPr="00D01696" w:rsidRDefault="009D6AAC" w:rsidP="009D6AAC">
      <w:pPr>
        <w:rPr>
          <w:rFonts w:asciiTheme="majorHAnsi" w:hAnsiTheme="majorHAnsi" w:cstheme="majorHAnsi"/>
          <w:sz w:val="14"/>
        </w:rPr>
      </w:pPr>
      <w:r w:rsidRPr="00D01696">
        <w:rPr>
          <w:rStyle w:val="Emphasis"/>
          <w:rFonts w:asciiTheme="majorHAnsi" w:hAnsiTheme="majorHAnsi" w:cstheme="majorHAnsi"/>
          <w:highlight w:val="green"/>
        </w:rPr>
        <w:t>Deorbiting</w:t>
      </w:r>
      <w:r w:rsidRPr="00D01696">
        <w:rPr>
          <w:rStyle w:val="Emphasis"/>
          <w:rFonts w:asciiTheme="majorHAnsi" w:hAnsiTheme="majorHAnsi" w:cstheme="majorHAnsi"/>
        </w:rPr>
        <w:t xml:space="preserve"> satellites</w:t>
      </w:r>
      <w:r w:rsidRPr="00D01696">
        <w:rPr>
          <w:rFonts w:asciiTheme="majorHAnsi" w:hAnsiTheme="majorHAnsi" w:cstheme="majorHAnsi"/>
          <w:u w:val="single"/>
        </w:rPr>
        <w:t xml:space="preserve"> will be </w:t>
      </w:r>
      <w:proofErr w:type="gramStart"/>
      <w:r w:rsidRPr="00D01696">
        <w:rPr>
          <w:rFonts w:asciiTheme="majorHAnsi" w:hAnsiTheme="majorHAnsi" w:cstheme="majorHAnsi"/>
          <w:u w:val="single"/>
        </w:rPr>
        <w:t>tracked</w:t>
      </w:r>
      <w:proofErr w:type="gramEnd"/>
      <w:r w:rsidRPr="00D01696">
        <w:rPr>
          <w:rFonts w:asciiTheme="majorHAnsi" w:hAnsiTheme="majorHAnsi" w:cstheme="majorHAnsi"/>
          <w:u w:val="single"/>
        </w:rPr>
        <w:t xml:space="preserve"> and operational satellites can </w:t>
      </w:r>
      <w:proofErr w:type="spellStart"/>
      <w:r w:rsidRPr="00D01696">
        <w:rPr>
          <w:rFonts w:asciiTheme="majorHAnsi" w:hAnsiTheme="majorHAnsi" w:cstheme="majorHAnsi"/>
          <w:u w:val="single"/>
        </w:rPr>
        <w:t>manoeuvre</w:t>
      </w:r>
      <w:proofErr w:type="spellEnd"/>
      <w:r w:rsidRPr="00D01696">
        <w:rPr>
          <w:rFonts w:asciiTheme="majorHAnsi" w:hAnsiTheme="majorHAnsi" w:cstheme="majorHAnsi"/>
          <w:u w:val="single"/>
        </w:rPr>
        <w:t xml:space="preserve"> to avoid close conjunctions</w:t>
      </w:r>
      <w:r w:rsidRPr="00D01696">
        <w:rPr>
          <w:rFonts w:asciiTheme="majorHAnsi" w:hAnsiTheme="majorHAnsi" w:cstheme="majorHAnsi"/>
          <w:sz w:val="14"/>
        </w:rPr>
        <w:t xml:space="preserve">. However, this </w:t>
      </w:r>
      <w:r w:rsidRPr="00D01696">
        <w:rPr>
          <w:rFonts w:asciiTheme="majorHAnsi" w:hAnsiTheme="majorHAnsi" w:cstheme="majorHAnsi"/>
          <w:highlight w:val="green"/>
          <w:u w:val="single"/>
        </w:rPr>
        <w:t>depends on</w:t>
      </w:r>
      <w:r w:rsidRPr="00D01696">
        <w:rPr>
          <w:rFonts w:asciiTheme="majorHAnsi" w:hAnsiTheme="majorHAnsi" w:cstheme="majorHAnsi"/>
          <w:u w:val="single"/>
        </w:rPr>
        <w:t xml:space="preserve"> ongoing </w:t>
      </w:r>
      <w:r w:rsidRPr="00D01696">
        <w:rPr>
          <w:rStyle w:val="Emphasis"/>
          <w:rFonts w:asciiTheme="majorHAnsi" w:hAnsiTheme="majorHAnsi" w:cstheme="majorHAnsi"/>
          <w:highlight w:val="green"/>
        </w:rPr>
        <w:t>communication</w:t>
      </w:r>
      <w:r w:rsidRPr="00D01696">
        <w:rPr>
          <w:rFonts w:asciiTheme="majorHAnsi" w:hAnsiTheme="majorHAnsi" w:cstheme="majorHAnsi"/>
          <w:highlight w:val="green"/>
          <w:u w:val="single"/>
        </w:rPr>
        <w:t xml:space="preserve"> and </w:t>
      </w:r>
      <w:r w:rsidRPr="00D01696">
        <w:rPr>
          <w:rStyle w:val="Emphasis"/>
          <w:rFonts w:asciiTheme="majorHAnsi" w:hAnsiTheme="majorHAnsi" w:cstheme="majorHAnsi"/>
          <w:highlight w:val="green"/>
        </w:rPr>
        <w:t>cooperation</w:t>
      </w:r>
      <w:r w:rsidRPr="00D01696">
        <w:rPr>
          <w:rFonts w:asciiTheme="majorHAnsi" w:hAnsiTheme="majorHAnsi" w:cstheme="majorHAnsi"/>
          <w:u w:val="single"/>
        </w:rPr>
        <w:t xml:space="preserve"> between operators, </w:t>
      </w:r>
      <w:r w:rsidRPr="00D01696">
        <w:rPr>
          <w:rFonts w:asciiTheme="majorHAnsi" w:hAnsiTheme="majorHAnsi" w:cstheme="majorHAnsi"/>
          <w:highlight w:val="green"/>
          <w:u w:val="single"/>
        </w:rPr>
        <w:t>which</w:t>
      </w:r>
      <w:r w:rsidRPr="00D01696">
        <w:rPr>
          <w:rFonts w:asciiTheme="majorHAnsi" w:hAnsiTheme="majorHAnsi" w:cstheme="majorHAnsi"/>
          <w:u w:val="single"/>
        </w:rPr>
        <w:t xml:space="preserve"> at present </w:t>
      </w:r>
      <w:r w:rsidRPr="00D01696">
        <w:rPr>
          <w:rFonts w:asciiTheme="majorHAnsi" w:hAnsiTheme="majorHAnsi" w:cstheme="majorHAnsi"/>
          <w:highlight w:val="green"/>
          <w:u w:val="single"/>
        </w:rPr>
        <w:t>is ad hoc</w:t>
      </w:r>
      <w:r w:rsidRPr="00D01696">
        <w:rPr>
          <w:rFonts w:asciiTheme="majorHAnsi" w:hAnsiTheme="majorHAnsi" w:cstheme="majorHAnsi"/>
          <w:u w:val="single"/>
        </w:rPr>
        <w:t xml:space="preserve"> and voluntary.</w:t>
      </w:r>
      <w:r w:rsidRPr="00D01696">
        <w:rPr>
          <w:rFonts w:asciiTheme="majorHAnsi" w:hAnsiTheme="majorHAnsi" w:cstheme="majorHAnsi"/>
          <w:sz w:val="14"/>
        </w:rPr>
        <w:t xml:space="preserve"> A recent letter12 to the FCC from SpaceX suggests that some companies might be less-</w:t>
      </w:r>
      <w:proofErr w:type="spellStart"/>
      <w:r w:rsidRPr="00D01696">
        <w:rPr>
          <w:rFonts w:asciiTheme="majorHAnsi" w:hAnsiTheme="majorHAnsi" w:cstheme="majorHAnsi"/>
          <w:sz w:val="14"/>
        </w:rPr>
        <w:t>thanfully</w:t>
      </w:r>
      <w:proofErr w:type="spellEnd"/>
      <w:r w:rsidRPr="00D01696">
        <w:rPr>
          <w:rFonts w:asciiTheme="majorHAnsi" w:hAnsiTheme="majorHAnsi" w:cstheme="majorHAnsi"/>
          <w:sz w:val="14"/>
        </w:rPr>
        <w:t xml:space="preserve"> transparent about events13 in LEO.</w:t>
      </w:r>
    </w:p>
    <w:p w14:paraId="1A2A521C" w14:textId="77777777" w:rsidR="009D6AAC" w:rsidRPr="00D01696" w:rsidRDefault="009D6AAC" w:rsidP="009D6AAC">
      <w:pPr>
        <w:rPr>
          <w:rFonts w:asciiTheme="majorHAnsi" w:hAnsiTheme="majorHAnsi" w:cstheme="majorHAnsi"/>
          <w:sz w:val="14"/>
        </w:rPr>
      </w:pPr>
      <w:r w:rsidRPr="00D01696">
        <w:rPr>
          <w:rFonts w:asciiTheme="majorHAnsi" w:hAnsiTheme="majorHAnsi" w:cstheme="majorHAnsi"/>
          <w:sz w:val="14"/>
        </w:rPr>
        <w:t xml:space="preserve">Despite the congestion and </w:t>
      </w:r>
      <w:proofErr w:type="spellStart"/>
      <w:r w:rsidRPr="00D01696">
        <w:rPr>
          <w:rFonts w:asciiTheme="majorHAnsi" w:hAnsiTheme="majorHAnsi" w:cstheme="majorHAnsi"/>
          <w:sz w:val="14"/>
        </w:rPr>
        <w:t>trafc</w:t>
      </w:r>
      <w:proofErr w:type="spellEnd"/>
      <w:r w:rsidRPr="00D01696">
        <w:rPr>
          <w:rFonts w:asciiTheme="majorHAnsi" w:hAnsiTheme="majorHAnsi" w:cstheme="majorHAnsi"/>
          <w:sz w:val="14"/>
        </w:rPr>
        <w:t xml:space="preserve"> management challenges, FCC flings by SpaceX suggest that </w:t>
      </w:r>
      <w:r w:rsidRPr="00D01696">
        <w:rPr>
          <w:rFonts w:asciiTheme="majorHAnsi" w:hAnsiTheme="majorHAnsi" w:cstheme="majorHAnsi"/>
          <w:u w:val="single"/>
        </w:rPr>
        <w:t xml:space="preserve">collision avoidance </w:t>
      </w:r>
      <w:proofErr w:type="spellStart"/>
      <w:r w:rsidRPr="00D01696">
        <w:rPr>
          <w:rFonts w:asciiTheme="majorHAnsi" w:hAnsiTheme="majorHAnsi" w:cstheme="majorHAnsi"/>
          <w:u w:val="single"/>
        </w:rPr>
        <w:t>manoeuvres</w:t>
      </w:r>
      <w:proofErr w:type="spellEnd"/>
      <w:r w:rsidRPr="00D01696">
        <w:rPr>
          <w:rFonts w:asciiTheme="majorHAnsi" w:hAnsiTheme="majorHAnsi" w:cstheme="majorHAnsi"/>
          <w:sz w:val="14"/>
        </w:rPr>
        <w:t xml:space="preserve"> can in fact maintain collision-free operations in orbital shells and that the probability of a collision between a non-responsive satellite and tracked debris is negligible. However, the flings </w:t>
      </w:r>
      <w:r w:rsidRPr="00D01696">
        <w:rPr>
          <w:rFonts w:asciiTheme="majorHAnsi" w:hAnsiTheme="majorHAnsi" w:cstheme="majorHAnsi"/>
          <w:u w:val="single"/>
        </w:rPr>
        <w:t xml:space="preserve">do </w:t>
      </w:r>
      <w:r w:rsidRPr="00D01696">
        <w:rPr>
          <w:rFonts w:asciiTheme="majorHAnsi" w:hAnsiTheme="majorHAnsi" w:cstheme="majorHAnsi"/>
          <w:highlight w:val="green"/>
          <w:u w:val="single"/>
        </w:rPr>
        <w:t>not account for untracked debris</w:t>
      </w:r>
      <w:proofErr w:type="gramStart"/>
      <w:r w:rsidRPr="00D01696">
        <w:rPr>
          <w:rFonts w:asciiTheme="majorHAnsi" w:hAnsiTheme="majorHAnsi" w:cstheme="majorHAnsi"/>
          <w:sz w:val="14"/>
        </w:rPr>
        <w:t>6 ,</w:t>
      </w:r>
      <w:proofErr w:type="gramEnd"/>
      <w:r w:rsidRPr="00D01696">
        <w:rPr>
          <w:rFonts w:asciiTheme="majorHAnsi" w:hAnsiTheme="majorHAnsi" w:cstheme="majorHAnsi"/>
          <w:sz w:val="14"/>
        </w:rPr>
        <w:t xml:space="preserve"> including untracked debris decaying through the shells used by </w:t>
      </w:r>
      <w:proofErr w:type="spellStart"/>
      <w:r w:rsidRPr="00D01696">
        <w:rPr>
          <w:rFonts w:asciiTheme="majorHAnsi" w:hAnsiTheme="majorHAnsi" w:cstheme="majorHAnsi"/>
          <w:sz w:val="14"/>
        </w:rPr>
        <w:t>Starlink</w:t>
      </w:r>
      <w:proofErr w:type="spellEnd"/>
      <w:r w:rsidRPr="00D01696">
        <w:rPr>
          <w:rFonts w:asciiTheme="majorHAnsi" w:hAnsiTheme="majorHAnsi" w:cstheme="majorHAnsi"/>
          <w:sz w:val="14"/>
        </w:rPr>
        <w:t xml:space="preserve">. Using simple estimates (see “Methods”), the probability that a single piece of untracked debris will hit any satellite in the </w:t>
      </w:r>
      <w:proofErr w:type="spellStart"/>
      <w:r w:rsidRPr="00D01696">
        <w:rPr>
          <w:rFonts w:asciiTheme="majorHAnsi" w:hAnsiTheme="majorHAnsi" w:cstheme="majorHAnsi"/>
          <w:sz w:val="14"/>
        </w:rPr>
        <w:t>Starlink</w:t>
      </w:r>
      <w:proofErr w:type="spellEnd"/>
      <w:r w:rsidRPr="00D01696">
        <w:rPr>
          <w:rFonts w:asciiTheme="majorHAnsi" w:hAnsiTheme="majorHAnsi" w:cstheme="majorHAnsi"/>
          <w:sz w:val="14"/>
        </w:rPr>
        <w:t xml:space="preserve"> 550 km shell is about 0.003 </w:t>
      </w:r>
      <w:proofErr w:type="spellStart"/>
      <w:r w:rsidRPr="00D01696">
        <w:rPr>
          <w:rFonts w:asciiTheme="majorHAnsi" w:hAnsiTheme="majorHAnsi" w:cstheme="majorHAnsi"/>
          <w:sz w:val="14"/>
        </w:rPr>
        <w:t>afer</w:t>
      </w:r>
      <w:proofErr w:type="spellEnd"/>
      <w:r w:rsidRPr="00D01696">
        <w:rPr>
          <w:rFonts w:asciiTheme="majorHAnsi" w:hAnsiTheme="majorHAnsi" w:cstheme="majorHAnsi"/>
          <w:sz w:val="14"/>
        </w:rPr>
        <w:t xml:space="preserve"> one year. Tus, if at any time there are 230 pieces of untracked debris decaying through the 550 km orbital shell, there is a 50% chance that there will be one or more collisions between satellites in the shell and the debris. As discussed further in “Methods”, such a situation is plausible. Depending on the balance between the de-orbit and the collision rates, if subsequent fragmentation events lead to similar amounts of debris within that orbital shell, a runaway cascade of collisions could occur.</w:t>
      </w:r>
    </w:p>
    <w:p w14:paraId="649CAC20" w14:textId="77777777" w:rsidR="009D6AAC" w:rsidRPr="00D01696" w:rsidRDefault="009D6AAC" w:rsidP="009D6AAC">
      <w:pPr>
        <w:rPr>
          <w:rFonts w:asciiTheme="majorHAnsi" w:hAnsiTheme="majorHAnsi" w:cstheme="majorHAnsi"/>
          <w:sz w:val="14"/>
        </w:rPr>
      </w:pPr>
      <w:r w:rsidRPr="00D01696">
        <w:rPr>
          <w:rFonts w:asciiTheme="majorHAnsi" w:hAnsiTheme="majorHAnsi" w:cstheme="majorHAnsi"/>
          <w:highlight w:val="green"/>
          <w:u w:val="single"/>
        </w:rPr>
        <w:t>Fragmentation</w:t>
      </w:r>
      <w:r w:rsidRPr="00D01696">
        <w:rPr>
          <w:rFonts w:asciiTheme="majorHAnsi" w:hAnsiTheme="majorHAnsi" w:cstheme="majorHAnsi"/>
          <w:u w:val="single"/>
        </w:rPr>
        <w:t xml:space="preserve"> events are </w:t>
      </w:r>
      <w:r w:rsidRPr="00D01696">
        <w:rPr>
          <w:rStyle w:val="Emphasis"/>
          <w:rFonts w:asciiTheme="majorHAnsi" w:hAnsiTheme="majorHAnsi" w:cstheme="majorHAnsi"/>
          <w:highlight w:val="green"/>
        </w:rPr>
        <w:t xml:space="preserve">not </w:t>
      </w:r>
      <w:proofErr w:type="spellStart"/>
      <w:r w:rsidRPr="00D01696">
        <w:rPr>
          <w:rStyle w:val="Emphasis"/>
          <w:rFonts w:asciiTheme="majorHAnsi" w:hAnsiTheme="majorHAnsi" w:cstheme="majorHAnsi"/>
          <w:highlight w:val="green"/>
        </w:rPr>
        <w:t>confned</w:t>
      </w:r>
      <w:proofErr w:type="spellEnd"/>
      <w:r w:rsidRPr="00D01696">
        <w:rPr>
          <w:rStyle w:val="Emphasis"/>
          <w:rFonts w:asciiTheme="majorHAnsi" w:hAnsiTheme="majorHAnsi" w:cstheme="majorHAnsi"/>
        </w:rPr>
        <w:t xml:space="preserve"> to their local orbits</w:t>
      </w:r>
      <w:r w:rsidRPr="00D01696">
        <w:rPr>
          <w:rFonts w:asciiTheme="majorHAnsi" w:hAnsiTheme="majorHAnsi" w:cstheme="majorHAnsi"/>
          <w:sz w:val="14"/>
        </w:rPr>
        <w:t xml:space="preserve">, either. </w:t>
      </w:r>
      <w:proofErr w:type="spellStart"/>
      <w:r w:rsidRPr="00D01696">
        <w:rPr>
          <w:rFonts w:asciiTheme="majorHAnsi" w:hAnsiTheme="majorHAnsi" w:cstheme="majorHAnsi"/>
          <w:sz w:val="14"/>
        </w:rPr>
        <w:t>Te</w:t>
      </w:r>
      <w:proofErr w:type="spellEnd"/>
      <w:r w:rsidRPr="00D01696">
        <w:rPr>
          <w:rFonts w:asciiTheme="majorHAnsi" w:hAnsiTheme="majorHAnsi" w:cstheme="majorHAnsi"/>
          <w:sz w:val="14"/>
        </w:rPr>
        <w:t xml:space="preserve"> India 2019 ASAT test was conducted at an altitude below 300 km in an </w:t>
      </w:r>
      <w:proofErr w:type="spellStart"/>
      <w:r w:rsidRPr="00D01696">
        <w:rPr>
          <w:rFonts w:asciiTheme="majorHAnsi" w:hAnsiTheme="majorHAnsi" w:cstheme="majorHAnsi"/>
          <w:sz w:val="14"/>
        </w:rPr>
        <w:t>efort</w:t>
      </w:r>
      <w:proofErr w:type="spellEnd"/>
      <w:r w:rsidRPr="00D01696">
        <w:rPr>
          <w:rFonts w:asciiTheme="majorHAnsi" w:hAnsiTheme="majorHAnsi" w:cstheme="majorHAnsi"/>
          <w:sz w:val="14"/>
        </w:rPr>
        <w:t xml:space="preserve"> to minimize long-lived debris. Nevertheless, debris was placed on orbits with apogees </w:t>
      </w:r>
      <w:proofErr w:type="gramStart"/>
      <w:r w:rsidRPr="00D01696">
        <w:rPr>
          <w:rFonts w:asciiTheme="majorHAnsi" w:hAnsiTheme="majorHAnsi" w:cstheme="majorHAnsi"/>
          <w:sz w:val="14"/>
        </w:rPr>
        <w:t>in excess of</w:t>
      </w:r>
      <w:proofErr w:type="gramEnd"/>
      <w:r w:rsidRPr="00D01696">
        <w:rPr>
          <w:rFonts w:asciiTheme="majorHAnsi" w:hAnsiTheme="majorHAnsi" w:cstheme="majorHAnsi"/>
          <w:sz w:val="14"/>
        </w:rPr>
        <w:t xml:space="preserve"> 1000 km. As of 30 March 2021, three tracked debris pieces remain in orbit14. Such long-lived debris has high eccentricities, and thus can cross multiple orbital shells twice per orbit. A major fragmentation event from a single satellite could </w:t>
      </w:r>
      <w:proofErr w:type="spellStart"/>
      <w:r w:rsidRPr="00D01696">
        <w:rPr>
          <w:rFonts w:asciiTheme="majorHAnsi" w:hAnsiTheme="majorHAnsi" w:cstheme="majorHAnsi"/>
          <w:sz w:val="14"/>
        </w:rPr>
        <w:t>afect</w:t>
      </w:r>
      <w:proofErr w:type="spellEnd"/>
      <w:r w:rsidRPr="00D01696">
        <w:rPr>
          <w:rFonts w:asciiTheme="majorHAnsi" w:hAnsiTheme="majorHAnsi" w:cstheme="majorHAnsi"/>
          <w:sz w:val="14"/>
        </w:rPr>
        <w:t xml:space="preserve"> all operators in LEO.</w:t>
      </w:r>
    </w:p>
    <w:p w14:paraId="69842B0D" w14:textId="77777777" w:rsidR="009D6AAC" w:rsidRPr="00D01696" w:rsidRDefault="009D6AAC" w:rsidP="009D6AAC">
      <w:pPr>
        <w:rPr>
          <w:rFonts w:asciiTheme="majorHAnsi" w:hAnsiTheme="majorHAnsi" w:cstheme="majorHAnsi"/>
          <w:sz w:val="14"/>
        </w:rPr>
      </w:pPr>
      <w:r w:rsidRPr="00D01696">
        <w:rPr>
          <w:rFonts w:asciiTheme="majorHAnsi" w:hAnsiTheme="majorHAnsi" w:cstheme="majorHAnsi"/>
          <w:sz w:val="14"/>
        </w:rPr>
        <w:t xml:space="preserve">Surface impacts and atmospheric </w:t>
      </w:r>
      <w:proofErr w:type="spellStart"/>
      <w:r w:rsidRPr="00D01696">
        <w:rPr>
          <w:rFonts w:asciiTheme="majorHAnsi" w:hAnsiTheme="majorHAnsi" w:cstheme="majorHAnsi"/>
          <w:sz w:val="14"/>
        </w:rPr>
        <w:t>efects</w:t>
      </w:r>
      <w:proofErr w:type="spellEnd"/>
      <w:r w:rsidRPr="00D01696">
        <w:rPr>
          <w:rFonts w:asciiTheme="majorHAnsi" w:hAnsiTheme="majorHAnsi" w:cstheme="majorHAnsi"/>
          <w:sz w:val="14"/>
        </w:rPr>
        <w:t xml:space="preserve">. Although failures do occur, </w:t>
      </w:r>
      <w:proofErr w:type="spellStart"/>
      <w:r w:rsidRPr="00D01696">
        <w:rPr>
          <w:rFonts w:asciiTheme="majorHAnsi" w:hAnsiTheme="majorHAnsi" w:cstheme="majorHAnsi"/>
          <w:sz w:val="14"/>
        </w:rPr>
        <w:t>frst</w:t>
      </w:r>
      <w:proofErr w:type="spellEnd"/>
      <w:r w:rsidRPr="00D01696">
        <w:rPr>
          <w:rFonts w:asciiTheme="majorHAnsi" w:hAnsiTheme="majorHAnsi" w:cstheme="majorHAnsi"/>
          <w:sz w:val="14"/>
        </w:rPr>
        <w:t xml:space="preserve"> stages of SpaceX rockets are usually landed and re-used, while second stages are usually controlled through re-entry and deposited in remote areas of ocean. Tis best practice might not be followed by others. For example, the </w:t>
      </w:r>
      <w:proofErr w:type="spellStart"/>
      <w:r w:rsidRPr="00D01696">
        <w:rPr>
          <w:rFonts w:asciiTheme="majorHAnsi" w:hAnsiTheme="majorHAnsi" w:cstheme="majorHAnsi"/>
          <w:sz w:val="14"/>
        </w:rPr>
        <w:t>frst</w:t>
      </w:r>
      <w:proofErr w:type="spellEnd"/>
      <w:r w:rsidRPr="00D01696">
        <w:rPr>
          <w:rFonts w:asciiTheme="majorHAnsi" w:hAnsiTheme="majorHAnsi" w:cstheme="majorHAnsi"/>
          <w:sz w:val="14"/>
        </w:rPr>
        <w:t xml:space="preserve"> stages of the Soyuz rockets employed by </w:t>
      </w:r>
      <w:proofErr w:type="spellStart"/>
      <w:r w:rsidRPr="00D01696">
        <w:rPr>
          <w:rFonts w:asciiTheme="majorHAnsi" w:hAnsiTheme="majorHAnsi" w:cstheme="majorHAnsi"/>
          <w:sz w:val="14"/>
        </w:rPr>
        <w:t>OneWeb</w:t>
      </w:r>
      <w:proofErr w:type="spellEnd"/>
      <w:r w:rsidRPr="00D01696">
        <w:rPr>
          <w:rFonts w:asciiTheme="majorHAnsi" w:hAnsiTheme="majorHAnsi" w:cstheme="majorHAnsi"/>
          <w:sz w:val="14"/>
        </w:rPr>
        <w:t xml:space="preserve"> are not reusable, nor are the second stage re-entries controllable. </w:t>
      </w:r>
      <w:proofErr w:type="spellStart"/>
      <w:r w:rsidRPr="00D01696">
        <w:rPr>
          <w:rFonts w:asciiTheme="majorHAnsi" w:hAnsiTheme="majorHAnsi" w:cstheme="majorHAnsi"/>
          <w:sz w:val="14"/>
        </w:rPr>
        <w:t>Te</w:t>
      </w:r>
      <w:proofErr w:type="spellEnd"/>
      <w:r w:rsidRPr="00D01696">
        <w:rPr>
          <w:rFonts w:asciiTheme="majorHAnsi" w:hAnsiTheme="majorHAnsi" w:cstheme="majorHAnsi"/>
          <w:sz w:val="14"/>
        </w:rPr>
        <w:t xml:space="preserve"> Long March rockets that will likely be employed by GW are similar. </w:t>
      </w:r>
      <w:r w:rsidRPr="00D01696">
        <w:rPr>
          <w:rFonts w:asciiTheme="majorHAnsi" w:hAnsiTheme="majorHAnsi" w:cstheme="majorHAnsi"/>
          <w:u w:val="single"/>
        </w:rPr>
        <w:t xml:space="preserve">Uncontrolled re-entries do not always meet safety standards17, a situation that may be exacerbated by mega-constellations. Moreover, the cumulative impact of thousands of rocket stages on the ocean environment could be </w:t>
      </w:r>
      <w:proofErr w:type="spellStart"/>
      <w:r w:rsidRPr="00D01696">
        <w:rPr>
          <w:rFonts w:asciiTheme="majorHAnsi" w:hAnsiTheme="majorHAnsi" w:cstheme="majorHAnsi"/>
          <w:u w:val="single"/>
        </w:rPr>
        <w:t>signifcant</w:t>
      </w:r>
      <w:proofErr w:type="spellEnd"/>
      <w:r w:rsidRPr="00D01696">
        <w:rPr>
          <w:rFonts w:asciiTheme="majorHAnsi" w:hAnsiTheme="majorHAnsi" w:cstheme="majorHAnsi"/>
          <w:sz w:val="14"/>
        </w:rPr>
        <w:t xml:space="preserve"> should those stages contain hazardous materials, such as unspent hydrazine fuels17–19. In the 1990s, </w:t>
      </w:r>
      <w:proofErr w:type="spellStart"/>
      <w:r w:rsidRPr="00D01696">
        <w:rPr>
          <w:rFonts w:asciiTheme="majorHAnsi" w:hAnsiTheme="majorHAnsi" w:cstheme="majorHAnsi"/>
          <w:sz w:val="14"/>
        </w:rPr>
        <w:t>Pacifc</w:t>
      </w:r>
      <w:proofErr w:type="spellEnd"/>
      <w:r w:rsidRPr="00D01696">
        <w:rPr>
          <w:rFonts w:asciiTheme="majorHAnsi" w:hAnsiTheme="majorHAnsi" w:cstheme="majorHAnsi"/>
          <w:sz w:val="14"/>
        </w:rPr>
        <w:t xml:space="preserve"> island countries opposed the Sea Launch project because of environmental concerns, including from discarded rocket stages20. In 2016, Inuit in the Canadian Arctic protested the Russian practice of disposing rocket stages in the North Water Polynya, a biologically rich area of year-round open water21.</w:t>
      </w:r>
    </w:p>
    <w:p w14:paraId="0E74935A" w14:textId="77777777" w:rsidR="009D6AAC" w:rsidRPr="00D01696" w:rsidRDefault="009D6AAC" w:rsidP="009D6AAC">
      <w:pPr>
        <w:rPr>
          <w:rFonts w:asciiTheme="majorHAnsi" w:hAnsiTheme="majorHAnsi" w:cstheme="majorHAnsi"/>
          <w:sz w:val="14"/>
        </w:rPr>
      </w:pPr>
      <w:proofErr w:type="spellStart"/>
      <w:r w:rsidRPr="00D01696">
        <w:rPr>
          <w:rFonts w:asciiTheme="majorHAnsi" w:hAnsiTheme="majorHAnsi" w:cstheme="majorHAnsi"/>
          <w:sz w:val="14"/>
        </w:rPr>
        <w:t>Te</w:t>
      </w:r>
      <w:proofErr w:type="spellEnd"/>
      <w:r w:rsidRPr="00D01696">
        <w:rPr>
          <w:rFonts w:asciiTheme="majorHAnsi" w:hAnsiTheme="majorHAnsi" w:cstheme="majorHAnsi"/>
          <w:sz w:val="14"/>
        </w:rPr>
        <w:t xml:space="preserve"> </w:t>
      </w:r>
      <w:proofErr w:type="spellStart"/>
      <w:r w:rsidRPr="00D01696">
        <w:rPr>
          <w:rFonts w:asciiTheme="majorHAnsi" w:hAnsiTheme="majorHAnsi" w:cstheme="majorHAnsi"/>
          <w:sz w:val="14"/>
        </w:rPr>
        <w:t>frst</w:t>
      </w:r>
      <w:proofErr w:type="spellEnd"/>
      <w:r w:rsidRPr="00D01696">
        <w:rPr>
          <w:rFonts w:asciiTheme="majorHAnsi" w:hAnsiTheme="majorHAnsi" w:cstheme="majorHAnsi"/>
          <w:sz w:val="14"/>
        </w:rPr>
        <w:t xml:space="preserve"> </w:t>
      </w:r>
      <w:proofErr w:type="spellStart"/>
      <w:r w:rsidRPr="00D01696">
        <w:rPr>
          <w:rFonts w:asciiTheme="majorHAnsi" w:hAnsiTheme="majorHAnsi" w:cstheme="majorHAnsi"/>
          <w:sz w:val="14"/>
        </w:rPr>
        <w:t>Starlink</w:t>
      </w:r>
      <w:proofErr w:type="spellEnd"/>
      <w:r w:rsidRPr="00D01696">
        <w:rPr>
          <w:rFonts w:asciiTheme="majorHAnsi" w:hAnsiTheme="majorHAnsi" w:cstheme="majorHAnsi"/>
          <w:sz w:val="14"/>
        </w:rPr>
        <w:t xml:space="preserve"> satellites contained some components that survive re-entry, with the highest human casualty risk for a single satellite calculated to be 1:17,40022, below NASA’s recommended 1:10,000 threshold. However, the initial approval process did not account for the cumulative casualty risk, and if all the then-planned 12,000 satellites had contained the same components, a continuous 5-year replacement cycle would have seen a 45% probability of one or more casualties per cycle. When the subsequent FCC petition process </w:t>
      </w:r>
      <w:proofErr w:type="spellStart"/>
      <w:r w:rsidRPr="00D01696">
        <w:rPr>
          <w:rFonts w:asciiTheme="majorHAnsi" w:hAnsiTheme="majorHAnsi" w:cstheme="majorHAnsi"/>
          <w:sz w:val="14"/>
        </w:rPr>
        <w:t>identifed</w:t>
      </w:r>
      <w:proofErr w:type="spellEnd"/>
      <w:r w:rsidRPr="00D01696">
        <w:rPr>
          <w:rFonts w:asciiTheme="majorHAnsi" w:hAnsiTheme="majorHAnsi" w:cstheme="majorHAnsi"/>
          <w:sz w:val="14"/>
        </w:rPr>
        <w:t xml:space="preserve"> the problem, SpaceX reportedly replaced some materials with a view to having </w:t>
      </w:r>
      <w:proofErr w:type="gramStart"/>
      <w:r w:rsidRPr="00D01696">
        <w:rPr>
          <w:rFonts w:asciiTheme="majorHAnsi" w:hAnsiTheme="majorHAnsi" w:cstheme="majorHAnsi"/>
          <w:sz w:val="14"/>
        </w:rPr>
        <w:t>all of</w:t>
      </w:r>
      <w:proofErr w:type="gramEnd"/>
      <w:r w:rsidRPr="00D01696">
        <w:rPr>
          <w:rFonts w:asciiTheme="majorHAnsi" w:hAnsiTheme="majorHAnsi" w:cstheme="majorHAnsi"/>
          <w:sz w:val="14"/>
        </w:rPr>
        <w:t xml:space="preserve"> the satellite components now demise in the atmosphere23. Other companies, based in other countries, might not follow this best </w:t>
      </w:r>
      <w:proofErr w:type="gramStart"/>
      <w:r w:rsidRPr="00D01696">
        <w:rPr>
          <w:rFonts w:asciiTheme="majorHAnsi" w:hAnsiTheme="majorHAnsi" w:cstheme="majorHAnsi"/>
          <w:sz w:val="14"/>
        </w:rPr>
        <w:t>practice</w:t>
      </w:r>
      <w:proofErr w:type="gramEnd"/>
      <w:r w:rsidRPr="00D01696">
        <w:rPr>
          <w:rFonts w:asciiTheme="majorHAnsi" w:hAnsiTheme="majorHAnsi" w:cstheme="majorHAnsi"/>
          <w:sz w:val="14"/>
        </w:rPr>
        <w:t xml:space="preserve"> or be required to do so.</w:t>
      </w:r>
    </w:p>
    <w:p w14:paraId="2945A050" w14:textId="77777777" w:rsidR="009D6AAC" w:rsidRPr="00D01696" w:rsidRDefault="009D6AAC" w:rsidP="009D6AAC">
      <w:pPr>
        <w:rPr>
          <w:rFonts w:asciiTheme="majorHAnsi" w:hAnsiTheme="majorHAnsi" w:cstheme="majorHAnsi"/>
          <w:sz w:val="14"/>
        </w:rPr>
      </w:pPr>
      <w:proofErr w:type="spellStart"/>
      <w:r w:rsidRPr="00D01696">
        <w:rPr>
          <w:rFonts w:asciiTheme="majorHAnsi" w:hAnsiTheme="majorHAnsi" w:cstheme="majorHAnsi"/>
          <w:sz w:val="14"/>
        </w:rPr>
        <w:t>Te</w:t>
      </w:r>
      <w:proofErr w:type="spellEnd"/>
      <w:r w:rsidRPr="00D01696">
        <w:rPr>
          <w:rFonts w:asciiTheme="majorHAnsi" w:hAnsiTheme="majorHAnsi" w:cstheme="majorHAnsi"/>
          <w:sz w:val="14"/>
        </w:rPr>
        <w:t xml:space="preserve"> demise of satellite components during re-entry introduces a </w:t>
      </w:r>
      <w:proofErr w:type="spellStart"/>
      <w:r w:rsidRPr="00D01696">
        <w:rPr>
          <w:rFonts w:asciiTheme="majorHAnsi" w:hAnsiTheme="majorHAnsi" w:cstheme="majorHAnsi"/>
          <w:sz w:val="14"/>
        </w:rPr>
        <w:t>diferent</w:t>
      </w:r>
      <w:proofErr w:type="spellEnd"/>
      <w:r w:rsidRPr="00D01696">
        <w:rPr>
          <w:rFonts w:asciiTheme="majorHAnsi" w:hAnsiTheme="majorHAnsi" w:cstheme="majorHAnsi"/>
          <w:sz w:val="14"/>
        </w:rPr>
        <w:t xml:space="preserve"> </w:t>
      </w:r>
      <w:proofErr w:type="gramStart"/>
      <w:r w:rsidRPr="00D01696">
        <w:rPr>
          <w:rFonts w:asciiTheme="majorHAnsi" w:hAnsiTheme="majorHAnsi" w:cstheme="majorHAnsi"/>
          <w:sz w:val="14"/>
        </w:rPr>
        <w:t>problem, since</w:t>
      </w:r>
      <w:proofErr w:type="gramEnd"/>
      <w:r w:rsidRPr="00D01696">
        <w:rPr>
          <w:rFonts w:asciiTheme="majorHAnsi" w:hAnsiTheme="majorHAnsi" w:cstheme="majorHAnsi"/>
          <w:sz w:val="14"/>
        </w:rPr>
        <w:t xml:space="preserve"> none of that material actually disappears. </w:t>
      </w:r>
      <w:proofErr w:type="spellStart"/>
      <w:r w:rsidRPr="00D01696">
        <w:rPr>
          <w:rFonts w:asciiTheme="majorHAnsi" w:hAnsiTheme="majorHAnsi" w:cstheme="majorHAnsi"/>
          <w:u w:val="single"/>
        </w:rPr>
        <w:t>Starlink</w:t>
      </w:r>
      <w:proofErr w:type="spellEnd"/>
      <w:r w:rsidRPr="00D01696">
        <w:rPr>
          <w:rFonts w:asciiTheme="majorHAnsi" w:hAnsiTheme="majorHAnsi" w:cstheme="majorHAnsi"/>
          <w:u w:val="single"/>
        </w:rPr>
        <w:t xml:space="preserve"> satellites have a dry mass of about 260 kg; 12,000 satellites will total 3100 </w:t>
      </w:r>
      <w:proofErr w:type="spellStart"/>
      <w:r w:rsidRPr="00D01696">
        <w:rPr>
          <w:rFonts w:asciiTheme="majorHAnsi" w:hAnsiTheme="majorHAnsi" w:cstheme="majorHAnsi"/>
          <w:u w:val="single"/>
        </w:rPr>
        <w:t>tonnes</w:t>
      </w:r>
      <w:proofErr w:type="spellEnd"/>
      <w:r w:rsidRPr="00D01696">
        <w:rPr>
          <w:rFonts w:asciiTheme="majorHAnsi" w:hAnsiTheme="majorHAnsi" w:cstheme="majorHAnsi"/>
          <w:u w:val="single"/>
        </w:rPr>
        <w:t xml:space="preserve">. A 5-year cycle would see on average almost 2 </w:t>
      </w:r>
      <w:proofErr w:type="spellStart"/>
      <w:r w:rsidRPr="00D01696">
        <w:rPr>
          <w:rFonts w:asciiTheme="majorHAnsi" w:hAnsiTheme="majorHAnsi" w:cstheme="majorHAnsi"/>
          <w:u w:val="single"/>
        </w:rPr>
        <w:t>tonnes</w:t>
      </w:r>
      <w:proofErr w:type="spellEnd"/>
      <w:r w:rsidRPr="00D01696">
        <w:rPr>
          <w:rFonts w:asciiTheme="majorHAnsi" w:hAnsiTheme="majorHAnsi" w:cstheme="majorHAnsi"/>
          <w:u w:val="single"/>
        </w:rPr>
        <w:t xml:space="preserve"> re-entering Earth’s atmosphere daily</w:t>
      </w:r>
      <w:r w:rsidRPr="00D01696">
        <w:rPr>
          <w:rFonts w:asciiTheme="majorHAnsi" w:hAnsiTheme="majorHAnsi" w:cstheme="majorHAnsi"/>
          <w:sz w:val="14"/>
        </w:rPr>
        <w:t xml:space="preserve">. While small compared to the 54 daily </w:t>
      </w:r>
      <w:proofErr w:type="spellStart"/>
      <w:r w:rsidRPr="00D01696">
        <w:rPr>
          <w:rFonts w:asciiTheme="majorHAnsi" w:hAnsiTheme="majorHAnsi" w:cstheme="majorHAnsi"/>
          <w:sz w:val="14"/>
        </w:rPr>
        <w:t>tonnes</w:t>
      </w:r>
      <w:proofErr w:type="spellEnd"/>
      <w:r w:rsidRPr="00D01696">
        <w:rPr>
          <w:rFonts w:asciiTheme="majorHAnsi" w:hAnsiTheme="majorHAnsi" w:cstheme="majorHAnsi"/>
          <w:sz w:val="14"/>
        </w:rPr>
        <w:t xml:space="preserve"> of meteoroid mass24, the satellites are mostly aluminum; most meteoroids, in contrast, contain less than 1% Al by mass25. Tus, </w:t>
      </w:r>
      <w:r w:rsidRPr="00D01696">
        <w:rPr>
          <w:rFonts w:asciiTheme="majorHAnsi" w:hAnsiTheme="majorHAnsi" w:cstheme="majorHAnsi"/>
          <w:u w:val="single"/>
        </w:rPr>
        <w:t xml:space="preserve">depending on the atmospheric residence time of material from </w:t>
      </w:r>
      <w:r w:rsidRPr="00D01696">
        <w:rPr>
          <w:rFonts w:asciiTheme="majorHAnsi" w:hAnsiTheme="majorHAnsi" w:cstheme="majorHAnsi"/>
          <w:highlight w:val="green"/>
          <w:u w:val="single"/>
        </w:rPr>
        <w:t>reentered satellites</w:t>
      </w:r>
      <w:r w:rsidRPr="00D01696">
        <w:rPr>
          <w:rFonts w:asciiTheme="majorHAnsi" w:hAnsiTheme="majorHAnsi" w:cstheme="majorHAnsi"/>
          <w:u w:val="single"/>
        </w:rPr>
        <w:t xml:space="preserve">, each mega-constellation will </w:t>
      </w:r>
      <w:r w:rsidRPr="00D01696">
        <w:rPr>
          <w:rFonts w:asciiTheme="majorHAnsi" w:hAnsiTheme="majorHAnsi" w:cstheme="majorHAnsi"/>
          <w:highlight w:val="green"/>
          <w:u w:val="single"/>
        </w:rPr>
        <w:t>produce</w:t>
      </w:r>
      <w:r w:rsidRPr="00D01696">
        <w:rPr>
          <w:rFonts w:asciiTheme="majorHAnsi" w:hAnsiTheme="majorHAnsi" w:cstheme="majorHAnsi"/>
          <w:u w:val="single"/>
        </w:rPr>
        <w:t xml:space="preserve"> </w:t>
      </w:r>
      <w:proofErr w:type="spellStart"/>
      <w:r w:rsidRPr="00D01696">
        <w:rPr>
          <w:rFonts w:asciiTheme="majorHAnsi" w:hAnsiTheme="majorHAnsi" w:cstheme="majorHAnsi"/>
          <w:u w:val="single"/>
        </w:rPr>
        <w:t>fne</w:t>
      </w:r>
      <w:proofErr w:type="spellEnd"/>
      <w:r w:rsidRPr="00D01696">
        <w:rPr>
          <w:rFonts w:asciiTheme="majorHAnsi" w:hAnsiTheme="majorHAnsi" w:cstheme="majorHAnsi"/>
          <w:u w:val="single"/>
        </w:rPr>
        <w:t xml:space="preserve"> </w:t>
      </w:r>
      <w:r w:rsidRPr="00D01696">
        <w:rPr>
          <w:rFonts w:asciiTheme="majorHAnsi" w:hAnsiTheme="majorHAnsi" w:cstheme="majorHAnsi"/>
          <w:highlight w:val="green"/>
          <w:u w:val="single"/>
        </w:rPr>
        <w:t>particulates that</w:t>
      </w:r>
      <w:r w:rsidRPr="00D01696">
        <w:rPr>
          <w:rFonts w:asciiTheme="majorHAnsi" w:hAnsiTheme="majorHAnsi" w:cstheme="majorHAnsi"/>
          <w:u w:val="single"/>
        </w:rPr>
        <w:t xml:space="preserve"> could greatly </w:t>
      </w:r>
      <w:r w:rsidRPr="00D01696">
        <w:rPr>
          <w:rStyle w:val="Emphasis"/>
          <w:rFonts w:asciiTheme="majorHAnsi" w:hAnsiTheme="majorHAnsi" w:cstheme="majorHAnsi"/>
          <w:highlight w:val="green"/>
        </w:rPr>
        <w:t>exceed</w:t>
      </w:r>
      <w:r w:rsidRPr="00D01696">
        <w:rPr>
          <w:rStyle w:val="Emphasis"/>
          <w:rFonts w:asciiTheme="majorHAnsi" w:hAnsiTheme="majorHAnsi" w:cstheme="majorHAnsi"/>
        </w:rPr>
        <w:t xml:space="preserve"> natural forms of high-altitude atmospheric </w:t>
      </w:r>
      <w:r w:rsidRPr="00D01696">
        <w:rPr>
          <w:rStyle w:val="Emphasis"/>
          <w:rFonts w:asciiTheme="majorHAnsi" w:hAnsiTheme="majorHAnsi" w:cstheme="majorHAnsi"/>
          <w:highlight w:val="green"/>
        </w:rPr>
        <w:t>aluminum deposition</w:t>
      </w:r>
      <w:r w:rsidRPr="00D01696">
        <w:rPr>
          <w:rFonts w:asciiTheme="majorHAnsi" w:hAnsiTheme="majorHAnsi" w:cstheme="majorHAnsi"/>
          <w:sz w:val="14"/>
        </w:rPr>
        <w:t xml:space="preserve">, particularly if the full numbers of envisaged satellites are launched. </w:t>
      </w:r>
      <w:r w:rsidRPr="00D01696">
        <w:rPr>
          <w:rFonts w:asciiTheme="majorHAnsi" w:hAnsiTheme="majorHAnsi" w:cstheme="majorHAnsi"/>
          <w:u w:val="single"/>
        </w:rPr>
        <w:t>Anthropogenic deposition of aluminum in the atmosphere</w:t>
      </w:r>
      <w:r w:rsidRPr="00D01696">
        <w:rPr>
          <w:rFonts w:asciiTheme="majorHAnsi" w:hAnsiTheme="majorHAnsi" w:cstheme="majorHAnsi"/>
          <w:sz w:val="14"/>
        </w:rPr>
        <w:t xml:space="preserve"> has long been proposed in the context of geoengineering </w:t>
      </w:r>
      <w:proofErr w:type="gramStart"/>
      <w:r w:rsidRPr="00D01696">
        <w:rPr>
          <w:rFonts w:asciiTheme="majorHAnsi" w:hAnsiTheme="majorHAnsi" w:cstheme="majorHAnsi"/>
          <w:sz w:val="14"/>
        </w:rPr>
        <w:t>as a way to</w:t>
      </w:r>
      <w:proofErr w:type="gramEnd"/>
      <w:r w:rsidRPr="00D01696">
        <w:rPr>
          <w:rFonts w:asciiTheme="majorHAnsi" w:hAnsiTheme="majorHAnsi" w:cstheme="majorHAnsi"/>
          <w:sz w:val="14"/>
        </w:rPr>
        <w:t xml:space="preserve"> alter Earth’s albedo26. </w:t>
      </w:r>
      <w:proofErr w:type="spellStart"/>
      <w:r w:rsidRPr="00D01696">
        <w:rPr>
          <w:rFonts w:asciiTheme="majorHAnsi" w:hAnsiTheme="majorHAnsi" w:cstheme="majorHAnsi"/>
          <w:sz w:val="14"/>
        </w:rPr>
        <w:t>Tese</w:t>
      </w:r>
      <w:proofErr w:type="spellEnd"/>
      <w:r w:rsidRPr="00D01696">
        <w:rPr>
          <w:rFonts w:asciiTheme="majorHAnsi" w:hAnsiTheme="majorHAnsi" w:cstheme="majorHAnsi"/>
          <w:sz w:val="14"/>
        </w:rPr>
        <w:t xml:space="preserve"> proposals have been </w:t>
      </w:r>
      <w:proofErr w:type="spellStart"/>
      <w:r w:rsidRPr="00D01696">
        <w:rPr>
          <w:rFonts w:asciiTheme="majorHAnsi" w:hAnsiTheme="majorHAnsi" w:cstheme="majorHAnsi"/>
          <w:sz w:val="14"/>
        </w:rPr>
        <w:t>scientifcally</w:t>
      </w:r>
      <w:proofErr w:type="spellEnd"/>
      <w:r w:rsidRPr="00D01696">
        <w:rPr>
          <w:rFonts w:asciiTheme="majorHAnsi" w:hAnsiTheme="majorHAnsi" w:cstheme="majorHAnsi"/>
          <w:sz w:val="14"/>
        </w:rPr>
        <w:t xml:space="preserve"> controversial and controlled experiments encountered substantial opposition27. </w:t>
      </w:r>
      <w:r w:rsidRPr="00D01696">
        <w:rPr>
          <w:rFonts w:asciiTheme="majorHAnsi" w:hAnsiTheme="majorHAnsi" w:cstheme="majorHAnsi"/>
          <w:u w:val="single"/>
        </w:rPr>
        <w:t>Mega-constellations will begin this process</w:t>
      </w:r>
      <w:r w:rsidRPr="00D01696">
        <w:rPr>
          <w:rFonts w:asciiTheme="majorHAnsi" w:hAnsiTheme="majorHAnsi" w:cstheme="majorHAnsi"/>
          <w:sz w:val="14"/>
        </w:rPr>
        <w:t xml:space="preserve"> as an uncontrolled experiment28.</w:t>
      </w:r>
    </w:p>
    <w:p w14:paraId="6F23F4E0" w14:textId="77777777" w:rsidR="009D6AAC" w:rsidRPr="00D01696" w:rsidRDefault="009D6AAC" w:rsidP="009D6AAC">
      <w:pPr>
        <w:rPr>
          <w:rFonts w:asciiTheme="majorHAnsi" w:hAnsiTheme="majorHAnsi" w:cstheme="majorHAnsi"/>
          <w:u w:val="single"/>
        </w:rPr>
      </w:pPr>
      <w:r w:rsidRPr="00D01696">
        <w:rPr>
          <w:rFonts w:asciiTheme="majorHAnsi" w:hAnsiTheme="majorHAnsi" w:cstheme="majorHAnsi"/>
          <w:u w:val="single"/>
        </w:rPr>
        <w:t xml:space="preserve">Rocket launches themselves </w:t>
      </w:r>
      <w:proofErr w:type="spellStart"/>
      <w:r w:rsidRPr="00D01696">
        <w:rPr>
          <w:rFonts w:asciiTheme="majorHAnsi" w:hAnsiTheme="majorHAnsi" w:cstheme="majorHAnsi"/>
          <w:u w:val="single"/>
        </w:rPr>
        <w:t>afect</w:t>
      </w:r>
      <w:proofErr w:type="spellEnd"/>
      <w:r w:rsidRPr="00D01696">
        <w:rPr>
          <w:rFonts w:asciiTheme="majorHAnsi" w:hAnsiTheme="majorHAnsi" w:cstheme="majorHAnsi"/>
          <w:u w:val="single"/>
        </w:rPr>
        <w:t xml:space="preserve"> the atmosphere</w:t>
      </w:r>
      <w:r w:rsidRPr="00D01696">
        <w:rPr>
          <w:rFonts w:asciiTheme="majorHAnsi" w:hAnsiTheme="majorHAnsi" w:cstheme="majorHAnsi"/>
          <w:sz w:val="14"/>
        </w:rPr>
        <w:t xml:space="preserve">. While cumulative CO2 emissions are small compared to other sources, CO2 is not the relevant metric. </w:t>
      </w:r>
      <w:r w:rsidRPr="00D01696">
        <w:rPr>
          <w:rFonts w:asciiTheme="majorHAnsi" w:hAnsiTheme="majorHAnsi" w:cstheme="majorHAnsi"/>
          <w:highlight w:val="green"/>
          <w:u w:val="single"/>
        </w:rPr>
        <w:t>Black carbon</w:t>
      </w:r>
      <w:r w:rsidRPr="00D01696">
        <w:rPr>
          <w:rFonts w:asciiTheme="majorHAnsi" w:hAnsiTheme="majorHAnsi" w:cstheme="majorHAnsi"/>
          <w:u w:val="single"/>
        </w:rPr>
        <w:t xml:space="preserve"> produced by kerosene-fueled rockets such as SpaceX’s Falcon 9 and alumina particles produced by solid-fueled rockets </w:t>
      </w:r>
      <w:r w:rsidRPr="00D01696">
        <w:rPr>
          <w:rFonts w:asciiTheme="majorHAnsi" w:hAnsiTheme="majorHAnsi" w:cstheme="majorHAnsi"/>
          <w:highlight w:val="green"/>
          <w:u w:val="single"/>
        </w:rPr>
        <w:t>lead to</w:t>
      </w:r>
      <w:r w:rsidRPr="00D01696">
        <w:rPr>
          <w:rFonts w:asciiTheme="majorHAnsi" w:hAnsiTheme="majorHAnsi" w:cstheme="majorHAnsi"/>
          <w:u w:val="single"/>
        </w:rPr>
        <w:t xml:space="preserve"> instantaneous </w:t>
      </w:r>
      <w:r w:rsidRPr="00D01696">
        <w:rPr>
          <w:rFonts w:asciiTheme="majorHAnsi" w:hAnsiTheme="majorHAnsi" w:cstheme="majorHAnsi"/>
          <w:highlight w:val="green"/>
          <w:u w:val="single"/>
        </w:rPr>
        <w:t>radiative forcing</w:t>
      </w:r>
      <w:r w:rsidRPr="00D01696">
        <w:rPr>
          <w:rFonts w:asciiTheme="majorHAnsi" w:hAnsiTheme="majorHAnsi" w:cstheme="majorHAnsi"/>
          <w:sz w:val="14"/>
        </w:rPr>
        <w:t xml:space="preserve">. Modelling of the cumulative </w:t>
      </w:r>
      <w:proofErr w:type="spellStart"/>
      <w:r w:rsidRPr="00D01696">
        <w:rPr>
          <w:rFonts w:asciiTheme="majorHAnsi" w:hAnsiTheme="majorHAnsi" w:cstheme="majorHAnsi"/>
          <w:sz w:val="14"/>
        </w:rPr>
        <w:t>efect</w:t>
      </w:r>
      <w:proofErr w:type="spellEnd"/>
      <w:r w:rsidRPr="00D01696">
        <w:rPr>
          <w:rFonts w:asciiTheme="majorHAnsi" w:hAnsiTheme="majorHAnsi" w:cstheme="majorHAnsi"/>
          <w:sz w:val="14"/>
        </w:rPr>
        <w:t xml:space="preserve"> of emissions from 1000 annual launches of hydrocarbon-</w:t>
      </w:r>
      <w:proofErr w:type="spellStart"/>
      <w:r w:rsidRPr="00D01696">
        <w:rPr>
          <w:rFonts w:asciiTheme="majorHAnsi" w:hAnsiTheme="majorHAnsi" w:cstheme="majorHAnsi"/>
          <w:sz w:val="14"/>
        </w:rPr>
        <w:t>fuelled</w:t>
      </w:r>
      <w:proofErr w:type="spellEnd"/>
      <w:r w:rsidRPr="00D01696">
        <w:rPr>
          <w:rFonts w:asciiTheme="majorHAnsi" w:hAnsiTheme="majorHAnsi" w:cstheme="majorHAnsi"/>
          <w:sz w:val="14"/>
        </w:rPr>
        <w:t xml:space="preserve"> rockets found that, </w:t>
      </w:r>
      <w:proofErr w:type="spellStart"/>
      <w:r w:rsidRPr="00D01696">
        <w:rPr>
          <w:rFonts w:asciiTheme="majorHAnsi" w:hAnsiTheme="majorHAnsi" w:cstheme="majorHAnsi"/>
          <w:sz w:val="14"/>
        </w:rPr>
        <w:t>afer</w:t>
      </w:r>
      <w:proofErr w:type="spellEnd"/>
      <w:r w:rsidRPr="00D01696">
        <w:rPr>
          <w:rFonts w:asciiTheme="majorHAnsi" w:hAnsiTheme="majorHAnsi" w:cstheme="majorHAnsi"/>
          <w:sz w:val="14"/>
        </w:rPr>
        <w:t xml:space="preserve"> one decade, </w:t>
      </w:r>
      <w:r w:rsidRPr="00D01696">
        <w:rPr>
          <w:rFonts w:asciiTheme="majorHAnsi" w:hAnsiTheme="majorHAnsi" w:cstheme="majorHAnsi"/>
          <w:u w:val="single"/>
        </w:rPr>
        <w:t>the black carbon would result in radiative forcing comparable to that resulting from sub-sonic aviation</w:t>
      </w:r>
      <w:r w:rsidRPr="00D01696">
        <w:rPr>
          <w:rFonts w:asciiTheme="majorHAnsi" w:hAnsiTheme="majorHAnsi" w:cstheme="majorHAnsi"/>
          <w:sz w:val="14"/>
        </w:rPr>
        <w:t xml:space="preserve">29. Although 1000 launches annually is 10 times the current rate, </w:t>
      </w:r>
      <w:r w:rsidRPr="00D01696">
        <w:rPr>
          <w:rFonts w:asciiTheme="majorHAnsi" w:hAnsiTheme="majorHAnsi" w:cstheme="majorHAnsi"/>
          <w:u w:val="single"/>
        </w:rPr>
        <w:t>the construction and renewal of multiple mega-</w:t>
      </w:r>
      <w:r w:rsidRPr="00D01696">
        <w:rPr>
          <w:rFonts w:asciiTheme="majorHAnsi" w:hAnsiTheme="majorHAnsi" w:cstheme="majorHAnsi"/>
          <w:u w:val="single"/>
        </w:rPr>
        <w:lastRenderedPageBreak/>
        <w:t xml:space="preserve">constellations will require dramatic increases in launches. </w:t>
      </w:r>
      <w:r w:rsidRPr="00D01696">
        <w:rPr>
          <w:rStyle w:val="Emphasis"/>
          <w:rFonts w:asciiTheme="majorHAnsi" w:hAnsiTheme="majorHAnsi" w:cstheme="majorHAnsi"/>
        </w:rPr>
        <w:t xml:space="preserve">Current </w:t>
      </w:r>
      <w:r w:rsidRPr="00D01696">
        <w:rPr>
          <w:rStyle w:val="Emphasis"/>
          <w:rFonts w:asciiTheme="majorHAnsi" w:hAnsiTheme="majorHAnsi" w:cstheme="majorHAnsi"/>
          <w:highlight w:val="green"/>
        </w:rPr>
        <w:t>launches</w:t>
      </w:r>
      <w:r w:rsidRPr="00D01696">
        <w:rPr>
          <w:rStyle w:val="Emphasis"/>
          <w:rFonts w:asciiTheme="majorHAnsi" w:hAnsiTheme="majorHAnsi" w:cstheme="majorHAnsi"/>
        </w:rPr>
        <w:t xml:space="preserve"> likely </w:t>
      </w:r>
      <w:r w:rsidRPr="00D01696">
        <w:rPr>
          <w:rStyle w:val="Emphasis"/>
          <w:rFonts w:asciiTheme="majorHAnsi" w:hAnsiTheme="majorHAnsi" w:cstheme="majorHAnsi"/>
          <w:highlight w:val="green"/>
        </w:rPr>
        <w:t>cause non-negligible radiative forcing</w:t>
      </w:r>
      <w:r w:rsidRPr="00D01696">
        <w:rPr>
          <w:rStyle w:val="Emphasis"/>
          <w:rFonts w:asciiTheme="majorHAnsi" w:hAnsiTheme="majorHAnsi" w:cstheme="majorHAnsi"/>
        </w:rPr>
        <w:t xml:space="preserve"> already</w:t>
      </w:r>
      <w:r w:rsidRPr="00D01696">
        <w:rPr>
          <w:rFonts w:asciiTheme="majorHAnsi" w:hAnsiTheme="majorHAnsi" w:cstheme="majorHAnsi"/>
          <w:u w:val="single"/>
        </w:rPr>
        <w:t>30.</w:t>
      </w:r>
    </w:p>
    <w:p w14:paraId="51763115" w14:textId="77777777" w:rsidR="009D6AAC" w:rsidRPr="00D01696" w:rsidRDefault="009D6AAC" w:rsidP="009D6AAC">
      <w:pPr>
        <w:pStyle w:val="Heading4"/>
        <w:rPr>
          <w:rFonts w:asciiTheme="majorHAnsi" w:hAnsiTheme="majorHAnsi" w:cstheme="majorHAnsi"/>
        </w:rPr>
      </w:pPr>
      <w:r w:rsidRPr="00D01696">
        <w:rPr>
          <w:rFonts w:asciiTheme="majorHAnsi" w:hAnsiTheme="majorHAnsi" w:cstheme="majorHAnsi"/>
        </w:rPr>
        <w:t xml:space="preserve">Climate change causes </w:t>
      </w:r>
      <w:r w:rsidRPr="00D01696">
        <w:rPr>
          <w:rFonts w:asciiTheme="majorHAnsi" w:hAnsiTheme="majorHAnsi" w:cstheme="majorHAnsi"/>
          <w:u w:val="single"/>
        </w:rPr>
        <w:t>extinction</w:t>
      </w:r>
      <w:r w:rsidRPr="00D01696">
        <w:rPr>
          <w:rFonts w:asciiTheme="majorHAnsi" w:hAnsiTheme="majorHAnsi" w:cstheme="majorHAnsi"/>
        </w:rPr>
        <w:t>.</w:t>
      </w:r>
    </w:p>
    <w:p w14:paraId="3E45C846" w14:textId="77777777" w:rsidR="009D6AAC" w:rsidRPr="00D01696" w:rsidRDefault="009D6AAC" w:rsidP="009D6AAC">
      <w:pPr>
        <w:rPr>
          <w:rFonts w:asciiTheme="majorHAnsi" w:hAnsiTheme="majorHAnsi" w:cstheme="majorHAnsi"/>
        </w:rPr>
      </w:pPr>
      <w:r w:rsidRPr="00D01696">
        <w:rPr>
          <w:rFonts w:asciiTheme="majorHAnsi" w:hAnsiTheme="majorHAnsi" w:cstheme="majorHAnsi"/>
        </w:rPr>
        <w:t xml:space="preserve">Dr. Peter </w:t>
      </w:r>
      <w:proofErr w:type="spellStart"/>
      <w:r w:rsidRPr="00D01696">
        <w:rPr>
          <w:rStyle w:val="Style13ptBold"/>
          <w:rFonts w:asciiTheme="majorHAnsi" w:hAnsiTheme="majorHAnsi" w:cstheme="majorHAnsi"/>
        </w:rPr>
        <w:t>Kareiva</w:t>
      </w:r>
      <w:proofErr w:type="spellEnd"/>
      <w:r w:rsidRPr="00D01696">
        <w:rPr>
          <w:rStyle w:val="Style13ptBold"/>
          <w:rFonts w:asciiTheme="majorHAnsi" w:hAnsiTheme="majorHAnsi" w:cstheme="majorHAnsi"/>
        </w:rPr>
        <w:t xml:space="preserve"> 18</w:t>
      </w:r>
      <w:r w:rsidRPr="00D01696">
        <w:rPr>
          <w:rFonts w:asciiTheme="majorHAnsi" w:hAnsiTheme="majorHAnsi" w:cstheme="majorHAnsi"/>
        </w:rPr>
        <w:t xml:space="preserve"> – Ph.D. in Ecology and Applied Mathematics from Cornell University, Director of the Institute of the Environment and Sustainability at UCLA, Pritzker Distinguished Professor in Environment &amp; Sustainability at UCLA, et al., September 2018, “Existential Risk Due </w:t>
      </w:r>
      <w:proofErr w:type="gramStart"/>
      <w:r w:rsidRPr="00D01696">
        <w:rPr>
          <w:rFonts w:asciiTheme="majorHAnsi" w:hAnsiTheme="majorHAnsi" w:cstheme="majorHAnsi"/>
        </w:rPr>
        <w:t>To</w:t>
      </w:r>
      <w:proofErr w:type="gramEnd"/>
      <w:r w:rsidRPr="00D01696">
        <w:rPr>
          <w:rFonts w:asciiTheme="majorHAnsi" w:hAnsiTheme="majorHAnsi" w:cstheme="majorHAnsi"/>
        </w:rPr>
        <w:t xml:space="preserve"> Ecosystem Collapse: Nature Strikes Back”, Futures, Volume 102, p. 39-50</w:t>
      </w:r>
    </w:p>
    <w:p w14:paraId="1620F083" w14:textId="77777777" w:rsidR="009D6AAC" w:rsidRPr="00D01696" w:rsidRDefault="009D6AAC" w:rsidP="009D6AAC">
      <w:pPr>
        <w:rPr>
          <w:rFonts w:asciiTheme="majorHAnsi" w:hAnsiTheme="majorHAnsi" w:cstheme="majorHAnsi"/>
          <w:sz w:val="14"/>
        </w:rPr>
      </w:pPr>
      <w:r w:rsidRPr="00D01696">
        <w:rPr>
          <w:rFonts w:asciiTheme="majorHAnsi" w:hAnsiTheme="majorHAnsi" w:cstheme="majorHAnsi"/>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D01696">
        <w:rPr>
          <w:rStyle w:val="StyleUnderline"/>
          <w:rFonts w:asciiTheme="majorHAnsi" w:hAnsiTheme="majorHAnsi" w:cstheme="majorHAnsi"/>
          <w:highlight w:val="green"/>
        </w:rPr>
        <w:t>climate</w:t>
      </w:r>
      <w:r w:rsidRPr="00D01696">
        <w:rPr>
          <w:rStyle w:val="StyleUnderline"/>
          <w:rFonts w:asciiTheme="majorHAnsi" w:hAnsiTheme="majorHAnsi" w:cstheme="majorHAnsi"/>
        </w:rPr>
        <w:t xml:space="preserve"> change, global freshwater cycle, and ocean acidification</w:t>
      </w:r>
      <w:r w:rsidRPr="00D01696">
        <w:rPr>
          <w:rFonts w:asciiTheme="majorHAnsi" w:hAnsiTheme="majorHAnsi" w:cstheme="majorHAnsi"/>
          <w:sz w:val="14"/>
        </w:rPr>
        <w:t xml:space="preserve">) do </w:t>
      </w:r>
      <w:r w:rsidRPr="00D01696">
        <w:rPr>
          <w:rStyle w:val="StyleUnderline"/>
          <w:rFonts w:asciiTheme="majorHAnsi" w:hAnsiTheme="majorHAnsi" w:cstheme="majorHAnsi"/>
        </w:rPr>
        <w:t xml:space="preserve">pose </w:t>
      </w:r>
      <w:r w:rsidRPr="00D01696">
        <w:rPr>
          <w:rStyle w:val="Emphasis"/>
          <w:rFonts w:asciiTheme="majorHAnsi" w:hAnsiTheme="majorHAnsi" w:cstheme="majorHAnsi"/>
          <w:highlight w:val="green"/>
        </w:rPr>
        <w:t xml:space="preserve">existential </w:t>
      </w:r>
      <w:r w:rsidRPr="00D01696">
        <w:rPr>
          <w:rStyle w:val="Emphasis"/>
          <w:rFonts w:asciiTheme="majorHAnsi" w:hAnsiTheme="majorHAnsi" w:cstheme="majorHAnsi"/>
        </w:rPr>
        <w:t>risks</w:t>
      </w:r>
      <w:r w:rsidRPr="00D01696">
        <w:rPr>
          <w:rFonts w:asciiTheme="majorHAnsi" w:hAnsiTheme="majorHAnsi" w:cstheme="majorHAnsi"/>
          <w:sz w:val="14"/>
        </w:rPr>
        <w:t xml:space="preserve">. </w:t>
      </w:r>
      <w:r w:rsidRPr="00D01696">
        <w:rPr>
          <w:rStyle w:val="StyleUnderline"/>
          <w:rFonts w:asciiTheme="majorHAnsi" w:hAnsiTheme="majorHAnsi" w:cstheme="majorHAnsi"/>
        </w:rPr>
        <w:t xml:space="preserve">This is </w:t>
      </w:r>
      <w:r w:rsidRPr="00D01696">
        <w:rPr>
          <w:rStyle w:val="StyleUnderline"/>
          <w:rFonts w:asciiTheme="majorHAnsi" w:hAnsiTheme="majorHAnsi" w:cstheme="majorHAnsi"/>
          <w:highlight w:val="green"/>
        </w:rPr>
        <w:t>because of</w:t>
      </w:r>
      <w:r w:rsidRPr="00D01696">
        <w:rPr>
          <w:rStyle w:val="StyleUnderline"/>
          <w:rFonts w:asciiTheme="majorHAnsi" w:hAnsiTheme="majorHAnsi" w:cstheme="majorHAnsi"/>
        </w:rPr>
        <w:t xml:space="preserve"> intrinsic </w:t>
      </w:r>
      <w:r w:rsidRPr="00D01696">
        <w:rPr>
          <w:rStyle w:val="Emphasis"/>
          <w:rFonts w:asciiTheme="majorHAnsi" w:hAnsiTheme="majorHAnsi" w:cstheme="majorHAnsi"/>
        </w:rPr>
        <w:t xml:space="preserve">positive </w:t>
      </w:r>
      <w:r w:rsidRPr="00D01696">
        <w:rPr>
          <w:rStyle w:val="Emphasis"/>
          <w:rFonts w:asciiTheme="majorHAnsi" w:hAnsiTheme="majorHAnsi" w:cstheme="majorHAnsi"/>
          <w:highlight w:val="green"/>
        </w:rPr>
        <w:t>feedback loops</w:t>
      </w:r>
      <w:r w:rsidRPr="00D01696">
        <w:rPr>
          <w:rStyle w:val="StyleUnderline"/>
          <w:rFonts w:asciiTheme="majorHAnsi" w:hAnsiTheme="majorHAnsi" w:cstheme="majorHAnsi"/>
        </w:rPr>
        <w:t xml:space="preserve">, substantial </w:t>
      </w:r>
      <w:r w:rsidRPr="00D01696">
        <w:rPr>
          <w:rStyle w:val="Emphasis"/>
          <w:rFonts w:asciiTheme="majorHAnsi" w:hAnsiTheme="majorHAnsi" w:cstheme="majorHAnsi"/>
        </w:rPr>
        <w:t>lag times</w:t>
      </w:r>
      <w:r w:rsidRPr="00D01696">
        <w:rPr>
          <w:rFonts w:asciiTheme="majorHAnsi" w:hAnsiTheme="majorHAnsi" w:cstheme="majorHAnsi"/>
          <w:sz w:val="14"/>
        </w:rPr>
        <w:t xml:space="preserve"> </w:t>
      </w:r>
      <w:r w:rsidRPr="00D01696">
        <w:rPr>
          <w:rStyle w:val="StyleUnderline"/>
          <w:rFonts w:asciiTheme="majorHAnsi" w:hAnsiTheme="majorHAnsi" w:cstheme="majorHAnsi"/>
        </w:rPr>
        <w:t xml:space="preserve">between system change and experiencing the consequences of that change, </w:t>
      </w:r>
      <w:r w:rsidRPr="00D01696">
        <w:rPr>
          <w:rStyle w:val="StyleUnderline"/>
          <w:rFonts w:asciiTheme="majorHAnsi" w:hAnsiTheme="majorHAnsi" w:cstheme="majorHAnsi"/>
          <w:highlight w:val="green"/>
        </w:rPr>
        <w:t>and</w:t>
      </w:r>
      <w:r w:rsidRPr="00D01696">
        <w:rPr>
          <w:rStyle w:val="StyleUnderline"/>
          <w:rFonts w:asciiTheme="majorHAnsi" w:hAnsiTheme="majorHAnsi" w:cstheme="majorHAnsi"/>
        </w:rPr>
        <w:t xml:space="preserve"> the fact these different boundaries interact with one another in ways that yield </w:t>
      </w:r>
      <w:r w:rsidRPr="00D01696">
        <w:rPr>
          <w:rStyle w:val="Emphasis"/>
          <w:rFonts w:asciiTheme="majorHAnsi" w:hAnsiTheme="majorHAnsi" w:cstheme="majorHAnsi"/>
          <w:highlight w:val="green"/>
        </w:rPr>
        <w:t>surprises</w:t>
      </w:r>
      <w:r w:rsidRPr="00D01696">
        <w:rPr>
          <w:rFonts w:asciiTheme="majorHAnsi" w:hAnsiTheme="majorHAnsi" w:cstheme="majorHAnsi"/>
          <w:sz w:val="14"/>
        </w:rPr>
        <w:t xml:space="preserve">. In addition, </w:t>
      </w:r>
      <w:r w:rsidRPr="00D01696">
        <w:rPr>
          <w:rStyle w:val="StyleUnderline"/>
          <w:rFonts w:asciiTheme="majorHAnsi" w:hAnsiTheme="majorHAnsi" w:cstheme="majorHAnsi"/>
        </w:rPr>
        <w:t xml:space="preserve">climate, freshwater, and ocean acidification are all directly connected to the provision of </w:t>
      </w:r>
      <w:r w:rsidRPr="00D01696">
        <w:rPr>
          <w:rStyle w:val="Emphasis"/>
          <w:rFonts w:asciiTheme="majorHAnsi" w:hAnsiTheme="majorHAnsi" w:cstheme="majorHAnsi"/>
        </w:rPr>
        <w:t>food</w:t>
      </w:r>
      <w:r w:rsidRPr="00D01696">
        <w:rPr>
          <w:rStyle w:val="StyleUnderline"/>
          <w:rFonts w:asciiTheme="majorHAnsi" w:hAnsiTheme="majorHAnsi" w:cstheme="majorHAnsi"/>
        </w:rPr>
        <w:t xml:space="preserve"> and </w:t>
      </w:r>
      <w:r w:rsidRPr="00D01696">
        <w:rPr>
          <w:rStyle w:val="Emphasis"/>
          <w:rFonts w:asciiTheme="majorHAnsi" w:hAnsiTheme="majorHAnsi" w:cstheme="majorHAnsi"/>
        </w:rPr>
        <w:t>water</w:t>
      </w:r>
      <w:r w:rsidRPr="00D01696">
        <w:rPr>
          <w:rStyle w:val="StyleUnderline"/>
          <w:rFonts w:asciiTheme="majorHAnsi" w:hAnsiTheme="majorHAnsi" w:cstheme="majorHAnsi"/>
        </w:rPr>
        <w:t xml:space="preserve">, and </w:t>
      </w:r>
      <w:r w:rsidRPr="00D01696">
        <w:rPr>
          <w:rStyle w:val="StyleUnderline"/>
          <w:rFonts w:asciiTheme="majorHAnsi" w:hAnsiTheme="majorHAnsi" w:cstheme="majorHAnsi"/>
          <w:highlight w:val="green"/>
        </w:rPr>
        <w:t>shortages</w:t>
      </w:r>
      <w:r w:rsidRPr="00D01696">
        <w:rPr>
          <w:rFonts w:asciiTheme="majorHAnsi" w:hAnsiTheme="majorHAnsi" w:cstheme="majorHAnsi"/>
          <w:sz w:val="14"/>
        </w:rPr>
        <w:t xml:space="preserve"> of food and water can </w:t>
      </w:r>
      <w:r w:rsidRPr="00D01696">
        <w:rPr>
          <w:rStyle w:val="StyleUnderline"/>
          <w:rFonts w:asciiTheme="majorHAnsi" w:hAnsiTheme="majorHAnsi" w:cstheme="majorHAnsi"/>
          <w:highlight w:val="green"/>
        </w:rPr>
        <w:t xml:space="preserve">create </w:t>
      </w:r>
      <w:r w:rsidRPr="00D01696">
        <w:rPr>
          <w:rStyle w:val="Emphasis"/>
          <w:rFonts w:asciiTheme="majorHAnsi" w:hAnsiTheme="majorHAnsi" w:cstheme="majorHAnsi"/>
          <w:highlight w:val="green"/>
        </w:rPr>
        <w:t>conflict</w:t>
      </w:r>
      <w:r w:rsidRPr="00D01696">
        <w:rPr>
          <w:rStyle w:val="StyleUnderline"/>
          <w:rFonts w:asciiTheme="majorHAnsi" w:hAnsiTheme="majorHAnsi" w:cstheme="majorHAnsi"/>
        </w:rPr>
        <w:t xml:space="preserve"> and social unrest</w:t>
      </w:r>
      <w:r w:rsidRPr="00D01696">
        <w:rPr>
          <w:rFonts w:asciiTheme="majorHAnsi" w:hAnsiTheme="majorHAnsi" w:cstheme="majorHAnsi"/>
          <w:sz w:val="14"/>
        </w:rPr>
        <w:t>.</w:t>
      </w:r>
    </w:p>
    <w:p w14:paraId="08B78538" w14:textId="77777777" w:rsidR="009D6AAC" w:rsidRPr="00D01696" w:rsidRDefault="009D6AAC" w:rsidP="009D6AAC">
      <w:pPr>
        <w:rPr>
          <w:rFonts w:asciiTheme="majorHAnsi" w:hAnsiTheme="majorHAnsi" w:cstheme="majorHAnsi"/>
          <w:sz w:val="14"/>
        </w:rPr>
      </w:pPr>
      <w:r w:rsidRPr="00D01696">
        <w:rPr>
          <w:rStyle w:val="StyleUnderline"/>
          <w:rFonts w:asciiTheme="majorHAnsi" w:hAnsiTheme="majorHAnsi" w:cstheme="majorHAnsi"/>
        </w:rPr>
        <w:t xml:space="preserve">Climate change has a long history of </w:t>
      </w:r>
      <w:r w:rsidRPr="00D01696">
        <w:rPr>
          <w:rStyle w:val="Emphasis"/>
          <w:rFonts w:asciiTheme="majorHAnsi" w:hAnsiTheme="majorHAnsi" w:cstheme="majorHAnsi"/>
        </w:rPr>
        <w:t>disrupting civilizations</w:t>
      </w:r>
      <w:r w:rsidRPr="00D01696">
        <w:rPr>
          <w:rFonts w:asciiTheme="majorHAnsi" w:hAnsiTheme="majorHAnsi" w:cstheme="majorHAnsi"/>
          <w:sz w:val="14"/>
        </w:rPr>
        <w:t xml:space="preserve"> </w:t>
      </w:r>
      <w:r w:rsidRPr="00D01696">
        <w:rPr>
          <w:rStyle w:val="StyleUnderline"/>
          <w:rFonts w:asciiTheme="majorHAnsi" w:hAnsiTheme="majorHAnsi" w:cstheme="majorHAnsi"/>
        </w:rPr>
        <w:t xml:space="preserve">and sometimes precipitating the </w:t>
      </w:r>
      <w:r w:rsidRPr="00D01696">
        <w:rPr>
          <w:rStyle w:val="Emphasis"/>
          <w:rFonts w:asciiTheme="majorHAnsi" w:hAnsiTheme="majorHAnsi" w:cstheme="majorHAnsi"/>
        </w:rPr>
        <w:t>collapse of cultures</w:t>
      </w:r>
      <w:r w:rsidRPr="00D01696">
        <w:rPr>
          <w:rFonts w:asciiTheme="majorHAnsi" w:hAnsiTheme="majorHAnsi" w:cstheme="majorHAnsi"/>
          <w:sz w:val="14"/>
        </w:rPr>
        <w:t xml:space="preserve"> </w:t>
      </w:r>
      <w:r w:rsidRPr="00D01696">
        <w:rPr>
          <w:rStyle w:val="StyleUnderline"/>
          <w:rFonts w:asciiTheme="majorHAnsi" w:hAnsiTheme="majorHAnsi" w:cstheme="majorHAnsi"/>
        </w:rPr>
        <w:t>or mass emigrations</w:t>
      </w:r>
      <w:r w:rsidRPr="00D01696">
        <w:rPr>
          <w:rFonts w:asciiTheme="majorHAnsi" w:hAnsiTheme="majorHAnsi" w:cstheme="majorHAnsi"/>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037E6E98" w14:textId="77777777" w:rsidR="009D6AAC" w:rsidRPr="00D01696" w:rsidRDefault="009D6AAC" w:rsidP="009D6AAC">
      <w:pPr>
        <w:rPr>
          <w:rFonts w:asciiTheme="majorHAnsi" w:hAnsiTheme="majorHAnsi" w:cstheme="majorHAnsi"/>
          <w:sz w:val="14"/>
        </w:rPr>
      </w:pPr>
      <w:r w:rsidRPr="00D01696">
        <w:rPr>
          <w:rStyle w:val="StyleUnderline"/>
          <w:rFonts w:asciiTheme="majorHAnsi" w:hAnsiTheme="majorHAnsi" w:cstheme="majorHAnsi"/>
        </w:rPr>
        <w:t xml:space="preserve">Climate change intersects with freshwater resources because it is expected to </w:t>
      </w:r>
      <w:r w:rsidRPr="00D01696">
        <w:rPr>
          <w:rStyle w:val="Emphasis"/>
          <w:rFonts w:asciiTheme="majorHAnsi" w:hAnsiTheme="majorHAnsi" w:cstheme="majorHAnsi"/>
        </w:rPr>
        <w:t>exacerbate drought</w:t>
      </w:r>
      <w:r w:rsidRPr="00D01696">
        <w:rPr>
          <w:rStyle w:val="StyleUnderline"/>
          <w:rFonts w:asciiTheme="majorHAnsi" w:hAnsiTheme="majorHAnsi" w:cstheme="majorHAnsi"/>
        </w:rPr>
        <w:t xml:space="preserve"> and</w:t>
      </w:r>
      <w:r w:rsidRPr="00D01696">
        <w:rPr>
          <w:rFonts w:asciiTheme="majorHAnsi" w:hAnsiTheme="majorHAnsi" w:cstheme="majorHAnsi"/>
          <w:sz w:val="14"/>
        </w:rPr>
        <w:t xml:space="preserve"> </w:t>
      </w:r>
      <w:r w:rsidRPr="00D01696">
        <w:rPr>
          <w:rStyle w:val="Emphasis"/>
          <w:rFonts w:asciiTheme="majorHAnsi" w:hAnsiTheme="majorHAnsi" w:cstheme="majorHAnsi"/>
        </w:rPr>
        <w:t>water scarcity</w:t>
      </w:r>
      <w:r w:rsidRPr="00D01696">
        <w:rPr>
          <w:rStyle w:val="StyleUnderline"/>
          <w:rFonts w:asciiTheme="majorHAnsi" w:hAnsiTheme="majorHAnsi" w:cstheme="majorHAnsi"/>
        </w:rPr>
        <w:t xml:space="preserve">, as well as </w:t>
      </w:r>
      <w:r w:rsidRPr="00D01696">
        <w:rPr>
          <w:rStyle w:val="Emphasis"/>
          <w:rFonts w:asciiTheme="majorHAnsi" w:hAnsiTheme="majorHAnsi" w:cstheme="majorHAnsi"/>
          <w:highlight w:val="green"/>
        </w:rPr>
        <w:t>flooding</w:t>
      </w:r>
      <w:r w:rsidRPr="00D01696">
        <w:rPr>
          <w:rFonts w:asciiTheme="majorHAnsi" w:hAnsiTheme="majorHAnsi" w:cstheme="majorHAnsi"/>
          <w:sz w:val="14"/>
        </w:rPr>
        <w:t xml:space="preserve">. </w:t>
      </w:r>
      <w:r w:rsidRPr="00D01696">
        <w:rPr>
          <w:rStyle w:val="StyleUnderline"/>
          <w:rFonts w:asciiTheme="majorHAnsi" w:hAnsiTheme="majorHAnsi" w:cstheme="majorHAnsi"/>
        </w:rPr>
        <w:t xml:space="preserve">Climate change can even impair water quality because it is associated with heavy rains that </w:t>
      </w:r>
      <w:r w:rsidRPr="00D01696">
        <w:rPr>
          <w:rStyle w:val="StyleUnderline"/>
          <w:rFonts w:asciiTheme="majorHAnsi" w:hAnsiTheme="majorHAnsi" w:cstheme="majorHAnsi"/>
          <w:highlight w:val="green"/>
        </w:rPr>
        <w:t xml:space="preserve">overwhelm </w:t>
      </w:r>
      <w:r w:rsidRPr="00D01696">
        <w:rPr>
          <w:rStyle w:val="StyleUnderline"/>
          <w:rFonts w:asciiTheme="majorHAnsi" w:hAnsiTheme="majorHAnsi" w:cstheme="majorHAnsi"/>
        </w:rPr>
        <w:t>sewage treatment facilities, or because it results in higher concentrations of pollutants</w:t>
      </w:r>
      <w:r w:rsidRPr="00D01696">
        <w:rPr>
          <w:rFonts w:asciiTheme="majorHAnsi" w:hAnsiTheme="majorHAnsi" w:cstheme="majorHAnsi"/>
          <w:sz w:val="14"/>
        </w:rPr>
        <w:t xml:space="preserve"> in groundwater </w:t>
      </w:r>
      <w:proofErr w:type="gramStart"/>
      <w:r w:rsidRPr="00D01696">
        <w:rPr>
          <w:rFonts w:asciiTheme="majorHAnsi" w:hAnsiTheme="majorHAnsi" w:cstheme="majorHAnsi"/>
          <w:sz w:val="14"/>
        </w:rPr>
        <w:t>as a result of</w:t>
      </w:r>
      <w:proofErr w:type="gramEnd"/>
      <w:r w:rsidRPr="00D01696">
        <w:rPr>
          <w:rFonts w:asciiTheme="majorHAnsi" w:hAnsiTheme="majorHAnsi" w:cstheme="majorHAnsi"/>
          <w:sz w:val="14"/>
        </w:rPr>
        <w:t xml:space="preserve"> enhanced evaporation and reduced groundwater recharge. </w:t>
      </w:r>
      <w:r w:rsidRPr="00D01696">
        <w:rPr>
          <w:rStyle w:val="StyleUnderline"/>
          <w:rFonts w:asciiTheme="majorHAnsi" w:hAnsiTheme="majorHAnsi" w:cstheme="majorHAnsi"/>
        </w:rPr>
        <w:t>Ample clean water</w:t>
      </w:r>
      <w:r w:rsidRPr="00D01696">
        <w:rPr>
          <w:rFonts w:asciiTheme="majorHAnsi" w:hAnsiTheme="majorHAnsi" w:cstheme="majorHAnsi"/>
          <w:sz w:val="14"/>
        </w:rPr>
        <w:t xml:space="preserve"> is not a luxury—it </w:t>
      </w:r>
      <w:r w:rsidRPr="00D01696">
        <w:rPr>
          <w:rStyle w:val="StyleUnderline"/>
          <w:rFonts w:asciiTheme="majorHAnsi" w:hAnsiTheme="majorHAnsi" w:cstheme="majorHAnsi"/>
        </w:rPr>
        <w:t>is essential for human survival.</w:t>
      </w:r>
      <w:r w:rsidRPr="00D01696">
        <w:rPr>
          <w:rFonts w:asciiTheme="majorHAnsi" w:hAnsiTheme="majorHAnsi" w:cstheme="majorHAnsi"/>
          <w:sz w:val="14"/>
        </w:rPr>
        <w:t xml:space="preserve"> Consequently, </w:t>
      </w:r>
      <w:r w:rsidRPr="00D01696">
        <w:rPr>
          <w:rStyle w:val="StyleUnderline"/>
          <w:rFonts w:asciiTheme="majorHAnsi" w:hAnsiTheme="majorHAnsi" w:cstheme="majorHAnsi"/>
        </w:rPr>
        <w:t xml:space="preserve">cities, regions and </w:t>
      </w:r>
      <w:r w:rsidRPr="00D01696">
        <w:rPr>
          <w:rStyle w:val="StyleUnderline"/>
          <w:rFonts w:asciiTheme="majorHAnsi" w:hAnsiTheme="majorHAnsi" w:cstheme="majorHAnsi"/>
          <w:highlight w:val="green"/>
        </w:rPr>
        <w:t>nations</w:t>
      </w:r>
      <w:r w:rsidRPr="00D01696">
        <w:rPr>
          <w:rStyle w:val="StyleUnderline"/>
          <w:rFonts w:asciiTheme="majorHAnsi" w:hAnsiTheme="majorHAnsi" w:cstheme="majorHAnsi"/>
        </w:rPr>
        <w:t xml:space="preserve"> that lack clean freshwater are </w:t>
      </w:r>
      <w:r w:rsidRPr="00D01696">
        <w:rPr>
          <w:rStyle w:val="StyleUnderline"/>
          <w:rFonts w:asciiTheme="majorHAnsi" w:hAnsiTheme="majorHAnsi" w:cstheme="majorHAnsi"/>
          <w:highlight w:val="green"/>
        </w:rPr>
        <w:t>vulnerable to</w:t>
      </w:r>
      <w:r w:rsidRPr="00D01696">
        <w:rPr>
          <w:rStyle w:val="StyleUnderline"/>
          <w:rFonts w:asciiTheme="majorHAnsi" w:hAnsiTheme="majorHAnsi" w:cstheme="majorHAnsi"/>
        </w:rPr>
        <w:t xml:space="preserve"> social disruption and </w:t>
      </w:r>
      <w:r w:rsidRPr="00D01696">
        <w:rPr>
          <w:rStyle w:val="Emphasis"/>
          <w:rFonts w:asciiTheme="majorHAnsi" w:hAnsiTheme="majorHAnsi" w:cstheme="majorHAnsi"/>
          <w:highlight w:val="green"/>
        </w:rPr>
        <w:t>disease</w:t>
      </w:r>
      <w:r w:rsidRPr="00D01696">
        <w:rPr>
          <w:rFonts w:asciiTheme="majorHAnsi" w:hAnsiTheme="majorHAnsi" w:cstheme="majorHAnsi"/>
          <w:sz w:val="14"/>
        </w:rPr>
        <w:t>.</w:t>
      </w:r>
    </w:p>
    <w:p w14:paraId="24656801" w14:textId="77777777" w:rsidR="009D6AAC" w:rsidRPr="00D01696" w:rsidRDefault="009D6AAC" w:rsidP="009D6AAC">
      <w:pPr>
        <w:rPr>
          <w:rFonts w:asciiTheme="majorHAnsi" w:hAnsiTheme="majorHAnsi" w:cstheme="majorHAnsi"/>
          <w:sz w:val="14"/>
        </w:rPr>
      </w:pPr>
      <w:r w:rsidRPr="00D01696">
        <w:rPr>
          <w:rFonts w:asciiTheme="majorHAnsi" w:hAnsiTheme="majorHAnsi" w:cstheme="majorHAnsi"/>
          <w:sz w:val="14"/>
        </w:rPr>
        <w:t xml:space="preserve">Finally, </w:t>
      </w:r>
      <w:r w:rsidRPr="00D01696">
        <w:rPr>
          <w:rStyle w:val="StyleUnderline"/>
          <w:rFonts w:asciiTheme="majorHAnsi" w:hAnsiTheme="majorHAnsi" w:cstheme="majorHAnsi"/>
        </w:rPr>
        <w:t>ocean acidification is linked to climate change because it is driven by CO2 emissions just as global warming is. With close to 20% of</w:t>
      </w:r>
      <w:r w:rsidRPr="00D01696">
        <w:rPr>
          <w:rFonts w:asciiTheme="majorHAnsi" w:hAnsiTheme="majorHAnsi" w:cstheme="majorHAnsi"/>
          <w:sz w:val="14"/>
        </w:rPr>
        <w:t xml:space="preserve"> the world’s </w:t>
      </w:r>
      <w:r w:rsidRPr="00D01696">
        <w:rPr>
          <w:rStyle w:val="StyleUnderline"/>
          <w:rFonts w:asciiTheme="majorHAnsi" w:hAnsiTheme="majorHAnsi" w:cstheme="majorHAnsi"/>
        </w:rPr>
        <w:t>protein coming from oceans</w:t>
      </w:r>
      <w:r w:rsidRPr="00D01696">
        <w:rPr>
          <w:rFonts w:asciiTheme="majorHAnsi" w:hAnsiTheme="majorHAnsi" w:cstheme="majorHAnsi"/>
          <w:sz w:val="14"/>
        </w:rPr>
        <w:t xml:space="preserve"> (FAO, 2016), </w:t>
      </w:r>
      <w:r w:rsidRPr="00D01696">
        <w:rPr>
          <w:rStyle w:val="StyleUnderline"/>
          <w:rFonts w:asciiTheme="majorHAnsi" w:hAnsiTheme="majorHAnsi" w:cstheme="majorHAnsi"/>
        </w:rPr>
        <w:t>the potential for severe impacts due to acidification is obvious</w:t>
      </w:r>
      <w:r w:rsidRPr="00D01696">
        <w:rPr>
          <w:rFonts w:asciiTheme="majorHAnsi" w:hAnsiTheme="majorHAnsi" w:cstheme="majorHAnsi"/>
          <w:sz w:val="14"/>
        </w:rPr>
        <w:t xml:space="preserve">. Less obvious, but perhaps more insidious, is the interaction between climate change and the loss of oyster and coral reefs due to acidification. </w:t>
      </w:r>
      <w:r w:rsidRPr="00D01696">
        <w:rPr>
          <w:rStyle w:val="StyleUnderline"/>
          <w:rFonts w:asciiTheme="majorHAnsi" w:hAnsiTheme="majorHAnsi" w:cstheme="majorHAnsi"/>
          <w:highlight w:val="green"/>
        </w:rPr>
        <w:t>Acidification</w:t>
      </w:r>
      <w:r w:rsidRPr="00D01696">
        <w:rPr>
          <w:rStyle w:val="StyleUnderline"/>
          <w:rFonts w:asciiTheme="majorHAnsi" w:hAnsiTheme="majorHAnsi" w:cstheme="majorHAnsi"/>
        </w:rPr>
        <w:t xml:space="preserve"> is known to </w:t>
      </w:r>
      <w:r w:rsidRPr="00D01696">
        <w:rPr>
          <w:rStyle w:val="StyleUnderline"/>
          <w:rFonts w:asciiTheme="majorHAnsi" w:hAnsiTheme="majorHAnsi" w:cstheme="majorHAnsi"/>
          <w:highlight w:val="green"/>
        </w:rPr>
        <w:t>interfere with</w:t>
      </w:r>
      <w:r w:rsidRPr="00D01696">
        <w:rPr>
          <w:rStyle w:val="StyleUnderline"/>
          <w:rFonts w:asciiTheme="majorHAnsi" w:hAnsiTheme="majorHAnsi" w:cstheme="majorHAnsi"/>
        </w:rPr>
        <w:t xml:space="preserve"> oyster reef building and </w:t>
      </w:r>
      <w:r w:rsidRPr="00D01696">
        <w:rPr>
          <w:rStyle w:val="Emphasis"/>
          <w:rFonts w:asciiTheme="majorHAnsi" w:hAnsiTheme="majorHAnsi" w:cstheme="majorHAnsi"/>
        </w:rPr>
        <w:t xml:space="preserve">coral </w:t>
      </w:r>
      <w:r w:rsidRPr="00D01696">
        <w:rPr>
          <w:rStyle w:val="Emphasis"/>
          <w:rFonts w:asciiTheme="majorHAnsi" w:hAnsiTheme="majorHAnsi" w:cstheme="majorHAnsi"/>
          <w:highlight w:val="green"/>
        </w:rPr>
        <w:t>reefs</w:t>
      </w:r>
      <w:r w:rsidRPr="00D01696">
        <w:rPr>
          <w:rFonts w:asciiTheme="majorHAnsi" w:hAnsiTheme="majorHAnsi" w:cstheme="majorHAnsi"/>
          <w:sz w:val="14"/>
        </w:rPr>
        <w:t xml:space="preserve">. </w:t>
      </w:r>
      <w:r w:rsidRPr="00D01696">
        <w:rPr>
          <w:rStyle w:val="StyleUnderline"/>
          <w:rFonts w:asciiTheme="majorHAnsi" w:hAnsiTheme="majorHAnsi" w:cstheme="majorHAnsi"/>
        </w:rPr>
        <w:t xml:space="preserve">Climate change also increases </w:t>
      </w:r>
      <w:r w:rsidRPr="00D01696">
        <w:rPr>
          <w:rStyle w:val="Emphasis"/>
          <w:rFonts w:asciiTheme="majorHAnsi" w:hAnsiTheme="majorHAnsi" w:cstheme="majorHAnsi"/>
        </w:rPr>
        <w:t>storm frequency</w:t>
      </w:r>
      <w:r w:rsidRPr="00D01696">
        <w:rPr>
          <w:rStyle w:val="StyleUnderline"/>
          <w:rFonts w:asciiTheme="majorHAnsi" w:hAnsiTheme="majorHAnsi" w:cstheme="majorHAnsi"/>
        </w:rPr>
        <w:t xml:space="preserve"> and severity. Coral reefs and oyster reefs provide protection from storm surge because they reduce wave energy</w:t>
      </w:r>
      <w:r w:rsidRPr="00D01696">
        <w:rPr>
          <w:rFonts w:asciiTheme="majorHAnsi" w:hAnsiTheme="majorHAnsi" w:cstheme="majorHAnsi"/>
          <w:sz w:val="14"/>
        </w:rPr>
        <w:t xml:space="preserve"> (Spalding et al., 2014). </w:t>
      </w:r>
      <w:r w:rsidRPr="00D01696">
        <w:rPr>
          <w:rStyle w:val="StyleUnderline"/>
          <w:rFonts w:asciiTheme="majorHAnsi" w:hAnsiTheme="majorHAnsi" w:cstheme="majorHAnsi"/>
        </w:rPr>
        <w:t>If these reefs are lost due to acidification at the same time as storms become more severe and sea level rises</w:t>
      </w:r>
      <w:r w:rsidRPr="00D01696">
        <w:rPr>
          <w:rFonts w:asciiTheme="majorHAnsi" w:hAnsiTheme="majorHAnsi" w:cstheme="majorHAnsi"/>
          <w:sz w:val="14"/>
        </w:rPr>
        <w:t xml:space="preserve">, </w:t>
      </w:r>
      <w:r w:rsidRPr="00D01696">
        <w:rPr>
          <w:rStyle w:val="Emphasis"/>
          <w:rFonts w:asciiTheme="majorHAnsi" w:hAnsiTheme="majorHAnsi" w:cstheme="majorHAnsi"/>
        </w:rPr>
        <w:t>coastal communities will be exposed to unprecedented storm surge</w:t>
      </w:r>
      <w:r w:rsidRPr="00D01696">
        <w:rPr>
          <w:rFonts w:asciiTheme="majorHAnsi" w:hAnsiTheme="majorHAnsi" w:cstheme="majorHAnsi"/>
          <w:sz w:val="14"/>
        </w:rPr>
        <w:t>—</w:t>
      </w:r>
      <w:r w:rsidRPr="00D01696">
        <w:rPr>
          <w:rStyle w:val="StyleUnderline"/>
          <w:rFonts w:asciiTheme="majorHAnsi" w:hAnsiTheme="majorHAnsi" w:cstheme="majorHAnsi"/>
        </w:rPr>
        <w:t>and may be ravaged by recurrent storms</w:t>
      </w:r>
      <w:r w:rsidRPr="00D01696">
        <w:rPr>
          <w:rFonts w:asciiTheme="majorHAnsi" w:hAnsiTheme="majorHAnsi" w:cstheme="majorHAnsi"/>
          <w:sz w:val="14"/>
        </w:rPr>
        <w:t>.</w:t>
      </w:r>
    </w:p>
    <w:p w14:paraId="6153BD56" w14:textId="77777777" w:rsidR="009D6AAC" w:rsidRPr="00D01696" w:rsidRDefault="009D6AAC" w:rsidP="009D6AAC">
      <w:pPr>
        <w:rPr>
          <w:rFonts w:asciiTheme="majorHAnsi" w:hAnsiTheme="majorHAnsi" w:cstheme="majorHAnsi"/>
          <w:sz w:val="14"/>
        </w:rPr>
      </w:pPr>
      <w:r w:rsidRPr="00D01696">
        <w:rPr>
          <w:rFonts w:asciiTheme="majorHAnsi" w:hAnsiTheme="majorHAnsi" w:cstheme="majorHAnsi"/>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D01696">
        <w:rPr>
          <w:rFonts w:asciiTheme="majorHAnsi" w:hAnsiTheme="majorHAnsi" w:cstheme="majorHAnsi"/>
          <w:sz w:val="14"/>
        </w:rPr>
        <w:t>rarity, but</w:t>
      </w:r>
      <w:proofErr w:type="gramEnd"/>
      <w:r w:rsidRPr="00D01696">
        <w:rPr>
          <w:rFonts w:asciiTheme="majorHAnsi" w:hAnsiTheme="majorHAnsi" w:cstheme="majorHAnsi"/>
          <w:sz w:val="14"/>
        </w:rPr>
        <w:t xml:space="preserve"> are exactly the manifestations of climate change </w:t>
      </w:r>
      <w:r w:rsidRPr="00D01696">
        <w:rPr>
          <w:rFonts w:asciiTheme="majorHAnsi" w:hAnsiTheme="majorHAnsi" w:cstheme="majorHAnsi"/>
          <w:sz w:val="14"/>
        </w:rPr>
        <w:lastRenderedPageBreak/>
        <w:t>that we must get better at anticipating (</w:t>
      </w:r>
      <w:proofErr w:type="spellStart"/>
      <w:r w:rsidRPr="00D01696">
        <w:rPr>
          <w:rFonts w:asciiTheme="majorHAnsi" w:hAnsiTheme="majorHAnsi" w:cstheme="majorHAnsi"/>
          <w:sz w:val="14"/>
        </w:rPr>
        <w:t>Diffenbaugh</w:t>
      </w:r>
      <w:proofErr w:type="spellEnd"/>
      <w:r w:rsidRPr="00D01696">
        <w:rPr>
          <w:rFonts w:asciiTheme="majorHAnsi" w:hAnsiTheme="majorHAnsi" w:cstheme="majorHAnsi"/>
          <w:sz w:val="14"/>
        </w:rPr>
        <w:t xml:space="preserve"> et al., 2017). </w:t>
      </w:r>
      <w:r w:rsidRPr="00D01696">
        <w:rPr>
          <w:rStyle w:val="StyleUnderline"/>
          <w:rFonts w:asciiTheme="majorHAnsi" w:hAnsiTheme="majorHAnsi" w:cstheme="majorHAnsi"/>
        </w:rPr>
        <w:t xml:space="preserve">Society will have a </w:t>
      </w:r>
      <w:r w:rsidRPr="00D01696">
        <w:rPr>
          <w:rStyle w:val="Emphasis"/>
          <w:rFonts w:asciiTheme="majorHAnsi" w:hAnsiTheme="majorHAnsi" w:cstheme="majorHAnsi"/>
        </w:rPr>
        <w:t>hard time responding</w:t>
      </w:r>
      <w:r w:rsidRPr="00D01696">
        <w:rPr>
          <w:rStyle w:val="StyleUnderline"/>
          <w:rFonts w:asciiTheme="majorHAnsi" w:hAnsiTheme="majorHAnsi" w:cstheme="majorHAnsi"/>
        </w:rPr>
        <w:t xml:space="preserve"> to shorter intervals between rare extreme events because in the lifespan of an individual human, a person might experience as few as two or three </w:t>
      </w:r>
      <w:r w:rsidRPr="00D01696">
        <w:rPr>
          <w:rStyle w:val="Emphasis"/>
          <w:rFonts w:asciiTheme="majorHAnsi" w:hAnsiTheme="majorHAnsi" w:cstheme="majorHAnsi"/>
        </w:rPr>
        <w:t>extreme events</w:t>
      </w:r>
      <w:r w:rsidRPr="00D01696">
        <w:rPr>
          <w:rFonts w:asciiTheme="majorHAnsi" w:hAnsiTheme="majorHAnsi" w:cstheme="majorHAnsi"/>
          <w:sz w:val="14"/>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D01696">
        <w:rPr>
          <w:rStyle w:val="StyleUnderline"/>
          <w:rFonts w:asciiTheme="majorHAnsi" w:hAnsiTheme="majorHAnsi" w:cstheme="majorHAnsi"/>
        </w:rPr>
        <w:t>The</w:t>
      </w:r>
      <w:r w:rsidRPr="00D01696">
        <w:rPr>
          <w:rFonts w:asciiTheme="majorHAnsi" w:hAnsiTheme="majorHAnsi" w:cstheme="majorHAnsi"/>
          <w:sz w:val="14"/>
        </w:rPr>
        <w:t xml:space="preserve"> highly </w:t>
      </w:r>
      <w:r w:rsidRPr="00D01696">
        <w:rPr>
          <w:rStyle w:val="StyleUnderline"/>
          <w:rFonts w:asciiTheme="majorHAnsi" w:hAnsiTheme="majorHAnsi" w:cstheme="majorHAnsi"/>
        </w:rPr>
        <w:t>disruptive flooding of New York City associated with Hurricane Sandy represented a flood height that occurred once every 500 years</w:t>
      </w:r>
      <w:r w:rsidRPr="00D01696">
        <w:rPr>
          <w:rFonts w:asciiTheme="majorHAnsi" w:hAnsiTheme="majorHAnsi" w:cstheme="majorHAnsi"/>
          <w:sz w:val="14"/>
        </w:rPr>
        <w:t xml:space="preserve"> in the 18th century, </w:t>
      </w:r>
      <w:r w:rsidRPr="00D01696">
        <w:rPr>
          <w:rStyle w:val="StyleUnderline"/>
          <w:rFonts w:asciiTheme="majorHAnsi" w:hAnsiTheme="majorHAnsi" w:cstheme="majorHAnsi"/>
        </w:rPr>
        <w:t>and that occurs now once every 25 years, but is expected to occur once every 5 years by 2050</w:t>
      </w:r>
      <w:r w:rsidRPr="00D01696">
        <w:rPr>
          <w:rFonts w:asciiTheme="majorHAnsi" w:hAnsiTheme="majorHAnsi" w:cstheme="majorHAnsi"/>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64937750" w14:textId="77777777" w:rsidR="009D6AAC" w:rsidRPr="00D01696" w:rsidRDefault="009D6AAC" w:rsidP="009D6AAC">
      <w:pPr>
        <w:rPr>
          <w:rFonts w:asciiTheme="majorHAnsi" w:hAnsiTheme="majorHAnsi" w:cstheme="majorHAnsi"/>
          <w:sz w:val="14"/>
        </w:rPr>
      </w:pPr>
      <w:r w:rsidRPr="00D01696">
        <w:rPr>
          <w:rFonts w:asciiTheme="majorHAnsi" w:hAnsiTheme="majorHAnsi" w:cstheme="majorHAnsi"/>
          <w:sz w:val="14"/>
        </w:rPr>
        <w:t>4. The combination of positive feedback loops and societal inertia is fertile ground for global environmental catastrophes.</w:t>
      </w:r>
    </w:p>
    <w:p w14:paraId="0855278F" w14:textId="77777777" w:rsidR="009D6AAC" w:rsidRPr="00D01696" w:rsidRDefault="009D6AAC" w:rsidP="009D6AAC">
      <w:pPr>
        <w:rPr>
          <w:rFonts w:asciiTheme="majorHAnsi" w:hAnsiTheme="majorHAnsi" w:cstheme="majorHAnsi"/>
          <w:sz w:val="14"/>
        </w:rPr>
      </w:pPr>
      <w:r w:rsidRPr="00D01696">
        <w:rPr>
          <w:rStyle w:val="StyleUnderline"/>
          <w:rFonts w:asciiTheme="majorHAnsi" w:hAnsiTheme="majorHAnsi" w:cstheme="majorHAnsi"/>
        </w:rPr>
        <w:t xml:space="preserve">Humans are remarkably </w:t>
      </w:r>
      <w:proofErr w:type="gramStart"/>
      <w:r w:rsidRPr="00D01696">
        <w:rPr>
          <w:rStyle w:val="StyleUnderline"/>
          <w:rFonts w:asciiTheme="majorHAnsi" w:hAnsiTheme="majorHAnsi" w:cstheme="majorHAnsi"/>
        </w:rPr>
        <w:t>ingenious, and</w:t>
      </w:r>
      <w:proofErr w:type="gramEnd"/>
      <w:r w:rsidRPr="00D01696">
        <w:rPr>
          <w:rStyle w:val="StyleUnderline"/>
          <w:rFonts w:asciiTheme="majorHAnsi" w:hAnsiTheme="majorHAnsi" w:cstheme="majorHAnsi"/>
        </w:rPr>
        <w:t xml:space="preserve"> have </w:t>
      </w:r>
      <w:r w:rsidRPr="00D01696">
        <w:rPr>
          <w:rStyle w:val="Emphasis"/>
          <w:rFonts w:asciiTheme="majorHAnsi" w:hAnsiTheme="majorHAnsi" w:cstheme="majorHAnsi"/>
        </w:rPr>
        <w:t>adapted</w:t>
      </w:r>
      <w:r w:rsidRPr="00D01696">
        <w:rPr>
          <w:rStyle w:val="StyleUnderline"/>
          <w:rFonts w:asciiTheme="majorHAnsi" w:hAnsiTheme="majorHAnsi" w:cstheme="majorHAnsi"/>
        </w:rPr>
        <w:t xml:space="preserve"> to crises throughout their history</w:t>
      </w:r>
      <w:r w:rsidRPr="00D01696">
        <w:rPr>
          <w:rFonts w:asciiTheme="majorHAnsi" w:hAnsiTheme="majorHAnsi" w:cstheme="majorHAnsi"/>
          <w:sz w:val="14"/>
        </w:rPr>
        <w:t xml:space="preserve">. Our doom has been repeatedly predicted, only to be averted by innovation (Ridley, 2011). </w:t>
      </w:r>
      <w:r w:rsidRPr="00D01696">
        <w:rPr>
          <w:rStyle w:val="Emphasis"/>
          <w:rFonts w:asciiTheme="majorHAnsi" w:hAnsiTheme="majorHAnsi" w:cstheme="majorHAnsi"/>
        </w:rPr>
        <w:t>However</w:t>
      </w:r>
      <w:r w:rsidRPr="00D01696">
        <w:rPr>
          <w:rStyle w:val="StyleUnderline"/>
          <w:rFonts w:asciiTheme="majorHAnsi" w:hAnsiTheme="majorHAnsi" w:cstheme="majorHAnsi"/>
        </w:rPr>
        <w:t>, the many stories of human ingenuity successfully addressing existential risks</w:t>
      </w:r>
      <w:r w:rsidRPr="00D01696">
        <w:rPr>
          <w:rFonts w:asciiTheme="majorHAnsi" w:hAnsiTheme="majorHAnsi" w:cstheme="majorHAnsi"/>
          <w:sz w:val="14"/>
        </w:rPr>
        <w:t xml:space="preserve"> such as global famine or extreme air pollution </w:t>
      </w:r>
      <w:r w:rsidRPr="00D01696">
        <w:rPr>
          <w:rStyle w:val="StyleUnderline"/>
          <w:rFonts w:asciiTheme="majorHAnsi" w:hAnsiTheme="majorHAnsi" w:cstheme="majorHAnsi"/>
        </w:rPr>
        <w:t>represent environmental challenges that are largely linear, have immediate consequences, and operate without positive feedbacks.</w:t>
      </w:r>
      <w:r w:rsidRPr="00D01696">
        <w:rPr>
          <w:rFonts w:asciiTheme="majorHAnsi" w:hAnsiTheme="majorHAnsi" w:cstheme="majorHAnsi"/>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D01696">
        <w:rPr>
          <w:rFonts w:asciiTheme="majorHAnsi" w:hAnsiTheme="majorHAnsi" w:cstheme="majorHAnsi"/>
          <w:sz w:val="14"/>
        </w:rPr>
        <w:t>fact</w:t>
      </w:r>
      <w:proofErr w:type="gramEnd"/>
      <w:r w:rsidRPr="00D01696">
        <w:rPr>
          <w:rFonts w:asciiTheme="majorHAnsi" w:hAnsiTheme="majorHAnsi" w:cstheme="majorHAnsi"/>
          <w:sz w:val="14"/>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D01696">
        <w:rPr>
          <w:rFonts w:asciiTheme="majorHAnsi" w:hAnsiTheme="majorHAnsi" w:cstheme="majorHAnsi"/>
          <w:sz w:val="14"/>
        </w:rPr>
        <w:t>a negative feedback of society</w:t>
      </w:r>
      <w:proofErr w:type="gramEnd"/>
      <w:r w:rsidRPr="00D01696">
        <w:rPr>
          <w:rFonts w:asciiTheme="majorHAnsi" w:hAnsiTheme="majorHAnsi" w:cstheme="majorHAnsi"/>
          <w:sz w:val="14"/>
        </w:rPr>
        <w:t xml:space="preserve"> seeking to reduce the harm.</w:t>
      </w:r>
    </w:p>
    <w:p w14:paraId="45DB5737" w14:textId="77777777" w:rsidR="009D6AAC" w:rsidRPr="00D01696" w:rsidRDefault="009D6AAC" w:rsidP="009D6AAC">
      <w:pPr>
        <w:rPr>
          <w:rFonts w:asciiTheme="majorHAnsi" w:hAnsiTheme="majorHAnsi" w:cstheme="majorHAnsi"/>
          <w:sz w:val="8"/>
          <w:szCs w:val="10"/>
        </w:rPr>
      </w:pPr>
      <w:r w:rsidRPr="00D01696">
        <w:rPr>
          <w:rStyle w:val="StyleUnderline"/>
          <w:rFonts w:asciiTheme="majorHAnsi" w:hAnsiTheme="majorHAnsi" w:cstheme="majorHAnsi"/>
        </w:rPr>
        <w:t xml:space="preserve">In contrast, today’s great environmental crisis of climate change may cause some harm but there are generally </w:t>
      </w:r>
      <w:proofErr w:type="gramStart"/>
      <w:r w:rsidRPr="00D01696">
        <w:rPr>
          <w:rStyle w:val="Emphasis"/>
          <w:rFonts w:asciiTheme="majorHAnsi" w:hAnsiTheme="majorHAnsi" w:cstheme="majorHAnsi"/>
        </w:rPr>
        <w:t>long time</w:t>
      </w:r>
      <w:proofErr w:type="gramEnd"/>
      <w:r w:rsidRPr="00D01696">
        <w:rPr>
          <w:rStyle w:val="Emphasis"/>
          <w:rFonts w:asciiTheme="majorHAnsi" w:hAnsiTheme="majorHAnsi" w:cstheme="majorHAnsi"/>
        </w:rPr>
        <w:t xml:space="preserve"> delays</w:t>
      </w:r>
      <w:r w:rsidRPr="00D01696">
        <w:rPr>
          <w:rFonts w:asciiTheme="majorHAnsi" w:hAnsiTheme="majorHAnsi" w:cstheme="majorHAnsi"/>
          <w:sz w:val="14"/>
        </w:rPr>
        <w:t xml:space="preserve"> </w:t>
      </w:r>
      <w:r w:rsidRPr="00D01696">
        <w:rPr>
          <w:rStyle w:val="StyleUnderline"/>
          <w:rFonts w:asciiTheme="majorHAnsi" w:hAnsiTheme="majorHAnsi" w:cstheme="majorHAnsi"/>
        </w:rPr>
        <w:t>between rising CO2 concentrations and damage to humans</w:t>
      </w:r>
      <w:r w:rsidRPr="00D01696">
        <w:rPr>
          <w:rFonts w:asciiTheme="majorHAnsi" w:hAnsiTheme="majorHAnsi" w:cstheme="majorHAnsi"/>
          <w:sz w:val="14"/>
        </w:rPr>
        <w:t xml:space="preserve">. </w:t>
      </w:r>
      <w:r w:rsidRPr="00D01696">
        <w:rPr>
          <w:rStyle w:val="StyleUnderline"/>
          <w:rFonts w:asciiTheme="majorHAnsi" w:hAnsiTheme="majorHAnsi" w:cstheme="majorHAnsi"/>
        </w:rPr>
        <w:t xml:space="preserve">The consequence of these delays </w:t>
      </w:r>
      <w:proofErr w:type="gramStart"/>
      <w:r w:rsidRPr="00D01696">
        <w:rPr>
          <w:rStyle w:val="StyleUnderline"/>
          <w:rFonts w:asciiTheme="majorHAnsi" w:hAnsiTheme="majorHAnsi" w:cstheme="majorHAnsi"/>
        </w:rPr>
        <w:t>are</w:t>
      </w:r>
      <w:proofErr w:type="gramEnd"/>
      <w:r w:rsidRPr="00D01696">
        <w:rPr>
          <w:rStyle w:val="StyleUnderline"/>
          <w:rFonts w:asciiTheme="majorHAnsi" w:hAnsiTheme="majorHAnsi" w:cstheme="majorHAnsi"/>
        </w:rPr>
        <w:t xml:space="preserve"> an </w:t>
      </w:r>
      <w:r w:rsidRPr="00D01696">
        <w:rPr>
          <w:rStyle w:val="Emphasis"/>
          <w:rFonts w:asciiTheme="majorHAnsi" w:hAnsiTheme="majorHAnsi" w:cstheme="majorHAnsi"/>
        </w:rPr>
        <w:t>absence of urgency</w:t>
      </w:r>
      <w:r w:rsidRPr="00D01696">
        <w:rPr>
          <w:rFonts w:asciiTheme="majorHAnsi" w:hAnsiTheme="majorHAnsi" w:cstheme="majorHAnsi"/>
          <w:sz w:val="14"/>
        </w:rPr>
        <w:t xml:space="preserve">; thus although 70% of Americans believe global warming is happening, only 40% think it will harm them (http://climatecommunication.yale.edu/visualizations-data/ycom-us-2016/). Secondly, </w:t>
      </w:r>
      <w:r w:rsidRPr="00D01696">
        <w:rPr>
          <w:rStyle w:val="StyleUnderline"/>
          <w:rFonts w:asciiTheme="majorHAnsi" w:hAnsiTheme="majorHAnsi" w:cstheme="majorHAnsi"/>
        </w:rPr>
        <w:t xml:space="preserve">unlike past environmental challenges, </w:t>
      </w:r>
      <w:r w:rsidRPr="00D01696">
        <w:rPr>
          <w:rStyle w:val="Emphasis"/>
          <w:rFonts w:asciiTheme="majorHAnsi" w:hAnsiTheme="majorHAnsi" w:cstheme="majorHAnsi"/>
        </w:rPr>
        <w:t xml:space="preserve">the Earth’s climate system is rife with </w:t>
      </w:r>
      <w:r w:rsidRPr="00D01696">
        <w:rPr>
          <w:rStyle w:val="Emphasis"/>
          <w:rFonts w:asciiTheme="majorHAnsi" w:hAnsiTheme="majorHAnsi" w:cstheme="majorHAnsi"/>
          <w:highlight w:val="green"/>
        </w:rPr>
        <w:t xml:space="preserve">positive feedback </w:t>
      </w:r>
      <w:r w:rsidRPr="00D01696">
        <w:rPr>
          <w:rStyle w:val="Emphasis"/>
          <w:rFonts w:asciiTheme="majorHAnsi" w:hAnsiTheme="majorHAnsi" w:cstheme="majorHAnsi"/>
        </w:rPr>
        <w:t>loops</w:t>
      </w:r>
      <w:r w:rsidRPr="00D01696">
        <w:rPr>
          <w:rFonts w:asciiTheme="majorHAnsi" w:hAnsiTheme="majorHAnsi" w:cstheme="majorHAnsi"/>
          <w:sz w:val="8"/>
          <w:szCs w:val="10"/>
        </w:rPr>
        <w:t xml:space="preserve">. </w:t>
      </w:r>
      <w:proofErr w:type="gramStart"/>
      <w:r w:rsidRPr="00D01696">
        <w:rPr>
          <w:rFonts w:asciiTheme="majorHAnsi" w:hAnsiTheme="majorHAnsi" w:cstheme="majorHAnsi"/>
          <w:sz w:val="8"/>
          <w:szCs w:val="10"/>
        </w:rPr>
        <w:t>In particular, as</w:t>
      </w:r>
      <w:proofErr w:type="gramEnd"/>
      <w:r w:rsidRPr="00D01696">
        <w:rPr>
          <w:rFonts w:asciiTheme="majorHAnsi" w:hAnsiTheme="majorHAnsi" w:cstheme="majorHAnsi"/>
          <w:sz w:val="8"/>
          <w:szCs w:val="10"/>
        </w:rPr>
        <w:t xml:space="preserve">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w:t>
      </w:r>
      <w:proofErr w:type="spellStart"/>
      <w:r w:rsidRPr="00D01696">
        <w:rPr>
          <w:rFonts w:asciiTheme="majorHAnsi" w:hAnsiTheme="majorHAnsi" w:cstheme="majorHAnsi"/>
          <w:sz w:val="8"/>
          <w:szCs w:val="10"/>
        </w:rPr>
        <w:t>biogeophysical</w:t>
      </w:r>
      <w:proofErr w:type="spellEnd"/>
      <w:r w:rsidRPr="00D01696">
        <w:rPr>
          <w:rFonts w:asciiTheme="majorHAnsi" w:hAnsiTheme="majorHAnsi" w:cstheme="majorHAnsi"/>
          <w:sz w:val="8"/>
          <w:szCs w:val="10"/>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D01696">
        <w:rPr>
          <w:rFonts w:asciiTheme="majorHAnsi" w:hAnsiTheme="majorHAnsi" w:cstheme="majorHAnsi"/>
          <w:sz w:val="8"/>
          <w:szCs w:val="10"/>
        </w:rPr>
        <w:t>Totterdell</w:t>
      </w:r>
      <w:proofErr w:type="spellEnd"/>
      <w:r w:rsidRPr="00D01696">
        <w:rPr>
          <w:rFonts w:asciiTheme="majorHAnsi" w:hAnsiTheme="majorHAnsi" w:cstheme="majorHAnsi"/>
          <w:sz w:val="8"/>
          <w:szCs w:val="10"/>
        </w:rPr>
        <w:t xml:space="preserve">, 2000; </w:t>
      </w:r>
      <w:proofErr w:type="spellStart"/>
      <w:r w:rsidRPr="00D01696">
        <w:rPr>
          <w:rFonts w:asciiTheme="majorHAnsi" w:hAnsiTheme="majorHAnsi" w:cstheme="majorHAnsi"/>
          <w:sz w:val="8"/>
          <w:szCs w:val="10"/>
        </w:rPr>
        <w:t>Hajima</w:t>
      </w:r>
      <w:proofErr w:type="spellEnd"/>
      <w:r w:rsidRPr="00D01696">
        <w:rPr>
          <w:rFonts w:asciiTheme="majorHAnsi" w:hAnsiTheme="majorHAnsi" w:cstheme="majorHAnsi"/>
          <w:sz w:val="8"/>
          <w:szCs w:val="10"/>
        </w:rPr>
        <w:t xml:space="preserve">, </w:t>
      </w:r>
      <w:proofErr w:type="spellStart"/>
      <w:r w:rsidRPr="00D01696">
        <w:rPr>
          <w:rFonts w:asciiTheme="majorHAnsi" w:hAnsiTheme="majorHAnsi" w:cstheme="majorHAnsi"/>
          <w:sz w:val="8"/>
          <w:szCs w:val="10"/>
        </w:rPr>
        <w:t>Tachiiri</w:t>
      </w:r>
      <w:proofErr w:type="spellEnd"/>
      <w:r w:rsidRPr="00D01696">
        <w:rPr>
          <w:rFonts w:asciiTheme="majorHAnsi" w:hAnsiTheme="majorHAnsi" w:cstheme="majorHAnsi"/>
          <w:sz w:val="8"/>
          <w:szCs w:val="10"/>
        </w:rPr>
        <w:t xml:space="preserve">, Ito, &amp; </w:t>
      </w:r>
      <w:proofErr w:type="spellStart"/>
      <w:r w:rsidRPr="00D01696">
        <w:rPr>
          <w:rFonts w:asciiTheme="majorHAnsi" w:hAnsiTheme="majorHAnsi" w:cstheme="majorHAnsi"/>
          <w:sz w:val="8"/>
          <w:szCs w:val="10"/>
        </w:rPr>
        <w:t>Kawamiya</w:t>
      </w:r>
      <w:proofErr w:type="spellEnd"/>
      <w:r w:rsidRPr="00D01696">
        <w:rPr>
          <w:rFonts w:asciiTheme="majorHAnsi" w:hAnsiTheme="majorHAnsi" w:cstheme="majorHAnsi"/>
          <w:sz w:val="8"/>
          <w:szCs w:val="10"/>
        </w:rPr>
        <w:t xml:space="preserve">, 2014; </w:t>
      </w:r>
      <w:proofErr w:type="spellStart"/>
      <w:r w:rsidRPr="00D01696">
        <w:rPr>
          <w:rFonts w:asciiTheme="majorHAnsi" w:hAnsiTheme="majorHAnsi" w:cstheme="majorHAnsi"/>
          <w:sz w:val="8"/>
          <w:szCs w:val="10"/>
        </w:rPr>
        <w:t>Knutti</w:t>
      </w:r>
      <w:proofErr w:type="spellEnd"/>
      <w:r w:rsidRPr="00D01696">
        <w:rPr>
          <w:rFonts w:asciiTheme="majorHAnsi" w:hAnsiTheme="majorHAnsi" w:cstheme="majorHAnsi"/>
          <w:sz w:val="8"/>
          <w:szCs w:val="10"/>
        </w:rPr>
        <w:t xml:space="preserve"> &amp; </w:t>
      </w:r>
      <w:proofErr w:type="spellStart"/>
      <w:r w:rsidRPr="00D01696">
        <w:rPr>
          <w:rFonts w:asciiTheme="majorHAnsi" w:hAnsiTheme="majorHAnsi" w:cstheme="majorHAnsi"/>
          <w:sz w:val="8"/>
          <w:szCs w:val="10"/>
        </w:rPr>
        <w:t>Rugenstein</w:t>
      </w:r>
      <w:proofErr w:type="spellEnd"/>
      <w:r w:rsidRPr="00D01696">
        <w:rPr>
          <w:rFonts w:asciiTheme="majorHAnsi" w:hAnsiTheme="majorHAnsi" w:cstheme="majorHAnsi"/>
          <w:sz w:val="8"/>
          <w:szCs w:val="10"/>
        </w:rPr>
        <w:t>, 2015; Rosenfeld, Sherwood, Wood, &amp; Donner, 2014). This produces a wide range of future scenarios.</w:t>
      </w:r>
    </w:p>
    <w:p w14:paraId="0AADB0A6" w14:textId="77777777" w:rsidR="009D6AAC" w:rsidRPr="00D01696" w:rsidRDefault="009D6AAC" w:rsidP="009D6AAC">
      <w:pPr>
        <w:rPr>
          <w:rFonts w:asciiTheme="majorHAnsi" w:hAnsiTheme="majorHAnsi" w:cstheme="majorHAnsi"/>
          <w:sz w:val="8"/>
          <w:szCs w:val="10"/>
        </w:rPr>
      </w:pPr>
      <w:r w:rsidRPr="00D01696">
        <w:rPr>
          <w:rFonts w:asciiTheme="majorHAnsi" w:hAnsiTheme="majorHAnsi" w:cstheme="majorHAnsi"/>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D01696">
        <w:rPr>
          <w:rFonts w:asciiTheme="majorHAnsi" w:hAnsiTheme="majorHAnsi" w:cstheme="majorHAnsi"/>
          <w:sz w:val="8"/>
          <w:szCs w:val="10"/>
        </w:rPr>
        <w:t>Friedlingstein</w:t>
      </w:r>
      <w:proofErr w:type="spellEnd"/>
      <w:r w:rsidRPr="00D01696">
        <w:rPr>
          <w:rFonts w:asciiTheme="majorHAnsi" w:hAnsiTheme="majorHAnsi" w:cstheme="majorHAnsi"/>
          <w:sz w:val="8"/>
          <w:szCs w:val="10"/>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D01696">
        <w:rPr>
          <w:rFonts w:asciiTheme="majorHAnsi" w:hAnsiTheme="majorHAnsi" w:cstheme="majorHAnsi"/>
          <w:sz w:val="8"/>
          <w:szCs w:val="10"/>
        </w:rPr>
        <w:t>biogeophysical</w:t>
      </w:r>
      <w:proofErr w:type="spellEnd"/>
      <w:r w:rsidRPr="00D01696">
        <w:rPr>
          <w:rFonts w:asciiTheme="majorHAnsi" w:hAnsiTheme="majorHAnsi" w:cstheme="majorHAnsi"/>
          <w:sz w:val="8"/>
          <w:szCs w:val="10"/>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D01696">
        <w:rPr>
          <w:rFonts w:asciiTheme="majorHAnsi" w:hAnsiTheme="majorHAnsi" w:cstheme="majorHAnsi"/>
          <w:sz w:val="8"/>
          <w:szCs w:val="10"/>
        </w:rPr>
        <w:t>Chamey</w:t>
      </w:r>
      <w:proofErr w:type="spellEnd"/>
      <w:r w:rsidRPr="00D01696">
        <w:rPr>
          <w:rFonts w:asciiTheme="majorHAnsi" w:hAnsiTheme="majorHAnsi" w:cstheme="majorHAnsi"/>
          <w:sz w:val="8"/>
          <w:szCs w:val="10"/>
        </w:rPr>
        <w:t>, Stone, &amp; Quirk, 1975). To top it off, overgrazing depletes the soil, leading to augmented vegetation loss (</w:t>
      </w:r>
      <w:proofErr w:type="spellStart"/>
      <w:r w:rsidRPr="00D01696">
        <w:rPr>
          <w:rFonts w:asciiTheme="majorHAnsi" w:hAnsiTheme="majorHAnsi" w:cstheme="majorHAnsi"/>
          <w:sz w:val="8"/>
          <w:szCs w:val="10"/>
        </w:rPr>
        <w:t>Anderies</w:t>
      </w:r>
      <w:proofErr w:type="spellEnd"/>
      <w:r w:rsidRPr="00D01696">
        <w:rPr>
          <w:rFonts w:asciiTheme="majorHAnsi" w:hAnsiTheme="majorHAnsi" w:cstheme="majorHAnsi"/>
          <w:sz w:val="8"/>
          <w:szCs w:val="10"/>
        </w:rPr>
        <w:t>, Janssen, &amp; Walker, 2002).</w:t>
      </w:r>
    </w:p>
    <w:p w14:paraId="445E97B6" w14:textId="77777777" w:rsidR="009D6AAC" w:rsidRPr="00D01696" w:rsidRDefault="009D6AAC" w:rsidP="009D6AAC">
      <w:pPr>
        <w:rPr>
          <w:rFonts w:asciiTheme="majorHAnsi" w:hAnsiTheme="majorHAnsi" w:cstheme="majorHAnsi"/>
          <w:sz w:val="8"/>
          <w:szCs w:val="16"/>
        </w:rPr>
      </w:pPr>
      <w:r w:rsidRPr="00D01696">
        <w:rPr>
          <w:rFonts w:asciiTheme="majorHAnsi" w:hAnsiTheme="majorHAnsi" w:cstheme="majorHAnsi"/>
          <w:sz w:val="8"/>
          <w:szCs w:val="10"/>
        </w:rPr>
        <w:t xml:space="preserve">Climate change often also increases the risk of forest fires, </w:t>
      </w:r>
      <w:proofErr w:type="gramStart"/>
      <w:r w:rsidRPr="00D01696">
        <w:rPr>
          <w:rFonts w:asciiTheme="majorHAnsi" w:hAnsiTheme="majorHAnsi" w:cstheme="majorHAnsi"/>
          <w:sz w:val="8"/>
          <w:szCs w:val="10"/>
        </w:rPr>
        <w:t>as a result of</w:t>
      </w:r>
      <w:proofErr w:type="gramEnd"/>
      <w:r w:rsidRPr="00D01696">
        <w:rPr>
          <w:rFonts w:asciiTheme="majorHAnsi" w:hAnsiTheme="majorHAnsi" w:cstheme="majorHAnsi"/>
          <w:sz w:val="8"/>
          <w:szCs w:val="10"/>
        </w:rPr>
        <w:t xml:space="preserve"> higher temperatures and persistent drought conditions. The expectation is that forest fires will become more frequent and severe with climate warming and drought (</w:t>
      </w:r>
      <w:proofErr w:type="spellStart"/>
      <w:r w:rsidRPr="00D01696">
        <w:rPr>
          <w:rFonts w:asciiTheme="majorHAnsi" w:hAnsiTheme="majorHAnsi" w:cstheme="majorHAnsi"/>
          <w:sz w:val="8"/>
          <w:szCs w:val="10"/>
        </w:rPr>
        <w:t>Scholze</w:t>
      </w:r>
      <w:proofErr w:type="spellEnd"/>
      <w:r w:rsidRPr="00D01696">
        <w:rPr>
          <w:rFonts w:asciiTheme="majorHAnsi" w:hAnsiTheme="majorHAnsi" w:cstheme="majorHAnsi"/>
          <w:sz w:val="8"/>
          <w:szCs w:val="10"/>
        </w:rPr>
        <w:t>, Knorr, Arnell, &amp; Prentice, 2006), a trend for which we have already seen evidence (Allen et al., 2010). Tragically, the increased severity and risk of Southern California wildfires recently predicted by climate scientists (</w:t>
      </w:r>
      <w:proofErr w:type="spellStart"/>
      <w:r w:rsidRPr="00D01696">
        <w:rPr>
          <w:rFonts w:asciiTheme="majorHAnsi" w:hAnsiTheme="majorHAnsi" w:cstheme="majorHAnsi"/>
          <w:sz w:val="8"/>
          <w:szCs w:val="10"/>
        </w:rPr>
        <w:t>Jin</w:t>
      </w:r>
      <w:proofErr w:type="spellEnd"/>
      <w:r w:rsidRPr="00D01696">
        <w:rPr>
          <w:rFonts w:asciiTheme="majorHAnsi" w:hAnsiTheme="majorHAnsi" w:cstheme="majorHAnsi"/>
          <w:sz w:val="8"/>
          <w:szCs w:val="10"/>
        </w:rPr>
        <w:t xml:space="preserve"> et al., 2015), was realized in December 2017, with the largest fire in the history of California (the “Thomas fire” that burned 282,000 acres, https://www.vox.com/2017/12/27/16822180/thomas-fire-california-largest-wildfire). </w:t>
      </w:r>
      <w:r w:rsidRPr="00D01696">
        <w:rPr>
          <w:rStyle w:val="StyleUnderline"/>
          <w:rFonts w:asciiTheme="majorHAnsi" w:hAnsiTheme="majorHAnsi" w:cstheme="majorHAnsi"/>
        </w:rPr>
        <w:t xml:space="preserve">This catastrophic fire embodies the sorts of positive feedbacks and interacting factors that could </w:t>
      </w:r>
      <w:r w:rsidRPr="00D01696">
        <w:rPr>
          <w:rStyle w:val="Emphasis"/>
          <w:rFonts w:asciiTheme="majorHAnsi" w:hAnsiTheme="majorHAnsi" w:cstheme="majorHAnsi"/>
          <w:highlight w:val="green"/>
        </w:rPr>
        <w:t xml:space="preserve">catch </w:t>
      </w:r>
      <w:r w:rsidRPr="00D01696">
        <w:rPr>
          <w:rStyle w:val="Emphasis"/>
          <w:rFonts w:asciiTheme="majorHAnsi" w:hAnsiTheme="majorHAnsi" w:cstheme="majorHAnsi"/>
        </w:rPr>
        <w:t xml:space="preserve">humanity </w:t>
      </w:r>
      <w:r w:rsidRPr="00D01696">
        <w:rPr>
          <w:rStyle w:val="Emphasis"/>
          <w:rFonts w:asciiTheme="majorHAnsi" w:hAnsiTheme="majorHAnsi" w:cstheme="majorHAnsi"/>
          <w:highlight w:val="green"/>
        </w:rPr>
        <w:t>off-guard</w:t>
      </w:r>
      <w:r w:rsidRPr="00D01696">
        <w:rPr>
          <w:rFonts w:asciiTheme="majorHAnsi" w:hAnsiTheme="majorHAnsi" w:cstheme="majorHAnsi"/>
          <w:sz w:val="14"/>
          <w:highlight w:val="green"/>
        </w:rPr>
        <w:t xml:space="preserve"> </w:t>
      </w:r>
      <w:r w:rsidRPr="00D01696">
        <w:rPr>
          <w:rStyle w:val="StyleUnderline"/>
          <w:rFonts w:asciiTheme="majorHAnsi" w:hAnsiTheme="majorHAnsi" w:cstheme="majorHAnsi"/>
          <w:highlight w:val="green"/>
        </w:rPr>
        <w:t>and produce</w:t>
      </w:r>
      <w:r w:rsidRPr="00D01696">
        <w:rPr>
          <w:rStyle w:val="StyleUnderline"/>
          <w:rFonts w:asciiTheme="majorHAnsi" w:hAnsiTheme="majorHAnsi" w:cstheme="majorHAnsi"/>
        </w:rPr>
        <w:t xml:space="preserve"> a true </w:t>
      </w:r>
      <w:r w:rsidRPr="00D01696">
        <w:rPr>
          <w:rStyle w:val="Emphasis"/>
          <w:rFonts w:asciiTheme="majorHAnsi" w:hAnsiTheme="majorHAnsi" w:cstheme="majorHAnsi"/>
          <w:highlight w:val="green"/>
        </w:rPr>
        <w:t>apocalyptic event</w:t>
      </w:r>
      <w:r w:rsidRPr="00D01696">
        <w:rPr>
          <w:rFonts w:asciiTheme="majorHAnsi" w:hAnsiTheme="majorHAnsi" w:cstheme="majorHAnsi"/>
          <w:sz w:val="8"/>
          <w:szCs w:val="16"/>
        </w:rPr>
        <w:t xml:space="preserve">. Record-breaking rains produced an extraordinary flush of new vegetation, that then dried out as record heat waves and dry conditions took hold, coupled with stronger than normal winds, and ignition. </w:t>
      </w:r>
      <w:proofErr w:type="gramStart"/>
      <w:r w:rsidRPr="00D01696">
        <w:rPr>
          <w:rFonts w:asciiTheme="majorHAnsi" w:hAnsiTheme="majorHAnsi" w:cstheme="majorHAnsi"/>
          <w:sz w:val="8"/>
          <w:szCs w:val="16"/>
        </w:rPr>
        <w:t>Of course</w:t>
      </w:r>
      <w:proofErr w:type="gramEnd"/>
      <w:r w:rsidRPr="00D01696">
        <w:rPr>
          <w:rFonts w:asciiTheme="majorHAnsi" w:hAnsiTheme="majorHAnsi" w:cstheme="majorHAnsi"/>
          <w:sz w:val="8"/>
          <w:szCs w:val="16"/>
        </w:rPr>
        <w:t xml:space="preserve"> the record-fire released CO2 into the atmosphere, thereby contributing to future warming.</w:t>
      </w:r>
    </w:p>
    <w:p w14:paraId="7BEEFEED" w14:textId="77777777" w:rsidR="009D6AAC" w:rsidRPr="00D01696" w:rsidRDefault="009D6AAC" w:rsidP="009D6AAC">
      <w:pPr>
        <w:rPr>
          <w:rFonts w:asciiTheme="majorHAnsi" w:hAnsiTheme="majorHAnsi" w:cstheme="majorHAnsi"/>
          <w:sz w:val="8"/>
          <w:szCs w:val="16"/>
        </w:rPr>
      </w:pPr>
      <w:r w:rsidRPr="00D01696">
        <w:rPr>
          <w:rFonts w:asciiTheme="majorHAnsi" w:hAnsiTheme="majorHAnsi" w:cstheme="majorHAnsi"/>
          <w:sz w:val="8"/>
          <w:szCs w:val="16"/>
        </w:rPr>
        <w:t xml:space="preserve">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D01696">
        <w:rPr>
          <w:rFonts w:asciiTheme="majorHAnsi" w:hAnsiTheme="majorHAnsi" w:cstheme="majorHAnsi"/>
          <w:sz w:val="8"/>
          <w:szCs w:val="16"/>
        </w:rPr>
        <w:t>as a consequence of</w:t>
      </w:r>
      <w:proofErr w:type="gramEnd"/>
      <w:r w:rsidRPr="00D01696">
        <w:rPr>
          <w:rFonts w:asciiTheme="majorHAnsi" w:hAnsiTheme="majorHAnsi" w:cstheme="majorHAnsi"/>
          <w:sz w:val="8"/>
          <w:szCs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D01696">
        <w:rPr>
          <w:rFonts w:asciiTheme="majorHAnsi" w:hAnsiTheme="majorHAnsi" w:cstheme="majorHAnsi"/>
          <w:sz w:val="8"/>
          <w:szCs w:val="16"/>
        </w:rPr>
        <w:t>Wetherald</w:t>
      </w:r>
      <w:proofErr w:type="spellEnd"/>
      <w:r w:rsidRPr="00D01696">
        <w:rPr>
          <w:rFonts w:asciiTheme="majorHAnsi" w:hAnsiTheme="majorHAnsi" w:cstheme="majorHAnsi"/>
          <w:sz w:val="8"/>
          <w:szCs w:val="16"/>
        </w:rPr>
        <w:t>, 1967).</w:t>
      </w:r>
    </w:p>
    <w:p w14:paraId="1AB6B3D3" w14:textId="77777777" w:rsidR="009D6AAC" w:rsidRPr="00D01696" w:rsidRDefault="009D6AAC" w:rsidP="009D6AAC">
      <w:pPr>
        <w:rPr>
          <w:rFonts w:asciiTheme="majorHAnsi" w:hAnsiTheme="majorHAnsi" w:cstheme="majorHAnsi"/>
          <w:sz w:val="8"/>
          <w:szCs w:val="16"/>
        </w:rPr>
      </w:pPr>
      <w:r w:rsidRPr="00D01696">
        <w:rPr>
          <w:rFonts w:asciiTheme="majorHAnsi" w:hAnsiTheme="majorHAnsi" w:cstheme="majorHAnsi"/>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D01696">
        <w:rPr>
          <w:rFonts w:asciiTheme="majorHAnsi" w:hAnsiTheme="majorHAnsi" w:cstheme="majorHAnsi"/>
          <w:sz w:val="8"/>
          <w:szCs w:val="16"/>
        </w:rPr>
        <w:t>Lashof</w:t>
      </w:r>
      <w:proofErr w:type="spellEnd"/>
      <w:r w:rsidRPr="00D01696">
        <w:rPr>
          <w:rFonts w:asciiTheme="majorHAnsi" w:hAnsiTheme="majorHAnsi" w:cstheme="majorHAnsi"/>
          <w:sz w:val="8"/>
          <w:szCs w:val="16"/>
        </w:rPr>
        <w:t xml:space="preserve">, DeAngelo, </w:t>
      </w:r>
      <w:proofErr w:type="spellStart"/>
      <w:r w:rsidRPr="00D01696">
        <w:rPr>
          <w:rFonts w:asciiTheme="majorHAnsi" w:hAnsiTheme="majorHAnsi" w:cstheme="majorHAnsi"/>
          <w:sz w:val="8"/>
          <w:szCs w:val="16"/>
        </w:rPr>
        <w:t>Saleska</w:t>
      </w:r>
      <w:proofErr w:type="spellEnd"/>
      <w:r w:rsidRPr="00D01696">
        <w:rPr>
          <w:rFonts w:asciiTheme="majorHAnsi" w:hAnsiTheme="majorHAnsi" w:cstheme="majorHAnsi"/>
          <w:sz w:val="8"/>
          <w:szCs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D01696">
        <w:rPr>
          <w:rFonts w:asciiTheme="majorHAnsi" w:hAnsiTheme="majorHAnsi" w:cstheme="majorHAnsi"/>
          <w:sz w:val="8"/>
          <w:szCs w:val="16"/>
        </w:rPr>
        <w:t>Burgman</w:t>
      </w:r>
      <w:proofErr w:type="spellEnd"/>
      <w:r w:rsidRPr="00D01696">
        <w:rPr>
          <w:rFonts w:asciiTheme="majorHAnsi" w:hAnsiTheme="majorHAnsi" w:cstheme="majorHAnsi"/>
          <w:sz w:val="8"/>
          <w:szCs w:val="16"/>
        </w:rPr>
        <w:t>, &amp; Norris, 2009).</w:t>
      </w:r>
    </w:p>
    <w:p w14:paraId="6E1D6484" w14:textId="77777777" w:rsidR="009D6AAC" w:rsidRPr="00D01696" w:rsidRDefault="009D6AAC" w:rsidP="009D6AAC">
      <w:pPr>
        <w:rPr>
          <w:rFonts w:asciiTheme="majorHAnsi" w:hAnsiTheme="majorHAnsi" w:cstheme="majorHAnsi"/>
        </w:rPr>
      </w:pPr>
      <w:r w:rsidRPr="00D01696">
        <w:rPr>
          <w:rStyle w:val="StyleUnderline"/>
          <w:rFonts w:asciiTheme="majorHAnsi" w:hAnsiTheme="majorHAnsi" w:cstheme="majorHAnsi"/>
        </w:rPr>
        <w:t>The key lesson from the long list of potentially positive feedbacks and their interactions is that</w:t>
      </w:r>
      <w:r w:rsidRPr="00D01696">
        <w:rPr>
          <w:rFonts w:asciiTheme="majorHAnsi" w:hAnsiTheme="majorHAnsi" w:cstheme="majorHAnsi"/>
          <w:sz w:val="14"/>
        </w:rPr>
        <w:t xml:space="preserve"> </w:t>
      </w:r>
      <w:r w:rsidRPr="00D01696">
        <w:rPr>
          <w:rStyle w:val="Emphasis"/>
          <w:rFonts w:asciiTheme="majorHAnsi" w:hAnsiTheme="majorHAnsi" w:cstheme="majorHAnsi"/>
        </w:rPr>
        <w:t>runaway climate change</w:t>
      </w:r>
      <w:r w:rsidRPr="00D01696">
        <w:rPr>
          <w:rStyle w:val="StyleUnderline"/>
          <w:rFonts w:asciiTheme="majorHAnsi" w:hAnsiTheme="majorHAnsi" w:cstheme="majorHAnsi"/>
        </w:rPr>
        <w:t xml:space="preserve">, and runaway perturbations </w:t>
      </w:r>
      <w:proofErr w:type="gramStart"/>
      <w:r w:rsidRPr="00D01696">
        <w:rPr>
          <w:rStyle w:val="StyleUnderline"/>
          <w:rFonts w:asciiTheme="majorHAnsi" w:hAnsiTheme="majorHAnsi" w:cstheme="majorHAnsi"/>
        </w:rPr>
        <w:t>have to</w:t>
      </w:r>
      <w:proofErr w:type="gramEnd"/>
      <w:r w:rsidRPr="00D01696">
        <w:rPr>
          <w:rStyle w:val="StyleUnderline"/>
          <w:rFonts w:asciiTheme="majorHAnsi" w:hAnsiTheme="majorHAnsi" w:cstheme="majorHAnsi"/>
        </w:rPr>
        <w:t xml:space="preserve"> be </w:t>
      </w:r>
      <w:r w:rsidRPr="00D01696">
        <w:rPr>
          <w:rStyle w:val="Emphasis"/>
          <w:rFonts w:asciiTheme="majorHAnsi" w:hAnsiTheme="majorHAnsi" w:cstheme="majorHAnsi"/>
        </w:rPr>
        <w:t>take</w:t>
      </w:r>
      <w:r w:rsidRPr="00D01696">
        <w:rPr>
          <w:rStyle w:val="StyleUnderline"/>
          <w:rFonts w:asciiTheme="majorHAnsi" w:hAnsiTheme="majorHAnsi" w:cstheme="majorHAnsi"/>
        </w:rPr>
        <w:t>n as a serious possibility</w:t>
      </w:r>
      <w:r w:rsidRPr="00D01696">
        <w:rPr>
          <w:rFonts w:asciiTheme="majorHAnsi" w:hAnsiTheme="majorHAnsi" w:cstheme="majorHAnsi"/>
          <w:sz w:val="14"/>
        </w:rPr>
        <w:t xml:space="preserve">. Table 2 is just a snapshot of the type of feedbacks that have been identified (see Supplementary material for a more thorough explanation of positive feedback loops). However, </w:t>
      </w:r>
      <w:r w:rsidRPr="00D01696">
        <w:rPr>
          <w:rStyle w:val="StyleUnderline"/>
          <w:rFonts w:asciiTheme="majorHAnsi" w:hAnsiTheme="majorHAnsi" w:cstheme="majorHAnsi"/>
        </w:rPr>
        <w:t xml:space="preserve">this list is not </w:t>
      </w:r>
      <w:proofErr w:type="gramStart"/>
      <w:r w:rsidRPr="00D01696">
        <w:rPr>
          <w:rStyle w:val="StyleUnderline"/>
          <w:rFonts w:asciiTheme="majorHAnsi" w:hAnsiTheme="majorHAnsi" w:cstheme="majorHAnsi"/>
        </w:rPr>
        <w:t>exhaustive</w:t>
      </w:r>
      <w:proofErr w:type="gramEnd"/>
      <w:r w:rsidRPr="00D01696">
        <w:rPr>
          <w:rStyle w:val="StyleUnderline"/>
          <w:rFonts w:asciiTheme="majorHAnsi" w:hAnsiTheme="majorHAnsi" w:cstheme="majorHAnsi"/>
        </w:rPr>
        <w:t xml:space="preserve"> and the possibility of </w:t>
      </w:r>
      <w:r w:rsidRPr="00D01696">
        <w:rPr>
          <w:rStyle w:val="StyleUnderline"/>
          <w:rFonts w:asciiTheme="majorHAnsi" w:hAnsiTheme="majorHAnsi" w:cstheme="majorHAnsi"/>
          <w:highlight w:val="green"/>
        </w:rPr>
        <w:t>undiscovered</w:t>
      </w:r>
      <w:r w:rsidRPr="00D01696">
        <w:rPr>
          <w:rStyle w:val="StyleUnderline"/>
          <w:rFonts w:asciiTheme="majorHAnsi" w:hAnsiTheme="majorHAnsi" w:cstheme="majorHAnsi"/>
        </w:rPr>
        <w:t xml:space="preserve"> </w:t>
      </w:r>
      <w:r w:rsidRPr="00D01696">
        <w:rPr>
          <w:rStyle w:val="StyleUnderline"/>
          <w:rFonts w:asciiTheme="majorHAnsi" w:hAnsiTheme="majorHAnsi" w:cstheme="majorHAnsi"/>
        </w:rPr>
        <w:lastRenderedPageBreak/>
        <w:t xml:space="preserve">positive </w:t>
      </w:r>
      <w:r w:rsidRPr="00D01696">
        <w:rPr>
          <w:rStyle w:val="StyleUnderline"/>
          <w:rFonts w:asciiTheme="majorHAnsi" w:hAnsiTheme="majorHAnsi" w:cstheme="majorHAnsi"/>
          <w:highlight w:val="green"/>
        </w:rPr>
        <w:t>feedbacks portends</w:t>
      </w:r>
      <w:r w:rsidRPr="00D01696">
        <w:rPr>
          <w:rStyle w:val="StyleUnderline"/>
          <w:rFonts w:asciiTheme="majorHAnsi" w:hAnsiTheme="majorHAnsi" w:cstheme="majorHAnsi"/>
        </w:rPr>
        <w:t xml:space="preserve"> </w:t>
      </w:r>
      <w:r w:rsidRPr="00D01696">
        <w:rPr>
          <w:rStyle w:val="Emphasis"/>
          <w:rFonts w:asciiTheme="majorHAnsi" w:hAnsiTheme="majorHAnsi" w:cstheme="majorHAnsi"/>
        </w:rPr>
        <w:t xml:space="preserve">even </w:t>
      </w:r>
      <w:r w:rsidRPr="00D01696">
        <w:rPr>
          <w:rStyle w:val="Emphasis"/>
          <w:rFonts w:asciiTheme="majorHAnsi" w:hAnsiTheme="majorHAnsi" w:cstheme="majorHAnsi"/>
          <w:highlight w:val="green"/>
        </w:rPr>
        <w:t>great</w:t>
      </w:r>
      <w:r w:rsidRPr="00D01696">
        <w:rPr>
          <w:rStyle w:val="Emphasis"/>
          <w:rFonts w:asciiTheme="majorHAnsi" w:hAnsiTheme="majorHAnsi" w:cstheme="majorHAnsi"/>
        </w:rPr>
        <w:t xml:space="preserve">er </w:t>
      </w:r>
      <w:r w:rsidRPr="00D01696">
        <w:rPr>
          <w:rStyle w:val="Emphasis"/>
          <w:rFonts w:asciiTheme="majorHAnsi" w:hAnsiTheme="majorHAnsi" w:cstheme="majorHAnsi"/>
          <w:highlight w:val="green"/>
        </w:rPr>
        <w:t>existential risks</w:t>
      </w:r>
      <w:r w:rsidRPr="00D01696">
        <w:rPr>
          <w:rFonts w:asciiTheme="majorHAnsi" w:hAnsiTheme="majorHAnsi" w:cstheme="majorHAnsi"/>
          <w:sz w:val="14"/>
        </w:rPr>
        <w:t xml:space="preserve">. </w:t>
      </w:r>
      <w:r w:rsidRPr="00D01696">
        <w:rPr>
          <w:rStyle w:val="StyleUnderline"/>
          <w:rFonts w:asciiTheme="majorHAnsi" w:hAnsiTheme="majorHAnsi" w:cstheme="majorHAnsi"/>
        </w:rPr>
        <w:t>The many environmental crises humankind has previously averted</w:t>
      </w:r>
      <w:r w:rsidRPr="00D01696">
        <w:rPr>
          <w:rFonts w:asciiTheme="majorHAnsi" w:hAnsiTheme="majorHAnsi" w:cstheme="majorHAnsi"/>
          <w:sz w:val="14"/>
        </w:rPr>
        <w:t xml:space="preserve"> (famine, ozone depletion, London fog, water pollution, etc.) </w:t>
      </w:r>
      <w:r w:rsidRPr="00D01696">
        <w:rPr>
          <w:rStyle w:val="StyleUnderline"/>
          <w:rFonts w:asciiTheme="majorHAnsi" w:hAnsiTheme="majorHAnsi" w:cstheme="majorHAnsi"/>
        </w:rPr>
        <w:t>were averted because of political will based on solid scientific understanding.</w:t>
      </w:r>
      <w:r w:rsidRPr="00D01696">
        <w:rPr>
          <w:rFonts w:asciiTheme="majorHAnsi" w:hAnsiTheme="majorHAnsi" w:cstheme="majorHAnsi"/>
          <w:sz w:val="14"/>
        </w:rPr>
        <w:t xml:space="preserve"> </w:t>
      </w:r>
      <w:r w:rsidRPr="00D01696">
        <w:rPr>
          <w:rStyle w:val="StyleUnderline"/>
          <w:rFonts w:asciiTheme="majorHAnsi" w:hAnsiTheme="majorHAnsi" w:cstheme="majorHAnsi"/>
        </w:rPr>
        <w:t>We cannot count on complete scientific understanding when it comes to positive feedback loops and climate change</w:t>
      </w:r>
      <w:r w:rsidRPr="00D01696">
        <w:rPr>
          <w:rFonts w:asciiTheme="majorHAnsi" w:hAnsiTheme="majorHAnsi" w:cstheme="majorHAnsi"/>
        </w:rPr>
        <w:t>.</w:t>
      </w:r>
    </w:p>
    <w:p w14:paraId="78A60500" w14:textId="77777777" w:rsidR="009D6AAC" w:rsidRPr="00D01696" w:rsidRDefault="009D6AAC" w:rsidP="009D6AAC">
      <w:pPr>
        <w:pStyle w:val="Heading4"/>
        <w:rPr>
          <w:rFonts w:asciiTheme="majorHAnsi" w:hAnsiTheme="majorHAnsi" w:cstheme="majorHAnsi"/>
        </w:rPr>
      </w:pPr>
      <w:r w:rsidRPr="00D01696">
        <w:rPr>
          <w:rFonts w:asciiTheme="majorHAnsi" w:hAnsiTheme="majorHAnsi" w:cstheme="majorHAnsi"/>
        </w:rPr>
        <w:t xml:space="preserve">Debris triggers </w:t>
      </w:r>
      <w:r w:rsidRPr="00D01696">
        <w:rPr>
          <w:rFonts w:asciiTheme="majorHAnsi" w:hAnsiTheme="majorHAnsi" w:cstheme="majorHAnsi"/>
          <w:u w:val="single"/>
        </w:rPr>
        <w:t>miscalculated war</w:t>
      </w:r>
      <w:r w:rsidRPr="00D01696">
        <w:rPr>
          <w:rFonts w:asciiTheme="majorHAnsi" w:hAnsiTheme="majorHAnsi" w:cstheme="majorHAnsi"/>
        </w:rPr>
        <w:t>.</w:t>
      </w:r>
    </w:p>
    <w:p w14:paraId="141AC451" w14:textId="77777777" w:rsidR="009D6AAC" w:rsidRPr="00D01696" w:rsidRDefault="009D6AAC" w:rsidP="009D6AAC">
      <w:pPr>
        <w:rPr>
          <w:rFonts w:asciiTheme="majorHAnsi" w:hAnsiTheme="majorHAnsi" w:cstheme="majorHAnsi"/>
        </w:rPr>
      </w:pPr>
      <w:r w:rsidRPr="00D01696">
        <w:rPr>
          <w:rStyle w:val="Style13ptBold"/>
          <w:rFonts w:asciiTheme="majorHAnsi" w:hAnsiTheme="majorHAnsi" w:cstheme="majorHAnsi"/>
        </w:rPr>
        <w:t>Acton and McDonald 21</w:t>
      </w:r>
      <w:r w:rsidRPr="00D01696">
        <w:rPr>
          <w:rFonts w:asciiTheme="majorHAnsi" w:hAnsiTheme="majorHAnsi" w:cstheme="majorHAnsi"/>
        </w:rPr>
        <w:t xml:space="preserve">. James M. Acton is co-director of the Nuclear Policy Program and holds the Jessica T. Mathews Chair at the Carnegie Endowment for International Peace. Thomas D. MacDonald is a fellow in the Nuclear Policy Program. 12/10/21. [Defense One, “Nuclear Command-and-Control Satellites Should Be Off Limits,” </w:t>
      </w:r>
      <w:hyperlink r:id="rId20" w:history="1">
        <w:r w:rsidRPr="00D01696">
          <w:rPr>
            <w:rStyle w:val="Hyperlink"/>
            <w:rFonts w:asciiTheme="majorHAnsi" w:hAnsiTheme="majorHAnsi" w:cstheme="majorHAnsi"/>
          </w:rPr>
          <w:t>https://www.defenseone.com/ideas/2021/12/nuclear-command-and-control-satellites-should-be-limits/187472/</w:t>
        </w:r>
      </w:hyperlink>
      <w:r w:rsidRPr="00D01696">
        <w:rPr>
          <w:rFonts w:asciiTheme="majorHAnsi" w:hAnsiTheme="majorHAnsi" w:cstheme="majorHAnsi"/>
        </w:rPr>
        <w:t>] Justin</w:t>
      </w:r>
    </w:p>
    <w:p w14:paraId="61EA1FE1" w14:textId="77777777" w:rsidR="009D6AAC" w:rsidRPr="00D01696" w:rsidRDefault="009D6AAC" w:rsidP="009D6AAC">
      <w:pPr>
        <w:rPr>
          <w:rFonts w:asciiTheme="majorHAnsi" w:hAnsiTheme="majorHAnsi" w:cstheme="majorHAnsi"/>
          <w:sz w:val="16"/>
        </w:rPr>
      </w:pPr>
      <w:r w:rsidRPr="00D01696">
        <w:rPr>
          <w:rFonts w:asciiTheme="majorHAnsi" w:hAnsiTheme="majorHAnsi" w:cstheme="majorHAnsi"/>
          <w:sz w:val="16"/>
        </w:rPr>
        <w:t xml:space="preserve">When Russia blew up an old satellite with a new missile on November 15, it created </w:t>
      </w:r>
      <w:r w:rsidRPr="00D01696">
        <w:rPr>
          <w:rFonts w:asciiTheme="majorHAnsi" w:hAnsiTheme="majorHAnsi" w:cstheme="majorHAnsi"/>
          <w:u w:val="single"/>
        </w:rPr>
        <w:t xml:space="preserve">an </w:t>
      </w:r>
      <w:r w:rsidRPr="00D01696">
        <w:rPr>
          <w:rFonts w:asciiTheme="majorHAnsi" w:hAnsiTheme="majorHAnsi" w:cstheme="majorHAnsi"/>
          <w:highlight w:val="green"/>
          <w:u w:val="single"/>
        </w:rPr>
        <w:t xml:space="preserve">expanding </w:t>
      </w:r>
      <w:r w:rsidRPr="00D01696">
        <w:rPr>
          <w:rStyle w:val="Emphasis"/>
          <w:rFonts w:asciiTheme="majorHAnsi" w:hAnsiTheme="majorHAnsi" w:cstheme="majorHAnsi"/>
          <w:highlight w:val="green"/>
        </w:rPr>
        <w:t>cloud of debris</w:t>
      </w:r>
      <w:r w:rsidRPr="00D01696">
        <w:rPr>
          <w:rFonts w:asciiTheme="majorHAnsi" w:hAnsiTheme="majorHAnsi" w:cstheme="majorHAnsi"/>
          <w:u w:val="single"/>
        </w:rPr>
        <w:t xml:space="preserve"> that will </w:t>
      </w:r>
      <w:r w:rsidRPr="00D01696">
        <w:rPr>
          <w:rStyle w:val="Emphasis"/>
          <w:rFonts w:asciiTheme="majorHAnsi" w:hAnsiTheme="majorHAnsi" w:cstheme="majorHAnsi"/>
          <w:sz w:val="24"/>
          <w:highlight w:val="green"/>
        </w:rPr>
        <w:t>menace</w:t>
      </w:r>
      <w:r w:rsidRPr="00D01696">
        <w:rPr>
          <w:rStyle w:val="Emphasis"/>
          <w:rFonts w:asciiTheme="majorHAnsi" w:hAnsiTheme="majorHAnsi" w:cstheme="majorHAnsi"/>
          <w:sz w:val="24"/>
        </w:rPr>
        <w:t xml:space="preserve"> the </w:t>
      </w:r>
      <w:r w:rsidRPr="00D01696">
        <w:rPr>
          <w:rStyle w:val="Emphasis"/>
          <w:rFonts w:asciiTheme="majorHAnsi" w:hAnsiTheme="majorHAnsi" w:cstheme="majorHAnsi"/>
          <w:sz w:val="24"/>
          <w:highlight w:val="green"/>
        </w:rPr>
        <w:t>outer space</w:t>
      </w:r>
      <w:r w:rsidRPr="00D01696">
        <w:rPr>
          <w:rStyle w:val="Emphasis"/>
          <w:rFonts w:asciiTheme="majorHAnsi" w:hAnsiTheme="majorHAnsi" w:cstheme="majorHAnsi"/>
          <w:sz w:val="24"/>
        </w:rPr>
        <w:t xml:space="preserve"> environment </w:t>
      </w:r>
      <w:r w:rsidRPr="00D01696">
        <w:rPr>
          <w:rStyle w:val="Emphasis"/>
          <w:rFonts w:asciiTheme="majorHAnsi" w:hAnsiTheme="majorHAnsi" w:cstheme="majorHAnsi"/>
          <w:highlight w:val="green"/>
        </w:rPr>
        <w:t>for years</w:t>
      </w:r>
      <w:r w:rsidRPr="00D01696">
        <w:rPr>
          <w:rStyle w:val="Emphasis"/>
          <w:rFonts w:asciiTheme="majorHAnsi" w:hAnsiTheme="majorHAnsi" w:cstheme="majorHAnsi"/>
        </w:rPr>
        <w:t xml:space="preserve"> to come</w:t>
      </w:r>
      <w:r w:rsidRPr="00D01696">
        <w:rPr>
          <w:rFonts w:asciiTheme="majorHAnsi" w:hAnsiTheme="majorHAnsi" w:cstheme="majorHAnsi"/>
          <w:sz w:val="16"/>
        </w:rPr>
        <w:t xml:space="preserve">. </w:t>
      </w:r>
    </w:p>
    <w:p w14:paraId="6DD5ED60" w14:textId="77777777" w:rsidR="009D6AAC" w:rsidRPr="00D01696" w:rsidRDefault="009D6AAC" w:rsidP="009D6AAC">
      <w:pPr>
        <w:rPr>
          <w:rFonts w:asciiTheme="majorHAnsi" w:hAnsiTheme="majorHAnsi" w:cstheme="majorHAnsi"/>
          <w:sz w:val="16"/>
        </w:rPr>
      </w:pPr>
      <w:r w:rsidRPr="00D01696">
        <w:rPr>
          <w:rStyle w:val="Emphasis"/>
          <w:rFonts w:asciiTheme="majorHAnsi" w:hAnsiTheme="majorHAnsi" w:cstheme="majorHAnsi"/>
        </w:rPr>
        <w:t xml:space="preserve">Hypersonic </w:t>
      </w:r>
      <w:r w:rsidRPr="00D01696">
        <w:rPr>
          <w:rStyle w:val="Emphasis"/>
          <w:rFonts w:asciiTheme="majorHAnsi" w:hAnsiTheme="majorHAnsi" w:cstheme="majorHAnsi"/>
          <w:highlight w:val="green"/>
        </w:rPr>
        <w:t>fragments</w:t>
      </w:r>
      <w:r w:rsidRPr="00D01696">
        <w:rPr>
          <w:rFonts w:asciiTheme="majorHAnsi" w:hAnsiTheme="majorHAnsi" w:cstheme="majorHAnsi"/>
          <w:highlight w:val="green"/>
          <w:u w:val="single"/>
        </w:rPr>
        <w:t xml:space="preserve"> from</w:t>
      </w:r>
      <w:r w:rsidRPr="00D01696">
        <w:rPr>
          <w:rFonts w:asciiTheme="majorHAnsi" w:hAnsiTheme="majorHAnsi" w:cstheme="majorHAnsi"/>
          <w:u w:val="single"/>
        </w:rPr>
        <w:t xml:space="preserve"> the </w:t>
      </w:r>
      <w:r w:rsidRPr="00D01696">
        <w:rPr>
          <w:rStyle w:val="Emphasis"/>
          <w:rFonts w:asciiTheme="majorHAnsi" w:hAnsiTheme="majorHAnsi" w:cstheme="majorHAnsi"/>
          <w:highlight w:val="green"/>
        </w:rPr>
        <w:t>collision</w:t>
      </w:r>
      <w:r w:rsidRPr="00D01696">
        <w:rPr>
          <w:rFonts w:asciiTheme="majorHAnsi" w:hAnsiTheme="majorHAnsi" w:cstheme="majorHAnsi"/>
          <w:u w:val="single"/>
        </w:rPr>
        <w:t xml:space="preserve"> with Moscow’s ground-launched</w:t>
      </w:r>
      <w:r w:rsidRPr="00D01696">
        <w:rPr>
          <w:rFonts w:asciiTheme="majorHAnsi" w:hAnsiTheme="majorHAnsi" w:cstheme="majorHAnsi"/>
          <w:sz w:val="16"/>
        </w:rPr>
        <w:t xml:space="preserve">, </w:t>
      </w:r>
      <w:r w:rsidRPr="00D01696">
        <w:rPr>
          <w:rFonts w:asciiTheme="majorHAnsi" w:hAnsiTheme="majorHAnsi" w:cstheme="majorHAnsi"/>
          <w:u w:val="single"/>
        </w:rPr>
        <w:t xml:space="preserve">anti-satellite weapon risk </w:t>
      </w:r>
      <w:r w:rsidRPr="00D01696">
        <w:rPr>
          <w:rStyle w:val="Emphasis"/>
          <w:rFonts w:asciiTheme="majorHAnsi" w:hAnsiTheme="majorHAnsi" w:cstheme="majorHAnsi"/>
          <w:highlight w:val="green"/>
        </w:rPr>
        <w:t>destroy</w:t>
      </w:r>
      <w:r w:rsidRPr="00D01696">
        <w:rPr>
          <w:rStyle w:val="Emphasis"/>
          <w:rFonts w:asciiTheme="majorHAnsi" w:hAnsiTheme="majorHAnsi" w:cstheme="majorHAnsi"/>
        </w:rPr>
        <w:t xml:space="preserve">ing </w:t>
      </w:r>
      <w:r w:rsidRPr="00D01696">
        <w:rPr>
          <w:rStyle w:val="Emphasis"/>
          <w:rFonts w:asciiTheme="majorHAnsi" w:hAnsiTheme="majorHAnsi" w:cstheme="majorHAnsi"/>
          <w:highlight w:val="green"/>
        </w:rPr>
        <w:t>other satellites</w:t>
      </w:r>
      <w:r w:rsidRPr="00D01696">
        <w:rPr>
          <w:rFonts w:asciiTheme="majorHAnsi" w:hAnsiTheme="majorHAnsi" w:cstheme="majorHAnsi"/>
          <w:sz w:val="16"/>
        </w:rPr>
        <w:t xml:space="preserve"> used for communications, meteorology, and agriculture. They even pose a danger to China’s Tiangong Space Station and the International Space Station, where personnel—including Russia’s own cosmonauts—were forced to don spacesuits and flee into their escape capsules ahead of approaching debris.  </w:t>
      </w:r>
    </w:p>
    <w:p w14:paraId="430078A1" w14:textId="77777777" w:rsidR="009D6AAC" w:rsidRPr="00D01696" w:rsidRDefault="009D6AAC" w:rsidP="009D6AAC">
      <w:pPr>
        <w:rPr>
          <w:rFonts w:asciiTheme="majorHAnsi" w:hAnsiTheme="majorHAnsi" w:cstheme="majorHAnsi"/>
          <w:sz w:val="16"/>
        </w:rPr>
      </w:pPr>
      <w:r w:rsidRPr="00D01696">
        <w:rPr>
          <w:rFonts w:asciiTheme="majorHAnsi" w:hAnsiTheme="majorHAnsi" w:cstheme="majorHAnsi"/>
          <w:sz w:val="16"/>
        </w:rPr>
        <w:t xml:space="preserve">But </w:t>
      </w:r>
      <w:r w:rsidRPr="00D01696">
        <w:rPr>
          <w:rFonts w:asciiTheme="majorHAnsi" w:hAnsiTheme="majorHAnsi" w:cstheme="majorHAnsi"/>
          <w:u w:val="single"/>
        </w:rPr>
        <w:t xml:space="preserve">the </w:t>
      </w:r>
      <w:r w:rsidRPr="00D01696">
        <w:rPr>
          <w:rFonts w:asciiTheme="majorHAnsi" w:hAnsiTheme="majorHAnsi" w:cstheme="majorHAnsi"/>
          <w:highlight w:val="green"/>
          <w:u w:val="single"/>
        </w:rPr>
        <w:t>greatest danger</w:t>
      </w:r>
      <w:r w:rsidRPr="00D01696">
        <w:rPr>
          <w:rFonts w:asciiTheme="majorHAnsi" w:hAnsiTheme="majorHAnsi" w:cstheme="majorHAnsi"/>
          <w:u w:val="single"/>
        </w:rPr>
        <w:t xml:space="preserve"> that this </w:t>
      </w:r>
      <w:r w:rsidRPr="00D01696">
        <w:rPr>
          <w:rStyle w:val="Emphasis"/>
          <w:rFonts w:asciiTheme="majorHAnsi" w:hAnsiTheme="majorHAnsi" w:cstheme="majorHAnsi"/>
        </w:rPr>
        <w:t>careless stunt</w:t>
      </w:r>
      <w:r w:rsidRPr="00D01696">
        <w:rPr>
          <w:rFonts w:asciiTheme="majorHAnsi" w:hAnsiTheme="majorHAnsi" w:cstheme="majorHAnsi"/>
          <w:u w:val="single"/>
        </w:rPr>
        <w:t xml:space="preserve"> highlighted </w:t>
      </w:r>
      <w:r w:rsidRPr="00D01696">
        <w:rPr>
          <w:rFonts w:asciiTheme="majorHAnsi" w:hAnsiTheme="majorHAnsi" w:cstheme="majorHAnsi"/>
          <w:highlight w:val="green"/>
          <w:u w:val="single"/>
        </w:rPr>
        <w:t>is to</w:t>
      </w:r>
      <w:r w:rsidRPr="00D01696">
        <w:rPr>
          <w:rFonts w:asciiTheme="majorHAnsi" w:hAnsiTheme="majorHAnsi" w:cstheme="majorHAnsi"/>
          <w:u w:val="single"/>
        </w:rPr>
        <w:t xml:space="preserve"> a </w:t>
      </w:r>
      <w:r w:rsidRPr="00D01696">
        <w:rPr>
          <w:rStyle w:val="Emphasis"/>
          <w:rFonts w:asciiTheme="majorHAnsi" w:hAnsiTheme="majorHAnsi" w:cstheme="majorHAnsi"/>
        </w:rPr>
        <w:t>different potential target</w:t>
      </w:r>
      <w:r w:rsidRPr="00D01696">
        <w:rPr>
          <w:rFonts w:asciiTheme="majorHAnsi" w:hAnsiTheme="majorHAnsi" w:cstheme="majorHAnsi"/>
          <w:sz w:val="16"/>
        </w:rPr>
        <w:t xml:space="preserve">: </w:t>
      </w:r>
      <w:r w:rsidRPr="00D01696">
        <w:rPr>
          <w:rStyle w:val="Emphasis"/>
          <w:rFonts w:asciiTheme="majorHAnsi" w:hAnsiTheme="majorHAnsi" w:cstheme="majorHAnsi"/>
        </w:rPr>
        <w:t xml:space="preserve">high-altitude </w:t>
      </w:r>
      <w:r w:rsidRPr="00D01696">
        <w:rPr>
          <w:rStyle w:val="Emphasis"/>
          <w:rFonts w:asciiTheme="majorHAnsi" w:hAnsiTheme="majorHAnsi" w:cstheme="majorHAnsi"/>
          <w:highlight w:val="green"/>
        </w:rPr>
        <w:t>satellites</w:t>
      </w:r>
      <w:r w:rsidRPr="00D01696">
        <w:rPr>
          <w:rStyle w:val="Emphasis"/>
          <w:rFonts w:asciiTheme="majorHAnsi" w:hAnsiTheme="majorHAnsi" w:cstheme="majorHAnsi"/>
        </w:rPr>
        <w:t xml:space="preserve"> used </w:t>
      </w:r>
      <w:r w:rsidRPr="00D01696">
        <w:rPr>
          <w:rStyle w:val="Emphasis"/>
          <w:rFonts w:asciiTheme="majorHAnsi" w:hAnsiTheme="majorHAnsi" w:cstheme="majorHAnsi"/>
          <w:highlight w:val="green"/>
        </w:rPr>
        <w:t>for nuclear command and control</w:t>
      </w:r>
      <w:r w:rsidRPr="00D01696">
        <w:rPr>
          <w:rFonts w:asciiTheme="majorHAnsi" w:hAnsiTheme="majorHAnsi" w:cstheme="majorHAnsi"/>
          <w:sz w:val="16"/>
        </w:rPr>
        <w:t xml:space="preserve">. Those </w:t>
      </w:r>
      <w:r w:rsidRPr="00D01696">
        <w:rPr>
          <w:rStyle w:val="Emphasis"/>
          <w:rFonts w:asciiTheme="majorHAnsi" w:hAnsiTheme="majorHAnsi" w:cstheme="majorHAnsi"/>
        </w:rPr>
        <w:t>critical</w:t>
      </w:r>
      <w:r w:rsidRPr="00D01696">
        <w:rPr>
          <w:rFonts w:asciiTheme="majorHAnsi" w:hAnsiTheme="majorHAnsi" w:cstheme="majorHAnsi"/>
          <w:u w:val="single"/>
        </w:rPr>
        <w:t xml:space="preserve"> satellites face the threat of being </w:t>
      </w:r>
      <w:r w:rsidRPr="00D01696">
        <w:rPr>
          <w:rStyle w:val="Emphasis"/>
          <w:rFonts w:asciiTheme="majorHAnsi" w:hAnsiTheme="majorHAnsi" w:cstheme="majorHAnsi"/>
        </w:rPr>
        <w:t>attacked</w:t>
      </w:r>
      <w:r w:rsidRPr="00D01696">
        <w:rPr>
          <w:rFonts w:asciiTheme="majorHAnsi" w:hAnsiTheme="majorHAnsi" w:cstheme="majorHAnsi"/>
          <w:u w:val="single"/>
        </w:rPr>
        <w:t xml:space="preserve"> by co-orbital anti-satellite weapons</w:t>
      </w:r>
      <w:r w:rsidRPr="00D01696">
        <w:rPr>
          <w:rFonts w:asciiTheme="majorHAnsi" w:hAnsiTheme="majorHAnsi" w:cstheme="majorHAnsi"/>
          <w:sz w:val="16"/>
        </w:rPr>
        <w:t xml:space="preserve">, that is, other spacecraft with offensive capabilities. </w:t>
      </w:r>
      <w:r w:rsidRPr="00D01696">
        <w:rPr>
          <w:rFonts w:asciiTheme="majorHAnsi" w:hAnsiTheme="majorHAnsi" w:cstheme="majorHAnsi"/>
          <w:highlight w:val="green"/>
          <w:u w:val="single"/>
        </w:rPr>
        <w:t>Destroying a</w:t>
      </w:r>
      <w:r w:rsidRPr="00D01696">
        <w:rPr>
          <w:rFonts w:asciiTheme="majorHAnsi" w:hAnsiTheme="majorHAnsi" w:cstheme="majorHAnsi"/>
          <w:u w:val="single"/>
        </w:rPr>
        <w:t xml:space="preserve"> </w:t>
      </w:r>
      <w:r w:rsidRPr="00D01696">
        <w:rPr>
          <w:rStyle w:val="Emphasis"/>
          <w:rFonts w:asciiTheme="majorHAnsi" w:hAnsiTheme="majorHAnsi" w:cstheme="majorHAnsi"/>
        </w:rPr>
        <w:t xml:space="preserve">nuclear command-and-control </w:t>
      </w:r>
      <w:r w:rsidRPr="00D01696">
        <w:rPr>
          <w:rStyle w:val="Emphasis"/>
          <w:rFonts w:asciiTheme="majorHAnsi" w:hAnsiTheme="majorHAnsi" w:cstheme="majorHAnsi"/>
          <w:highlight w:val="green"/>
        </w:rPr>
        <w:t>satellite</w:t>
      </w:r>
      <w:r w:rsidRPr="00D01696">
        <w:rPr>
          <w:rFonts w:asciiTheme="majorHAnsi" w:hAnsiTheme="majorHAnsi" w:cstheme="majorHAnsi"/>
          <w:u w:val="single"/>
        </w:rPr>
        <w:t xml:space="preserve">, even unintentionally, </w:t>
      </w:r>
      <w:r w:rsidRPr="00D01696">
        <w:rPr>
          <w:rFonts w:asciiTheme="majorHAnsi" w:hAnsiTheme="majorHAnsi" w:cstheme="majorHAnsi"/>
          <w:highlight w:val="green"/>
          <w:u w:val="single"/>
        </w:rPr>
        <w:t>could lead a</w:t>
      </w:r>
      <w:r w:rsidRPr="00D01696">
        <w:rPr>
          <w:rFonts w:asciiTheme="majorHAnsi" w:hAnsiTheme="majorHAnsi" w:cstheme="majorHAnsi"/>
          <w:sz w:val="16"/>
        </w:rPr>
        <w:t xml:space="preserve"> conventional conflict to escalate into a </w:t>
      </w:r>
      <w:r w:rsidRPr="00D01696">
        <w:rPr>
          <w:rStyle w:val="Emphasis"/>
          <w:rFonts w:asciiTheme="majorHAnsi" w:hAnsiTheme="majorHAnsi" w:cstheme="majorHAnsi"/>
          <w:highlight w:val="green"/>
        </w:rPr>
        <w:t>nuclear war</w:t>
      </w:r>
      <w:r w:rsidRPr="00D01696">
        <w:rPr>
          <w:rFonts w:asciiTheme="majorHAnsi" w:hAnsiTheme="majorHAnsi" w:cstheme="majorHAnsi"/>
          <w:sz w:val="16"/>
        </w:rPr>
        <w:t xml:space="preserve">. As such, the United States, China, and Russia have a shared interest in ensuring the security of each other’s high-altitude satellites. </w:t>
      </w:r>
    </w:p>
    <w:p w14:paraId="0420A2F7" w14:textId="77777777" w:rsidR="009D6AAC" w:rsidRPr="00D01696" w:rsidRDefault="009D6AAC" w:rsidP="009D6AAC">
      <w:pPr>
        <w:rPr>
          <w:rFonts w:asciiTheme="majorHAnsi" w:hAnsiTheme="majorHAnsi" w:cstheme="majorHAnsi"/>
          <w:sz w:val="16"/>
        </w:rPr>
      </w:pPr>
      <w:r w:rsidRPr="00D01696">
        <w:rPr>
          <w:rFonts w:asciiTheme="majorHAnsi" w:hAnsiTheme="majorHAnsi" w:cstheme="majorHAnsi"/>
          <w:highlight w:val="green"/>
          <w:u w:val="single"/>
        </w:rPr>
        <w:t xml:space="preserve">Satellites are </w:t>
      </w:r>
      <w:r w:rsidRPr="00D01696">
        <w:rPr>
          <w:rStyle w:val="Emphasis"/>
          <w:rFonts w:asciiTheme="majorHAnsi" w:hAnsiTheme="majorHAnsi" w:cstheme="majorHAnsi"/>
          <w:highlight w:val="green"/>
        </w:rPr>
        <w:t>integral to</w:t>
      </w:r>
      <w:r w:rsidRPr="00D01696">
        <w:rPr>
          <w:rStyle w:val="Emphasis"/>
          <w:rFonts w:asciiTheme="majorHAnsi" w:hAnsiTheme="majorHAnsi" w:cstheme="majorHAnsi"/>
        </w:rPr>
        <w:t xml:space="preserve"> the </w:t>
      </w:r>
      <w:r w:rsidRPr="00D01696">
        <w:rPr>
          <w:rStyle w:val="Emphasis"/>
          <w:rFonts w:asciiTheme="majorHAnsi" w:hAnsiTheme="majorHAnsi" w:cstheme="majorHAnsi"/>
          <w:highlight w:val="green"/>
        </w:rPr>
        <w:t>U</w:t>
      </w:r>
      <w:r w:rsidRPr="00D01696">
        <w:rPr>
          <w:rStyle w:val="Emphasis"/>
          <w:rFonts w:asciiTheme="majorHAnsi" w:hAnsiTheme="majorHAnsi" w:cstheme="majorHAnsi"/>
        </w:rPr>
        <w:t xml:space="preserve">nited </w:t>
      </w:r>
      <w:r w:rsidRPr="00D01696">
        <w:rPr>
          <w:rStyle w:val="Emphasis"/>
          <w:rFonts w:asciiTheme="majorHAnsi" w:hAnsiTheme="majorHAnsi" w:cstheme="majorHAnsi"/>
          <w:highlight w:val="green"/>
        </w:rPr>
        <w:t>S</w:t>
      </w:r>
      <w:r w:rsidRPr="00D01696">
        <w:rPr>
          <w:rStyle w:val="Emphasis"/>
          <w:rFonts w:asciiTheme="majorHAnsi" w:hAnsiTheme="majorHAnsi" w:cstheme="majorHAnsi"/>
        </w:rPr>
        <w:t>tates’ nuclear command-and-control system</w:t>
      </w:r>
      <w:r w:rsidRPr="00D01696">
        <w:rPr>
          <w:rFonts w:asciiTheme="majorHAnsi" w:hAnsiTheme="majorHAnsi" w:cstheme="majorHAnsi"/>
          <w:u w:val="single"/>
        </w:rPr>
        <w:t xml:space="preserve">. They would be the preferred means to transmit a </w:t>
      </w:r>
      <w:r w:rsidRPr="00D01696">
        <w:rPr>
          <w:rStyle w:val="Emphasis"/>
          <w:rFonts w:asciiTheme="majorHAnsi" w:hAnsiTheme="majorHAnsi" w:cstheme="majorHAnsi"/>
        </w:rPr>
        <w:t>presidential order to use nuclear weapons</w:t>
      </w:r>
      <w:r w:rsidRPr="00D01696">
        <w:rPr>
          <w:rFonts w:asciiTheme="majorHAnsi" w:hAnsiTheme="majorHAnsi" w:cstheme="majorHAnsi"/>
          <w:u w:val="single"/>
        </w:rPr>
        <w:t xml:space="preserve"> and would </w:t>
      </w:r>
      <w:r w:rsidRPr="00D01696">
        <w:rPr>
          <w:rStyle w:val="Emphasis"/>
          <w:rFonts w:asciiTheme="majorHAnsi" w:hAnsiTheme="majorHAnsi" w:cstheme="majorHAnsi"/>
        </w:rPr>
        <w:t>provide</w:t>
      </w:r>
      <w:r w:rsidRPr="00D01696">
        <w:rPr>
          <w:rFonts w:asciiTheme="majorHAnsi" w:hAnsiTheme="majorHAnsi" w:cstheme="majorHAnsi"/>
          <w:u w:val="single"/>
        </w:rPr>
        <w:t xml:space="preserve"> the first warning</w:t>
      </w:r>
      <w:r w:rsidRPr="00D01696">
        <w:rPr>
          <w:rFonts w:asciiTheme="majorHAnsi" w:hAnsiTheme="majorHAnsi" w:cstheme="majorHAnsi"/>
          <w:sz w:val="16"/>
        </w:rPr>
        <w:t xml:space="preserve"> of an incoming nuclear attack. </w:t>
      </w:r>
      <w:r w:rsidRPr="00D01696">
        <w:rPr>
          <w:rFonts w:asciiTheme="majorHAnsi" w:hAnsiTheme="majorHAnsi" w:cstheme="majorHAnsi"/>
          <w:highlight w:val="green"/>
          <w:u w:val="single"/>
        </w:rPr>
        <w:t>Russia</w:t>
      </w:r>
      <w:r w:rsidRPr="00D01696">
        <w:rPr>
          <w:rFonts w:asciiTheme="majorHAnsi" w:hAnsiTheme="majorHAnsi" w:cstheme="majorHAnsi"/>
          <w:u w:val="single"/>
        </w:rPr>
        <w:t xml:space="preserve"> uses </w:t>
      </w:r>
      <w:r w:rsidRPr="00D01696">
        <w:rPr>
          <w:rStyle w:val="Emphasis"/>
          <w:rFonts w:asciiTheme="majorHAnsi" w:hAnsiTheme="majorHAnsi" w:cstheme="majorHAnsi"/>
        </w:rPr>
        <w:t>satellites for similar purposes</w:t>
      </w:r>
      <w:r w:rsidRPr="00D01696">
        <w:rPr>
          <w:rFonts w:asciiTheme="majorHAnsi" w:hAnsiTheme="majorHAnsi" w:cstheme="majorHAnsi"/>
          <w:sz w:val="16"/>
        </w:rPr>
        <w:t xml:space="preserve">, even if it appears not to rely on them quite as much as the United States. While little is publicly known about China’s nuclear command-and-control system, the U.S. Department of Defense has assessed that </w:t>
      </w:r>
      <w:r w:rsidRPr="00D01696">
        <w:rPr>
          <w:rFonts w:asciiTheme="majorHAnsi" w:hAnsiTheme="majorHAnsi" w:cstheme="majorHAnsi"/>
          <w:highlight w:val="green"/>
          <w:u w:val="single"/>
        </w:rPr>
        <w:t>China</w:t>
      </w:r>
      <w:r w:rsidRPr="00D01696">
        <w:rPr>
          <w:rFonts w:asciiTheme="majorHAnsi" w:hAnsiTheme="majorHAnsi" w:cstheme="majorHAnsi"/>
          <w:u w:val="single"/>
        </w:rPr>
        <w:t xml:space="preserve"> is in the process of developing a </w:t>
      </w:r>
      <w:r w:rsidRPr="00D01696">
        <w:rPr>
          <w:rStyle w:val="Emphasis"/>
          <w:rFonts w:asciiTheme="majorHAnsi" w:hAnsiTheme="majorHAnsi" w:cstheme="majorHAnsi"/>
        </w:rPr>
        <w:t xml:space="preserve">space-based </w:t>
      </w:r>
      <w:r w:rsidRPr="00D01696">
        <w:rPr>
          <w:rStyle w:val="Emphasis"/>
          <w:rFonts w:asciiTheme="majorHAnsi" w:hAnsiTheme="majorHAnsi" w:cstheme="majorHAnsi"/>
          <w:highlight w:val="green"/>
        </w:rPr>
        <w:t>early-warning</w:t>
      </w:r>
      <w:r w:rsidRPr="00D01696">
        <w:rPr>
          <w:rStyle w:val="Emphasis"/>
          <w:rFonts w:asciiTheme="majorHAnsi" w:hAnsiTheme="majorHAnsi" w:cstheme="majorHAnsi"/>
        </w:rPr>
        <w:t xml:space="preserve"> system</w:t>
      </w:r>
      <w:r w:rsidRPr="00D01696">
        <w:rPr>
          <w:rFonts w:asciiTheme="majorHAnsi" w:hAnsiTheme="majorHAnsi" w:cstheme="majorHAnsi"/>
          <w:sz w:val="16"/>
        </w:rPr>
        <w:t xml:space="preserve">. </w:t>
      </w:r>
    </w:p>
    <w:p w14:paraId="73189579" w14:textId="77777777" w:rsidR="009D6AAC" w:rsidRPr="00D01696" w:rsidRDefault="009D6AAC" w:rsidP="009D6AAC">
      <w:pPr>
        <w:rPr>
          <w:rFonts w:asciiTheme="majorHAnsi" w:hAnsiTheme="majorHAnsi" w:cstheme="majorHAnsi"/>
          <w:sz w:val="16"/>
        </w:rPr>
      </w:pPr>
      <w:r w:rsidRPr="00D01696">
        <w:rPr>
          <w:rFonts w:asciiTheme="majorHAnsi" w:hAnsiTheme="majorHAnsi" w:cstheme="majorHAnsi"/>
          <w:u w:val="single"/>
        </w:rPr>
        <w:t xml:space="preserve">The most </w:t>
      </w:r>
      <w:r w:rsidRPr="00D01696">
        <w:rPr>
          <w:rStyle w:val="Emphasis"/>
          <w:rFonts w:asciiTheme="majorHAnsi" w:hAnsiTheme="majorHAnsi" w:cstheme="majorHAnsi"/>
        </w:rPr>
        <w:t>important nuclear command-and-control satellites</w:t>
      </w:r>
      <w:r w:rsidRPr="00D01696">
        <w:rPr>
          <w:rFonts w:asciiTheme="majorHAnsi" w:hAnsiTheme="majorHAnsi" w:cstheme="majorHAnsi"/>
          <w:u w:val="single"/>
        </w:rPr>
        <w:t>—those for communications and early warning—</w:t>
      </w:r>
      <w:proofErr w:type="gramStart"/>
      <w:r w:rsidRPr="00D01696">
        <w:rPr>
          <w:rFonts w:asciiTheme="majorHAnsi" w:hAnsiTheme="majorHAnsi" w:cstheme="majorHAnsi"/>
          <w:u w:val="single"/>
        </w:rPr>
        <w:t xml:space="preserve">are </w:t>
      </w:r>
      <w:r w:rsidRPr="00D01696">
        <w:rPr>
          <w:rStyle w:val="Emphasis"/>
          <w:rFonts w:asciiTheme="majorHAnsi" w:hAnsiTheme="majorHAnsi" w:cstheme="majorHAnsi"/>
        </w:rPr>
        <w:t>located in</w:t>
      </w:r>
      <w:proofErr w:type="gramEnd"/>
      <w:r w:rsidRPr="00D01696">
        <w:rPr>
          <w:rStyle w:val="Emphasis"/>
          <w:rFonts w:asciiTheme="majorHAnsi" w:hAnsiTheme="majorHAnsi" w:cstheme="majorHAnsi"/>
        </w:rPr>
        <w:t xml:space="preserve"> high-altitude orbits</w:t>
      </w:r>
      <w:r w:rsidRPr="00D01696">
        <w:rPr>
          <w:rFonts w:asciiTheme="majorHAnsi" w:hAnsiTheme="majorHAnsi" w:cstheme="majorHAnsi"/>
          <w:sz w:val="16"/>
        </w:rPr>
        <w:t xml:space="preserve">. Fortunately, most are strung out about 22,500 miles above the equator—far above the debris from Russia’s ground-launched anti-satellite weapon test. These </w:t>
      </w:r>
      <w:r w:rsidRPr="00D01696">
        <w:rPr>
          <w:rStyle w:val="Emphasis"/>
          <w:rFonts w:asciiTheme="majorHAnsi" w:hAnsiTheme="majorHAnsi" w:cstheme="majorHAnsi"/>
          <w:sz w:val="24"/>
          <w:highlight w:val="green"/>
        </w:rPr>
        <w:t>satellites</w:t>
      </w:r>
      <w:r w:rsidRPr="00D01696">
        <w:rPr>
          <w:rStyle w:val="Emphasis"/>
          <w:rFonts w:asciiTheme="majorHAnsi" w:hAnsiTheme="majorHAnsi" w:cstheme="majorHAnsi"/>
          <w:sz w:val="24"/>
        </w:rPr>
        <w:t xml:space="preserve">, however, </w:t>
      </w:r>
      <w:r w:rsidRPr="00D01696">
        <w:rPr>
          <w:rStyle w:val="Emphasis"/>
          <w:rFonts w:asciiTheme="majorHAnsi" w:hAnsiTheme="majorHAnsi" w:cstheme="majorHAnsi"/>
          <w:sz w:val="24"/>
          <w:highlight w:val="green"/>
        </w:rPr>
        <w:t>are growing</w:t>
      </w:r>
      <w:r w:rsidRPr="00D01696">
        <w:rPr>
          <w:rStyle w:val="Emphasis"/>
          <w:rFonts w:asciiTheme="majorHAnsi" w:hAnsiTheme="majorHAnsi" w:cstheme="majorHAnsi"/>
          <w:sz w:val="24"/>
        </w:rPr>
        <w:t xml:space="preserve"> more </w:t>
      </w:r>
      <w:r w:rsidRPr="00D01696">
        <w:rPr>
          <w:rStyle w:val="Emphasis"/>
          <w:rFonts w:asciiTheme="majorHAnsi" w:hAnsiTheme="majorHAnsi" w:cstheme="majorHAnsi"/>
          <w:sz w:val="24"/>
          <w:highlight w:val="green"/>
        </w:rPr>
        <w:t>vulnerable</w:t>
      </w:r>
      <w:r w:rsidRPr="00D01696">
        <w:rPr>
          <w:rFonts w:asciiTheme="majorHAnsi" w:hAnsiTheme="majorHAnsi" w:cstheme="majorHAnsi"/>
          <w:sz w:val="16"/>
        </w:rPr>
        <w:t xml:space="preserve">, particularly to co-orbital anti-satellite weapons.  </w:t>
      </w:r>
    </w:p>
    <w:p w14:paraId="112B488F" w14:textId="77777777" w:rsidR="009D6AAC" w:rsidRPr="00D01696" w:rsidRDefault="009D6AAC" w:rsidP="009D6AAC">
      <w:pPr>
        <w:rPr>
          <w:rFonts w:asciiTheme="majorHAnsi" w:hAnsiTheme="majorHAnsi" w:cstheme="majorHAnsi"/>
          <w:sz w:val="16"/>
        </w:rPr>
      </w:pPr>
      <w:r w:rsidRPr="00D01696">
        <w:rPr>
          <w:rFonts w:asciiTheme="majorHAnsi" w:hAnsiTheme="majorHAnsi" w:cstheme="majorHAnsi"/>
          <w:u w:val="single"/>
        </w:rPr>
        <w:t xml:space="preserve">Nuclear command-and-control satellites might be attacked </w:t>
      </w:r>
      <w:r w:rsidRPr="00D01696">
        <w:rPr>
          <w:rStyle w:val="Emphasis"/>
          <w:rFonts w:asciiTheme="majorHAnsi" w:hAnsiTheme="majorHAnsi" w:cstheme="majorHAnsi"/>
        </w:rPr>
        <w:t>deliberately</w:t>
      </w:r>
      <w:r w:rsidRPr="00D01696">
        <w:rPr>
          <w:rFonts w:asciiTheme="majorHAnsi" w:hAnsiTheme="majorHAnsi" w:cstheme="majorHAnsi"/>
          <w:sz w:val="16"/>
        </w:rPr>
        <w:t xml:space="preserve">, </w:t>
      </w:r>
      <w:r w:rsidRPr="00D01696">
        <w:rPr>
          <w:rFonts w:asciiTheme="majorHAnsi" w:hAnsiTheme="majorHAnsi" w:cstheme="majorHAnsi"/>
          <w:u w:val="single"/>
        </w:rPr>
        <w:t xml:space="preserve">as </w:t>
      </w:r>
      <w:r w:rsidRPr="00D01696">
        <w:rPr>
          <w:rFonts w:asciiTheme="majorHAnsi" w:hAnsiTheme="majorHAnsi" w:cstheme="majorHAnsi"/>
          <w:highlight w:val="green"/>
          <w:u w:val="single"/>
        </w:rPr>
        <w:t xml:space="preserve">the </w:t>
      </w:r>
      <w:r w:rsidRPr="00D01696">
        <w:rPr>
          <w:rStyle w:val="Emphasis"/>
          <w:rFonts w:asciiTheme="majorHAnsi" w:hAnsiTheme="majorHAnsi" w:cstheme="majorHAnsi"/>
          <w:highlight w:val="green"/>
        </w:rPr>
        <w:t>prelude</w:t>
      </w:r>
      <w:r w:rsidRPr="00D01696">
        <w:rPr>
          <w:rFonts w:asciiTheme="majorHAnsi" w:hAnsiTheme="majorHAnsi" w:cstheme="majorHAnsi"/>
          <w:highlight w:val="green"/>
          <w:u w:val="single"/>
        </w:rPr>
        <w:t xml:space="preserve"> to a nuclear war</w:t>
      </w:r>
      <w:r w:rsidRPr="00D01696">
        <w:rPr>
          <w:rFonts w:asciiTheme="majorHAnsi" w:hAnsiTheme="majorHAnsi" w:cstheme="majorHAnsi"/>
          <w:sz w:val="16"/>
        </w:rPr>
        <w:t xml:space="preserve">. In a conventional conflict, if China, Russia, or the United States decided to use nuclear weapons first—or believed that its opponent was about to do so—it might try to </w:t>
      </w:r>
      <w:r w:rsidRPr="00D01696">
        <w:rPr>
          <w:rStyle w:val="Emphasis"/>
          <w:rFonts w:asciiTheme="majorHAnsi" w:hAnsiTheme="majorHAnsi" w:cstheme="majorHAnsi"/>
        </w:rPr>
        <w:t>degrade</w:t>
      </w:r>
      <w:r w:rsidRPr="00D01696">
        <w:rPr>
          <w:rFonts w:asciiTheme="majorHAnsi" w:hAnsiTheme="majorHAnsi" w:cstheme="majorHAnsi"/>
          <w:u w:val="single"/>
        </w:rPr>
        <w:t xml:space="preserve"> the adversary’s nuclear command-and-control </w:t>
      </w:r>
      <w:r w:rsidRPr="00D01696">
        <w:rPr>
          <w:rFonts w:asciiTheme="majorHAnsi" w:hAnsiTheme="majorHAnsi" w:cstheme="majorHAnsi"/>
          <w:u w:val="single"/>
        </w:rPr>
        <w:lastRenderedPageBreak/>
        <w:t xml:space="preserve">system </w:t>
      </w:r>
      <w:r w:rsidRPr="00D01696">
        <w:rPr>
          <w:rStyle w:val="Emphasis"/>
          <w:rFonts w:asciiTheme="majorHAnsi" w:hAnsiTheme="majorHAnsi" w:cstheme="majorHAnsi"/>
        </w:rPr>
        <w:t>preemptively</w:t>
      </w:r>
      <w:r w:rsidRPr="00D01696">
        <w:rPr>
          <w:rFonts w:asciiTheme="majorHAnsi" w:hAnsiTheme="majorHAnsi" w:cstheme="majorHAnsi"/>
          <w:sz w:val="16"/>
        </w:rPr>
        <w:t xml:space="preserve">. China, for example, might attack U.S. early-warning satellites to weaken the United States’ homeland missile defenses. Conversely, the United States might target Chinese communication satellites to interfere with Beijing’s ability to wield its nuclear forces.  </w:t>
      </w:r>
    </w:p>
    <w:p w14:paraId="448B4454" w14:textId="77777777" w:rsidR="009D6AAC" w:rsidRPr="00D01696" w:rsidRDefault="009D6AAC" w:rsidP="009D6AAC">
      <w:pPr>
        <w:rPr>
          <w:rStyle w:val="Emphasis"/>
          <w:rFonts w:asciiTheme="majorHAnsi" w:hAnsiTheme="majorHAnsi" w:cstheme="majorHAnsi"/>
          <w:sz w:val="24"/>
        </w:rPr>
      </w:pPr>
      <w:r w:rsidRPr="00D01696">
        <w:rPr>
          <w:rFonts w:asciiTheme="majorHAnsi" w:hAnsiTheme="majorHAnsi" w:cstheme="majorHAnsi"/>
          <w:sz w:val="16"/>
        </w:rPr>
        <w:t>In a conventional war, however, nuclear command-and-control satellites might be attacked and threatened for altogether different reasons—</w:t>
      </w:r>
      <w:r w:rsidRPr="00D01696">
        <w:rPr>
          <w:rFonts w:asciiTheme="majorHAnsi" w:hAnsiTheme="majorHAnsi" w:cstheme="majorHAnsi"/>
          <w:highlight w:val="green"/>
          <w:u w:val="single"/>
        </w:rPr>
        <w:t>creating</w:t>
      </w:r>
      <w:r w:rsidRPr="00D01696">
        <w:rPr>
          <w:rFonts w:asciiTheme="majorHAnsi" w:hAnsiTheme="majorHAnsi" w:cstheme="majorHAnsi"/>
          <w:u w:val="single"/>
        </w:rPr>
        <w:t xml:space="preserve"> the </w:t>
      </w:r>
      <w:r w:rsidRPr="00D01696">
        <w:rPr>
          <w:rStyle w:val="Emphasis"/>
          <w:rFonts w:asciiTheme="majorHAnsi" w:hAnsiTheme="majorHAnsi" w:cstheme="majorHAnsi"/>
          <w:highlight w:val="green"/>
        </w:rPr>
        <w:t>risk</w:t>
      </w:r>
      <w:r w:rsidRPr="00D01696">
        <w:rPr>
          <w:rFonts w:asciiTheme="majorHAnsi" w:hAnsiTheme="majorHAnsi" w:cstheme="majorHAnsi"/>
          <w:u w:val="single"/>
        </w:rPr>
        <w:t xml:space="preserve"> that </w:t>
      </w:r>
      <w:r w:rsidRPr="00D01696">
        <w:rPr>
          <w:rStyle w:val="Emphasis"/>
          <w:rFonts w:asciiTheme="majorHAnsi" w:hAnsiTheme="majorHAnsi" w:cstheme="majorHAnsi"/>
          <w:sz w:val="24"/>
          <w:highlight w:val="green"/>
        </w:rPr>
        <w:t>nuclear war</w:t>
      </w:r>
      <w:r w:rsidRPr="00D01696">
        <w:rPr>
          <w:rStyle w:val="Emphasis"/>
          <w:rFonts w:asciiTheme="majorHAnsi" w:hAnsiTheme="majorHAnsi" w:cstheme="majorHAnsi"/>
          <w:sz w:val="24"/>
        </w:rPr>
        <w:t xml:space="preserve"> might be </w:t>
      </w:r>
      <w:r w:rsidRPr="00D01696">
        <w:rPr>
          <w:rStyle w:val="Emphasis"/>
          <w:rFonts w:asciiTheme="majorHAnsi" w:hAnsiTheme="majorHAnsi" w:cstheme="majorHAnsi"/>
          <w:sz w:val="24"/>
          <w:highlight w:val="green"/>
        </w:rPr>
        <w:t>triggered inadvertently</w:t>
      </w:r>
      <w:r w:rsidRPr="00D01696">
        <w:rPr>
          <w:rStyle w:val="Emphasis"/>
          <w:rFonts w:asciiTheme="majorHAnsi" w:hAnsiTheme="majorHAnsi" w:cstheme="majorHAnsi"/>
          <w:sz w:val="24"/>
        </w:rPr>
        <w:t xml:space="preserve">.  </w:t>
      </w:r>
    </w:p>
    <w:p w14:paraId="2DC93511" w14:textId="77777777" w:rsidR="009D6AAC" w:rsidRPr="00D01696" w:rsidRDefault="009D6AAC" w:rsidP="009D6AAC">
      <w:pPr>
        <w:rPr>
          <w:rFonts w:asciiTheme="majorHAnsi" w:hAnsiTheme="majorHAnsi" w:cstheme="majorHAnsi"/>
          <w:sz w:val="16"/>
        </w:rPr>
      </w:pPr>
      <w:r w:rsidRPr="00D01696">
        <w:rPr>
          <w:rFonts w:asciiTheme="majorHAnsi" w:hAnsiTheme="majorHAnsi" w:cstheme="majorHAnsi"/>
          <w:u w:val="single"/>
        </w:rPr>
        <w:t>The United States</w:t>
      </w:r>
      <w:proofErr w:type="gramStart"/>
      <w:r w:rsidRPr="00D01696">
        <w:rPr>
          <w:rFonts w:asciiTheme="majorHAnsi" w:hAnsiTheme="majorHAnsi" w:cstheme="majorHAnsi"/>
          <w:u w:val="single"/>
        </w:rPr>
        <w:t>, in particular, is</w:t>
      </w:r>
      <w:proofErr w:type="gramEnd"/>
      <w:r w:rsidRPr="00D01696">
        <w:rPr>
          <w:rFonts w:asciiTheme="majorHAnsi" w:hAnsiTheme="majorHAnsi" w:cstheme="majorHAnsi"/>
          <w:u w:val="single"/>
        </w:rPr>
        <w:t xml:space="preserve"> </w:t>
      </w:r>
      <w:r w:rsidRPr="00D01696">
        <w:rPr>
          <w:rStyle w:val="Emphasis"/>
          <w:rFonts w:asciiTheme="majorHAnsi" w:hAnsiTheme="majorHAnsi" w:cstheme="majorHAnsi"/>
        </w:rPr>
        <w:t>deeply reliant on satellites</w:t>
      </w:r>
      <w:r w:rsidRPr="00D01696">
        <w:rPr>
          <w:rFonts w:asciiTheme="majorHAnsi" w:hAnsiTheme="majorHAnsi" w:cstheme="majorHAnsi"/>
          <w:sz w:val="16"/>
        </w:rPr>
        <w:t xml:space="preserve"> to enable conventional operations. Moreover, most, if not all, </w:t>
      </w:r>
      <w:r w:rsidRPr="00D01696">
        <w:rPr>
          <w:rFonts w:asciiTheme="majorHAnsi" w:hAnsiTheme="majorHAnsi" w:cstheme="majorHAnsi"/>
          <w:u w:val="single"/>
        </w:rPr>
        <w:t xml:space="preserve">nuclear command-and-control satellites also support </w:t>
      </w:r>
      <w:r w:rsidRPr="00D01696">
        <w:rPr>
          <w:rStyle w:val="Emphasis"/>
          <w:rFonts w:asciiTheme="majorHAnsi" w:hAnsiTheme="majorHAnsi" w:cstheme="majorHAnsi"/>
        </w:rPr>
        <w:t>nonnuclear missions</w:t>
      </w:r>
      <w:r w:rsidRPr="00D01696">
        <w:rPr>
          <w:rFonts w:asciiTheme="majorHAnsi" w:hAnsiTheme="majorHAnsi" w:cstheme="majorHAnsi"/>
          <w:sz w:val="16"/>
        </w:rPr>
        <w:t xml:space="preserve">—making them tempting targets even in a purely conventional conflict. For example, some U.S. satellites transmit orders to both U.S. conventional and nuclear forces. Russia might attack these satellites to try to undermine the United States’ ability to prosecute a conventional war, but with the added and unintended effect of degrading the U.S. nuclear command-and-control system. </w:t>
      </w:r>
    </w:p>
    <w:p w14:paraId="1B058BE5" w14:textId="77777777" w:rsidR="009D6AAC" w:rsidRPr="00D01696" w:rsidRDefault="009D6AAC" w:rsidP="009D6AAC">
      <w:pPr>
        <w:rPr>
          <w:rFonts w:asciiTheme="majorHAnsi" w:hAnsiTheme="majorHAnsi" w:cstheme="majorHAnsi"/>
          <w:sz w:val="16"/>
        </w:rPr>
      </w:pPr>
      <w:r w:rsidRPr="00D01696">
        <w:rPr>
          <w:rFonts w:asciiTheme="majorHAnsi" w:hAnsiTheme="majorHAnsi" w:cstheme="majorHAnsi"/>
          <w:highlight w:val="green"/>
          <w:u w:val="single"/>
        </w:rPr>
        <w:t>Washington</w:t>
      </w:r>
      <w:r w:rsidRPr="00D01696">
        <w:rPr>
          <w:rFonts w:asciiTheme="majorHAnsi" w:hAnsiTheme="majorHAnsi" w:cstheme="majorHAnsi"/>
          <w:u w:val="single"/>
        </w:rPr>
        <w:t xml:space="preserve"> would be </w:t>
      </w:r>
      <w:r w:rsidRPr="00D01696">
        <w:rPr>
          <w:rStyle w:val="Emphasis"/>
          <w:rFonts w:asciiTheme="majorHAnsi" w:hAnsiTheme="majorHAnsi" w:cstheme="majorHAnsi"/>
        </w:rPr>
        <w:t xml:space="preserve">hard </w:t>
      </w:r>
      <w:r w:rsidRPr="00D01696">
        <w:rPr>
          <w:rStyle w:val="Emphasis"/>
          <w:rFonts w:asciiTheme="majorHAnsi" w:hAnsiTheme="majorHAnsi" w:cstheme="majorHAnsi"/>
          <w:highlight w:val="green"/>
        </w:rPr>
        <w:t>pressed</w:t>
      </w:r>
      <w:r w:rsidRPr="00D01696">
        <w:rPr>
          <w:rFonts w:asciiTheme="majorHAnsi" w:hAnsiTheme="majorHAnsi" w:cstheme="majorHAnsi"/>
          <w:highlight w:val="green"/>
          <w:u w:val="single"/>
        </w:rPr>
        <w:t xml:space="preserve"> to determine the </w:t>
      </w:r>
      <w:r w:rsidRPr="00D01696">
        <w:rPr>
          <w:rStyle w:val="Emphasis"/>
          <w:rFonts w:asciiTheme="majorHAnsi" w:hAnsiTheme="majorHAnsi" w:cstheme="majorHAnsi"/>
          <w:highlight w:val="green"/>
        </w:rPr>
        <w:t>intent</w:t>
      </w:r>
      <w:r w:rsidRPr="00D01696">
        <w:rPr>
          <w:rFonts w:asciiTheme="majorHAnsi" w:hAnsiTheme="majorHAnsi" w:cstheme="majorHAnsi"/>
          <w:u w:val="single"/>
        </w:rPr>
        <w:t xml:space="preserve"> behind such attacks. It could easily </w:t>
      </w:r>
      <w:r w:rsidRPr="00D01696">
        <w:rPr>
          <w:rFonts w:asciiTheme="majorHAnsi" w:hAnsiTheme="majorHAnsi" w:cstheme="majorHAnsi"/>
          <w:highlight w:val="green"/>
          <w:u w:val="single"/>
        </w:rPr>
        <w:t xml:space="preserve">misinterpret them as </w:t>
      </w:r>
      <w:r w:rsidRPr="00D01696">
        <w:rPr>
          <w:rStyle w:val="Emphasis"/>
          <w:rFonts w:asciiTheme="majorHAnsi" w:hAnsiTheme="majorHAnsi" w:cstheme="majorHAnsi"/>
          <w:highlight w:val="green"/>
        </w:rPr>
        <w:t>prep</w:t>
      </w:r>
      <w:r w:rsidRPr="00D01696">
        <w:rPr>
          <w:rStyle w:val="Emphasis"/>
          <w:rFonts w:asciiTheme="majorHAnsi" w:hAnsiTheme="majorHAnsi" w:cstheme="majorHAnsi"/>
        </w:rPr>
        <w:t xml:space="preserve">arations </w:t>
      </w:r>
      <w:r w:rsidRPr="00D01696">
        <w:rPr>
          <w:rStyle w:val="Emphasis"/>
          <w:rFonts w:asciiTheme="majorHAnsi" w:hAnsiTheme="majorHAnsi" w:cstheme="majorHAnsi"/>
          <w:highlight w:val="green"/>
        </w:rPr>
        <w:t>for a nuclear war</w:t>
      </w:r>
      <w:r w:rsidRPr="00D01696">
        <w:rPr>
          <w:rFonts w:asciiTheme="majorHAnsi" w:hAnsiTheme="majorHAnsi" w:cstheme="majorHAnsi"/>
          <w:u w:val="single"/>
        </w:rPr>
        <w:t xml:space="preserve"> and </w:t>
      </w:r>
      <w:r w:rsidRPr="00D01696">
        <w:rPr>
          <w:rStyle w:val="Emphasis"/>
          <w:rFonts w:asciiTheme="majorHAnsi" w:hAnsiTheme="majorHAnsi" w:cstheme="majorHAnsi"/>
        </w:rPr>
        <w:t>respond accordingly</w:t>
      </w:r>
      <w:r w:rsidRPr="00D01696">
        <w:rPr>
          <w:rFonts w:asciiTheme="majorHAnsi" w:hAnsiTheme="majorHAnsi" w:cstheme="majorHAnsi"/>
          <w:u w:val="single"/>
        </w:rPr>
        <w:t xml:space="preserve">. It might threaten to use nuclear weapons unless its </w:t>
      </w:r>
      <w:r w:rsidRPr="00D01696">
        <w:rPr>
          <w:rStyle w:val="Emphasis"/>
          <w:rFonts w:asciiTheme="majorHAnsi" w:hAnsiTheme="majorHAnsi" w:cstheme="majorHAnsi"/>
        </w:rPr>
        <w:t>adversary backed off</w:t>
      </w:r>
      <w:r w:rsidRPr="00D01696">
        <w:rPr>
          <w:rFonts w:asciiTheme="majorHAnsi" w:hAnsiTheme="majorHAnsi" w:cstheme="majorHAnsi"/>
          <w:sz w:val="16"/>
        </w:rPr>
        <w:t xml:space="preserve">. In fact, the Trump administration’s nuclear policy explicitly threatened the use of nuclear weapons in precisely this circumstance. The Biden administration can and should remove this threat as part of its ongoing Nuclear Posture Review. </w:t>
      </w:r>
    </w:p>
    <w:p w14:paraId="3ED484F1" w14:textId="77777777" w:rsidR="009D6AAC" w:rsidRPr="00D01696" w:rsidRDefault="009D6AAC" w:rsidP="009D6AAC">
      <w:pPr>
        <w:rPr>
          <w:rFonts w:asciiTheme="majorHAnsi" w:hAnsiTheme="majorHAnsi" w:cstheme="majorHAnsi"/>
          <w:sz w:val="16"/>
        </w:rPr>
      </w:pPr>
      <w:r w:rsidRPr="00D01696">
        <w:rPr>
          <w:rFonts w:asciiTheme="majorHAnsi" w:hAnsiTheme="majorHAnsi" w:cstheme="majorHAnsi"/>
          <w:sz w:val="16"/>
        </w:rPr>
        <w:t xml:space="preserve">To make matters worse, </w:t>
      </w:r>
      <w:r w:rsidRPr="00D01696">
        <w:rPr>
          <w:rFonts w:asciiTheme="majorHAnsi" w:hAnsiTheme="majorHAnsi" w:cstheme="majorHAnsi"/>
          <w:u w:val="single"/>
        </w:rPr>
        <w:t xml:space="preserve">it </w:t>
      </w:r>
      <w:r w:rsidRPr="00D01696">
        <w:rPr>
          <w:rFonts w:asciiTheme="majorHAnsi" w:hAnsiTheme="majorHAnsi" w:cstheme="majorHAnsi"/>
          <w:highlight w:val="green"/>
          <w:u w:val="single"/>
        </w:rPr>
        <w:t>might not take</w:t>
      </w:r>
      <w:r w:rsidRPr="00D01696">
        <w:rPr>
          <w:rFonts w:asciiTheme="majorHAnsi" w:hAnsiTheme="majorHAnsi" w:cstheme="majorHAnsi"/>
          <w:u w:val="single"/>
        </w:rPr>
        <w:t xml:space="preserve"> </w:t>
      </w:r>
      <w:r w:rsidRPr="00D01696">
        <w:rPr>
          <w:rStyle w:val="Emphasis"/>
          <w:rFonts w:asciiTheme="majorHAnsi" w:hAnsiTheme="majorHAnsi" w:cstheme="majorHAnsi"/>
        </w:rPr>
        <w:t xml:space="preserve">actual </w:t>
      </w:r>
      <w:r w:rsidRPr="00D01696">
        <w:rPr>
          <w:rStyle w:val="Emphasis"/>
          <w:rFonts w:asciiTheme="majorHAnsi" w:hAnsiTheme="majorHAnsi" w:cstheme="majorHAnsi"/>
          <w:highlight w:val="green"/>
        </w:rPr>
        <w:t>attacks</w:t>
      </w:r>
      <w:r w:rsidRPr="00D01696">
        <w:rPr>
          <w:rStyle w:val="Emphasis"/>
          <w:rFonts w:asciiTheme="majorHAnsi" w:hAnsiTheme="majorHAnsi" w:cstheme="majorHAnsi"/>
        </w:rPr>
        <w:t xml:space="preserve"> against nuclear command-and-control satellites </w:t>
      </w:r>
      <w:r w:rsidRPr="00D01696">
        <w:rPr>
          <w:rStyle w:val="Emphasis"/>
          <w:rFonts w:asciiTheme="majorHAnsi" w:hAnsiTheme="majorHAnsi" w:cstheme="majorHAnsi"/>
          <w:highlight w:val="green"/>
        </w:rPr>
        <w:t>to spark this</w:t>
      </w:r>
      <w:r w:rsidRPr="00D01696">
        <w:rPr>
          <w:rFonts w:asciiTheme="majorHAnsi" w:hAnsiTheme="majorHAnsi" w:cstheme="majorHAnsi"/>
          <w:u w:val="single"/>
        </w:rPr>
        <w:t xml:space="preserve"> kind of escalation</w:t>
      </w:r>
      <w:r w:rsidRPr="00D01696">
        <w:rPr>
          <w:rFonts w:asciiTheme="majorHAnsi" w:hAnsiTheme="majorHAnsi" w:cstheme="majorHAnsi"/>
          <w:sz w:val="16"/>
        </w:rPr>
        <w:t xml:space="preserve">. Satellites in high-altitude orbits are periodically moved to different positions to optimize their performance. Especially in a conventional conflict, a repositioning operation that led one spacecraft to approach a nuclear command-and-control satellite might appear to the latter’s owner as the beginning of an attack against its nuclear command-and-control system. Once again, the potential consequences could be catastrophic. </w:t>
      </w:r>
    </w:p>
    <w:p w14:paraId="79FCE697" w14:textId="77777777" w:rsidR="009D6AAC" w:rsidRPr="00D01696" w:rsidRDefault="009D6AAC" w:rsidP="009D6AAC">
      <w:pPr>
        <w:pStyle w:val="Heading4"/>
        <w:rPr>
          <w:rFonts w:asciiTheme="majorHAnsi" w:hAnsiTheme="majorHAnsi" w:cstheme="majorHAnsi"/>
        </w:rPr>
      </w:pPr>
      <w:r w:rsidRPr="00D01696">
        <w:rPr>
          <w:rFonts w:asciiTheme="majorHAnsi" w:hAnsiTheme="majorHAnsi" w:cstheme="majorHAnsi"/>
        </w:rPr>
        <w:t xml:space="preserve">Any nuclear war causes </w:t>
      </w:r>
      <w:r w:rsidRPr="00D01696">
        <w:rPr>
          <w:rFonts w:asciiTheme="majorHAnsi" w:hAnsiTheme="majorHAnsi" w:cstheme="majorHAnsi"/>
          <w:u w:val="single"/>
        </w:rPr>
        <w:t>extinction</w:t>
      </w:r>
      <w:r w:rsidRPr="00D01696">
        <w:rPr>
          <w:rFonts w:asciiTheme="majorHAnsi" w:hAnsiTheme="majorHAnsi" w:cstheme="majorHAnsi"/>
        </w:rPr>
        <w:t xml:space="preserve"> – ice age and famine.</w:t>
      </w:r>
    </w:p>
    <w:p w14:paraId="76273546" w14:textId="77777777" w:rsidR="009D6AAC" w:rsidRPr="00D01696" w:rsidRDefault="009D6AAC" w:rsidP="009D6AAC">
      <w:pPr>
        <w:rPr>
          <w:rFonts w:asciiTheme="majorHAnsi" w:hAnsiTheme="majorHAnsi" w:cstheme="majorHAnsi"/>
        </w:rPr>
      </w:pPr>
      <w:r w:rsidRPr="00D01696">
        <w:rPr>
          <w:rFonts w:asciiTheme="majorHAnsi" w:hAnsiTheme="majorHAnsi" w:cstheme="majorHAnsi"/>
        </w:rPr>
        <w:t>Steven</w:t>
      </w:r>
      <w:r w:rsidRPr="00D01696">
        <w:rPr>
          <w:rStyle w:val="Style13ptBold"/>
          <w:rFonts w:asciiTheme="majorHAnsi" w:hAnsiTheme="majorHAnsi" w:cstheme="majorHAnsi"/>
        </w:rPr>
        <w:t xml:space="preserve"> Starr 15</w:t>
      </w:r>
      <w:r w:rsidRPr="00D01696">
        <w:rPr>
          <w:rFonts w:asciiTheme="majorHAnsi" w:hAnsiTheme="majorHAnsi" w:cstheme="majorHAnsi"/>
        </w:rPr>
        <w:t xml:space="preserve"> [Director of the University of Missouri’s Clinical Laboratory Science Program, as well as a senior scientist at the </w:t>
      </w:r>
      <w:hyperlink r:id="rId21" w:tgtFrame="_blank" w:history="1">
        <w:r w:rsidRPr="00D01696">
          <w:rPr>
            <w:rStyle w:val="Hyperlink"/>
            <w:rFonts w:asciiTheme="majorHAnsi" w:hAnsiTheme="majorHAnsi" w:cstheme="majorHAnsi"/>
          </w:rPr>
          <w:t>Physicians for Social Responsibility</w:t>
        </w:r>
      </w:hyperlink>
      <w:r w:rsidRPr="00D01696">
        <w:rPr>
          <w:rFonts w:asciiTheme="majorHAnsi" w:hAnsiTheme="majorHAnsi" w:cstheme="majorHAnsi"/>
        </w:rPr>
        <w:t>. He has worked with the Swiss, Chilean, and Swedish governments in support of their efforts at the United Nations to eliminate thousands of high-</w:t>
      </w:r>
      <w:proofErr w:type="gramStart"/>
      <w:r w:rsidRPr="00D01696">
        <w:rPr>
          <w:rFonts w:asciiTheme="majorHAnsi" w:hAnsiTheme="majorHAnsi" w:cstheme="majorHAnsi"/>
        </w:rPr>
        <w:t>alert</w:t>
      </w:r>
      <w:proofErr w:type="gramEnd"/>
      <w:r w:rsidRPr="00D01696">
        <w:rPr>
          <w:rFonts w:asciiTheme="majorHAnsi" w:hAnsiTheme="majorHAnsi" w:cstheme="majorHAnsi"/>
        </w:rPr>
        <w:t xml:space="preserve">, launch-ready U.S. and Russian nuclear weapons. “Nuclear War: An Unrecognized Mass Extinction Event Waiting </w:t>
      </w:r>
      <w:proofErr w:type="gramStart"/>
      <w:r w:rsidRPr="00D01696">
        <w:rPr>
          <w:rFonts w:asciiTheme="majorHAnsi" w:hAnsiTheme="majorHAnsi" w:cstheme="majorHAnsi"/>
        </w:rPr>
        <w:t>To</w:t>
      </w:r>
      <w:proofErr w:type="gramEnd"/>
      <w:r w:rsidRPr="00D01696">
        <w:rPr>
          <w:rFonts w:asciiTheme="majorHAnsi" w:hAnsiTheme="majorHAnsi" w:cstheme="majorHAnsi"/>
        </w:rPr>
        <w:t xml:space="preserve"> Happen.” </w:t>
      </w:r>
      <w:proofErr w:type="spellStart"/>
      <w:r w:rsidRPr="00D01696">
        <w:rPr>
          <w:rFonts w:asciiTheme="majorHAnsi" w:hAnsiTheme="majorHAnsi" w:cstheme="majorHAnsi"/>
        </w:rPr>
        <w:t>Ratical</w:t>
      </w:r>
      <w:proofErr w:type="spellEnd"/>
      <w:r w:rsidRPr="00D01696">
        <w:rPr>
          <w:rFonts w:asciiTheme="majorHAnsi" w:hAnsiTheme="majorHAnsi" w:cstheme="majorHAnsi"/>
        </w:rPr>
        <w:t xml:space="preserve">. March 2015. </w:t>
      </w:r>
      <w:hyperlink r:id="rId22" w:history="1">
        <w:r w:rsidRPr="00D01696">
          <w:rPr>
            <w:rStyle w:val="Hyperlink"/>
            <w:rFonts w:asciiTheme="majorHAnsi" w:hAnsiTheme="majorHAnsi" w:cstheme="majorHAnsi"/>
          </w:rPr>
          <w:t>https://ratical.org/radiation/NuclearExtinction/StevenStarr022815.html</w:t>
        </w:r>
      </w:hyperlink>
      <w:r w:rsidRPr="00D01696">
        <w:rPr>
          <w:rStyle w:val="Hyperlink"/>
          <w:rFonts w:asciiTheme="majorHAnsi" w:hAnsiTheme="majorHAnsi" w:cstheme="majorHAnsi"/>
        </w:rPr>
        <w:t>]</w:t>
      </w:r>
      <w:r w:rsidRPr="00D01696">
        <w:rPr>
          <w:rFonts w:asciiTheme="majorHAnsi" w:hAnsiTheme="majorHAnsi" w:cstheme="majorHAnsi"/>
        </w:rPr>
        <w:t xml:space="preserve"> TG </w:t>
      </w:r>
    </w:p>
    <w:p w14:paraId="5933B989" w14:textId="77777777" w:rsidR="009D6AAC" w:rsidRPr="00D01696" w:rsidRDefault="009D6AAC" w:rsidP="009D6AAC">
      <w:pPr>
        <w:rPr>
          <w:rFonts w:asciiTheme="majorHAnsi" w:hAnsiTheme="majorHAnsi" w:cstheme="majorHAnsi"/>
          <w:sz w:val="14"/>
        </w:rPr>
      </w:pPr>
      <w:r w:rsidRPr="00D01696">
        <w:rPr>
          <w:rFonts w:asciiTheme="majorHAnsi" w:hAnsiTheme="majorHAnsi" w:cstheme="majorHAnsi"/>
          <w:sz w:val="14"/>
        </w:rPr>
        <w:t xml:space="preserve">A </w:t>
      </w:r>
      <w:r w:rsidRPr="00D01696">
        <w:rPr>
          <w:rFonts w:asciiTheme="majorHAnsi" w:hAnsiTheme="majorHAnsi" w:cstheme="majorHAnsi"/>
          <w:highlight w:val="green"/>
          <w:u w:val="single"/>
        </w:rPr>
        <w:t>war</w:t>
      </w:r>
      <w:r w:rsidRPr="00D01696">
        <w:rPr>
          <w:rFonts w:asciiTheme="majorHAnsi" w:hAnsiTheme="majorHAnsi" w:cstheme="majorHAnsi"/>
          <w:u w:val="single"/>
        </w:rPr>
        <w:t xml:space="preserve"> fought </w:t>
      </w:r>
      <w:r w:rsidRPr="00D01696">
        <w:rPr>
          <w:rFonts w:asciiTheme="majorHAnsi" w:hAnsiTheme="majorHAnsi" w:cstheme="majorHAnsi"/>
          <w:highlight w:val="green"/>
          <w:u w:val="single"/>
        </w:rPr>
        <w:t>with</w:t>
      </w:r>
      <w:r w:rsidRPr="00D01696">
        <w:rPr>
          <w:rFonts w:asciiTheme="majorHAnsi" w:hAnsiTheme="majorHAnsi" w:cstheme="majorHAnsi"/>
          <w:u w:val="single"/>
        </w:rPr>
        <w:t xml:space="preserve"> 21st century strategic </w:t>
      </w:r>
      <w:r w:rsidRPr="00D01696">
        <w:rPr>
          <w:rFonts w:asciiTheme="majorHAnsi" w:hAnsiTheme="majorHAnsi" w:cstheme="majorHAnsi"/>
          <w:highlight w:val="green"/>
          <w:u w:val="single"/>
        </w:rPr>
        <w:t>nuclear weapons would be</w:t>
      </w:r>
      <w:r w:rsidRPr="00D01696">
        <w:rPr>
          <w:rFonts w:asciiTheme="majorHAnsi" w:hAnsiTheme="majorHAnsi" w:cstheme="majorHAnsi"/>
          <w:u w:val="single"/>
        </w:rPr>
        <w:t xml:space="preserve"> more than just a </w:t>
      </w:r>
      <w:r w:rsidRPr="00D01696">
        <w:rPr>
          <w:rStyle w:val="Emphasis"/>
          <w:rFonts w:asciiTheme="majorHAnsi" w:hAnsiTheme="majorHAnsi" w:cstheme="majorHAnsi"/>
        </w:rPr>
        <w:t>great catastrophe in human history</w:t>
      </w:r>
      <w:r w:rsidRPr="00D01696">
        <w:rPr>
          <w:rFonts w:asciiTheme="majorHAnsi" w:hAnsiTheme="majorHAnsi" w:cstheme="majorHAnsi"/>
          <w:u w:val="single"/>
        </w:rPr>
        <w:t xml:space="preserve">. If we allow it to happen, such a war would be </w:t>
      </w:r>
      <w:r w:rsidRPr="00D01696">
        <w:rPr>
          <w:rFonts w:asciiTheme="majorHAnsi" w:hAnsiTheme="majorHAnsi" w:cstheme="majorHAnsi"/>
          <w:highlight w:val="green"/>
          <w:u w:val="single"/>
        </w:rPr>
        <w:t xml:space="preserve">a </w:t>
      </w:r>
      <w:r w:rsidRPr="00D01696">
        <w:rPr>
          <w:rStyle w:val="Emphasis"/>
          <w:rFonts w:asciiTheme="majorHAnsi" w:hAnsiTheme="majorHAnsi" w:cstheme="majorHAnsi"/>
          <w:highlight w:val="green"/>
        </w:rPr>
        <w:t>mass extinction event</w:t>
      </w:r>
      <w:r w:rsidRPr="00D01696">
        <w:rPr>
          <w:rFonts w:asciiTheme="majorHAnsi" w:hAnsiTheme="majorHAnsi" w:cstheme="majorHAnsi"/>
          <w:u w:val="single"/>
        </w:rPr>
        <w:t xml:space="preserve"> that </w:t>
      </w:r>
      <w:hyperlink r:id="rId23" w:history="1">
        <w:r w:rsidRPr="00D01696">
          <w:rPr>
            <w:rFonts w:asciiTheme="majorHAnsi" w:hAnsiTheme="majorHAnsi" w:cstheme="majorHAnsi"/>
            <w:u w:val="single"/>
          </w:rPr>
          <w:t>ends human history</w:t>
        </w:r>
      </w:hyperlink>
      <w:r w:rsidRPr="00D01696">
        <w:rPr>
          <w:rFonts w:asciiTheme="majorHAnsi" w:hAnsiTheme="majorHAnsi" w:cstheme="majorHAnsi"/>
          <w:sz w:val="14"/>
        </w:rPr>
        <w:t xml:space="preserve">. There is a profound difference between extinction and “an unprecedented disaster,” or even “the end of civilization,” because even after such an immense catastrophe, human life would go on. </w:t>
      </w:r>
    </w:p>
    <w:p w14:paraId="3061A765" w14:textId="77777777" w:rsidR="009D6AAC" w:rsidRPr="00D01696" w:rsidRDefault="009D6AAC" w:rsidP="009D6AAC">
      <w:pPr>
        <w:rPr>
          <w:rFonts w:asciiTheme="majorHAnsi" w:hAnsiTheme="majorHAnsi" w:cstheme="majorHAnsi"/>
          <w:sz w:val="14"/>
        </w:rPr>
      </w:pPr>
      <w:r w:rsidRPr="00D01696">
        <w:rPr>
          <w:rFonts w:asciiTheme="majorHAnsi" w:hAnsiTheme="majorHAnsi" w:cstheme="majorHAnsi"/>
          <w:u w:val="single"/>
        </w:rPr>
        <w:t xml:space="preserve">But extinction, by definition, is an event of </w:t>
      </w:r>
      <w:r w:rsidRPr="00D01696">
        <w:rPr>
          <w:rStyle w:val="Emphasis"/>
          <w:rFonts w:asciiTheme="majorHAnsi" w:hAnsiTheme="majorHAnsi" w:cstheme="majorHAnsi"/>
        </w:rPr>
        <w:t>utter finality,</w:t>
      </w:r>
      <w:r w:rsidRPr="00D01696">
        <w:rPr>
          <w:rFonts w:asciiTheme="majorHAnsi" w:hAnsiTheme="majorHAnsi" w:cstheme="majorHAnsi"/>
          <w:u w:val="single"/>
        </w:rPr>
        <w:t xml:space="preserve"> and a nuclear war that could cause human extinction should really be </w:t>
      </w:r>
      <w:r w:rsidRPr="00D01696">
        <w:rPr>
          <w:rStyle w:val="Emphasis"/>
          <w:rFonts w:asciiTheme="majorHAnsi" w:hAnsiTheme="majorHAnsi" w:cstheme="majorHAnsi"/>
        </w:rPr>
        <w:t>considered as the ultimate criminal act</w:t>
      </w:r>
      <w:r w:rsidRPr="00D01696">
        <w:rPr>
          <w:rFonts w:asciiTheme="majorHAnsi" w:hAnsiTheme="majorHAnsi" w:cstheme="majorHAnsi"/>
          <w:sz w:val="14"/>
        </w:rPr>
        <w:t xml:space="preserve">. It certainly would be the crime to end all crimes. </w:t>
      </w:r>
    </w:p>
    <w:p w14:paraId="2D5F9360" w14:textId="77777777" w:rsidR="009D6AAC" w:rsidRPr="00D01696" w:rsidRDefault="009D6AAC" w:rsidP="009D6AAC">
      <w:pPr>
        <w:rPr>
          <w:rFonts w:asciiTheme="majorHAnsi" w:hAnsiTheme="majorHAnsi" w:cstheme="majorHAnsi"/>
          <w:sz w:val="14"/>
        </w:rPr>
      </w:pPr>
      <w:r w:rsidRPr="00D01696">
        <w:rPr>
          <w:rFonts w:asciiTheme="majorHAnsi" w:hAnsiTheme="majorHAnsi" w:cstheme="majorHAnsi"/>
          <w:u w:val="single"/>
        </w:rPr>
        <w:t xml:space="preserve">The </w:t>
      </w:r>
      <w:r w:rsidRPr="00D01696">
        <w:rPr>
          <w:rStyle w:val="Emphasis"/>
          <w:rFonts w:asciiTheme="majorHAnsi" w:hAnsiTheme="majorHAnsi" w:cstheme="majorHAnsi"/>
        </w:rPr>
        <w:t xml:space="preserve">world’s </w:t>
      </w:r>
      <w:r w:rsidRPr="00D01696">
        <w:rPr>
          <w:rStyle w:val="Emphasis"/>
          <w:rFonts w:asciiTheme="majorHAnsi" w:hAnsiTheme="majorHAnsi" w:cstheme="majorHAnsi"/>
          <w:highlight w:val="green"/>
        </w:rPr>
        <w:t>leading climatologists</w:t>
      </w:r>
      <w:r w:rsidRPr="00D01696">
        <w:rPr>
          <w:rFonts w:asciiTheme="majorHAnsi" w:hAnsiTheme="majorHAnsi" w:cstheme="majorHAnsi"/>
          <w:u w:val="single"/>
        </w:rPr>
        <w:t xml:space="preserve"> now </w:t>
      </w:r>
      <w:r w:rsidRPr="00D01696">
        <w:rPr>
          <w:rFonts w:asciiTheme="majorHAnsi" w:hAnsiTheme="majorHAnsi" w:cstheme="majorHAnsi"/>
          <w:highlight w:val="green"/>
          <w:u w:val="single"/>
        </w:rPr>
        <w:t>tell us</w:t>
      </w:r>
      <w:r w:rsidRPr="00D01696">
        <w:rPr>
          <w:rFonts w:asciiTheme="majorHAnsi" w:hAnsiTheme="majorHAnsi" w:cstheme="majorHAnsi"/>
          <w:u w:val="single"/>
        </w:rPr>
        <w:t xml:space="preserve"> that </w:t>
      </w:r>
      <w:r w:rsidRPr="00D01696">
        <w:rPr>
          <w:rFonts w:asciiTheme="majorHAnsi" w:hAnsiTheme="majorHAnsi" w:cstheme="majorHAnsi"/>
          <w:highlight w:val="green"/>
          <w:u w:val="single"/>
        </w:rPr>
        <w:t>nuclear war</w:t>
      </w:r>
      <w:r w:rsidRPr="00D01696">
        <w:rPr>
          <w:rFonts w:asciiTheme="majorHAnsi" w:hAnsiTheme="majorHAnsi" w:cstheme="majorHAnsi"/>
          <w:u w:val="single"/>
        </w:rPr>
        <w:t xml:space="preserve"> </w:t>
      </w:r>
      <w:r w:rsidRPr="00D01696">
        <w:rPr>
          <w:rStyle w:val="Emphasis"/>
          <w:rFonts w:asciiTheme="majorHAnsi" w:hAnsiTheme="majorHAnsi" w:cstheme="majorHAnsi"/>
        </w:rPr>
        <w:t>threatens</w:t>
      </w:r>
      <w:r w:rsidRPr="00D01696">
        <w:rPr>
          <w:rFonts w:asciiTheme="majorHAnsi" w:hAnsiTheme="majorHAnsi" w:cstheme="majorHAnsi"/>
          <w:u w:val="single"/>
        </w:rPr>
        <w:t xml:space="preserve"> our continued existence as a species</w:t>
      </w:r>
      <w:r w:rsidRPr="00D01696">
        <w:rPr>
          <w:rFonts w:asciiTheme="majorHAnsi" w:hAnsiTheme="majorHAnsi" w:cstheme="majorHAnsi"/>
          <w:sz w:val="14"/>
        </w:rPr>
        <w:t xml:space="preserve">. Their studies predict that a large nuclear war, especially one fought with strategic nuclear weapons, would </w:t>
      </w:r>
      <w:r w:rsidRPr="00D01696">
        <w:rPr>
          <w:rFonts w:asciiTheme="majorHAnsi" w:hAnsiTheme="majorHAnsi" w:cstheme="majorHAnsi"/>
          <w:highlight w:val="green"/>
          <w:u w:val="single"/>
        </w:rPr>
        <w:t xml:space="preserve">create </w:t>
      </w:r>
      <w:hyperlink r:id="rId24" w:history="1">
        <w:r w:rsidRPr="00D01696">
          <w:rPr>
            <w:rFonts w:asciiTheme="majorHAnsi" w:hAnsiTheme="majorHAnsi" w:cstheme="majorHAnsi"/>
            <w:highlight w:val="green"/>
            <w:u w:val="single"/>
          </w:rPr>
          <w:t xml:space="preserve">a </w:t>
        </w:r>
        <w:r w:rsidRPr="00D01696">
          <w:rPr>
            <w:rStyle w:val="Emphasis"/>
            <w:rFonts w:asciiTheme="majorHAnsi" w:hAnsiTheme="majorHAnsi" w:cstheme="majorHAnsi"/>
            <w:highlight w:val="green"/>
          </w:rPr>
          <w:t>post-war environment</w:t>
        </w:r>
        <w:r w:rsidRPr="00D01696">
          <w:rPr>
            <w:rFonts w:asciiTheme="majorHAnsi" w:hAnsiTheme="majorHAnsi" w:cstheme="majorHAnsi"/>
            <w:highlight w:val="green"/>
            <w:u w:val="single"/>
          </w:rPr>
          <w:t xml:space="preserve"> in which for many years </w:t>
        </w:r>
        <w:r w:rsidRPr="00D01696">
          <w:rPr>
            <w:rStyle w:val="StyleUnderline"/>
            <w:rFonts w:asciiTheme="majorHAnsi" w:hAnsiTheme="majorHAnsi" w:cstheme="majorHAnsi"/>
            <w:highlight w:val="green"/>
          </w:rPr>
          <w:t xml:space="preserve">it would be </w:t>
        </w:r>
        <w:r w:rsidRPr="00D01696">
          <w:rPr>
            <w:rStyle w:val="Emphasis"/>
            <w:rFonts w:asciiTheme="majorHAnsi" w:hAnsiTheme="majorHAnsi" w:cstheme="majorHAnsi"/>
            <w:highlight w:val="green"/>
          </w:rPr>
          <w:t>too cold and dark to even grow food</w:t>
        </w:r>
      </w:hyperlink>
      <w:r w:rsidRPr="00D01696">
        <w:rPr>
          <w:rFonts w:asciiTheme="majorHAnsi" w:hAnsiTheme="majorHAnsi" w:cstheme="majorHAnsi"/>
          <w:u w:val="single"/>
        </w:rPr>
        <w:t xml:space="preserve">. Their findings make it clear that not only humans, but </w:t>
      </w:r>
      <w:r w:rsidRPr="00D01696">
        <w:rPr>
          <w:rStyle w:val="Emphasis"/>
          <w:rFonts w:asciiTheme="majorHAnsi" w:hAnsiTheme="majorHAnsi" w:cstheme="majorHAnsi"/>
        </w:rPr>
        <w:t xml:space="preserve">most large animals and </w:t>
      </w:r>
      <w:r w:rsidRPr="00D01696">
        <w:rPr>
          <w:rStyle w:val="Emphasis"/>
          <w:rFonts w:asciiTheme="majorHAnsi" w:hAnsiTheme="majorHAnsi" w:cstheme="majorHAnsi"/>
        </w:rPr>
        <w:lastRenderedPageBreak/>
        <w:t>many other forms of complex life</w:t>
      </w:r>
      <w:r w:rsidRPr="00D01696">
        <w:rPr>
          <w:rFonts w:asciiTheme="majorHAnsi" w:hAnsiTheme="majorHAnsi" w:cstheme="majorHAnsi"/>
          <w:u w:val="single"/>
        </w:rPr>
        <w:t xml:space="preserve"> would likely </w:t>
      </w:r>
      <w:r w:rsidRPr="00D01696">
        <w:rPr>
          <w:rStyle w:val="Emphasis"/>
          <w:rFonts w:asciiTheme="majorHAnsi" w:hAnsiTheme="majorHAnsi" w:cstheme="majorHAnsi"/>
        </w:rPr>
        <w:t>vanish</w:t>
      </w:r>
      <w:r w:rsidRPr="00D01696">
        <w:rPr>
          <w:rFonts w:asciiTheme="majorHAnsi" w:hAnsiTheme="majorHAnsi" w:cstheme="majorHAnsi"/>
          <w:u w:val="single"/>
        </w:rPr>
        <w:t xml:space="preserve"> forever in a nuclear darkness of our own making.</w:t>
      </w:r>
      <w:r w:rsidRPr="00D01696">
        <w:rPr>
          <w:rFonts w:asciiTheme="majorHAnsi" w:hAnsiTheme="majorHAnsi" w:cstheme="majorHAnsi"/>
          <w:sz w:val="14"/>
        </w:rPr>
        <w:t xml:space="preserve"> </w:t>
      </w:r>
    </w:p>
    <w:p w14:paraId="46A5A0DE" w14:textId="77777777" w:rsidR="009D6AAC" w:rsidRPr="00D01696" w:rsidRDefault="009D6AAC" w:rsidP="009D6AAC">
      <w:pPr>
        <w:rPr>
          <w:rFonts w:asciiTheme="majorHAnsi" w:hAnsiTheme="majorHAnsi" w:cstheme="majorHAnsi"/>
          <w:sz w:val="14"/>
        </w:rPr>
      </w:pPr>
      <w:r w:rsidRPr="00D01696">
        <w:rPr>
          <w:rFonts w:asciiTheme="majorHAnsi" w:hAnsiTheme="majorHAnsi" w:cstheme="majorHAnsi"/>
          <w:sz w:val="14"/>
        </w:rPr>
        <w:t xml:space="preserve">The environmental consequences of nuclear war would attack the ecological support systems of life at every level. </w:t>
      </w:r>
      <w:r w:rsidRPr="00D01696">
        <w:rPr>
          <w:rStyle w:val="Emphasis"/>
          <w:rFonts w:asciiTheme="majorHAnsi" w:hAnsiTheme="majorHAnsi" w:cstheme="majorHAnsi"/>
        </w:rPr>
        <w:t xml:space="preserve">Radioactive </w:t>
      </w:r>
      <w:r w:rsidRPr="00D01696">
        <w:rPr>
          <w:rStyle w:val="Emphasis"/>
          <w:rFonts w:asciiTheme="majorHAnsi" w:hAnsiTheme="majorHAnsi" w:cstheme="majorHAnsi"/>
          <w:highlight w:val="green"/>
        </w:rPr>
        <w:t>fallout</w:t>
      </w:r>
      <w:r w:rsidRPr="00D01696">
        <w:rPr>
          <w:rFonts w:asciiTheme="majorHAnsi" w:hAnsiTheme="majorHAnsi" w:cstheme="majorHAnsi"/>
          <w:u w:val="single"/>
        </w:rPr>
        <w:t xml:space="preserve">, produced not only by nuclear bombs, but also by the destruction of nuclear power plants and their spent fuel pools, </w:t>
      </w:r>
      <w:r w:rsidRPr="00D01696">
        <w:rPr>
          <w:rFonts w:asciiTheme="majorHAnsi" w:hAnsiTheme="majorHAnsi" w:cstheme="majorHAnsi"/>
          <w:highlight w:val="green"/>
          <w:u w:val="single"/>
        </w:rPr>
        <w:t xml:space="preserve">would </w:t>
      </w:r>
      <w:r w:rsidRPr="00D01696">
        <w:rPr>
          <w:rStyle w:val="Emphasis"/>
          <w:rFonts w:asciiTheme="majorHAnsi" w:hAnsiTheme="majorHAnsi" w:cstheme="majorHAnsi"/>
          <w:highlight w:val="green"/>
        </w:rPr>
        <w:t>poison</w:t>
      </w:r>
      <w:r w:rsidRPr="00D01696">
        <w:rPr>
          <w:rFonts w:asciiTheme="majorHAnsi" w:hAnsiTheme="majorHAnsi" w:cstheme="majorHAnsi"/>
          <w:highlight w:val="green"/>
          <w:u w:val="single"/>
        </w:rPr>
        <w:t xml:space="preserve"> the biosphere</w:t>
      </w:r>
      <w:r w:rsidRPr="00D01696">
        <w:rPr>
          <w:rFonts w:asciiTheme="majorHAnsi" w:hAnsiTheme="majorHAnsi" w:cstheme="majorHAnsi"/>
          <w:u w:val="single"/>
        </w:rPr>
        <w:t xml:space="preserve">. Millions of tons of </w:t>
      </w:r>
      <w:r w:rsidRPr="00D01696">
        <w:rPr>
          <w:rFonts w:asciiTheme="majorHAnsi" w:hAnsiTheme="majorHAnsi" w:cstheme="majorHAnsi"/>
          <w:highlight w:val="green"/>
          <w:u w:val="single"/>
        </w:rPr>
        <w:t>smoke would</w:t>
      </w:r>
      <w:r w:rsidRPr="00D01696">
        <w:rPr>
          <w:rFonts w:asciiTheme="majorHAnsi" w:hAnsiTheme="majorHAnsi" w:cstheme="majorHAnsi"/>
          <w:u w:val="single"/>
        </w:rPr>
        <w:t xml:space="preserve"> act to </w:t>
      </w:r>
      <w:hyperlink r:id="rId25" w:history="1">
        <w:r w:rsidRPr="00D01696">
          <w:rPr>
            <w:rFonts w:asciiTheme="majorHAnsi" w:hAnsiTheme="majorHAnsi" w:cstheme="majorHAnsi"/>
            <w:highlight w:val="green"/>
            <w:u w:val="single"/>
          </w:rPr>
          <w:t>destroy</w:t>
        </w:r>
        <w:r w:rsidRPr="00D01696">
          <w:rPr>
            <w:rFonts w:asciiTheme="majorHAnsi" w:hAnsiTheme="majorHAnsi" w:cstheme="majorHAnsi"/>
            <w:u w:val="single"/>
          </w:rPr>
          <w:t xml:space="preserve"> Earth’s protective </w:t>
        </w:r>
        <w:r w:rsidRPr="00D01696">
          <w:rPr>
            <w:rFonts w:asciiTheme="majorHAnsi" w:hAnsiTheme="majorHAnsi" w:cstheme="majorHAnsi"/>
            <w:highlight w:val="green"/>
            <w:u w:val="single"/>
          </w:rPr>
          <w:t>ozone</w:t>
        </w:r>
        <w:r w:rsidRPr="00D01696">
          <w:rPr>
            <w:rFonts w:asciiTheme="majorHAnsi" w:hAnsiTheme="majorHAnsi" w:cstheme="majorHAnsi"/>
            <w:u w:val="single"/>
          </w:rPr>
          <w:t xml:space="preserve"> layer</w:t>
        </w:r>
      </w:hyperlink>
      <w:r w:rsidRPr="00D01696">
        <w:rPr>
          <w:rFonts w:asciiTheme="majorHAnsi" w:hAnsiTheme="majorHAnsi" w:cstheme="majorHAnsi"/>
          <w:u w:val="single"/>
        </w:rPr>
        <w:t xml:space="preserve"> and </w:t>
      </w:r>
      <w:r w:rsidRPr="00D01696">
        <w:rPr>
          <w:rStyle w:val="Emphasis"/>
          <w:rFonts w:asciiTheme="majorHAnsi" w:hAnsiTheme="majorHAnsi" w:cstheme="majorHAnsi"/>
          <w:highlight w:val="green"/>
        </w:rPr>
        <w:t>block</w:t>
      </w:r>
      <w:r w:rsidRPr="00D01696">
        <w:rPr>
          <w:rStyle w:val="Emphasis"/>
          <w:rFonts w:asciiTheme="majorHAnsi" w:hAnsiTheme="majorHAnsi" w:cstheme="majorHAnsi"/>
        </w:rPr>
        <w:t xml:space="preserve"> most </w:t>
      </w:r>
      <w:r w:rsidRPr="00D01696">
        <w:rPr>
          <w:rStyle w:val="Emphasis"/>
          <w:rFonts w:asciiTheme="majorHAnsi" w:hAnsiTheme="majorHAnsi" w:cstheme="majorHAnsi"/>
          <w:highlight w:val="green"/>
        </w:rPr>
        <w:t>sunlight</w:t>
      </w:r>
      <w:r w:rsidRPr="00D01696">
        <w:rPr>
          <w:rStyle w:val="Emphasis"/>
          <w:rFonts w:asciiTheme="majorHAnsi" w:hAnsiTheme="majorHAnsi" w:cstheme="majorHAnsi"/>
        </w:rPr>
        <w:t xml:space="preserve"> from reaching Earth’s surface, </w:t>
      </w:r>
      <w:r w:rsidRPr="00D01696">
        <w:rPr>
          <w:rStyle w:val="Emphasis"/>
          <w:rFonts w:asciiTheme="majorHAnsi" w:hAnsiTheme="majorHAnsi" w:cstheme="majorHAnsi"/>
          <w:highlight w:val="green"/>
        </w:rPr>
        <w:t>creating Ice Age</w:t>
      </w:r>
      <w:r w:rsidRPr="00D01696">
        <w:rPr>
          <w:rStyle w:val="Emphasis"/>
          <w:rFonts w:asciiTheme="majorHAnsi" w:hAnsiTheme="majorHAnsi" w:cstheme="majorHAnsi"/>
        </w:rPr>
        <w:t xml:space="preserve"> </w:t>
      </w:r>
      <w:r w:rsidRPr="00D01696">
        <w:rPr>
          <w:rFonts w:asciiTheme="majorHAnsi" w:hAnsiTheme="majorHAnsi" w:cstheme="majorHAnsi"/>
          <w:u w:val="single"/>
        </w:rPr>
        <w:t>weather conditions that would last for decades</w:t>
      </w:r>
      <w:r w:rsidRPr="00D01696">
        <w:rPr>
          <w:rFonts w:asciiTheme="majorHAnsi" w:hAnsiTheme="majorHAnsi" w:cstheme="majorHAnsi"/>
          <w:sz w:val="14"/>
        </w:rPr>
        <w:t xml:space="preserve">. </w:t>
      </w:r>
    </w:p>
    <w:p w14:paraId="5B193A11" w14:textId="77777777" w:rsidR="009D6AAC" w:rsidRPr="00D01696" w:rsidRDefault="009D6AAC" w:rsidP="009D6AAC">
      <w:pPr>
        <w:rPr>
          <w:rFonts w:asciiTheme="majorHAnsi" w:hAnsiTheme="majorHAnsi" w:cstheme="majorHAnsi"/>
          <w:sz w:val="14"/>
          <w:szCs w:val="14"/>
        </w:rPr>
      </w:pPr>
      <w:r w:rsidRPr="00D01696">
        <w:rPr>
          <w:rFonts w:asciiTheme="majorHAnsi" w:hAnsiTheme="majorHAnsi" w:cstheme="majorHAnsi"/>
          <w:sz w:val="14"/>
          <w:szCs w:val="14"/>
        </w:rPr>
        <w:t xml:space="preserve">Yet the political and military leaders who control nuclear weapons strictly avoid any direct public discussion of the consequences of nuclear war. They do so by arguing that nuclear weapons are not intended to be used, but only to deter. </w:t>
      </w:r>
    </w:p>
    <w:p w14:paraId="71D57AB6" w14:textId="77777777" w:rsidR="009D6AAC" w:rsidRPr="00D01696" w:rsidRDefault="009D6AAC" w:rsidP="009D6AAC">
      <w:pPr>
        <w:rPr>
          <w:rFonts w:asciiTheme="majorHAnsi" w:hAnsiTheme="majorHAnsi" w:cstheme="majorHAnsi"/>
          <w:u w:val="single"/>
        </w:rPr>
      </w:pPr>
      <w:r w:rsidRPr="00D01696">
        <w:rPr>
          <w:rFonts w:asciiTheme="majorHAnsi" w:hAnsiTheme="majorHAnsi" w:cstheme="majorHAnsi"/>
          <w:sz w:val="14"/>
        </w:rPr>
        <w:t xml:space="preserve">Remarkably, the leaders of the Nuclear Weapon States have chosen to ignore the authoritative, long-standing scientific research done by the climatologists, research that predicts </w:t>
      </w:r>
      <w:r w:rsidRPr="00D01696">
        <w:rPr>
          <w:rFonts w:asciiTheme="majorHAnsi" w:hAnsiTheme="majorHAnsi" w:cstheme="majorHAnsi"/>
          <w:u w:val="single"/>
        </w:rPr>
        <w:t>virtually any nuclear war</w:t>
      </w:r>
      <w:r w:rsidRPr="00D01696">
        <w:rPr>
          <w:rFonts w:asciiTheme="majorHAnsi" w:hAnsiTheme="majorHAnsi" w:cstheme="majorHAnsi"/>
          <w:sz w:val="14"/>
        </w:rPr>
        <w:t xml:space="preserve">, fought with even a fraction of the operational and deployed nuclear arsenals, </w:t>
      </w:r>
      <w:r w:rsidRPr="00D01696">
        <w:rPr>
          <w:rFonts w:asciiTheme="majorHAnsi" w:hAnsiTheme="majorHAnsi" w:cstheme="majorHAnsi"/>
          <w:u w:val="single"/>
        </w:rPr>
        <w:t xml:space="preserve">will </w:t>
      </w:r>
      <w:r w:rsidRPr="00D01696">
        <w:rPr>
          <w:rFonts w:asciiTheme="majorHAnsi" w:hAnsiTheme="majorHAnsi" w:cstheme="majorHAnsi"/>
          <w:highlight w:val="green"/>
          <w:u w:val="single"/>
        </w:rPr>
        <w:t>leave the Earth</w:t>
      </w:r>
      <w:r w:rsidRPr="00D01696">
        <w:rPr>
          <w:rFonts w:asciiTheme="majorHAnsi" w:hAnsiTheme="majorHAnsi" w:cstheme="majorHAnsi"/>
          <w:u w:val="single"/>
        </w:rPr>
        <w:t xml:space="preserve"> </w:t>
      </w:r>
      <w:r w:rsidRPr="00D01696">
        <w:rPr>
          <w:rStyle w:val="Emphasis"/>
          <w:rFonts w:asciiTheme="majorHAnsi" w:hAnsiTheme="majorHAnsi" w:cstheme="majorHAnsi"/>
        </w:rPr>
        <w:t xml:space="preserve">essentially </w:t>
      </w:r>
      <w:r w:rsidRPr="00D01696">
        <w:rPr>
          <w:rStyle w:val="Emphasis"/>
          <w:rFonts w:asciiTheme="majorHAnsi" w:hAnsiTheme="majorHAnsi" w:cstheme="majorHAnsi"/>
          <w:highlight w:val="green"/>
        </w:rPr>
        <w:t>uninhabitable</w:t>
      </w:r>
      <w:r w:rsidRPr="00D01696">
        <w:rPr>
          <w:rFonts w:asciiTheme="majorHAnsi" w:hAnsiTheme="majorHAnsi" w:cstheme="majorHAnsi"/>
          <w:u w:val="single"/>
        </w:rPr>
        <w:t>.</w:t>
      </w:r>
    </w:p>
    <w:p w14:paraId="25D17E79" w14:textId="77777777" w:rsidR="009D6AAC" w:rsidRPr="00D01696" w:rsidRDefault="009D6AAC" w:rsidP="009D6AAC">
      <w:pPr>
        <w:rPr>
          <w:rFonts w:asciiTheme="majorHAnsi" w:hAnsiTheme="majorHAnsi" w:cstheme="majorHAnsi"/>
        </w:rPr>
      </w:pPr>
    </w:p>
    <w:p w14:paraId="70EDA03A" w14:textId="77777777" w:rsidR="009D6AAC" w:rsidRPr="00D01696" w:rsidRDefault="009D6AAC" w:rsidP="009D6AAC">
      <w:pPr>
        <w:pStyle w:val="Heading4"/>
        <w:rPr>
          <w:rFonts w:asciiTheme="majorHAnsi" w:hAnsiTheme="majorHAnsi" w:cstheme="majorHAnsi"/>
        </w:rPr>
      </w:pPr>
      <w:r w:rsidRPr="00D01696">
        <w:rPr>
          <w:rFonts w:asciiTheme="majorHAnsi" w:hAnsiTheme="majorHAnsi" w:cstheme="majorHAnsi"/>
        </w:rPr>
        <w:t xml:space="preserve">Satellites </w:t>
      </w:r>
      <w:r w:rsidRPr="00D01696">
        <w:rPr>
          <w:rFonts w:asciiTheme="majorHAnsi" w:hAnsiTheme="majorHAnsi" w:cstheme="majorHAnsi"/>
          <w:u w:val="single"/>
        </w:rPr>
        <w:t>solves the grid</w:t>
      </w:r>
      <w:r w:rsidRPr="00D01696">
        <w:rPr>
          <w:rFonts w:asciiTheme="majorHAnsi" w:hAnsiTheme="majorHAnsi" w:cstheme="majorHAnsi"/>
        </w:rPr>
        <w:t xml:space="preserve"> and every </w:t>
      </w:r>
      <w:r w:rsidRPr="00D01696">
        <w:rPr>
          <w:rFonts w:asciiTheme="majorHAnsi" w:hAnsiTheme="majorHAnsi" w:cstheme="majorHAnsi"/>
          <w:u w:val="single"/>
        </w:rPr>
        <w:t>extinction scenario</w:t>
      </w:r>
      <w:r w:rsidRPr="00D01696">
        <w:rPr>
          <w:rFonts w:asciiTheme="majorHAnsi" w:hAnsiTheme="majorHAnsi" w:cstheme="majorHAnsi"/>
        </w:rPr>
        <w:t>.</w:t>
      </w:r>
    </w:p>
    <w:p w14:paraId="6728BAB8" w14:textId="77777777" w:rsidR="009D6AAC" w:rsidRPr="00D01696" w:rsidRDefault="009D6AAC" w:rsidP="009D6AAC">
      <w:pPr>
        <w:rPr>
          <w:rFonts w:asciiTheme="majorHAnsi" w:hAnsiTheme="majorHAnsi" w:cstheme="majorHAnsi"/>
        </w:rPr>
      </w:pPr>
      <w:r w:rsidRPr="00D01696">
        <w:rPr>
          <w:rStyle w:val="Style13ptBold"/>
          <w:rFonts w:asciiTheme="majorHAnsi" w:hAnsiTheme="majorHAnsi" w:cstheme="majorHAnsi"/>
        </w:rPr>
        <w:t xml:space="preserve">Pellegrino &amp; </w:t>
      </w:r>
      <w:proofErr w:type="spellStart"/>
      <w:r w:rsidRPr="00D01696">
        <w:rPr>
          <w:rStyle w:val="Style13ptBold"/>
          <w:rFonts w:asciiTheme="majorHAnsi" w:hAnsiTheme="majorHAnsi" w:cstheme="majorHAnsi"/>
        </w:rPr>
        <w:t>Stang</w:t>
      </w:r>
      <w:proofErr w:type="spellEnd"/>
      <w:r w:rsidRPr="00D01696">
        <w:rPr>
          <w:rStyle w:val="Style13ptBold"/>
          <w:rFonts w:asciiTheme="majorHAnsi" w:hAnsiTheme="majorHAnsi" w:cstheme="majorHAnsi"/>
        </w:rPr>
        <w:t xml:space="preserve"> 16</w:t>
      </w:r>
      <w:r w:rsidRPr="00D01696">
        <w:rPr>
          <w:rFonts w:asciiTheme="majorHAnsi" w:hAnsiTheme="majorHAnsi" w:cstheme="majorHAnsi"/>
        </w:rPr>
        <w:t xml:space="preserve">. Massimo Pellegrino, Master’s Degree in Space Studies from ISU, with Gerald </w:t>
      </w:r>
      <w:proofErr w:type="spellStart"/>
      <w:r w:rsidRPr="00D01696">
        <w:rPr>
          <w:rFonts w:asciiTheme="majorHAnsi" w:hAnsiTheme="majorHAnsi" w:cstheme="majorHAnsi"/>
        </w:rPr>
        <w:t>Stang</w:t>
      </w:r>
      <w:proofErr w:type="spellEnd"/>
      <w:r w:rsidRPr="00D01696">
        <w:rPr>
          <w:rFonts w:asciiTheme="majorHAnsi" w:hAnsiTheme="majorHAnsi" w:cstheme="majorHAnsi"/>
        </w:rPr>
        <w:t xml:space="preserve">,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D01696">
        <w:rPr>
          <w:rFonts w:asciiTheme="majorHAnsi" w:hAnsiTheme="majorHAnsi" w:cstheme="majorHAnsi"/>
          <w:i/>
        </w:rPr>
        <w:t>EU Institute for Security Studies</w:t>
      </w:r>
      <w:r w:rsidRPr="00D01696">
        <w:rPr>
          <w:rFonts w:asciiTheme="majorHAnsi" w:hAnsiTheme="majorHAnsi" w:cstheme="majorHAnsi"/>
        </w:rPr>
        <w:t xml:space="preserve">, published July 2016, </w:t>
      </w:r>
      <w:hyperlink r:id="rId26" w:history="1">
        <w:r w:rsidRPr="00D01696">
          <w:rPr>
            <w:rStyle w:val="Hyperlink"/>
            <w:rFonts w:asciiTheme="majorHAnsi" w:hAnsiTheme="majorHAnsi" w:cstheme="majorHAnsi"/>
          </w:rPr>
          <w:t>https://www.iss.europa.eu/content/space-security-europe</w:t>
        </w:r>
      </w:hyperlink>
      <w:r w:rsidRPr="00D01696">
        <w:rPr>
          <w:rFonts w:asciiTheme="majorHAnsi" w:hAnsiTheme="majorHAnsi" w:cstheme="majorHAnsi"/>
        </w:rPr>
        <w:t>, accessed 7-10-2019) bm</w:t>
      </w:r>
    </w:p>
    <w:p w14:paraId="2090032E" w14:textId="77777777" w:rsidR="009D6AAC" w:rsidRPr="00D01696" w:rsidRDefault="009D6AAC" w:rsidP="009D6AAC">
      <w:pPr>
        <w:rPr>
          <w:rStyle w:val="StyleUnderline"/>
          <w:rFonts w:asciiTheme="majorHAnsi" w:hAnsiTheme="majorHAnsi" w:cstheme="majorHAnsi"/>
        </w:rPr>
      </w:pPr>
      <w:r w:rsidRPr="00D01696">
        <w:rPr>
          <w:rStyle w:val="StyleUnderline"/>
          <w:rFonts w:asciiTheme="majorHAnsi" w:hAnsiTheme="majorHAnsi" w:cstheme="majorHAnsi"/>
        </w:rPr>
        <w:t xml:space="preserve">Modern </w:t>
      </w:r>
      <w:r w:rsidRPr="00D01696">
        <w:rPr>
          <w:rStyle w:val="StyleUnderline"/>
          <w:rFonts w:asciiTheme="majorHAnsi" w:hAnsiTheme="majorHAnsi" w:cstheme="majorHAnsi"/>
          <w:highlight w:val="green"/>
        </w:rPr>
        <w:t xml:space="preserve">societies are </w:t>
      </w:r>
      <w:r w:rsidRPr="00D01696">
        <w:rPr>
          <w:rStyle w:val="Emphasis"/>
          <w:rFonts w:asciiTheme="majorHAnsi" w:hAnsiTheme="majorHAnsi" w:cstheme="majorHAnsi"/>
        </w:rPr>
        <w:t xml:space="preserve">highly </w:t>
      </w:r>
      <w:r w:rsidRPr="00D01696">
        <w:rPr>
          <w:rStyle w:val="Emphasis"/>
          <w:rFonts w:asciiTheme="majorHAnsi" w:hAnsiTheme="majorHAnsi" w:cstheme="majorHAnsi"/>
          <w:highlight w:val="green"/>
        </w:rPr>
        <w:t>dependent</w:t>
      </w:r>
      <w:r w:rsidRPr="00D01696">
        <w:rPr>
          <w:rStyle w:val="StyleUnderline"/>
          <w:rFonts w:asciiTheme="majorHAnsi" w:hAnsiTheme="majorHAnsi" w:cstheme="majorHAnsi"/>
          <w:highlight w:val="green"/>
        </w:rPr>
        <w:t xml:space="preserve"> on</w:t>
      </w:r>
      <w:r w:rsidRPr="00D01696">
        <w:rPr>
          <w:rStyle w:val="StyleUnderline"/>
          <w:rFonts w:asciiTheme="majorHAnsi" w:hAnsiTheme="majorHAnsi" w:cstheme="majorHAnsi"/>
        </w:rPr>
        <w:t xml:space="preserve"> the </w:t>
      </w:r>
      <w:r w:rsidRPr="00D01696">
        <w:rPr>
          <w:rStyle w:val="Emphasis"/>
          <w:rFonts w:asciiTheme="majorHAnsi" w:hAnsiTheme="majorHAnsi" w:cstheme="majorHAnsi"/>
        </w:rPr>
        <w:t xml:space="preserve">continuous operation of critical </w:t>
      </w:r>
      <w:r w:rsidRPr="00D01696">
        <w:rPr>
          <w:rStyle w:val="Emphasis"/>
          <w:rFonts w:asciiTheme="majorHAnsi" w:hAnsiTheme="majorHAnsi" w:cstheme="majorHAnsi"/>
          <w:highlight w:val="green"/>
        </w:rPr>
        <w:t>infrastructure</w:t>
      </w:r>
      <w:r w:rsidRPr="00D01696">
        <w:rPr>
          <w:rStyle w:val="StyleUnderline"/>
          <w:rFonts w:asciiTheme="majorHAnsi" w:hAnsiTheme="majorHAnsi" w:cstheme="majorHAnsi"/>
        </w:rPr>
        <w:t xml:space="preserve"> to</w:t>
      </w:r>
      <w:r w:rsidRPr="00D01696">
        <w:rPr>
          <w:rFonts w:asciiTheme="majorHAnsi" w:hAnsiTheme="majorHAnsi" w:cstheme="majorHAnsi"/>
          <w:sz w:val="12"/>
        </w:rPr>
        <w:t xml:space="preserve"> </w:t>
      </w:r>
      <w:r w:rsidRPr="00D01696">
        <w:rPr>
          <w:rStyle w:val="StyleUnderline"/>
          <w:rFonts w:asciiTheme="majorHAnsi" w:hAnsiTheme="majorHAnsi" w:cstheme="majorHAnsi"/>
        </w:rPr>
        <w:t>ensure the provision of basic goods and services</w:t>
      </w:r>
      <w:r w:rsidRPr="00D01696">
        <w:rPr>
          <w:rFonts w:asciiTheme="majorHAnsi" w:hAnsiTheme="majorHAnsi" w:cstheme="majorHAnsi"/>
          <w:sz w:val="12"/>
        </w:rPr>
        <w:t xml:space="preserve">. </w:t>
      </w:r>
      <w:r w:rsidRPr="00D01696">
        <w:rPr>
          <w:rStyle w:val="StyleUnderline"/>
          <w:rFonts w:asciiTheme="majorHAnsi" w:hAnsiTheme="majorHAnsi" w:cstheme="majorHAnsi"/>
        </w:rPr>
        <w:t>They consist of</w:t>
      </w:r>
      <w:r w:rsidRPr="00D01696">
        <w:rPr>
          <w:rFonts w:asciiTheme="majorHAnsi" w:hAnsiTheme="majorHAnsi" w:cstheme="majorHAnsi"/>
          <w:sz w:val="12"/>
        </w:rPr>
        <w:t xml:space="preserve"> assets, </w:t>
      </w:r>
      <w:proofErr w:type="gramStart"/>
      <w:r w:rsidRPr="00D01696">
        <w:rPr>
          <w:rStyle w:val="StyleUnderline"/>
          <w:rFonts w:asciiTheme="majorHAnsi" w:hAnsiTheme="majorHAnsi" w:cstheme="majorHAnsi"/>
        </w:rPr>
        <w:t>systems</w:t>
      </w:r>
      <w:proofErr w:type="gramEnd"/>
      <w:r w:rsidRPr="00D01696">
        <w:rPr>
          <w:rFonts w:asciiTheme="majorHAnsi" w:hAnsiTheme="majorHAnsi" w:cstheme="majorHAnsi"/>
          <w:sz w:val="12"/>
        </w:rPr>
        <w:t xml:space="preserve"> or parts thereof which are </w:t>
      </w:r>
      <w:r w:rsidRPr="00D01696">
        <w:rPr>
          <w:rStyle w:val="StyleUnderline"/>
          <w:rFonts w:asciiTheme="majorHAnsi" w:hAnsiTheme="majorHAnsi" w:cstheme="majorHAnsi"/>
        </w:rPr>
        <w:t xml:space="preserve">so vital, that their disruption would significantly impact the economy, national security, public health, safety, or social well-being. Examples of critical infrastructure include </w:t>
      </w:r>
      <w:r w:rsidRPr="00D01696">
        <w:rPr>
          <w:rStyle w:val="Emphasis"/>
          <w:rFonts w:asciiTheme="majorHAnsi" w:hAnsiTheme="majorHAnsi" w:cstheme="majorHAnsi"/>
        </w:rPr>
        <w:t>energy</w:t>
      </w:r>
      <w:r w:rsidRPr="00D01696">
        <w:rPr>
          <w:rStyle w:val="StyleUnderline"/>
          <w:rFonts w:asciiTheme="majorHAnsi" w:hAnsiTheme="majorHAnsi" w:cstheme="majorHAnsi"/>
        </w:rPr>
        <w:t xml:space="preserve">, </w:t>
      </w:r>
      <w:r w:rsidRPr="00D01696">
        <w:rPr>
          <w:rStyle w:val="Emphasis"/>
          <w:rFonts w:asciiTheme="majorHAnsi" w:hAnsiTheme="majorHAnsi" w:cstheme="majorHAnsi"/>
        </w:rPr>
        <w:t>water</w:t>
      </w:r>
      <w:r w:rsidRPr="00D01696">
        <w:rPr>
          <w:rStyle w:val="StyleUnderline"/>
          <w:rFonts w:asciiTheme="majorHAnsi" w:hAnsiTheme="majorHAnsi" w:cstheme="majorHAnsi"/>
        </w:rPr>
        <w:t xml:space="preserve">, </w:t>
      </w:r>
      <w:r w:rsidRPr="00D01696">
        <w:rPr>
          <w:rStyle w:val="Emphasis"/>
          <w:rFonts w:asciiTheme="majorHAnsi" w:hAnsiTheme="majorHAnsi" w:cstheme="majorHAnsi"/>
        </w:rPr>
        <w:t>food supply</w:t>
      </w:r>
      <w:r w:rsidRPr="00D01696">
        <w:rPr>
          <w:rStyle w:val="StyleUnderline"/>
          <w:rFonts w:asciiTheme="majorHAnsi" w:hAnsiTheme="majorHAnsi" w:cstheme="majorHAnsi"/>
        </w:rPr>
        <w:t>, communication, transportation, and waste processing systems.</w:t>
      </w:r>
      <w:r w:rsidRPr="00D01696">
        <w:rPr>
          <w:rFonts w:asciiTheme="majorHAnsi" w:hAnsiTheme="majorHAnsi" w:cstheme="majorHAnsi"/>
          <w:sz w:val="12"/>
        </w:rPr>
        <w:t xml:space="preserve"> </w:t>
      </w:r>
      <w:r w:rsidRPr="00D01696">
        <w:rPr>
          <w:rStyle w:val="StyleUnderline"/>
          <w:rFonts w:asciiTheme="majorHAnsi" w:hAnsiTheme="majorHAnsi" w:cstheme="majorHAnsi"/>
        </w:rPr>
        <w:t xml:space="preserve">Space assets are so deeply embedded in developed economies that </w:t>
      </w:r>
      <w:r w:rsidRPr="00D01696">
        <w:rPr>
          <w:rStyle w:val="Emphasis"/>
          <w:rFonts w:asciiTheme="majorHAnsi" w:hAnsiTheme="majorHAnsi" w:cstheme="majorHAnsi"/>
          <w:highlight w:val="green"/>
        </w:rPr>
        <w:t xml:space="preserve">a day without </w:t>
      </w:r>
      <w:r w:rsidRPr="00D01696">
        <w:rPr>
          <w:rStyle w:val="Emphasis"/>
          <w:rFonts w:asciiTheme="majorHAnsi" w:hAnsiTheme="majorHAnsi" w:cstheme="majorHAnsi"/>
        </w:rPr>
        <w:t xml:space="preserve">fully functioning </w:t>
      </w:r>
      <w:r w:rsidRPr="00D01696">
        <w:rPr>
          <w:rStyle w:val="Emphasis"/>
          <w:rFonts w:asciiTheme="majorHAnsi" w:hAnsiTheme="majorHAnsi" w:cstheme="majorHAnsi"/>
          <w:highlight w:val="green"/>
        </w:rPr>
        <w:t xml:space="preserve">space </w:t>
      </w:r>
      <w:r w:rsidRPr="00D01696">
        <w:rPr>
          <w:rStyle w:val="Emphasis"/>
          <w:rFonts w:asciiTheme="majorHAnsi" w:hAnsiTheme="majorHAnsi" w:cstheme="majorHAnsi"/>
        </w:rPr>
        <w:t>capabilities</w:t>
      </w:r>
      <w:r w:rsidRPr="00D01696">
        <w:rPr>
          <w:rStyle w:val="StyleUnderline"/>
          <w:rFonts w:asciiTheme="majorHAnsi" w:hAnsiTheme="majorHAnsi" w:cstheme="majorHAnsi"/>
        </w:rPr>
        <w:t xml:space="preserve"> </w:t>
      </w:r>
      <w:r w:rsidRPr="00D01696">
        <w:rPr>
          <w:rStyle w:val="StyleUnderline"/>
          <w:rFonts w:asciiTheme="majorHAnsi" w:hAnsiTheme="majorHAnsi" w:cstheme="majorHAnsi"/>
          <w:highlight w:val="green"/>
        </w:rPr>
        <w:t xml:space="preserve">would </w:t>
      </w:r>
      <w:r w:rsidRPr="00D01696">
        <w:rPr>
          <w:rStyle w:val="Emphasis"/>
          <w:rFonts w:asciiTheme="majorHAnsi" w:hAnsiTheme="majorHAnsi" w:cstheme="majorHAnsi"/>
        </w:rPr>
        <w:t>severely</w:t>
      </w:r>
      <w:r w:rsidRPr="00D01696">
        <w:rPr>
          <w:rFonts w:asciiTheme="majorHAnsi" w:hAnsiTheme="majorHAnsi" w:cstheme="majorHAnsi"/>
          <w:sz w:val="12"/>
        </w:rPr>
        <w:t xml:space="preserve"> restrict or even</w:t>
      </w:r>
      <w:r w:rsidRPr="00D01696">
        <w:rPr>
          <w:rStyle w:val="StyleUnderline"/>
          <w:rFonts w:asciiTheme="majorHAnsi" w:hAnsiTheme="majorHAnsi" w:cstheme="majorHAnsi"/>
        </w:rPr>
        <w:t xml:space="preserve"> </w:t>
      </w:r>
      <w:r w:rsidRPr="00D01696">
        <w:rPr>
          <w:rStyle w:val="Emphasis"/>
          <w:rFonts w:asciiTheme="majorHAnsi" w:hAnsiTheme="majorHAnsi" w:cstheme="majorHAnsi"/>
          <w:highlight w:val="green"/>
        </w:rPr>
        <w:t xml:space="preserve">endanger </w:t>
      </w:r>
      <w:r w:rsidRPr="00D01696">
        <w:rPr>
          <w:rStyle w:val="Emphasis"/>
          <w:rFonts w:asciiTheme="majorHAnsi" w:hAnsiTheme="majorHAnsi" w:cstheme="majorHAnsi"/>
        </w:rPr>
        <w:t xml:space="preserve">our </w:t>
      </w:r>
      <w:r w:rsidRPr="00D01696">
        <w:rPr>
          <w:rStyle w:val="Emphasis"/>
          <w:rFonts w:asciiTheme="majorHAnsi" w:hAnsiTheme="majorHAnsi" w:cstheme="majorHAnsi"/>
          <w:highlight w:val="green"/>
        </w:rPr>
        <w:t>lives.</w:t>
      </w:r>
      <w:r w:rsidRPr="00D01696">
        <w:rPr>
          <w:rStyle w:val="StyleUnderline"/>
          <w:rFonts w:asciiTheme="majorHAnsi" w:hAnsiTheme="majorHAnsi" w:cstheme="majorHAnsi"/>
        </w:rPr>
        <w:t xml:space="preserve"> </w:t>
      </w:r>
    </w:p>
    <w:p w14:paraId="4FD6C97C" w14:textId="77777777" w:rsidR="009D6AAC" w:rsidRPr="00D01696" w:rsidRDefault="009D6AAC" w:rsidP="009D6AAC">
      <w:pPr>
        <w:rPr>
          <w:rFonts w:asciiTheme="majorHAnsi" w:hAnsiTheme="majorHAnsi" w:cstheme="majorHAnsi"/>
          <w:sz w:val="12"/>
        </w:rPr>
      </w:pPr>
      <w:r w:rsidRPr="00D01696">
        <w:rPr>
          <w:rStyle w:val="StyleUnderline"/>
          <w:rFonts w:asciiTheme="majorHAnsi" w:hAnsiTheme="majorHAnsi" w:cstheme="majorHAnsi"/>
        </w:rPr>
        <w:t xml:space="preserve">Space systems are </w:t>
      </w:r>
      <w:r w:rsidRPr="00D01696">
        <w:rPr>
          <w:rStyle w:val="StyleUnderline"/>
          <w:rFonts w:asciiTheme="majorHAnsi" w:hAnsiTheme="majorHAnsi" w:cstheme="majorHAnsi"/>
          <w:highlight w:val="green"/>
        </w:rPr>
        <w:t>critical for</w:t>
      </w:r>
      <w:r w:rsidRPr="00D01696">
        <w:rPr>
          <w:rStyle w:val="StyleUnderline"/>
          <w:rFonts w:asciiTheme="majorHAnsi" w:hAnsiTheme="majorHAnsi" w:cstheme="majorHAnsi"/>
        </w:rPr>
        <w:t xml:space="preserve"> running </w:t>
      </w:r>
      <w:r w:rsidRPr="00D01696">
        <w:rPr>
          <w:rStyle w:val="Emphasis"/>
          <w:rFonts w:asciiTheme="majorHAnsi" w:hAnsiTheme="majorHAnsi" w:cstheme="majorHAnsi"/>
        </w:rPr>
        <w:t xml:space="preserve">energy </w:t>
      </w:r>
      <w:r w:rsidRPr="00D01696">
        <w:rPr>
          <w:rStyle w:val="Emphasis"/>
          <w:rFonts w:asciiTheme="majorHAnsi" w:hAnsiTheme="majorHAnsi" w:cstheme="majorHAnsi"/>
          <w:highlight w:val="green"/>
        </w:rPr>
        <w:t>grids</w:t>
      </w:r>
      <w:r w:rsidRPr="00D01696">
        <w:rPr>
          <w:rStyle w:val="StyleUnderline"/>
          <w:rFonts w:asciiTheme="majorHAnsi" w:hAnsiTheme="majorHAnsi" w:cstheme="majorHAnsi"/>
        </w:rPr>
        <w:t xml:space="preserve"> and telecommunication networks, </w:t>
      </w:r>
      <w:r w:rsidRPr="00D01696">
        <w:rPr>
          <w:rStyle w:val="Emphasis"/>
          <w:rFonts w:asciiTheme="majorHAnsi" w:hAnsiTheme="majorHAnsi" w:cstheme="majorHAnsi"/>
        </w:rPr>
        <w:t>border</w:t>
      </w:r>
      <w:r w:rsidRPr="00D01696">
        <w:rPr>
          <w:rStyle w:val="StyleUnderline"/>
          <w:rFonts w:asciiTheme="majorHAnsi" w:hAnsiTheme="majorHAnsi" w:cstheme="majorHAnsi"/>
        </w:rPr>
        <w:t xml:space="preserve"> and </w:t>
      </w:r>
      <w:r w:rsidRPr="00D01696">
        <w:rPr>
          <w:rStyle w:val="Emphasis"/>
          <w:rFonts w:asciiTheme="majorHAnsi" w:hAnsiTheme="majorHAnsi" w:cstheme="majorHAnsi"/>
        </w:rPr>
        <w:t xml:space="preserve">maritime </w:t>
      </w:r>
      <w:r w:rsidRPr="00D01696">
        <w:rPr>
          <w:rStyle w:val="Emphasis"/>
          <w:rFonts w:asciiTheme="majorHAnsi" w:hAnsiTheme="majorHAnsi" w:cstheme="majorHAnsi"/>
          <w:highlight w:val="green"/>
        </w:rPr>
        <w:t>surveillance</w:t>
      </w:r>
      <w:r w:rsidRPr="00D01696">
        <w:rPr>
          <w:rStyle w:val="StyleUnderline"/>
          <w:rFonts w:asciiTheme="majorHAnsi" w:hAnsiTheme="majorHAnsi" w:cstheme="majorHAnsi"/>
        </w:rPr>
        <w:t xml:space="preserve">, </w:t>
      </w:r>
      <w:r w:rsidRPr="00D01696">
        <w:rPr>
          <w:rStyle w:val="Emphasis"/>
          <w:rFonts w:asciiTheme="majorHAnsi" w:hAnsiTheme="majorHAnsi" w:cstheme="majorHAnsi"/>
        </w:rPr>
        <w:t xml:space="preserve">crisis </w:t>
      </w:r>
      <w:r w:rsidRPr="00D01696">
        <w:rPr>
          <w:rStyle w:val="Emphasis"/>
          <w:rFonts w:asciiTheme="majorHAnsi" w:hAnsiTheme="majorHAnsi" w:cstheme="majorHAnsi"/>
          <w:highlight w:val="green"/>
        </w:rPr>
        <w:t>management</w:t>
      </w:r>
      <w:r w:rsidRPr="00D01696">
        <w:rPr>
          <w:rStyle w:val="StyleUnderline"/>
          <w:rFonts w:asciiTheme="majorHAnsi" w:hAnsiTheme="majorHAnsi" w:cstheme="majorHAnsi"/>
        </w:rPr>
        <w:t xml:space="preserve"> and </w:t>
      </w:r>
      <w:r w:rsidRPr="00D01696">
        <w:rPr>
          <w:rStyle w:val="Emphasis"/>
          <w:rFonts w:asciiTheme="majorHAnsi" w:hAnsiTheme="majorHAnsi" w:cstheme="majorHAnsi"/>
        </w:rPr>
        <w:t xml:space="preserve">humanitarian </w:t>
      </w:r>
      <w:r w:rsidRPr="00D01696">
        <w:rPr>
          <w:rStyle w:val="Emphasis"/>
          <w:rFonts w:asciiTheme="majorHAnsi" w:hAnsiTheme="majorHAnsi" w:cstheme="majorHAnsi"/>
          <w:highlight w:val="green"/>
        </w:rPr>
        <w:t>operations</w:t>
      </w:r>
      <w:r w:rsidRPr="00D01696">
        <w:rPr>
          <w:rStyle w:val="StyleUnderline"/>
          <w:rFonts w:asciiTheme="majorHAnsi" w:hAnsiTheme="majorHAnsi" w:cstheme="majorHAnsi"/>
        </w:rPr>
        <w:t xml:space="preserve">, environmental and </w:t>
      </w:r>
      <w:r w:rsidRPr="00D01696">
        <w:rPr>
          <w:rStyle w:val="Emphasis"/>
          <w:rFonts w:asciiTheme="majorHAnsi" w:hAnsiTheme="majorHAnsi" w:cstheme="majorHAnsi"/>
          <w:highlight w:val="green"/>
        </w:rPr>
        <w:t>climate monitoring</w:t>
      </w:r>
      <w:r w:rsidRPr="00D01696">
        <w:rPr>
          <w:rStyle w:val="StyleUnderline"/>
          <w:rFonts w:asciiTheme="majorHAnsi" w:hAnsiTheme="majorHAnsi" w:cstheme="majorHAnsi"/>
          <w:highlight w:val="green"/>
        </w:rPr>
        <w:t xml:space="preserve">, </w:t>
      </w:r>
      <w:r w:rsidRPr="00D01696">
        <w:rPr>
          <w:rStyle w:val="Emphasis"/>
          <w:rFonts w:asciiTheme="majorHAnsi" w:hAnsiTheme="majorHAnsi" w:cstheme="majorHAnsi"/>
          <w:highlight w:val="green"/>
        </w:rPr>
        <w:t>verification</w:t>
      </w:r>
      <w:r w:rsidRPr="00D01696">
        <w:rPr>
          <w:rStyle w:val="StyleUnderline"/>
          <w:rFonts w:asciiTheme="majorHAnsi" w:hAnsiTheme="majorHAnsi" w:cstheme="majorHAnsi"/>
          <w:highlight w:val="green"/>
        </w:rPr>
        <w:t xml:space="preserve"> of </w:t>
      </w:r>
      <w:r w:rsidRPr="00D01696">
        <w:rPr>
          <w:rStyle w:val="Emphasis"/>
          <w:rFonts w:asciiTheme="majorHAnsi" w:hAnsiTheme="majorHAnsi" w:cstheme="majorHAnsi"/>
        </w:rPr>
        <w:t xml:space="preserve">international </w:t>
      </w:r>
      <w:r w:rsidRPr="00D01696">
        <w:rPr>
          <w:rStyle w:val="Emphasis"/>
          <w:rFonts w:asciiTheme="majorHAnsi" w:hAnsiTheme="majorHAnsi" w:cstheme="majorHAnsi"/>
          <w:highlight w:val="green"/>
        </w:rPr>
        <w:t>treaties</w:t>
      </w:r>
      <w:r w:rsidRPr="00D01696">
        <w:rPr>
          <w:rStyle w:val="StyleUnderline"/>
          <w:rFonts w:asciiTheme="majorHAnsi" w:hAnsiTheme="majorHAnsi" w:cstheme="majorHAnsi"/>
          <w:highlight w:val="green"/>
        </w:rPr>
        <w:t xml:space="preserve"> and </w:t>
      </w:r>
      <w:r w:rsidRPr="00D01696">
        <w:rPr>
          <w:rStyle w:val="Emphasis"/>
          <w:rFonts w:asciiTheme="majorHAnsi" w:hAnsiTheme="majorHAnsi" w:cstheme="majorHAnsi"/>
          <w:highlight w:val="green"/>
        </w:rPr>
        <w:t xml:space="preserve">arms control </w:t>
      </w:r>
      <w:r w:rsidRPr="00D01696">
        <w:rPr>
          <w:rStyle w:val="Emphasis"/>
          <w:rFonts w:asciiTheme="majorHAnsi" w:hAnsiTheme="majorHAnsi" w:cstheme="majorHAnsi"/>
        </w:rPr>
        <w:t>agreements</w:t>
      </w:r>
      <w:r w:rsidRPr="00D01696">
        <w:rPr>
          <w:rStyle w:val="StyleUnderline"/>
          <w:rFonts w:asciiTheme="majorHAnsi" w:hAnsiTheme="majorHAnsi" w:cstheme="majorHAnsi"/>
        </w:rPr>
        <w:t xml:space="preserve">, </w:t>
      </w:r>
      <w:r w:rsidRPr="00D01696">
        <w:rPr>
          <w:rFonts w:asciiTheme="majorHAnsi" w:hAnsiTheme="majorHAnsi" w:cstheme="majorHAnsi"/>
          <w:sz w:val="12"/>
        </w:rPr>
        <w:t xml:space="preserve">and the fight against </w:t>
      </w:r>
      <w:proofErr w:type="spellStart"/>
      <w:r w:rsidRPr="00D01696">
        <w:rPr>
          <w:rFonts w:asciiTheme="majorHAnsi" w:hAnsiTheme="majorHAnsi" w:cstheme="majorHAnsi"/>
          <w:sz w:val="12"/>
        </w:rPr>
        <w:t>organised</w:t>
      </w:r>
      <w:proofErr w:type="spellEnd"/>
      <w:r w:rsidRPr="00D01696">
        <w:rPr>
          <w:rFonts w:asciiTheme="majorHAnsi" w:hAnsiTheme="majorHAnsi" w:cstheme="majorHAnsi"/>
          <w:sz w:val="12"/>
        </w:rPr>
        <w:t xml:space="preserve"> crime and terrorism</w:t>
      </w:r>
      <w:r w:rsidRPr="00D01696">
        <w:rPr>
          <w:rStyle w:val="StyleUnderline"/>
          <w:rFonts w:asciiTheme="majorHAnsi" w:hAnsiTheme="majorHAnsi" w:cstheme="majorHAnsi"/>
        </w:rPr>
        <w:t>.</w:t>
      </w:r>
      <w:r w:rsidRPr="00D01696">
        <w:rPr>
          <w:rFonts w:asciiTheme="majorHAnsi" w:hAnsiTheme="majorHAnsi" w:cstheme="majorHAnsi"/>
          <w:sz w:val="12"/>
        </w:rPr>
        <w:t xml:space="preserve"> </w:t>
      </w:r>
      <w:r w:rsidRPr="00D01696">
        <w:rPr>
          <w:rStyle w:val="StyleUnderline"/>
          <w:rFonts w:asciiTheme="majorHAnsi" w:hAnsiTheme="majorHAnsi" w:cstheme="majorHAnsi"/>
        </w:rPr>
        <w:t xml:space="preserve">Space assets also provide </w:t>
      </w:r>
      <w:r w:rsidRPr="00D01696">
        <w:rPr>
          <w:rStyle w:val="StyleUnderline"/>
          <w:rFonts w:asciiTheme="majorHAnsi" w:hAnsiTheme="majorHAnsi" w:cstheme="majorHAnsi"/>
          <w:highlight w:val="green"/>
        </w:rPr>
        <w:t xml:space="preserve">the </w:t>
      </w:r>
      <w:r w:rsidRPr="00D01696">
        <w:rPr>
          <w:rStyle w:val="Emphasis"/>
          <w:rFonts w:asciiTheme="majorHAnsi" w:hAnsiTheme="majorHAnsi" w:cstheme="majorHAnsi"/>
        </w:rPr>
        <w:t xml:space="preserve">technological </w:t>
      </w:r>
      <w:r w:rsidRPr="00D01696">
        <w:rPr>
          <w:rStyle w:val="Emphasis"/>
          <w:rFonts w:asciiTheme="majorHAnsi" w:hAnsiTheme="majorHAnsi" w:cstheme="majorHAnsi"/>
          <w:highlight w:val="green"/>
        </w:rPr>
        <w:t>backbone</w:t>
      </w:r>
      <w:r w:rsidRPr="00D01696">
        <w:rPr>
          <w:rStyle w:val="StyleUnderline"/>
          <w:rFonts w:asciiTheme="majorHAnsi" w:hAnsiTheme="majorHAnsi" w:cstheme="majorHAnsi"/>
          <w:highlight w:val="green"/>
        </w:rPr>
        <w:t xml:space="preserve"> for </w:t>
      </w:r>
      <w:r w:rsidRPr="00D01696">
        <w:rPr>
          <w:rStyle w:val="Emphasis"/>
          <w:rFonts w:asciiTheme="majorHAnsi" w:hAnsiTheme="majorHAnsi" w:cstheme="majorHAnsi"/>
          <w:highlight w:val="green"/>
        </w:rPr>
        <w:t xml:space="preserve">other </w:t>
      </w:r>
      <w:r w:rsidRPr="00D01696">
        <w:rPr>
          <w:rStyle w:val="Emphasis"/>
          <w:rFonts w:asciiTheme="majorHAnsi" w:hAnsiTheme="majorHAnsi" w:cstheme="majorHAnsi"/>
        </w:rPr>
        <w:t xml:space="preserve">critical </w:t>
      </w:r>
      <w:r w:rsidRPr="00D01696">
        <w:rPr>
          <w:rStyle w:val="Emphasis"/>
          <w:rFonts w:asciiTheme="majorHAnsi" w:hAnsiTheme="majorHAnsi" w:cstheme="majorHAnsi"/>
          <w:highlight w:val="green"/>
        </w:rPr>
        <w:t>infrastructures</w:t>
      </w:r>
      <w:r w:rsidRPr="00D01696">
        <w:rPr>
          <w:rFonts w:asciiTheme="majorHAnsi" w:hAnsiTheme="majorHAnsi" w:cstheme="majorHAnsi"/>
          <w:sz w:val="12"/>
        </w:rPr>
        <w:t xml:space="preserve">. </w:t>
      </w:r>
      <w:r w:rsidRPr="00D01696">
        <w:rPr>
          <w:rStyle w:val="StyleUnderline"/>
          <w:rFonts w:asciiTheme="majorHAnsi" w:hAnsiTheme="majorHAnsi" w:cstheme="majorHAnsi"/>
          <w:highlight w:val="green"/>
        </w:rPr>
        <w:t xml:space="preserve">The </w:t>
      </w:r>
      <w:proofErr w:type="spellStart"/>
      <w:r w:rsidRPr="00D01696">
        <w:rPr>
          <w:rStyle w:val="StyleUnderline"/>
          <w:rFonts w:asciiTheme="majorHAnsi" w:hAnsiTheme="majorHAnsi" w:cstheme="majorHAnsi"/>
          <w:highlight w:val="green"/>
        </w:rPr>
        <w:t>synchronisation</w:t>
      </w:r>
      <w:proofErr w:type="spellEnd"/>
      <w:r w:rsidRPr="00D01696">
        <w:rPr>
          <w:rStyle w:val="StyleUnderline"/>
          <w:rFonts w:asciiTheme="majorHAnsi" w:hAnsiTheme="majorHAnsi" w:cstheme="majorHAnsi"/>
          <w:highlight w:val="green"/>
        </w:rPr>
        <w:t xml:space="preserve"> of </w:t>
      </w:r>
      <w:r w:rsidRPr="00D01696">
        <w:rPr>
          <w:rStyle w:val="Emphasis"/>
          <w:rFonts w:asciiTheme="majorHAnsi" w:hAnsiTheme="majorHAnsi" w:cstheme="majorHAnsi"/>
        </w:rPr>
        <w:t xml:space="preserve">power </w:t>
      </w:r>
      <w:r w:rsidRPr="00D01696">
        <w:rPr>
          <w:rStyle w:val="Emphasis"/>
          <w:rFonts w:asciiTheme="majorHAnsi" w:hAnsiTheme="majorHAnsi" w:cstheme="majorHAnsi"/>
          <w:highlight w:val="green"/>
        </w:rPr>
        <w:t>grids</w:t>
      </w:r>
      <w:r w:rsidRPr="00D01696">
        <w:rPr>
          <w:rStyle w:val="StyleUnderline"/>
          <w:rFonts w:asciiTheme="majorHAnsi" w:hAnsiTheme="majorHAnsi" w:cstheme="majorHAnsi"/>
        </w:rPr>
        <w:t xml:space="preserve"> and telecommunication networks, for example, </w:t>
      </w:r>
      <w:r w:rsidRPr="00D01696">
        <w:rPr>
          <w:rStyle w:val="StyleUnderline"/>
          <w:rFonts w:asciiTheme="majorHAnsi" w:hAnsiTheme="majorHAnsi" w:cstheme="majorHAnsi"/>
          <w:highlight w:val="green"/>
        </w:rPr>
        <w:t xml:space="preserve">is </w:t>
      </w:r>
      <w:r w:rsidRPr="00D01696">
        <w:rPr>
          <w:rStyle w:val="StyleUnderline"/>
          <w:rFonts w:asciiTheme="majorHAnsi" w:hAnsiTheme="majorHAnsi" w:cstheme="majorHAnsi"/>
        </w:rPr>
        <w:t xml:space="preserve">heavily </w:t>
      </w:r>
      <w:r w:rsidRPr="00D01696">
        <w:rPr>
          <w:rStyle w:val="StyleUnderline"/>
          <w:rFonts w:asciiTheme="majorHAnsi" w:hAnsiTheme="majorHAnsi" w:cstheme="majorHAnsi"/>
          <w:highlight w:val="green"/>
        </w:rPr>
        <w:t xml:space="preserve">dependent on GNSS </w:t>
      </w:r>
      <w:r w:rsidRPr="00D01696">
        <w:rPr>
          <w:rStyle w:val="StyleUnderline"/>
          <w:rFonts w:asciiTheme="majorHAnsi" w:hAnsiTheme="majorHAnsi" w:cstheme="majorHAnsi"/>
        </w:rPr>
        <w:t xml:space="preserve">timing </w:t>
      </w:r>
      <w:r w:rsidRPr="00D01696">
        <w:rPr>
          <w:rStyle w:val="StyleUnderline"/>
          <w:rFonts w:asciiTheme="majorHAnsi" w:hAnsiTheme="majorHAnsi" w:cstheme="majorHAnsi"/>
          <w:highlight w:val="green"/>
        </w:rPr>
        <w:t xml:space="preserve">signals and </w:t>
      </w:r>
      <w:r w:rsidRPr="00D01696">
        <w:rPr>
          <w:rStyle w:val="Emphasis"/>
          <w:rFonts w:asciiTheme="majorHAnsi" w:hAnsiTheme="majorHAnsi" w:cstheme="majorHAnsi"/>
        </w:rPr>
        <w:t xml:space="preserve">any </w:t>
      </w:r>
      <w:r w:rsidRPr="00D01696">
        <w:rPr>
          <w:rStyle w:val="Emphasis"/>
          <w:rFonts w:asciiTheme="majorHAnsi" w:hAnsiTheme="majorHAnsi" w:cstheme="majorHAnsi"/>
          <w:highlight w:val="green"/>
        </w:rPr>
        <w:t xml:space="preserve">disruption </w:t>
      </w:r>
      <w:r w:rsidRPr="00D01696">
        <w:rPr>
          <w:rStyle w:val="Emphasis"/>
          <w:rFonts w:asciiTheme="majorHAnsi" w:hAnsiTheme="majorHAnsi" w:cstheme="majorHAnsi"/>
        </w:rPr>
        <w:t xml:space="preserve">would </w:t>
      </w:r>
      <w:r w:rsidRPr="00D01696">
        <w:rPr>
          <w:rStyle w:val="Emphasis"/>
          <w:rFonts w:asciiTheme="majorHAnsi" w:hAnsiTheme="majorHAnsi" w:cstheme="majorHAnsi"/>
          <w:highlight w:val="green"/>
        </w:rPr>
        <w:t xml:space="preserve">create a domino effect </w:t>
      </w:r>
      <w:r w:rsidRPr="00D01696">
        <w:rPr>
          <w:rStyle w:val="Emphasis"/>
          <w:rFonts w:asciiTheme="majorHAnsi" w:hAnsiTheme="majorHAnsi" w:cstheme="majorHAnsi"/>
        </w:rPr>
        <w:t>on other critical infrastructures</w:t>
      </w:r>
      <w:r w:rsidRPr="00D01696">
        <w:rPr>
          <w:rFonts w:asciiTheme="majorHAnsi" w:hAnsiTheme="majorHAnsi" w:cstheme="majorHAnsi"/>
          <w:sz w:val="12"/>
        </w:rPr>
        <w:t xml:space="preserve"> (see Figure 5). </w:t>
      </w:r>
    </w:p>
    <w:p w14:paraId="7DFC88B6" w14:textId="77777777" w:rsidR="009D6AAC" w:rsidRPr="00D01696" w:rsidRDefault="009D6AAC" w:rsidP="009D6AAC">
      <w:pPr>
        <w:rPr>
          <w:rFonts w:asciiTheme="majorHAnsi" w:hAnsiTheme="majorHAnsi" w:cstheme="majorHAnsi"/>
          <w:sz w:val="8"/>
          <w:szCs w:val="8"/>
        </w:rPr>
      </w:pPr>
      <w:r w:rsidRPr="00D01696">
        <w:rPr>
          <w:rFonts w:asciiTheme="majorHAnsi" w:hAnsiTheme="majorHAnsi" w:cstheme="majorHAnsi"/>
          <w:sz w:val="8"/>
          <w:szCs w:val="8"/>
        </w:rPr>
        <w:t xml:space="preserve">Satellites also play a central role in supporting defence systems and military operations. They are force multipliers that provide intelligence, surveillance, and reconnaissance (ISR) capabilities, as well as communication, navigation, </w:t>
      </w:r>
      <w:proofErr w:type="gramStart"/>
      <w:r w:rsidRPr="00D01696">
        <w:rPr>
          <w:rFonts w:asciiTheme="majorHAnsi" w:hAnsiTheme="majorHAnsi" w:cstheme="majorHAnsi"/>
          <w:sz w:val="8"/>
          <w:szCs w:val="8"/>
        </w:rPr>
        <w:t>positioning</w:t>
      </w:r>
      <w:proofErr w:type="gramEnd"/>
      <w:r w:rsidRPr="00D01696">
        <w:rPr>
          <w:rFonts w:asciiTheme="majorHAnsi" w:hAnsiTheme="majorHAnsi" w:cstheme="majorHAnsi"/>
          <w:sz w:val="8"/>
          <w:szCs w:val="8"/>
        </w:rPr>
        <w:t xml:space="preserve"> and timing signals. Armed forces do not only use their own space </w:t>
      </w:r>
      <w:proofErr w:type="gramStart"/>
      <w:r w:rsidRPr="00D01696">
        <w:rPr>
          <w:rFonts w:asciiTheme="majorHAnsi" w:hAnsiTheme="majorHAnsi" w:cstheme="majorHAnsi"/>
          <w:sz w:val="8"/>
          <w:szCs w:val="8"/>
        </w:rPr>
        <w:t>systems, but</w:t>
      </w:r>
      <w:proofErr w:type="gramEnd"/>
      <w:r w:rsidRPr="00D01696">
        <w:rPr>
          <w:rFonts w:asciiTheme="majorHAnsi" w:hAnsiTheme="majorHAnsi" w:cstheme="majorHAnsi"/>
          <w:sz w:val="8"/>
          <w:szCs w:val="8"/>
        </w:rPr>
        <w:t xml:space="preserve">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w:t>
      </w:r>
      <w:proofErr w:type="gramStart"/>
      <w:r w:rsidRPr="00D01696">
        <w:rPr>
          <w:rFonts w:asciiTheme="majorHAnsi" w:hAnsiTheme="majorHAnsi" w:cstheme="majorHAnsi"/>
          <w:sz w:val="8"/>
          <w:szCs w:val="8"/>
        </w:rPr>
        <w:t>in the area of</w:t>
      </w:r>
      <w:proofErr w:type="gramEnd"/>
      <w:r w:rsidRPr="00D01696">
        <w:rPr>
          <w:rFonts w:asciiTheme="majorHAnsi" w:hAnsiTheme="majorHAnsi" w:cstheme="majorHAnsi"/>
          <w:sz w:val="8"/>
          <w:szCs w:val="8"/>
        </w:rPr>
        <w:t xml:space="preserve">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p>
    <w:p w14:paraId="5C15B92F" w14:textId="77777777" w:rsidR="009D6AAC" w:rsidRPr="00D01696" w:rsidRDefault="009D6AAC" w:rsidP="009D6AAC">
      <w:pPr>
        <w:rPr>
          <w:rStyle w:val="StyleUnderline"/>
          <w:rFonts w:asciiTheme="majorHAnsi" w:hAnsiTheme="majorHAnsi" w:cstheme="majorHAnsi"/>
        </w:rPr>
      </w:pPr>
      <w:r w:rsidRPr="00D01696">
        <w:rPr>
          <w:rStyle w:val="StyleUnderline"/>
          <w:rFonts w:asciiTheme="majorHAnsi" w:hAnsiTheme="majorHAnsi" w:cstheme="majorHAnsi"/>
          <w:highlight w:val="green"/>
        </w:rPr>
        <w:lastRenderedPageBreak/>
        <w:t xml:space="preserve">These </w:t>
      </w:r>
      <w:r w:rsidRPr="00D01696">
        <w:rPr>
          <w:rStyle w:val="Emphasis"/>
          <w:rFonts w:asciiTheme="majorHAnsi" w:hAnsiTheme="majorHAnsi" w:cstheme="majorHAnsi"/>
        </w:rPr>
        <w:t>dependences</w:t>
      </w:r>
      <w:r w:rsidRPr="00D01696">
        <w:rPr>
          <w:rStyle w:val="StyleUnderline"/>
          <w:rFonts w:asciiTheme="majorHAnsi" w:hAnsiTheme="majorHAnsi" w:cstheme="majorHAnsi"/>
        </w:rPr>
        <w:t xml:space="preserve"> </w:t>
      </w:r>
      <w:r w:rsidRPr="00D01696">
        <w:rPr>
          <w:rStyle w:val="StyleUnderline"/>
          <w:rFonts w:asciiTheme="majorHAnsi" w:hAnsiTheme="majorHAnsi" w:cstheme="majorHAnsi"/>
          <w:highlight w:val="green"/>
        </w:rPr>
        <w:t xml:space="preserve">engender </w:t>
      </w:r>
      <w:r w:rsidRPr="00D01696">
        <w:rPr>
          <w:rStyle w:val="Emphasis"/>
          <w:rFonts w:asciiTheme="majorHAnsi" w:hAnsiTheme="majorHAnsi" w:cstheme="majorHAnsi"/>
        </w:rPr>
        <w:t>new</w:t>
      </w:r>
      <w:r w:rsidRPr="00D01696">
        <w:rPr>
          <w:rStyle w:val="StyleUnderline"/>
          <w:rFonts w:asciiTheme="majorHAnsi" w:hAnsiTheme="majorHAnsi" w:cstheme="majorHAnsi"/>
        </w:rPr>
        <w:t xml:space="preserve"> and </w:t>
      </w:r>
      <w:r w:rsidRPr="00D01696">
        <w:rPr>
          <w:rStyle w:val="Emphasis"/>
          <w:rFonts w:asciiTheme="majorHAnsi" w:hAnsiTheme="majorHAnsi" w:cstheme="majorHAnsi"/>
        </w:rPr>
        <w:t xml:space="preserve">growing </w:t>
      </w:r>
      <w:r w:rsidRPr="00D01696">
        <w:rPr>
          <w:rStyle w:val="Emphasis"/>
          <w:rFonts w:asciiTheme="majorHAnsi" w:hAnsiTheme="majorHAnsi" w:cstheme="majorHAnsi"/>
          <w:highlight w:val="green"/>
        </w:rPr>
        <w:t>vulnerabilities</w:t>
      </w:r>
      <w:r w:rsidRPr="00D01696">
        <w:rPr>
          <w:rFonts w:asciiTheme="majorHAnsi" w:hAnsiTheme="majorHAnsi" w:cstheme="majorHAnsi"/>
          <w:sz w:val="12"/>
        </w:rPr>
        <w:t xml:space="preserve">. </w:t>
      </w:r>
      <w:r w:rsidRPr="00D01696">
        <w:rPr>
          <w:rStyle w:val="StyleUnderline"/>
          <w:rFonts w:asciiTheme="majorHAnsi" w:hAnsiTheme="majorHAnsi" w:cstheme="majorHAnsi"/>
        </w:rPr>
        <w:t xml:space="preserve">Reliance on space is likely to increase further as space capabilities and services improve in diversity, </w:t>
      </w:r>
      <w:proofErr w:type="gramStart"/>
      <w:r w:rsidRPr="00D01696">
        <w:rPr>
          <w:rStyle w:val="StyleUnderline"/>
          <w:rFonts w:asciiTheme="majorHAnsi" w:hAnsiTheme="majorHAnsi" w:cstheme="majorHAnsi"/>
        </w:rPr>
        <w:t>quality</w:t>
      </w:r>
      <w:proofErr w:type="gramEnd"/>
      <w:r w:rsidRPr="00D01696">
        <w:rPr>
          <w:rStyle w:val="StyleUnderline"/>
          <w:rFonts w:asciiTheme="majorHAnsi" w:hAnsiTheme="majorHAnsi" w:cstheme="majorHAnsi"/>
        </w:rPr>
        <w:t xml:space="preserve"> and affordability.</w:t>
      </w:r>
      <w:r w:rsidRPr="00D01696">
        <w:rPr>
          <w:rFonts w:asciiTheme="majorHAnsi" w:hAnsiTheme="majorHAnsi" w:cstheme="majorHAnsi"/>
          <w:sz w:val="12"/>
        </w:rPr>
        <w:t xml:space="preserve"> Close to </w:t>
      </w:r>
      <w:r w:rsidRPr="00D01696">
        <w:rPr>
          <w:rStyle w:val="StyleUnderline"/>
          <w:rFonts w:asciiTheme="majorHAnsi" w:hAnsiTheme="majorHAnsi" w:cstheme="majorHAnsi"/>
        </w:rPr>
        <w:t>1,500 satellites with a launch mass of over 50 kg are expected to be launched over the next decade;</w:t>
      </w:r>
      <w:r w:rsidRPr="00D01696">
        <w:rPr>
          <w:rFonts w:asciiTheme="majorHAnsi" w:hAnsiTheme="majorHAnsi" w:cstheme="majorHAnsi"/>
          <w:sz w:val="12"/>
        </w:rPr>
        <w:t xml:space="preserve"> an increase of 50% compared to 2005-2014. </w:t>
      </w:r>
      <w:r w:rsidRPr="00D01696">
        <w:rPr>
          <w:rStyle w:val="StyleUnderline"/>
          <w:rFonts w:asciiTheme="majorHAnsi" w:hAnsiTheme="majorHAnsi" w:cstheme="majorHAnsi"/>
        </w:rPr>
        <w:t xml:space="preserve">This estimate excludes both the </w:t>
      </w:r>
      <w:r w:rsidRPr="00D01696">
        <w:rPr>
          <w:rStyle w:val="Emphasis"/>
          <w:rFonts w:asciiTheme="majorHAnsi" w:hAnsiTheme="majorHAnsi" w:cstheme="majorHAnsi"/>
        </w:rPr>
        <w:t>expected proliferation</w:t>
      </w:r>
      <w:r w:rsidRPr="00D01696">
        <w:rPr>
          <w:rStyle w:val="StyleUnderline"/>
          <w:rFonts w:asciiTheme="majorHAnsi" w:hAnsiTheme="majorHAnsi" w:cstheme="majorHAnsi"/>
        </w:rPr>
        <w:t xml:space="preserve"> of </w:t>
      </w:r>
      <w:r w:rsidRPr="00D01696">
        <w:rPr>
          <w:rStyle w:val="Emphasis"/>
          <w:rFonts w:asciiTheme="majorHAnsi" w:hAnsiTheme="majorHAnsi" w:cstheme="majorHAnsi"/>
        </w:rPr>
        <w:t>smaller satellites</w:t>
      </w:r>
      <w:r w:rsidRPr="00D01696">
        <w:rPr>
          <w:rFonts w:asciiTheme="majorHAnsi" w:hAnsiTheme="majorHAnsi" w:cstheme="majorHAnsi"/>
          <w:sz w:val="12"/>
        </w:rPr>
        <w:t xml:space="preserve"> (such as CubeSats), but also the planned </w:t>
      </w:r>
      <w:proofErr w:type="spellStart"/>
      <w:r w:rsidRPr="00D01696">
        <w:rPr>
          <w:rFonts w:asciiTheme="majorHAnsi" w:hAnsiTheme="majorHAnsi" w:cstheme="majorHAnsi"/>
          <w:sz w:val="12"/>
        </w:rPr>
        <w:t>OneWeb</w:t>
      </w:r>
      <w:proofErr w:type="spellEnd"/>
      <w:r w:rsidRPr="00D01696">
        <w:rPr>
          <w:rFonts w:asciiTheme="majorHAnsi" w:hAnsiTheme="majorHAnsi" w:cstheme="majorHAnsi"/>
          <w:sz w:val="12"/>
        </w:rPr>
        <w:t xml:space="preserve"> and Steam mega-constellations for global internet broadband service. </w:t>
      </w:r>
      <w:r w:rsidRPr="00D01696">
        <w:rPr>
          <w:rStyle w:val="StyleUnderline"/>
          <w:rFonts w:asciiTheme="majorHAnsi" w:hAnsiTheme="majorHAnsi" w:cstheme="majorHAnsi"/>
        </w:rPr>
        <w:t>Advances in small satellite capabilities and in launch technology</w:t>
      </w:r>
      <w:r w:rsidRPr="00D01696">
        <w:rPr>
          <w:rFonts w:asciiTheme="majorHAnsi" w:hAnsiTheme="majorHAnsi" w:cstheme="majorHAnsi"/>
          <w:sz w:val="12"/>
        </w:rPr>
        <w:t xml:space="preserve"> (</w:t>
      </w:r>
      <w:proofErr w:type="gramStart"/>
      <w:r w:rsidRPr="00D01696">
        <w:rPr>
          <w:rFonts w:asciiTheme="majorHAnsi" w:hAnsiTheme="majorHAnsi" w:cstheme="majorHAnsi"/>
          <w:sz w:val="12"/>
        </w:rPr>
        <w:t>e.g.</w:t>
      </w:r>
      <w:proofErr w:type="gramEnd"/>
      <w:r w:rsidRPr="00D01696">
        <w:rPr>
          <w:rFonts w:asciiTheme="majorHAnsi" w:hAnsiTheme="majorHAnsi" w:cstheme="majorHAnsi"/>
          <w:sz w:val="12"/>
        </w:rPr>
        <w:t xml:space="preserve"> SpaceX’s Falcon rocket family) </w:t>
      </w:r>
      <w:r w:rsidRPr="00D01696">
        <w:rPr>
          <w:rStyle w:val="StyleUnderline"/>
          <w:rFonts w:asciiTheme="majorHAnsi" w:hAnsiTheme="majorHAnsi" w:cstheme="majorHAnsi"/>
        </w:rPr>
        <w:t>have already lowered the cost of access to space.</w:t>
      </w:r>
      <w:r w:rsidRPr="00D01696">
        <w:rPr>
          <w:rFonts w:asciiTheme="majorHAnsi" w:hAnsiTheme="majorHAnsi" w:cstheme="majorHAnsi"/>
          <w:sz w:val="12"/>
        </w:rPr>
        <w:t xml:space="preserve"> About 45% more CubeSats were launched in 2014 than in 2013 (130 vs. 91), accounting for 63% of all satellites launched</w:t>
      </w:r>
      <w:proofErr w:type="gramStart"/>
      <w:r w:rsidRPr="00D01696">
        <w:rPr>
          <w:rFonts w:asciiTheme="majorHAnsi" w:hAnsiTheme="majorHAnsi" w:cstheme="majorHAnsi"/>
          <w:sz w:val="12"/>
        </w:rPr>
        <w:t>3 .</w:t>
      </w:r>
      <w:proofErr w:type="gramEnd"/>
      <w:r w:rsidRPr="00D01696">
        <w:rPr>
          <w:rFonts w:asciiTheme="majorHAnsi" w:hAnsiTheme="majorHAnsi" w:cstheme="majorHAnsi"/>
          <w:sz w:val="12"/>
        </w:rPr>
        <w:t xml:space="preserve"> However, </w:t>
      </w:r>
      <w:r w:rsidRPr="00D01696">
        <w:rPr>
          <w:rStyle w:val="StyleUnderline"/>
          <w:rFonts w:asciiTheme="majorHAnsi" w:hAnsiTheme="majorHAnsi" w:cstheme="majorHAnsi"/>
        </w:rPr>
        <w:t xml:space="preserve">just as the reliance on space increases, so </w:t>
      </w:r>
      <w:r w:rsidRPr="00D01696">
        <w:rPr>
          <w:rStyle w:val="Emphasis"/>
          <w:rFonts w:asciiTheme="majorHAnsi" w:hAnsiTheme="majorHAnsi" w:cstheme="majorHAnsi"/>
        </w:rPr>
        <w:t>too do threats and vulnerabilities</w:t>
      </w:r>
      <w:r w:rsidRPr="00D01696">
        <w:rPr>
          <w:rStyle w:val="StyleUnderline"/>
          <w:rFonts w:asciiTheme="majorHAnsi" w:hAnsiTheme="majorHAnsi" w:cstheme="majorHAnsi"/>
        </w:rPr>
        <w:t>.</w:t>
      </w:r>
      <w:r w:rsidRPr="00D01696">
        <w:rPr>
          <w:rFonts w:asciiTheme="majorHAnsi" w:hAnsiTheme="majorHAnsi" w:cstheme="majorHAnsi"/>
          <w:sz w:val="12"/>
        </w:rPr>
        <w:t xml:space="preserve"> </w:t>
      </w:r>
      <w:r w:rsidRPr="00D01696">
        <w:rPr>
          <w:rStyle w:val="StyleUnderline"/>
          <w:rFonts w:asciiTheme="majorHAnsi" w:hAnsiTheme="majorHAnsi" w:cstheme="majorHAnsi"/>
        </w:rPr>
        <w:t xml:space="preserve">Therefore, </w:t>
      </w:r>
      <w:proofErr w:type="gramStart"/>
      <w:r w:rsidRPr="00D01696">
        <w:rPr>
          <w:rStyle w:val="StyleUnderline"/>
          <w:rFonts w:asciiTheme="majorHAnsi" w:hAnsiTheme="majorHAnsi" w:cstheme="majorHAnsi"/>
        </w:rPr>
        <w:t>in order to</w:t>
      </w:r>
      <w:proofErr w:type="gramEnd"/>
      <w:r w:rsidRPr="00D01696">
        <w:rPr>
          <w:rStyle w:val="StyleUnderline"/>
          <w:rFonts w:asciiTheme="majorHAnsi" w:hAnsiTheme="majorHAnsi" w:cstheme="majorHAnsi"/>
        </w:rPr>
        <w:t xml:space="preserve"> </w:t>
      </w:r>
      <w:proofErr w:type="spellStart"/>
      <w:r w:rsidRPr="00D01696">
        <w:rPr>
          <w:rStyle w:val="StyleUnderline"/>
          <w:rFonts w:asciiTheme="majorHAnsi" w:hAnsiTheme="majorHAnsi" w:cstheme="majorHAnsi"/>
        </w:rPr>
        <w:t>realise</w:t>
      </w:r>
      <w:proofErr w:type="spellEnd"/>
      <w:r w:rsidRPr="00D01696">
        <w:rPr>
          <w:rStyle w:val="StyleUnderline"/>
          <w:rFonts w:asciiTheme="majorHAnsi" w:hAnsiTheme="majorHAnsi" w:cstheme="majorHAnsi"/>
        </w:rPr>
        <w:t xml:space="preserve"> the full potential of investments in space, </w:t>
      </w:r>
      <w:r w:rsidRPr="00D01696">
        <w:rPr>
          <w:rStyle w:val="Emphasis"/>
          <w:rFonts w:asciiTheme="majorHAnsi" w:hAnsiTheme="majorHAnsi" w:cstheme="majorHAnsi"/>
        </w:rPr>
        <w:t>critical space systems need to be adequately protected</w:t>
      </w:r>
      <w:r w:rsidRPr="00D01696">
        <w:rPr>
          <w:rStyle w:val="StyleUnderline"/>
          <w:rFonts w:asciiTheme="majorHAnsi" w:hAnsiTheme="majorHAnsi" w:cstheme="majorHAnsi"/>
        </w:rPr>
        <w:t xml:space="preserve"> and the </w:t>
      </w:r>
      <w:r w:rsidRPr="00D01696">
        <w:rPr>
          <w:rStyle w:val="Emphasis"/>
          <w:rFonts w:asciiTheme="majorHAnsi" w:hAnsiTheme="majorHAnsi" w:cstheme="majorHAnsi"/>
        </w:rPr>
        <w:t>space environment properly managed</w:t>
      </w:r>
      <w:r w:rsidRPr="00D01696">
        <w:rPr>
          <w:rStyle w:val="StyleUnderline"/>
          <w:rFonts w:asciiTheme="majorHAnsi" w:hAnsiTheme="majorHAnsi" w:cstheme="majorHAnsi"/>
        </w:rPr>
        <w:t>.</w:t>
      </w:r>
    </w:p>
    <w:p w14:paraId="486E1EB5" w14:textId="77777777" w:rsidR="009D6AAC" w:rsidRPr="00D01696" w:rsidRDefault="009D6AAC" w:rsidP="009D6AAC">
      <w:pPr>
        <w:pStyle w:val="Heading4"/>
        <w:rPr>
          <w:rFonts w:asciiTheme="majorHAnsi" w:hAnsiTheme="majorHAnsi" w:cstheme="majorHAnsi"/>
        </w:rPr>
      </w:pPr>
      <w:r w:rsidRPr="00D01696">
        <w:rPr>
          <w:rFonts w:asciiTheme="majorHAnsi" w:hAnsiTheme="majorHAnsi" w:cstheme="majorHAnsi"/>
        </w:rPr>
        <w:t xml:space="preserve">Grid security is an </w:t>
      </w:r>
      <w:r w:rsidRPr="00D01696">
        <w:rPr>
          <w:rFonts w:asciiTheme="majorHAnsi" w:hAnsiTheme="majorHAnsi" w:cstheme="majorHAnsi"/>
          <w:u w:val="single"/>
        </w:rPr>
        <w:t>impact filter</w:t>
      </w:r>
      <w:r w:rsidRPr="00D01696">
        <w:rPr>
          <w:rFonts w:asciiTheme="majorHAnsi" w:hAnsiTheme="majorHAnsi" w:cstheme="majorHAnsi"/>
        </w:rPr>
        <w:t>.</w:t>
      </w:r>
    </w:p>
    <w:p w14:paraId="439CEF67" w14:textId="77777777" w:rsidR="009D6AAC" w:rsidRPr="00D01696" w:rsidRDefault="009D6AAC" w:rsidP="009D6AAC">
      <w:pPr>
        <w:rPr>
          <w:rFonts w:asciiTheme="majorHAnsi" w:hAnsiTheme="majorHAnsi" w:cstheme="majorHAnsi"/>
        </w:rPr>
      </w:pPr>
      <w:proofErr w:type="spellStart"/>
      <w:r w:rsidRPr="00D01696">
        <w:rPr>
          <w:rStyle w:val="Style13ptBold"/>
          <w:rFonts w:asciiTheme="majorHAnsi" w:hAnsiTheme="majorHAnsi" w:cstheme="majorHAnsi"/>
        </w:rPr>
        <w:t>Denkenberger</w:t>
      </w:r>
      <w:proofErr w:type="spellEnd"/>
      <w:r w:rsidRPr="00D01696">
        <w:rPr>
          <w:rStyle w:val="Style13ptBold"/>
          <w:rFonts w:asciiTheme="majorHAnsi" w:hAnsiTheme="majorHAnsi" w:cstheme="majorHAnsi"/>
        </w:rPr>
        <w:t xml:space="preserve"> 21</w:t>
      </w:r>
      <w:r w:rsidRPr="00D01696">
        <w:rPr>
          <w:rFonts w:asciiTheme="majorHAnsi" w:hAnsiTheme="majorHAnsi" w:cstheme="majorHAnsi"/>
        </w:rPr>
        <w:t xml:space="preserve"> [David </w:t>
      </w:r>
      <w:proofErr w:type="spellStart"/>
      <w:r w:rsidRPr="00D01696">
        <w:rPr>
          <w:rFonts w:asciiTheme="majorHAnsi" w:hAnsiTheme="majorHAnsi" w:cstheme="majorHAnsi"/>
        </w:rPr>
        <w:t>Denkenberger</w:t>
      </w:r>
      <w:proofErr w:type="spellEnd"/>
      <w:r w:rsidRPr="00D01696">
        <w:rPr>
          <w:rFonts w:asciiTheme="majorHAnsi" w:hAnsiTheme="majorHAnsi" w:cstheme="majorHAnsi"/>
        </w:rPr>
        <w:t xml:space="preserve">, Anders Sandberg, Ross John Tieman, and Joshua M. Pearce, * assistant professor of mechanical engineering at University of Alaska Fairbanks, “Long-term cost-effectiveness of interventions for loss of electricity/industry compared to artificial general intelligence safety,” 2021, </w:t>
      </w:r>
      <w:r w:rsidRPr="00D01696">
        <w:rPr>
          <w:rFonts w:asciiTheme="majorHAnsi" w:hAnsiTheme="majorHAnsi" w:cstheme="majorHAnsi"/>
          <w:i/>
          <w:iCs/>
        </w:rPr>
        <w:t>European Journal of Futures Research</w:t>
      </w:r>
      <w:r w:rsidRPr="00D01696">
        <w:rPr>
          <w:rFonts w:asciiTheme="majorHAnsi" w:hAnsiTheme="majorHAnsi" w:cstheme="majorHAnsi"/>
        </w:rPr>
        <w:t>, Vol. 9, Issue 1, https://doi.org/10.1186/s40309-021-00178-z, EA]</w:t>
      </w:r>
    </w:p>
    <w:p w14:paraId="7699209A" w14:textId="77777777" w:rsidR="009D6AAC" w:rsidRPr="00D01696" w:rsidRDefault="009D6AAC" w:rsidP="009D6AAC">
      <w:pPr>
        <w:rPr>
          <w:rStyle w:val="StyleUnderline"/>
          <w:rFonts w:asciiTheme="majorHAnsi" w:hAnsiTheme="majorHAnsi" w:cstheme="majorHAnsi"/>
        </w:rPr>
      </w:pPr>
      <w:r w:rsidRPr="00D01696">
        <w:rPr>
          <w:rStyle w:val="StyleUnderline"/>
          <w:rFonts w:asciiTheme="majorHAnsi" w:hAnsiTheme="majorHAnsi" w:cstheme="majorHAnsi"/>
          <w:highlight w:val="green"/>
        </w:rPr>
        <w:t xml:space="preserve">Civilization </w:t>
      </w:r>
      <w:r w:rsidRPr="00D01696">
        <w:rPr>
          <w:rStyle w:val="Emphasis"/>
          <w:rFonts w:asciiTheme="majorHAnsi" w:hAnsiTheme="majorHAnsi" w:cstheme="majorHAnsi"/>
          <w:highlight w:val="green"/>
        </w:rPr>
        <w:t>relies</w:t>
      </w:r>
      <w:r w:rsidRPr="00D01696">
        <w:rPr>
          <w:rStyle w:val="StyleUnderline"/>
          <w:rFonts w:asciiTheme="majorHAnsi" w:hAnsiTheme="majorHAnsi" w:cstheme="majorHAnsi"/>
          <w:highlight w:val="green"/>
        </w:rPr>
        <w:t xml:space="preserve"> </w:t>
      </w:r>
      <w:r w:rsidRPr="00D01696">
        <w:rPr>
          <w:rStyle w:val="Emphasis"/>
          <w:rFonts w:asciiTheme="majorHAnsi" w:hAnsiTheme="majorHAnsi" w:cstheme="majorHAnsi"/>
          <w:highlight w:val="green"/>
        </w:rPr>
        <w:t>on</w:t>
      </w:r>
      <w:r w:rsidRPr="00D01696">
        <w:rPr>
          <w:rFonts w:asciiTheme="majorHAnsi" w:hAnsiTheme="majorHAnsi" w:cstheme="majorHAnsi"/>
          <w:sz w:val="12"/>
        </w:rPr>
        <w:t xml:space="preserve"> a network of </w:t>
      </w:r>
      <w:r w:rsidRPr="00D01696">
        <w:rPr>
          <w:rStyle w:val="StyleUnderline"/>
          <w:rFonts w:asciiTheme="majorHAnsi" w:hAnsiTheme="majorHAnsi" w:cstheme="majorHAnsi"/>
        </w:rPr>
        <w:t xml:space="preserve">highly interdependent </w:t>
      </w:r>
      <w:r w:rsidRPr="00D01696">
        <w:rPr>
          <w:rStyle w:val="Emphasis"/>
          <w:rFonts w:asciiTheme="majorHAnsi" w:hAnsiTheme="majorHAnsi" w:cstheme="majorHAnsi"/>
        </w:rPr>
        <w:t>critical</w:t>
      </w:r>
      <w:r w:rsidRPr="00D01696">
        <w:rPr>
          <w:rStyle w:val="StyleUnderline"/>
          <w:rFonts w:asciiTheme="majorHAnsi" w:hAnsiTheme="majorHAnsi" w:cstheme="majorHAnsi"/>
        </w:rPr>
        <w:t xml:space="preserve"> </w:t>
      </w:r>
      <w:r w:rsidRPr="00D01696">
        <w:rPr>
          <w:rStyle w:val="Emphasis"/>
          <w:rFonts w:asciiTheme="majorHAnsi" w:hAnsiTheme="majorHAnsi" w:cstheme="majorHAnsi"/>
          <w:highlight w:val="green"/>
        </w:rPr>
        <w:t>infrastructure</w:t>
      </w:r>
      <w:r w:rsidRPr="00D01696">
        <w:rPr>
          <w:rFonts w:asciiTheme="majorHAnsi" w:hAnsiTheme="majorHAnsi" w:cstheme="majorHAnsi"/>
          <w:sz w:val="12"/>
        </w:rPr>
        <w:t xml:space="preserve"> (CI) </w:t>
      </w:r>
      <w:r w:rsidRPr="00D01696">
        <w:rPr>
          <w:rStyle w:val="StyleUnderline"/>
          <w:rFonts w:asciiTheme="majorHAnsi" w:hAnsiTheme="majorHAnsi" w:cstheme="majorHAnsi"/>
        </w:rPr>
        <w:t xml:space="preserve">to provide </w:t>
      </w:r>
      <w:proofErr w:type="gramStart"/>
      <w:r w:rsidRPr="00D01696">
        <w:rPr>
          <w:rStyle w:val="StyleUnderline"/>
          <w:rFonts w:asciiTheme="majorHAnsi" w:hAnsiTheme="majorHAnsi" w:cstheme="majorHAnsi"/>
        </w:rPr>
        <w:t>basic necessities</w:t>
      </w:r>
      <w:proofErr w:type="gramEnd"/>
      <w:r w:rsidRPr="00D01696">
        <w:rPr>
          <w:rFonts w:asciiTheme="majorHAnsi" w:hAnsiTheme="majorHAnsi" w:cstheme="majorHAnsi"/>
          <w:sz w:val="12"/>
        </w:rPr>
        <w:t xml:space="preserve"> (water, food, shelter, basic goods), as well as complex items (computers, cars, space shuttles) and services (the internet, cloud computing, global supply chains), henceforth referred to as industry. </w:t>
      </w:r>
      <w:r w:rsidRPr="00D01696">
        <w:rPr>
          <w:rStyle w:val="StyleUnderline"/>
          <w:rFonts w:asciiTheme="majorHAnsi" w:hAnsiTheme="majorHAnsi" w:cstheme="majorHAnsi"/>
        </w:rPr>
        <w:t>Electricity and</w:t>
      </w:r>
      <w:r w:rsidRPr="00D01696">
        <w:rPr>
          <w:rFonts w:asciiTheme="majorHAnsi" w:hAnsiTheme="majorHAnsi" w:cstheme="majorHAnsi"/>
          <w:sz w:val="12"/>
        </w:rPr>
        <w:t xml:space="preserve"> the electrical </w:t>
      </w:r>
      <w:r w:rsidRPr="00D01696">
        <w:rPr>
          <w:rStyle w:val="StyleUnderline"/>
          <w:rFonts w:asciiTheme="majorHAnsi" w:hAnsiTheme="majorHAnsi" w:cstheme="majorHAnsi"/>
        </w:rPr>
        <w:t>infrastructure</w:t>
      </w:r>
      <w:r w:rsidRPr="00D01696">
        <w:rPr>
          <w:rFonts w:asciiTheme="majorHAnsi" w:hAnsiTheme="majorHAnsi" w:cstheme="majorHAnsi"/>
          <w:sz w:val="12"/>
        </w:rPr>
        <w:t xml:space="preserve"> that distributes it plays an important role within industry, providing a convenient means to distribute energy able to be converted into various forms of useful work. Electricity </w:t>
      </w:r>
      <w:r w:rsidRPr="00D01696">
        <w:rPr>
          <w:rStyle w:val="StyleUnderline"/>
          <w:rFonts w:asciiTheme="majorHAnsi" w:hAnsiTheme="majorHAnsi" w:cstheme="majorHAnsi"/>
        </w:rPr>
        <w:t>is one component of industry albeit</w:t>
      </w:r>
      <w:r w:rsidRPr="00D01696">
        <w:rPr>
          <w:rFonts w:asciiTheme="majorHAnsi" w:hAnsiTheme="majorHAnsi" w:cstheme="majorHAnsi"/>
          <w:sz w:val="12"/>
        </w:rPr>
        <w:t xml:space="preserve"> a </w:t>
      </w:r>
      <w:r w:rsidRPr="00D01696">
        <w:rPr>
          <w:rStyle w:val="Emphasis"/>
          <w:rFonts w:asciiTheme="majorHAnsi" w:hAnsiTheme="majorHAnsi" w:cstheme="majorHAnsi"/>
        </w:rPr>
        <w:t>critical</w:t>
      </w:r>
      <w:r w:rsidRPr="00D01696">
        <w:rPr>
          <w:rFonts w:asciiTheme="majorHAnsi" w:hAnsiTheme="majorHAnsi" w:cstheme="majorHAnsi"/>
          <w:sz w:val="12"/>
        </w:rPr>
        <w:t xml:space="preserve"> one. </w:t>
      </w:r>
      <w:r w:rsidRPr="00D01696">
        <w:rPr>
          <w:rStyle w:val="StyleUnderline"/>
          <w:rFonts w:asciiTheme="majorHAnsi" w:hAnsiTheme="majorHAnsi" w:cstheme="majorHAnsi"/>
        </w:rPr>
        <w:t xml:space="preserve">Industry provides the means to </w:t>
      </w:r>
      <w:r w:rsidRPr="00D01696">
        <w:rPr>
          <w:rStyle w:val="Emphasis"/>
          <w:rFonts w:asciiTheme="majorHAnsi" w:hAnsiTheme="majorHAnsi" w:cstheme="majorHAnsi"/>
        </w:rPr>
        <w:t>sustain</w:t>
      </w:r>
      <w:r w:rsidRPr="00D01696">
        <w:rPr>
          <w:rFonts w:asciiTheme="majorHAnsi" w:hAnsiTheme="majorHAnsi" w:cstheme="majorHAnsi"/>
          <w:sz w:val="12"/>
        </w:rPr>
        <w:t xml:space="preserve"> advanced </w:t>
      </w:r>
      <w:r w:rsidRPr="00D01696">
        <w:rPr>
          <w:rStyle w:val="Emphasis"/>
          <w:rFonts w:asciiTheme="majorHAnsi" w:hAnsiTheme="majorHAnsi" w:cstheme="majorHAnsi"/>
        </w:rPr>
        <w:t>civilization structures</w:t>
      </w:r>
      <w:r w:rsidRPr="00D01696">
        <w:rPr>
          <w:rFonts w:asciiTheme="majorHAnsi" w:hAnsiTheme="majorHAnsi" w:cstheme="majorHAnsi"/>
          <w:sz w:val="12"/>
        </w:rPr>
        <w:t xml:space="preserve"> and the citizens that inhabit them. </w:t>
      </w:r>
      <w:r w:rsidRPr="00D01696">
        <w:rPr>
          <w:rStyle w:val="StyleUnderline"/>
          <w:rFonts w:asciiTheme="majorHAnsi" w:hAnsiTheme="majorHAnsi" w:cstheme="majorHAnsi"/>
        </w:rPr>
        <w:t>These</w:t>
      </w:r>
      <w:r w:rsidRPr="00D01696">
        <w:rPr>
          <w:rFonts w:asciiTheme="majorHAnsi" w:hAnsiTheme="majorHAnsi" w:cstheme="majorHAnsi"/>
          <w:sz w:val="12"/>
        </w:rPr>
        <w:t xml:space="preserve"> structures </w:t>
      </w:r>
      <w:r w:rsidRPr="00D01696">
        <w:rPr>
          <w:rStyle w:val="StyleUnderline"/>
          <w:rFonts w:asciiTheme="majorHAnsi" w:hAnsiTheme="majorHAnsi" w:cstheme="majorHAnsi"/>
        </w:rPr>
        <w:t>play a critical role in realizing</w:t>
      </w:r>
      <w:r w:rsidRPr="00D01696">
        <w:rPr>
          <w:rFonts w:asciiTheme="majorHAnsi" w:hAnsiTheme="majorHAnsi" w:cstheme="majorHAnsi"/>
          <w:sz w:val="12"/>
        </w:rPr>
        <w:t xml:space="preserve"> various </w:t>
      </w:r>
      <w:r w:rsidRPr="00D01696">
        <w:rPr>
          <w:rStyle w:val="StyleUnderline"/>
          <w:rFonts w:asciiTheme="majorHAnsi" w:hAnsiTheme="majorHAnsi" w:cstheme="majorHAnsi"/>
        </w:rPr>
        <w:t>futures by allowing humanity to discover and utilize new resources, adapt to</w:t>
      </w:r>
      <w:r w:rsidRPr="00D01696">
        <w:rPr>
          <w:rFonts w:asciiTheme="majorHAnsi" w:hAnsiTheme="majorHAnsi" w:cstheme="majorHAnsi"/>
          <w:sz w:val="12"/>
        </w:rPr>
        <w:t xml:space="preserve"> various </w:t>
      </w:r>
      <w:r w:rsidRPr="00D01696">
        <w:rPr>
          <w:rStyle w:val="StyleUnderline"/>
          <w:rFonts w:asciiTheme="majorHAnsi" w:hAnsiTheme="majorHAnsi" w:cstheme="majorHAnsi"/>
        </w:rPr>
        <w:t>environments, and resist natural stressors.</w:t>
      </w:r>
    </w:p>
    <w:p w14:paraId="6B849A25" w14:textId="77777777" w:rsidR="009D6AAC" w:rsidRPr="00D01696" w:rsidRDefault="009D6AAC" w:rsidP="009D6AAC">
      <w:pPr>
        <w:rPr>
          <w:rFonts w:asciiTheme="majorHAnsi" w:hAnsiTheme="majorHAnsi" w:cstheme="majorHAnsi"/>
          <w:sz w:val="12"/>
        </w:rPr>
      </w:pPr>
      <w:r w:rsidRPr="00D01696">
        <w:rPr>
          <w:rFonts w:asciiTheme="majorHAnsi" w:hAnsiTheme="majorHAnsi" w:cstheme="majorHAnsi"/>
          <w:sz w:val="12"/>
        </w:rPr>
        <w:t xml:space="preserve">Though industry </w:t>
      </w:r>
      <w:proofErr w:type="gramStart"/>
      <w:r w:rsidRPr="00D01696">
        <w:rPr>
          <w:rFonts w:asciiTheme="majorHAnsi" w:hAnsiTheme="majorHAnsi" w:cstheme="majorHAnsi"/>
          <w:sz w:val="12"/>
        </w:rPr>
        <w:t>is capable of resisting</w:t>
      </w:r>
      <w:proofErr w:type="gramEnd"/>
      <w:r w:rsidRPr="00D01696">
        <w:rPr>
          <w:rFonts w:asciiTheme="majorHAnsi" w:hAnsiTheme="majorHAnsi" w:cstheme="majorHAnsi"/>
          <w:sz w:val="12"/>
        </w:rPr>
        <w:t xml:space="preserve"> small stressors,</w:t>
      </w:r>
      <w:r w:rsidRPr="00D01696">
        <w:rPr>
          <w:rStyle w:val="StyleUnderline"/>
          <w:rFonts w:asciiTheme="majorHAnsi" w:hAnsiTheme="majorHAnsi" w:cstheme="majorHAnsi"/>
        </w:rPr>
        <w:t xml:space="preserve"> a sufficiently </w:t>
      </w:r>
      <w:r w:rsidRPr="00D01696">
        <w:rPr>
          <w:rStyle w:val="StyleUnderline"/>
          <w:rFonts w:asciiTheme="majorHAnsi" w:hAnsiTheme="majorHAnsi" w:cstheme="majorHAnsi"/>
          <w:highlight w:val="green"/>
        </w:rPr>
        <w:t>large event</w:t>
      </w:r>
      <w:r w:rsidRPr="00D01696">
        <w:rPr>
          <w:rStyle w:val="StyleUnderline"/>
          <w:rFonts w:asciiTheme="majorHAnsi" w:hAnsiTheme="majorHAnsi" w:cstheme="majorHAnsi"/>
        </w:rPr>
        <w:t xml:space="preserve"> can </w:t>
      </w:r>
      <w:r w:rsidRPr="00D01696">
        <w:rPr>
          <w:rStyle w:val="StyleUnderline"/>
          <w:rFonts w:asciiTheme="majorHAnsi" w:hAnsiTheme="majorHAnsi" w:cstheme="majorHAnsi"/>
          <w:highlight w:val="green"/>
        </w:rPr>
        <w:t xml:space="preserve">precipitate </w:t>
      </w:r>
      <w:r w:rsidRPr="00D01696">
        <w:rPr>
          <w:rStyle w:val="Emphasis"/>
          <w:rFonts w:asciiTheme="majorHAnsi" w:hAnsiTheme="majorHAnsi" w:cstheme="majorHAnsi"/>
          <w:highlight w:val="green"/>
        </w:rPr>
        <w:t>cascading failure</w:t>
      </w:r>
      <w:r w:rsidRPr="00D01696">
        <w:rPr>
          <w:rStyle w:val="StyleUnderline"/>
          <w:rFonts w:asciiTheme="majorHAnsi" w:hAnsiTheme="majorHAnsi" w:cstheme="majorHAnsi"/>
        </w:rPr>
        <w:t xml:space="preserve"> of CI systems, resulting in</w:t>
      </w:r>
      <w:r w:rsidRPr="00D01696">
        <w:rPr>
          <w:rFonts w:asciiTheme="majorHAnsi" w:hAnsiTheme="majorHAnsi" w:cstheme="majorHAnsi"/>
          <w:sz w:val="12"/>
        </w:rPr>
        <w:t xml:space="preserve"> a </w:t>
      </w:r>
      <w:r w:rsidRPr="00D01696">
        <w:rPr>
          <w:rStyle w:val="StyleUnderline"/>
          <w:rFonts w:asciiTheme="majorHAnsi" w:hAnsiTheme="majorHAnsi" w:cstheme="majorHAnsi"/>
          <w:highlight w:val="green"/>
        </w:rPr>
        <w:t>collapse</w:t>
      </w:r>
      <w:r w:rsidRPr="00D01696">
        <w:rPr>
          <w:rStyle w:val="StyleUnderline"/>
          <w:rFonts w:asciiTheme="majorHAnsi" w:hAnsiTheme="majorHAnsi" w:cstheme="majorHAnsi"/>
        </w:rPr>
        <w:t xml:space="preserve"> of industry</w:t>
      </w:r>
      <w:r w:rsidRPr="00D01696">
        <w:rPr>
          <w:rFonts w:asciiTheme="majorHAnsi" w:hAnsiTheme="majorHAnsi" w:cstheme="majorHAnsi"/>
          <w:sz w:val="12"/>
        </w:rPr>
        <w:t xml:space="preserve">. If one does not temporally discount the value of future people, the long-term future (thousands, millions, or even billions of years) could contain an astronomically large amount of value [18]. Events capable of curtailing the potential of civilization (existential risks, such as human extinction or an unrecoverable collapse) would prevent such futures from being achieved, implying reducing the likelihood of such events is of the utmost importance [100]. </w:t>
      </w:r>
      <w:r w:rsidRPr="00D01696">
        <w:rPr>
          <w:rStyle w:val="StyleUnderline"/>
          <w:rFonts w:asciiTheme="majorHAnsi" w:hAnsiTheme="majorHAnsi" w:cstheme="majorHAnsi"/>
        </w:rPr>
        <w:t>Reducing</w:t>
      </w:r>
      <w:r w:rsidRPr="00D01696">
        <w:rPr>
          <w:rFonts w:asciiTheme="majorHAnsi" w:hAnsiTheme="majorHAnsi" w:cstheme="majorHAnsi"/>
          <w:sz w:val="12"/>
        </w:rPr>
        <w:t xml:space="preserve"> the prevalence of </w:t>
      </w:r>
      <w:r w:rsidRPr="00D01696">
        <w:rPr>
          <w:rStyle w:val="StyleUnderline"/>
          <w:rFonts w:asciiTheme="majorHAnsi" w:hAnsiTheme="majorHAnsi" w:cstheme="majorHAnsi"/>
        </w:rPr>
        <w:t>existential risks factors</w:t>
      </w:r>
      <w:r w:rsidRPr="00D01696">
        <w:rPr>
          <w:rFonts w:asciiTheme="majorHAnsi" w:hAnsiTheme="majorHAnsi" w:cstheme="majorHAnsi"/>
          <w:sz w:val="12"/>
        </w:rPr>
        <w:t xml:space="preserve">; events, systemic structures, or biases </w:t>
      </w:r>
      <w:r w:rsidRPr="00D01696">
        <w:rPr>
          <w:rStyle w:val="StyleUnderline"/>
          <w:rFonts w:asciiTheme="majorHAnsi" w:hAnsiTheme="majorHAnsi" w:cstheme="majorHAnsi"/>
        </w:rPr>
        <w:t>which increase the likelihood of extinction but do not cause extinction</w:t>
      </w:r>
      <w:r w:rsidRPr="00D01696">
        <w:rPr>
          <w:rFonts w:asciiTheme="majorHAnsi" w:hAnsiTheme="majorHAnsi" w:cstheme="majorHAnsi"/>
          <w:sz w:val="12"/>
        </w:rPr>
        <w:t xml:space="preserve"> by </w:t>
      </w:r>
      <w:r w:rsidRPr="00D01696">
        <w:rPr>
          <w:rStyle w:val="StyleUnderline"/>
          <w:rFonts w:asciiTheme="majorHAnsi" w:hAnsiTheme="majorHAnsi" w:cstheme="majorHAnsi"/>
        </w:rPr>
        <w:t>themselves is</w:t>
      </w:r>
      <w:r w:rsidRPr="00D01696">
        <w:rPr>
          <w:rFonts w:asciiTheme="majorHAnsi" w:hAnsiTheme="majorHAnsi" w:cstheme="majorHAnsi"/>
          <w:sz w:val="12"/>
        </w:rPr>
        <w:t xml:space="preserve"> also </w:t>
      </w:r>
      <w:r w:rsidRPr="00D01696">
        <w:rPr>
          <w:rStyle w:val="Emphasis"/>
          <w:rFonts w:asciiTheme="majorHAnsi" w:hAnsiTheme="majorHAnsi" w:cstheme="majorHAnsi"/>
        </w:rPr>
        <w:t>highly valuable</w:t>
      </w:r>
      <w:r w:rsidRPr="00D01696">
        <w:rPr>
          <w:rFonts w:asciiTheme="majorHAnsi" w:hAnsiTheme="majorHAnsi" w:cstheme="majorHAnsi"/>
          <w:sz w:val="12"/>
        </w:rPr>
        <w:t xml:space="preserve">. Complete </w:t>
      </w:r>
      <w:r w:rsidRPr="00D01696">
        <w:rPr>
          <w:rStyle w:val="StyleUnderline"/>
          <w:rFonts w:asciiTheme="majorHAnsi" w:hAnsiTheme="majorHAnsi" w:cstheme="majorHAnsi"/>
        </w:rPr>
        <w:t>collapse</w:t>
      </w:r>
      <w:r w:rsidRPr="00D01696">
        <w:rPr>
          <w:rFonts w:asciiTheme="majorHAnsi" w:hAnsiTheme="majorHAnsi" w:cstheme="majorHAnsi"/>
          <w:sz w:val="12"/>
        </w:rPr>
        <w:t xml:space="preserve"> or degraded function </w:t>
      </w:r>
      <w:r w:rsidRPr="00D01696">
        <w:rPr>
          <w:rStyle w:val="StyleUnderline"/>
          <w:rFonts w:asciiTheme="majorHAnsi" w:hAnsiTheme="majorHAnsi" w:cstheme="majorHAnsi"/>
        </w:rPr>
        <w:t xml:space="preserve">of industry would </w:t>
      </w:r>
      <w:r w:rsidRPr="00D01696">
        <w:rPr>
          <w:rStyle w:val="Emphasis"/>
          <w:rFonts w:asciiTheme="majorHAnsi" w:hAnsiTheme="majorHAnsi" w:cstheme="majorHAnsi"/>
        </w:rPr>
        <w:t xml:space="preserve">drastically </w:t>
      </w:r>
      <w:r w:rsidRPr="00D01696">
        <w:rPr>
          <w:rStyle w:val="Emphasis"/>
          <w:rFonts w:asciiTheme="majorHAnsi" w:hAnsiTheme="majorHAnsi" w:cstheme="majorHAnsi"/>
          <w:highlight w:val="green"/>
        </w:rPr>
        <w:t>reduce</w:t>
      </w:r>
      <w:r w:rsidRPr="00D01696">
        <w:rPr>
          <w:rStyle w:val="Emphasis"/>
          <w:rFonts w:asciiTheme="majorHAnsi" w:hAnsiTheme="majorHAnsi" w:cstheme="majorHAnsi"/>
        </w:rPr>
        <w:t xml:space="preserve"> humanity’s </w:t>
      </w:r>
      <w:r w:rsidRPr="00D01696">
        <w:rPr>
          <w:rStyle w:val="Emphasis"/>
          <w:rFonts w:asciiTheme="majorHAnsi" w:hAnsiTheme="majorHAnsi" w:cstheme="majorHAnsi"/>
          <w:highlight w:val="green"/>
        </w:rPr>
        <w:t>capacity</w:t>
      </w:r>
      <w:r w:rsidRPr="00D01696">
        <w:rPr>
          <w:rStyle w:val="StyleUnderline"/>
          <w:rFonts w:asciiTheme="majorHAnsi" w:hAnsiTheme="majorHAnsi" w:cstheme="majorHAnsi"/>
          <w:highlight w:val="green"/>
        </w:rPr>
        <w:t xml:space="preserve"> to </w:t>
      </w:r>
      <w:r w:rsidRPr="00D01696">
        <w:rPr>
          <w:rStyle w:val="Emphasis"/>
          <w:rFonts w:asciiTheme="majorHAnsi" w:hAnsiTheme="majorHAnsi" w:cstheme="majorHAnsi"/>
          <w:highlight w:val="green"/>
        </w:rPr>
        <w:t>coordinate</w:t>
      </w:r>
      <w:r w:rsidRPr="00D01696">
        <w:rPr>
          <w:rStyle w:val="StyleUnderline"/>
          <w:rFonts w:asciiTheme="majorHAnsi" w:hAnsiTheme="majorHAnsi" w:cstheme="majorHAnsi"/>
          <w:highlight w:val="green"/>
        </w:rPr>
        <w:t xml:space="preserve"> </w:t>
      </w:r>
      <w:r w:rsidRPr="00D01696">
        <w:rPr>
          <w:rStyle w:val="StyleUnderline"/>
          <w:rFonts w:asciiTheme="majorHAnsi" w:hAnsiTheme="majorHAnsi" w:cstheme="majorHAnsi"/>
        </w:rPr>
        <w:t xml:space="preserve">and </w:t>
      </w:r>
      <w:r w:rsidRPr="00D01696">
        <w:rPr>
          <w:rStyle w:val="Emphasis"/>
          <w:rFonts w:asciiTheme="majorHAnsi" w:hAnsiTheme="majorHAnsi" w:cstheme="majorHAnsi"/>
        </w:rPr>
        <w:t>deploy</w:t>
      </w:r>
      <w:r w:rsidRPr="00D01696">
        <w:rPr>
          <w:rStyle w:val="StyleUnderline"/>
          <w:rFonts w:asciiTheme="majorHAnsi" w:hAnsiTheme="majorHAnsi" w:cstheme="majorHAnsi"/>
        </w:rPr>
        <w:t xml:space="preserve"> </w:t>
      </w:r>
      <w:r w:rsidRPr="00D01696">
        <w:rPr>
          <w:rStyle w:val="Emphasis"/>
          <w:rFonts w:asciiTheme="majorHAnsi" w:hAnsiTheme="majorHAnsi" w:cstheme="majorHAnsi"/>
          <w:highlight w:val="green"/>
        </w:rPr>
        <w:t>tech</w:t>
      </w:r>
      <w:r w:rsidRPr="00D01696">
        <w:rPr>
          <w:rStyle w:val="Emphasis"/>
          <w:rFonts w:asciiTheme="majorHAnsi" w:hAnsiTheme="majorHAnsi" w:cstheme="majorHAnsi"/>
        </w:rPr>
        <w:t>nology</w:t>
      </w:r>
      <w:r w:rsidRPr="00D01696">
        <w:rPr>
          <w:rStyle w:val="StyleUnderline"/>
          <w:rFonts w:asciiTheme="majorHAnsi" w:hAnsiTheme="majorHAnsi" w:cstheme="majorHAnsi"/>
        </w:rPr>
        <w:t xml:space="preserve"> </w:t>
      </w:r>
      <w:r w:rsidRPr="00D01696">
        <w:rPr>
          <w:rStyle w:val="StyleUnderline"/>
          <w:rFonts w:asciiTheme="majorHAnsi" w:hAnsiTheme="majorHAnsi" w:cstheme="majorHAnsi"/>
          <w:highlight w:val="green"/>
        </w:rPr>
        <w:t xml:space="preserve">to </w:t>
      </w:r>
      <w:r w:rsidRPr="00D01696">
        <w:rPr>
          <w:rStyle w:val="Emphasis"/>
          <w:rFonts w:asciiTheme="majorHAnsi" w:hAnsiTheme="majorHAnsi" w:cstheme="majorHAnsi"/>
          <w:highlight w:val="green"/>
        </w:rPr>
        <w:t>prevent</w:t>
      </w:r>
      <w:r w:rsidRPr="00D01696">
        <w:rPr>
          <w:rStyle w:val="StyleUnderline"/>
          <w:rFonts w:asciiTheme="majorHAnsi" w:hAnsiTheme="majorHAnsi" w:cstheme="majorHAnsi"/>
          <w:highlight w:val="green"/>
        </w:rPr>
        <w:t xml:space="preserve"> </w:t>
      </w:r>
      <w:r w:rsidRPr="00D01696">
        <w:rPr>
          <w:rStyle w:val="Emphasis"/>
          <w:rFonts w:asciiTheme="majorHAnsi" w:hAnsiTheme="majorHAnsi" w:cstheme="majorHAnsi"/>
          <w:highlight w:val="green"/>
        </w:rPr>
        <w:t>existential</w:t>
      </w:r>
      <w:r w:rsidRPr="00D01696">
        <w:rPr>
          <w:rStyle w:val="StyleUnderline"/>
          <w:rFonts w:asciiTheme="majorHAnsi" w:hAnsiTheme="majorHAnsi" w:cstheme="majorHAnsi"/>
          <w:highlight w:val="green"/>
        </w:rPr>
        <w:t xml:space="preserve"> </w:t>
      </w:r>
      <w:r w:rsidRPr="00D01696">
        <w:rPr>
          <w:rStyle w:val="Emphasis"/>
          <w:rFonts w:asciiTheme="majorHAnsi" w:hAnsiTheme="majorHAnsi" w:cstheme="majorHAnsi"/>
          <w:highlight w:val="green"/>
        </w:rPr>
        <w:t>risks</w:t>
      </w:r>
      <w:r w:rsidRPr="00D01696">
        <w:rPr>
          <w:rStyle w:val="StyleUnderline"/>
          <w:rFonts w:asciiTheme="majorHAnsi" w:hAnsiTheme="majorHAnsi" w:cstheme="majorHAnsi"/>
        </w:rPr>
        <w:t xml:space="preserve">, representing an </w:t>
      </w:r>
      <w:r w:rsidRPr="00D01696">
        <w:rPr>
          <w:rStyle w:val="Emphasis"/>
          <w:rFonts w:asciiTheme="majorHAnsi" w:hAnsiTheme="majorHAnsi" w:cstheme="majorHAnsi"/>
        </w:rPr>
        <w:t>existential</w:t>
      </w:r>
      <w:r w:rsidRPr="00D01696">
        <w:rPr>
          <w:rStyle w:val="StyleUnderline"/>
          <w:rFonts w:asciiTheme="majorHAnsi" w:hAnsiTheme="majorHAnsi" w:cstheme="majorHAnsi"/>
        </w:rPr>
        <w:t xml:space="preserve"> </w:t>
      </w:r>
      <w:r w:rsidRPr="00D01696">
        <w:rPr>
          <w:rStyle w:val="Emphasis"/>
          <w:rFonts w:asciiTheme="majorHAnsi" w:hAnsiTheme="majorHAnsi" w:cstheme="majorHAnsi"/>
        </w:rPr>
        <w:t>risk factor.</w:t>
      </w:r>
      <w:r w:rsidRPr="00D01696">
        <w:rPr>
          <w:rFonts w:asciiTheme="majorHAnsi" w:hAnsiTheme="majorHAnsi" w:cstheme="majorHAnsi"/>
          <w:sz w:val="12"/>
        </w:rPr>
        <w:t xml:space="preserve"> Consequently, interventions preventing loss of industry, reducing the magnitude of impacts, or increasing speed of recovery could be extremely valuable.</w:t>
      </w:r>
    </w:p>
    <w:p w14:paraId="591A745A" w14:textId="77777777" w:rsidR="009D6AAC" w:rsidRPr="00D01696" w:rsidRDefault="009D6AAC" w:rsidP="009D6AAC">
      <w:pPr>
        <w:rPr>
          <w:rFonts w:asciiTheme="majorHAnsi" w:hAnsiTheme="majorHAnsi" w:cstheme="majorHAnsi"/>
          <w:sz w:val="8"/>
          <w:szCs w:val="8"/>
        </w:rPr>
      </w:pPr>
      <w:r w:rsidRPr="00D01696">
        <w:rPr>
          <w:rFonts w:asciiTheme="majorHAnsi" w:hAnsiTheme="majorHAnsi" w:cstheme="majorHAnsi"/>
          <w:sz w:val="8"/>
          <w:szCs w:val="8"/>
        </w:rPr>
        <w:t xml:space="preserve">Existential risk research is, by nature, future focused, requiring the investigation of events that have not yet occurred. Futures studies methodologies are often applied to uncover salient trends or events, and explore potential causal structures [54, 123]. Probabilistic modeling techniques can then be used to determine the likelihood of such events occurring, including adequate treatment of uncertainty [101]. The cost-effectiveness modeling approach outlined in this paper is an example of this, attempting to assess the marginal utility of losing industry interventions on improving the long-term future. This approach could guide future efforts to assess the relative cost-effectiveness of interventions for different risks, existential or otherwise. More practically, this research can inform prioritization efforts of industrialized countries by providing estimates of the cost of global industrial collapse, and the utility of resilience interventions. This is relevant to the European Union which has a highly industrialized economy, providing $2.3 Trillion USD of the $13.7 Trillion USD global total of </w:t>
      </w:r>
      <w:proofErr w:type="gramStart"/>
      <w:r w:rsidRPr="00D01696">
        <w:rPr>
          <w:rFonts w:asciiTheme="majorHAnsi" w:hAnsiTheme="majorHAnsi" w:cstheme="majorHAnsi"/>
          <w:sz w:val="8"/>
          <w:szCs w:val="8"/>
        </w:rPr>
        <w:t>value add</w:t>
      </w:r>
      <w:proofErr w:type="gramEnd"/>
      <w:r w:rsidRPr="00D01696">
        <w:rPr>
          <w:rFonts w:asciiTheme="majorHAnsi" w:hAnsiTheme="majorHAnsi" w:cstheme="majorHAnsi"/>
          <w:sz w:val="8"/>
          <w:szCs w:val="8"/>
        </w:rPr>
        <w:t xml:space="preserve"> manufacturing [122]. The EU has shifted toward a more proactive foresight approach about natural and man-made disasters, noting the importance of rare high-impact events, systemic risks, and converging trends requiring better data and forecasting to drive a more ambitious crisis management system [47]. Still, </w:t>
      </w:r>
      <w:proofErr w:type="gramStart"/>
      <w:r w:rsidRPr="00D01696">
        <w:rPr>
          <w:rFonts w:asciiTheme="majorHAnsi" w:hAnsiTheme="majorHAnsi" w:cstheme="majorHAnsi"/>
          <w:sz w:val="8"/>
          <w:szCs w:val="8"/>
        </w:rPr>
        <w:t>it is clear that most</w:t>
      </w:r>
      <w:proofErr w:type="gramEnd"/>
      <w:r w:rsidRPr="00D01696">
        <w:rPr>
          <w:rFonts w:asciiTheme="majorHAnsi" w:hAnsiTheme="majorHAnsi" w:cstheme="majorHAnsi"/>
          <w:sz w:val="8"/>
          <w:szCs w:val="8"/>
        </w:rPr>
        <w:t xml:space="preserve"> academic and institutional emphasis has been on “ordinary” rather than extreme disasters, and risks from industry to the public and environment rather than widespread failures of industrial services causing harm.</w:t>
      </w:r>
    </w:p>
    <w:p w14:paraId="66EE84B9" w14:textId="77777777" w:rsidR="009D6AAC" w:rsidRPr="00D01696" w:rsidRDefault="009D6AAC" w:rsidP="009D6AAC">
      <w:pPr>
        <w:rPr>
          <w:rFonts w:asciiTheme="majorHAnsi" w:hAnsiTheme="majorHAnsi" w:cstheme="majorHAnsi"/>
          <w:sz w:val="12"/>
        </w:rPr>
      </w:pPr>
      <w:r w:rsidRPr="00D01696">
        <w:rPr>
          <w:rFonts w:asciiTheme="majorHAnsi" w:hAnsiTheme="majorHAnsi" w:cstheme="majorHAnsi"/>
          <w:sz w:val="12"/>
        </w:rPr>
        <w:t xml:space="preserve">The integrated nature of </w:t>
      </w:r>
      <w:r w:rsidRPr="00D01696">
        <w:rPr>
          <w:rStyle w:val="StyleUnderline"/>
          <w:rFonts w:asciiTheme="majorHAnsi" w:hAnsiTheme="majorHAnsi" w:cstheme="majorHAnsi"/>
        </w:rPr>
        <w:t>the</w:t>
      </w:r>
      <w:r w:rsidRPr="00D01696">
        <w:rPr>
          <w:rFonts w:asciiTheme="majorHAnsi" w:hAnsiTheme="majorHAnsi" w:cstheme="majorHAnsi"/>
          <w:sz w:val="12"/>
        </w:rPr>
        <w:t xml:space="preserve"> electric </w:t>
      </w:r>
      <w:r w:rsidRPr="00D01696">
        <w:rPr>
          <w:rStyle w:val="StyleUnderline"/>
          <w:rFonts w:asciiTheme="majorHAnsi" w:hAnsiTheme="majorHAnsi" w:cstheme="majorHAnsi"/>
        </w:rPr>
        <w:t>grid</w:t>
      </w:r>
      <w:r w:rsidRPr="00D01696">
        <w:rPr>
          <w:rFonts w:asciiTheme="majorHAnsi" w:hAnsiTheme="majorHAnsi" w:cstheme="majorHAnsi"/>
          <w:sz w:val="12"/>
        </w:rPr>
        <w:t xml:space="preserve">, which is </w:t>
      </w:r>
      <w:r w:rsidRPr="00D01696">
        <w:rPr>
          <w:rStyle w:val="StyleUnderline"/>
          <w:rFonts w:asciiTheme="majorHAnsi" w:hAnsiTheme="majorHAnsi" w:cstheme="majorHAnsi"/>
        </w:rPr>
        <w:t xml:space="preserve">based on </w:t>
      </w:r>
      <w:r w:rsidRPr="00D01696">
        <w:rPr>
          <w:rStyle w:val="Emphasis"/>
          <w:rFonts w:asciiTheme="majorHAnsi" w:hAnsiTheme="majorHAnsi" w:cstheme="majorHAnsi"/>
        </w:rPr>
        <w:t>centralized</w:t>
      </w:r>
      <w:r w:rsidRPr="00D01696">
        <w:rPr>
          <w:rStyle w:val="StyleUnderline"/>
          <w:rFonts w:asciiTheme="majorHAnsi" w:hAnsiTheme="majorHAnsi" w:cstheme="majorHAnsi"/>
        </w:rPr>
        <w:t xml:space="preserve"> </w:t>
      </w:r>
      <w:r w:rsidRPr="00D01696">
        <w:rPr>
          <w:rStyle w:val="Emphasis"/>
          <w:rFonts w:asciiTheme="majorHAnsi" w:hAnsiTheme="majorHAnsi" w:cstheme="majorHAnsi"/>
        </w:rPr>
        <w:t>generation</w:t>
      </w:r>
      <w:r w:rsidRPr="00D01696">
        <w:rPr>
          <w:rStyle w:val="StyleUnderline"/>
          <w:rFonts w:asciiTheme="majorHAnsi" w:hAnsiTheme="majorHAnsi" w:cstheme="majorHAnsi"/>
        </w:rPr>
        <w:t xml:space="preserve"> </w:t>
      </w:r>
      <w:r w:rsidRPr="00D01696">
        <w:rPr>
          <w:rStyle w:val="StyleUnderline"/>
          <w:rFonts w:asciiTheme="majorHAnsi" w:hAnsiTheme="majorHAnsi" w:cstheme="majorHAnsi"/>
          <w:highlight w:val="green"/>
        </w:rPr>
        <w:t xml:space="preserve">makes the </w:t>
      </w:r>
      <w:r w:rsidRPr="00D01696">
        <w:rPr>
          <w:rStyle w:val="StyleUnderline"/>
          <w:rFonts w:asciiTheme="majorHAnsi" w:hAnsiTheme="majorHAnsi" w:cstheme="majorHAnsi"/>
        </w:rPr>
        <w:t xml:space="preserve">entire </w:t>
      </w:r>
      <w:r w:rsidRPr="00D01696">
        <w:rPr>
          <w:rStyle w:val="StyleUnderline"/>
          <w:rFonts w:asciiTheme="majorHAnsi" w:hAnsiTheme="majorHAnsi" w:cstheme="majorHAnsi"/>
          <w:highlight w:val="green"/>
        </w:rPr>
        <w:t>system vulnerable</w:t>
      </w:r>
      <w:r w:rsidRPr="00D01696">
        <w:rPr>
          <w:rStyle w:val="StyleUnderline"/>
          <w:rFonts w:asciiTheme="majorHAnsi" w:hAnsiTheme="majorHAnsi" w:cstheme="majorHAnsi"/>
        </w:rPr>
        <w:t xml:space="preserve"> to disruption.</w:t>
      </w:r>
      <w:r w:rsidRPr="00D01696">
        <w:rPr>
          <w:rFonts w:asciiTheme="majorHAnsi" w:hAnsiTheme="majorHAnsi" w:cstheme="majorHAnsi"/>
          <w:sz w:val="12"/>
        </w:rPr>
        <w:t xml:space="preserve">1 There are </w:t>
      </w:r>
      <w:proofErr w:type="gramStart"/>
      <w:r w:rsidRPr="00D01696">
        <w:rPr>
          <w:rStyle w:val="StyleUnderline"/>
          <w:rFonts w:asciiTheme="majorHAnsi" w:hAnsiTheme="majorHAnsi" w:cstheme="majorHAnsi"/>
        </w:rPr>
        <w:t>a number of</w:t>
      </w:r>
      <w:proofErr w:type="gramEnd"/>
      <w:r w:rsidRPr="00D01696">
        <w:rPr>
          <w:rFonts w:asciiTheme="majorHAnsi" w:hAnsiTheme="majorHAnsi" w:cstheme="majorHAnsi"/>
          <w:sz w:val="12"/>
        </w:rPr>
        <w:t xml:space="preserve"> anthropogenic and natural </w:t>
      </w:r>
      <w:r w:rsidRPr="00D01696">
        <w:rPr>
          <w:rStyle w:val="StyleUnderline"/>
          <w:rFonts w:asciiTheme="majorHAnsi" w:hAnsiTheme="majorHAnsi" w:cstheme="majorHAnsi"/>
        </w:rPr>
        <w:t>catastrophes</w:t>
      </w:r>
      <w:r w:rsidRPr="00D01696">
        <w:rPr>
          <w:rFonts w:asciiTheme="majorHAnsi" w:hAnsiTheme="majorHAnsi" w:cstheme="majorHAnsi"/>
          <w:sz w:val="12"/>
        </w:rPr>
        <w:t xml:space="preserve"> that </w:t>
      </w:r>
      <w:r w:rsidRPr="00D01696">
        <w:rPr>
          <w:rStyle w:val="StyleUnderline"/>
          <w:rFonts w:asciiTheme="majorHAnsi" w:hAnsiTheme="majorHAnsi" w:cstheme="majorHAnsi"/>
        </w:rPr>
        <w:t>could result in</w:t>
      </w:r>
      <w:r w:rsidRPr="00D01696">
        <w:rPr>
          <w:rFonts w:asciiTheme="majorHAnsi" w:hAnsiTheme="majorHAnsi" w:cstheme="majorHAnsi"/>
          <w:sz w:val="12"/>
        </w:rPr>
        <w:t xml:space="preserve"> regional-scale electrical </w:t>
      </w:r>
      <w:r w:rsidRPr="00D01696">
        <w:rPr>
          <w:rStyle w:val="StyleUnderline"/>
          <w:rFonts w:asciiTheme="majorHAnsi" w:hAnsiTheme="majorHAnsi" w:cstheme="majorHAnsi"/>
        </w:rPr>
        <w:t>grid failure</w:t>
      </w:r>
      <w:r w:rsidRPr="00D01696">
        <w:rPr>
          <w:rFonts w:asciiTheme="majorHAnsi" w:hAnsiTheme="majorHAnsi" w:cstheme="majorHAnsi"/>
          <w:sz w:val="12"/>
        </w:rPr>
        <w:t xml:space="preserve">, which would be expected to halt the majority of industries and machines in that area. A high-altitude electromagnetic pulse (HEMP) caused by a nuclear weapon could disable electricity over part of a continent [16, 48, 66, 93]. This could destroy </w:t>
      </w:r>
      <w:proofErr w:type="gramStart"/>
      <w:r w:rsidRPr="00D01696">
        <w:rPr>
          <w:rFonts w:asciiTheme="majorHAnsi" w:hAnsiTheme="majorHAnsi" w:cstheme="majorHAnsi"/>
          <w:sz w:val="12"/>
        </w:rPr>
        <w:t>the majority of</w:t>
      </w:r>
      <w:proofErr w:type="gramEnd"/>
      <w:r w:rsidRPr="00D01696">
        <w:rPr>
          <w:rFonts w:asciiTheme="majorHAnsi" w:hAnsiTheme="majorHAnsi" w:cstheme="majorHAnsi"/>
          <w:sz w:val="12"/>
        </w:rPr>
        <w:t xml:space="preserve"> electrical grid infrastructure, and as fossil fuel extraction </w:t>
      </w:r>
      <w:r w:rsidRPr="00D01696">
        <w:rPr>
          <w:rFonts w:asciiTheme="majorHAnsi" w:hAnsiTheme="majorHAnsi" w:cstheme="majorHAnsi"/>
          <w:sz w:val="12"/>
        </w:rPr>
        <w:lastRenderedPageBreak/>
        <w:t xml:space="preserve">and industry is reliant on electricity [49], industry would be disabled. Similarly, </w:t>
      </w:r>
      <w:r w:rsidRPr="00D01696">
        <w:rPr>
          <w:rStyle w:val="Emphasis"/>
          <w:rFonts w:asciiTheme="majorHAnsi" w:hAnsiTheme="majorHAnsi" w:cstheme="majorHAnsi"/>
        </w:rPr>
        <w:t>solar</w:t>
      </w:r>
      <w:r w:rsidRPr="00D01696">
        <w:rPr>
          <w:rStyle w:val="StyleUnderline"/>
          <w:rFonts w:asciiTheme="majorHAnsi" w:hAnsiTheme="majorHAnsi" w:cstheme="majorHAnsi"/>
        </w:rPr>
        <w:t xml:space="preserve"> </w:t>
      </w:r>
      <w:r w:rsidRPr="00D01696">
        <w:rPr>
          <w:rStyle w:val="Emphasis"/>
          <w:rFonts w:asciiTheme="majorHAnsi" w:hAnsiTheme="majorHAnsi" w:cstheme="majorHAnsi"/>
        </w:rPr>
        <w:t>storms</w:t>
      </w:r>
      <w:r w:rsidRPr="00D01696">
        <w:rPr>
          <w:rFonts w:asciiTheme="majorHAnsi" w:hAnsiTheme="majorHAnsi" w:cstheme="majorHAnsi"/>
          <w:sz w:val="12"/>
        </w:rPr>
        <w:t xml:space="preserve"> have </w:t>
      </w:r>
      <w:r w:rsidRPr="00D01696">
        <w:rPr>
          <w:rStyle w:val="StyleUnderline"/>
          <w:rFonts w:asciiTheme="majorHAnsi" w:hAnsiTheme="majorHAnsi" w:cstheme="majorHAnsi"/>
        </w:rPr>
        <w:t xml:space="preserve">destroyed electrical transformers connected to </w:t>
      </w:r>
      <w:r w:rsidRPr="00D01696">
        <w:rPr>
          <w:rStyle w:val="Emphasis"/>
          <w:rFonts w:asciiTheme="majorHAnsi" w:hAnsiTheme="majorHAnsi" w:cstheme="majorHAnsi"/>
        </w:rPr>
        <w:t>long transmission lines</w:t>
      </w:r>
      <w:r w:rsidRPr="00D01696">
        <w:rPr>
          <w:rStyle w:val="StyleUnderline"/>
          <w:rFonts w:asciiTheme="majorHAnsi" w:hAnsiTheme="majorHAnsi" w:cstheme="majorHAnsi"/>
        </w:rPr>
        <w:t xml:space="preserve"> in the past</w:t>
      </w:r>
      <w:r w:rsidRPr="00D01696">
        <w:rPr>
          <w:rFonts w:asciiTheme="majorHAnsi" w:hAnsiTheme="majorHAnsi" w:cstheme="majorHAnsi"/>
          <w:sz w:val="12"/>
        </w:rPr>
        <w:t xml:space="preserve"> [117]. The Carrington event in 1859 damaged telegraph lines, which was the only electrical infrastructure in existence at the time. It also caused Aurora Borealis that was visible in Cuba and Jamaica [70]. This could potentially disable electrical systems at high latitudes, which could represent 10% of electricity/industry globally. Though solar storms may last less than the 12 h that would be required to expose the entire earth with direct line of sight, the earth’s magnetic field lines redirect the storm to affect the opposite side of the earth [117]. Lastly, </w:t>
      </w:r>
      <w:r w:rsidRPr="00D01696">
        <w:rPr>
          <w:rStyle w:val="StyleUnderline"/>
          <w:rFonts w:asciiTheme="majorHAnsi" w:hAnsiTheme="majorHAnsi" w:cstheme="majorHAnsi"/>
        </w:rPr>
        <w:t>both physical</w:t>
      </w:r>
      <w:r w:rsidRPr="00D01696">
        <w:rPr>
          <w:rFonts w:asciiTheme="majorHAnsi" w:hAnsiTheme="majorHAnsi" w:cstheme="majorHAnsi"/>
          <w:sz w:val="12"/>
        </w:rPr>
        <w:t xml:space="preserve"> [6, 8, 69, 89, 111] and </w:t>
      </w:r>
      <w:proofErr w:type="spellStart"/>
      <w:r w:rsidRPr="00D01696">
        <w:rPr>
          <w:rStyle w:val="StyleUnderline"/>
          <w:rFonts w:asciiTheme="majorHAnsi" w:hAnsiTheme="majorHAnsi" w:cstheme="majorHAnsi"/>
        </w:rPr>
        <w:t>cyber attacks</w:t>
      </w:r>
      <w:proofErr w:type="spellEnd"/>
      <w:r w:rsidRPr="00D01696">
        <w:rPr>
          <w:rFonts w:asciiTheme="majorHAnsi" w:hAnsiTheme="majorHAnsi" w:cstheme="majorHAnsi"/>
          <w:sz w:val="12"/>
        </w:rPr>
        <w:t xml:space="preserve"> [3, 63, 90, 96, 118, 128, 130] </w:t>
      </w:r>
      <w:r w:rsidRPr="00D01696">
        <w:rPr>
          <w:rStyle w:val="StyleUnderline"/>
          <w:rFonts w:asciiTheme="majorHAnsi" w:hAnsiTheme="majorHAnsi" w:cstheme="majorHAnsi"/>
        </w:rPr>
        <w:t>could</w:t>
      </w:r>
      <w:r w:rsidRPr="00D01696">
        <w:rPr>
          <w:rFonts w:asciiTheme="majorHAnsi" w:hAnsiTheme="majorHAnsi" w:cstheme="majorHAnsi"/>
          <w:sz w:val="12"/>
        </w:rPr>
        <w:t xml:space="preserve"> also </w:t>
      </w:r>
      <w:r w:rsidRPr="00D01696">
        <w:rPr>
          <w:rStyle w:val="StyleUnderline"/>
          <w:rFonts w:asciiTheme="majorHAnsi" w:hAnsiTheme="majorHAnsi" w:cstheme="majorHAnsi"/>
          <w:highlight w:val="green"/>
        </w:rPr>
        <w:t>compromise</w:t>
      </w:r>
      <w:r w:rsidRPr="00D01696">
        <w:rPr>
          <w:rStyle w:val="StyleUnderline"/>
          <w:rFonts w:asciiTheme="majorHAnsi" w:hAnsiTheme="majorHAnsi" w:cstheme="majorHAnsi"/>
        </w:rPr>
        <w:t xml:space="preserve"> electric </w:t>
      </w:r>
      <w:r w:rsidRPr="00D01696">
        <w:rPr>
          <w:rStyle w:val="StyleUnderline"/>
          <w:rFonts w:asciiTheme="majorHAnsi" w:hAnsiTheme="majorHAnsi" w:cstheme="majorHAnsi"/>
          <w:highlight w:val="green"/>
        </w:rPr>
        <w:t>grids</w:t>
      </w:r>
      <w:r w:rsidRPr="00D01696">
        <w:rPr>
          <w:rStyle w:val="StyleUnderline"/>
          <w:rFonts w:asciiTheme="majorHAnsi" w:hAnsiTheme="majorHAnsi" w:cstheme="majorHAnsi"/>
        </w:rPr>
        <w:t>. Physical attacks include</w:t>
      </w:r>
      <w:r w:rsidRPr="00D01696">
        <w:rPr>
          <w:rFonts w:asciiTheme="majorHAnsi" w:hAnsiTheme="majorHAnsi" w:cstheme="majorHAnsi"/>
          <w:sz w:val="12"/>
        </w:rPr>
        <w:t xml:space="preserve"> traditional acts of terrorism such as </w:t>
      </w:r>
      <w:r w:rsidRPr="00D01696">
        <w:rPr>
          <w:rStyle w:val="Emphasis"/>
          <w:rFonts w:asciiTheme="majorHAnsi" w:hAnsiTheme="majorHAnsi" w:cstheme="majorHAnsi"/>
        </w:rPr>
        <w:t>bombing</w:t>
      </w:r>
      <w:r w:rsidRPr="00D01696">
        <w:rPr>
          <w:rStyle w:val="StyleUnderline"/>
          <w:rFonts w:asciiTheme="majorHAnsi" w:hAnsiTheme="majorHAnsi" w:cstheme="majorHAnsi"/>
        </w:rPr>
        <w:t xml:space="preserve"> or </w:t>
      </w:r>
      <w:r w:rsidRPr="00D01696">
        <w:rPr>
          <w:rStyle w:val="Emphasis"/>
          <w:rFonts w:asciiTheme="majorHAnsi" w:hAnsiTheme="majorHAnsi" w:cstheme="majorHAnsi"/>
        </w:rPr>
        <w:t>sabotage</w:t>
      </w:r>
      <w:r w:rsidRPr="00D01696">
        <w:rPr>
          <w:rStyle w:val="StyleUnderline"/>
          <w:rFonts w:asciiTheme="majorHAnsi" w:hAnsiTheme="majorHAnsi" w:cstheme="majorHAnsi"/>
        </w:rPr>
        <w:t xml:space="preserve"> </w:t>
      </w:r>
      <w:r w:rsidRPr="00D01696">
        <w:rPr>
          <w:rFonts w:asciiTheme="majorHAnsi" w:hAnsiTheme="majorHAnsi" w:cstheme="majorHAnsi"/>
          <w:sz w:val="12"/>
        </w:rPr>
        <w:t>[130]</w:t>
      </w:r>
      <w:r w:rsidRPr="00D01696">
        <w:rPr>
          <w:rStyle w:val="StyleUnderline"/>
          <w:rFonts w:asciiTheme="majorHAnsi" w:hAnsiTheme="majorHAnsi" w:cstheme="majorHAnsi"/>
        </w:rPr>
        <w:t xml:space="preserve"> in addition to EMP attacks.</w:t>
      </w:r>
      <w:r w:rsidRPr="00D01696">
        <w:rPr>
          <w:rFonts w:asciiTheme="majorHAnsi" w:hAnsiTheme="majorHAnsi" w:cstheme="majorHAnsi"/>
          <w:sz w:val="12"/>
        </w:rPr>
        <w:t xml:space="preserve"> Significant actors could scale up physical attacks, for example by using drones. A scenario could include terrorist groups hindering individual power plants [126], while a large adversary could undertake a similar operation physically to all plants and electrical grids in a region. Unfortunately, </w:t>
      </w:r>
      <w:r w:rsidRPr="00D01696">
        <w:rPr>
          <w:rStyle w:val="StyleUnderline"/>
          <w:rFonts w:asciiTheme="majorHAnsi" w:hAnsiTheme="majorHAnsi" w:cstheme="majorHAnsi"/>
        </w:rPr>
        <w:t>the traditional power grid</w:t>
      </w:r>
      <w:r w:rsidRPr="00D01696">
        <w:rPr>
          <w:rFonts w:asciiTheme="majorHAnsi" w:hAnsiTheme="majorHAnsi" w:cstheme="majorHAnsi"/>
          <w:sz w:val="12"/>
        </w:rPr>
        <w:t xml:space="preserve"> infrastructure </w:t>
      </w:r>
      <w:r w:rsidRPr="00D01696">
        <w:rPr>
          <w:rStyle w:val="StyleUnderline"/>
          <w:rFonts w:asciiTheme="majorHAnsi" w:hAnsiTheme="majorHAnsi" w:cstheme="majorHAnsi"/>
        </w:rPr>
        <w:t>is</w:t>
      </w:r>
      <w:r w:rsidRPr="00D01696">
        <w:rPr>
          <w:rFonts w:asciiTheme="majorHAnsi" w:hAnsiTheme="majorHAnsi" w:cstheme="majorHAnsi"/>
          <w:sz w:val="12"/>
        </w:rPr>
        <w:t xml:space="preserve"> simply </w:t>
      </w:r>
      <w:r w:rsidRPr="00D01696">
        <w:rPr>
          <w:rStyle w:val="Emphasis"/>
          <w:rFonts w:asciiTheme="majorHAnsi" w:hAnsiTheme="majorHAnsi" w:cstheme="majorHAnsi"/>
        </w:rPr>
        <w:t>incapable</w:t>
      </w:r>
      <w:r w:rsidRPr="00D01696">
        <w:rPr>
          <w:rStyle w:val="StyleUnderline"/>
          <w:rFonts w:asciiTheme="majorHAnsi" w:hAnsiTheme="majorHAnsi" w:cstheme="majorHAnsi"/>
        </w:rPr>
        <w:t xml:space="preserve"> of withstanding intentional physical attacks</w:t>
      </w:r>
      <w:r w:rsidRPr="00D01696">
        <w:rPr>
          <w:rFonts w:asciiTheme="majorHAnsi" w:hAnsiTheme="majorHAnsi" w:cstheme="majorHAnsi"/>
          <w:sz w:val="12"/>
        </w:rPr>
        <w:t xml:space="preserve"> [91]. Damage to the electric grid resulting in physical attack could be long lasting, as most </w:t>
      </w:r>
      <w:r w:rsidRPr="00D01696">
        <w:rPr>
          <w:rStyle w:val="StyleUnderline"/>
          <w:rFonts w:asciiTheme="majorHAnsi" w:hAnsiTheme="majorHAnsi" w:cstheme="majorHAnsi"/>
        </w:rPr>
        <w:t xml:space="preserve">traditional power plants operate with </w:t>
      </w:r>
      <w:r w:rsidRPr="00D01696">
        <w:rPr>
          <w:rStyle w:val="Emphasis"/>
          <w:rFonts w:asciiTheme="majorHAnsi" w:hAnsiTheme="majorHAnsi" w:cstheme="majorHAnsi"/>
        </w:rPr>
        <w:t>large transformers</w:t>
      </w:r>
      <w:r w:rsidRPr="00D01696">
        <w:rPr>
          <w:rStyle w:val="StyleUnderline"/>
          <w:rFonts w:asciiTheme="majorHAnsi" w:hAnsiTheme="majorHAnsi" w:cstheme="majorHAnsi"/>
        </w:rPr>
        <w:t xml:space="preserve"> that are difficult to </w:t>
      </w:r>
      <w:r w:rsidRPr="00D01696">
        <w:rPr>
          <w:rStyle w:val="Emphasis"/>
          <w:rFonts w:asciiTheme="majorHAnsi" w:hAnsiTheme="majorHAnsi" w:cstheme="majorHAnsi"/>
        </w:rPr>
        <w:t>move</w:t>
      </w:r>
      <w:r w:rsidRPr="00D01696">
        <w:rPr>
          <w:rStyle w:val="StyleUnderline"/>
          <w:rFonts w:asciiTheme="majorHAnsi" w:hAnsiTheme="majorHAnsi" w:cstheme="majorHAnsi"/>
        </w:rPr>
        <w:t xml:space="preserve"> and </w:t>
      </w:r>
      <w:r w:rsidRPr="00D01696">
        <w:rPr>
          <w:rStyle w:val="Emphasis"/>
          <w:rFonts w:asciiTheme="majorHAnsi" w:hAnsiTheme="majorHAnsi" w:cstheme="majorHAnsi"/>
        </w:rPr>
        <w:t>source</w:t>
      </w:r>
      <w:r w:rsidRPr="00D01696">
        <w:rPr>
          <w:rStyle w:val="StyleUnderline"/>
          <w:rFonts w:asciiTheme="majorHAnsi" w:hAnsiTheme="majorHAnsi" w:cstheme="majorHAnsi"/>
        </w:rPr>
        <w:t>.</w:t>
      </w:r>
      <w:r w:rsidRPr="00D01696">
        <w:rPr>
          <w:rFonts w:asciiTheme="majorHAnsi" w:hAnsiTheme="majorHAnsi" w:cstheme="majorHAnsi"/>
          <w:sz w:val="12"/>
        </w:rPr>
        <w:t xml:space="preserve"> Custom </w:t>
      </w:r>
      <w:r w:rsidRPr="00D01696">
        <w:rPr>
          <w:rStyle w:val="StyleUnderline"/>
          <w:rFonts w:asciiTheme="majorHAnsi" w:hAnsiTheme="majorHAnsi" w:cstheme="majorHAnsi"/>
        </w:rPr>
        <w:t>rebuilt transformers require time for replacement</w:t>
      </w:r>
      <w:r w:rsidRPr="00D01696">
        <w:rPr>
          <w:rFonts w:asciiTheme="majorHAnsi" w:hAnsiTheme="majorHAnsi" w:cstheme="majorHAnsi"/>
          <w:sz w:val="12"/>
        </w:rPr>
        <w:t xml:space="preserve"> ranging from months and even </w:t>
      </w:r>
      <w:r w:rsidRPr="00D01696">
        <w:rPr>
          <w:rStyle w:val="StyleUnderline"/>
          <w:rFonts w:asciiTheme="majorHAnsi" w:hAnsiTheme="majorHAnsi" w:cstheme="majorHAnsi"/>
        </w:rPr>
        <w:t>up to years</w:t>
      </w:r>
      <w:r w:rsidRPr="00D01696">
        <w:rPr>
          <w:rFonts w:asciiTheme="majorHAnsi" w:hAnsiTheme="majorHAnsi" w:cstheme="majorHAnsi"/>
          <w:sz w:val="12"/>
        </w:rPr>
        <w:t xml:space="preserve"> [91]. For example, a relatively mild 2013 sniper attack on California’s Pacific Gas and Electric (PG&amp;E) substation, which injured no one directly, was able to disable 17 transformers supplying power to Silicon Valley. Repairs and improvements cost PG&amp;E roughly $100 million and lasted about a month [10, 102]. A coordinated attack with relatively simple technology (e.g., guns) could cause a regional electricity disruption. However, </w:t>
      </w:r>
      <w:r w:rsidRPr="00D01696">
        <w:rPr>
          <w:rStyle w:val="StyleUnderline"/>
          <w:rFonts w:asciiTheme="majorHAnsi" w:hAnsiTheme="majorHAnsi" w:cstheme="majorHAnsi"/>
        </w:rPr>
        <w:t xml:space="preserve">a high-tech attack could be even further widespread. </w:t>
      </w:r>
      <w:r w:rsidRPr="00D01696">
        <w:rPr>
          <w:rFonts w:asciiTheme="majorHAnsi" w:hAnsiTheme="majorHAnsi" w:cstheme="majorHAnsi"/>
          <w:sz w:val="12"/>
        </w:rPr>
        <w:t xml:space="preserve">The Pentagon reports spending roughly $100 million to repair cyber-related damages to the electric grid in 2009 [57]. There is also evidence that a computer virus caused an electrical outage in the Ukraine [56]. Unlike simplistic physical attacks, </w:t>
      </w:r>
      <w:r w:rsidRPr="00D01696">
        <w:rPr>
          <w:rStyle w:val="StyleUnderline"/>
          <w:rFonts w:asciiTheme="majorHAnsi" w:hAnsiTheme="majorHAnsi" w:cstheme="majorHAnsi"/>
        </w:rPr>
        <w:t>cyber attackers are capable of penetrating critical electric infrastructure from remote regions of the world, needing only communication pathways</w:t>
      </w:r>
      <w:r w:rsidRPr="00D01696">
        <w:rPr>
          <w:rFonts w:asciiTheme="majorHAnsi" w:hAnsiTheme="majorHAnsi" w:cstheme="majorHAnsi"/>
          <w:sz w:val="12"/>
        </w:rPr>
        <w:t xml:space="preserve"> (e.g., the Internet or infected memory sticks) </w:t>
      </w:r>
      <w:r w:rsidRPr="00D01696">
        <w:rPr>
          <w:rStyle w:val="StyleUnderline"/>
          <w:rFonts w:asciiTheme="majorHAnsi" w:hAnsiTheme="majorHAnsi" w:cstheme="majorHAnsi"/>
        </w:rPr>
        <w:t>to install malware into the</w:t>
      </w:r>
      <w:r w:rsidRPr="00D01696">
        <w:rPr>
          <w:rFonts w:asciiTheme="majorHAnsi" w:hAnsiTheme="majorHAnsi" w:cstheme="majorHAnsi"/>
          <w:sz w:val="12"/>
        </w:rPr>
        <w:t xml:space="preserve"> control systems of the electric power </w:t>
      </w:r>
      <w:r w:rsidRPr="00D01696">
        <w:rPr>
          <w:rStyle w:val="StyleUnderline"/>
          <w:rFonts w:asciiTheme="majorHAnsi" w:hAnsiTheme="majorHAnsi" w:cstheme="majorHAnsi"/>
        </w:rPr>
        <w:t>grid</w:t>
      </w:r>
      <w:r w:rsidRPr="00D01696">
        <w:rPr>
          <w:rFonts w:asciiTheme="majorHAnsi" w:hAnsiTheme="majorHAnsi" w:cstheme="majorHAnsi"/>
          <w:sz w:val="12"/>
        </w:rPr>
        <w:t>. For example, Stuxnet was a computer worm that destroyed Iranian centrifuges [73] to disable their nuclear industry. Many efforts are underway to harden the grid from such attacks [51, 63]. The U.S. Department of Homeland Security responded to ~ 200 cyber incidents in 2012 and 41% involved the electrical grid [103]. Nations routinely have made attempts to map current critical infrastructure for future navigation and control of the U.S. electrical system [57].</w:t>
      </w:r>
    </w:p>
    <w:p w14:paraId="676699DA" w14:textId="77777777" w:rsidR="009D6AAC" w:rsidRDefault="009D6AAC" w:rsidP="009D6AAC">
      <w:pPr>
        <w:rPr>
          <w:rFonts w:asciiTheme="majorHAnsi" w:hAnsiTheme="majorHAnsi" w:cstheme="majorHAnsi"/>
          <w:sz w:val="12"/>
        </w:rPr>
      </w:pPr>
      <w:r w:rsidRPr="00D01696">
        <w:rPr>
          <w:rStyle w:val="StyleUnderline"/>
          <w:rFonts w:asciiTheme="majorHAnsi" w:hAnsiTheme="majorHAnsi" w:cstheme="majorHAnsi"/>
        </w:rPr>
        <w:t>The electric grid</w:t>
      </w:r>
      <w:r w:rsidRPr="00D01696">
        <w:rPr>
          <w:rFonts w:asciiTheme="majorHAnsi" w:hAnsiTheme="majorHAnsi" w:cstheme="majorHAnsi"/>
          <w:sz w:val="12"/>
        </w:rPr>
        <w:t xml:space="preserve"> in general </w:t>
      </w:r>
      <w:r w:rsidRPr="00D01696">
        <w:rPr>
          <w:rStyle w:val="StyleUnderline"/>
          <w:rFonts w:asciiTheme="majorHAnsi" w:hAnsiTheme="majorHAnsi" w:cstheme="majorHAnsi"/>
        </w:rPr>
        <w:t>is</w:t>
      </w:r>
      <w:r w:rsidRPr="00D01696">
        <w:rPr>
          <w:rFonts w:asciiTheme="majorHAnsi" w:hAnsiTheme="majorHAnsi" w:cstheme="majorHAnsi"/>
          <w:sz w:val="12"/>
        </w:rPr>
        <w:t xml:space="preserve"> growing </w:t>
      </w:r>
      <w:r w:rsidRPr="00D01696">
        <w:rPr>
          <w:rStyle w:val="StyleUnderline"/>
          <w:rFonts w:asciiTheme="majorHAnsi" w:hAnsiTheme="majorHAnsi" w:cstheme="majorHAnsi"/>
        </w:rPr>
        <w:t xml:space="preserve">increasingly dependent upon </w:t>
      </w:r>
      <w:r w:rsidRPr="00D01696">
        <w:rPr>
          <w:rStyle w:val="StyleUnderline"/>
          <w:rFonts w:asciiTheme="majorHAnsi" w:hAnsiTheme="majorHAnsi" w:cstheme="majorHAnsi"/>
          <w:highlight w:val="green"/>
        </w:rPr>
        <w:t>the Internet and</w:t>
      </w:r>
      <w:r w:rsidRPr="00D01696">
        <w:rPr>
          <w:rStyle w:val="StyleUnderline"/>
          <w:rFonts w:asciiTheme="majorHAnsi" w:hAnsiTheme="majorHAnsi" w:cstheme="majorHAnsi"/>
        </w:rPr>
        <w:t xml:space="preserve"> other network </w:t>
      </w:r>
      <w:r w:rsidRPr="00D01696">
        <w:rPr>
          <w:rStyle w:val="StyleUnderline"/>
          <w:rFonts w:asciiTheme="majorHAnsi" w:hAnsiTheme="majorHAnsi" w:cstheme="majorHAnsi"/>
          <w:highlight w:val="green"/>
        </w:rPr>
        <w:t>connections</w:t>
      </w:r>
      <w:r w:rsidRPr="00D01696">
        <w:rPr>
          <w:rStyle w:val="StyleUnderline"/>
          <w:rFonts w:asciiTheme="majorHAnsi" w:hAnsiTheme="majorHAnsi" w:cstheme="majorHAnsi"/>
        </w:rPr>
        <w:t xml:space="preserve"> for data communication and monitoring</w:t>
      </w:r>
      <w:r w:rsidRPr="00D01696">
        <w:rPr>
          <w:rFonts w:asciiTheme="majorHAnsi" w:hAnsiTheme="majorHAnsi" w:cstheme="majorHAnsi"/>
          <w:sz w:val="12"/>
        </w:rPr>
        <w:t xml:space="preserve"> systems [17, 112, 118, 127, 135]. Although </w:t>
      </w:r>
      <w:r w:rsidRPr="00D01696">
        <w:rPr>
          <w:rStyle w:val="StyleUnderline"/>
          <w:rFonts w:asciiTheme="majorHAnsi" w:hAnsiTheme="majorHAnsi" w:cstheme="majorHAnsi"/>
        </w:rPr>
        <w:t>this</w:t>
      </w:r>
      <w:r w:rsidRPr="00D01696">
        <w:rPr>
          <w:rFonts w:asciiTheme="majorHAnsi" w:hAnsiTheme="majorHAnsi" w:cstheme="majorHAnsi"/>
          <w:sz w:val="12"/>
        </w:rPr>
        <w:t xml:space="preserve"> conveniently allows electrical suppliers management of systems, it </w:t>
      </w:r>
      <w:r w:rsidRPr="00D01696">
        <w:rPr>
          <w:rStyle w:val="StyleUnderline"/>
          <w:rFonts w:asciiTheme="majorHAnsi" w:hAnsiTheme="majorHAnsi" w:cstheme="majorHAnsi"/>
          <w:highlight w:val="green"/>
        </w:rPr>
        <w:t>increases</w:t>
      </w:r>
      <w:r w:rsidRPr="00D01696">
        <w:rPr>
          <w:rStyle w:val="StyleUnderline"/>
          <w:rFonts w:asciiTheme="majorHAnsi" w:hAnsiTheme="majorHAnsi" w:cstheme="majorHAnsi"/>
        </w:rPr>
        <w:t xml:space="preserve"> the </w:t>
      </w:r>
      <w:r w:rsidRPr="00D01696">
        <w:rPr>
          <w:rStyle w:val="StyleUnderline"/>
          <w:rFonts w:asciiTheme="majorHAnsi" w:hAnsiTheme="majorHAnsi" w:cstheme="majorHAnsi"/>
          <w:highlight w:val="green"/>
        </w:rPr>
        <w:t>susceptibility</w:t>
      </w:r>
      <w:r w:rsidRPr="00D01696">
        <w:rPr>
          <w:rStyle w:val="StyleUnderline"/>
          <w:rFonts w:asciiTheme="majorHAnsi" w:hAnsiTheme="majorHAnsi" w:cstheme="majorHAnsi"/>
        </w:rPr>
        <w:t xml:space="preserve"> of the grid to cyber-attack</w:t>
      </w:r>
      <w:r w:rsidRPr="00D01696">
        <w:rPr>
          <w:rFonts w:asciiTheme="majorHAnsi" w:hAnsiTheme="majorHAnsi" w:cstheme="majorHAnsi"/>
          <w:sz w:val="12"/>
        </w:rPr>
        <w:t xml:space="preserve">, through denial of webpage services to consumers, disruption to supervisory control and data acquisition (SCADA) operating systems, or sustained widespread power outages [3, 72, 118, 120]. </w:t>
      </w:r>
      <w:proofErr w:type="gramStart"/>
      <w:r w:rsidRPr="00D01696">
        <w:rPr>
          <w:rFonts w:asciiTheme="majorHAnsi" w:hAnsiTheme="majorHAnsi" w:cstheme="majorHAnsi"/>
          <w:sz w:val="12"/>
        </w:rPr>
        <w:t>Thus</w:t>
      </w:r>
      <w:proofErr w:type="gramEnd"/>
      <w:r w:rsidRPr="00D01696">
        <w:rPr>
          <w:rFonts w:asciiTheme="majorHAnsi" w:hAnsiTheme="majorHAnsi" w:cstheme="majorHAnsi"/>
          <w:sz w:val="12"/>
        </w:rPr>
        <w:t xml:space="preserve"> global or regional loss of the Internet could have similar implications.</w:t>
      </w:r>
    </w:p>
    <w:p w14:paraId="66292892" w14:textId="77777777" w:rsidR="009D6AAC" w:rsidRPr="00D01696" w:rsidRDefault="009D6AAC" w:rsidP="009D6AAC">
      <w:pPr>
        <w:rPr>
          <w:rFonts w:asciiTheme="majorHAnsi" w:hAnsiTheme="majorHAnsi" w:cstheme="majorHAnsi"/>
          <w:sz w:val="12"/>
        </w:rPr>
      </w:pPr>
    </w:p>
    <w:p w14:paraId="389FC131" w14:textId="77777777" w:rsidR="009D6AAC" w:rsidRPr="00D01696" w:rsidRDefault="009D6AAC" w:rsidP="009D6AAC">
      <w:pPr>
        <w:pStyle w:val="Heading3"/>
        <w:rPr>
          <w:rFonts w:asciiTheme="majorHAnsi" w:hAnsiTheme="majorHAnsi" w:cstheme="majorHAnsi"/>
        </w:rPr>
      </w:pPr>
      <w:r w:rsidRPr="00D01696">
        <w:rPr>
          <w:rFonts w:asciiTheme="majorHAnsi" w:hAnsiTheme="majorHAnsi" w:cstheme="majorHAnsi"/>
        </w:rPr>
        <w:lastRenderedPageBreak/>
        <w:t>Framing</w:t>
      </w:r>
    </w:p>
    <w:p w14:paraId="63C346FF" w14:textId="0DE9209D" w:rsidR="009D6AAC" w:rsidRDefault="009D6AAC" w:rsidP="009D6AAC">
      <w:pPr>
        <w:pStyle w:val="Heading4"/>
        <w:rPr>
          <w:rFonts w:asciiTheme="majorHAnsi" w:hAnsiTheme="majorHAnsi" w:cstheme="majorHAnsi"/>
        </w:rPr>
      </w:pPr>
      <w:r w:rsidRPr="00D01696">
        <w:rPr>
          <w:rFonts w:asciiTheme="majorHAnsi" w:hAnsiTheme="majorHAnsi" w:cstheme="majorHAnsi"/>
        </w:rPr>
        <w:t xml:space="preserve">The standard is maximizing expected well-being – </w:t>
      </w:r>
    </w:p>
    <w:p w14:paraId="40112AF4" w14:textId="5C587FDF" w:rsidR="009D6AAC" w:rsidRPr="0088472F" w:rsidRDefault="009D6AAC" w:rsidP="009D6AAC">
      <w:pPr>
        <w:pStyle w:val="Heading4"/>
      </w:pPr>
      <w:r>
        <w:t xml:space="preserve">1] </w:t>
      </w:r>
      <w:r>
        <w:t xml:space="preserve">Only moral naturalism can explain the influence of moral facts on the physical world – ethics must be understood a posteriori. </w:t>
      </w:r>
    </w:p>
    <w:p w14:paraId="6DA9A18A" w14:textId="77777777" w:rsidR="009D6AAC" w:rsidRPr="0088472F" w:rsidRDefault="009D6AAC" w:rsidP="009D6AAC">
      <w:r>
        <w:rPr>
          <w:rStyle w:val="Style13ptBold"/>
        </w:rPr>
        <w:t xml:space="preserve">Papineau </w:t>
      </w:r>
      <w:r>
        <w:t>David [Professor of Philosophy King's College London], F</w:t>
      </w:r>
      <w:r w:rsidRPr="0088472F">
        <w:t xml:space="preserve">irst published Thu Feb 22, 2007; substantive revision Tue Mar 31, </w:t>
      </w:r>
      <w:proofErr w:type="gramStart"/>
      <w:r w:rsidRPr="0088472F">
        <w:t>2020</w:t>
      </w:r>
      <w:proofErr w:type="gramEnd"/>
      <w:r>
        <w:t xml:space="preserve"> </w:t>
      </w:r>
      <w:r w:rsidRPr="0088472F">
        <w:t>https://plato.stanford.edu/entries/naturalism/#MorFac</w:t>
      </w:r>
    </w:p>
    <w:p w14:paraId="1FA70F3D" w14:textId="77777777" w:rsidR="009D6AAC" w:rsidRPr="009D6AAC" w:rsidRDefault="009D6AAC" w:rsidP="009D6AAC">
      <w:pPr>
        <w:rPr>
          <w:sz w:val="16"/>
        </w:rPr>
      </w:pPr>
      <w:r w:rsidRPr="009D6AAC">
        <w:rPr>
          <w:sz w:val="16"/>
        </w:rPr>
        <w:t xml:space="preserve">Moore took this argument to show that moral facts constitute a distinct species of non-natural fact. However, </w:t>
      </w:r>
      <w:r w:rsidRPr="009D6AAC">
        <w:rPr>
          <w:rStyle w:val="StyleUnderline"/>
        </w:rPr>
        <w:t>any</w:t>
      </w:r>
      <w:r w:rsidRPr="009D6AAC">
        <w:rPr>
          <w:sz w:val="16"/>
        </w:rPr>
        <w:t xml:space="preserve"> such </w:t>
      </w:r>
      <w:r w:rsidRPr="009D6AAC">
        <w:rPr>
          <w:rStyle w:val="StyleUnderline"/>
        </w:rPr>
        <w:t>non-naturalist view of morality faces immediate difficulties</w:t>
      </w:r>
      <w:r w:rsidRPr="009D6AAC">
        <w:rPr>
          <w:sz w:val="16"/>
        </w:rPr>
        <w:t xml:space="preserve">, deriving ultimately from the kind of causal closure thesis discussed above. </w:t>
      </w:r>
      <w:r w:rsidRPr="0088472F">
        <w:rPr>
          <w:rStyle w:val="StyleUnderline"/>
        </w:rPr>
        <w:t xml:space="preserve">If all </w:t>
      </w:r>
      <w:r w:rsidRPr="0088472F">
        <w:rPr>
          <w:rStyle w:val="StyleUnderline"/>
          <w:highlight w:val="green"/>
        </w:rPr>
        <w:t xml:space="preserve">physical effects are due </w:t>
      </w:r>
      <w:r w:rsidRPr="0088472F">
        <w:rPr>
          <w:rStyle w:val="StyleUnderline"/>
        </w:rPr>
        <w:t xml:space="preserve">to a limited range of </w:t>
      </w:r>
      <w:proofErr w:type="gramStart"/>
      <w:r w:rsidRPr="0088472F">
        <w:rPr>
          <w:rStyle w:val="StyleUnderline"/>
          <w:highlight w:val="green"/>
        </w:rPr>
        <w:t>physically-grounded</w:t>
      </w:r>
      <w:proofErr w:type="gramEnd"/>
      <w:r w:rsidRPr="0088472F">
        <w:rPr>
          <w:rStyle w:val="StyleUnderline"/>
          <w:highlight w:val="green"/>
        </w:rPr>
        <w:t xml:space="preserve"> natural causes,</w:t>
      </w:r>
      <w:r w:rsidRPr="0088472F">
        <w:rPr>
          <w:rStyle w:val="StyleUnderline"/>
        </w:rPr>
        <w:t xml:space="preserve"> and </w:t>
      </w:r>
      <w:r w:rsidRPr="0088472F">
        <w:rPr>
          <w:rStyle w:val="StyleUnderline"/>
          <w:highlight w:val="green"/>
        </w:rPr>
        <w:t>if moral facts lie outside this range</w:t>
      </w:r>
      <w:r w:rsidRPr="0088472F">
        <w:rPr>
          <w:rStyle w:val="StyleUnderline"/>
        </w:rPr>
        <w:t xml:space="preserve">, then it follow that </w:t>
      </w:r>
      <w:r w:rsidRPr="0088472F">
        <w:rPr>
          <w:rStyle w:val="StyleUnderline"/>
          <w:highlight w:val="green"/>
        </w:rPr>
        <w:t>moral facts can never make any difference to</w:t>
      </w:r>
      <w:r w:rsidRPr="0088472F">
        <w:rPr>
          <w:rStyle w:val="StyleUnderline"/>
        </w:rPr>
        <w:t xml:space="preserve"> what happens in </w:t>
      </w:r>
      <w:r w:rsidRPr="0088472F">
        <w:rPr>
          <w:rStyle w:val="StyleUnderline"/>
          <w:highlight w:val="green"/>
        </w:rPr>
        <w:t>the physical world</w:t>
      </w:r>
      <w:r w:rsidRPr="009D6AAC">
        <w:rPr>
          <w:sz w:val="16"/>
        </w:rPr>
        <w:t xml:space="preserve"> (Harman 1986). At first sight this may seem tolerable (perhaps moral facts indeed don’t have any physical effects). </w:t>
      </w:r>
      <w:r w:rsidRPr="0088472F">
        <w:rPr>
          <w:rStyle w:val="StyleUnderline"/>
        </w:rPr>
        <w:t xml:space="preserve">But it has awkward epistemological consequences. For beings like us, </w:t>
      </w:r>
      <w:r w:rsidRPr="0088472F">
        <w:rPr>
          <w:rStyle w:val="StyleUnderline"/>
          <w:highlight w:val="green"/>
        </w:rPr>
        <w:t xml:space="preserve">knowledge </w:t>
      </w:r>
      <w:r w:rsidRPr="0088472F">
        <w:rPr>
          <w:rStyle w:val="StyleUnderline"/>
        </w:rPr>
        <w:t xml:space="preserve">of the spatiotemporal world </w:t>
      </w:r>
      <w:r w:rsidRPr="0088472F">
        <w:rPr>
          <w:rStyle w:val="StyleUnderline"/>
          <w:highlight w:val="green"/>
        </w:rPr>
        <w:t>is mediated by physical processes</w:t>
      </w:r>
      <w:r w:rsidRPr="0088472F">
        <w:rPr>
          <w:rStyle w:val="StyleUnderline"/>
        </w:rPr>
        <w:t xml:space="preserve"> involving our sense organs and cognitive systems</w:t>
      </w:r>
      <w:r w:rsidRPr="0088472F">
        <w:rPr>
          <w:rStyle w:val="StyleUnderline"/>
          <w:highlight w:val="green"/>
        </w:rPr>
        <w:t xml:space="preserve">. If moral facts cannot influence the physical world, </w:t>
      </w:r>
      <w:r w:rsidRPr="009D6AAC">
        <w:rPr>
          <w:rStyle w:val="StyleUnderline"/>
        </w:rPr>
        <w:t xml:space="preserve">then </w:t>
      </w:r>
      <w:r w:rsidRPr="0088472F">
        <w:rPr>
          <w:rStyle w:val="StyleUnderline"/>
          <w:highlight w:val="green"/>
        </w:rPr>
        <w:t>it is hard to see how we can have</w:t>
      </w:r>
      <w:r w:rsidRPr="0088472F">
        <w:rPr>
          <w:rStyle w:val="StyleUnderline"/>
        </w:rPr>
        <w:t xml:space="preserve"> any </w:t>
      </w:r>
      <w:r w:rsidRPr="0088472F">
        <w:rPr>
          <w:rStyle w:val="StyleUnderline"/>
          <w:highlight w:val="green"/>
        </w:rPr>
        <w:t>knowledge of them</w:t>
      </w:r>
      <w:r w:rsidRPr="0088472F">
        <w:rPr>
          <w:rStyle w:val="StyleUnderline"/>
        </w:rPr>
        <w:t>.</w:t>
      </w:r>
      <w:r>
        <w:rPr>
          <w:rStyle w:val="StyleUnderline"/>
        </w:rPr>
        <w:t xml:space="preserve"> </w:t>
      </w:r>
      <w:r w:rsidRPr="0088472F">
        <w:rPr>
          <w:rStyle w:val="StyleUnderline"/>
        </w:rPr>
        <w:t xml:space="preserve">The traditional non-naturalist answer to this problem is to posit a non-natural faculty of “moral intuition” that gives us </w:t>
      </w:r>
      <w:proofErr w:type="gramStart"/>
      <w:r w:rsidRPr="0088472F">
        <w:rPr>
          <w:rStyle w:val="StyleUnderline"/>
        </w:rPr>
        <w:t>some kind of direct</w:t>
      </w:r>
      <w:proofErr w:type="gramEnd"/>
      <w:r w:rsidRPr="0088472F">
        <w:rPr>
          <w:rStyle w:val="StyleUnderline"/>
        </w:rPr>
        <w:t xml:space="preserve"> access to the moral realm</w:t>
      </w:r>
      <w:r w:rsidRPr="009D6AAC">
        <w:rPr>
          <w:sz w:val="16"/>
        </w:rPr>
        <w:t xml:space="preserve"> (as explained in Ridge 2014: Section 3). However, </w:t>
      </w:r>
      <w:r w:rsidRPr="00EE67FA">
        <w:rPr>
          <w:rStyle w:val="StyleUnderline"/>
        </w:rPr>
        <w:t>causal closure</w:t>
      </w:r>
      <w:r w:rsidRPr="0088472F">
        <w:rPr>
          <w:rStyle w:val="StyleUnderline"/>
        </w:rPr>
        <w:t xml:space="preserve"> once more </w:t>
      </w:r>
      <w:r w:rsidRPr="00EE67FA">
        <w:rPr>
          <w:rStyle w:val="StyleUnderline"/>
        </w:rPr>
        <w:t>makes it difficult</w:t>
      </w:r>
      <w:r w:rsidRPr="0088472F">
        <w:rPr>
          <w:rStyle w:val="StyleUnderline"/>
        </w:rPr>
        <w:t xml:space="preserve"> to make good sense of this suggestion. Presumably at some point the posited intuitive faculty will need to make a causal difference in the physical world (by affecting what people say and do, for example). And at this point the </w:t>
      </w:r>
      <w:r w:rsidRPr="00EE67FA">
        <w:rPr>
          <w:rStyle w:val="StyleUnderline"/>
          <w:highlight w:val="green"/>
        </w:rPr>
        <w:t>causal closure argument</w:t>
      </w:r>
      <w:r w:rsidRPr="0088472F">
        <w:rPr>
          <w:rStyle w:val="StyleUnderline"/>
        </w:rPr>
        <w:t xml:space="preserve"> will bite once more, to </w:t>
      </w:r>
      <w:r w:rsidRPr="00EE67FA">
        <w:rPr>
          <w:rStyle w:val="StyleUnderline"/>
          <w:highlight w:val="green"/>
        </w:rPr>
        <w:t>show that a non-natural</w:t>
      </w:r>
      <w:r w:rsidRPr="0088472F">
        <w:rPr>
          <w:rStyle w:val="StyleUnderline"/>
        </w:rPr>
        <w:t xml:space="preserve"> intuitive </w:t>
      </w:r>
      <w:r w:rsidRPr="00EE67FA">
        <w:rPr>
          <w:rStyle w:val="StyleUnderline"/>
          <w:highlight w:val="green"/>
        </w:rPr>
        <w:t>faculty would implausibly imply</w:t>
      </w:r>
      <w:r w:rsidRPr="0088472F">
        <w:rPr>
          <w:rStyle w:val="StyleUnderline"/>
        </w:rPr>
        <w:t xml:space="preserve"> that some of our </w:t>
      </w:r>
      <w:r w:rsidRPr="00EE67FA">
        <w:rPr>
          <w:rStyle w:val="StyleUnderline"/>
          <w:highlight w:val="green"/>
        </w:rPr>
        <w:t>actions are</w:t>
      </w:r>
      <w:r w:rsidRPr="0088472F">
        <w:rPr>
          <w:rStyle w:val="StyleUnderline"/>
        </w:rPr>
        <w:t xml:space="preserve"> strongly </w:t>
      </w:r>
      <w:r w:rsidRPr="00EE67FA">
        <w:rPr>
          <w:rStyle w:val="StyleUnderline"/>
          <w:highlight w:val="green"/>
        </w:rPr>
        <w:t>overdetermined by</w:t>
      </w:r>
      <w:r w:rsidRPr="0088472F">
        <w:rPr>
          <w:rStyle w:val="StyleUnderline"/>
        </w:rPr>
        <w:t xml:space="preserve"> two </w:t>
      </w:r>
      <w:r w:rsidRPr="00EE67FA">
        <w:rPr>
          <w:rStyle w:val="StyleUnderline"/>
          <w:highlight w:val="green"/>
        </w:rPr>
        <w:t>metaphysically independent antecedents</w:t>
      </w:r>
      <w:r w:rsidRPr="0088472F">
        <w:rPr>
          <w:rStyle w:val="StyleUnderline"/>
        </w:rPr>
        <w:t>.</w:t>
      </w:r>
      <w:r>
        <w:rPr>
          <w:rStyle w:val="StyleUnderline"/>
        </w:rPr>
        <w:t xml:space="preserve"> </w:t>
      </w:r>
      <w:r w:rsidRPr="009D6AAC">
        <w:rPr>
          <w:sz w:val="16"/>
        </w:rPr>
        <w:t xml:space="preserve">Moral non-naturalism has had something of a revival in recent years, with defenders including Russ Shaffer-Landau (2003), Ralph Wedgwood (2007), Derek Parfit (2011) and David Enoch (2011). Still, the challenge of accounting for our access to non-natural moral facts remains, and it is debatable whether any of these writers has found a satisfactory alternative to a causally problematic faculty of intuition. Perhaps the most developed suggestion is Enoch’s (2011) appeal to the indispensability of non-natural moral facts to moral reasoning, a line of argument that is analogous to Hilary Putnam’s case for non-natural mathematical objects, to be discussed in the next section below. But Enoch’s appeal arguably faces many of the same general objections as Putnam’s argument, as well as objections specific to the moral realm (see </w:t>
      </w:r>
      <w:proofErr w:type="spellStart"/>
      <w:r w:rsidRPr="009D6AAC">
        <w:rPr>
          <w:sz w:val="16"/>
        </w:rPr>
        <w:t>Leng</w:t>
      </w:r>
      <w:proofErr w:type="spellEnd"/>
      <w:r w:rsidRPr="009D6AAC">
        <w:rPr>
          <w:sz w:val="16"/>
        </w:rPr>
        <w:t xml:space="preserve"> 2016). </w:t>
      </w:r>
      <w:proofErr w:type="gramStart"/>
      <w:r w:rsidRPr="009D6AAC">
        <w:rPr>
          <w:rStyle w:val="StyleUnderline"/>
        </w:rPr>
        <w:t>In light of</w:t>
      </w:r>
      <w:proofErr w:type="gramEnd"/>
      <w:r w:rsidRPr="009D6AAC">
        <w:rPr>
          <w:rStyle w:val="StyleUnderline"/>
        </w:rPr>
        <w:t xml:space="preserve"> the difficulties facing moral non-naturalism, most contemporary moral philosophers opt instead for some species of naturalist view</w:t>
      </w:r>
      <w:r w:rsidRPr="009D6AAC">
        <w:rPr>
          <w:sz w:val="16"/>
        </w:rPr>
        <w:t xml:space="preserve">. We can divide the naturalist options here into two broad categories: </w:t>
      </w:r>
      <w:proofErr w:type="spellStart"/>
      <w:r w:rsidRPr="009D6AAC">
        <w:rPr>
          <w:sz w:val="16"/>
        </w:rPr>
        <w:t>irrealist</w:t>
      </w:r>
      <w:proofErr w:type="spellEnd"/>
      <w:r w:rsidRPr="009D6AAC">
        <w:rPr>
          <w:sz w:val="16"/>
        </w:rPr>
        <w:t xml:space="preserve"> and realist. </w:t>
      </w:r>
      <w:proofErr w:type="spellStart"/>
      <w:r w:rsidRPr="009D6AAC">
        <w:rPr>
          <w:sz w:val="16"/>
        </w:rPr>
        <w:t>Irrealist</w:t>
      </w:r>
      <w:proofErr w:type="spellEnd"/>
      <w:r w:rsidRPr="009D6AAC">
        <w:rPr>
          <w:sz w:val="16"/>
        </w:rPr>
        <w:t xml:space="preserve"> moral naturalists aim to account for moral discourse by offering naturalist accounts of the social and linguistic and practices that govern it, but without supposing that moral utterances report on moral facts with a substantial independent existence (Joyce 2015). By contrast, naturalist moral realists agree with moral non-naturalists that substantial moral facts </w:t>
      </w:r>
      <w:proofErr w:type="gramStart"/>
      <w:r w:rsidRPr="009D6AAC">
        <w:rPr>
          <w:sz w:val="16"/>
        </w:rPr>
        <w:t>exist, but</w:t>
      </w:r>
      <w:proofErr w:type="gramEnd"/>
      <w:r w:rsidRPr="009D6AAC">
        <w:rPr>
          <w:sz w:val="16"/>
        </w:rPr>
        <w:t xml:space="preserve"> seek to locate them in the natural realm rather than in some sui generis non-natural realm (</w:t>
      </w:r>
      <w:proofErr w:type="spellStart"/>
      <w:r w:rsidRPr="009D6AAC">
        <w:rPr>
          <w:sz w:val="16"/>
        </w:rPr>
        <w:t>Lenman</w:t>
      </w:r>
      <w:proofErr w:type="spellEnd"/>
      <w:r w:rsidRPr="009D6AAC">
        <w:rPr>
          <w:sz w:val="16"/>
        </w:rPr>
        <w:t xml:space="preserve"> 2014). Both these broad categories have further sub-divisions. Among the </w:t>
      </w:r>
      <w:proofErr w:type="spellStart"/>
      <w:r w:rsidRPr="009D6AAC">
        <w:rPr>
          <w:sz w:val="16"/>
        </w:rPr>
        <w:t>irrealists</w:t>
      </w:r>
      <w:proofErr w:type="spellEnd"/>
      <w:r w:rsidRPr="009D6AAC">
        <w:rPr>
          <w:sz w:val="16"/>
        </w:rPr>
        <w:t xml:space="preserve">, we can distinguish explicitly non-cognitivist views like emotivism and prescriptivism which deny that moral judgements express beliefs (Hare 1952, Blackburn 1993, </w:t>
      </w:r>
      <w:proofErr w:type="spellStart"/>
      <w:r w:rsidRPr="009D6AAC">
        <w:rPr>
          <w:sz w:val="16"/>
        </w:rPr>
        <w:t>Gibbard</w:t>
      </w:r>
      <w:proofErr w:type="spellEnd"/>
      <w:r w:rsidRPr="009D6AAC">
        <w:rPr>
          <w:sz w:val="16"/>
        </w:rPr>
        <w:t xml:space="preserve"> 2003) from cognitivist views that accept that moral judgements do express beliefs but deny a substantial reality to the putative facts to which they answer; and among the latter cognitivist views we can distinguish error-theoretic </w:t>
      </w:r>
      <w:proofErr w:type="spellStart"/>
      <w:r w:rsidRPr="009D6AAC">
        <w:rPr>
          <w:sz w:val="16"/>
        </w:rPr>
        <w:t>fictionalist</w:t>
      </w:r>
      <w:proofErr w:type="spellEnd"/>
      <w:r w:rsidRPr="009D6AAC">
        <w:rPr>
          <w:sz w:val="16"/>
        </w:rPr>
        <w:t xml:space="preserve"> options which view moral judgements as simply false (Mackie 1977, </w:t>
      </w:r>
      <w:proofErr w:type="spellStart"/>
      <w:r w:rsidRPr="009D6AAC">
        <w:rPr>
          <w:sz w:val="16"/>
        </w:rPr>
        <w:t>Kalderon</w:t>
      </w:r>
      <w:proofErr w:type="spellEnd"/>
      <w:r w:rsidRPr="009D6AAC">
        <w:rPr>
          <w:sz w:val="16"/>
        </w:rPr>
        <w:t xml:space="preserve"> 2005) from </w:t>
      </w:r>
      <w:proofErr w:type="spellStart"/>
      <w:r w:rsidRPr="009D6AAC">
        <w:rPr>
          <w:sz w:val="16"/>
        </w:rPr>
        <w:t>projectivist</w:t>
      </w:r>
      <w:proofErr w:type="spellEnd"/>
      <w:r w:rsidRPr="009D6AAC">
        <w:rPr>
          <w:sz w:val="16"/>
        </w:rPr>
        <w:t xml:space="preserve"> options which hold that moral discourse is sufficiently disciplined for its judgements to qualify for a species of truth even though they do not report on independently existing causally significant facts (Wright 1992, Price 2011). Naturalist moral realism also comes in different varieties. In recent debates two versions have figured prominently; “Cornell realism”, which includes moral facts among the causally significant facts but resists their type-reducibility to non-moral facts (Sturgeon 1985, Boyd 1988), and “moral functionalism” which is happy to equate moral facts with straightforwardly descriptive facts (Jackson 1998). Any kind of moral naturalist realist needs to reject Moore’s open question argument. There are two alternatives here. One is to insist that Moore’s posited openness is relatively superficial, and that </w:t>
      </w:r>
      <w:r w:rsidRPr="009D6AAC">
        <w:rPr>
          <w:rStyle w:val="StyleUnderline"/>
        </w:rPr>
        <w:t>there is no principled barrier to inferring moral facts a priori from the non-</w:t>
      </w:r>
      <w:r w:rsidRPr="009D6AAC">
        <w:rPr>
          <w:rStyle w:val="StyleUnderline"/>
        </w:rPr>
        <w:lastRenderedPageBreak/>
        <w:t>moral natural facts</w:t>
      </w:r>
      <w:r w:rsidRPr="009D6AAC">
        <w:rPr>
          <w:sz w:val="16"/>
        </w:rPr>
        <w:t xml:space="preserve">, even if such inferences will sometimes require a significant amount of information and reflection. The other is to argue that </w:t>
      </w:r>
      <w:r w:rsidRPr="009D6AAC">
        <w:rPr>
          <w:rStyle w:val="StyleUnderline"/>
        </w:rPr>
        <w:t>the constitution of moral facts by non-moral natural facts is an a posteriori matter, akin to the relation between water and H2O, and that therefore Moore’s openness only points to a conceptual gap, not a metaphysical one</w:t>
      </w:r>
      <w:r w:rsidRPr="009D6AAC">
        <w:rPr>
          <w:sz w:val="16"/>
        </w:rPr>
        <w:t xml:space="preserve"> (Ridge 2014: Section 2).</w:t>
      </w:r>
    </w:p>
    <w:p w14:paraId="4394D737" w14:textId="77777777" w:rsidR="009D6AAC" w:rsidRPr="009D6AAC" w:rsidRDefault="009D6AAC" w:rsidP="009D6AAC"/>
    <w:p w14:paraId="55878871" w14:textId="161F95C9" w:rsidR="009D6AAC" w:rsidRPr="00D01696" w:rsidRDefault="009D6AAC" w:rsidP="009D6AAC">
      <w:pPr>
        <w:pStyle w:val="Heading4"/>
        <w:rPr>
          <w:rFonts w:asciiTheme="majorHAnsi" w:hAnsiTheme="majorHAnsi" w:cstheme="majorHAnsi"/>
        </w:rPr>
      </w:pPr>
      <w:r>
        <w:rPr>
          <w:rFonts w:asciiTheme="majorHAnsi" w:hAnsiTheme="majorHAnsi" w:cstheme="majorHAnsi"/>
        </w:rPr>
        <w:t xml:space="preserve">2] </w:t>
      </w:r>
      <w:r w:rsidRPr="00D01696">
        <w:rPr>
          <w:rFonts w:asciiTheme="majorHAnsi" w:hAnsiTheme="majorHAnsi" w:cstheme="majorHAnsi"/>
        </w:rPr>
        <w:t>Extinction outweighs:</w:t>
      </w:r>
    </w:p>
    <w:p w14:paraId="4B8A2ECB" w14:textId="77777777" w:rsidR="009D6AAC" w:rsidRPr="00D01696" w:rsidRDefault="009D6AAC" w:rsidP="009D6AAC">
      <w:pPr>
        <w:pStyle w:val="Heading4"/>
        <w:rPr>
          <w:rFonts w:asciiTheme="majorHAnsi" w:hAnsiTheme="majorHAnsi" w:cstheme="majorHAnsi"/>
        </w:rPr>
      </w:pPr>
      <w:r w:rsidRPr="00D01696">
        <w:rPr>
          <w:rFonts w:asciiTheme="majorHAnsi" w:hAnsiTheme="majorHAnsi" w:cstheme="majorHAnsi"/>
        </w:rPr>
        <w:t xml:space="preserve">A] Comes before </w:t>
      </w:r>
      <w:r w:rsidRPr="00D01696">
        <w:rPr>
          <w:rFonts w:asciiTheme="majorHAnsi" w:hAnsiTheme="majorHAnsi" w:cstheme="majorHAnsi"/>
          <w:u w:val="single"/>
        </w:rPr>
        <w:t>value-to-life</w:t>
      </w:r>
      <w:r w:rsidRPr="00D01696">
        <w:rPr>
          <w:rFonts w:asciiTheme="majorHAnsi" w:hAnsiTheme="majorHAnsi" w:cstheme="majorHAnsi"/>
        </w:rPr>
        <w:t>.</w:t>
      </w:r>
    </w:p>
    <w:p w14:paraId="0F31F020" w14:textId="77777777" w:rsidR="009D6AAC" w:rsidRPr="00D01696" w:rsidRDefault="009D6AAC" w:rsidP="009D6AAC">
      <w:pPr>
        <w:rPr>
          <w:rFonts w:asciiTheme="majorHAnsi" w:hAnsiTheme="majorHAnsi" w:cstheme="majorHAnsi"/>
        </w:rPr>
      </w:pPr>
      <w:proofErr w:type="spellStart"/>
      <w:r w:rsidRPr="00D01696">
        <w:rPr>
          <w:rStyle w:val="Style13ptBold"/>
          <w:rFonts w:asciiTheme="majorHAnsi" w:hAnsiTheme="majorHAnsi" w:cstheme="majorHAnsi"/>
        </w:rPr>
        <w:t>Tännsjö</w:t>
      </w:r>
      <w:proofErr w:type="spellEnd"/>
      <w:r w:rsidRPr="00D01696">
        <w:rPr>
          <w:rStyle w:val="Style13ptBold"/>
          <w:rFonts w:asciiTheme="majorHAnsi" w:hAnsiTheme="majorHAnsi" w:cstheme="majorHAnsi"/>
        </w:rPr>
        <w:t xml:space="preserve"> 11</w:t>
      </w:r>
      <w:r w:rsidRPr="00D01696">
        <w:rPr>
          <w:rFonts w:asciiTheme="majorHAnsi" w:hAnsiTheme="majorHAnsi" w:cstheme="majorHAnsi"/>
        </w:rPr>
        <w:t xml:space="preserve"> (</w:t>
      </w:r>
      <w:proofErr w:type="spellStart"/>
      <w:r w:rsidRPr="00D01696">
        <w:rPr>
          <w:rFonts w:asciiTheme="majorHAnsi" w:hAnsiTheme="majorHAnsi" w:cstheme="majorHAnsi"/>
        </w:rPr>
        <w:t>Torbjörn</w:t>
      </w:r>
      <w:proofErr w:type="spellEnd"/>
      <w:r w:rsidRPr="00D01696">
        <w:rPr>
          <w:rFonts w:asciiTheme="majorHAnsi" w:hAnsiTheme="majorHAnsi" w:cstheme="majorHAnsi"/>
        </w:rPr>
        <w:t xml:space="preserve">, the Kristian </w:t>
      </w:r>
      <w:proofErr w:type="spellStart"/>
      <w:r w:rsidRPr="00D01696">
        <w:rPr>
          <w:rFonts w:asciiTheme="majorHAnsi" w:hAnsiTheme="majorHAnsi" w:cstheme="majorHAnsi"/>
        </w:rPr>
        <w:t>Claëson</w:t>
      </w:r>
      <w:proofErr w:type="spellEnd"/>
      <w:r w:rsidRPr="00D01696">
        <w:rPr>
          <w:rFonts w:asciiTheme="majorHAnsi" w:hAnsiTheme="majorHAnsi" w:cstheme="majorHAnsi"/>
        </w:rPr>
        <w:t xml:space="preserve"> Professor of Practical Philosophy at Stockholm University, “Shalt Thou Sometimes Murder? On the Ethics of Killing,” </w:t>
      </w:r>
      <w:hyperlink r:id="rId27" w:history="1">
        <w:r w:rsidRPr="00D01696">
          <w:rPr>
            <w:rStyle w:val="Hyperlink"/>
            <w:rFonts w:asciiTheme="majorHAnsi" w:hAnsiTheme="majorHAnsi" w:cstheme="majorHAnsi"/>
          </w:rPr>
          <w:t>http://people.su.se/~jolso/HS-texter/shaltthou.pdf</w:t>
        </w:r>
      </w:hyperlink>
      <w:r w:rsidRPr="00D01696">
        <w:rPr>
          <w:rFonts w:asciiTheme="majorHAnsi" w:hAnsiTheme="majorHAnsi" w:cstheme="majorHAnsi"/>
        </w:rPr>
        <w:t>) //BS 1-27-2018</w:t>
      </w:r>
    </w:p>
    <w:p w14:paraId="09D5AEF4" w14:textId="77777777" w:rsidR="009D6AAC" w:rsidRPr="00D01696" w:rsidRDefault="009D6AAC" w:rsidP="009D6AAC">
      <w:pPr>
        <w:rPr>
          <w:rFonts w:asciiTheme="majorHAnsi" w:hAnsiTheme="majorHAnsi" w:cstheme="majorHAnsi"/>
        </w:rPr>
      </w:pPr>
      <w:r w:rsidRPr="00D01696">
        <w:rPr>
          <w:rFonts w:asciiTheme="majorHAnsi" w:hAnsiTheme="majorHAnsi" w:cstheme="majorHAnsi"/>
        </w:rPr>
        <w:t>**Bracketed to avoid triggers</w:t>
      </w:r>
    </w:p>
    <w:p w14:paraId="65A58A60" w14:textId="77777777" w:rsidR="009D6AAC" w:rsidRPr="00D01696" w:rsidRDefault="009D6AAC" w:rsidP="009D6AAC">
      <w:pPr>
        <w:rPr>
          <w:rFonts w:asciiTheme="majorHAnsi" w:hAnsiTheme="majorHAnsi" w:cstheme="majorHAnsi"/>
          <w:sz w:val="16"/>
          <w:szCs w:val="26"/>
        </w:rPr>
      </w:pPr>
      <w:r w:rsidRPr="00D01696">
        <w:rPr>
          <w:rFonts w:asciiTheme="majorHAnsi" w:hAnsiTheme="majorHAnsi" w:cstheme="majorHAnsi"/>
          <w:sz w:val="16"/>
          <w:szCs w:val="26"/>
        </w:rPr>
        <w:t xml:space="preserve">I suppose it is correct to say that, </w:t>
      </w:r>
      <w:r w:rsidRPr="00D01696">
        <w:rPr>
          <w:rStyle w:val="StyleUnderline"/>
          <w:rFonts w:asciiTheme="majorHAnsi" w:hAnsiTheme="majorHAnsi" w:cstheme="majorHAnsi"/>
          <w:sz w:val="26"/>
          <w:szCs w:val="26"/>
        </w:rPr>
        <w:t>if Schopenhauer is right,</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highlight w:val="green"/>
        </w:rPr>
        <w:t>if life is never worth living,</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highlight w:val="green"/>
        </w:rPr>
        <w:t>then</w:t>
      </w:r>
      <w:r w:rsidRPr="00D01696">
        <w:rPr>
          <w:rStyle w:val="StyleUnderline"/>
          <w:rFonts w:asciiTheme="majorHAnsi" w:hAnsiTheme="majorHAnsi" w:cstheme="majorHAnsi"/>
          <w:sz w:val="26"/>
          <w:szCs w:val="26"/>
        </w:rPr>
        <w:t xml:space="preserve"> according to utilitarianism </w:t>
      </w:r>
      <w:r w:rsidRPr="00D01696">
        <w:rPr>
          <w:rStyle w:val="Emphasis"/>
          <w:rFonts w:asciiTheme="majorHAnsi" w:hAnsiTheme="majorHAnsi" w:cstheme="majorHAnsi"/>
          <w:highlight w:val="green"/>
        </w:rPr>
        <w:t>we should all [die]</w:t>
      </w:r>
      <w:r w:rsidRPr="00D01696">
        <w:rPr>
          <w:rStyle w:val="StyleUnderline"/>
          <w:rFonts w:asciiTheme="majorHAnsi" w:hAnsiTheme="majorHAnsi" w:cstheme="majorHAnsi"/>
          <w:sz w:val="26"/>
          <w:szCs w:val="26"/>
          <w:highlight w:val="green"/>
        </w:rPr>
        <w:t xml:space="preserve"> </w:t>
      </w:r>
      <w:r w:rsidRPr="00D01696">
        <w:rPr>
          <w:rStyle w:val="StyleUnderline"/>
          <w:rFonts w:asciiTheme="majorHAnsi" w:hAnsiTheme="majorHAnsi" w:cstheme="majorHAnsi"/>
          <w:sz w:val="26"/>
          <w:szCs w:val="26"/>
        </w:rPr>
        <w:t>commit suicide</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rPr>
        <w:t xml:space="preserve">and </w:t>
      </w:r>
      <w:r w:rsidRPr="00D01696">
        <w:rPr>
          <w:rStyle w:val="Emphasis"/>
          <w:rFonts w:asciiTheme="majorHAnsi" w:hAnsiTheme="majorHAnsi" w:cstheme="majorHAnsi"/>
        </w:rPr>
        <w:t>put an end to humanity</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rPr>
        <w:t xml:space="preserve">But this </w:t>
      </w:r>
      <w:r w:rsidRPr="00D01696">
        <w:rPr>
          <w:rStyle w:val="Emphasis"/>
          <w:rFonts w:asciiTheme="majorHAnsi" w:hAnsiTheme="majorHAnsi" w:cstheme="majorHAnsi"/>
        </w:rPr>
        <w:t>does not mean that, each of us should commit suicide</w:t>
      </w:r>
      <w:r w:rsidRPr="00D01696">
        <w:rPr>
          <w:rFonts w:asciiTheme="majorHAnsi" w:hAnsiTheme="majorHAnsi" w:cstheme="majorHAnsi"/>
          <w:sz w:val="16"/>
          <w:szCs w:val="26"/>
        </w:rPr>
        <w:t xml:space="preserve">. I commented on this in chapter two when I presented the idea that </w:t>
      </w:r>
      <w:r w:rsidRPr="00D01696">
        <w:rPr>
          <w:rStyle w:val="StyleUnderline"/>
          <w:rFonts w:asciiTheme="majorHAnsi" w:hAnsiTheme="majorHAnsi" w:cstheme="majorHAnsi"/>
          <w:sz w:val="26"/>
          <w:szCs w:val="26"/>
        </w:rPr>
        <w:t>utilitarianism should be applied</w:t>
      </w:r>
      <w:r w:rsidRPr="00D01696">
        <w:rPr>
          <w:rFonts w:asciiTheme="majorHAnsi" w:hAnsiTheme="majorHAnsi" w:cstheme="majorHAnsi"/>
          <w:sz w:val="16"/>
          <w:szCs w:val="26"/>
        </w:rPr>
        <w:t xml:space="preserve">, not only to individual actions, but </w:t>
      </w:r>
      <w:r w:rsidRPr="00D01696">
        <w:rPr>
          <w:rStyle w:val="StyleUnderline"/>
          <w:rFonts w:asciiTheme="majorHAnsi" w:hAnsiTheme="majorHAnsi" w:cstheme="majorHAnsi"/>
          <w:sz w:val="26"/>
          <w:szCs w:val="26"/>
        </w:rPr>
        <w:t>to collective actions</w:t>
      </w:r>
      <w:r w:rsidRPr="00D01696">
        <w:rPr>
          <w:rFonts w:asciiTheme="majorHAnsi" w:hAnsiTheme="majorHAnsi" w:cstheme="majorHAnsi"/>
          <w:sz w:val="16"/>
          <w:szCs w:val="26"/>
        </w:rPr>
        <w:t xml:space="preserve"> as </w:t>
      </w:r>
      <w:proofErr w:type="gramStart"/>
      <w:r w:rsidRPr="00D01696">
        <w:rPr>
          <w:rFonts w:asciiTheme="majorHAnsi" w:hAnsiTheme="majorHAnsi" w:cstheme="majorHAnsi"/>
          <w:sz w:val="16"/>
          <w:szCs w:val="26"/>
        </w:rPr>
        <w:t>well.¶</w:t>
      </w:r>
      <w:proofErr w:type="gramEnd"/>
      <w:r w:rsidRPr="00D01696">
        <w:rPr>
          <w:rFonts w:asciiTheme="majorHAnsi" w:hAnsiTheme="majorHAnsi" w:cstheme="majorHAnsi"/>
          <w:sz w:val="16"/>
          <w:szCs w:val="26"/>
        </w:rPr>
        <w:t xml:space="preserve"> It is a well-known fact that people rarely commit suicide. Some even claim that no one who is mentally sound commits suicide. Could that be taken as evidence for the claim that people live lives worth living? That would be rash. Many people are not </w:t>
      </w:r>
      <w:proofErr w:type="spellStart"/>
      <w:r w:rsidRPr="00D01696">
        <w:rPr>
          <w:rFonts w:asciiTheme="majorHAnsi" w:hAnsiTheme="majorHAnsi" w:cstheme="majorHAnsi"/>
          <w:sz w:val="16"/>
          <w:szCs w:val="26"/>
        </w:rPr>
        <w:t>utilitarians</w:t>
      </w:r>
      <w:proofErr w:type="spellEnd"/>
      <w:r w:rsidRPr="00D01696">
        <w:rPr>
          <w:rFonts w:asciiTheme="majorHAnsi" w:hAnsiTheme="majorHAnsi" w:cstheme="majorHAnsi"/>
          <w:sz w:val="16"/>
          <w:szCs w:val="26"/>
        </w:rPr>
        <w:t xml:space="preserve">. They may avoid suicide because they believe that it is morally wrong to kill oneself. </w:t>
      </w:r>
      <w:r w:rsidRPr="00D01696">
        <w:rPr>
          <w:rStyle w:val="StyleUnderline"/>
          <w:rFonts w:asciiTheme="majorHAnsi" w:hAnsiTheme="majorHAnsi" w:cstheme="majorHAnsi"/>
          <w:sz w:val="26"/>
          <w:szCs w:val="26"/>
        </w:rPr>
        <w:t>It is</w:t>
      </w:r>
      <w:r w:rsidRPr="00D01696">
        <w:rPr>
          <w:rFonts w:asciiTheme="majorHAnsi" w:hAnsiTheme="majorHAnsi" w:cstheme="majorHAnsi"/>
          <w:sz w:val="16"/>
          <w:szCs w:val="26"/>
        </w:rPr>
        <w:t xml:space="preserve"> also </w:t>
      </w:r>
      <w:r w:rsidRPr="00D01696">
        <w:rPr>
          <w:rStyle w:val="StyleUnderline"/>
          <w:rFonts w:asciiTheme="majorHAnsi" w:hAnsiTheme="majorHAnsi" w:cstheme="majorHAnsi"/>
          <w:sz w:val="26"/>
          <w:szCs w:val="26"/>
        </w:rPr>
        <w:t>a possibility that,</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highlight w:val="green"/>
        </w:rPr>
        <w:t xml:space="preserve">even if people </w:t>
      </w:r>
      <w:r w:rsidRPr="00D01696">
        <w:rPr>
          <w:rStyle w:val="Emphasis"/>
          <w:rFonts w:asciiTheme="majorHAnsi" w:hAnsiTheme="majorHAnsi" w:cstheme="majorHAnsi"/>
          <w:highlight w:val="green"/>
        </w:rPr>
        <w:t>lead lives not worth living</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rPr>
        <w:t xml:space="preserve">they </w:t>
      </w:r>
      <w:r w:rsidRPr="00D01696">
        <w:rPr>
          <w:rStyle w:val="Emphasis"/>
          <w:rFonts w:asciiTheme="majorHAnsi" w:hAnsiTheme="majorHAnsi" w:cstheme="majorHAnsi"/>
        </w:rPr>
        <w:t>believe they do</w:t>
      </w:r>
      <w:r w:rsidRPr="00D01696">
        <w:rPr>
          <w:rFonts w:asciiTheme="majorHAnsi" w:hAnsiTheme="majorHAnsi" w:cstheme="majorHAnsi"/>
          <w:sz w:val="16"/>
          <w:szCs w:val="26"/>
        </w:rPr>
        <w:t xml:space="preserve">. And </w:t>
      </w:r>
      <w:r w:rsidRPr="00D01696">
        <w:rPr>
          <w:rStyle w:val="StyleUnderline"/>
          <w:rFonts w:asciiTheme="majorHAnsi" w:hAnsiTheme="majorHAnsi" w:cstheme="majorHAnsi"/>
          <w:sz w:val="26"/>
          <w:szCs w:val="26"/>
        </w:rPr>
        <w:t>even if some may believe that their lives, up to now, have not been worth living</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highlight w:val="green"/>
        </w:rPr>
        <w:t xml:space="preserve">their </w:t>
      </w:r>
      <w:r w:rsidRPr="00D01696">
        <w:rPr>
          <w:rStyle w:val="Emphasis"/>
          <w:rFonts w:asciiTheme="majorHAnsi" w:hAnsiTheme="majorHAnsi" w:cstheme="majorHAnsi"/>
          <w:highlight w:val="green"/>
        </w:rPr>
        <w:t>future lives will be better</w:t>
      </w:r>
      <w:r w:rsidRPr="00D01696">
        <w:rPr>
          <w:rFonts w:asciiTheme="majorHAnsi" w:hAnsiTheme="majorHAnsi" w:cstheme="majorHAnsi"/>
          <w:sz w:val="16"/>
          <w:szCs w:val="26"/>
        </w:rPr>
        <w:t xml:space="preserve">. They may be mistaken about this. They may hold false expectations about the </w:t>
      </w:r>
      <w:proofErr w:type="gramStart"/>
      <w:r w:rsidRPr="00D01696">
        <w:rPr>
          <w:rFonts w:asciiTheme="majorHAnsi" w:hAnsiTheme="majorHAnsi" w:cstheme="majorHAnsi"/>
          <w:sz w:val="16"/>
          <w:szCs w:val="26"/>
        </w:rPr>
        <w:t>future.¶</w:t>
      </w:r>
      <w:proofErr w:type="gramEnd"/>
      <w:r w:rsidRPr="00D01696">
        <w:rPr>
          <w:rFonts w:asciiTheme="majorHAnsi" w:hAnsiTheme="majorHAnsi" w:cstheme="majorHAnsi"/>
          <w:sz w:val="16"/>
          <w:szCs w:val="26"/>
        </w:rPr>
        <w:t xml:space="preserve"> From the point of view of evolutionary biology, it is natural to assume that people should rarely commit suicide. If we set old age to one side, it has poor survival value (of one’s genes) to kill oneself. </w:t>
      </w:r>
      <w:proofErr w:type="gramStart"/>
      <w:r w:rsidRPr="00D01696">
        <w:rPr>
          <w:rFonts w:asciiTheme="majorHAnsi" w:hAnsiTheme="majorHAnsi" w:cstheme="majorHAnsi"/>
          <w:sz w:val="16"/>
          <w:szCs w:val="26"/>
        </w:rPr>
        <w:t>So</w:t>
      </w:r>
      <w:proofErr w:type="gramEnd"/>
      <w:r w:rsidRPr="00D01696">
        <w:rPr>
          <w:rFonts w:asciiTheme="majorHAnsi" w:hAnsiTheme="majorHAnsi" w:cstheme="majorHAnsi"/>
          <w:sz w:val="16"/>
          <w:szCs w:val="26"/>
        </w:rPr>
        <w:t xml:space="preserve"> it should be expected that it is difficult for ordinary people to kill themselves. But then theories about cognitive dissonance, known from psychology, should warn us that we may come to believe that we live better lives than we </w:t>
      </w:r>
      <w:proofErr w:type="gramStart"/>
      <w:r w:rsidRPr="00D01696">
        <w:rPr>
          <w:rFonts w:asciiTheme="majorHAnsi" w:hAnsiTheme="majorHAnsi" w:cstheme="majorHAnsi"/>
          <w:sz w:val="16"/>
          <w:szCs w:val="26"/>
        </w:rPr>
        <w:t>do.¶</w:t>
      </w:r>
      <w:proofErr w:type="gramEnd"/>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rPr>
        <w:t>My strong belief is that</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highlight w:val="green"/>
        </w:rPr>
        <w:t xml:space="preserve">most of us </w:t>
      </w:r>
      <w:r w:rsidRPr="00D01696">
        <w:rPr>
          <w:rStyle w:val="Emphasis"/>
          <w:rFonts w:asciiTheme="majorHAnsi" w:hAnsiTheme="majorHAnsi" w:cstheme="majorHAnsi"/>
          <w:highlight w:val="green"/>
        </w:rPr>
        <w:t>live lives worth living</w:t>
      </w:r>
      <w:r w:rsidRPr="00D01696">
        <w:rPr>
          <w:rFonts w:asciiTheme="majorHAnsi" w:hAnsiTheme="majorHAnsi" w:cstheme="majorHAnsi"/>
          <w:sz w:val="16"/>
          <w:szCs w:val="26"/>
        </w:rPr>
        <w:t xml:space="preserve">. However, I do believe that our lives are close to the point where they stop being worth living. But then it is at least not very far-fetched to think that they may be worth not living, after all. My assessment may be too </w:t>
      </w:r>
      <w:proofErr w:type="gramStart"/>
      <w:r w:rsidRPr="00D01696">
        <w:rPr>
          <w:rFonts w:asciiTheme="majorHAnsi" w:hAnsiTheme="majorHAnsi" w:cstheme="majorHAnsi"/>
          <w:sz w:val="16"/>
          <w:szCs w:val="26"/>
        </w:rPr>
        <w:t>optimistic.¶</w:t>
      </w:r>
      <w:proofErr w:type="gramEnd"/>
      <w:r w:rsidRPr="00D01696">
        <w:rPr>
          <w:rFonts w:asciiTheme="majorHAnsi" w:hAnsiTheme="majorHAnsi" w:cstheme="majorHAnsi"/>
          <w:sz w:val="16"/>
          <w:szCs w:val="26"/>
        </w:rPr>
        <w:t xml:space="preserve"> Let us just </w:t>
      </w:r>
      <w:r w:rsidRPr="00D01696">
        <w:rPr>
          <w:rStyle w:val="StyleUnderline"/>
          <w:rFonts w:asciiTheme="majorHAnsi" w:hAnsiTheme="majorHAnsi" w:cstheme="majorHAnsi"/>
          <w:sz w:val="26"/>
          <w:szCs w:val="26"/>
        </w:rPr>
        <w:t>for the sake of the argument assume that our lives are not worth living, and let us accept that, if this is so, we should all kill ourselves</w:t>
      </w:r>
      <w:r w:rsidRPr="00D01696">
        <w:rPr>
          <w:rFonts w:asciiTheme="majorHAnsi" w:hAnsiTheme="majorHAnsi" w:cstheme="majorHAnsi"/>
          <w:sz w:val="16"/>
          <w:szCs w:val="26"/>
        </w:rPr>
        <w:t xml:space="preserve">. As I noted above, </w:t>
      </w:r>
      <w:r w:rsidRPr="00D01696">
        <w:rPr>
          <w:rStyle w:val="StyleUnderline"/>
          <w:rFonts w:asciiTheme="majorHAnsi" w:hAnsiTheme="majorHAnsi" w:cstheme="majorHAnsi"/>
          <w:sz w:val="26"/>
          <w:szCs w:val="26"/>
        </w:rPr>
        <w:t>this does not answer the question what we should do, each one of us</w:t>
      </w:r>
      <w:r w:rsidRPr="00D01696">
        <w:rPr>
          <w:rFonts w:asciiTheme="majorHAnsi" w:hAnsiTheme="majorHAnsi" w:cstheme="majorHAnsi"/>
          <w:sz w:val="16"/>
          <w:szCs w:val="26"/>
        </w:rPr>
        <w:t xml:space="preserve">. My conjecture is that </w:t>
      </w:r>
      <w:r w:rsidRPr="00D01696">
        <w:rPr>
          <w:rStyle w:val="StyleUnderline"/>
          <w:rFonts w:asciiTheme="majorHAnsi" w:hAnsiTheme="majorHAnsi" w:cstheme="majorHAnsi"/>
          <w:sz w:val="26"/>
          <w:szCs w:val="26"/>
          <w:highlight w:val="green"/>
        </w:rPr>
        <w:t>we should not [die]</w:t>
      </w:r>
      <w:r w:rsidRPr="00D01696">
        <w:rPr>
          <w:rStyle w:val="StyleUnderline"/>
          <w:rFonts w:asciiTheme="majorHAnsi" w:hAnsiTheme="majorHAnsi" w:cstheme="majorHAnsi"/>
          <w:sz w:val="26"/>
          <w:szCs w:val="26"/>
        </w:rPr>
        <w:t xml:space="preserve"> commit suicide</w:t>
      </w:r>
      <w:r w:rsidRPr="00D01696">
        <w:rPr>
          <w:rFonts w:asciiTheme="majorHAnsi" w:hAnsiTheme="majorHAnsi" w:cstheme="majorHAnsi"/>
          <w:sz w:val="16"/>
          <w:szCs w:val="26"/>
        </w:rPr>
        <w:t xml:space="preserve">. The explanation is simple. </w:t>
      </w:r>
      <w:r w:rsidRPr="00D01696">
        <w:rPr>
          <w:rStyle w:val="Emphasis"/>
          <w:rFonts w:asciiTheme="majorHAnsi" w:hAnsiTheme="majorHAnsi" w:cstheme="majorHAnsi"/>
          <w:highlight w:val="green"/>
        </w:rPr>
        <w:t>If I [die]</w:t>
      </w:r>
      <w:r w:rsidRPr="00D01696">
        <w:rPr>
          <w:rStyle w:val="StyleUnderline"/>
          <w:rFonts w:asciiTheme="majorHAnsi" w:hAnsiTheme="majorHAnsi" w:cstheme="majorHAnsi"/>
          <w:sz w:val="26"/>
          <w:szCs w:val="26"/>
        </w:rPr>
        <w:t xml:space="preserve"> kill myself, </w:t>
      </w:r>
      <w:r w:rsidRPr="00D01696">
        <w:rPr>
          <w:rStyle w:val="StyleUnderline"/>
          <w:rFonts w:asciiTheme="majorHAnsi" w:hAnsiTheme="majorHAnsi" w:cstheme="majorHAnsi"/>
          <w:sz w:val="26"/>
          <w:szCs w:val="26"/>
          <w:highlight w:val="green"/>
        </w:rPr>
        <w:t xml:space="preserve">many </w:t>
      </w:r>
      <w:r w:rsidRPr="00D01696">
        <w:rPr>
          <w:rStyle w:val="StyleUnderline"/>
          <w:rFonts w:asciiTheme="majorHAnsi" w:hAnsiTheme="majorHAnsi" w:cstheme="majorHAnsi"/>
          <w:sz w:val="26"/>
          <w:szCs w:val="26"/>
        </w:rPr>
        <w:t xml:space="preserve">people </w:t>
      </w:r>
      <w:r w:rsidRPr="00D01696">
        <w:rPr>
          <w:rStyle w:val="StyleUnderline"/>
          <w:rFonts w:asciiTheme="majorHAnsi" w:hAnsiTheme="majorHAnsi" w:cstheme="majorHAnsi"/>
          <w:sz w:val="26"/>
          <w:szCs w:val="26"/>
          <w:highlight w:val="green"/>
        </w:rPr>
        <w:t xml:space="preserve">will </w:t>
      </w:r>
      <w:r w:rsidRPr="00D01696">
        <w:rPr>
          <w:rStyle w:val="Emphasis"/>
          <w:rFonts w:asciiTheme="majorHAnsi" w:hAnsiTheme="majorHAnsi" w:cstheme="majorHAnsi"/>
          <w:highlight w:val="green"/>
        </w:rPr>
        <w:t>suffer</w:t>
      </w:r>
      <w:r w:rsidRPr="00D01696">
        <w:rPr>
          <w:rFonts w:asciiTheme="majorHAnsi" w:hAnsiTheme="majorHAnsi" w:cstheme="majorHAnsi"/>
          <w:sz w:val="16"/>
          <w:szCs w:val="26"/>
        </w:rPr>
        <w:t xml:space="preserve">. Here is a rough explanation of how this will happen: ¶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sidRPr="00D01696">
        <w:rPr>
          <w:rStyle w:val="StyleUnderline"/>
          <w:rFonts w:asciiTheme="majorHAnsi" w:hAnsiTheme="majorHAnsi" w:cstheme="majorHAnsi"/>
          <w:sz w:val="26"/>
          <w:szCs w:val="26"/>
        </w:rPr>
        <w:t>Suicide</w:t>
      </w:r>
      <w:r w:rsidRPr="00D01696">
        <w:rPr>
          <w:rFonts w:asciiTheme="majorHAnsi" w:hAnsiTheme="majorHAnsi" w:cstheme="majorHAnsi"/>
          <w:sz w:val="16"/>
          <w:szCs w:val="26"/>
        </w:rPr>
        <w:t xml:space="preserve"> also </w:t>
      </w:r>
      <w:r w:rsidRPr="00D01696">
        <w:rPr>
          <w:rStyle w:val="StyleUnderline"/>
          <w:rFonts w:asciiTheme="majorHAnsi" w:hAnsiTheme="majorHAnsi" w:cstheme="majorHAnsi"/>
          <w:sz w:val="26"/>
          <w:szCs w:val="26"/>
          <w:highlight w:val="green"/>
        </w:rPr>
        <w:t xml:space="preserve">leads to </w:t>
      </w:r>
      <w:r w:rsidRPr="00D01696">
        <w:rPr>
          <w:rStyle w:val="Emphasis"/>
          <w:rFonts w:asciiTheme="majorHAnsi" w:hAnsiTheme="majorHAnsi" w:cstheme="majorHAnsi"/>
          <w:highlight w:val="green"/>
        </w:rPr>
        <w:t xml:space="preserve">rage, loneliness, and </w:t>
      </w:r>
      <w:r w:rsidRPr="00D01696">
        <w:rPr>
          <w:rStyle w:val="Emphasis"/>
          <w:rFonts w:asciiTheme="majorHAnsi" w:hAnsiTheme="majorHAnsi" w:cstheme="majorHAnsi"/>
        </w:rPr>
        <w:t xml:space="preserve">awareness of </w:t>
      </w:r>
      <w:r w:rsidRPr="00D01696">
        <w:rPr>
          <w:rStyle w:val="Emphasis"/>
          <w:rFonts w:asciiTheme="majorHAnsi" w:hAnsiTheme="majorHAnsi" w:cstheme="majorHAnsi"/>
          <w:highlight w:val="green"/>
        </w:rPr>
        <w:t>vulnerability in those left behind</w:t>
      </w:r>
      <w:r w:rsidRPr="00D01696">
        <w:rPr>
          <w:rFonts w:asciiTheme="majorHAnsi" w:hAnsiTheme="majorHAnsi" w:cstheme="majorHAnsi"/>
          <w:sz w:val="16"/>
          <w:szCs w:val="26"/>
        </w:rPr>
        <w:t xml:space="preserve">. Indeed, the sense that suicide is an essentially selfish act dominates many popular perceptions of suicide. ¶ </w:t>
      </w:r>
      <w:r w:rsidRPr="00D01696">
        <w:rPr>
          <w:rStyle w:val="StyleUnderline"/>
          <w:rFonts w:asciiTheme="majorHAnsi" w:hAnsiTheme="majorHAnsi" w:cstheme="majorHAnsi"/>
          <w:sz w:val="26"/>
          <w:szCs w:val="26"/>
        </w:rPr>
        <w:t>The fact that all our lives lack meaning</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rPr>
        <w:t>if they do, does not mean that others will follow my example</w:t>
      </w:r>
      <w:r w:rsidRPr="00D01696">
        <w:rPr>
          <w:rFonts w:asciiTheme="majorHAnsi" w:hAnsiTheme="majorHAnsi" w:cstheme="majorHAnsi"/>
          <w:sz w:val="16"/>
          <w:szCs w:val="26"/>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1ABA6682" w14:textId="77777777" w:rsidR="009D6AAC" w:rsidRPr="00D01696" w:rsidRDefault="009D6AAC" w:rsidP="009D6AAC">
      <w:pPr>
        <w:pStyle w:val="Heading4"/>
        <w:rPr>
          <w:rFonts w:asciiTheme="majorHAnsi" w:hAnsiTheme="majorHAnsi" w:cstheme="majorHAnsi"/>
        </w:rPr>
      </w:pPr>
      <w:r w:rsidRPr="00D01696">
        <w:rPr>
          <w:rFonts w:asciiTheme="majorHAnsi" w:hAnsiTheme="majorHAnsi" w:cstheme="majorHAnsi"/>
        </w:rPr>
        <w:lastRenderedPageBreak/>
        <w:t xml:space="preserve">B] </w:t>
      </w:r>
      <w:proofErr w:type="spellStart"/>
      <w:r w:rsidRPr="00D01696">
        <w:rPr>
          <w:rFonts w:asciiTheme="majorHAnsi" w:hAnsiTheme="majorHAnsi" w:cstheme="majorHAnsi"/>
        </w:rPr>
        <w:t>Mathemathically</w:t>
      </w:r>
      <w:proofErr w:type="spellEnd"/>
      <w:r w:rsidRPr="00D01696">
        <w:rPr>
          <w:rFonts w:asciiTheme="majorHAnsi" w:hAnsiTheme="majorHAnsi" w:cstheme="majorHAnsi"/>
        </w:rPr>
        <w:t xml:space="preserve"> comes first</w:t>
      </w:r>
    </w:p>
    <w:p w14:paraId="7BFB56B3" w14:textId="77777777" w:rsidR="009D6AAC" w:rsidRPr="00D01696" w:rsidRDefault="009D6AAC" w:rsidP="009D6AAC">
      <w:pPr>
        <w:rPr>
          <w:rFonts w:asciiTheme="majorHAnsi" w:hAnsiTheme="majorHAnsi" w:cstheme="majorHAnsi"/>
        </w:rPr>
      </w:pPr>
      <w:r w:rsidRPr="00D01696">
        <w:rPr>
          <w:rStyle w:val="Heading4Char"/>
          <w:rFonts w:asciiTheme="majorHAnsi" w:hAnsiTheme="majorHAnsi" w:cstheme="majorHAnsi"/>
        </w:rPr>
        <w:t>MacAskill 14</w:t>
      </w:r>
      <w:r w:rsidRPr="00D01696">
        <w:rPr>
          <w:rFonts w:asciiTheme="majorHAnsi" w:hAnsiTheme="majorHAnsi" w:cstheme="majorHAnsi"/>
        </w:rPr>
        <w:t xml:space="preserve"> </w:t>
      </w:r>
      <w:r w:rsidRPr="00D01696">
        <w:rPr>
          <w:rFonts w:asciiTheme="majorHAnsi" w:hAnsiTheme="majorHAnsi" w:cstheme="majorHAnsi"/>
          <w:sz w:val="16"/>
          <w:szCs w:val="16"/>
        </w:rPr>
        <w:t>[William, Oxford Philosopher and youngest tenured philosopher in the world, Normative Uncertainty, 2014]</w:t>
      </w:r>
    </w:p>
    <w:p w14:paraId="743A0A2F" w14:textId="77777777" w:rsidR="009D6AAC" w:rsidRPr="00D01696" w:rsidRDefault="009D6AAC" w:rsidP="009D6AAC">
      <w:pPr>
        <w:rPr>
          <w:rFonts w:asciiTheme="majorHAnsi" w:hAnsiTheme="majorHAnsi" w:cstheme="majorHAnsi"/>
          <w:sz w:val="14"/>
          <w:szCs w:val="26"/>
        </w:rPr>
      </w:pPr>
      <w:proofErr w:type="gramStart"/>
      <w:r w:rsidRPr="00D01696">
        <w:rPr>
          <w:rStyle w:val="StyleUnderline"/>
          <w:rFonts w:asciiTheme="majorHAnsi" w:hAnsiTheme="majorHAnsi" w:cstheme="majorHAnsi"/>
          <w:szCs w:val="26"/>
        </w:rPr>
        <w:t>The human race</w:t>
      </w:r>
      <w:proofErr w:type="gramEnd"/>
      <w:r w:rsidRPr="00D01696">
        <w:rPr>
          <w:rStyle w:val="StyleUnderline"/>
          <w:rFonts w:asciiTheme="majorHAnsi" w:hAnsiTheme="majorHAnsi" w:cstheme="majorHAnsi"/>
          <w:szCs w:val="26"/>
        </w:rPr>
        <w:t xml:space="preserve"> might go extinct </w:t>
      </w:r>
      <w:r w:rsidRPr="00D01696">
        <w:rPr>
          <w:rFonts w:asciiTheme="majorHAnsi" w:hAnsiTheme="majorHAnsi" w:cstheme="majorHAnsi"/>
          <w:sz w:val="14"/>
          <w:szCs w:val="26"/>
        </w:rPr>
        <w:t xml:space="preserve">from a number of causes: asteroids, </w:t>
      </w:r>
      <w:proofErr w:type="spellStart"/>
      <w:r w:rsidRPr="00D01696">
        <w:rPr>
          <w:rFonts w:asciiTheme="majorHAnsi" w:hAnsiTheme="majorHAnsi" w:cstheme="majorHAnsi"/>
          <w:sz w:val="14"/>
          <w:szCs w:val="26"/>
        </w:rPr>
        <w:t>supervolcanoes</w:t>
      </w:r>
      <w:proofErr w:type="spellEnd"/>
      <w:r w:rsidRPr="00D01696">
        <w:rPr>
          <w:rFonts w:asciiTheme="majorHAnsi" w:hAnsiTheme="majorHAnsi" w:cstheme="majorHAnsi"/>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D01696">
        <w:rPr>
          <w:rStyle w:val="StyleUnderline"/>
          <w:rFonts w:asciiTheme="majorHAnsi" w:hAnsiTheme="majorHAnsi" w:cstheme="majorHAnsi"/>
          <w:szCs w:val="26"/>
        </w:rPr>
        <w:t xml:space="preserve">different moral views give opposing answers to question of whether this would be a </w:t>
      </w:r>
      <w:r w:rsidRPr="00D01696">
        <w:rPr>
          <w:rFonts w:asciiTheme="majorHAnsi" w:hAnsiTheme="majorHAnsi" w:cstheme="majorHAnsi"/>
          <w:sz w:val="14"/>
          <w:szCs w:val="26"/>
        </w:rPr>
        <w:t>good</w:t>
      </w:r>
      <w:r w:rsidRPr="00D01696">
        <w:rPr>
          <w:rStyle w:val="StyleUnderline"/>
          <w:rFonts w:asciiTheme="majorHAnsi" w:hAnsiTheme="majorHAnsi" w:cstheme="majorHAnsi"/>
          <w:szCs w:val="26"/>
        </w:rPr>
        <w:t xml:space="preserve"> </w:t>
      </w:r>
      <w:r w:rsidRPr="00D01696">
        <w:rPr>
          <w:rFonts w:asciiTheme="majorHAnsi" w:hAnsiTheme="majorHAnsi" w:cstheme="majorHAnsi"/>
          <w:sz w:val="14"/>
          <w:szCs w:val="26"/>
        </w:rPr>
        <w:t xml:space="preserve">or a </w:t>
      </w:r>
      <w:r w:rsidRPr="00D01696">
        <w:rPr>
          <w:rStyle w:val="StyleUnderline"/>
          <w:rFonts w:asciiTheme="majorHAnsi" w:hAnsiTheme="majorHAnsi" w:cstheme="majorHAnsi"/>
          <w:szCs w:val="26"/>
        </w:rPr>
        <w:t>bad thing</w:t>
      </w:r>
      <w:r w:rsidRPr="00D01696">
        <w:rPr>
          <w:rFonts w:asciiTheme="majorHAnsi" w:hAnsiTheme="majorHAnsi" w:cstheme="majorHAnsi"/>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D01696">
        <w:rPr>
          <w:rFonts w:asciiTheme="majorHAnsi" w:hAnsiTheme="majorHAnsi" w:cstheme="majorHAnsi"/>
          <w:sz w:val="14"/>
          <w:szCs w:val="26"/>
        </w:rPr>
        <w:t>the human race</w:t>
      </w:r>
      <w:proofErr w:type="gramEnd"/>
      <w:r w:rsidRPr="00D01696">
        <w:rPr>
          <w:rFonts w:asciiTheme="majorHAnsi" w:hAnsiTheme="majorHAnsi" w:cstheme="majorHAnsi"/>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D01696">
        <w:rPr>
          <w:rFonts w:asciiTheme="majorHAnsi" w:hAnsiTheme="majorHAnsi" w:cstheme="majorHAnsi"/>
          <w:sz w:val="14"/>
          <w:szCs w:val="26"/>
        </w:rPr>
        <w:t>thing.For</w:t>
      </w:r>
      <w:proofErr w:type="spellEnd"/>
      <w:r w:rsidRPr="00D01696">
        <w:rPr>
          <w:rFonts w:asciiTheme="majorHAnsi" w:hAnsiTheme="majorHAnsi" w:cstheme="majorHAnsi"/>
          <w:sz w:val="14"/>
          <w:szCs w:val="26"/>
        </w:rPr>
        <w:t xml:space="preserve"> example, one might regard the prevention of </w:t>
      </w:r>
      <w:proofErr w:type="spellStart"/>
      <w:r w:rsidRPr="00D01696">
        <w:rPr>
          <w:rFonts w:asciiTheme="majorHAnsi" w:hAnsiTheme="majorHAnsi" w:cstheme="majorHAnsi"/>
          <w:sz w:val="14"/>
          <w:szCs w:val="26"/>
        </w:rPr>
        <w:t>bads</w:t>
      </w:r>
      <w:proofErr w:type="spellEnd"/>
      <w:r w:rsidRPr="00D01696">
        <w:rPr>
          <w:rFonts w:asciiTheme="majorHAnsi" w:hAnsiTheme="majorHAnsi" w:cstheme="majorHAnsi"/>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D01696">
        <w:rPr>
          <w:rFonts w:asciiTheme="majorHAnsi" w:hAnsiTheme="majorHAnsi" w:cstheme="majorHAnsi"/>
          <w:sz w:val="14"/>
          <w:szCs w:val="26"/>
        </w:rPr>
        <w:t>bads</w:t>
      </w:r>
      <w:proofErr w:type="spellEnd"/>
      <w:r w:rsidRPr="00D01696">
        <w:rPr>
          <w:rFonts w:asciiTheme="majorHAnsi" w:hAnsiTheme="majorHAnsi" w:cstheme="majorHAnsi"/>
          <w:sz w:val="14"/>
          <w:szCs w:val="26"/>
        </w:rPr>
        <w:t xml:space="preserve">, such as war and genocide, as being much more important than the promotion of objective goods, such as scientific and artistic progress. If </w:t>
      </w:r>
      <w:proofErr w:type="gramStart"/>
      <w:r w:rsidRPr="00D01696">
        <w:rPr>
          <w:rFonts w:asciiTheme="majorHAnsi" w:hAnsiTheme="majorHAnsi" w:cstheme="majorHAnsi"/>
          <w:sz w:val="14"/>
          <w:szCs w:val="26"/>
        </w:rPr>
        <w:t>the human race</w:t>
      </w:r>
      <w:proofErr w:type="gramEnd"/>
      <w:r w:rsidRPr="00D01696">
        <w:rPr>
          <w:rFonts w:asciiTheme="majorHAnsi" w:hAnsiTheme="majorHAnsi" w:cstheme="majorHAnsi"/>
          <w:sz w:val="14"/>
          <w:szCs w:val="26"/>
        </w:rPr>
        <w:t xml:space="preserve"> continues its future will inevitably involve suffering as well as happiness, and objective </w:t>
      </w:r>
      <w:proofErr w:type="spellStart"/>
      <w:r w:rsidRPr="00D01696">
        <w:rPr>
          <w:rFonts w:asciiTheme="majorHAnsi" w:hAnsiTheme="majorHAnsi" w:cstheme="majorHAnsi"/>
          <w:sz w:val="14"/>
          <w:szCs w:val="26"/>
        </w:rPr>
        <w:t>bads</w:t>
      </w:r>
      <w:proofErr w:type="spellEnd"/>
      <w:r w:rsidRPr="00D01696">
        <w:rPr>
          <w:rFonts w:asciiTheme="majorHAnsi" w:hAnsiTheme="majorHAnsi" w:cstheme="majorHAnsi"/>
          <w:sz w:val="14"/>
          <w:szCs w:val="26"/>
        </w:rPr>
        <w:t xml:space="preserve"> as well as objective goods. So, if one weights the </w:t>
      </w:r>
      <w:proofErr w:type="spellStart"/>
      <w:r w:rsidRPr="00D01696">
        <w:rPr>
          <w:rFonts w:asciiTheme="majorHAnsi" w:hAnsiTheme="majorHAnsi" w:cstheme="majorHAnsi"/>
          <w:sz w:val="14"/>
          <w:szCs w:val="26"/>
        </w:rPr>
        <w:t>bads</w:t>
      </w:r>
      <w:proofErr w:type="spellEnd"/>
      <w:r w:rsidRPr="00D01696">
        <w:rPr>
          <w:rFonts w:asciiTheme="majorHAnsi" w:hAnsiTheme="majorHAnsi" w:cstheme="majorHAnsi"/>
          <w:sz w:val="14"/>
          <w:szCs w:val="26"/>
        </w:rPr>
        <w:t xml:space="preserve"> sufficiently heavily against the goods, or if one is sufficiently pessimistic about humanity’s ability to achieve good outcomes, then one will regard human extinction as a good thing.187 </w:t>
      </w:r>
      <w:r w:rsidRPr="00D01696">
        <w:rPr>
          <w:rStyle w:val="StyleUnderline"/>
          <w:rFonts w:asciiTheme="majorHAnsi" w:hAnsiTheme="majorHAnsi" w:cstheme="majorHAnsi"/>
          <w:szCs w:val="26"/>
        </w:rPr>
        <w:t xml:space="preserve">However, even if we believe in a moral view </w:t>
      </w:r>
      <w:r w:rsidRPr="00D01696">
        <w:rPr>
          <w:rFonts w:asciiTheme="majorHAnsi" w:hAnsiTheme="majorHAnsi" w:cstheme="majorHAnsi"/>
          <w:sz w:val="14"/>
          <w:szCs w:val="26"/>
        </w:rPr>
        <w:t xml:space="preserve">according to </w:t>
      </w:r>
      <w:r w:rsidRPr="00D01696">
        <w:rPr>
          <w:rStyle w:val="StyleUnderline"/>
          <w:rFonts w:asciiTheme="majorHAnsi" w:hAnsiTheme="majorHAnsi" w:cstheme="majorHAnsi"/>
          <w:szCs w:val="26"/>
        </w:rPr>
        <w:t xml:space="preserve">which human extinction would be a good thing, </w:t>
      </w:r>
      <w:r w:rsidRPr="00D01696">
        <w:rPr>
          <w:rStyle w:val="StyleUnderline"/>
          <w:rFonts w:asciiTheme="majorHAnsi" w:hAnsiTheme="majorHAnsi" w:cstheme="majorHAnsi"/>
          <w:szCs w:val="26"/>
          <w:highlight w:val="green"/>
        </w:rPr>
        <w:t xml:space="preserve">we </w:t>
      </w:r>
      <w:r w:rsidRPr="00D01696">
        <w:rPr>
          <w:rStyle w:val="StyleUnderline"/>
          <w:rFonts w:asciiTheme="majorHAnsi" w:hAnsiTheme="majorHAnsi" w:cstheme="majorHAnsi"/>
          <w:szCs w:val="26"/>
        </w:rPr>
        <w:t xml:space="preserve">still </w:t>
      </w:r>
      <w:r w:rsidRPr="00D01696">
        <w:rPr>
          <w:rStyle w:val="StyleUnderline"/>
          <w:rFonts w:asciiTheme="majorHAnsi" w:hAnsiTheme="majorHAnsi" w:cstheme="majorHAnsi"/>
          <w:szCs w:val="26"/>
          <w:highlight w:val="green"/>
        </w:rPr>
        <w:t xml:space="preserve">have </w:t>
      </w:r>
      <w:r w:rsidRPr="00D01696">
        <w:rPr>
          <w:rStyle w:val="StyleUnderline"/>
          <w:rFonts w:asciiTheme="majorHAnsi" w:hAnsiTheme="majorHAnsi" w:cstheme="majorHAnsi"/>
          <w:szCs w:val="26"/>
        </w:rPr>
        <w:t xml:space="preserve">strong </w:t>
      </w:r>
      <w:r w:rsidRPr="00D01696">
        <w:rPr>
          <w:rStyle w:val="StyleUnderline"/>
          <w:rFonts w:asciiTheme="majorHAnsi" w:hAnsiTheme="majorHAnsi" w:cstheme="majorHAnsi"/>
          <w:szCs w:val="26"/>
          <w:highlight w:val="green"/>
        </w:rPr>
        <w:t xml:space="preserve">reason to prevent </w:t>
      </w:r>
      <w:r w:rsidRPr="00D01696">
        <w:rPr>
          <w:rStyle w:val="StyleUnderline"/>
          <w:rFonts w:asciiTheme="majorHAnsi" w:hAnsiTheme="majorHAnsi" w:cstheme="majorHAnsi"/>
          <w:szCs w:val="26"/>
        </w:rPr>
        <w:t xml:space="preserve">near-term </w:t>
      </w:r>
      <w:r w:rsidRPr="00D01696">
        <w:rPr>
          <w:rFonts w:asciiTheme="majorHAnsi" w:hAnsiTheme="majorHAnsi" w:cstheme="majorHAnsi"/>
          <w:sz w:val="14"/>
          <w:szCs w:val="26"/>
        </w:rPr>
        <w:t>human</w:t>
      </w:r>
      <w:r w:rsidRPr="00D01696">
        <w:rPr>
          <w:rStyle w:val="StyleUnderline"/>
          <w:rFonts w:asciiTheme="majorHAnsi" w:hAnsiTheme="majorHAnsi" w:cstheme="majorHAnsi"/>
          <w:szCs w:val="26"/>
        </w:rPr>
        <w:t xml:space="preserve"> </w:t>
      </w:r>
      <w:r w:rsidRPr="00D01696">
        <w:rPr>
          <w:rStyle w:val="StyleUnderline"/>
          <w:rFonts w:asciiTheme="majorHAnsi" w:hAnsiTheme="majorHAnsi" w:cstheme="majorHAnsi"/>
          <w:szCs w:val="26"/>
          <w:highlight w:val="green"/>
        </w:rPr>
        <w:t>extinction</w:t>
      </w:r>
      <w:r w:rsidRPr="00D01696">
        <w:rPr>
          <w:rFonts w:asciiTheme="majorHAnsi" w:hAnsiTheme="majorHAnsi" w:cstheme="majorHAnsi"/>
          <w:sz w:val="14"/>
          <w:szCs w:val="26"/>
        </w:rPr>
        <w:t xml:space="preserve">. To see this, we must note three points. </w:t>
      </w:r>
      <w:r w:rsidRPr="00D01696">
        <w:rPr>
          <w:rStyle w:val="StyleUnderline"/>
          <w:rFonts w:asciiTheme="majorHAnsi" w:hAnsiTheme="majorHAnsi" w:cstheme="majorHAnsi"/>
          <w:szCs w:val="26"/>
        </w:rPr>
        <w:t>First</w:t>
      </w:r>
      <w:r w:rsidRPr="00D01696">
        <w:rPr>
          <w:rFonts w:asciiTheme="majorHAnsi" w:hAnsiTheme="majorHAnsi" w:cstheme="majorHAnsi"/>
          <w:sz w:val="14"/>
          <w:szCs w:val="26"/>
        </w:rPr>
        <w:t xml:space="preserve">, we should note that the </w:t>
      </w:r>
      <w:r w:rsidRPr="00D01696">
        <w:rPr>
          <w:rStyle w:val="StyleUnderline"/>
          <w:rFonts w:asciiTheme="majorHAnsi" w:hAnsiTheme="majorHAnsi" w:cstheme="majorHAnsi"/>
          <w:szCs w:val="26"/>
        </w:rPr>
        <w:t>extinction</w:t>
      </w:r>
      <w:r w:rsidRPr="00D01696">
        <w:rPr>
          <w:rFonts w:asciiTheme="majorHAnsi" w:hAnsiTheme="majorHAnsi" w:cstheme="majorHAnsi"/>
          <w:sz w:val="14"/>
          <w:szCs w:val="26"/>
        </w:rPr>
        <w:t xml:space="preserve"> of </w:t>
      </w:r>
      <w:proofErr w:type="gramStart"/>
      <w:r w:rsidRPr="00D01696">
        <w:rPr>
          <w:rFonts w:asciiTheme="majorHAnsi" w:hAnsiTheme="majorHAnsi" w:cstheme="majorHAnsi"/>
          <w:sz w:val="14"/>
          <w:szCs w:val="26"/>
        </w:rPr>
        <w:t>the human race</w:t>
      </w:r>
      <w:proofErr w:type="gramEnd"/>
      <w:r w:rsidRPr="00D01696">
        <w:rPr>
          <w:rFonts w:asciiTheme="majorHAnsi" w:hAnsiTheme="majorHAnsi" w:cstheme="majorHAnsi"/>
          <w:sz w:val="14"/>
          <w:szCs w:val="26"/>
        </w:rPr>
        <w:t xml:space="preserve"> </w:t>
      </w:r>
      <w:r w:rsidRPr="00D01696">
        <w:rPr>
          <w:rStyle w:val="StyleUnderline"/>
          <w:rFonts w:asciiTheme="majorHAnsi" w:hAnsiTheme="majorHAnsi" w:cstheme="majorHAnsi"/>
          <w:szCs w:val="26"/>
        </w:rPr>
        <w:t xml:space="preserve">is </w:t>
      </w:r>
      <w:r w:rsidRPr="00D01696">
        <w:rPr>
          <w:rFonts w:asciiTheme="majorHAnsi" w:hAnsiTheme="majorHAnsi" w:cstheme="majorHAnsi"/>
          <w:sz w:val="14"/>
          <w:szCs w:val="26"/>
        </w:rPr>
        <w:t xml:space="preserve">an </w:t>
      </w:r>
      <w:r w:rsidRPr="00D01696">
        <w:rPr>
          <w:rStyle w:val="StyleUnderline"/>
          <w:rFonts w:asciiTheme="majorHAnsi" w:hAnsiTheme="majorHAnsi" w:cstheme="majorHAnsi"/>
          <w:szCs w:val="26"/>
        </w:rPr>
        <w:t xml:space="preserve">extremely </w:t>
      </w:r>
      <w:r w:rsidRPr="00D01696">
        <w:rPr>
          <w:rStyle w:val="StyleUnderline"/>
          <w:rFonts w:asciiTheme="majorHAnsi" w:hAnsiTheme="majorHAnsi" w:cstheme="majorHAnsi"/>
          <w:szCs w:val="26"/>
          <w:highlight w:val="green"/>
        </w:rPr>
        <w:t>high stakes</w:t>
      </w:r>
      <w:r w:rsidRPr="00D01696">
        <w:rPr>
          <w:rFonts w:asciiTheme="majorHAnsi" w:hAnsiTheme="majorHAnsi" w:cstheme="majorHAnsi"/>
          <w:sz w:val="14"/>
          <w:szCs w:val="26"/>
        </w:rPr>
        <w:t xml:space="preserve"> moral issue. Humanity could be around for a very long time: if humans survive </w:t>
      </w:r>
      <w:proofErr w:type="gramStart"/>
      <w:r w:rsidRPr="00D01696">
        <w:rPr>
          <w:rFonts w:asciiTheme="majorHAnsi" w:hAnsiTheme="majorHAnsi" w:cstheme="majorHAnsi"/>
          <w:sz w:val="14"/>
          <w:szCs w:val="26"/>
        </w:rPr>
        <w:t>as long as</w:t>
      </w:r>
      <w:proofErr w:type="gramEnd"/>
      <w:r w:rsidRPr="00D01696">
        <w:rPr>
          <w:rFonts w:asciiTheme="majorHAnsi" w:hAnsiTheme="majorHAnsi" w:cstheme="majorHAnsi"/>
          <w:sz w:val="14"/>
          <w:szCs w:val="26"/>
        </w:rPr>
        <w:t xml:space="preserve"> the median mammal species, we will last another two million years. On this estimate, </w:t>
      </w:r>
      <w:r w:rsidRPr="00D01696">
        <w:rPr>
          <w:rStyle w:val="StyleUnderline"/>
          <w:rFonts w:asciiTheme="majorHAnsi" w:hAnsiTheme="majorHAnsi" w:cstheme="majorHAnsi"/>
          <w:szCs w:val="26"/>
        </w:rPr>
        <w:t xml:space="preserve">the number of humans in existence </w:t>
      </w:r>
      <w:r w:rsidRPr="00D01696">
        <w:rPr>
          <w:rFonts w:asciiTheme="majorHAnsi" w:hAnsiTheme="majorHAnsi" w:cstheme="majorHAnsi"/>
          <w:sz w:val="14"/>
          <w:szCs w:val="26"/>
        </w:rPr>
        <w:t>in the</w:t>
      </w:r>
      <w:r w:rsidRPr="00D01696">
        <w:rPr>
          <w:rStyle w:val="StyleUnderline"/>
          <w:rFonts w:asciiTheme="majorHAnsi" w:hAnsiTheme="majorHAnsi" w:cstheme="majorHAnsi"/>
          <w:szCs w:val="26"/>
        </w:rPr>
        <w:t xml:space="preserve"> </w:t>
      </w:r>
      <w:proofErr w:type="spellStart"/>
      <w:proofErr w:type="gramStart"/>
      <w:r w:rsidRPr="00D01696">
        <w:rPr>
          <w:rFonts w:asciiTheme="majorHAnsi" w:hAnsiTheme="majorHAnsi" w:cstheme="majorHAnsi"/>
          <w:sz w:val="14"/>
          <w:szCs w:val="26"/>
        </w:rPr>
        <w:t>The</w:t>
      </w:r>
      <w:proofErr w:type="spellEnd"/>
      <w:proofErr w:type="gramEnd"/>
      <w:r w:rsidRPr="00D01696">
        <w:rPr>
          <w:rFonts w:asciiTheme="majorHAnsi" w:hAnsiTheme="majorHAnsi" w:cstheme="majorHAnsi"/>
          <w:sz w:val="14"/>
          <w:szCs w:val="26"/>
        </w:rPr>
        <w:t xml:space="preserve"> future, </w:t>
      </w:r>
      <w:r w:rsidRPr="00D01696">
        <w:rPr>
          <w:rStyle w:val="StyleUnderline"/>
          <w:rFonts w:asciiTheme="majorHAnsi" w:hAnsiTheme="majorHAnsi" w:cstheme="majorHAnsi"/>
          <w:szCs w:val="26"/>
        </w:rPr>
        <w:t>given that we don’t go extinct</w:t>
      </w:r>
      <w:r w:rsidRPr="00D01696">
        <w:rPr>
          <w:rFonts w:asciiTheme="majorHAnsi" w:hAnsiTheme="majorHAnsi" w:cstheme="majorHAnsi"/>
          <w:sz w:val="14"/>
          <w:szCs w:val="26"/>
        </w:rPr>
        <w:t xml:space="preserve"> any time soon, </w:t>
      </w:r>
      <w:r w:rsidRPr="00D01696">
        <w:rPr>
          <w:rStyle w:val="StyleUnderline"/>
          <w:rFonts w:asciiTheme="majorHAnsi" w:hAnsiTheme="majorHAnsi" w:cstheme="majorHAnsi"/>
          <w:szCs w:val="26"/>
        </w:rPr>
        <w:t>would be 2×10^14</w:t>
      </w:r>
      <w:r w:rsidRPr="00D01696">
        <w:rPr>
          <w:rFonts w:asciiTheme="majorHAnsi" w:hAnsiTheme="majorHAnsi" w:cstheme="majorHAnsi"/>
          <w:sz w:val="14"/>
          <w:szCs w:val="26"/>
        </w:rPr>
        <w:t xml:space="preserve">. </w:t>
      </w:r>
      <w:proofErr w:type="gramStart"/>
      <w:r w:rsidRPr="00D01696">
        <w:rPr>
          <w:rStyle w:val="StyleUnderline"/>
          <w:rFonts w:asciiTheme="majorHAnsi" w:hAnsiTheme="majorHAnsi" w:cstheme="majorHAnsi"/>
          <w:szCs w:val="26"/>
        </w:rPr>
        <w:t>So</w:t>
      </w:r>
      <w:proofErr w:type="gramEnd"/>
      <w:r w:rsidRPr="00D01696">
        <w:rPr>
          <w:rStyle w:val="StyleUnderline"/>
          <w:rFonts w:asciiTheme="majorHAnsi" w:hAnsiTheme="majorHAnsi" w:cstheme="majorHAnsi"/>
          <w:szCs w:val="26"/>
        </w:rPr>
        <w:t xml:space="preserve"> if it is good to bring new people into existence, then it’s very good to prevent </w:t>
      </w:r>
      <w:r w:rsidRPr="00D01696">
        <w:rPr>
          <w:rFonts w:asciiTheme="majorHAnsi" w:hAnsiTheme="majorHAnsi" w:cstheme="majorHAnsi"/>
          <w:sz w:val="14"/>
          <w:szCs w:val="26"/>
        </w:rPr>
        <w:t>human</w:t>
      </w:r>
      <w:r w:rsidRPr="00D01696">
        <w:rPr>
          <w:rStyle w:val="StyleUnderline"/>
          <w:rFonts w:asciiTheme="majorHAnsi" w:hAnsiTheme="majorHAnsi" w:cstheme="majorHAnsi"/>
          <w:szCs w:val="26"/>
        </w:rPr>
        <w:t xml:space="preserve"> extinction. Second</w:t>
      </w:r>
      <w:r w:rsidRPr="00D01696">
        <w:rPr>
          <w:rFonts w:asciiTheme="majorHAnsi" w:hAnsiTheme="majorHAnsi" w:cstheme="majorHAnsi"/>
          <w:sz w:val="14"/>
          <w:szCs w:val="26"/>
        </w:rPr>
        <w:t xml:space="preserve">, human </w:t>
      </w:r>
      <w:r w:rsidRPr="00D01696">
        <w:rPr>
          <w:rStyle w:val="StyleUnderline"/>
          <w:rFonts w:asciiTheme="majorHAnsi" w:hAnsiTheme="majorHAnsi" w:cstheme="majorHAnsi"/>
          <w:szCs w:val="26"/>
          <w:highlight w:val="green"/>
        </w:rPr>
        <w:t>extinction is</w:t>
      </w:r>
      <w:r w:rsidRPr="00D01696">
        <w:rPr>
          <w:rStyle w:val="StyleUnderline"/>
          <w:rFonts w:asciiTheme="majorHAnsi" w:hAnsiTheme="majorHAnsi" w:cstheme="majorHAnsi"/>
          <w:szCs w:val="26"/>
        </w:rPr>
        <w:t xml:space="preserve"> </w:t>
      </w:r>
      <w:r w:rsidRPr="00D01696">
        <w:rPr>
          <w:rFonts w:asciiTheme="majorHAnsi" w:hAnsiTheme="majorHAnsi" w:cstheme="majorHAnsi"/>
          <w:sz w:val="14"/>
          <w:szCs w:val="26"/>
        </w:rPr>
        <w:t xml:space="preserve">by its nature an </w:t>
      </w:r>
      <w:r w:rsidRPr="00D01696">
        <w:rPr>
          <w:rStyle w:val="StyleUnderline"/>
          <w:rFonts w:asciiTheme="majorHAnsi" w:hAnsiTheme="majorHAnsi" w:cstheme="majorHAnsi"/>
          <w:szCs w:val="26"/>
          <w:highlight w:val="green"/>
        </w:rPr>
        <w:t>irreversible</w:t>
      </w:r>
      <w:r w:rsidRPr="00D01696">
        <w:rPr>
          <w:rFonts w:asciiTheme="majorHAnsi" w:hAnsiTheme="majorHAnsi" w:cstheme="majorHAnsi"/>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D01696">
        <w:rPr>
          <w:rFonts w:asciiTheme="majorHAnsi" w:hAnsiTheme="majorHAnsi" w:cstheme="majorHAnsi"/>
          <w:sz w:val="14"/>
          <w:szCs w:val="26"/>
        </w:rPr>
        <w:t>at a later date</w:t>
      </w:r>
      <w:proofErr w:type="gramEnd"/>
      <w:r w:rsidRPr="00D01696">
        <w:rPr>
          <w:rFonts w:asciiTheme="majorHAnsi" w:hAnsiTheme="majorHAnsi" w:cstheme="majorHAnsi"/>
          <w:sz w:val="14"/>
          <w:szCs w:val="26"/>
        </w:rPr>
        <w:t xml:space="preserve">. </w:t>
      </w:r>
      <w:r w:rsidRPr="00D01696">
        <w:rPr>
          <w:rStyle w:val="StyleUnderline"/>
          <w:rFonts w:asciiTheme="majorHAnsi" w:hAnsiTheme="majorHAnsi" w:cstheme="majorHAnsi"/>
          <w:szCs w:val="26"/>
        </w:rPr>
        <w:t>Third, we should expect</w:t>
      </w:r>
      <w:r w:rsidRPr="00D01696">
        <w:rPr>
          <w:rFonts w:asciiTheme="majorHAnsi" w:hAnsiTheme="majorHAnsi" w:cstheme="majorHAnsi"/>
          <w:sz w:val="14"/>
          <w:szCs w:val="26"/>
        </w:rPr>
        <w:t xml:space="preserve"> ourselves </w:t>
      </w:r>
      <w:r w:rsidRPr="00D01696">
        <w:rPr>
          <w:rStyle w:val="StyleUnderline"/>
          <w:rFonts w:asciiTheme="majorHAnsi" w:hAnsiTheme="majorHAnsi" w:cstheme="majorHAnsi"/>
          <w:szCs w:val="26"/>
        </w:rPr>
        <w:t>to progress, morally</w:t>
      </w:r>
      <w:r w:rsidRPr="00D01696">
        <w:rPr>
          <w:rFonts w:asciiTheme="majorHAnsi" w:hAnsiTheme="majorHAnsi" w:cstheme="majorHAnsi"/>
          <w:sz w:val="14"/>
          <w:szCs w:val="26"/>
        </w:rPr>
        <w:t xml:space="preserve">, over the next few centuries, </w:t>
      </w:r>
      <w:r w:rsidRPr="00D01696">
        <w:rPr>
          <w:rStyle w:val="StyleUnderline"/>
          <w:rFonts w:asciiTheme="majorHAnsi" w:hAnsiTheme="majorHAnsi" w:cstheme="majorHAnsi"/>
          <w:szCs w:val="26"/>
        </w:rPr>
        <w:t>as we have</w:t>
      </w:r>
      <w:r w:rsidRPr="00D01696">
        <w:rPr>
          <w:rFonts w:asciiTheme="majorHAnsi" w:hAnsiTheme="majorHAnsi" w:cstheme="majorHAnsi"/>
          <w:sz w:val="14"/>
          <w:szCs w:val="26"/>
        </w:rPr>
        <w:t xml:space="preserve"> progressed </w:t>
      </w:r>
      <w:r w:rsidRPr="00D01696">
        <w:rPr>
          <w:rStyle w:val="StyleUnderline"/>
          <w:rFonts w:asciiTheme="majorHAnsi" w:hAnsiTheme="majorHAnsi" w:cstheme="majorHAnsi"/>
          <w:szCs w:val="26"/>
        </w:rPr>
        <w:t>in the past.</w:t>
      </w:r>
      <w:r w:rsidRPr="00D01696">
        <w:rPr>
          <w:rFonts w:asciiTheme="majorHAnsi" w:hAnsiTheme="majorHAnsi" w:cstheme="majorHAnsi"/>
          <w:sz w:val="14"/>
          <w:szCs w:val="26"/>
        </w:rPr>
        <w:t xml:space="preserve"> </w:t>
      </w:r>
      <w:proofErr w:type="gramStart"/>
      <w:r w:rsidRPr="00D01696">
        <w:rPr>
          <w:rFonts w:asciiTheme="majorHAnsi" w:hAnsiTheme="majorHAnsi" w:cstheme="majorHAnsi"/>
          <w:sz w:val="14"/>
          <w:szCs w:val="26"/>
        </w:rPr>
        <w:t>So</w:t>
      </w:r>
      <w:proofErr w:type="gramEnd"/>
      <w:r w:rsidRPr="00D01696">
        <w:rPr>
          <w:rFonts w:asciiTheme="majorHAnsi" w:hAnsiTheme="majorHAnsi" w:cstheme="majorHAnsi"/>
          <w:sz w:val="14"/>
          <w:szCs w:val="26"/>
        </w:rPr>
        <w:t xml:space="preserve"> we should expect that </w:t>
      </w:r>
      <w:r w:rsidRPr="00D01696">
        <w:rPr>
          <w:rStyle w:val="StyleUnderline"/>
          <w:rFonts w:asciiTheme="majorHAnsi" w:hAnsiTheme="majorHAnsi" w:cstheme="majorHAnsi"/>
          <w:szCs w:val="26"/>
          <w:highlight w:val="green"/>
        </w:rPr>
        <w:t xml:space="preserve">in </w:t>
      </w:r>
      <w:r w:rsidRPr="00D01696">
        <w:rPr>
          <w:rStyle w:val="StyleUnderline"/>
          <w:rFonts w:asciiTheme="majorHAnsi" w:hAnsiTheme="majorHAnsi" w:cstheme="majorHAnsi"/>
          <w:szCs w:val="26"/>
        </w:rPr>
        <w:t xml:space="preserve">a few centuries’ </w:t>
      </w:r>
      <w:r w:rsidRPr="00D01696">
        <w:rPr>
          <w:rStyle w:val="StyleUnderline"/>
          <w:rFonts w:asciiTheme="majorHAnsi" w:hAnsiTheme="majorHAnsi" w:cstheme="majorHAnsi"/>
          <w:szCs w:val="26"/>
          <w:highlight w:val="green"/>
        </w:rPr>
        <w:t xml:space="preserve">time we </w:t>
      </w:r>
      <w:r w:rsidRPr="00D01696">
        <w:rPr>
          <w:rStyle w:val="StyleUnderline"/>
          <w:rFonts w:asciiTheme="majorHAnsi" w:hAnsiTheme="majorHAnsi" w:cstheme="majorHAnsi"/>
          <w:szCs w:val="26"/>
        </w:rPr>
        <w:t xml:space="preserve">will </w:t>
      </w:r>
      <w:r w:rsidRPr="00D01696">
        <w:rPr>
          <w:rStyle w:val="StyleUnderline"/>
          <w:rFonts w:asciiTheme="majorHAnsi" w:hAnsiTheme="majorHAnsi" w:cstheme="majorHAnsi"/>
          <w:szCs w:val="26"/>
          <w:highlight w:val="green"/>
        </w:rPr>
        <w:t>have better ev</w:t>
      </w:r>
      <w:r w:rsidRPr="00D01696">
        <w:rPr>
          <w:rStyle w:val="StyleUnderline"/>
          <w:rFonts w:asciiTheme="majorHAnsi" w:hAnsiTheme="majorHAnsi" w:cstheme="majorHAnsi"/>
          <w:szCs w:val="26"/>
        </w:rPr>
        <w:t xml:space="preserve">idence </w:t>
      </w:r>
      <w:r w:rsidRPr="00D01696">
        <w:rPr>
          <w:rStyle w:val="StyleUnderline"/>
          <w:rFonts w:asciiTheme="majorHAnsi" w:hAnsiTheme="majorHAnsi" w:cstheme="majorHAnsi"/>
          <w:szCs w:val="26"/>
          <w:highlight w:val="green"/>
        </w:rPr>
        <w:t>about how to evaluate</w:t>
      </w:r>
      <w:r w:rsidRPr="00D01696">
        <w:rPr>
          <w:rFonts w:asciiTheme="majorHAnsi" w:hAnsiTheme="majorHAnsi" w:cstheme="majorHAnsi"/>
          <w:sz w:val="14"/>
          <w:szCs w:val="26"/>
        </w:rPr>
        <w:t xml:space="preserve"> human </w:t>
      </w:r>
      <w:r w:rsidRPr="00D01696">
        <w:rPr>
          <w:rStyle w:val="StyleUnderline"/>
          <w:rFonts w:asciiTheme="majorHAnsi" w:hAnsiTheme="majorHAnsi" w:cstheme="majorHAnsi"/>
          <w:szCs w:val="26"/>
          <w:highlight w:val="green"/>
        </w:rPr>
        <w:t>extinction</w:t>
      </w:r>
      <w:r w:rsidRPr="00D01696">
        <w:rPr>
          <w:rFonts w:asciiTheme="majorHAnsi" w:hAnsiTheme="majorHAnsi" w:cstheme="majorHAnsi"/>
          <w:sz w:val="14"/>
          <w:szCs w:val="26"/>
        </w:rPr>
        <w:t xml:space="preserve"> than we currently have. Given these three factors, it would be better to prevent the near-term extinction of </w:t>
      </w:r>
      <w:proofErr w:type="gramStart"/>
      <w:r w:rsidRPr="00D01696">
        <w:rPr>
          <w:rFonts w:asciiTheme="majorHAnsi" w:hAnsiTheme="majorHAnsi" w:cstheme="majorHAnsi"/>
          <w:sz w:val="14"/>
          <w:szCs w:val="26"/>
        </w:rPr>
        <w:t>the human race</w:t>
      </w:r>
      <w:proofErr w:type="gramEnd"/>
      <w:r w:rsidRPr="00D01696">
        <w:rPr>
          <w:rFonts w:asciiTheme="majorHAnsi" w:hAnsiTheme="majorHAnsi" w:cstheme="majorHAnsi"/>
          <w:sz w:val="14"/>
          <w:szCs w:val="26"/>
        </w:rPr>
        <w:t xml:space="preserve">, even if we thought that the extinction of the human race would actually be a very good thing. To make this concrete, I’ll give the following simple but illustrative model. </w:t>
      </w:r>
      <w:r w:rsidRPr="00D01696">
        <w:rPr>
          <w:rStyle w:val="StyleUnderline"/>
          <w:rFonts w:asciiTheme="majorHAnsi" w:hAnsiTheme="majorHAnsi" w:cstheme="majorHAnsi"/>
          <w:szCs w:val="26"/>
        </w:rPr>
        <w:t>Suppose that we have</w:t>
      </w:r>
      <w:r w:rsidRPr="00D01696">
        <w:rPr>
          <w:rFonts w:asciiTheme="majorHAnsi" w:hAnsiTheme="majorHAnsi" w:cstheme="majorHAnsi"/>
          <w:sz w:val="14"/>
          <w:szCs w:val="26"/>
        </w:rPr>
        <w:t xml:space="preserve"> 0.8 credence that it is a bad thing to produce new people, and </w:t>
      </w:r>
      <w:r w:rsidRPr="00D01696">
        <w:rPr>
          <w:rStyle w:val="StyleUnderline"/>
          <w:rFonts w:asciiTheme="majorHAnsi" w:hAnsiTheme="majorHAnsi" w:cstheme="majorHAnsi"/>
          <w:szCs w:val="26"/>
        </w:rPr>
        <w:t>0.2</w:t>
      </w:r>
      <w:r w:rsidRPr="00D01696">
        <w:rPr>
          <w:rFonts w:asciiTheme="majorHAnsi" w:hAnsiTheme="majorHAnsi" w:cstheme="majorHAnsi"/>
          <w:sz w:val="14"/>
          <w:szCs w:val="26"/>
        </w:rPr>
        <w:t xml:space="preserve"> </w:t>
      </w:r>
      <w:r w:rsidRPr="00D01696">
        <w:rPr>
          <w:rStyle w:val="StyleUnderline"/>
          <w:rFonts w:asciiTheme="majorHAnsi" w:hAnsiTheme="majorHAnsi" w:cstheme="majorHAnsi"/>
          <w:szCs w:val="26"/>
        </w:rPr>
        <w:t>certain that it’s a good thing to produce new people</w:t>
      </w:r>
      <w:r w:rsidRPr="00D01696">
        <w:rPr>
          <w:rFonts w:asciiTheme="majorHAnsi" w:hAnsiTheme="majorHAnsi" w:cstheme="majorHAnsi"/>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D01696">
        <w:rPr>
          <w:rFonts w:asciiTheme="majorHAnsi" w:hAnsiTheme="majorHAnsi" w:cstheme="majorHAnsi"/>
          <w:sz w:val="14"/>
          <w:szCs w:val="26"/>
        </w:rPr>
        <w:t>future, if</w:t>
      </w:r>
      <w:proofErr w:type="gramEnd"/>
      <w:r w:rsidRPr="00D01696">
        <w:rPr>
          <w:rFonts w:asciiTheme="majorHAnsi" w:hAnsiTheme="majorHAnsi" w:cstheme="majorHAnsi"/>
          <w:sz w:val="14"/>
          <w:szCs w:val="26"/>
        </w:rPr>
        <w:t xml:space="preserve"> we avoid near-term human extinction. Given our stipulated </w:t>
      </w:r>
      <w:proofErr w:type="spellStart"/>
      <w:r w:rsidRPr="00D01696">
        <w:rPr>
          <w:rFonts w:asciiTheme="majorHAnsi" w:hAnsiTheme="majorHAnsi" w:cstheme="majorHAnsi"/>
          <w:sz w:val="14"/>
          <w:szCs w:val="26"/>
        </w:rPr>
        <w:t>credences</w:t>
      </w:r>
      <w:proofErr w:type="spellEnd"/>
      <w:r w:rsidRPr="00D01696">
        <w:rPr>
          <w:rFonts w:asciiTheme="majorHAnsi" w:hAnsiTheme="majorHAnsi" w:cstheme="majorHAnsi"/>
          <w:sz w:val="14"/>
          <w:szCs w:val="26"/>
        </w:rPr>
        <w:t>, the expected benefit of letting the human race go extinct now would be (.8-.</w:t>
      </w:r>
      <w:proofErr w:type="gramStart"/>
      <w:r w:rsidRPr="00D01696">
        <w:rPr>
          <w:rFonts w:asciiTheme="majorHAnsi" w:hAnsiTheme="majorHAnsi" w:cstheme="majorHAnsi"/>
          <w:sz w:val="14"/>
          <w:szCs w:val="26"/>
        </w:rPr>
        <w:t>2)×</w:t>
      </w:r>
      <w:proofErr w:type="gramEnd"/>
      <w:r w:rsidRPr="00D01696">
        <w:rPr>
          <w:rFonts w:asciiTheme="majorHAnsi" w:hAnsiTheme="majorHAnsi" w:cstheme="majorHAnsi"/>
          <w:sz w:val="14"/>
          <w:szCs w:val="26"/>
        </w:rPr>
        <w:t>(2×10^14) = 1.2×(10^14). Suppose that,</w:t>
      </w:r>
      <w:r w:rsidRPr="00D01696">
        <w:rPr>
          <w:rStyle w:val="StyleUnderline"/>
          <w:rFonts w:asciiTheme="majorHAnsi" w:hAnsiTheme="majorHAnsi" w:cstheme="majorHAnsi"/>
          <w:szCs w:val="26"/>
        </w:rPr>
        <w:t xml:space="preserve"> </w:t>
      </w:r>
      <w:r w:rsidRPr="00D01696">
        <w:rPr>
          <w:rStyle w:val="StyleUnderline"/>
          <w:rFonts w:asciiTheme="majorHAnsi" w:hAnsiTheme="majorHAnsi" w:cstheme="majorHAnsi"/>
          <w:szCs w:val="26"/>
          <w:highlight w:val="green"/>
        </w:rPr>
        <w:t>if we</w:t>
      </w:r>
      <w:r w:rsidRPr="00D01696">
        <w:rPr>
          <w:rStyle w:val="StyleUnderline"/>
          <w:rFonts w:asciiTheme="majorHAnsi" w:hAnsiTheme="majorHAnsi" w:cstheme="majorHAnsi"/>
          <w:szCs w:val="26"/>
        </w:rPr>
        <w:t xml:space="preserve"> </w:t>
      </w:r>
      <w:r w:rsidRPr="00D01696">
        <w:rPr>
          <w:rFonts w:asciiTheme="majorHAnsi" w:hAnsiTheme="majorHAnsi" w:cstheme="majorHAnsi"/>
          <w:sz w:val="14"/>
          <w:szCs w:val="26"/>
        </w:rPr>
        <w:t xml:space="preserve">let </w:t>
      </w:r>
      <w:proofErr w:type="gramStart"/>
      <w:r w:rsidRPr="00D01696">
        <w:rPr>
          <w:rFonts w:asciiTheme="majorHAnsi" w:hAnsiTheme="majorHAnsi" w:cstheme="majorHAnsi"/>
          <w:sz w:val="14"/>
          <w:szCs w:val="26"/>
        </w:rPr>
        <w:t>the human race</w:t>
      </w:r>
      <w:proofErr w:type="gramEnd"/>
      <w:r w:rsidRPr="00D01696">
        <w:rPr>
          <w:rFonts w:asciiTheme="majorHAnsi" w:hAnsiTheme="majorHAnsi" w:cstheme="majorHAnsi"/>
          <w:sz w:val="14"/>
          <w:szCs w:val="26"/>
        </w:rPr>
        <w:t xml:space="preserve"> continue and</w:t>
      </w:r>
      <w:r w:rsidRPr="00D01696">
        <w:rPr>
          <w:rStyle w:val="StyleUnderline"/>
          <w:rFonts w:asciiTheme="majorHAnsi" w:hAnsiTheme="majorHAnsi" w:cstheme="majorHAnsi"/>
          <w:szCs w:val="26"/>
        </w:rPr>
        <w:t xml:space="preserve"> </w:t>
      </w:r>
      <w:r w:rsidRPr="00D01696">
        <w:rPr>
          <w:rStyle w:val="StyleUnderline"/>
          <w:rFonts w:asciiTheme="majorHAnsi" w:hAnsiTheme="majorHAnsi" w:cstheme="majorHAnsi"/>
          <w:szCs w:val="26"/>
          <w:highlight w:val="green"/>
        </w:rPr>
        <w:t>did research</w:t>
      </w:r>
      <w:r w:rsidRPr="00D01696">
        <w:rPr>
          <w:rStyle w:val="StyleUnderline"/>
          <w:rFonts w:asciiTheme="majorHAnsi" w:hAnsiTheme="majorHAnsi" w:cstheme="majorHAnsi"/>
          <w:szCs w:val="26"/>
        </w:rPr>
        <w:t xml:space="preserve"> for 300 years, </w:t>
      </w:r>
      <w:r w:rsidRPr="00D01696">
        <w:rPr>
          <w:rStyle w:val="StyleUnderline"/>
          <w:rFonts w:asciiTheme="majorHAnsi" w:hAnsiTheme="majorHAnsi" w:cstheme="majorHAnsi"/>
          <w:szCs w:val="26"/>
          <w:highlight w:val="green"/>
        </w:rPr>
        <w:t xml:space="preserve">we would know </w:t>
      </w:r>
      <w:r w:rsidRPr="00D01696">
        <w:rPr>
          <w:rStyle w:val="StyleUnderline"/>
          <w:rFonts w:asciiTheme="majorHAnsi" w:hAnsiTheme="majorHAnsi" w:cstheme="majorHAnsi"/>
          <w:szCs w:val="26"/>
        </w:rPr>
        <w:t xml:space="preserve">for certain </w:t>
      </w:r>
      <w:r w:rsidRPr="00D01696">
        <w:rPr>
          <w:rStyle w:val="StyleUnderline"/>
          <w:rFonts w:asciiTheme="majorHAnsi" w:hAnsiTheme="majorHAnsi" w:cstheme="majorHAnsi"/>
          <w:szCs w:val="26"/>
          <w:highlight w:val="green"/>
        </w:rPr>
        <w:t xml:space="preserve">whether </w:t>
      </w:r>
      <w:r w:rsidRPr="00D01696">
        <w:rPr>
          <w:rStyle w:val="StyleUnderline"/>
          <w:rFonts w:asciiTheme="majorHAnsi" w:hAnsiTheme="majorHAnsi" w:cstheme="majorHAnsi"/>
          <w:szCs w:val="26"/>
        </w:rPr>
        <w:t xml:space="preserve">or not additional </w:t>
      </w:r>
      <w:r w:rsidRPr="00D01696">
        <w:rPr>
          <w:rStyle w:val="StyleUnderline"/>
          <w:rFonts w:asciiTheme="majorHAnsi" w:hAnsiTheme="majorHAnsi" w:cstheme="majorHAnsi"/>
          <w:szCs w:val="26"/>
          <w:highlight w:val="green"/>
        </w:rPr>
        <w:t>people</w:t>
      </w:r>
      <w:r w:rsidRPr="00D01696">
        <w:rPr>
          <w:rStyle w:val="StyleUnderline"/>
          <w:rFonts w:asciiTheme="majorHAnsi" w:hAnsiTheme="majorHAnsi" w:cstheme="majorHAnsi"/>
          <w:szCs w:val="26"/>
        </w:rPr>
        <w:t xml:space="preserve"> are of </w:t>
      </w:r>
      <w:r w:rsidRPr="00D01696">
        <w:rPr>
          <w:rStyle w:val="StyleUnderline"/>
          <w:rFonts w:asciiTheme="majorHAnsi" w:hAnsiTheme="majorHAnsi" w:cstheme="majorHAnsi"/>
          <w:szCs w:val="26"/>
          <w:highlight w:val="green"/>
        </w:rPr>
        <w:t>positive</w:t>
      </w:r>
      <w:r w:rsidRPr="00D01696">
        <w:rPr>
          <w:rFonts w:asciiTheme="majorHAnsi" w:hAnsiTheme="majorHAnsi" w:cstheme="majorHAnsi"/>
          <w:sz w:val="14"/>
          <w:szCs w:val="26"/>
        </w:rPr>
        <w:t xml:space="preserve"> or negative </w:t>
      </w:r>
      <w:r w:rsidRPr="00D01696">
        <w:rPr>
          <w:rStyle w:val="StyleUnderline"/>
          <w:rFonts w:asciiTheme="majorHAnsi" w:hAnsiTheme="majorHAnsi" w:cstheme="majorHAnsi"/>
          <w:szCs w:val="26"/>
        </w:rPr>
        <w:t>value</w:t>
      </w:r>
      <w:r w:rsidRPr="00D01696">
        <w:rPr>
          <w:rFonts w:asciiTheme="majorHAnsi" w:hAnsiTheme="majorHAnsi" w:cstheme="majorHAnsi"/>
          <w:sz w:val="14"/>
          <w:szCs w:val="26"/>
        </w:rPr>
        <w:t xml:space="preserve">. If so, then with the </w:t>
      </w:r>
      <w:proofErr w:type="spellStart"/>
      <w:r w:rsidRPr="00D01696">
        <w:rPr>
          <w:rFonts w:asciiTheme="majorHAnsi" w:hAnsiTheme="majorHAnsi" w:cstheme="majorHAnsi"/>
          <w:sz w:val="14"/>
          <w:szCs w:val="26"/>
        </w:rPr>
        <w:t>credences</w:t>
      </w:r>
      <w:proofErr w:type="spellEnd"/>
      <w:r w:rsidRPr="00D01696">
        <w:rPr>
          <w:rFonts w:asciiTheme="majorHAnsi" w:hAnsiTheme="majorHAnsi" w:cstheme="majorHAnsi"/>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D01696">
        <w:rPr>
          <w:rFonts w:asciiTheme="majorHAnsi" w:hAnsiTheme="majorHAnsi" w:cstheme="majorHAnsi"/>
          <w:sz w:val="14"/>
          <w:szCs w:val="26"/>
        </w:rPr>
        <w:t>×(</w:t>
      </w:r>
      <w:proofErr w:type="gramEnd"/>
      <w:r w:rsidRPr="00D01696">
        <w:rPr>
          <w:rFonts w:asciiTheme="majorHAnsi" w:hAnsiTheme="majorHAnsi" w:cstheme="majorHAnsi"/>
          <w:sz w:val="14"/>
          <w:szCs w:val="26"/>
        </w:rPr>
        <w:t xml:space="preserve">10^10) (because of the delay of letting the human race go extinct), the expected value of which is 2.4×(10^10). But </w:t>
      </w:r>
      <w:r w:rsidRPr="00D01696">
        <w:rPr>
          <w:rStyle w:val="StyleUnderline"/>
          <w:rFonts w:asciiTheme="majorHAnsi" w:hAnsiTheme="majorHAnsi" w:cstheme="majorHAnsi"/>
          <w:szCs w:val="26"/>
        </w:rPr>
        <w:t>there’s</w:t>
      </w:r>
      <w:r w:rsidRPr="00D01696">
        <w:rPr>
          <w:rFonts w:asciiTheme="majorHAnsi" w:hAnsiTheme="majorHAnsi" w:cstheme="majorHAnsi"/>
          <w:sz w:val="14"/>
          <w:szCs w:val="26"/>
        </w:rPr>
        <w:t xml:space="preserve"> also </w:t>
      </w:r>
      <w:r w:rsidRPr="00D01696">
        <w:rPr>
          <w:rStyle w:val="StyleUnderline"/>
          <w:rFonts w:asciiTheme="majorHAnsi" w:hAnsiTheme="majorHAnsi" w:cstheme="majorHAnsi"/>
          <w:szCs w:val="26"/>
        </w:rPr>
        <w:t>a 20% chance of a gain of 2</w:t>
      </w:r>
      <w:proofErr w:type="gramStart"/>
      <w:r w:rsidRPr="00D01696">
        <w:rPr>
          <w:rStyle w:val="StyleUnderline"/>
          <w:rFonts w:asciiTheme="majorHAnsi" w:hAnsiTheme="majorHAnsi" w:cstheme="majorHAnsi"/>
          <w:szCs w:val="26"/>
        </w:rPr>
        <w:t>×(</w:t>
      </w:r>
      <w:proofErr w:type="gramEnd"/>
      <w:r w:rsidRPr="00D01696">
        <w:rPr>
          <w:rStyle w:val="StyleUnderline"/>
          <w:rFonts w:asciiTheme="majorHAnsi" w:hAnsiTheme="majorHAnsi" w:cstheme="majorHAnsi"/>
          <w:szCs w:val="26"/>
        </w:rPr>
        <w:t>10^14),</w:t>
      </w:r>
      <w:r w:rsidRPr="00D01696">
        <w:rPr>
          <w:rFonts w:asciiTheme="majorHAnsi" w:hAnsiTheme="majorHAnsi" w:cstheme="majorHAnsi"/>
          <w:sz w:val="14"/>
          <w:szCs w:val="26"/>
        </w:rPr>
        <w:t xml:space="preserve"> </w:t>
      </w:r>
      <w:r w:rsidRPr="00D01696">
        <w:rPr>
          <w:rStyle w:val="StyleUnderline"/>
          <w:rFonts w:asciiTheme="majorHAnsi" w:hAnsiTheme="majorHAnsi" w:cstheme="majorHAnsi"/>
          <w:szCs w:val="26"/>
        </w:rPr>
        <w:t>the expected value of which is 4×(10^13).</w:t>
      </w:r>
      <w:r w:rsidRPr="00D01696">
        <w:rPr>
          <w:rFonts w:asciiTheme="majorHAnsi" w:hAnsiTheme="majorHAnsi" w:cstheme="majorHAnsi"/>
          <w:sz w:val="14"/>
          <w:szCs w:val="26"/>
        </w:rPr>
        <w:t xml:space="preserve"> That is, </w:t>
      </w:r>
      <w:r w:rsidRPr="00D01696">
        <w:rPr>
          <w:rStyle w:val="StyleUnderline"/>
          <w:rFonts w:asciiTheme="majorHAnsi" w:hAnsiTheme="majorHAnsi" w:cstheme="majorHAnsi"/>
          <w:szCs w:val="26"/>
        </w:rPr>
        <w:t xml:space="preserve">in expected value terms, </w:t>
      </w:r>
      <w:r w:rsidRPr="00D01696">
        <w:rPr>
          <w:rStyle w:val="StyleUnderline"/>
          <w:rFonts w:asciiTheme="majorHAnsi" w:hAnsiTheme="majorHAnsi" w:cstheme="majorHAnsi"/>
          <w:szCs w:val="26"/>
          <w:highlight w:val="green"/>
        </w:rPr>
        <w:t>the cost of waiting</w:t>
      </w:r>
      <w:r w:rsidRPr="00D01696">
        <w:rPr>
          <w:rStyle w:val="StyleUnderline"/>
          <w:rFonts w:asciiTheme="majorHAnsi" w:hAnsiTheme="majorHAnsi" w:cstheme="majorHAnsi"/>
          <w:szCs w:val="26"/>
        </w:rPr>
        <w:t xml:space="preserve"> </w:t>
      </w:r>
      <w:r w:rsidRPr="00D01696">
        <w:rPr>
          <w:rFonts w:asciiTheme="majorHAnsi" w:hAnsiTheme="majorHAnsi" w:cstheme="majorHAnsi"/>
          <w:sz w:val="14"/>
          <w:szCs w:val="26"/>
        </w:rPr>
        <w:t>for a few hundred years</w:t>
      </w:r>
      <w:r w:rsidRPr="00D01696">
        <w:rPr>
          <w:rStyle w:val="StyleUnderline"/>
          <w:rFonts w:asciiTheme="majorHAnsi" w:hAnsiTheme="majorHAnsi" w:cstheme="majorHAnsi"/>
          <w:szCs w:val="26"/>
        </w:rPr>
        <w:t xml:space="preserve"> </w:t>
      </w:r>
      <w:r w:rsidRPr="00D01696">
        <w:rPr>
          <w:rStyle w:val="StyleUnderline"/>
          <w:rFonts w:asciiTheme="majorHAnsi" w:hAnsiTheme="majorHAnsi" w:cstheme="majorHAnsi"/>
          <w:szCs w:val="26"/>
          <w:highlight w:val="green"/>
        </w:rPr>
        <w:t xml:space="preserve">is </w:t>
      </w:r>
      <w:r w:rsidRPr="00D01696">
        <w:rPr>
          <w:rStyle w:val="StyleUnderline"/>
          <w:rFonts w:asciiTheme="majorHAnsi" w:hAnsiTheme="majorHAnsi" w:cstheme="majorHAnsi"/>
          <w:szCs w:val="26"/>
        </w:rPr>
        <w:t xml:space="preserve">vanishingly </w:t>
      </w:r>
      <w:r w:rsidRPr="00D01696">
        <w:rPr>
          <w:rStyle w:val="StyleUnderline"/>
          <w:rFonts w:asciiTheme="majorHAnsi" w:hAnsiTheme="majorHAnsi" w:cstheme="majorHAnsi"/>
          <w:szCs w:val="26"/>
          <w:highlight w:val="green"/>
        </w:rPr>
        <w:t xml:space="preserve">small </w:t>
      </w:r>
      <w:r w:rsidRPr="00D01696">
        <w:rPr>
          <w:rStyle w:val="StyleUnderline"/>
          <w:rFonts w:asciiTheme="majorHAnsi" w:hAnsiTheme="majorHAnsi" w:cstheme="majorHAnsi"/>
          <w:szCs w:val="26"/>
        </w:rPr>
        <w:t xml:space="preserve">compared with </w:t>
      </w:r>
      <w:r w:rsidRPr="00D01696">
        <w:rPr>
          <w:rFonts w:asciiTheme="majorHAnsi" w:hAnsiTheme="majorHAnsi" w:cstheme="majorHAnsi"/>
          <w:sz w:val="14"/>
          <w:szCs w:val="26"/>
        </w:rPr>
        <w:t>the benefit of</w:t>
      </w:r>
      <w:r w:rsidRPr="00D01696">
        <w:rPr>
          <w:rStyle w:val="StyleUnderline"/>
          <w:rFonts w:asciiTheme="majorHAnsi" w:hAnsiTheme="majorHAnsi" w:cstheme="majorHAnsi"/>
          <w:szCs w:val="26"/>
        </w:rPr>
        <w:t xml:space="preserve"> keeping one’s options open </w:t>
      </w:r>
      <w:r w:rsidRPr="00D01696">
        <w:rPr>
          <w:rFonts w:asciiTheme="majorHAnsi" w:hAnsiTheme="majorHAnsi" w:cstheme="majorHAnsi"/>
          <w:sz w:val="14"/>
          <w:szCs w:val="26"/>
        </w:rPr>
        <w:t>while one gains new information.</w:t>
      </w:r>
    </w:p>
    <w:p w14:paraId="71A5A256" w14:textId="77777777" w:rsidR="009D6AAC" w:rsidRPr="00D01696" w:rsidRDefault="009D6AAC" w:rsidP="009D6AAC">
      <w:pPr>
        <w:rPr>
          <w:rFonts w:asciiTheme="majorHAnsi" w:hAnsiTheme="majorHAnsi" w:cstheme="majorHAnsi"/>
        </w:rPr>
      </w:pPr>
    </w:p>
    <w:p w14:paraId="2D8EF753" w14:textId="63089136" w:rsidR="009D6AAC" w:rsidRPr="00666FC8" w:rsidRDefault="009D6AAC" w:rsidP="009D6AAC">
      <w:pPr>
        <w:pStyle w:val="Heading4"/>
        <w:rPr>
          <w:rFonts w:cs="Calibri"/>
        </w:rPr>
      </w:pPr>
      <w:r>
        <w:rPr>
          <w:rFonts w:cs="Calibri"/>
        </w:rPr>
        <w:t xml:space="preserve">3] </w:t>
      </w:r>
      <w:r w:rsidRPr="00666FC8">
        <w:rPr>
          <w:rFonts w:cs="Calibri"/>
        </w:rPr>
        <w:t xml:space="preserve">Substitutability—only consequentialism explains necessary enablers. </w:t>
      </w:r>
    </w:p>
    <w:p w14:paraId="60B30763" w14:textId="77777777" w:rsidR="009D6AAC" w:rsidRPr="00666FC8" w:rsidRDefault="009D6AAC" w:rsidP="009D6AAC">
      <w:r w:rsidRPr="00666FC8">
        <w:rPr>
          <w:rStyle w:val="Emphasis"/>
        </w:rPr>
        <w:t>Sinnott-Armstrong 92</w:t>
      </w:r>
      <w:r w:rsidRPr="00666FC8">
        <w:t xml:space="preserve"> [Walter, professor of practical ethics. “An Argument for Consequentialism” Dartmouth College Philosophical Perspectives. 1992.] </w:t>
      </w:r>
    </w:p>
    <w:p w14:paraId="4F2F51CE" w14:textId="77777777" w:rsidR="009D6AAC" w:rsidRDefault="009D6AAC" w:rsidP="009D6AAC">
      <w:pPr>
        <w:rPr>
          <w:rStyle w:val="Emphasis"/>
        </w:rPr>
      </w:pPr>
      <w:r w:rsidRPr="00666FC8">
        <w:rPr>
          <w:rStyle w:val="Emphasis"/>
          <w:highlight w:val="green"/>
        </w:rPr>
        <w:t>A moral reason</w:t>
      </w:r>
      <w:r w:rsidRPr="00666FC8">
        <w:rPr>
          <w:rStyle w:val="Emphasis"/>
        </w:rPr>
        <w:t xml:space="preserve"> to do an act </w:t>
      </w:r>
      <w:r w:rsidRPr="00666FC8">
        <w:rPr>
          <w:rStyle w:val="Emphasis"/>
          <w:highlight w:val="green"/>
        </w:rPr>
        <w:t>is consequential if</w:t>
      </w:r>
      <w:r w:rsidRPr="00666FC8">
        <w:rPr>
          <w:rStyle w:val="Emphasis"/>
        </w:rPr>
        <w:t xml:space="preserve"> and only if </w:t>
      </w:r>
      <w:r w:rsidRPr="00666FC8">
        <w:rPr>
          <w:rStyle w:val="Emphasis"/>
          <w:highlight w:val="green"/>
        </w:rPr>
        <w:t>the reason depends</w:t>
      </w:r>
      <w:r w:rsidRPr="00666FC8">
        <w:rPr>
          <w:rStyle w:val="Emphasis"/>
        </w:rPr>
        <w:t xml:space="preserve"> only </w:t>
      </w:r>
      <w:r w:rsidRPr="00666FC8">
        <w:rPr>
          <w:rStyle w:val="Emphasis"/>
          <w:highlight w:val="green"/>
        </w:rPr>
        <w:t>on the consequences</w:t>
      </w:r>
      <w:r w:rsidRPr="00666FC8">
        <w:rPr>
          <w:rStyle w:val="Emphasis"/>
        </w:rPr>
        <w:t xml:space="preserve"> of either doing the act or not doing the act.</w:t>
      </w:r>
      <w:r w:rsidRPr="00666FC8">
        <w:t xml:space="preserve"> For example, a moral reason not to </w:t>
      </w:r>
      <w:r w:rsidRPr="00666FC8">
        <w:lastRenderedPageBreak/>
        <w:t xml:space="preserve">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666FC8">
        <w:rPr>
          <w:rStyle w:val="Emphasis"/>
          <w:highlight w:val="green"/>
        </w:rPr>
        <w:t>a moral reason</w:t>
      </w:r>
      <w:r w:rsidRPr="00666FC8">
        <w:t xml:space="preserve"> to do an act</w:t>
      </w:r>
      <w:r w:rsidRPr="00666FC8">
        <w:rPr>
          <w:highlight w:val="green"/>
        </w:rPr>
        <w:t xml:space="preserve"> </w:t>
      </w:r>
      <w:r w:rsidRPr="00666FC8">
        <w:rPr>
          <w:rStyle w:val="Emphasis"/>
          <w:highlight w:val="green"/>
        </w:rPr>
        <w:t>is non-consequential if</w:t>
      </w:r>
      <w:r w:rsidRPr="00666FC8">
        <w:rPr>
          <w:rStyle w:val="Emphasis"/>
        </w:rPr>
        <w:t xml:space="preserve"> </w:t>
      </w:r>
      <w:r w:rsidRPr="00666FC8">
        <w:t>and only if</w:t>
      </w:r>
      <w:r w:rsidRPr="00666FC8">
        <w:rPr>
          <w:rStyle w:val="Emphasis"/>
        </w:rPr>
        <w:t xml:space="preserve"> </w:t>
      </w:r>
      <w:r w:rsidRPr="00666FC8">
        <w:rPr>
          <w:rStyle w:val="Emphasis"/>
          <w:highlight w:val="green"/>
        </w:rPr>
        <w:t>the reason depends</w:t>
      </w:r>
      <w:r w:rsidRPr="00666FC8">
        <w:rPr>
          <w:rStyle w:val="Emphasis"/>
        </w:rPr>
        <w:t xml:space="preserve"> even partly </w:t>
      </w:r>
      <w:r w:rsidRPr="00666FC8">
        <w:rPr>
          <w:rStyle w:val="Emphasis"/>
          <w:highlight w:val="green"/>
        </w:rPr>
        <w:t>on some property that the act has</w:t>
      </w:r>
      <w:r w:rsidRPr="00666FC8">
        <w:rPr>
          <w:rStyle w:val="Emphasis"/>
        </w:rPr>
        <w:t xml:space="preserve"> independently of its consequences. For example, an act can be a lie regardless of what happens </w:t>
      </w:r>
      <w:proofErr w:type="gramStart"/>
      <w:r w:rsidRPr="00666FC8">
        <w:rPr>
          <w:rStyle w:val="Emphasis"/>
        </w:rPr>
        <w:t>as a result of</w:t>
      </w:r>
      <w:proofErr w:type="gramEnd"/>
      <w:r w:rsidRPr="00666FC8">
        <w:rPr>
          <w:rStyle w:val="Emphasis"/>
        </w:rPr>
        <w:t xml:space="preserve"> the lie </w:t>
      </w:r>
      <w:r w:rsidRPr="00666FC8">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rsidRPr="00666FC8">
        <w:t>ofits</w:t>
      </w:r>
      <w:proofErr w:type="spellEnd"/>
      <w:r w:rsidRPr="00666FC8">
        <w:t xml:space="preserve"> consequences. All such moral reasons are non-consequential. </w:t>
      </w:r>
      <w:proofErr w:type="gramStart"/>
      <w:r w:rsidRPr="00666FC8">
        <w:t>In order to</w:t>
      </w:r>
      <w:proofErr w:type="gramEnd"/>
      <w:r w:rsidRPr="00666FC8">
        <w:t xml:space="preserve">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666FC8">
        <w:t>are</w:t>
      </w:r>
      <w:proofErr w:type="gramEnd"/>
      <w:r w:rsidRPr="00666FC8">
        <w:t xml:space="preserv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666FC8">
        <w:rPr>
          <w:rStyle w:val="Emphasis"/>
        </w:rPr>
        <w:t xml:space="preserve"> a moral theory is consequentialist if and only if it implies that all basic moral reasons are consequential. A moral theory is then non-consequentialist or deontological if it includes any basic moral reasons which are not consequential</w:t>
      </w:r>
      <w:r w:rsidRPr="00666FC8">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666FC8">
        <w:rPr>
          <w:rStyle w:val="Emphasis"/>
          <w:highlight w:val="green"/>
        </w:rPr>
        <w:t xml:space="preserve">if I promise to mow the grass, there </w:t>
      </w:r>
      <w:r w:rsidRPr="00666FC8">
        <w:rPr>
          <w:rStyle w:val="Emphasis"/>
          <w:highlight w:val="green"/>
        </w:rPr>
        <w:lastRenderedPageBreak/>
        <w:t>is a moral reason for me to mow</w:t>
      </w:r>
      <w:r w:rsidRPr="00666FC8">
        <w:rPr>
          <w:rStyle w:val="Emphasis"/>
        </w:rPr>
        <w:t xml:space="preserve"> the grass, and this moral reason is </w:t>
      </w:r>
      <w:r w:rsidRPr="00666FC8">
        <w:rPr>
          <w:rStyle w:val="Emphasis"/>
          <w:highlight w:val="green"/>
        </w:rPr>
        <w:t>constituted by</w:t>
      </w:r>
      <w:r w:rsidRPr="00666FC8">
        <w:rPr>
          <w:rStyle w:val="Emphasis"/>
        </w:rPr>
        <w:t xml:space="preserve"> the fact that mowing the grass fulfills </w:t>
      </w:r>
      <w:r w:rsidRPr="00666FC8">
        <w:rPr>
          <w:rStyle w:val="Emphasis"/>
          <w:highlight w:val="green"/>
        </w:rPr>
        <w:t>my promise.</w:t>
      </w:r>
      <w:r w:rsidRPr="00666FC8">
        <w:rPr>
          <w:rStyle w:val="Emphasis"/>
        </w:rPr>
        <w:t xml:space="preserve"> </w:t>
      </w:r>
      <w:r w:rsidRPr="00666FC8">
        <w:t xml:space="preserve">This reason exists regardless of the consequences of mowing the grass, even though it might be overridden by certain bad consequences. </w:t>
      </w:r>
      <w:r w:rsidRPr="00666FC8">
        <w:rPr>
          <w:rStyle w:val="Emphasis"/>
          <w:highlight w:val="green"/>
        </w:rPr>
        <w:t>However</w:t>
      </w:r>
      <w:r w:rsidRPr="00666FC8">
        <w:t xml:space="preserve">, if this is why I have a moral reason to mow the grass, then, even </w:t>
      </w:r>
      <w:r w:rsidRPr="00666FC8">
        <w:rPr>
          <w:rStyle w:val="Emphasis"/>
          <w:highlight w:val="green"/>
        </w:rPr>
        <w:t xml:space="preserve">if I cannot mow the grass without starting my </w:t>
      </w:r>
      <w:proofErr w:type="gramStart"/>
      <w:r w:rsidRPr="00666FC8">
        <w:rPr>
          <w:rStyle w:val="Emphasis"/>
          <w:highlight w:val="green"/>
        </w:rPr>
        <w:t>mower</w:t>
      </w:r>
      <w:r w:rsidRPr="00666FC8">
        <w:rPr>
          <w:rStyle w:val="Emphasis"/>
        </w:rPr>
        <w:t>, and</w:t>
      </w:r>
      <w:proofErr w:type="gramEnd"/>
      <w:r w:rsidRPr="00666FC8">
        <w:rPr>
          <w:rStyle w:val="Emphasis"/>
        </w:rPr>
        <w:t xml:space="preserve"> starting the mower would enable me to mow the grass, </w:t>
      </w:r>
      <w:r w:rsidRPr="00666FC8">
        <w:rPr>
          <w:rStyle w:val="Emphasis"/>
          <w:highlight w:val="green"/>
        </w:rPr>
        <w:t>it still would not follow that I have any</w:t>
      </w:r>
      <w:r w:rsidRPr="00666FC8">
        <w:rPr>
          <w:rStyle w:val="Emphasis"/>
        </w:rPr>
        <w:t xml:space="preserve"> moral </w:t>
      </w:r>
      <w:r w:rsidRPr="00666FC8">
        <w:rPr>
          <w:rStyle w:val="Emphasis"/>
          <w:highlight w:val="green"/>
        </w:rPr>
        <w:t>reason to start my mower</w:t>
      </w:r>
      <w:r w:rsidRPr="00666FC8">
        <w:rPr>
          <w:rStyle w:val="Emphasis"/>
        </w:rPr>
        <w:t>, since I did not promise to start my mower</w:t>
      </w:r>
      <w:r w:rsidRPr="00666FC8">
        <w:t xml:space="preserve">, and starting my mower does not fulfill my promise. Thus, </w:t>
      </w:r>
      <w:r w:rsidRPr="00666FC8">
        <w:rPr>
          <w:rStyle w:val="Emphasis"/>
          <w:highlight w:val="green"/>
        </w:rPr>
        <w:t>a moral theory cannot explain</w:t>
      </w:r>
      <w:r w:rsidRPr="00666FC8">
        <w:rPr>
          <w:rStyle w:val="Emphasis"/>
        </w:rPr>
        <w:t xml:space="preserve"> </w:t>
      </w:r>
      <w:r w:rsidRPr="00666FC8">
        <w:t>moral</w:t>
      </w:r>
      <w:r w:rsidRPr="00666FC8">
        <w:rPr>
          <w:rStyle w:val="Emphasis"/>
        </w:rPr>
        <w:t xml:space="preserve"> </w:t>
      </w:r>
      <w:r w:rsidRPr="00666FC8">
        <w:rPr>
          <w:rStyle w:val="Emphasis"/>
          <w:highlight w:val="green"/>
        </w:rPr>
        <w:t>substitutability if it claims that properties</w:t>
      </w:r>
      <w:r w:rsidRPr="00666FC8">
        <w:t xml:space="preserve"> like this</w:t>
      </w:r>
      <w:r w:rsidRPr="00666FC8">
        <w:rPr>
          <w:rStyle w:val="Emphasis"/>
        </w:rPr>
        <w:t xml:space="preserve"> </w:t>
      </w:r>
      <w:r w:rsidRPr="00666FC8">
        <w:rPr>
          <w:rStyle w:val="Emphasis"/>
          <w:highlight w:val="green"/>
        </w:rPr>
        <w:t>provide moral reasons.</w:t>
      </w:r>
    </w:p>
    <w:p w14:paraId="1A44E5C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3116D" w14:textId="77777777" w:rsidR="00BF72F3" w:rsidRDefault="00BF72F3" w:rsidP="00461097">
      <w:pPr>
        <w:spacing w:after="0" w:line="240" w:lineRule="auto"/>
      </w:pPr>
      <w:r>
        <w:separator/>
      </w:r>
    </w:p>
  </w:endnote>
  <w:endnote w:type="continuationSeparator" w:id="0">
    <w:p w14:paraId="66132794" w14:textId="77777777" w:rsidR="00BF72F3" w:rsidRDefault="00BF72F3" w:rsidP="004610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8D4242" w14:textId="77777777" w:rsidR="00BF72F3" w:rsidRDefault="00BF72F3" w:rsidP="00461097">
      <w:pPr>
        <w:spacing w:after="0" w:line="240" w:lineRule="auto"/>
      </w:pPr>
      <w:r>
        <w:separator/>
      </w:r>
    </w:p>
  </w:footnote>
  <w:footnote w:type="continuationSeparator" w:id="0">
    <w:p w14:paraId="1D14CD28" w14:textId="77777777" w:rsidR="00BF72F3" w:rsidRDefault="00BF72F3" w:rsidP="004610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D0A31B0"/>
    <w:multiLevelType w:val="hybridMultilevel"/>
    <w:tmpl w:val="5F06E1BA"/>
    <w:lvl w:ilvl="0" w:tplc="1090D6E2">
      <w:start w:val="3"/>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D6AA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7629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53C4"/>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F5F"/>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1097"/>
    <w:rsid w:val="0047482C"/>
    <w:rsid w:val="00475436"/>
    <w:rsid w:val="0048047E"/>
    <w:rsid w:val="00482AF9"/>
    <w:rsid w:val="00496BB2"/>
    <w:rsid w:val="004B37B4"/>
    <w:rsid w:val="004B50BB"/>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78FF"/>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880"/>
    <w:rsid w:val="007619E4"/>
    <w:rsid w:val="00761E75"/>
    <w:rsid w:val="0076495E"/>
    <w:rsid w:val="00765FC8"/>
    <w:rsid w:val="00775694"/>
    <w:rsid w:val="00793F46"/>
    <w:rsid w:val="007A1325"/>
    <w:rsid w:val="007A1A18"/>
    <w:rsid w:val="007A3BAF"/>
    <w:rsid w:val="007B53D8"/>
    <w:rsid w:val="007C22C5"/>
    <w:rsid w:val="007C336D"/>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D6AAC"/>
    <w:rsid w:val="009E160D"/>
    <w:rsid w:val="009F1CBB"/>
    <w:rsid w:val="009F3305"/>
    <w:rsid w:val="009F3EAC"/>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72F3"/>
    <w:rsid w:val="00C07769"/>
    <w:rsid w:val="00C07D05"/>
    <w:rsid w:val="00C10856"/>
    <w:rsid w:val="00C203FA"/>
    <w:rsid w:val="00C211C5"/>
    <w:rsid w:val="00C244F5"/>
    <w:rsid w:val="00C3164F"/>
    <w:rsid w:val="00C31B5E"/>
    <w:rsid w:val="00C34D3E"/>
    <w:rsid w:val="00C35B37"/>
    <w:rsid w:val="00C3747A"/>
    <w:rsid w:val="00C37F29"/>
    <w:rsid w:val="00C56618"/>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5EEB"/>
    <w:rsid w:val="00D16129"/>
    <w:rsid w:val="00D25DBD"/>
    <w:rsid w:val="00D26929"/>
    <w:rsid w:val="00D30CBD"/>
    <w:rsid w:val="00D30D9E"/>
    <w:rsid w:val="00D33908"/>
    <w:rsid w:val="00D354F2"/>
    <w:rsid w:val="00D3567C"/>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DF6D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3ED6F5"/>
  <w14:defaultImageDpi w14:val="300"/>
  <w15:docId w15:val="{30856B7B-CD82-D143-86AF-40A7A12D3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D6AA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D6AA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D6AA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9D6AA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9D6AA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D6AA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6AAC"/>
  </w:style>
  <w:style w:type="character" w:customStyle="1" w:styleId="Heading1Char">
    <w:name w:val="Heading 1 Char"/>
    <w:aliases w:val="Pocket Char"/>
    <w:basedOn w:val="DefaultParagraphFont"/>
    <w:link w:val="Heading1"/>
    <w:uiPriority w:val="9"/>
    <w:rsid w:val="009D6AA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D6AAC"/>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9D6AAC"/>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9D6AA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D6AAC"/>
    <w:rPr>
      <w:b/>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9D6AAC"/>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9D6AAC"/>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9D6AAC"/>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9D6AAC"/>
    <w:rPr>
      <w:color w:val="auto"/>
      <w:u w:val="none"/>
    </w:rPr>
  </w:style>
  <w:style w:type="paragraph" w:styleId="DocumentMap">
    <w:name w:val="Document Map"/>
    <w:basedOn w:val="Normal"/>
    <w:link w:val="DocumentMapChar"/>
    <w:uiPriority w:val="99"/>
    <w:semiHidden/>
    <w:unhideWhenUsed/>
    <w:rsid w:val="009D6AA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D6AAC"/>
    <w:rPr>
      <w:rFonts w:ascii="Lucida Grande" w:hAnsi="Lucida Grande" w:cs="Lucida Grande"/>
    </w:rPr>
  </w:style>
  <w:style w:type="paragraph" w:styleId="ListParagraph">
    <w:name w:val="List Paragraph"/>
    <w:aliases w:val="6 font"/>
    <w:basedOn w:val="Normal"/>
    <w:uiPriority w:val="99"/>
    <w:unhideWhenUsed/>
    <w:qFormat/>
    <w:rsid w:val="009D6AAC"/>
    <w:pPr>
      <w:ind w:left="720"/>
      <w:contextualSpacing/>
    </w:pPr>
  </w:style>
  <w:style w:type="paragraph" w:customStyle="1" w:styleId="Emphasis1">
    <w:name w:val="Emphasis1"/>
    <w:basedOn w:val="Normal"/>
    <w:link w:val="Emphasis"/>
    <w:autoRedefine/>
    <w:uiPriority w:val="20"/>
    <w:qFormat/>
    <w:rsid w:val="009D6AAC"/>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9D6AA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autoRedefine/>
    <w:uiPriority w:val="20"/>
    <w:qFormat/>
    <w:rsid w:val="009D6AAC"/>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bdr w:val="single" w:sz="12"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9D6AAC"/>
    <w:rPr>
      <w:b/>
      <w:sz w:val="22"/>
      <w:u w:val="single"/>
    </w:rPr>
  </w:style>
  <w:style w:type="paragraph" w:customStyle="1" w:styleId="cardtext">
    <w:name w:val="card text"/>
    <w:basedOn w:val="Normal"/>
    <w:link w:val="cardtextChar"/>
    <w:qFormat/>
    <w:rsid w:val="009D6AAC"/>
    <w:pPr>
      <w:ind w:left="288" w:right="288"/>
    </w:pPr>
    <w:rPr>
      <w:rFonts w:eastAsia="Calibri"/>
    </w:rPr>
  </w:style>
  <w:style w:type="character" w:customStyle="1" w:styleId="cardtextChar">
    <w:name w:val="card text Char"/>
    <w:basedOn w:val="DefaultParagraphFont"/>
    <w:link w:val="cardtext"/>
    <w:rsid w:val="009D6AAC"/>
    <w:rPr>
      <w:rFonts w:ascii="Calibri" w:eastAsia="Calibri" w:hAnsi="Calibri" w:cs="Calibri"/>
      <w:sz w:val="22"/>
    </w:rPr>
  </w:style>
  <w:style w:type="character" w:customStyle="1" w:styleId="apple-converted-space">
    <w:name w:val="apple-converted-space"/>
    <w:basedOn w:val="DefaultParagraphFont"/>
    <w:rsid w:val="009D6AAC"/>
  </w:style>
  <w:style w:type="paragraph" w:styleId="Header">
    <w:name w:val="header"/>
    <w:basedOn w:val="Normal"/>
    <w:link w:val="HeaderChar"/>
    <w:uiPriority w:val="99"/>
    <w:unhideWhenUsed/>
    <w:rsid w:val="009D6A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6AAC"/>
    <w:rPr>
      <w:rFonts w:ascii="Calibri" w:hAnsi="Calibri" w:cs="Calibri"/>
      <w:sz w:val="22"/>
    </w:rPr>
  </w:style>
  <w:style w:type="paragraph" w:styleId="Footer">
    <w:name w:val="footer"/>
    <w:basedOn w:val="Normal"/>
    <w:link w:val="FooterChar"/>
    <w:uiPriority w:val="99"/>
    <w:unhideWhenUsed/>
    <w:rsid w:val="009D6A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6AAC"/>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ewatlas.com/space/orbital-fees-satellite-space-debris/" TargetMode="External"/><Relationship Id="rId18" Type="http://schemas.openxmlformats.org/officeDocument/2006/relationships/hyperlink" Target="https://www.culsr.org/articles/the-international-legal-regulation-of-space-debris" TargetMode="External"/><Relationship Id="rId26" Type="http://schemas.openxmlformats.org/officeDocument/2006/relationships/hyperlink" Target="https://www.iss.europa.eu/content/space-security-europe" TargetMode="External"/><Relationship Id="rId3" Type="http://schemas.openxmlformats.org/officeDocument/2006/relationships/customXml" Target="../customXml/item3.xml"/><Relationship Id="rId21" Type="http://schemas.openxmlformats.org/officeDocument/2006/relationships/hyperlink" Target="http://www.psr.org/" TargetMode="External"/><Relationship Id="rId7" Type="http://schemas.openxmlformats.org/officeDocument/2006/relationships/settings" Target="settings.xml"/><Relationship Id="rId12" Type="http://schemas.openxmlformats.org/officeDocument/2006/relationships/hyperlink" Target="https://www.americanbar.org/groups/business_law/publications/blt/2022/01/orbital-debris/" TargetMode="External"/><Relationship Id="rId17" Type="http://schemas.openxmlformats.org/officeDocument/2006/relationships/hyperlink" Target="https://skyandtelescope.org/astronomy-news/starlink-space-debris/" TargetMode="External"/><Relationship Id="rId25" Type="http://schemas.openxmlformats.org/officeDocument/2006/relationships/hyperlink" Target="https://www2.ucar.edu/atmosnews/just-published/3995/nuclear-war-and-ultraviolet-radiation" TargetMode="External"/><Relationship Id="rId2" Type="http://schemas.openxmlformats.org/officeDocument/2006/relationships/customXml" Target="../customXml/item2.xml"/><Relationship Id="rId16" Type="http://schemas.openxmlformats.org/officeDocument/2006/relationships/hyperlink" Target="https://sci-hub.se/10.1016/j.actaastro.2016.03.034" TargetMode="External"/><Relationship Id="rId20" Type="http://schemas.openxmlformats.org/officeDocument/2006/relationships/hyperlink" Target="https://www.defenseone.com/ideas/2021/12/nuclear-command-and-control-satellites-should-be-limits/187472/"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ulsr.org/articles/the-international-legal-regulation-of-space-debris" TargetMode="External"/><Relationship Id="rId24" Type="http://schemas.openxmlformats.org/officeDocument/2006/relationships/hyperlink" Target="http://climate.envsci.rutgers.edu/pdf/RobockToonSAD.pdf" TargetMode="Externa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hyperlink" Target="https://ratical.org/radiation/NuclearExtinction/StarrNuclearWinterOct09.pdf"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nature.com/articles/s41598-021-89909-7"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kyandtelescope.org/astronomy-news/starlink-space-debris/" TargetMode="External"/><Relationship Id="rId22" Type="http://schemas.openxmlformats.org/officeDocument/2006/relationships/hyperlink" Target="https://ratical.org/radiation/NuclearExtinction/StevenStarr022815.html" TargetMode="External"/><Relationship Id="rId27" Type="http://schemas.openxmlformats.org/officeDocument/2006/relationships/hyperlink" Target="http://people.su.se/~jolso/HS-texter/shaltthou.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28</Pages>
  <Words>16080</Words>
  <Characters>89572</Characters>
  <Application>Microsoft Office Word</Application>
  <DocSecurity>0</DocSecurity>
  <Lines>1006</Lines>
  <Paragraphs>198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105454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2022-02-07T19:56:00Z</dcterms:created>
  <dcterms:modified xsi:type="dcterms:W3CDTF">2022-02-07T19:56:00Z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