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C754" w14:textId="77777777" w:rsidR="00A95652" w:rsidRDefault="0058749C" w:rsidP="0058749C">
      <w:pPr>
        <w:pStyle w:val="Heading2"/>
      </w:pPr>
      <w:r>
        <w:t>1</w:t>
      </w:r>
    </w:p>
    <w:p w14:paraId="4D5FB4F3" w14:textId="77777777" w:rsidR="0058749C" w:rsidRPr="004D4582" w:rsidRDefault="0058749C" w:rsidP="0058749C">
      <w:pPr>
        <w:pStyle w:val="Heading4"/>
        <w:rPr>
          <w:rFonts w:cs="Calibri"/>
        </w:rPr>
      </w:pPr>
      <w:r w:rsidRPr="004D4582">
        <w:rPr>
          <w:rFonts w:cs="Calibri"/>
        </w:rPr>
        <w:t>Interpretation: Debaters must disclose the plan text and standard text to their new AC on the NDCA wiki</w:t>
      </w:r>
    </w:p>
    <w:p w14:paraId="6BAD9EBF" w14:textId="77777777" w:rsidR="0058749C" w:rsidRPr="004E533B" w:rsidRDefault="0058749C" w:rsidP="0058749C">
      <w:pPr>
        <w:pStyle w:val="Heading4"/>
        <w:rPr>
          <w:rFonts w:cs="Calibri"/>
        </w:rPr>
      </w:pPr>
      <w:r w:rsidRPr="004D4582">
        <w:rPr>
          <w:rFonts w:cs="Calibri"/>
        </w:rPr>
        <w:t xml:space="preserve">Violation: I </w:t>
      </w:r>
      <w:proofErr w:type="gramStart"/>
      <w:r w:rsidRPr="004D4582">
        <w:rPr>
          <w:rFonts w:cs="Calibri"/>
        </w:rPr>
        <w:t>asked</w:t>
      </w:r>
      <w:proofErr w:type="gramEnd"/>
      <w:r w:rsidRPr="004D4582">
        <w:rPr>
          <w:rFonts w:cs="Calibri"/>
        </w:rPr>
        <w:t xml:space="preserve"> and you chose not to disclosure, I also have screenshots of your wiki, nothing disclosed</w:t>
      </w:r>
    </w:p>
    <w:p w14:paraId="7EB008BC" w14:textId="77777777" w:rsidR="0058749C" w:rsidRPr="004D4582" w:rsidRDefault="0058749C" w:rsidP="0058749C">
      <w:pPr>
        <w:pStyle w:val="Heading4"/>
        <w:rPr>
          <w:rFonts w:cs="Calibri"/>
        </w:rPr>
      </w:pPr>
      <w:r w:rsidRPr="004D4582">
        <w:rPr>
          <w:rFonts w:cs="Calibri"/>
        </w:rPr>
        <w:t xml:space="preserve">[1] Limits -- Unbroken standard are unpredictable because they can plan any part of the resolution making it impossible to know which part he’s going to specify, which means the neg has to prep every single one of thousands of different standards to have a shot at engaging whereas the aff only has to prep one, creating a massive prep skew. Turns aff flex, even if affirming is harder, which I will contest, you shouldn’t be able to eliminate 99 percent of neg prep. My interpretation is key to me being able to have any shot at engaging. </w:t>
      </w:r>
    </w:p>
    <w:p w14:paraId="424BFE2C" w14:textId="77777777" w:rsidR="0058749C" w:rsidRPr="004D4582" w:rsidRDefault="0058749C" w:rsidP="0058749C">
      <w:pPr>
        <w:pStyle w:val="Heading4"/>
        <w:rPr>
          <w:rFonts w:cs="Calibri"/>
        </w:rPr>
      </w:pPr>
      <w:r w:rsidRPr="004D4582">
        <w:rPr>
          <w:rFonts w:cs="Calibri"/>
        </w:rPr>
        <w:t xml:space="preserve">[2] Argument quality: standard text text disclosure discourages cheap shot aff’s with frings authors and shoddy solvency. If the aff isn’t inherent or easily defeated by 20 minutes of research, the case should lose. They had a month to prep – the neg is entitled to some research time to make sure the AFF is inherent, topical, and controversial. </w:t>
      </w:r>
      <w:proofErr w:type="gramStart"/>
      <w:r w:rsidRPr="004D4582">
        <w:rPr>
          <w:rFonts w:cs="Calibri"/>
        </w:rPr>
        <w:t>Otherwise</w:t>
      </w:r>
      <w:proofErr w:type="gramEnd"/>
      <w:r w:rsidRPr="004D4582">
        <w:rPr>
          <w:rFonts w:cs="Calibri"/>
        </w:rPr>
        <w:t xml:space="preserve"> bad AFF’s can win on purely surprise factor, which is a bad model b/c it encourages finding the most fringe surprising case possible instead of a well researched and defensible aff. Also impacts to evidence ethics, without any disclosure you could have an aff where you make up everything about the authors evidence ethics comes before any impact of the ac It calls into question everything else. If they would lie about their </w:t>
      </w:r>
      <w:proofErr w:type="gramStart"/>
      <w:r w:rsidRPr="004D4582">
        <w:rPr>
          <w:rFonts w:cs="Calibri"/>
        </w:rPr>
        <w:t>evidence</w:t>
      </w:r>
      <w:proofErr w:type="gramEnd"/>
      <w:r w:rsidRPr="004D4582">
        <w:rPr>
          <w:rFonts w:cs="Calibri"/>
        </w:rPr>
        <w:t xml:space="preserve"> then anything else they may have said could be a lie as well and should be disregarded. </w:t>
      </w:r>
    </w:p>
    <w:p w14:paraId="7862AAC8" w14:textId="77777777" w:rsidR="0058749C" w:rsidRPr="004D4582" w:rsidRDefault="0058749C" w:rsidP="0058749C">
      <w:pPr>
        <w:keepNext/>
        <w:keepLines/>
        <w:spacing w:before="40"/>
        <w:outlineLvl w:val="3"/>
        <w:rPr>
          <w:rFonts w:eastAsiaTheme="majorEastAsia"/>
          <w:b/>
          <w:bCs/>
          <w:sz w:val="26"/>
          <w:szCs w:val="26"/>
        </w:rPr>
      </w:pPr>
      <w:r w:rsidRPr="004D4582">
        <w:rPr>
          <w:b/>
          <w:sz w:val="26"/>
          <w:szCs w:val="26"/>
        </w:rPr>
        <w:t>Fairness</w:t>
      </w:r>
      <w:r w:rsidRPr="004D4582">
        <w:rPr>
          <w:rFonts w:eastAsiaTheme="majorEastAsia"/>
          <w:b/>
          <w:bCs/>
          <w:sz w:val="26"/>
          <w:szCs w:val="26"/>
        </w:rPr>
        <w:t xml:space="preserve"> is a voter—debate is a competitive activity that requires objective evaluation and ow other voters on irriversibilty we </w:t>
      </w:r>
      <w:proofErr w:type="gramStart"/>
      <w:r w:rsidRPr="004D4582">
        <w:rPr>
          <w:rFonts w:eastAsiaTheme="majorEastAsia"/>
          <w:b/>
          <w:bCs/>
          <w:sz w:val="26"/>
          <w:szCs w:val="26"/>
        </w:rPr>
        <w:t>cant</w:t>
      </w:r>
      <w:proofErr w:type="gramEnd"/>
      <w:r w:rsidRPr="004D4582">
        <w:rPr>
          <w:rFonts w:eastAsiaTheme="majorEastAsia"/>
          <w:b/>
          <w:bCs/>
          <w:sz w:val="26"/>
          <w:szCs w:val="26"/>
        </w:rPr>
        <w:t xml:space="preserve"> get education from cutting cards but we will never get a level playingfield without theory. Drop the debater—the abuse has already </w:t>
      </w:r>
      <w:proofErr w:type="gramStart"/>
      <w:r w:rsidRPr="004D4582">
        <w:rPr>
          <w:rFonts w:eastAsiaTheme="majorEastAsia"/>
          <w:b/>
          <w:bCs/>
          <w:sz w:val="26"/>
          <w:szCs w:val="26"/>
        </w:rPr>
        <w:t>occurred</w:t>
      </w:r>
      <w:proofErr w:type="gramEnd"/>
      <w:r w:rsidRPr="004D4582">
        <w:rPr>
          <w:rFonts w:eastAsiaTheme="majorEastAsia"/>
          <w:b/>
          <w:bCs/>
          <w:sz w:val="26"/>
          <w:szCs w:val="26"/>
        </w:rPr>
        <w:t xml:space="preserve"> and my time allocation has shifted—also the shell indicts your whole aff—justifies severance which skews my strat. Use competing interps—leads to a race to the top since we figure out the best possible norm and avoids judge intervention since there’s a clear briteline. No RVIs—</w:t>
      </w:r>
    </w:p>
    <w:p w14:paraId="7C3EC1D3" w14:textId="77777777" w:rsidR="0058749C" w:rsidRPr="004D4582" w:rsidRDefault="0058749C" w:rsidP="0058749C">
      <w:pPr>
        <w:keepNext/>
        <w:keepLines/>
        <w:spacing w:before="40"/>
        <w:outlineLvl w:val="3"/>
        <w:rPr>
          <w:rFonts w:eastAsiaTheme="majorEastAsia"/>
          <w:b/>
          <w:bCs/>
          <w:sz w:val="26"/>
          <w:szCs w:val="26"/>
        </w:rPr>
      </w:pPr>
      <w:r w:rsidRPr="004D4582">
        <w:rPr>
          <w:rFonts w:eastAsiaTheme="majorEastAsia"/>
          <w:b/>
          <w:bCs/>
          <w:sz w:val="26"/>
          <w:szCs w:val="26"/>
        </w:rPr>
        <w:t>a. Baiting—they’ll just bait theory and prep it out—justifies infinite abuse and results in a chilling effect</w:t>
      </w:r>
    </w:p>
    <w:p w14:paraId="0E9EAF92" w14:textId="77777777" w:rsidR="0058749C" w:rsidRPr="004D4582" w:rsidRDefault="0058749C" w:rsidP="0058749C">
      <w:pPr>
        <w:keepNext/>
        <w:keepLines/>
        <w:spacing w:before="40"/>
        <w:outlineLvl w:val="3"/>
        <w:rPr>
          <w:b/>
          <w:sz w:val="26"/>
          <w:szCs w:val="26"/>
        </w:rPr>
      </w:pPr>
      <w:r w:rsidRPr="004D4582">
        <w:rPr>
          <w:rFonts w:eastAsiaTheme="majorEastAsia"/>
          <w:b/>
          <w:bCs/>
          <w:sz w:val="26"/>
          <w:szCs w:val="26"/>
        </w:rPr>
        <w:t>b. its not logical—you don’t reward them for meeting the burden of being fair</w:t>
      </w:r>
      <w:r w:rsidRPr="004D4582">
        <w:rPr>
          <w:b/>
          <w:sz w:val="26"/>
          <w:szCs w:val="26"/>
        </w:rPr>
        <w:t>. Logic is a meta constraint on all args because it definitionally determines whether an argument is valid.</w:t>
      </w:r>
    </w:p>
    <w:p w14:paraId="78C22783" w14:textId="6CDD3F4F" w:rsidR="0058749C" w:rsidRDefault="00CE04BF" w:rsidP="00CE04BF">
      <w:pPr>
        <w:pStyle w:val="Heading2"/>
      </w:pPr>
      <w:r>
        <w:t>2</w:t>
      </w:r>
    </w:p>
    <w:p w14:paraId="6829917B" w14:textId="77777777" w:rsidR="0075419A" w:rsidRPr="001D7D37" w:rsidRDefault="0075419A" w:rsidP="0075419A">
      <w:pPr>
        <w:pStyle w:val="Heading4"/>
        <w:rPr>
          <w:color w:val="FF0000"/>
        </w:rPr>
      </w:pPr>
      <w:r w:rsidRPr="001D7D37">
        <w:rPr>
          <w:color w:val="FF0000"/>
        </w:rPr>
        <w:t>**Trigger warning: This K will discuss non-explicit mentions of anti-semitic violence**</w:t>
      </w:r>
    </w:p>
    <w:p w14:paraId="43FD2EE9" w14:textId="77C8CBF2" w:rsidR="0075419A" w:rsidRPr="00B806B0" w:rsidRDefault="00930D63" w:rsidP="0075419A">
      <w:pPr>
        <w:pStyle w:val="Heading4"/>
      </w:pPr>
      <w:r>
        <w:t>y</w:t>
      </w:r>
      <w:r w:rsidR="0075419A">
        <w:t>Identity thinking generalizes objects under categories assuming it’s capturing the object in full thereby ignoring the inherent commitment of the non-identical. Therefore, all non-negative dialectical modern thinking fails.</w:t>
      </w:r>
    </w:p>
    <w:p w14:paraId="62FD6E6B" w14:textId="77777777" w:rsidR="0075419A" w:rsidRPr="00D346C5" w:rsidRDefault="0075419A" w:rsidP="0075419A">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F81ED8B" w14:textId="77777777" w:rsidR="0075419A" w:rsidRDefault="0075419A" w:rsidP="0075419A">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we never cognise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spatio-temporal frame of </w:t>
      </w:r>
      <w:r w:rsidRPr="00764292">
        <w:rPr>
          <w:rStyle w:val="Emphasis"/>
          <w:highlight w:val="green"/>
        </w:rPr>
        <w:t>reference</w:t>
      </w:r>
      <w:r w:rsidRPr="00D73BB9">
        <w:rPr>
          <w:sz w:val="8"/>
        </w:rPr>
        <w:t xml:space="preserve"> (Kant calls this </w:t>
      </w:r>
      <w:proofErr w:type="gramStart"/>
      <w:r w:rsidRPr="00D73BB9">
        <w:rPr>
          <w:sz w:val="8"/>
        </w:rPr>
        <w:t>our‘</w:t>
      </w:r>
      <w:proofErr w:type="gramEnd"/>
      <w:r w:rsidRPr="00D73BB9">
        <w:rPr>
          <w:sz w:val="8"/>
        </w:rPr>
        <w:t>forms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historicises the Kantian idea (following the work of the early Lukács).41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transhistorically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[Identitätsdenken]’,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what Adorno means by talking about identity thinking is more than just emphasising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conceptualised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Nichtidentische] or ‘the non-conceptual’ [das Nichtbegriffliche]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cognising the world, we cognise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r w:rsidRPr="00D73BB9">
        <w:rPr>
          <w:rStyle w:val="Emphasis"/>
          <w:highlight w:val="green"/>
        </w:rPr>
        <w:t>recognising</w:t>
      </w:r>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2682ABD7" w14:textId="77777777" w:rsidR="0075419A" w:rsidRDefault="0075419A" w:rsidP="0075419A">
      <w:pPr>
        <w:rPr>
          <w:sz w:val="8"/>
        </w:rPr>
      </w:pPr>
    </w:p>
    <w:p w14:paraId="7E070F60" w14:textId="77777777" w:rsidR="0075419A" w:rsidRDefault="0075419A" w:rsidP="0075419A">
      <w:pPr>
        <w:pStyle w:val="Heading4"/>
      </w:pPr>
      <w:bookmarkStart w:id="0" w:name="_Hlk85294188"/>
      <w:r w:rsidRPr="008B3DD6">
        <w:t xml:space="preserve">A dialectical analysis of the historic-material conditions of technical thinking is necessary. </w:t>
      </w:r>
    </w:p>
    <w:p w14:paraId="6FE5BF85" w14:textId="77777777" w:rsidR="0075419A" w:rsidRPr="008B3DD6" w:rsidRDefault="0075419A" w:rsidP="0075419A">
      <w:r w:rsidRPr="008B3DD6">
        <w:rPr>
          <w:rStyle w:val="Style13ptBold"/>
        </w:rPr>
        <w:t>Franck 18</w:t>
      </w:r>
      <w:bookmarkEnd w:id="0"/>
      <w:r w:rsidRPr="008B3DD6">
        <w:rPr>
          <w:sz w:val="14"/>
          <w:szCs w:val="14"/>
        </w:rPr>
        <w:t xml:space="preserve">. Thomas Franck (Liège University-Humboldt Universität), “The Reception of Adorno's Critical Theory in France. From the Hegelian Conception of Totality to the Critique of Heidegger's Ontology,” John Felice Rome Center Loyola, 11-May-2018. </w:t>
      </w:r>
      <w:hyperlink r:id="rId7" w:history="1">
        <w:r w:rsidRPr="008B3DD6">
          <w:rPr>
            <w:rStyle w:val="Hyperlink"/>
            <w:sz w:val="14"/>
            <w:szCs w:val="14"/>
          </w:rPr>
          <w:t>https://orbi.uliege.be/handle/2268/222744</w:t>
        </w:r>
      </w:hyperlink>
      <w:r w:rsidRPr="008B3DD6">
        <w:rPr>
          <w:sz w:val="14"/>
          <w:szCs w:val="14"/>
        </w:rPr>
        <w:t xml:space="preserve"> Quoting: Theodor Adorno, Philosophie de la nouvelle musique, Paris, Gallimard, coll. "Tel", 1962, p. 30. Brackets in the Adorno quote are Franck’s. Translated into English and modified for gendered language, the French passage reads:</w:t>
      </w:r>
      <w:r w:rsidRPr="008B3DD6">
        <w:t xml:space="preserve"> </w:t>
      </w:r>
      <w:r w:rsidRPr="00680CB9">
        <w:rPr>
          <w:sz w:val="14"/>
          <w:szCs w:val="14"/>
        </w:rPr>
        <w:t>“The more this mentality [the mentality which dominates nature] advances towards autonomy, the more it moves away from the concrete relation with everything it dominates, human and material alike. Once, in its own sphere of free artistic production, the mind dominates everything down to the last heteronomous element, down to the last material element, it begins to spin on itself, as if imprisoned, detached from all that opposes it, whose penetration alone had given it meaning. The total liberation of the mind coincides with the loss-of-power of the mind. Its fetishistic character, its hypostasis as a simple form of reflection becomes manifest from the moment when it frees itself from the last link of dependence with what is not itself spirit, but which as a sub-element. understood by all spiritual forms, is the factor which gives them substantiality.”</w:t>
      </w:r>
    </w:p>
    <w:p w14:paraId="5BF15603" w14:textId="77777777" w:rsidR="0075419A" w:rsidRDefault="0075419A" w:rsidP="0075419A">
      <w:pPr>
        <w:rPr>
          <w:rStyle w:val="Emphasis"/>
        </w:rPr>
      </w:pPr>
      <w:r w:rsidRPr="008B3DD6">
        <w:rPr>
          <w:sz w:val="8"/>
        </w:rPr>
        <w:t xml:space="preserve">In the continuity of these remarks, my second hypothesis postulates that </w:t>
      </w:r>
      <w:r w:rsidRPr="008B3DD6">
        <w:rPr>
          <w:rStyle w:val="Emphasis"/>
        </w:rPr>
        <w:t>the delay of the translation of Adorno's works created an interference in the comprehension of his critique of technique. This delay overlapped two moments of Adorno's thought, the Hegelian critique of totality in art</w:t>
      </w:r>
      <w:r w:rsidRPr="008B3DD6">
        <w:rPr>
          <w:sz w:val="8"/>
        </w:rPr>
        <w:t xml:space="preserve"> (that corresponds to the 40's and the 50's) </w:t>
      </w:r>
      <w:r w:rsidRPr="008B3DD6">
        <w:rPr>
          <w:rStyle w:val="Emphasis"/>
        </w:rPr>
        <w:t>and the reject of Heidegger's ontology.</w:t>
      </w:r>
      <w:r w:rsidRPr="008B3DD6">
        <w:rPr>
          <w:sz w:val="8"/>
        </w:rPr>
        <w:t xml:space="preserve"> I will focus here on the publication in 1962, by Gallimard, of the Philosophie de la nouvelle musique, a text published in Germany in 1949 and written during the American exile. The introduction of this philosophical essay is truly theoretical and methodological and focus on an immanent critique of Hegel's philosophy, completing the Ästhetik with the Phänomenologie des Geistes: "Hegel a raison contre lui-même" says Adorno. It is relevant to notice that the translators of Gallimard edition are Alex Lindenberg and Hans Hildenbrand, two collaborators of the journal Arguments who had already translated Adornian texts. One year after "Musique et technique" published in Arguments, The Philosophie de la nouvelle musique requalifies the commonplace about Adorno's elitism, his critique of technique and his analyse of alienated relation between subject and medium thanks to the Hegelian dialectics, read in a negativist way. </w:t>
      </w:r>
      <w:proofErr w:type="gramStart"/>
      <w:r w:rsidRPr="008B3DD6">
        <w:rPr>
          <w:sz w:val="8"/>
        </w:rPr>
        <w:t>Plus</w:t>
      </w:r>
      <w:proofErr w:type="gramEnd"/>
      <w:r w:rsidRPr="008B3DD6">
        <w:rPr>
          <w:sz w:val="8"/>
        </w:rPr>
        <w:t xml:space="preserve"> cet esprit [l'esprit qui domine la nature] avance vers l'autonomie, plus il s'éloigne de la relation concrète avec tout ce qu'il domine, hommes et matériau pareillement. Une fois que, dans sa propre sphère qui est celle de la libre production artistique, l'esprit domine tout jusqu'au dernier élément hétéronome, jusqu'au dernier élément matériel, il commence à tournoyer sur lui-même, comme emprisonné, détaché de tout ce qui s'oppose à lui, dont la pénétration seule lui avait donné sens. La libération totale de l'esprit coïncide avec l'émasculation de l'esprit. Son caractère fétichiste, son hypostase comme simple forme de la réflexion devient manifeste à partir du moment où il se libère du dernier lien de dépendance d'avec ce qui n'est pas soi-même esprit, mais qui en tant qu'élément sous-entendu par toutes les formes spirituelles, est le facteur qui leur confère une substantialité. In contradiction with Heidegger's critique of technique, which is a non-historical perspective, </w:t>
      </w:r>
      <w:r w:rsidRPr="008B3DD6">
        <w:rPr>
          <w:rStyle w:val="Emphasis"/>
          <w:highlight w:val="green"/>
        </w:rPr>
        <w:t>Adorno</w:t>
      </w:r>
      <w:r w:rsidRPr="008B3DD6">
        <w:rPr>
          <w:rStyle w:val="Emphasis"/>
        </w:rPr>
        <w:t xml:space="preserve">'s rebuttal must </w:t>
      </w:r>
      <w:r w:rsidRPr="008B3DD6">
        <w:rPr>
          <w:rStyle w:val="Emphasis"/>
          <w:highlight w:val="green"/>
        </w:rPr>
        <w:t>be understood as a negativistic and immanent dialectics that start from</w:t>
      </w:r>
      <w:r w:rsidRPr="008B3DD6">
        <w:rPr>
          <w:rStyle w:val="Emphasis"/>
        </w:rPr>
        <w:t xml:space="preserve"> the given </w:t>
      </w:r>
      <w:r w:rsidRPr="008B3DD6">
        <w:rPr>
          <w:rStyle w:val="Emphasis"/>
          <w:highlight w:val="green"/>
        </w:rPr>
        <w:t>material structures</w:t>
      </w:r>
      <w:r w:rsidRPr="008B3DD6">
        <w:rPr>
          <w:rStyle w:val="Emphasis"/>
        </w:rPr>
        <w:t>.</w:t>
      </w:r>
      <w:r w:rsidRPr="008B3DD6">
        <w:rPr>
          <w:sz w:val="8"/>
        </w:rPr>
        <w:t xml:space="preserve"> These </w:t>
      </w:r>
      <w:r w:rsidRPr="008B3DD6">
        <w:rPr>
          <w:rStyle w:val="Emphasis"/>
        </w:rPr>
        <w:t xml:space="preserve">structures are </w:t>
      </w:r>
      <w:r w:rsidRPr="008B3DD6">
        <w:rPr>
          <w:rStyle w:val="Emphasis"/>
          <w:highlight w:val="green"/>
        </w:rPr>
        <w:t>necessary for</w:t>
      </w:r>
      <w:r w:rsidRPr="008B3DD6">
        <w:rPr>
          <w:rStyle w:val="Emphasis"/>
        </w:rPr>
        <w:t xml:space="preserve"> the philosophical </w:t>
      </w:r>
      <w:r w:rsidRPr="008B3DD6">
        <w:rPr>
          <w:rStyle w:val="Emphasis"/>
          <w:highlight w:val="green"/>
        </w:rPr>
        <w:t>reflexion and</w:t>
      </w:r>
      <w:r w:rsidRPr="008B3DD6">
        <w:rPr>
          <w:rStyle w:val="Emphasis"/>
        </w:rPr>
        <w:t xml:space="preserve"> for the artistic </w:t>
      </w:r>
      <w:r w:rsidRPr="008B3DD6">
        <w:rPr>
          <w:rStyle w:val="Emphasis"/>
          <w:highlight w:val="green"/>
        </w:rPr>
        <w:t>creation that are two inextricable moments of social structure's transformation.</w:t>
      </w:r>
      <w:r w:rsidRPr="008B3DD6">
        <w:rPr>
          <w:sz w:val="8"/>
        </w:rPr>
        <w:t xml:space="preserve"> The </w:t>
      </w:r>
      <w:r w:rsidRPr="008B3DD6">
        <w:rPr>
          <w:rStyle w:val="Emphasis"/>
          <w:highlight w:val="green"/>
        </w:rPr>
        <w:t>spirit can't be</w:t>
      </w:r>
      <w:r w:rsidRPr="008B3DD6">
        <w:rPr>
          <w:rStyle w:val="Emphasis"/>
        </w:rPr>
        <w:t xml:space="preserve"> totally </w:t>
      </w:r>
      <w:r w:rsidRPr="008B3DD6">
        <w:rPr>
          <w:rStyle w:val="Emphasis"/>
          <w:highlight w:val="green"/>
        </w:rPr>
        <w:t>isolated from</w:t>
      </w:r>
      <w:r w:rsidRPr="008B3DD6">
        <w:rPr>
          <w:rStyle w:val="Emphasis"/>
        </w:rPr>
        <w:t xml:space="preserve"> the </w:t>
      </w:r>
      <w:r w:rsidRPr="008B3DD6">
        <w:rPr>
          <w:rStyle w:val="Emphasis"/>
          <w:highlight w:val="green"/>
        </w:rPr>
        <w:t>technical material</w:t>
      </w:r>
      <w:r w:rsidRPr="008B3DD6">
        <w:rPr>
          <w:sz w:val="8"/>
        </w:rPr>
        <w:t xml:space="preserve">, what Heidegger maintained, </w:t>
      </w:r>
      <w:r w:rsidRPr="008B3DD6">
        <w:rPr>
          <w:rStyle w:val="Emphasis"/>
        </w:rPr>
        <w:t xml:space="preserve">but </w:t>
      </w:r>
      <w:r w:rsidRPr="008B3DD6">
        <w:rPr>
          <w:rStyle w:val="Emphasis"/>
          <w:highlight w:val="green"/>
        </w:rPr>
        <w:t>its relation must be an autonomous repossession against</w:t>
      </w:r>
      <w:r w:rsidRPr="008B3DD6">
        <w:rPr>
          <w:rStyle w:val="Emphasis"/>
        </w:rPr>
        <w:t xml:space="preserve"> reification and </w:t>
      </w:r>
      <w:r w:rsidRPr="008B3DD6">
        <w:rPr>
          <w:rStyle w:val="Emphasis"/>
          <w:highlight w:val="green"/>
        </w:rPr>
        <w:t>alienation</w:t>
      </w:r>
      <w:r w:rsidRPr="008B3DD6">
        <w:rPr>
          <w:rStyle w:val="Emphasis"/>
        </w:rPr>
        <w:t xml:space="preserve"> produced by cultural industry and mass culture. </w:t>
      </w:r>
      <w:r w:rsidRPr="008B3DD6">
        <w:rPr>
          <w:sz w:val="8"/>
        </w:rPr>
        <w:t xml:space="preserve">In contradiction, </w:t>
      </w:r>
      <w:r w:rsidRPr="008B3DD6">
        <w:rPr>
          <w:rStyle w:val="Emphasis"/>
        </w:rPr>
        <w:t>the ontico-ontological distinction gives rise to two opposite positions through the social phenomenon: a condescending disinterest due to its presupposed inauthenticity or a semio-anthropological fascination, much more influenced by structuralism and anthropology.</w:t>
      </w:r>
      <w:r w:rsidRPr="008B3DD6">
        <w:rPr>
          <w:sz w:val="8"/>
        </w:rPr>
        <w:t xml:space="preserve"> The first position can be analysed in Heidegger's critique of technique and the second in Morin's, Friedmann's and Barthes' studies on mass culture developed in the journal Communications in the 60's. </w:t>
      </w:r>
      <w:r w:rsidRPr="008B3DD6">
        <w:rPr>
          <w:rStyle w:val="Emphasis"/>
        </w:rPr>
        <w:t xml:space="preserve">Adorno's critique, if not opposed to technical evolutions, must be read in reaction through these two positions: against condescending disdain and against anthropological fascination, his critique of technical medium valorises repossession, autonomy and dialectical consciousness. </w:t>
      </w:r>
      <w:r w:rsidRPr="008B3DD6">
        <w:rPr>
          <w:rStyle w:val="Emphasis"/>
          <w:highlight w:val="green"/>
        </w:rPr>
        <w:t>This negative and immanent movement transforms industrial alienation</w:t>
      </w:r>
      <w:r w:rsidRPr="008B3DD6">
        <w:rPr>
          <w:rStyle w:val="Emphasis"/>
        </w:rPr>
        <w:t xml:space="preserve"> of the subject </w:t>
      </w:r>
      <w:r w:rsidRPr="008B3DD6">
        <w:rPr>
          <w:rStyle w:val="Emphasis"/>
          <w:highlight w:val="green"/>
        </w:rPr>
        <w:t>by</w:t>
      </w:r>
      <w:r w:rsidRPr="008B3DD6">
        <w:rPr>
          <w:rStyle w:val="Emphasis"/>
        </w:rPr>
        <w:t xml:space="preserve"> the </w:t>
      </w:r>
      <w:r w:rsidRPr="008B3DD6">
        <w:rPr>
          <w:rStyle w:val="Emphasis"/>
          <w:highlight w:val="green"/>
        </w:rPr>
        <w:t>medium in</w:t>
      </w:r>
      <w:r w:rsidRPr="008B3DD6">
        <w:rPr>
          <w:rStyle w:val="Emphasis"/>
        </w:rPr>
        <w:t xml:space="preserve"> </w:t>
      </w:r>
      <w:r w:rsidRPr="008B3DD6">
        <w:rPr>
          <w:rStyle w:val="Emphasis"/>
          <w:highlight w:val="green"/>
        </w:rPr>
        <w:t>a lucid knowledge of its forms and structures</w:t>
      </w:r>
      <w:r w:rsidRPr="008B3DD6">
        <w:rPr>
          <w:rStyle w:val="Emphasis"/>
        </w:rPr>
        <w:t xml:space="preserve"> that the subject appropriates, </w:t>
      </w:r>
      <w:proofErr w:type="gramStart"/>
      <w:r w:rsidRPr="008B3DD6">
        <w:rPr>
          <w:rStyle w:val="Emphasis"/>
        </w:rPr>
        <w:t>exposes</w:t>
      </w:r>
      <w:proofErr w:type="gramEnd"/>
      <w:r w:rsidRPr="008B3DD6">
        <w:rPr>
          <w:rStyle w:val="Emphasis"/>
        </w:rPr>
        <w:t xml:space="preserve"> and transcends.</w:t>
      </w:r>
      <w:r>
        <w:rPr>
          <w:rStyle w:val="Emphasis"/>
        </w:rPr>
        <w:t xml:space="preserve"> </w:t>
      </w:r>
    </w:p>
    <w:p w14:paraId="547DA54D" w14:textId="77777777" w:rsidR="0075419A" w:rsidRDefault="0075419A" w:rsidP="0075419A">
      <w:pPr>
        <w:rPr>
          <w:rStyle w:val="Emphasis"/>
        </w:rPr>
      </w:pPr>
    </w:p>
    <w:p w14:paraId="733B709B" w14:textId="77777777" w:rsidR="0075419A" w:rsidRPr="000070F6" w:rsidRDefault="0075419A" w:rsidP="0075419A">
      <w:pPr>
        <w:pStyle w:val="Heading4"/>
      </w:pPr>
      <w:bookmarkStart w:id="1" w:name="_Hlk85294194"/>
      <w:r w:rsidRPr="000070F6">
        <w:t xml:space="preserve">The AC is a form of critical pragmatism </w:t>
      </w:r>
      <w:bookmarkEnd w:id="1"/>
      <w:r w:rsidRPr="000070F6">
        <w:t>-- it explicitly rejects epistemological foundations in favor of thinking from the hold, but this anti-foundationalist mentality when presented in academic spaces only serves as a type of identity thinking that evaluates concepts in terms of their pragmatic effects. This recreates ideology and limits the terms of discussion.</w:t>
      </w:r>
    </w:p>
    <w:p w14:paraId="4A5BF141" w14:textId="77777777" w:rsidR="0075419A" w:rsidRPr="005F0E4F" w:rsidRDefault="0075419A" w:rsidP="0075419A">
      <w:pPr>
        <w:rPr>
          <w:sz w:val="14"/>
          <w:szCs w:val="14"/>
        </w:rPr>
      </w:pPr>
      <w:bookmarkStart w:id="2" w:name="_Hlk85294199"/>
      <w:r w:rsidRPr="000070F6">
        <w:rPr>
          <w:rStyle w:val="Style13ptBold"/>
        </w:rPr>
        <w:t>Moten and Harney 4</w:t>
      </w:r>
      <w:bookmarkEnd w:id="2"/>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Undercommons: Seven Theses,” Social Text, 79 (Volume 22, Number 2), Summer 2004, pp. 101-115. </w:t>
      </w:r>
      <w:hyperlink r:id="rId8"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444329B3" w14:textId="77777777" w:rsidR="0075419A" w:rsidRPr="002A345B" w:rsidRDefault="0075419A" w:rsidP="0075419A">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the Undercommons.</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confront antifoundation</w:t>
      </w:r>
      <w:r w:rsidRPr="002A345B">
        <w:rPr>
          <w:rStyle w:val="Emphasis"/>
        </w:rPr>
        <w:t xml:space="preserve"> </w:t>
      </w:r>
      <w:r w:rsidRPr="002A345B">
        <w:rPr>
          <w:sz w:val="8"/>
        </w:rPr>
        <w:t xml:space="preserve">out of faith in the unconfrontable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p w14:paraId="5FA37EC2" w14:textId="383CAD1A" w:rsidR="0075419A" w:rsidRDefault="0075419A" w:rsidP="0075419A"/>
    <w:p w14:paraId="721223A1" w14:textId="77777777" w:rsidR="0075419A" w:rsidRDefault="0075419A" w:rsidP="0075419A">
      <w:pPr>
        <w:pStyle w:val="Heading4"/>
      </w:pPr>
      <w:r>
        <w:t>Rejection of dialectics blurs political lines</w:t>
      </w:r>
    </w:p>
    <w:p w14:paraId="3CEDD12C" w14:textId="77777777" w:rsidR="0075419A" w:rsidRPr="005534E8" w:rsidRDefault="0075419A" w:rsidP="0075419A">
      <w:pPr>
        <w:rPr>
          <w:sz w:val="14"/>
          <w:szCs w:val="14"/>
        </w:rPr>
      </w:pPr>
      <w:r w:rsidRPr="005534E8">
        <w:rPr>
          <w:rStyle w:val="Style13ptBold"/>
        </w:rPr>
        <w:t>Holloway et al 09</w:t>
      </w:r>
      <w:r>
        <w:rPr>
          <w:rStyle w:val="Style13ptBold"/>
        </w:rPr>
        <w:t xml:space="preserve"> </w:t>
      </w:r>
      <w:r w:rsidRPr="005534E8">
        <w:rPr>
          <w:sz w:val="14"/>
          <w:szCs w:val="14"/>
        </w:rPr>
        <w:t>John Holloway, Fernando Matamoros, Sergio Tischler. “Negativity and Revolution: Adorno and Political Activism,” Chapter One in:</w:t>
      </w:r>
      <w:r w:rsidRPr="005534E8">
        <w:rPr>
          <w:i/>
          <w:iCs/>
          <w:sz w:val="14"/>
          <w:szCs w:val="14"/>
        </w:rPr>
        <w:t xml:space="preserve"> Negativity and Revolution: Adorno and Political Activism</w:t>
      </w:r>
      <w:r w:rsidRPr="005534E8">
        <w:rPr>
          <w:sz w:val="14"/>
          <w:szCs w:val="14"/>
        </w:rPr>
        <w:t xml:space="preserve">. Edited by John Holloway, Fernando </w:t>
      </w:r>
      <w:proofErr w:type="gramStart"/>
      <w:r w:rsidRPr="005534E8">
        <w:rPr>
          <w:sz w:val="14"/>
          <w:szCs w:val="14"/>
        </w:rPr>
        <w:t>Matamoros</w:t>
      </w:r>
      <w:proofErr w:type="gramEnd"/>
      <w:r w:rsidRPr="005534E8">
        <w:rPr>
          <w:sz w:val="14"/>
          <w:szCs w:val="14"/>
        </w:rPr>
        <w:t xml:space="preserve"> and Sergio Tischler. Instituto de Ciencias Sociales y Humanidades Benemérita Universidad Autónoma de Puebla. 2009. Print. </w:t>
      </w:r>
      <w:r>
        <w:rPr>
          <w:sz w:val="14"/>
          <w:szCs w:val="14"/>
        </w:rPr>
        <w:t>SJMS</w:t>
      </w:r>
    </w:p>
    <w:p w14:paraId="0A7E5E3A" w14:textId="77777777" w:rsidR="0075419A" w:rsidRPr="00005BC7" w:rsidRDefault="0075419A" w:rsidP="0075419A">
      <w:pPr>
        <w:rPr>
          <w:sz w:val="8"/>
        </w:rPr>
      </w:pPr>
      <w:r w:rsidRPr="00005BC7">
        <w:rPr>
          <w:sz w:val="8"/>
        </w:rPr>
        <w:t xml:space="preserve">The emphasis on </w:t>
      </w:r>
      <w:r w:rsidRPr="005534E8">
        <w:rPr>
          <w:rStyle w:val="Emphasis"/>
        </w:rPr>
        <w:t xml:space="preserve">difference rather than contradiction has had a considerable influence. </w:t>
      </w:r>
      <w:r w:rsidRPr="00005BC7">
        <w:rPr>
          <w:sz w:val="8"/>
        </w:rPr>
        <w:t xml:space="preserve">Whereas </w:t>
      </w:r>
      <w:r w:rsidRPr="005534E8">
        <w:rPr>
          <w:rStyle w:val="Emphasis"/>
        </w:rPr>
        <w:t>contradiction appeared to fit easily with forms of organisation that pitted</w:t>
      </w:r>
      <w:r w:rsidRPr="00005BC7">
        <w:rPr>
          <w:sz w:val="8"/>
        </w:rPr>
        <w:t xml:space="preserve"> (or seemed to pit) </w:t>
      </w:r>
      <w:r w:rsidRPr="005534E8">
        <w:rPr>
          <w:rStyle w:val="Emphasis"/>
        </w:rPr>
        <w:t>the working class against capital</w:t>
      </w:r>
      <w:r w:rsidRPr="00005BC7">
        <w:rPr>
          <w:sz w:val="8"/>
        </w:rPr>
        <w:t xml:space="preserve">, the concept of </w:t>
      </w:r>
      <w:r w:rsidRPr="005534E8">
        <w:rPr>
          <w:rStyle w:val="Emphasis"/>
        </w:rPr>
        <w:t xml:space="preserve">difference is accommodated more easily to an organisation of struggle that takes the form of a multiplicity of groups emphasising their specific identities as homosexuals, indigenous, women, blacks, </w:t>
      </w:r>
      <w:r w:rsidRPr="00005BC7">
        <w:rPr>
          <w:rStyle w:val="Emphasis"/>
        </w:rPr>
        <w:t>and so on. For such struggles, the attraction of the concept of multitude is clear</w:t>
      </w:r>
      <w:r w:rsidRPr="00005BC7">
        <w:rPr>
          <w:sz w:val="8"/>
        </w:rPr>
        <w:t xml:space="preserve">: multitude refers to </w:t>
      </w:r>
      <w:r w:rsidRPr="00005BC7">
        <w:rPr>
          <w:rStyle w:val="Emphasis"/>
        </w:rPr>
        <w:t xml:space="preserve">the loose alliance of struggles against the existing form of oppression (capitalism, neo-liberalism, </w:t>
      </w:r>
      <w:r w:rsidRPr="00005BC7">
        <w:rPr>
          <w:sz w:val="8"/>
        </w:rPr>
        <w:t>postmodernism</w:t>
      </w:r>
      <w:r w:rsidRPr="00005BC7">
        <w:rPr>
          <w:sz w:val="8"/>
          <w:szCs w:val="8"/>
        </w:rPr>
        <w:t>,</w:t>
      </w:r>
      <w:r w:rsidRPr="00005BC7">
        <w:rPr>
          <w:sz w:val="8"/>
        </w:rPr>
        <w:t xml:space="preserve"> whatever one likes to call it). </w:t>
      </w:r>
      <w:r w:rsidRPr="00005BC7">
        <w:rPr>
          <w:rStyle w:val="Emphasis"/>
        </w:rPr>
        <w:t>In spite of the attractions of this approach, there are problems, however, connected principally with the questions of negation and contradiction.</w:t>
      </w:r>
      <w:r w:rsidRPr="00005BC7">
        <w:rPr>
          <w:sz w:val="8"/>
        </w:rPr>
        <w:t xml:space="preserve"> In the extension of </w:t>
      </w:r>
      <w:r w:rsidRPr="00005BC7">
        <w:rPr>
          <w:rStyle w:val="Emphasis"/>
        </w:rPr>
        <w:t xml:space="preserve">the </w:t>
      </w:r>
      <w:r w:rsidRPr="00005BC7">
        <w:rPr>
          <w:rStyle w:val="Emphasis"/>
          <w:highlight w:val="green"/>
        </w:rPr>
        <w:t>rejection of</w:t>
      </w:r>
      <w:r w:rsidRPr="00005BC7">
        <w:rPr>
          <w:rStyle w:val="Emphasis"/>
        </w:rPr>
        <w:t xml:space="preserve"> the Hegelian synthesis to the rejection of </w:t>
      </w:r>
      <w:r w:rsidRPr="00005BC7">
        <w:rPr>
          <w:rStyle w:val="Emphasis"/>
          <w:highlight w:val="green"/>
        </w:rPr>
        <w:t>dialectics</w:t>
      </w:r>
      <w:r w:rsidRPr="00005BC7">
        <w:rPr>
          <w:rStyle w:val="Emphasis"/>
        </w:rPr>
        <w:t xml:space="preserve"> altogether, there </w:t>
      </w:r>
      <w:r w:rsidRPr="00005BC7">
        <w:rPr>
          <w:rStyle w:val="Emphasis"/>
          <w:highlight w:val="green"/>
        </w:rPr>
        <w:t>is</w:t>
      </w:r>
      <w:r w:rsidRPr="00005BC7">
        <w:rPr>
          <w:rStyle w:val="Emphasis"/>
        </w:rPr>
        <w:t xml:space="preserve"> a </w:t>
      </w:r>
      <w:r w:rsidRPr="00005BC7">
        <w:rPr>
          <w:rStyle w:val="Emphasis"/>
          <w:highlight w:val="green"/>
        </w:rPr>
        <w:t>throwing the baby out with the bathwater</w:t>
      </w:r>
      <w:r w:rsidRPr="00005BC7">
        <w:rPr>
          <w:rStyle w:val="Emphasis"/>
        </w:rPr>
        <w:t>.</w:t>
      </w:r>
      <w:r w:rsidRPr="00005BC7">
        <w:rPr>
          <w:sz w:val="8"/>
        </w:rPr>
        <w:t xml:space="preserve"> It is </w:t>
      </w:r>
      <w:r w:rsidRPr="00005BC7">
        <w:rPr>
          <w:rStyle w:val="Emphasis"/>
        </w:rPr>
        <w:t xml:space="preserve">not only </w:t>
      </w:r>
      <w:r w:rsidRPr="00005BC7">
        <w:rPr>
          <w:rStyle w:val="Emphasis"/>
          <w:highlight w:val="green"/>
        </w:rPr>
        <w:t>synthesis</w:t>
      </w:r>
      <w:r w:rsidRPr="00005BC7">
        <w:rPr>
          <w:rStyle w:val="Emphasis"/>
        </w:rPr>
        <w:t xml:space="preserve"> that </w:t>
      </w:r>
      <w:r w:rsidRPr="00005BC7">
        <w:rPr>
          <w:rStyle w:val="Emphasis"/>
          <w:highlight w:val="green"/>
        </w:rPr>
        <w:t>is abandoned</w:t>
      </w:r>
      <w:r w:rsidRPr="00005BC7">
        <w:rPr>
          <w:rStyle w:val="Emphasis"/>
        </w:rPr>
        <w:t xml:space="preserve">, but </w:t>
      </w:r>
      <w:r w:rsidRPr="00005BC7">
        <w:rPr>
          <w:rStyle w:val="Emphasis"/>
          <w:highlight w:val="green"/>
        </w:rPr>
        <w:t>also the</w:t>
      </w:r>
      <w:r w:rsidRPr="00005BC7">
        <w:rPr>
          <w:rStyle w:val="Emphasis"/>
        </w:rPr>
        <w:t xml:space="preserve"> central </w:t>
      </w:r>
      <w:r w:rsidRPr="00005BC7">
        <w:rPr>
          <w:rStyle w:val="Emphasis"/>
          <w:highlight w:val="green"/>
        </w:rPr>
        <w:t>notion of movement through negation</w:t>
      </w:r>
      <w:r w:rsidRPr="00005BC7">
        <w:rPr>
          <w:sz w:val="8"/>
        </w:rPr>
        <w:t xml:space="preserve">. “In the radical philosophy of </w:t>
      </w:r>
      <w:proofErr w:type="gramStart"/>
      <w:r w:rsidRPr="00005BC7">
        <w:rPr>
          <w:sz w:val="8"/>
        </w:rPr>
        <w:t>immanence</w:t>
      </w:r>
      <w:proofErr w:type="gramEnd"/>
      <w:r w:rsidRPr="00005BC7">
        <w:rPr>
          <w:sz w:val="8"/>
        </w:rPr>
        <w:t xml:space="preserve"> </w:t>
      </w:r>
      <w:r w:rsidRPr="00005BC7">
        <w:rPr>
          <w:rStyle w:val="Emphasis"/>
        </w:rPr>
        <w:t>it is not life that is absent but negativity</w:t>
      </w:r>
      <w:r w:rsidRPr="00005BC7">
        <w:rPr>
          <w:sz w:val="8"/>
        </w:rPr>
        <w:t xml:space="preserve">, contradiction as the model of movement” (Hardt and Colectivo Situaciones 2007). </w:t>
      </w:r>
      <w:r w:rsidRPr="00005BC7">
        <w:rPr>
          <w:rStyle w:val="Emphasis"/>
          <w:highlight w:val="green"/>
        </w:rPr>
        <w:t>Life becomes</w:t>
      </w:r>
      <w:r w:rsidRPr="00005BC7">
        <w:rPr>
          <w:rStyle w:val="Emphasis"/>
        </w:rPr>
        <w:t xml:space="preserve"> a </w:t>
      </w:r>
      <w:r w:rsidRPr="00005BC7">
        <w:rPr>
          <w:rStyle w:val="Emphasis"/>
          <w:highlight w:val="green"/>
        </w:rPr>
        <w:t>positive</w:t>
      </w:r>
      <w:r w:rsidRPr="00005BC7">
        <w:rPr>
          <w:rStyle w:val="Emphasis"/>
        </w:rPr>
        <w:t xml:space="preserve"> concept </w:t>
      </w:r>
      <w:r w:rsidRPr="00005BC7">
        <w:rPr>
          <w:rStyle w:val="Emphasis"/>
          <w:highlight w:val="green"/>
        </w:rPr>
        <w:t>rather than</w:t>
      </w:r>
      <w:r w:rsidRPr="00005BC7">
        <w:rPr>
          <w:rStyle w:val="Emphasis"/>
        </w:rPr>
        <w:t xml:space="preserve"> the </w:t>
      </w:r>
      <w:r w:rsidRPr="00005BC7">
        <w:rPr>
          <w:rStyle w:val="Emphasis"/>
          <w:highlight w:val="green"/>
        </w:rPr>
        <w:t>struggle against the negation of life.</w:t>
      </w:r>
      <w:r w:rsidRPr="00005BC7">
        <w:rPr>
          <w:sz w:val="8"/>
        </w:rPr>
        <w:t xml:space="preserve"> There is in general a positivisation of thought. </w:t>
      </w:r>
      <w:r w:rsidRPr="00005BC7">
        <w:rPr>
          <w:rStyle w:val="Emphasis"/>
          <w:highlight w:val="green"/>
        </w:rPr>
        <w:t>Struggles</w:t>
      </w:r>
      <w:r w:rsidRPr="00005BC7">
        <w:rPr>
          <w:rStyle w:val="Emphasis"/>
        </w:rPr>
        <w:t xml:space="preserve"> are </w:t>
      </w:r>
      <w:r w:rsidRPr="00005BC7">
        <w:rPr>
          <w:rStyle w:val="Emphasis"/>
          <w:highlight w:val="green"/>
        </w:rPr>
        <w:t>seen as struggles for, rather than</w:t>
      </w:r>
      <w:r w:rsidRPr="00005BC7">
        <w:rPr>
          <w:rStyle w:val="Emphasis"/>
        </w:rPr>
        <w:t xml:space="preserve"> being principally </w:t>
      </w:r>
      <w:r w:rsidRPr="00005BC7">
        <w:rPr>
          <w:rStyle w:val="Emphasis"/>
          <w:highlight w:val="green"/>
        </w:rPr>
        <w:t>struggles against.</w:t>
      </w:r>
      <w:r w:rsidRPr="00005BC7">
        <w:rPr>
          <w:rStyle w:val="Emphasis"/>
        </w:rPr>
        <w:t xml:space="preserve"> The centrality of crisis (</w:t>
      </w:r>
      <w:r w:rsidRPr="00005BC7">
        <w:rPr>
          <w:rStyle w:val="Emphasis"/>
          <w:highlight w:val="green"/>
        </w:rPr>
        <w:t>a negative concept) is lost and replaced by</w:t>
      </w:r>
      <w:r w:rsidRPr="00005BC7">
        <w:rPr>
          <w:rStyle w:val="Emphasis"/>
        </w:rPr>
        <w:t xml:space="preserve"> an emphasis on restructuring (</w:t>
      </w:r>
      <w:r w:rsidRPr="00005BC7">
        <w:rPr>
          <w:rStyle w:val="Emphasis"/>
          <w:highlight w:val="green"/>
        </w:rPr>
        <w:t>a positive concept</w:t>
      </w:r>
      <w:r w:rsidRPr="00005BC7">
        <w:rPr>
          <w:rStyle w:val="Emphasis"/>
        </w:rPr>
        <w:t>). Refusal is marginalised</w:t>
      </w:r>
      <w:r w:rsidRPr="00005BC7">
        <w:rPr>
          <w:sz w:val="8"/>
        </w:rPr>
        <w:t xml:space="preserve"> (though not denied) </w:t>
      </w:r>
      <w:r w:rsidRPr="00005BC7">
        <w:rPr>
          <w:rStyle w:val="Emphasis"/>
        </w:rPr>
        <w:t>in the movement from the origins of autonomism</w:t>
      </w:r>
      <w:r w:rsidRPr="00005BC7">
        <w:rPr>
          <w:sz w:val="8"/>
        </w:rPr>
        <w:t xml:space="preserve"> (Tronti and his seminal article on “The Strategy of Refusal”) to the post-autonomism of recent years (represented in particular by Hardt and Negri). Irony of ironies, </w:t>
      </w:r>
      <w:r w:rsidRPr="00005BC7">
        <w:rPr>
          <w:rStyle w:val="Emphasis"/>
        </w:rPr>
        <w:t xml:space="preserve">a </w:t>
      </w:r>
      <w:r w:rsidRPr="00005BC7">
        <w:rPr>
          <w:rStyle w:val="Emphasis"/>
          <w:highlight w:val="green"/>
        </w:rPr>
        <w:t>theory of stages makes</w:t>
      </w:r>
      <w:r w:rsidRPr="00005BC7">
        <w:rPr>
          <w:rStyle w:val="Emphasis"/>
        </w:rPr>
        <w:t xml:space="preserve"> its </w:t>
      </w:r>
      <w:r w:rsidRPr="00005BC7">
        <w:rPr>
          <w:rStyle w:val="Emphasis"/>
          <w:highlight w:val="green"/>
        </w:rPr>
        <w:t>reappearance in the form of changing “paradigms”:</w:t>
      </w:r>
      <w:r w:rsidRPr="00005BC7">
        <w:rPr>
          <w:rStyle w:val="Emphasis"/>
        </w:rPr>
        <w:t xml:space="preserve"> the world is to be understood at any particular moment in terms of the prevalent paradigm of domination.</w:t>
      </w:r>
      <w:r w:rsidRPr="00005BC7">
        <w:rPr>
          <w:sz w:val="8"/>
        </w:rPr>
        <w:t xml:space="preserve"> The </w:t>
      </w:r>
      <w:r w:rsidRPr="00005BC7">
        <w:rPr>
          <w:rStyle w:val="Emphasis"/>
          <w:highlight w:val="green"/>
        </w:rPr>
        <w:t>rejection of dialectics</w:t>
      </w:r>
      <w:r w:rsidRPr="00005BC7">
        <w:rPr>
          <w:rStyle w:val="Emphasis"/>
        </w:rPr>
        <w:t xml:space="preserve">, because it </w:t>
      </w:r>
      <w:r w:rsidRPr="00005BC7">
        <w:rPr>
          <w:rStyle w:val="Emphasis"/>
          <w:highlight w:val="green"/>
        </w:rPr>
        <w:t>includes the rejection of negation, leads</w:t>
      </w:r>
      <w:r w:rsidRPr="00005BC7">
        <w:rPr>
          <w:rStyle w:val="Emphasis"/>
        </w:rPr>
        <w:t xml:space="preserve"> precisely </w:t>
      </w:r>
      <w:r w:rsidRPr="00005BC7">
        <w:rPr>
          <w:rStyle w:val="Emphasis"/>
          <w:highlight w:val="green"/>
        </w:rPr>
        <w:t>to synthetic thought</w:t>
      </w:r>
      <w:r w:rsidRPr="00005BC7">
        <w:rPr>
          <w:sz w:val="8"/>
        </w:rPr>
        <w:t xml:space="preserve">, a </w:t>
      </w:r>
      <w:r w:rsidRPr="00005BC7">
        <w:rPr>
          <w:rStyle w:val="Emphasis"/>
        </w:rPr>
        <w:t xml:space="preserve">thinking that </w:t>
      </w:r>
      <w:r w:rsidRPr="00005BC7">
        <w:rPr>
          <w:rStyle w:val="Emphasis"/>
          <w:highlight w:val="green"/>
        </w:rPr>
        <w:t>seeks to fit everything in place with</w:t>
      </w:r>
      <w:r w:rsidRPr="00005BC7">
        <w:rPr>
          <w:rStyle w:val="Emphasis"/>
        </w:rPr>
        <w:t xml:space="preserve">in the scheme of </w:t>
      </w:r>
      <w:r w:rsidRPr="00005BC7">
        <w:rPr>
          <w:rStyle w:val="Emphasis"/>
          <w:highlight w:val="green"/>
        </w:rPr>
        <w:t>the dominant paradigm</w:t>
      </w:r>
      <w:r w:rsidRPr="00005BC7">
        <w:rPr>
          <w:rStyle w:val="Emphasis"/>
        </w:rPr>
        <w:t>.</w:t>
      </w:r>
      <w:r w:rsidRPr="00005BC7">
        <w:rPr>
          <w:sz w:val="8"/>
        </w:rPr>
        <w:t xml:space="preserve"> This has not only theoretical but also </w:t>
      </w:r>
      <w:r w:rsidRPr="00005BC7">
        <w:rPr>
          <w:rStyle w:val="Emphasis"/>
          <w:highlight w:val="green"/>
        </w:rPr>
        <w:t>political consequences</w:t>
      </w:r>
      <w:r w:rsidRPr="00005BC7">
        <w:rPr>
          <w:sz w:val="8"/>
        </w:rPr>
        <w:t xml:space="preserve">: it can lead to a </w:t>
      </w:r>
      <w:r w:rsidRPr="00005BC7">
        <w:rPr>
          <w:rStyle w:val="Emphasis"/>
          <w:highlight w:val="green"/>
        </w:rPr>
        <w:t>blurring</w:t>
      </w:r>
      <w:r w:rsidRPr="00005BC7">
        <w:rPr>
          <w:rStyle w:val="Emphasis"/>
        </w:rPr>
        <w:t xml:space="preserve"> of the distinction </w:t>
      </w:r>
      <w:r w:rsidRPr="00005BC7">
        <w:rPr>
          <w:rStyle w:val="Emphasis"/>
          <w:highlight w:val="green"/>
        </w:rPr>
        <w:t>between</w:t>
      </w:r>
      <w:r w:rsidRPr="00005BC7">
        <w:rPr>
          <w:rStyle w:val="Emphasis"/>
        </w:rPr>
        <w:t xml:space="preserve"> negation and synthesis, between </w:t>
      </w:r>
      <w:r w:rsidRPr="00005BC7">
        <w:rPr>
          <w:rStyle w:val="Emphasis"/>
          <w:highlight w:val="green"/>
        </w:rPr>
        <w:t>refusal and reconciliation</w:t>
      </w:r>
      <w:r w:rsidRPr="00005BC7">
        <w:rPr>
          <w:rStyle w:val="Emphasis"/>
        </w:rPr>
        <w:t>, between an uprising and the reconciling</w:t>
      </w:r>
      <w:r w:rsidRPr="00005BC7">
        <w:rPr>
          <w:sz w:val="8"/>
        </w:rPr>
        <w:t xml:space="preserve"> government that follows the uprising.</w:t>
      </w:r>
      <w:r>
        <w:rPr>
          <w:sz w:val="8"/>
        </w:rPr>
        <w:t>m</w:t>
      </w:r>
    </w:p>
    <w:p w14:paraId="0AC992D1" w14:textId="77777777" w:rsidR="0075419A" w:rsidRDefault="0075419A" w:rsidP="0075419A"/>
    <w:p w14:paraId="2BAD8A17" w14:textId="709C718A" w:rsidR="0075419A" w:rsidRPr="00713000" w:rsidRDefault="0075419A" w:rsidP="0075419A">
      <w:pPr>
        <w:pStyle w:val="Heading4"/>
      </w:pPr>
      <w:r w:rsidRPr="00713000">
        <w:t xml:space="preserve">Stipulating what the world would look like is an act of positive utopianism </w:t>
      </w:r>
      <w:r>
        <w:t>– you can’t just utopianly think the government will circumvent and the impossible demand is utopian view of the world</w:t>
      </w:r>
    </w:p>
    <w:p w14:paraId="3B9768A7" w14:textId="77777777" w:rsidR="0075419A" w:rsidRPr="00713000" w:rsidRDefault="0075419A" w:rsidP="0075419A">
      <w:r w:rsidRPr="00AE2D7C">
        <w:rPr>
          <w:rStyle w:val="Style13ptBold"/>
        </w:rPr>
        <w:t>Geuss</w:t>
      </w:r>
      <w:r>
        <w:rPr>
          <w:rStyle w:val="Style13ptBold"/>
        </w:rPr>
        <w:t xml:space="preserve"> 5</w:t>
      </w:r>
      <w:r w:rsidRPr="00713000">
        <w:t xml:space="preserve"> </w:t>
      </w:r>
      <w:r w:rsidRPr="00AE2D7C">
        <w:rPr>
          <w:sz w:val="18"/>
          <w:szCs w:val="18"/>
        </w:rPr>
        <w:t>(Raymond Geuss, Emeritus Professor in the Faculty of Philosophy, University of Cambridge, is a political philosopher and scholar of 19th and 20th century European philosophy.) “Art and Criticism in Adorno’s Aesthetics,” Chapter 10 in Outside Ethics, Princeton University Press. Princeton, New Jersey. 2005. Print. https://books.google.com/books?id=u-a3TUddXYsC&amp;pg=PA172&amp;lpg=PA172&amp;dq=%22A+further+reason+that+specifically+modern+art%22&amp;source=bl&amp;ots=32CgovDHbf&amp;sig=ACfU3U2JpVMfTJqY-6_SDz6rWy5vD_M4GA&amp;hl=en&amp;sa=X&amp;ved=2ahUKEwiMzemn7O_zAhWomWoFHRJYCjkQ6AF6BAgDEAM#v=onepage&amp;q=%22A%20further%20reason%20that%20specifically%20modern%20art%22&amp;f=false SJMS</w:t>
      </w:r>
    </w:p>
    <w:p w14:paraId="3A968F68" w14:textId="77777777" w:rsidR="0075419A" w:rsidRPr="00E61B07" w:rsidRDefault="0075419A" w:rsidP="0075419A">
      <w:pPr>
        <w:rPr>
          <w:sz w:val="8"/>
        </w:rPr>
      </w:pPr>
      <w:r w:rsidRPr="00E61B07">
        <w:rPr>
          <w:sz w:val="8"/>
        </w:rPr>
        <w:t xml:space="preserve">A further reason that specifically </w:t>
      </w:r>
      <w:r w:rsidRPr="00E61B07">
        <w:rPr>
          <w:rStyle w:val="Emphasis"/>
        </w:rPr>
        <w:t>modern art can present only a negative rather than a positive utopian vision</w:t>
      </w:r>
      <w:r w:rsidRPr="00E61B07">
        <w:rPr>
          <w:sz w:val="8"/>
        </w:rPr>
        <w:t xml:space="preserve"> (in the second sense) </w:t>
      </w:r>
      <w:r w:rsidRPr="00E61B07">
        <w:rPr>
          <w:rStyle w:val="Emphasis"/>
        </w:rPr>
        <w:t xml:space="preserve">is that </w:t>
      </w:r>
      <w:r w:rsidRPr="00E61B07">
        <w:rPr>
          <w:rStyle w:val="Emphasis"/>
          <w:highlight w:val="green"/>
        </w:rPr>
        <w:t>there has been</w:t>
      </w:r>
      <w:r w:rsidRPr="00E61B07">
        <w:rPr>
          <w:rStyle w:val="Emphasis"/>
        </w:rPr>
        <w:t xml:space="preserve"> a </w:t>
      </w:r>
      <w:r w:rsidRPr="00E61B07">
        <w:rPr>
          <w:rStyle w:val="Emphasis"/>
          <w:highlight w:val="green"/>
        </w:rPr>
        <w:t>historical shift in the function of utopias</w:t>
      </w:r>
      <w:r w:rsidRPr="00E61B07">
        <w:rPr>
          <w:rStyle w:val="Emphasis"/>
        </w:rPr>
        <w:t xml:space="preserve">: to the extent to which they do still exist at all, </w:t>
      </w:r>
      <w:r w:rsidRPr="00E61B07">
        <w:rPr>
          <w:rStyle w:val="Emphasis"/>
          <w:highlight w:val="green"/>
        </w:rPr>
        <w:t>they have become dangerous</w:t>
      </w:r>
      <w:r w:rsidRPr="00E61B07">
        <w:rPr>
          <w:rStyle w:val="Emphasis"/>
        </w:rPr>
        <w:t xml:space="preserve"> </w:t>
      </w:r>
      <w:r w:rsidRPr="00E61B07">
        <w:rPr>
          <w:sz w:val="8"/>
        </w:rPr>
        <w:t xml:space="preserve">in a way they were not before. Traditional art contained positive and contentful </w:t>
      </w:r>
      <w:r w:rsidRPr="00E61B07">
        <w:rPr>
          <w:rStyle w:val="Emphasis"/>
          <w:highlight w:val="green"/>
        </w:rPr>
        <w:t>utopian elements, such as</w:t>
      </w:r>
      <w:r w:rsidRPr="00E61B07">
        <w:rPr>
          <w:rStyle w:val="Emphasis"/>
        </w:rPr>
        <w:t xml:space="preserve"> the vision of freedom, </w:t>
      </w:r>
      <w:r w:rsidRPr="00E61B07">
        <w:rPr>
          <w:rStyle w:val="Emphasis"/>
          <w:highlight w:val="green"/>
        </w:rPr>
        <w:t>justice</w:t>
      </w:r>
      <w:r w:rsidRPr="00E61B07">
        <w:rPr>
          <w:rStyle w:val="Emphasis"/>
        </w:rPr>
        <w:t>, and solidarity</w:t>
      </w:r>
      <w:r w:rsidRPr="00E61B07">
        <w:rPr>
          <w:sz w:val="8"/>
        </w:rPr>
        <w:t xml:space="preserve"> at the end of Fidelio or of community at the end of Beethoven’s Ninth Symphony. Now, in the early twenty-first century, such positive utopian elements </w:t>
      </w:r>
      <w:r w:rsidRPr="00E61B07">
        <w:rPr>
          <w:rStyle w:val="Emphasis"/>
        </w:rPr>
        <w:t xml:space="preserve">must be </w:t>
      </w:r>
      <w:r w:rsidRPr="00E61B07">
        <w:rPr>
          <w:rStyle w:val="Emphasis"/>
          <w:highlight w:val="green"/>
        </w:rPr>
        <w:t>treated with</w:t>
      </w:r>
      <w:r w:rsidRPr="00E61B07">
        <w:rPr>
          <w:rStyle w:val="Emphasis"/>
        </w:rPr>
        <w:t xml:space="preserve"> the most extreme </w:t>
      </w:r>
      <w:r w:rsidRPr="00E61B07">
        <w:rPr>
          <w:rStyle w:val="Emphasis"/>
          <w:highlight w:val="green"/>
        </w:rPr>
        <w:t>caution, because we have</w:t>
      </w:r>
      <w:r w:rsidRPr="00E61B07">
        <w:rPr>
          <w:rStyle w:val="Emphasis"/>
        </w:rPr>
        <w:t xml:space="preserve"> the technological </w:t>
      </w:r>
      <w:r w:rsidRPr="00E61B07">
        <w:rPr>
          <w:rStyle w:val="Emphasis"/>
          <w:highlight w:val="green"/>
        </w:rPr>
        <w:t>powers to try to realize them</w:t>
      </w:r>
      <w:r w:rsidRPr="00E61B07">
        <w:rPr>
          <w:rStyle w:val="Emphasis"/>
        </w:rPr>
        <w:t xml:space="preserve"> fully all at one go.</w:t>
      </w:r>
      <w:r w:rsidRPr="00E61B07">
        <w:rPr>
          <w:sz w:val="8"/>
        </w:rPr>
        <w:t xml:space="preserve"> In </w:t>
      </w:r>
      <w:proofErr w:type="gramStart"/>
      <w:r w:rsidRPr="00E61B07">
        <w:rPr>
          <w:sz w:val="8"/>
        </w:rPr>
        <w:t>fact</w:t>
      </w:r>
      <w:proofErr w:type="gramEnd"/>
      <w:r w:rsidRPr="00E61B07">
        <w:rPr>
          <w:sz w:val="8"/>
        </w:rPr>
        <w:t xml:space="preserve"> </w:t>
      </w:r>
      <w:r w:rsidRPr="00E61B07">
        <w:rPr>
          <w:rStyle w:val="Emphasis"/>
          <w:highlight w:val="green"/>
        </w:rPr>
        <w:t>they should be avoided altogether because of our experience that attempts at</w:t>
      </w:r>
      <w:r w:rsidRPr="00E61B07">
        <w:rPr>
          <w:rStyle w:val="Emphasis"/>
        </w:rPr>
        <w:t xml:space="preserve"> the full </w:t>
      </w:r>
      <w:r w:rsidRPr="00E61B07">
        <w:rPr>
          <w:rStyle w:val="Emphasis"/>
          <w:highlight w:val="green"/>
        </w:rPr>
        <w:t>implementation</w:t>
      </w:r>
      <w:r w:rsidRPr="00E61B07">
        <w:rPr>
          <w:rStyle w:val="Emphasis"/>
        </w:rPr>
        <w:t xml:space="preserve"> of them in the twentieth century </w:t>
      </w:r>
      <w:r w:rsidRPr="00E61B07">
        <w:rPr>
          <w:rStyle w:val="Emphasis"/>
          <w:highlight w:val="green"/>
        </w:rPr>
        <w:t>have been</w:t>
      </w:r>
      <w:r w:rsidRPr="00E61B07">
        <w:rPr>
          <w:rStyle w:val="Emphasis"/>
        </w:rPr>
        <w:t xml:space="preserve"> a series of </w:t>
      </w:r>
      <w:r w:rsidRPr="00E61B07">
        <w:rPr>
          <w:rStyle w:val="Emphasis"/>
          <w:highlight w:val="green"/>
        </w:rPr>
        <w:t>nightmares: the Nazi ideal of a perfectly homogenous ethnic community or the Soviet ideal of a classless society.</w:t>
      </w:r>
      <w:r w:rsidRPr="00E61B07">
        <w:rPr>
          <w:rStyle w:val="Emphasis"/>
        </w:rPr>
        <w:t xml:space="preserve"> In our historical period, then, it is appropriate for us to return to and strictly enforce the biblical prohibition of “graven images,” that is, not to elaborate in detail any positive image of a utopian society.</w:t>
      </w:r>
      <w:r w:rsidRPr="00E61B07">
        <w:rPr>
          <w:sz w:val="8"/>
        </w:rPr>
        <w:t>20</w:t>
      </w:r>
    </w:p>
    <w:p w14:paraId="1E42C44D" w14:textId="77777777" w:rsidR="0075419A" w:rsidRDefault="0075419A" w:rsidP="0075419A"/>
    <w:p w14:paraId="02718010" w14:textId="77777777" w:rsidR="0075419A" w:rsidRDefault="0075419A" w:rsidP="0075419A">
      <w:pPr>
        <w:pStyle w:val="Heading4"/>
      </w:pPr>
      <w:r>
        <w:t>2 Impacts:</w:t>
      </w:r>
    </w:p>
    <w:p w14:paraId="574AA13B" w14:textId="77777777" w:rsidR="0075419A" w:rsidRPr="00B806B0" w:rsidRDefault="0075419A" w:rsidP="0075419A">
      <w:pPr>
        <w:pStyle w:val="Heading4"/>
      </w:pPr>
      <w:r>
        <w:t>[1] Identity thinking reproduces Auschwitz</w:t>
      </w:r>
    </w:p>
    <w:p w14:paraId="65182FD9" w14:textId="77777777" w:rsidR="0075419A" w:rsidRPr="00631B2F" w:rsidRDefault="0075419A" w:rsidP="0075419A">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6BF07963" w14:textId="77777777" w:rsidR="0075419A" w:rsidRDefault="0075419A" w:rsidP="0075419A">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depersonalisation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industrialisation,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maximisation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civilisation.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r w:rsidRPr="00631B2F">
        <w:rPr>
          <w:rStyle w:val="Emphasis"/>
          <w:highlight w:val="green"/>
        </w:rPr>
        <w:t>civilisation</w:t>
      </w:r>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r w:rsidRPr="00631B2F">
        <w:rPr>
          <w:rStyle w:val="Emphasis"/>
          <w:highlight w:val="green"/>
        </w:rPr>
        <w:t>civilisation</w:t>
      </w:r>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it seems not altogether far-fetched to come to Adorno’s pessimistic conclusion that Auschwitz was not an accident, but an indication of a deep-seated problem of modern society, civilisation,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its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036DB7D7" w14:textId="77777777" w:rsidR="0075419A" w:rsidRDefault="0075419A" w:rsidP="0075419A">
      <w:pPr>
        <w:rPr>
          <w:rStyle w:val="Emphasis"/>
        </w:rPr>
      </w:pPr>
    </w:p>
    <w:p w14:paraId="233263BC" w14:textId="77777777" w:rsidR="0075419A" w:rsidRPr="00E70492" w:rsidRDefault="0075419A" w:rsidP="0075419A">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demythologiziation</w:t>
      </w:r>
      <w:r>
        <w:t xml:space="preserve">. </w:t>
      </w:r>
      <w:r w:rsidRPr="00E70492">
        <w:t xml:space="preserve">This all-consuming fear of the unknown maintains global systems of exploitation and oppression. </w:t>
      </w:r>
    </w:p>
    <w:p w14:paraId="5F28F8B7" w14:textId="77777777" w:rsidR="0075419A" w:rsidRPr="00A104A4" w:rsidRDefault="0075419A" w:rsidP="0075419A">
      <w:pPr>
        <w:rPr>
          <w:rFonts w:ascii="Times New Roman" w:hAnsi="Times New Roman" w:cs="Times New Roman"/>
          <w:sz w:val="24"/>
          <w:szCs w:val="24"/>
          <w:vertAlign w:val="subscript"/>
        </w:rPr>
      </w:pPr>
      <w:r w:rsidRPr="00E70492">
        <w:rPr>
          <w:rStyle w:val="Style13ptBold"/>
        </w:rPr>
        <w:t>Zuidervaart 15</w:t>
      </w:r>
      <w:r>
        <w:rPr>
          <w:rFonts w:ascii="Times New Roman" w:hAnsi="Times New Roman" w:cs="Times New Roman"/>
          <w:sz w:val="24"/>
          <w:szCs w:val="24"/>
        </w:rPr>
        <w:t xml:space="preserve"> </w:t>
      </w:r>
      <w:r w:rsidRPr="00E70492">
        <w:rPr>
          <w:sz w:val="14"/>
          <w:szCs w:val="14"/>
        </w:rPr>
        <w:t>Zuidervaart, Lambert (Lambert Zuidervaart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Zalta (ed.), URL = &lt;https://plato.stanford.edu/archives/win2015/entries/adorno/&gt;. SJMS Ellipses in original.</w:t>
      </w:r>
    </w:p>
    <w:p w14:paraId="41DA6104" w14:textId="77777777" w:rsidR="0075419A" w:rsidRPr="00E70492" w:rsidRDefault="0075419A" w:rsidP="0075419A">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71C8BCCD" w14:textId="77777777" w:rsidR="0075419A" w:rsidRDefault="0075419A" w:rsidP="0075419A"/>
    <w:p w14:paraId="3D000952" w14:textId="77777777" w:rsidR="0075419A" w:rsidRDefault="0075419A" w:rsidP="0075419A">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45726A94" w14:textId="77777777" w:rsidR="0075419A" w:rsidRPr="00D346C5" w:rsidRDefault="0075419A" w:rsidP="0075419A">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16F76CC" w14:textId="77777777" w:rsidR="0075419A" w:rsidRPr="00380B65" w:rsidRDefault="0075419A" w:rsidP="0075419A">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categorisation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realise the difficult balancing act of achieving ‘bindingness [Verbindlichkeit]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fallabilism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3C2D5171" w14:textId="77777777" w:rsidR="0075419A" w:rsidRDefault="0075419A" w:rsidP="0075419A"/>
    <w:p w14:paraId="319A3405" w14:textId="77777777" w:rsidR="0075419A" w:rsidRDefault="0075419A" w:rsidP="0075419A">
      <w:pPr>
        <w:pStyle w:val="Heading4"/>
      </w:pPr>
      <w:r>
        <w:t xml:space="preserve">Negative dialectics contains a non-totalizing utopian potential in its micrological method. </w:t>
      </w:r>
    </w:p>
    <w:p w14:paraId="03CA60BD" w14:textId="77777777" w:rsidR="0075419A" w:rsidRPr="009D4FA2" w:rsidRDefault="0075419A" w:rsidP="0075419A">
      <w:r w:rsidRPr="005F0E4F">
        <w:rPr>
          <w:rStyle w:val="Style13ptBold"/>
        </w:rPr>
        <w:t>Tillar 1</w:t>
      </w:r>
      <w:r w:rsidRPr="005F0E4F">
        <w:rPr>
          <w:sz w:val="14"/>
          <w:szCs w:val="14"/>
        </w:rPr>
        <w:t xml:space="preserve"> Elizabeth K. Tillar (At the time the article was written: St. Anselm College. Currently Plymouth State University Teaching Lecturer in Philosophy), “The Influence of Social Critical Theory on Edward Schillebeeckx’s Theology of Suffering for Others,” </w:t>
      </w:r>
      <w:r w:rsidRPr="005F0E4F">
        <w:rPr>
          <w:i/>
          <w:iCs/>
          <w:sz w:val="14"/>
          <w:szCs w:val="14"/>
        </w:rPr>
        <w:t>Heythrop Journal, 42(2)</w:t>
      </w:r>
      <w:r w:rsidRPr="005F0E4F">
        <w:rPr>
          <w:sz w:val="14"/>
          <w:szCs w:val="14"/>
        </w:rPr>
        <w:t>, 2001. Pgs. 148-172</w:t>
      </w:r>
      <w:proofErr w:type="gramStart"/>
      <w:r w:rsidRPr="005F0E4F">
        <w:rPr>
          <w:sz w:val="14"/>
          <w:szCs w:val="14"/>
        </w:rPr>
        <w:t xml:space="preserve">.  </w:t>
      </w:r>
      <w:proofErr w:type="gramEnd"/>
      <w:r>
        <w:fldChar w:fldCharType="begin"/>
      </w:r>
      <w:r>
        <w:instrText xml:space="preserve"> HYPERLINK "https://onlinelibrary.wiley.com/doi/abs/10.1111/1468-2265.00167" </w:instrText>
      </w:r>
      <w:r>
        <w:fldChar w:fldCharType="separate"/>
      </w:r>
      <w:r w:rsidRPr="005F0E4F">
        <w:rPr>
          <w:rStyle w:val="Hyperlink"/>
          <w:sz w:val="14"/>
          <w:szCs w:val="14"/>
        </w:rPr>
        <w:t>https://onlinelibrary.wiley.com/doi/abs/10.1111/1468-2265.00167</w:t>
      </w:r>
      <w:r>
        <w:rPr>
          <w:rStyle w:val="Hyperlink"/>
          <w:sz w:val="14"/>
          <w:szCs w:val="14"/>
        </w:rPr>
        <w:fldChar w:fldCharType="end"/>
      </w:r>
      <w:r w:rsidRPr="005F0E4F">
        <w:rPr>
          <w:sz w:val="14"/>
          <w:szCs w:val="14"/>
        </w:rPr>
        <w:t xml:space="preserve"> Bracketed inserts mark quotations, the first from Adorno the second from David Toole. SJMS</w:t>
      </w:r>
      <w:r>
        <w:rPr>
          <w:sz w:val="14"/>
          <w:szCs w:val="14"/>
        </w:rPr>
        <w:t xml:space="preserve"> </w:t>
      </w:r>
      <w:r>
        <w:t>Quotes by Adorno and Toole marked by bracketed inserts</w:t>
      </w:r>
    </w:p>
    <w:p w14:paraId="05EDD9A0" w14:textId="77777777" w:rsidR="0075419A" w:rsidRPr="009F19FD" w:rsidRDefault="0075419A" w:rsidP="0075419A">
      <w:pPr>
        <w:rPr>
          <w:sz w:val="8"/>
        </w:rPr>
      </w:pPr>
      <w:r w:rsidRPr="009F19FD">
        <w:rPr>
          <w:sz w:val="8"/>
        </w:rPr>
        <w:t xml:space="preserve">As a social critique, Adorno’s negative dialectics is predicated on the notion that </w:t>
      </w:r>
      <w:r w:rsidRPr="009F19FD">
        <w:rPr>
          <w:rStyle w:val="Emphasis"/>
          <w:highlight w:val="green"/>
        </w:rPr>
        <w:t>nothing positive can be said about</w:t>
      </w:r>
      <w:r w:rsidRPr="004E15F9">
        <w:rPr>
          <w:rStyle w:val="Emphasis"/>
        </w:rPr>
        <w:t xml:space="preserve"> the </w:t>
      </w:r>
      <w:r w:rsidRPr="009F19FD">
        <w:rPr>
          <w:rStyle w:val="Emphasis"/>
          <w:highlight w:val="green"/>
        </w:rPr>
        <w:t>ideal form human society should take</w:t>
      </w:r>
      <w:r w:rsidRPr="004E15F9">
        <w:rPr>
          <w:rStyle w:val="Emphasis"/>
        </w:rPr>
        <w:t xml:space="preserve">. </w:t>
      </w:r>
      <w:r w:rsidRPr="009F19FD">
        <w:rPr>
          <w:sz w:val="8"/>
        </w:rPr>
        <w:t xml:space="preserve">In his view, </w:t>
      </w:r>
      <w:r w:rsidRPr="009F19FD">
        <w:rPr>
          <w:rStyle w:val="Emphasis"/>
          <w:highlight w:val="green"/>
        </w:rPr>
        <w:t>hope</w:t>
      </w:r>
      <w:r w:rsidRPr="004E15F9">
        <w:rPr>
          <w:rStyle w:val="Emphasis"/>
        </w:rPr>
        <w:t xml:space="preserve"> for the future of humankind </w:t>
      </w:r>
      <w:r w:rsidRPr="009F19FD">
        <w:rPr>
          <w:rStyle w:val="Emphasis"/>
          <w:highlight w:val="green"/>
        </w:rPr>
        <w:t>lies in the non-identity</w:t>
      </w:r>
      <w:r w:rsidRPr="004E15F9">
        <w:rPr>
          <w:rStyle w:val="Emphasis"/>
        </w:rPr>
        <w:t xml:space="preserve"> </w:t>
      </w:r>
      <w:r w:rsidRPr="009F19FD">
        <w:rPr>
          <w:sz w:val="8"/>
        </w:rPr>
        <w:t xml:space="preserve">of the utopian concept </w:t>
      </w:r>
      <w:r w:rsidRPr="004E15F9">
        <w:rPr>
          <w:rStyle w:val="Emphasis"/>
        </w:rPr>
        <w:t xml:space="preserve">and the </w:t>
      </w:r>
      <w:r w:rsidRPr="009F19FD">
        <w:rPr>
          <w:rStyle w:val="Emphasis"/>
          <w:highlight w:val="green"/>
        </w:rPr>
        <w:t>realization</w:t>
      </w:r>
      <w:r w:rsidRPr="004E15F9">
        <w:rPr>
          <w:rStyle w:val="Emphasis"/>
        </w:rPr>
        <w:t xml:space="preserve"> of such a concept, which </w:t>
      </w:r>
      <w:r w:rsidRPr="009F19FD">
        <w:rPr>
          <w:rStyle w:val="Emphasis"/>
          <w:highlight w:val="green"/>
        </w:rPr>
        <w:t>precludes</w:t>
      </w:r>
      <w:r w:rsidRPr="004E15F9">
        <w:rPr>
          <w:rStyle w:val="Emphasis"/>
        </w:rPr>
        <w:t xml:space="preserve"> </w:t>
      </w:r>
      <w:r w:rsidRPr="009F19FD">
        <w:rPr>
          <w:rStyle w:val="Emphasis"/>
          <w:highlight w:val="green"/>
        </w:rPr>
        <w:t>affirmation of</w:t>
      </w:r>
      <w:r w:rsidRPr="004E15F9">
        <w:rPr>
          <w:rStyle w:val="Emphasis"/>
        </w:rPr>
        <w:t xml:space="preserve"> </w:t>
      </w:r>
      <w:r w:rsidRPr="009F19FD">
        <w:rPr>
          <w:rStyle w:val="Emphasis"/>
        </w:rPr>
        <w:t xml:space="preserve">Marxism or </w:t>
      </w:r>
      <w:r w:rsidRPr="009F19FD">
        <w:rPr>
          <w:rStyle w:val="Emphasis"/>
          <w:highlight w:val="green"/>
        </w:rPr>
        <w:t>any totalizing system as the solution to</w:t>
      </w:r>
      <w:r w:rsidRPr="00B81C81">
        <w:rPr>
          <w:rStyle w:val="Emphasis"/>
        </w:rPr>
        <w:t xml:space="preserve"> the problem of exploitation, </w:t>
      </w:r>
      <w:proofErr w:type="gramStart"/>
      <w:r w:rsidRPr="009F19FD">
        <w:rPr>
          <w:rStyle w:val="Emphasis"/>
          <w:highlight w:val="green"/>
        </w:rPr>
        <w:t>oppression</w:t>
      </w:r>
      <w:proofErr w:type="gramEnd"/>
      <w:r w:rsidRPr="00B81C81">
        <w:rPr>
          <w:rStyle w:val="Emphasis"/>
        </w:rPr>
        <w:t xml:space="preserve"> and suffering.</w:t>
      </w:r>
      <w:r w:rsidRPr="009F19FD">
        <w:rPr>
          <w:sz w:val="8"/>
        </w:rPr>
        <w:t xml:space="preserve"> Significantly, however, he also maintains that non-identity implicitly contains identity: [QUOTE] Living in the rebuke that the thing is not identical with the concept is the concept’s longing to become identical with the thing. This is how the sense of nonidentity contains identity. [END QUOTE] The </w:t>
      </w:r>
      <w:r w:rsidRPr="00B81C81">
        <w:rPr>
          <w:rStyle w:val="Emphasis"/>
        </w:rPr>
        <w:t>supposition of identity is</w:t>
      </w:r>
      <w:r w:rsidRPr="009F19FD">
        <w:rPr>
          <w:sz w:val="8"/>
        </w:rPr>
        <w:t xml:space="preserve"> indeed the </w:t>
      </w:r>
      <w:r w:rsidRPr="00B81C81">
        <w:rPr>
          <w:rStyle w:val="Emphasis"/>
        </w:rPr>
        <w:t>ideological element of pure thought</w:t>
      </w:r>
      <w:r w:rsidRPr="009F19FD">
        <w:rPr>
          <w:sz w:val="8"/>
        </w:rPr>
        <w:t xml:space="preserve">, all the way </w:t>
      </w:r>
      <w:r w:rsidRPr="009D4FA2">
        <w:rPr>
          <w:rStyle w:val="Emphasis"/>
        </w:rPr>
        <w:t xml:space="preserve">down to formal logic; but hidden in it is also the truth moment of ideology, the pledge that there should be no contradiction, no antagonism. </w:t>
      </w:r>
      <w:r w:rsidRPr="009F19FD">
        <w:rPr>
          <w:rStyle w:val="Emphasis"/>
          <w:highlight w:val="green"/>
        </w:rPr>
        <w:t>In</w:t>
      </w:r>
      <w:r w:rsidRPr="009D4FA2">
        <w:rPr>
          <w:rStyle w:val="Emphasis"/>
        </w:rPr>
        <w:t xml:space="preserve"> the </w:t>
      </w:r>
      <w:r w:rsidRPr="009F19FD">
        <w:rPr>
          <w:rStyle w:val="Emphasis"/>
          <w:highlight w:val="green"/>
        </w:rPr>
        <w:t>simple</w:t>
      </w:r>
      <w:r w:rsidRPr="009D4FA2">
        <w:rPr>
          <w:rStyle w:val="Emphasis"/>
        </w:rPr>
        <w:t xml:space="preserve"> </w:t>
      </w:r>
      <w:r w:rsidRPr="009F19FD">
        <w:rPr>
          <w:rStyle w:val="Emphasis"/>
          <w:highlight w:val="green"/>
        </w:rPr>
        <w:t>identifying judgment</w:t>
      </w:r>
      <w:r w:rsidRPr="009F19FD">
        <w:rPr>
          <w:sz w:val="8"/>
        </w:rPr>
        <w:t xml:space="preserve">, the </w:t>
      </w:r>
      <w:r w:rsidRPr="009F19FD">
        <w:rPr>
          <w:rStyle w:val="Emphasis"/>
          <w:highlight w:val="green"/>
        </w:rPr>
        <w:t>pragmatist</w:t>
      </w:r>
      <w:r w:rsidRPr="009D4FA2">
        <w:rPr>
          <w:rStyle w:val="Emphasis"/>
        </w:rPr>
        <w:t xml:space="preserve">, nature-controlling element already </w:t>
      </w:r>
      <w:r w:rsidRPr="009F19FD">
        <w:rPr>
          <w:rStyle w:val="Emphasis"/>
          <w:highlight w:val="green"/>
        </w:rPr>
        <w:t>joins with a utopian element</w:t>
      </w:r>
      <w:r w:rsidRPr="009D4FA2">
        <w:rPr>
          <w:rStyle w:val="Emphasis"/>
        </w:rPr>
        <w:t>.</w:t>
      </w:r>
      <w:r w:rsidRPr="009F19FD">
        <w:rPr>
          <w:sz w:val="8"/>
        </w:rPr>
        <w:t xml:space="preserve">62 Since the </w:t>
      </w:r>
      <w:r w:rsidRPr="009F19FD">
        <w:rPr>
          <w:rStyle w:val="Emphasis"/>
          <w:highlight w:val="green"/>
        </w:rPr>
        <w:t>linguistic formulation of an imagined utopia necessarily delimits the envisioned society</w:t>
      </w:r>
      <w:r w:rsidRPr="009D4FA2">
        <w:rPr>
          <w:rStyle w:val="Emphasis"/>
        </w:rPr>
        <w:t xml:space="preserve"> (because of the non-identity</w:t>
      </w:r>
      <w:r w:rsidRPr="009F19FD">
        <w:rPr>
          <w:sz w:val="8"/>
        </w:rPr>
        <w:t xml:space="preserve"> of subject and object), </w:t>
      </w:r>
      <w:r w:rsidRPr="009D4FA2">
        <w:rPr>
          <w:rStyle w:val="Emphasis"/>
        </w:rPr>
        <w:t xml:space="preserve">the </w:t>
      </w:r>
      <w:r w:rsidRPr="009F19FD">
        <w:rPr>
          <w:rStyle w:val="Emphasis"/>
          <w:highlight w:val="green"/>
        </w:rPr>
        <w:t>actual identity of any conceptualized object remains</w:t>
      </w:r>
      <w:r w:rsidRPr="009D4FA2">
        <w:rPr>
          <w:rStyle w:val="Emphasis"/>
        </w:rPr>
        <w:t xml:space="preserve"> forever </w:t>
      </w:r>
      <w:r w:rsidRPr="009F19FD">
        <w:rPr>
          <w:rStyle w:val="Emphasis"/>
          <w:highlight w:val="green"/>
        </w:rPr>
        <w:t>elusive</w:t>
      </w:r>
      <w:r w:rsidRPr="009D4FA2">
        <w:rPr>
          <w:rStyle w:val="Emphasis"/>
        </w:rPr>
        <w:t>.</w:t>
      </w:r>
      <w:r w:rsidRPr="009F19FD">
        <w:rPr>
          <w:sz w:val="8"/>
        </w:rPr>
        <w:t xml:space="preserve"> At the same time, </w:t>
      </w:r>
      <w:r w:rsidRPr="009D4FA2">
        <w:rPr>
          <w:rStyle w:val="Emphasis"/>
        </w:rPr>
        <w:t>the ‘</w:t>
      </w:r>
      <w:r w:rsidRPr="009F19FD">
        <w:rPr>
          <w:rStyle w:val="Emphasis"/>
          <w:highlight w:val="green"/>
        </w:rPr>
        <w:t>longing of</w:t>
      </w:r>
      <w:r w:rsidRPr="009D4FA2">
        <w:rPr>
          <w:rStyle w:val="Emphasis"/>
        </w:rPr>
        <w:t xml:space="preserve"> the </w:t>
      </w:r>
      <w:r w:rsidRPr="009F19FD">
        <w:rPr>
          <w:rStyle w:val="Emphasis"/>
          <w:highlight w:val="green"/>
        </w:rPr>
        <w:t>concept to become identical</w:t>
      </w:r>
      <w:r w:rsidRPr="009D4FA2">
        <w:rPr>
          <w:rStyle w:val="Emphasis"/>
        </w:rPr>
        <w:t xml:space="preserve"> with the thing’ </w:t>
      </w:r>
      <w:r w:rsidRPr="009F19FD">
        <w:rPr>
          <w:rStyle w:val="Emphasis"/>
          <w:highlight w:val="green"/>
        </w:rPr>
        <w:t>creates</w:t>
      </w:r>
      <w:r w:rsidRPr="009D4FA2">
        <w:rPr>
          <w:rStyle w:val="Emphasis"/>
        </w:rPr>
        <w:t xml:space="preserve"> the </w:t>
      </w:r>
      <w:r w:rsidRPr="009F19FD">
        <w:rPr>
          <w:rStyle w:val="Emphasis"/>
          <w:highlight w:val="green"/>
        </w:rPr>
        <w:t>tension that drives</w:t>
      </w:r>
      <w:r w:rsidRPr="009D4FA2">
        <w:rPr>
          <w:rStyle w:val="Emphasis"/>
        </w:rPr>
        <w:t xml:space="preserve"> the </w:t>
      </w:r>
      <w:r w:rsidRPr="009F19FD">
        <w:rPr>
          <w:rStyle w:val="Emphasis"/>
          <w:highlight w:val="green"/>
        </w:rPr>
        <w:t>process of society’s becoming</w:t>
      </w:r>
      <w:r w:rsidRPr="009D4FA2">
        <w:rPr>
          <w:rStyle w:val="Emphasis"/>
        </w:rPr>
        <w:t>.</w:t>
      </w:r>
      <w:r w:rsidRPr="009F19FD">
        <w:rPr>
          <w:sz w:val="8"/>
        </w:rPr>
        <w:t xml:space="preserve"> In his article on Adorno and Deleuze, David </w:t>
      </w:r>
      <w:r w:rsidRPr="009D4FA2">
        <w:rPr>
          <w:rStyle w:val="Emphasis"/>
        </w:rPr>
        <w:t>Toole makes explicit the potentiality of utopia implicit in the tension of the non-identity of subject and object</w:t>
      </w:r>
      <w:r w:rsidRPr="009F19FD">
        <w:rPr>
          <w:sz w:val="8"/>
        </w:rPr>
        <w:t xml:space="preserve">: [QUOTE] </w:t>
      </w:r>
      <w:r w:rsidRPr="009F19FD">
        <w:rPr>
          <w:rStyle w:val="Emphasis"/>
        </w:rPr>
        <w:t>Utopia can exist</w:t>
      </w:r>
      <w:r w:rsidRPr="009F19FD">
        <w:rPr>
          <w:sz w:val="8"/>
        </w:rPr>
        <w:t xml:space="preserve">, then, </w:t>
      </w:r>
      <w:r w:rsidRPr="009F19FD">
        <w:rPr>
          <w:rStyle w:val="Emphasis"/>
        </w:rPr>
        <w:t>only as the reserve of possibility harbored within things.</w:t>
      </w:r>
      <w:r w:rsidRPr="009F19FD">
        <w:rPr>
          <w:sz w:val="8"/>
        </w:rPr>
        <w:t xml:space="preserve"> Hence, </w:t>
      </w:r>
      <w:r w:rsidRPr="009F19FD">
        <w:rPr>
          <w:rStyle w:val="Emphasis"/>
        </w:rPr>
        <w:t>the micrology of negative dialectics ends neither in despair nor in utopia, but rather recognizes that the latter emerges from the former as something vital to thought.</w:t>
      </w:r>
      <w:r w:rsidRPr="009F19FD">
        <w:rPr>
          <w:sz w:val="8"/>
        </w:rPr>
        <w:t xml:space="preserve"> This </w:t>
      </w:r>
      <w:r w:rsidRPr="009F19FD">
        <w:rPr>
          <w:rStyle w:val="Emphasis"/>
        </w:rPr>
        <w:t>dialogue between despair and utopia</w:t>
      </w:r>
      <w:r w:rsidRPr="009F19FD">
        <w:rPr>
          <w:sz w:val="8"/>
        </w:rPr>
        <w:t xml:space="preserve">, between an inconclusive reality and an inextinguishable possibility </w:t>
      </w:r>
      <w:r w:rsidRPr="009F19FD">
        <w:rPr>
          <w:rStyle w:val="Emphasis"/>
        </w:rPr>
        <w:t>has profound implications for negative dialectics: ‘It lies in the definition of negative dialectics that it will not come to rest in itself, as if it were total. This is its form of hope.</w:t>
      </w:r>
      <w:r w:rsidRPr="009F19FD">
        <w:rPr>
          <w:sz w:val="8"/>
        </w:rPr>
        <w:t>’63 [END QUOTE]</w:t>
      </w:r>
    </w:p>
    <w:p w14:paraId="10C293FD" w14:textId="77777777" w:rsidR="0075419A" w:rsidRDefault="0075419A" w:rsidP="0075419A"/>
    <w:p w14:paraId="13B4019E" w14:textId="77777777" w:rsidR="0075419A" w:rsidRDefault="0075419A" w:rsidP="0075419A">
      <w:pPr>
        <w:pStyle w:val="Heading4"/>
      </w:pPr>
      <w:r>
        <w:t>The Role of the Ballot is to vote for the debater who best embraces Adorno’s education after Auschwitz – this means using the debate space as an educational space to instill distance of violence and atrocities</w:t>
      </w:r>
    </w:p>
    <w:p w14:paraId="7BAEC06B" w14:textId="77777777" w:rsidR="0075419A" w:rsidRPr="009D0E89" w:rsidRDefault="0075419A" w:rsidP="0075419A">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ED29F86" w14:textId="6D44FBFF" w:rsidR="00CE04BF" w:rsidRPr="00930D63" w:rsidRDefault="0075419A" w:rsidP="00930D63">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roots must be sought in the persecutors, not in the victims, who are murdered under the paltriest of pretences.</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under Nazism or the opposition to parts thereof (for example, the euthanasia programme)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that does not favour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objective tendencies towards depersonalisation</w:t>
      </w:r>
      <w:r w:rsidRPr="00ED09C4">
        <w:rPr>
          <w:rStyle w:val="Emphasis"/>
        </w:rPr>
        <w:t>, means-end reversal, and disregard of individuals</w:t>
      </w:r>
      <w:r>
        <w:rPr>
          <w:rStyle w:val="Emphasis"/>
        </w:rPr>
        <w:t>.</w:t>
      </w:r>
    </w:p>
    <w:sectPr w:rsidR="00CE04BF" w:rsidRPr="00930D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A07D50"/>
    <w:multiLevelType w:val="hybridMultilevel"/>
    <w:tmpl w:val="4F4445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F0E2B45"/>
    <w:multiLevelType w:val="hybridMultilevel"/>
    <w:tmpl w:val="6870F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749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749C"/>
    <w:rsid w:val="005D2912"/>
    <w:rsid w:val="006065BD"/>
    <w:rsid w:val="00645FA9"/>
    <w:rsid w:val="00647866"/>
    <w:rsid w:val="00665003"/>
    <w:rsid w:val="006A2AD0"/>
    <w:rsid w:val="006C2375"/>
    <w:rsid w:val="006D4ECC"/>
    <w:rsid w:val="00722258"/>
    <w:rsid w:val="007243E5"/>
    <w:rsid w:val="0075419A"/>
    <w:rsid w:val="00766EA0"/>
    <w:rsid w:val="007A2226"/>
    <w:rsid w:val="007F5B66"/>
    <w:rsid w:val="00823A1C"/>
    <w:rsid w:val="00845B9D"/>
    <w:rsid w:val="00860984"/>
    <w:rsid w:val="008B3ECB"/>
    <w:rsid w:val="008B4E85"/>
    <w:rsid w:val="008C1B2E"/>
    <w:rsid w:val="0091627E"/>
    <w:rsid w:val="00930D6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04BF"/>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04EDB"/>
  <w15:chartTrackingRefBased/>
  <w15:docId w15:val="{DC622937-9DF5-4627-AD81-1C8C39DC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749C"/>
    <w:rPr>
      <w:rFonts w:ascii="Calibri" w:hAnsi="Calibri"/>
    </w:rPr>
  </w:style>
  <w:style w:type="paragraph" w:styleId="Heading1">
    <w:name w:val="heading 1"/>
    <w:aliases w:val="Pocket"/>
    <w:basedOn w:val="Normal"/>
    <w:next w:val="Normal"/>
    <w:link w:val="Heading1Char"/>
    <w:qFormat/>
    <w:rsid w:val="005874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74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74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B T"/>
    <w:basedOn w:val="Normal"/>
    <w:next w:val="Normal"/>
    <w:link w:val="Heading4Char"/>
    <w:uiPriority w:val="3"/>
    <w:unhideWhenUsed/>
    <w:qFormat/>
    <w:rsid w:val="005874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74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49C"/>
  </w:style>
  <w:style w:type="character" w:customStyle="1" w:styleId="Heading1Char">
    <w:name w:val="Heading 1 Char"/>
    <w:aliases w:val="Pocket Char"/>
    <w:basedOn w:val="DefaultParagraphFont"/>
    <w:link w:val="Heading1"/>
    <w:rsid w:val="005874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74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749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58749C"/>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5874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8749C"/>
    <w:rPr>
      <w:b/>
      <w:bCs/>
      <w:sz w:val="26"/>
      <w:u w:val="none"/>
    </w:rPr>
  </w:style>
  <w:style w:type="character" w:customStyle="1" w:styleId="StyleUnderline">
    <w:name w:val="Style Underline"/>
    <w:aliases w:val="Underline,Style Bold Underline,Intense Emphasis1,apple-style-span + 6 pt,Bold,Kern at 16 pt,Intense Emphasis11,Style,Intense Emphasis111,Intense Emphasis2,HHeading 3 + 12 pt,ci,Cards + Font: 12 pt Char,Intense Emphasis1111,c,Bo,cite,S,8."/>
    <w:basedOn w:val="DefaultParagraphFont"/>
    <w:uiPriority w:val="6"/>
    <w:qFormat/>
    <w:rsid w:val="0058749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A,C"/>
    <w:basedOn w:val="DefaultParagraphFont"/>
    <w:uiPriority w:val="99"/>
    <w:unhideWhenUsed/>
    <w:rsid w:val="0058749C"/>
    <w:rPr>
      <w:color w:val="auto"/>
      <w:u w:val="none"/>
    </w:rPr>
  </w:style>
  <w:style w:type="character" w:styleId="FollowedHyperlink">
    <w:name w:val="FollowedHyperlink"/>
    <w:basedOn w:val="DefaultParagraphFont"/>
    <w:uiPriority w:val="99"/>
    <w:semiHidden/>
    <w:unhideWhenUsed/>
    <w:rsid w:val="0058749C"/>
    <w:rPr>
      <w:color w:val="auto"/>
      <w:u w:val="none"/>
    </w:rPr>
  </w:style>
  <w:style w:type="paragraph" w:customStyle="1" w:styleId="textbold">
    <w:name w:val="text bold"/>
    <w:basedOn w:val="Normal"/>
    <w:link w:val="Emphasis"/>
    <w:uiPriority w:val="7"/>
    <w:qFormat/>
    <w:rsid w:val="00CE04BF"/>
    <w:pPr>
      <w:widowControl w:val="0"/>
      <w:ind w:left="720"/>
      <w:jc w:val="both"/>
    </w:pPr>
    <w:rPr>
      <w:b/>
      <w:iCs/>
      <w:u w:val="single"/>
    </w:rPr>
  </w:style>
  <w:style w:type="paragraph" w:styleId="ListParagraph">
    <w:name w:val="List Paragraph"/>
    <w:basedOn w:val="Normal"/>
    <w:uiPriority w:val="34"/>
    <w:qFormat/>
    <w:rsid w:val="00CE04BF"/>
    <w:pPr>
      <w:ind w:left="720"/>
      <w:contextualSpacing/>
    </w:pPr>
  </w:style>
  <w:style w:type="character" w:styleId="Strong">
    <w:name w:val="Strong"/>
    <w:basedOn w:val="DefaultParagraphFont"/>
    <w:uiPriority w:val="22"/>
    <w:qFormat/>
    <w:rsid w:val="00CE04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q5publish.ou.edu/content/dam/Education/documents/the%20university%20and%20the%20undercommon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rbi.uliege.be/handle/2268/22274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6236</Words>
  <Characters>35546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2021-11-05T23:43:00Z</dcterms:created>
  <dcterms:modified xsi:type="dcterms:W3CDTF">2021-11-05T23:43:00Z</dcterms:modified>
</cp:coreProperties>
</file>