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2D087" w14:textId="77777777" w:rsidR="00274AEE" w:rsidRDefault="00274AEE" w:rsidP="00274AEE">
      <w:pPr>
        <w:pStyle w:val="Heading2"/>
        <w:rPr>
          <w:rFonts w:asciiTheme="minorHAnsi" w:hAnsiTheme="minorHAnsi" w:cstheme="minorHAnsi"/>
        </w:rPr>
      </w:pPr>
      <w:bookmarkStart w:id="0" w:name="_Hlk93069571"/>
      <w:r>
        <w:rPr>
          <w:rFonts w:asciiTheme="minorHAnsi" w:hAnsiTheme="minorHAnsi" w:cstheme="minorHAnsi"/>
        </w:rPr>
        <w:t>1AC</w:t>
      </w:r>
    </w:p>
    <w:p w14:paraId="60168BC8" w14:textId="77777777" w:rsidR="00274AEE" w:rsidRPr="00596448" w:rsidRDefault="00274AEE" w:rsidP="00274AEE">
      <w:pPr>
        <w:pStyle w:val="Heading3"/>
      </w:pPr>
      <w:r>
        <w:t>FW</w:t>
      </w:r>
    </w:p>
    <w:p w14:paraId="5BFD4F19" w14:textId="77777777" w:rsidR="00274AEE" w:rsidRPr="00A00964" w:rsidRDefault="00274AEE" w:rsidP="00274AEE">
      <w:pPr>
        <w:pStyle w:val="Heading4"/>
      </w:pPr>
      <w:r w:rsidRPr="00A00964">
        <w:t xml:space="preserve">The meta-ethic is </w:t>
      </w:r>
      <w:r w:rsidRPr="00A00964">
        <w:rPr>
          <w:u w:val="single"/>
        </w:rPr>
        <w:t>practical reasoning</w:t>
      </w:r>
    </w:p>
    <w:p w14:paraId="1FD04AF3" w14:textId="77777777" w:rsidR="00274AEE" w:rsidRPr="00A00964" w:rsidRDefault="00274AEE" w:rsidP="00274AEE">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4D81017" w14:textId="77777777" w:rsidR="00274AEE" w:rsidRPr="00A00964" w:rsidRDefault="00274AEE" w:rsidP="00274AEE">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3FEE0498" w14:textId="77777777" w:rsidR="00274AEE" w:rsidRPr="00305237" w:rsidRDefault="00274AEE" w:rsidP="00274AEE">
      <w:pPr>
        <w:widowControl w:val="0"/>
        <w:rPr>
          <w:rStyle w:val="Style13ptBold"/>
          <w:rFonts w:asciiTheme="minorHAnsi" w:hAnsiTheme="minorHAnsi" w:cstheme="minorHAnsi"/>
          <w:bCs w:val="0"/>
        </w:rPr>
      </w:pPr>
    </w:p>
    <w:p w14:paraId="29330493" w14:textId="77777777" w:rsidR="00274AEE" w:rsidRPr="00305237" w:rsidRDefault="00274AEE" w:rsidP="00274AEE">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25434E93" w14:textId="77777777" w:rsidR="00274AEE" w:rsidRPr="00CD7645" w:rsidRDefault="00274AEE" w:rsidP="00274AEE">
      <w:pPr>
        <w:rPr>
          <w:rStyle w:val="Style13ptBold"/>
        </w:rPr>
      </w:pPr>
      <w:r w:rsidRPr="00CD7645">
        <w:rPr>
          <w:rStyle w:val="Style13ptBold"/>
        </w:rPr>
        <w:t>Korsgaard // 96</w:t>
      </w:r>
    </w:p>
    <w:p w14:paraId="222A28B5" w14:textId="77777777" w:rsidR="00274AEE" w:rsidRPr="009F5C23" w:rsidRDefault="00274AEE" w:rsidP="00274AEE">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46687049" w14:textId="77777777" w:rsidR="00274AEE" w:rsidRPr="00305237" w:rsidRDefault="00274AEE" w:rsidP="00274AEE">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reflection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2FA873C4" w14:textId="77777777" w:rsidR="00274AEE" w:rsidRPr="00305237" w:rsidRDefault="00274AEE" w:rsidP="00274AEE"/>
    <w:p w14:paraId="6C6DF879" w14:textId="77777777" w:rsidR="00274AEE" w:rsidRPr="00305237" w:rsidRDefault="00274AEE" w:rsidP="00274AEE">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51E224BB" w14:textId="77777777" w:rsidR="00274AEE" w:rsidRPr="00305237" w:rsidRDefault="00274AEE" w:rsidP="00274AEE">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6BA7EDA0" w14:textId="77777777" w:rsidR="00274AEE" w:rsidRPr="00305237" w:rsidRDefault="00274AEE" w:rsidP="00274AEE">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24540F35" w14:textId="77777777" w:rsidR="00274AEE" w:rsidRPr="00305237" w:rsidRDefault="00274AEE" w:rsidP="00274AEE">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It’s important to see that if you had a particularistic will</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So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7D8364D" w14:textId="77777777" w:rsidR="00274AEE" w:rsidRPr="005664D4" w:rsidRDefault="00274AEE" w:rsidP="00274AEE">
      <w:pPr>
        <w:pStyle w:val="Heading4"/>
      </w:pPr>
      <w:r w:rsidRPr="005664D4">
        <w:t xml:space="preserve">If an agent regards their purpose as important, they must regard the means as important, one of which is freedom. </w:t>
      </w:r>
    </w:p>
    <w:p w14:paraId="4CA7FDD7" w14:textId="77777777" w:rsidR="00274AEE" w:rsidRPr="00305237" w:rsidRDefault="00274AEE" w:rsidP="00274AEE">
      <w:pPr>
        <w:spacing w:line="240" w:lineRule="auto"/>
        <w:rPr>
          <w:rFonts w:asciiTheme="minorHAnsi" w:hAnsiTheme="minorHAnsi" w:cstheme="minorHAnsi"/>
          <w:b/>
          <w:sz w:val="24"/>
          <w:szCs w:val="24"/>
        </w:rPr>
      </w:pPr>
    </w:p>
    <w:p w14:paraId="63C20116" w14:textId="77777777" w:rsidR="00274AEE" w:rsidRPr="00305237" w:rsidRDefault="00274AEE" w:rsidP="00274AEE">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24B09CFC" w14:textId="77777777" w:rsidR="00274AEE" w:rsidRDefault="00274AEE" w:rsidP="00274AEE">
      <w:pPr>
        <w:rPr>
          <w:rFonts w:asciiTheme="minorHAnsi" w:hAnsiTheme="minorHAnsi" w:cstheme="minorHAnsi"/>
          <w:bCs/>
          <w:u w:val="single"/>
        </w:rPr>
      </w:pPr>
    </w:p>
    <w:p w14:paraId="268329EB" w14:textId="77777777" w:rsidR="00274AEE" w:rsidRPr="00305237" w:rsidRDefault="00274AEE" w:rsidP="00274AEE">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10EBE2F5" w14:textId="77777777" w:rsidR="00274AEE" w:rsidRPr="00CD7645" w:rsidRDefault="00274AEE" w:rsidP="00274AEE">
      <w:pPr>
        <w:rPr>
          <w:rStyle w:val="Style13ptBold"/>
        </w:rPr>
      </w:pPr>
      <w:r w:rsidRPr="00CD7645">
        <w:rPr>
          <w:rStyle w:val="Style13ptBold"/>
        </w:rPr>
        <w:t>Ripstein // 04</w:t>
      </w:r>
    </w:p>
    <w:p w14:paraId="446E8887" w14:textId="77777777" w:rsidR="00274AEE" w:rsidRPr="00305237" w:rsidRDefault="00274AEE" w:rsidP="00274AEE">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5F786D5F" w14:textId="77777777" w:rsidR="00274AEE" w:rsidRDefault="00274AEE" w:rsidP="00274AEE">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2A08B68C" w14:textId="77777777" w:rsidR="00274AEE" w:rsidRDefault="00274AEE" w:rsidP="00274AEE">
      <w:pPr>
        <w:rPr>
          <w:rFonts w:asciiTheme="minorHAnsi" w:eastAsia="Calibri" w:hAnsiTheme="minorHAnsi" w:cstheme="minorHAnsi"/>
          <w:bCs/>
          <w:sz w:val="8"/>
        </w:rPr>
      </w:pPr>
    </w:p>
    <w:p w14:paraId="74897098" w14:textId="77777777" w:rsidR="00274AEE" w:rsidRPr="00305237" w:rsidRDefault="00274AEE" w:rsidP="00274AEE">
      <w:pPr>
        <w:spacing w:line="276" w:lineRule="auto"/>
        <w:rPr>
          <w:rFonts w:asciiTheme="minorHAnsi" w:hAnsiTheme="minorHAnsi" w:cstheme="minorHAnsi"/>
          <w:bCs/>
        </w:rPr>
      </w:pPr>
    </w:p>
    <w:p w14:paraId="57B17A6B" w14:textId="77777777" w:rsidR="00274AEE" w:rsidRPr="00305237" w:rsidRDefault="00274AEE" w:rsidP="00274AEE">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4EB236CF" w14:textId="77777777" w:rsidR="00274AEE" w:rsidRPr="00305237" w:rsidRDefault="00274AEE" w:rsidP="00274AEE"/>
    <w:p w14:paraId="25ED782B" w14:textId="77777777" w:rsidR="00274AEE" w:rsidRDefault="00274AEE" w:rsidP="00274AEE">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227E2B7" w14:textId="77777777" w:rsidR="00274AEE" w:rsidRPr="00AA74C2" w:rsidRDefault="00274AEE" w:rsidP="00274AEE"/>
    <w:p w14:paraId="0E91E5D0" w14:textId="20556A6F" w:rsidR="00274AEE" w:rsidRPr="00274AEE" w:rsidRDefault="00274AEE" w:rsidP="00274AEE">
      <w:pPr>
        <w:pStyle w:val="Heading4"/>
      </w:pPr>
      <w:r w:rsidRPr="00274AEE">
        <w:t>[</w:t>
      </w:r>
      <w:r w:rsidRPr="00274AEE">
        <w:t>2</w:t>
      </w:r>
      <w:r w:rsidRPr="00274AEE">
        <w:t xml:space="preserve">] The aff just has to prove an obligation under one locus of duty. </w:t>
      </w:r>
    </w:p>
    <w:p w14:paraId="0E2A2146" w14:textId="77777777" w:rsidR="00274AEE" w:rsidRPr="00274AEE" w:rsidRDefault="00274AEE" w:rsidP="00274AEE">
      <w:pPr>
        <w:pStyle w:val="Heading4"/>
      </w:pPr>
      <w:r w:rsidRPr="00274AEE">
        <w:t xml:space="preserve">[a] Every index is equally true since there is no non-arbitrary way to weigh between them since that would require a way to weigh but we need to weigh between the ways to weigh etc. and it’s infinitely regressive. Meaning we can’t say one index is better or worse. </w:t>
      </w:r>
    </w:p>
    <w:p w14:paraId="014B4390" w14:textId="77777777" w:rsidR="00274AEE" w:rsidRPr="00274AEE" w:rsidRDefault="00274AEE" w:rsidP="00274AEE">
      <w:pPr>
        <w:pStyle w:val="Heading4"/>
      </w:pPr>
      <w:r w:rsidRPr="00274AEE">
        <w:t>[b] Semantics: An obligation can come from infinite sources, they don’t have to be the correct ones. An obligation is still present even if it’s from an incorrect source. A bad obligation is still an existent one.</w:t>
      </w:r>
    </w:p>
    <w:p w14:paraId="71CFFE12" w14:textId="77777777" w:rsidR="00274AEE" w:rsidRDefault="00274AEE" w:rsidP="00274AEE"/>
    <w:p w14:paraId="5352ED6D" w14:textId="77777777" w:rsidR="00274AEE" w:rsidRDefault="00274AEE" w:rsidP="00274AEE"/>
    <w:p w14:paraId="43B738B2" w14:textId="771877AB" w:rsidR="00274AEE" w:rsidRDefault="00274AEE" w:rsidP="00274AEE">
      <w:pPr>
        <w:pStyle w:val="Heading4"/>
      </w:pPr>
      <w:r>
        <w:t>[</w:t>
      </w:r>
      <w:r>
        <w:t>3</w:t>
      </w:r>
      <w:r>
        <w:t>]</w:t>
      </w:r>
      <w:r w:rsidRPr="008C16DA">
        <w:t xml:space="preserve"> Consequences Fail: </w:t>
      </w:r>
    </w:p>
    <w:p w14:paraId="6706CB18" w14:textId="77777777" w:rsidR="00274AEE" w:rsidRDefault="00274AEE" w:rsidP="00274AEE">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0AAA4E09" w14:textId="77777777" w:rsidR="00274AEE" w:rsidRDefault="00274AEE" w:rsidP="00274AEE">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42805B7A" w14:textId="77777777" w:rsidR="00274AEE" w:rsidRPr="00DC394B" w:rsidRDefault="00274AEE" w:rsidP="00274AEE">
      <w:pPr>
        <w:pStyle w:val="Heading4"/>
        <w:spacing w:line="276" w:lineRule="auto"/>
        <w:rPr>
          <w:rFonts w:cs="Times New Roman"/>
        </w:rPr>
      </w:pPr>
      <w:r>
        <w:rPr>
          <w:rFonts w:cs="Times New Roman"/>
        </w:rPr>
        <w:t>[c]</w:t>
      </w:r>
      <w:r w:rsidRPr="00DC394B">
        <w:rPr>
          <w:rFonts w:cs="Times New Roman"/>
        </w:rPr>
        <w:t xml:space="preserve"> Consequentialism is irresolvable because if a bigger harm can outweigh a smaller, there’s always a non-zero chance of a bigger harm in the future and there’s no non-arbitrary point at which </w:t>
      </w:r>
      <w:r>
        <w:rPr>
          <w:rFonts w:cs="Times New Roman"/>
        </w:rPr>
        <w:t xml:space="preserve">those </w:t>
      </w:r>
      <w:r w:rsidRPr="00DC394B">
        <w:rPr>
          <w:rFonts w:cs="Times New Roman"/>
        </w:rPr>
        <w:t>consequences stop being relevant</w:t>
      </w:r>
      <w:r>
        <w:rPr>
          <w:rFonts w:cs="Times New Roman"/>
        </w:rPr>
        <w:t xml:space="preserve"> so it’s non-stop calculation.</w:t>
      </w:r>
    </w:p>
    <w:p w14:paraId="5142379A" w14:textId="77777777" w:rsidR="00274AEE" w:rsidRDefault="00274AEE" w:rsidP="00274AEE">
      <w:pPr>
        <w:pStyle w:val="Heading4"/>
      </w:pPr>
      <w:r>
        <w:t>[d] The Utility Monster: Util would hypothetically say that if there was one being that could experience more pleasure than all others combined we should do anything in order to maximize it, i.e. sacrifice everyone else’s pleasure</w:t>
      </w:r>
    </w:p>
    <w:p w14:paraId="745BF871" w14:textId="77777777" w:rsidR="00274AEE" w:rsidRPr="005A75DC" w:rsidRDefault="00274AEE" w:rsidP="00274AEE"/>
    <w:p w14:paraId="0756FDAB" w14:textId="77777777" w:rsidR="00274AEE" w:rsidRPr="00305C79" w:rsidRDefault="00274AEE" w:rsidP="00274AEE">
      <w:pPr>
        <w:pStyle w:val="Heading3"/>
        <w:rPr>
          <w:rFonts w:cs="Calibri"/>
        </w:rPr>
      </w:pPr>
      <w:r w:rsidRPr="00305C79">
        <w:rPr>
          <w:rFonts w:cs="Calibri"/>
        </w:rPr>
        <w:t>Advocacy</w:t>
      </w:r>
    </w:p>
    <w:p w14:paraId="2F4E2AEA" w14:textId="77777777" w:rsidR="00274AEE" w:rsidRPr="008A66EC" w:rsidRDefault="00274AEE" w:rsidP="00274AEE">
      <w:pPr>
        <w:pStyle w:val="Heading4"/>
      </w:pPr>
      <w:r w:rsidRPr="008A66EC">
        <w:t>Thus, the plan – Resolved: The appropriation of outer space by private entities is unjust. Definitions and enforcement in the doc and I’ll clarify in cross.</w:t>
      </w:r>
    </w:p>
    <w:p w14:paraId="64D129C6" w14:textId="77777777" w:rsidR="00274AEE" w:rsidRDefault="00274AEE" w:rsidP="00274AEE">
      <w:pPr>
        <w:rPr>
          <w:rStyle w:val="Heading4Char"/>
          <w:rFonts w:cs="Calibri"/>
          <w:lang w:eastAsia="zh-CN"/>
        </w:rPr>
      </w:pPr>
    </w:p>
    <w:p w14:paraId="473C77CE" w14:textId="77777777" w:rsidR="00274AEE" w:rsidRDefault="00274AEE" w:rsidP="00274AEE">
      <w:r w:rsidRPr="00837244">
        <w:t>To</w:t>
      </w:r>
      <w:r>
        <w:t xml:space="preserve"> clarify we’ll defend implementation (so your DA’s link) and a revision to the Outer Space Treaty that explicitly bans appropriation of outer space by private entities</w:t>
      </w:r>
    </w:p>
    <w:p w14:paraId="75CD02BC" w14:textId="77777777" w:rsidR="00274AEE" w:rsidRPr="00837244" w:rsidRDefault="00274AEE" w:rsidP="00274AEE"/>
    <w:p w14:paraId="54EECB86" w14:textId="77777777" w:rsidR="00274AEE" w:rsidRPr="000E46BB" w:rsidRDefault="00274AEE" w:rsidP="00274AEE">
      <w:r w:rsidRPr="000E46BB">
        <w:t>Private entities are non-governmental.</w:t>
      </w:r>
    </w:p>
    <w:p w14:paraId="6802BCCD" w14:textId="77777777" w:rsidR="00274AEE" w:rsidRPr="000E46BB" w:rsidRDefault="00274AEE" w:rsidP="00274AEE">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4C11FE9B" w14:textId="77777777" w:rsidR="00274AEE" w:rsidRPr="000E46BB" w:rsidRDefault="00274AEE" w:rsidP="00274AEE">
      <w:r w:rsidRPr="000E46BB">
        <w:t>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9615CFE" w14:textId="77777777" w:rsidR="00274AEE" w:rsidRDefault="00274AEE" w:rsidP="00274AEE">
      <w:pPr>
        <w:rPr>
          <w:rStyle w:val="Heading4Char"/>
          <w:rFonts w:cs="Calibri"/>
          <w:lang w:eastAsia="zh-CN"/>
        </w:rPr>
      </w:pPr>
    </w:p>
    <w:p w14:paraId="57397090" w14:textId="77777777" w:rsidR="00274AEE" w:rsidRDefault="00274AEE" w:rsidP="00274AEE">
      <w:r w:rsidRPr="00837244">
        <w:t>Outer Space is everything 60 miles above the earth’s surface</w:t>
      </w:r>
    </w:p>
    <w:p w14:paraId="51A01A8E" w14:textId="77777777" w:rsidR="00274AEE" w:rsidRPr="00837244" w:rsidRDefault="00274AEE" w:rsidP="00274AEE">
      <w:r>
        <w:t xml:space="preserve">Howell 17 </w:t>
      </w:r>
      <w:r w:rsidRPr="00837244">
        <w:t>Elizabeth Howell</w:t>
      </w:r>
      <w:r>
        <w:t xml:space="preserve"> [</w:t>
      </w:r>
      <w:r w:rsidRPr="00837244">
        <w:t>Elizabeth Howell, Ph.D., is a contributing writer for Space.com since 2012. As a proud Trekkie and Canadian, she tackles topics like spaceflight, diversity, science fiction, astronomy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June 07, 2017</w:t>
      </w:r>
      <w:r>
        <w:t xml:space="preserve"> </w:t>
      </w:r>
      <w:r w:rsidRPr="00837244">
        <w:t>https://www.space.com/24870-what-is-space.html</w:t>
      </w:r>
    </w:p>
    <w:p w14:paraId="0627960D" w14:textId="77777777" w:rsidR="00274AEE" w:rsidRPr="00837244" w:rsidRDefault="00274AEE" w:rsidP="00274AEE">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37B429BE" w14:textId="77777777" w:rsidR="00274AEE" w:rsidRDefault="00274AEE" w:rsidP="00274AEE">
      <w:pPr>
        <w:pStyle w:val="Heading3"/>
        <w:rPr>
          <w:rFonts w:cs="Calibri"/>
        </w:rPr>
      </w:pPr>
      <w:r w:rsidRPr="00305C79">
        <w:rPr>
          <w:rFonts w:cs="Calibri"/>
        </w:rPr>
        <w:t xml:space="preserve">Offense </w:t>
      </w:r>
    </w:p>
    <w:p w14:paraId="15B240A2" w14:textId="77777777" w:rsidR="00274AEE" w:rsidRDefault="00274AEE" w:rsidP="00274AEE">
      <w:pPr>
        <w:pStyle w:val="Heading4"/>
      </w:pPr>
      <w:r>
        <w:t>[1] Privatization is bad</w:t>
      </w:r>
    </w:p>
    <w:p w14:paraId="72663BD3" w14:textId="77777777" w:rsidR="00274AEE" w:rsidRPr="002B55F1" w:rsidRDefault="00274AEE" w:rsidP="00274AEE">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5711F79A" w14:textId="77777777" w:rsidR="00274AEE" w:rsidRPr="002B55F1" w:rsidRDefault="00274AEE" w:rsidP="00274AEE">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7" w:history="1">
        <w:r w:rsidRPr="002B55F1">
          <w:rPr>
            <w:rStyle w:val="Hyperlink"/>
          </w:rPr>
          <w:t>https://www.sciencefocus.com/space/the-unintended-consequences-of-privatising-space/</w:t>
        </w:r>
      </w:hyperlink>
      <w:r w:rsidRPr="002B55F1">
        <w:t xml:space="preserve"> </w:t>
      </w:r>
      <w:r>
        <w:t>SJMS</w:t>
      </w:r>
    </w:p>
    <w:p w14:paraId="6754A2CA" w14:textId="77777777" w:rsidR="00274AEE" w:rsidRPr="00386368" w:rsidRDefault="00274AEE" w:rsidP="00274AEE">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8" w:history="1">
        <w:r w:rsidRPr="002B55F1">
          <w:rPr>
            <w:rStyle w:val="Emphasis"/>
          </w:rPr>
          <w:t>the Moon</w:t>
        </w:r>
      </w:hyperlink>
      <w:r w:rsidRPr="00386368">
        <w:rPr>
          <w:sz w:val="16"/>
        </w:rPr>
        <w:t xml:space="preserve"> or </w:t>
      </w:r>
      <w:hyperlink r:id="rId9"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So what stops a major corporation landing on the Moon and setting up a colony? One very old document. </w:t>
      </w:r>
      <w:hyperlink r:id="rId10"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1"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34F6030A" w14:textId="77777777" w:rsidR="00274AEE" w:rsidRDefault="00274AEE" w:rsidP="00274AEE">
      <w:pPr>
        <w:rPr>
          <w:rFonts w:ascii="Times New Roman" w:hAnsi="Times New Roman" w:cs="Times New Roman"/>
          <w:sz w:val="24"/>
          <w:szCs w:val="24"/>
        </w:rPr>
      </w:pPr>
    </w:p>
    <w:p w14:paraId="5CDF6070" w14:textId="77777777" w:rsidR="00274AEE" w:rsidRPr="002B55F1" w:rsidRDefault="00274AEE" w:rsidP="00274AEE">
      <w:pPr>
        <w:pStyle w:val="Heading4"/>
      </w:pPr>
      <w:r>
        <w:t xml:space="preserve">[b] </w:t>
      </w:r>
      <w:r w:rsidRPr="002B55F1">
        <w:t xml:space="preserve">That’s an instance of a unilateral will governing individuals while </w:t>
      </w:r>
      <w:r>
        <w:t>universal decision making is absent</w:t>
      </w:r>
      <w:r w:rsidRPr="002B55F1">
        <w:t>. This is an unjust state</w:t>
      </w:r>
      <w:r>
        <w:t>.</w:t>
      </w:r>
    </w:p>
    <w:p w14:paraId="00837F4F" w14:textId="77777777" w:rsidR="00274AEE" w:rsidRPr="00CC51B8" w:rsidRDefault="00274AEE" w:rsidP="00274AEE">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2"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FB7AC46" w14:textId="77777777" w:rsidR="00274AEE" w:rsidRPr="00E402E3" w:rsidRDefault="00274AEE" w:rsidP="00274AEE">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e.g.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458EA92" w14:textId="77777777" w:rsidR="00274AEE" w:rsidRDefault="00274AEE" w:rsidP="00274AEE">
      <w:pPr>
        <w:pStyle w:val="Heading4"/>
      </w:pPr>
      <w:r>
        <w:t xml:space="preserve">[2] Extending neoliberal polices in space violate universal law through continued injustice. </w:t>
      </w:r>
    </w:p>
    <w:p w14:paraId="722BD2FB" w14:textId="77777777" w:rsidR="00274AEE" w:rsidRDefault="00274AEE" w:rsidP="00274AEE">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649CF43" w14:textId="77777777" w:rsidR="00274AEE" w:rsidRDefault="00274AEE" w:rsidP="00274AEE">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vernünftigen</w:t>
      </w:r>
      <w:proofErr w:type="spellEnd"/>
      <w:r w:rsidRPr="00B842DD">
        <w:rPr>
          <w:sz w:val="16"/>
        </w:rPr>
        <w:t xml:space="preserve"> ];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r w:rsidRPr="00EA25F1">
        <w:rPr>
          <w:rStyle w:val="Emphasis"/>
        </w:rPr>
        <w:t>vernünftigen</w:t>
      </w:r>
      <w:proofErr w:type="spellEnd"/>
      <w:r w:rsidRPr="00EA25F1">
        <w:rPr>
          <w:rStyle w:val="Emphasis"/>
        </w:rPr>
        <w:t xml:space="preserve">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28A0FC5B" w14:textId="77777777" w:rsidR="00274AEE" w:rsidRDefault="00274AEE" w:rsidP="00274AEE">
      <w:pPr>
        <w:pStyle w:val="Heading3"/>
      </w:pPr>
      <w:r>
        <w:t>UV</w:t>
      </w:r>
    </w:p>
    <w:p w14:paraId="42FDFFAE" w14:textId="78250ADF" w:rsidR="00274AEE" w:rsidRDefault="00274AEE" w:rsidP="00274AEE">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2546A123" w14:textId="77777777" w:rsidR="00274AEE" w:rsidRPr="008A66EC" w:rsidRDefault="00274AEE" w:rsidP="00274AEE"/>
    <w:p w14:paraId="21A076E9" w14:textId="77777777" w:rsidR="00274AEE" w:rsidRDefault="00274AEE" w:rsidP="00274AEE">
      <w:pPr>
        <w:pStyle w:val="Heading4"/>
        <w:rPr>
          <w:rFonts w:asciiTheme="minorHAnsi" w:eastAsia="Calibri" w:hAnsiTheme="minorHAnsi" w:cstheme="minorHAnsi"/>
        </w:rPr>
      </w:pPr>
      <w:r>
        <w:rPr>
          <w:rFonts w:asciiTheme="minorHAnsi" w:hAnsiTheme="minorHAnsi" w:cstheme="minorHAnsi"/>
        </w:rPr>
        <w:t>[2]</w:t>
      </w:r>
      <w:r w:rsidRPr="00305237">
        <w:rPr>
          <w:rFonts w:asciiTheme="minorHAnsi" w:eastAsia="Calibri" w:hAnsiTheme="minorHAnsi" w:cstheme="minorHAnsi"/>
        </w:rPr>
        <w:t xml:space="preserve"> Permissibility and presumption substantively affirm:</w:t>
      </w:r>
    </w:p>
    <w:p w14:paraId="23FE8F27" w14:textId="77777777" w:rsidR="00274AEE" w:rsidRDefault="00274AEE" w:rsidP="00274AEE">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77C6A215" w14:textId="77777777" w:rsidR="00274AEE" w:rsidRDefault="00274AEE" w:rsidP="00274AEE">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1A44F472" w14:textId="77777777" w:rsidR="00274AEE" w:rsidRDefault="00274AEE" w:rsidP="00274AEE">
      <w:pPr>
        <w:pStyle w:val="Heading4"/>
        <w:rPr>
          <w:rFonts w:asciiTheme="minorHAnsi" w:eastAsia="Calibri" w:hAnsiTheme="minorHAnsi" w:cstheme="minorHAnsi"/>
        </w:rPr>
      </w:pPr>
      <w:r>
        <w:t>[c] Logic -</w:t>
      </w:r>
      <w:r w:rsidRPr="006A7970">
        <w:rPr>
          <w:rFonts w:asciiTheme="minorHAnsi" w:eastAsia="Calibri" w:hAnsiTheme="minorHAnsi" w:cstheme="minorHAnsi"/>
        </w:rPr>
        <w:t>If agents had to reflect on every action they take and justify why it was a good one we would never be able to take an action because we would have to justify actions that are morally neutral 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626273C8" w14:textId="77777777" w:rsidR="00274AEE" w:rsidRPr="00D65A46" w:rsidRDefault="00274AEE" w:rsidP="00274AEE"/>
    <w:p w14:paraId="7600AC99" w14:textId="77777777" w:rsidR="00274AEE" w:rsidRDefault="00274AEE" w:rsidP="00274AEE">
      <w:pPr>
        <w:pStyle w:val="Heading4"/>
      </w:pPr>
      <w:r>
        <w:t>[3] Extinction doesn’t come first</w:t>
      </w:r>
    </w:p>
    <w:p w14:paraId="12EA6DD5" w14:textId="77777777" w:rsidR="00274AEE" w:rsidRPr="005E4B9C" w:rsidRDefault="00274AEE" w:rsidP="00274AEE">
      <w:pPr>
        <w:pStyle w:val="Heading4"/>
        <w:rPr>
          <w:lang w:eastAsia="ja-JP"/>
        </w:rPr>
      </w:pPr>
      <w:r w:rsidRPr="005E4B9C">
        <w:rPr>
          <w:lang w:eastAsia="ja-JP"/>
        </w:rPr>
        <w:t>[</w:t>
      </w:r>
      <w:r>
        <w:rPr>
          <w:lang w:eastAsia="ja-JP"/>
        </w:rPr>
        <w:t>a</w:t>
      </w:r>
      <w:r w:rsidRPr="005E4B9C">
        <w:rPr>
          <w:lang w:eastAsia="ja-JP"/>
        </w:rPr>
        <w:t>] Fallacy of origin</w:t>
      </w:r>
      <w:r>
        <w:rPr>
          <w:lang w:eastAsia="ja-JP"/>
        </w:rPr>
        <w:t xml:space="preserve"> – you don’t maximize oxygen in this debate round thus we shouldn’t maximize life</w:t>
      </w:r>
    </w:p>
    <w:p w14:paraId="46844EC8" w14:textId="77777777" w:rsidR="00274AEE" w:rsidRPr="005E4B9C" w:rsidRDefault="00274AEE" w:rsidP="00274AEE">
      <w:pPr>
        <w:pStyle w:val="Heading4"/>
        <w:rPr>
          <w:lang w:eastAsia="ja-JP"/>
        </w:rPr>
      </w:pPr>
      <w:r w:rsidRPr="005E4B9C">
        <w:rPr>
          <w:lang w:eastAsia="ja-JP"/>
        </w:rPr>
        <w:t>[</w:t>
      </w:r>
      <w:r>
        <w:rPr>
          <w:lang w:eastAsia="ja-JP"/>
        </w:rPr>
        <w:t>b</w:t>
      </w:r>
      <w:r w:rsidRPr="005E4B9C">
        <w:rPr>
          <w:lang w:eastAsia="ja-JP"/>
        </w:rPr>
        <w:t>] Relies on consequences which we indite</w:t>
      </w:r>
    </w:p>
    <w:p w14:paraId="5CCF36A8" w14:textId="77777777" w:rsidR="00274AEE" w:rsidRPr="005E4B9C" w:rsidRDefault="00274AEE" w:rsidP="00274AEE">
      <w:pPr>
        <w:pStyle w:val="Heading4"/>
        <w:rPr>
          <w:lang w:eastAsia="ja-JP"/>
        </w:rPr>
      </w:pPr>
      <w:r w:rsidRPr="005E4B9C">
        <w:rPr>
          <w:lang w:eastAsia="ja-JP"/>
        </w:rPr>
        <w:t>[</w:t>
      </w:r>
      <w:r>
        <w:rPr>
          <w:lang w:eastAsia="ja-JP"/>
        </w:rPr>
        <w:t>c</w:t>
      </w:r>
      <w:r w:rsidRPr="005E4B9C">
        <w:rPr>
          <w:lang w:eastAsia="ja-JP"/>
        </w:rPr>
        <w:t>] Double bind either we know Kant is truer in this debate round or it conflates post-pre fiat distinction</w:t>
      </w:r>
    </w:p>
    <w:p w14:paraId="1470A95E" w14:textId="77777777" w:rsidR="00274AEE" w:rsidRPr="005E4B9C" w:rsidRDefault="00274AEE" w:rsidP="00274AEE">
      <w:pPr>
        <w:pStyle w:val="Heading4"/>
        <w:rPr>
          <w:lang w:eastAsia="ja-JP"/>
        </w:rPr>
      </w:pPr>
      <w:r w:rsidRPr="005E4B9C">
        <w:rPr>
          <w:lang w:eastAsia="ja-JP"/>
        </w:rPr>
        <w:t>[</w:t>
      </w:r>
      <w:r>
        <w:rPr>
          <w:lang w:eastAsia="ja-JP"/>
        </w:rPr>
        <w:t>d</w:t>
      </w:r>
      <w:r w:rsidRPr="005E4B9C">
        <w:rPr>
          <w:lang w:eastAsia="ja-JP"/>
        </w:rPr>
        <w:t>] It freezes action and is incoherent – everything can lead to extinction</w:t>
      </w:r>
    </w:p>
    <w:p w14:paraId="411E48ED" w14:textId="77777777" w:rsidR="00274AEE" w:rsidRPr="005E4B9C" w:rsidRDefault="00274AEE" w:rsidP="00274AEE">
      <w:pPr>
        <w:pStyle w:val="Heading4"/>
        <w:rPr>
          <w:lang w:eastAsia="ja-JP"/>
        </w:rPr>
      </w:pPr>
      <w:r w:rsidRPr="005E4B9C">
        <w:rPr>
          <w:lang w:eastAsia="ja-JP"/>
        </w:rPr>
        <w:t>[</w:t>
      </w:r>
      <w:r>
        <w:rPr>
          <w:lang w:eastAsia="ja-JP"/>
        </w:rPr>
        <w:t>e</w:t>
      </w:r>
      <w:r w:rsidRPr="005E4B9C">
        <w:rPr>
          <w:lang w:eastAsia="ja-JP"/>
        </w:rPr>
        <w:t>] consent should be understood deontologically, people shouldn't be violated just to minimize other violations or you undermine the principle of inviolable consent in the first place</w:t>
      </w:r>
    </w:p>
    <w:p w14:paraId="41E07467" w14:textId="77777777" w:rsidR="00274AEE" w:rsidRDefault="00274AEE" w:rsidP="00274AEE">
      <w:pPr>
        <w:pStyle w:val="Heading4"/>
        <w:rPr>
          <w:lang w:eastAsia="ja-JP"/>
        </w:rPr>
      </w:pPr>
      <w:r w:rsidRPr="005E4B9C">
        <w:rPr>
          <w:lang w:eastAsia="ja-JP"/>
        </w:rPr>
        <w:t>[</w:t>
      </w:r>
      <w:r>
        <w:rPr>
          <w:lang w:eastAsia="ja-JP"/>
        </w:rPr>
        <w:t>f</w:t>
      </w:r>
      <w:r w:rsidRPr="005E4B9C">
        <w:rPr>
          <w:lang w:eastAsia="ja-JP"/>
        </w:rPr>
        <w:t>] We aren't killing them, there's intervening actors who flip the switch on the nukes or whatever - not responsible for their bad choices</w:t>
      </w:r>
    </w:p>
    <w:p w14:paraId="5ADE781F" w14:textId="77777777" w:rsidR="00274AEE" w:rsidRDefault="00274AEE" w:rsidP="00274AEE">
      <w:pPr>
        <w:pStyle w:val="Heading4"/>
      </w:pPr>
      <w:r>
        <w:t xml:space="preserve">[g] </w:t>
      </w:r>
      <w:r w:rsidRPr="005E4B9C">
        <w:t xml:space="preserve">the true philosophy </w:t>
      </w:r>
      <w:r>
        <w:t xml:space="preserve">wouldn’t say someone should sacrifice themselves for knowledge of it – can’t go into a burning house for the last copy of the book - </w:t>
      </w:r>
      <w:r w:rsidRPr="005E4B9C">
        <w:t>therefore, we shouldn't violate people’s freedom and ignore the aff just to find this ethical theory</w:t>
      </w:r>
    </w:p>
    <w:p w14:paraId="23B31BE6" w14:textId="77777777" w:rsidR="00274AEE" w:rsidRDefault="00274AEE" w:rsidP="00274AEE"/>
    <w:p w14:paraId="047C5577" w14:textId="758A2979" w:rsidR="00274AEE" w:rsidRPr="005177F3" w:rsidRDefault="00274AEE" w:rsidP="00274AEE">
      <w:pPr>
        <w:pStyle w:val="Heading4"/>
      </w:pPr>
      <w:r>
        <w:t>[</w:t>
      </w:r>
      <w:r>
        <w:t>4</w:t>
      </w:r>
      <w:r>
        <w:t>] Fairness comes before the K:</w:t>
      </w:r>
    </w:p>
    <w:p w14:paraId="30E7703A" w14:textId="77777777" w:rsidR="00274AEE" w:rsidRDefault="00274AEE" w:rsidP="00274AEE">
      <w:pPr>
        <w:pStyle w:val="Heading4"/>
      </w:pPr>
      <w:r w:rsidRPr="005177F3">
        <w:t>[</w:t>
      </w:r>
      <w:r>
        <w:t>a</w:t>
      </w:r>
      <w:r w:rsidRPr="005177F3">
        <w:t>] Probability-theory norms are set all the time since arguments go in and out of the meta but nobody ever stops oppression with one position</w:t>
      </w:r>
    </w:p>
    <w:p w14:paraId="39C92B2D" w14:textId="72929FA4" w:rsidR="00274AEE" w:rsidRDefault="00274AEE" w:rsidP="00274AEE">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7E035A4C" w14:textId="61AC2266" w:rsidR="00274AEE" w:rsidRDefault="00274AEE" w:rsidP="00274AEE"/>
    <w:p w14:paraId="46749AB0" w14:textId="474986E0" w:rsidR="00274AEE" w:rsidRDefault="00274AEE" w:rsidP="00274AEE">
      <w:pPr>
        <w:pStyle w:val="Heading4"/>
      </w:pPr>
      <w:r>
        <w:t>[</w:t>
      </w:r>
      <w:r>
        <w:t>5</w:t>
      </w:r>
      <w:r w:rsidRPr="00861991">
        <w:t>] No</w:t>
      </w:r>
      <w:r>
        <w:t xml:space="preserve"> new 2nr arguments or responses else it creates a 6-3 skew against the aff and they had the 1N to respond solves all their offense</w:t>
      </w:r>
    </w:p>
    <w:p w14:paraId="6AC808F4" w14:textId="170C60B8" w:rsidR="003A178E" w:rsidRDefault="003A178E" w:rsidP="003A178E"/>
    <w:p w14:paraId="5070958B" w14:textId="4427A65E" w:rsidR="003A178E" w:rsidRPr="00541BD4" w:rsidRDefault="003A178E" w:rsidP="003A178E">
      <w:pPr>
        <w:pStyle w:val="Heading4"/>
      </w:pPr>
      <w:r>
        <w:t>[</w:t>
      </w:r>
      <w:r>
        <w:t>6</w:t>
      </w:r>
      <w:r>
        <w:t xml:space="preserve">] </w:t>
      </w:r>
      <w:r w:rsidRPr="00541BD4">
        <w:t xml:space="preserve">Use epistemic confidence. </w:t>
      </w:r>
    </w:p>
    <w:p w14:paraId="6A1F4A6D" w14:textId="1B44956F" w:rsidR="003A178E" w:rsidRPr="00541BD4" w:rsidRDefault="003A178E" w:rsidP="003A178E">
      <w:pPr>
        <w:pStyle w:val="Heading4"/>
      </w:pPr>
      <w:r>
        <w:t>[</w:t>
      </w:r>
      <w:r>
        <w:t>a</w:t>
      </w:r>
      <w:r>
        <w:t xml:space="preserve">] </w:t>
      </w:r>
      <w:r w:rsidRPr="00541BD4">
        <w:t xml:space="preserve">It’s substantively true – you wouldn’t combine medicines from three different doctors just because they gave you three different opinions. </w:t>
      </w:r>
    </w:p>
    <w:p w14:paraId="4D772478" w14:textId="0698D926" w:rsidR="003A178E" w:rsidRPr="00541BD4" w:rsidRDefault="003A178E" w:rsidP="003A178E">
      <w:pPr>
        <w:pStyle w:val="Heading4"/>
      </w:pPr>
      <w:r>
        <w:t>[</w:t>
      </w:r>
      <w:r>
        <w:t>b</w:t>
      </w:r>
      <w:r>
        <w:t xml:space="preserve">] </w:t>
      </w:r>
      <w:r w:rsidRPr="00541BD4">
        <w:t>EC promotes higher quality phil clash because it incentivizes stronger defensive arguments against phil which actually test the underlying warrants in frameworks rather than just extending args for a risk of offense</w:t>
      </w:r>
    </w:p>
    <w:p w14:paraId="6EBEE682" w14:textId="7AF5CDEF" w:rsidR="003A178E" w:rsidRDefault="003A178E" w:rsidP="003A178E">
      <w:pPr>
        <w:pStyle w:val="Heading4"/>
      </w:pPr>
      <w:r>
        <w:t>[c</w:t>
      </w:r>
      <w:r>
        <w:t>] E</w:t>
      </w:r>
      <w:r w:rsidRPr="00541BD4">
        <w:t>M is infinitely regressive since we need to use modesty to determine the probability that EM is true and that that is true and so on</w:t>
      </w:r>
    </w:p>
    <w:p w14:paraId="50E731DC" w14:textId="77777777" w:rsidR="003A178E" w:rsidRPr="003A178E" w:rsidRDefault="003A178E" w:rsidP="003A178E"/>
    <w:p w14:paraId="426DAED6" w14:textId="77777777" w:rsidR="00274AEE" w:rsidRDefault="00274AEE" w:rsidP="00274AEE">
      <w:pPr>
        <w:pStyle w:val="Heading3"/>
      </w:pPr>
      <w:r>
        <w:t>Advantage</w:t>
      </w:r>
    </w:p>
    <w:p w14:paraId="04D92ACD" w14:textId="77777777" w:rsidR="00274AEE" w:rsidRDefault="00274AEE" w:rsidP="00274AEE">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1A4BB2E5" w14:textId="77777777" w:rsidR="00274AEE" w:rsidRPr="008F7C7F" w:rsidRDefault="00274AEE" w:rsidP="00274AEE">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651ACC69" w14:textId="77777777" w:rsidR="00274AEE" w:rsidRPr="00C7654E" w:rsidRDefault="00274AEE" w:rsidP="00274AEE">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5020D473" w14:textId="77777777" w:rsidR="00274AEE" w:rsidRDefault="00274AEE" w:rsidP="00274AEE"/>
    <w:p w14:paraId="168326BB" w14:textId="77777777" w:rsidR="00274AEE" w:rsidRDefault="00274AEE" w:rsidP="00274AEE">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40719D70" w14:textId="77777777" w:rsidR="00274AEE" w:rsidRPr="00667B14" w:rsidRDefault="00274AEE" w:rsidP="00274AEE">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1B1B2CB" w14:textId="77777777" w:rsidR="00274AEE" w:rsidRPr="00BE0EC1" w:rsidRDefault="00274AEE" w:rsidP="00274AE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924FF2B" w14:textId="77777777" w:rsidR="00274AEE" w:rsidRDefault="00274AEE" w:rsidP="00274AEE">
      <w:r w:rsidRPr="00A44E95">
        <w:rPr>
          <w:noProof/>
        </w:rPr>
        <w:drawing>
          <wp:inline distT="0" distB="0" distL="0" distR="0" wp14:anchorId="6517D2E1" wp14:editId="5E01EA1D">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B5E0444" w14:textId="77777777" w:rsidR="00274AEE" w:rsidRPr="00FF4115" w:rsidRDefault="00274AEE" w:rsidP="00274AEE">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0D6710F" w14:textId="77777777" w:rsidR="00274AEE" w:rsidRDefault="00274AEE" w:rsidP="00274AEE"/>
    <w:p w14:paraId="3DBC0372" w14:textId="77777777" w:rsidR="00274AEE" w:rsidRDefault="00274AEE" w:rsidP="00274AEE">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70DD12B1" w14:textId="77777777" w:rsidR="00274AEE" w:rsidRPr="00BB0026" w:rsidRDefault="00274AEE" w:rsidP="00274AEE">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6C22F347" w14:textId="77777777" w:rsidR="00274AEE" w:rsidRDefault="00274AEE" w:rsidP="00274AEE">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3DBE90D" w14:textId="77777777" w:rsidR="00274AEE" w:rsidRDefault="00274AEE" w:rsidP="00274AEE"/>
    <w:p w14:paraId="76884DBE" w14:textId="77777777" w:rsidR="00274AEE" w:rsidRPr="00635356" w:rsidRDefault="00274AEE" w:rsidP="00274AE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61B70CD" w14:textId="77777777" w:rsidR="00274AEE" w:rsidRPr="00131706" w:rsidRDefault="00274AEE" w:rsidP="00274AEE">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131706">
        <w:t>Ratical</w:t>
      </w:r>
      <w:proofErr w:type="spellEnd"/>
      <w:r w:rsidRPr="00131706">
        <w:t xml:space="preserve">.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45C34F33" w14:textId="77777777" w:rsidR="00274AEE" w:rsidRPr="001E0213" w:rsidRDefault="00274AEE" w:rsidP="00274AEE">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bookmarkEnd w:id="0"/>
    <w:p w14:paraId="70C2327D" w14:textId="7CFF17F4" w:rsidR="00274AEE" w:rsidRDefault="007A7D0B" w:rsidP="007A7D0B">
      <w:pPr>
        <w:pStyle w:val="Heading3"/>
      </w:pPr>
      <w:r>
        <w:t>Method</w:t>
      </w:r>
    </w:p>
    <w:p w14:paraId="75F87010" w14:textId="43C18B59" w:rsidR="007A7D0B" w:rsidRPr="008C16DA" w:rsidRDefault="007A7D0B" w:rsidP="007A7D0B">
      <w:pPr>
        <w:pStyle w:val="Heading4"/>
      </w:pPr>
      <w:r w:rsidRPr="008C16DA">
        <w:t>[</w:t>
      </w:r>
      <w:r>
        <w:t>1</w:t>
      </w:r>
      <w:r w:rsidRPr="008C16DA">
        <w:t>] Universality is the best way of solving oppression.</w:t>
      </w:r>
    </w:p>
    <w:p w14:paraId="56F0011C" w14:textId="77777777" w:rsidR="007A7D0B" w:rsidRPr="006636C5" w:rsidRDefault="007A7D0B" w:rsidP="007A7D0B">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50676D35" w14:textId="77777777" w:rsidR="007A7D0B" w:rsidRDefault="007A7D0B" w:rsidP="007A7D0B">
      <w:pPr>
        <w:rPr>
          <w:sz w:val="14"/>
        </w:rPr>
      </w:pPr>
      <w:r w:rsidRPr="006636C5">
        <w:rPr>
          <w:rStyle w:val="Emphasis"/>
        </w:rPr>
        <w:t>So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3D105BD0" w14:textId="730B9BFD" w:rsidR="007A7D0B" w:rsidRPr="008E4C26" w:rsidRDefault="007A7D0B" w:rsidP="007A7D0B">
      <w:pPr>
        <w:pStyle w:val="Heading4"/>
        <w:spacing w:line="240" w:lineRule="auto"/>
        <w:rPr>
          <w:rFonts w:cs="Calibri"/>
          <w:color w:val="000000" w:themeColor="text1"/>
        </w:rPr>
      </w:pPr>
      <w:r>
        <w:rPr>
          <w:rFonts w:cs="Calibri"/>
          <w:color w:val="000000" w:themeColor="text1"/>
        </w:rPr>
        <w:t>[</w:t>
      </w:r>
      <w:r>
        <w:rPr>
          <w:rFonts w:cs="Calibri"/>
          <w:color w:val="000000" w:themeColor="text1"/>
        </w:rPr>
        <w:t>2</w:t>
      </w:r>
      <w:r>
        <w:rPr>
          <w:rFonts w:cs="Calibri"/>
          <w:color w:val="000000" w:themeColor="text1"/>
        </w:rPr>
        <w:t>] Pluralism is good.</w:t>
      </w:r>
    </w:p>
    <w:p w14:paraId="379F038B" w14:textId="77777777" w:rsidR="007A7D0B" w:rsidRPr="008E4C26" w:rsidRDefault="007A7D0B" w:rsidP="007A7D0B">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A57C230" w14:textId="77777777" w:rsidR="007A7D0B" w:rsidRDefault="007A7D0B" w:rsidP="007A7D0B">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6146D8CF" w14:textId="77777777" w:rsidR="007A7D0B" w:rsidRPr="007A7D0B" w:rsidRDefault="007A7D0B" w:rsidP="007A7D0B"/>
    <w:p w14:paraId="3EC7259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4AEE"/>
    <w:rsid w:val="000139A3"/>
    <w:rsid w:val="00100833"/>
    <w:rsid w:val="00104529"/>
    <w:rsid w:val="00105942"/>
    <w:rsid w:val="00107396"/>
    <w:rsid w:val="00144A4C"/>
    <w:rsid w:val="00176AB0"/>
    <w:rsid w:val="00177B7D"/>
    <w:rsid w:val="0018322D"/>
    <w:rsid w:val="001B5776"/>
    <w:rsid w:val="001E527A"/>
    <w:rsid w:val="001F78CE"/>
    <w:rsid w:val="00251FC7"/>
    <w:rsid w:val="00274AEE"/>
    <w:rsid w:val="002855A7"/>
    <w:rsid w:val="002B146A"/>
    <w:rsid w:val="002B5E17"/>
    <w:rsid w:val="00315690"/>
    <w:rsid w:val="00316B75"/>
    <w:rsid w:val="00325646"/>
    <w:rsid w:val="003460F2"/>
    <w:rsid w:val="0038158C"/>
    <w:rsid w:val="003902BA"/>
    <w:rsid w:val="003A09E2"/>
    <w:rsid w:val="003A178E"/>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D0B"/>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D3C8"/>
  <w15:chartTrackingRefBased/>
  <w15:docId w15:val="{25CCA31B-85DB-4DF6-8F14-9DE527E7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4AEE"/>
    <w:rPr>
      <w:rFonts w:ascii="Calibri" w:hAnsi="Calibri"/>
    </w:rPr>
  </w:style>
  <w:style w:type="paragraph" w:styleId="Heading1">
    <w:name w:val="heading 1"/>
    <w:aliases w:val="Pocket"/>
    <w:basedOn w:val="Normal"/>
    <w:next w:val="Normal"/>
    <w:link w:val="Heading1Char"/>
    <w:qFormat/>
    <w:rsid w:val="00274A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4A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4A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274A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4A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AEE"/>
  </w:style>
  <w:style w:type="character" w:customStyle="1" w:styleId="Heading1Char">
    <w:name w:val="Heading 1 Char"/>
    <w:aliases w:val="Pocket Char"/>
    <w:basedOn w:val="DefaultParagraphFont"/>
    <w:link w:val="Heading1"/>
    <w:rsid w:val="00274A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4A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4AE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274AE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274A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4AE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274AE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74AEE"/>
    <w:rPr>
      <w:color w:val="auto"/>
      <w:u w:val="none"/>
    </w:rPr>
  </w:style>
  <w:style w:type="character" w:styleId="FollowedHyperlink">
    <w:name w:val="FollowedHyperlink"/>
    <w:basedOn w:val="DefaultParagraphFont"/>
    <w:uiPriority w:val="99"/>
    <w:semiHidden/>
    <w:unhideWhenUsed/>
    <w:rsid w:val="00274AEE"/>
    <w:rPr>
      <w:color w:val="auto"/>
      <w:u w:val="none"/>
    </w:rPr>
  </w:style>
  <w:style w:type="paragraph" w:customStyle="1" w:styleId="textbold">
    <w:name w:val="text bold"/>
    <w:basedOn w:val="Normal"/>
    <w:link w:val="Emphasis"/>
    <w:uiPriority w:val="7"/>
    <w:qFormat/>
    <w:rsid w:val="00274AEE"/>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apple-converted-space">
    <w:name w:val="apple-converted-space"/>
    <w:basedOn w:val="DefaultParagraphFont"/>
    <w:rsid w:val="00274AEE"/>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
    <w:basedOn w:val="Heading1"/>
    <w:link w:val="Hyperlink"/>
    <w:autoRedefine/>
    <w:uiPriority w:val="99"/>
    <w:qFormat/>
    <w:rsid w:val="00274A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the-moon/" TargetMode="External"/><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sciencefocus.com/space/the-unintended-consequences-of-privatising-space/" TargetMode="External"/><Relationship Id="rId12" Type="http://schemas.openxmlformats.org/officeDocument/2006/relationships/hyperlink" Target="mailto:cordelli@uchicago.edu"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spacenews.com/cruz-interested-in-updating-outer-space-treaty-to-support-commercial-space-activities/" TargetMode="External"/><Relationship Id="rId5" Type="http://schemas.openxmlformats.org/officeDocument/2006/relationships/webSettings" Target="webSettings.xml"/><Relationship Id="rId15" Type="http://schemas.openxmlformats.org/officeDocument/2006/relationships/hyperlink" Target="https://www.vox.com/2014/4/21/5625246/space-war-china-north-korea-iran" TargetMode="External"/><Relationship Id="rId10" Type="http://schemas.openxmlformats.org/officeDocument/2006/relationships/hyperlink" Target="http://www.unoosa.org/oosa/en/ourwork/spacelaw/treaties/outerspacetreaty.html"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www.sciencefocus.com/space/mars-facts-figures-fun-questions-red-planet/"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6901</Words>
  <Characters>39337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2022-02-12T16:21:00Z</dcterms:created>
  <dcterms:modified xsi:type="dcterms:W3CDTF">2022-02-12T16:54:00Z</dcterms:modified>
</cp:coreProperties>
</file>