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97C0BB" w14:textId="77777777" w:rsidR="00AC7C8A" w:rsidRPr="00976E44" w:rsidRDefault="00AC7C8A" w:rsidP="00AC7C8A">
      <w:pPr>
        <w:pStyle w:val="Heading3"/>
        <w:rPr>
          <w:rFonts w:cs="Calibri"/>
        </w:rPr>
      </w:pPr>
      <w:r w:rsidRPr="00976E44">
        <w:rPr>
          <w:rFonts w:cs="Calibri"/>
        </w:rPr>
        <w:t>1AC – Adv – Pandemics</w:t>
      </w:r>
    </w:p>
    <w:p w14:paraId="6CC97EF4" w14:textId="77777777" w:rsidR="00AC7C8A" w:rsidRPr="00976E44" w:rsidRDefault="00AC7C8A" w:rsidP="00AC7C8A">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09183940" w14:textId="77777777" w:rsidR="00AC7C8A" w:rsidRPr="00976E44" w:rsidRDefault="00AC7C8A" w:rsidP="00AC7C8A">
      <w:r w:rsidRPr="00976E44">
        <w:rPr>
          <w:rStyle w:val="Style13ptBold"/>
        </w:rPr>
        <w:t>Kumar 21</w:t>
      </w:r>
      <w:r w:rsidRPr="00976E44">
        <w:t xml:space="preserve"> [</w:t>
      </w:r>
      <w:proofErr w:type="spellStart"/>
      <w:r w:rsidRPr="00976E44">
        <w:t>Rajeesh</w:t>
      </w:r>
      <w:proofErr w:type="spellEnd"/>
      <w:r w:rsidRPr="00976E44">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76E44">
        <w:t>JamiaMilliaIslamia</w:t>
      </w:r>
      <w:proofErr w:type="spellEnd"/>
      <w:r w:rsidRPr="00976E44">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76E44">
        <w:t>books;Eurozone</w:t>
      </w:r>
      <w:proofErr w:type="spellEnd"/>
      <w:r w:rsidRPr="00976E44">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6" w:history="1">
        <w:r w:rsidRPr="00976E44">
          <w:rPr>
            <w:rStyle w:val="Hyperlink"/>
          </w:rPr>
          <w:t>https://idsa.in/issuebrief/wto-trips-waiver-covid-vaccine-rkumar-120721</w:t>
        </w:r>
      </w:hyperlink>
      <w:r w:rsidRPr="00976E44">
        <w:t>] Justin</w:t>
      </w:r>
    </w:p>
    <w:p w14:paraId="0159013A" w14:textId="77777777" w:rsidR="00AC7C8A" w:rsidRPr="00976E44" w:rsidRDefault="00AC7C8A" w:rsidP="00AC7C8A">
      <w:pPr>
        <w:rPr>
          <w:sz w:val="16"/>
        </w:rPr>
      </w:pPr>
      <w:r w:rsidRPr="00976E44">
        <w:rPr>
          <w:sz w:val="16"/>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76E44">
        <w:rPr>
          <w:sz w:val="16"/>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rPr>
          <w:sz w:val="16"/>
        </w:rPr>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4E90D1A8" w14:textId="77777777" w:rsidR="00AC7C8A" w:rsidRPr="00976E44" w:rsidRDefault="00AC7C8A" w:rsidP="00AC7C8A">
      <w:pPr>
        <w:rPr>
          <w:u w:val="single"/>
        </w:rPr>
      </w:pPr>
      <w:r w:rsidRPr="00976E44">
        <w:rPr>
          <w:sz w:val="16"/>
        </w:rPr>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rPr>
          <w:sz w:val="16"/>
        </w:rPr>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76E44">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76E44">
        <w:rPr>
          <w:u w:val="single"/>
        </w:rPr>
        <w:t xml:space="preserve">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76E44">
        <w:rPr>
          <w:sz w:val="16"/>
        </w:rPr>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p>
    <w:p w14:paraId="24C7EDBB" w14:textId="77777777" w:rsidR="00AC7C8A" w:rsidRPr="00976E44" w:rsidRDefault="00AC7C8A" w:rsidP="00AC7C8A">
      <w:pPr>
        <w:rPr>
          <w:sz w:val="16"/>
        </w:rPr>
      </w:pP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76E44">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24F7D9C1" w14:textId="77777777" w:rsidR="00AC7C8A" w:rsidRPr="00976E44" w:rsidRDefault="00AC7C8A" w:rsidP="00AC7C8A">
      <w:pPr>
        <w:rPr>
          <w:u w:val="single"/>
        </w:rPr>
      </w:pPr>
      <w:r w:rsidRPr="00976E44">
        <w:rPr>
          <w:highlight w:val="green"/>
          <w:u w:val="single"/>
        </w:rPr>
        <w:t xml:space="preserve">TRIPS: </w:t>
      </w:r>
      <w:r w:rsidRPr="00976E44">
        <w:rPr>
          <w:rStyle w:val="Emphasis"/>
          <w:highlight w:val="green"/>
        </w:rPr>
        <w:t>Barrier</w:t>
      </w:r>
      <w:r w:rsidRPr="00976E44">
        <w:rPr>
          <w:rStyle w:val="Emphasis"/>
        </w:rPr>
        <w:t xml:space="preserve"> to Equitable Health Care Access</w:t>
      </w:r>
    </w:p>
    <w:p w14:paraId="53698B24" w14:textId="77777777" w:rsidR="00AC7C8A" w:rsidRPr="00976E44" w:rsidRDefault="00AC7C8A" w:rsidP="00AC7C8A">
      <w:pPr>
        <w:rPr>
          <w:sz w:val="16"/>
        </w:rPr>
      </w:pPr>
      <w:r w:rsidRPr="00976E44">
        <w:rPr>
          <w:u w:val="single"/>
        </w:rPr>
        <w:t>The opponents of the waiver proposal argue that IPR are not a significant barrier to equitable access to health care, and existing TRIPS flexibilities are sufficient to address the COVID-19 pandemic</w:t>
      </w:r>
      <w:r w:rsidRPr="00976E44">
        <w:rPr>
          <w:sz w:val="16"/>
        </w:rPr>
        <w:t xml:space="preserve">. However, </w:t>
      </w:r>
      <w:r w:rsidRPr="00976E44">
        <w:rPr>
          <w:rStyle w:val="Emphasis"/>
        </w:rPr>
        <w:t>history suggests the contrary</w:t>
      </w:r>
      <w:r w:rsidRPr="00976E44">
        <w:rPr>
          <w:sz w:val="16"/>
        </w:rPr>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76E44">
        <w:rPr>
          <w:sz w:val="16"/>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76E44">
        <w:rPr>
          <w:sz w:val="16"/>
        </w:rPr>
        <w:t>.16</w:t>
      </w:r>
    </w:p>
    <w:p w14:paraId="130BCF9A" w14:textId="77777777" w:rsidR="00AC7C8A" w:rsidRPr="00976E44" w:rsidRDefault="00AC7C8A" w:rsidP="00AC7C8A">
      <w:pPr>
        <w:rPr>
          <w:sz w:val="16"/>
        </w:rPr>
      </w:pPr>
      <w:r w:rsidRPr="00976E44">
        <w:rPr>
          <w:sz w:val="16"/>
        </w:rPr>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76E44">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47281386" w14:textId="77777777" w:rsidR="00AC7C8A" w:rsidRPr="00976E44" w:rsidRDefault="00AC7C8A" w:rsidP="00AC7C8A">
      <w:pPr>
        <w:rPr>
          <w:sz w:val="16"/>
        </w:rPr>
      </w:pPr>
      <w:r w:rsidRPr="00976E44">
        <w:rPr>
          <w:sz w:val="16"/>
        </w:rPr>
        <w:t xml:space="preserve">A recent document by Médecins Sans </w:t>
      </w:r>
      <w:proofErr w:type="spellStart"/>
      <w:r w:rsidRPr="00976E44">
        <w:rPr>
          <w:sz w:val="16"/>
        </w:rPr>
        <w:t>Frontières</w:t>
      </w:r>
      <w:proofErr w:type="spellEnd"/>
      <w:r w:rsidRPr="00976E44">
        <w:rPr>
          <w:sz w:val="16"/>
        </w:rPr>
        <w:t xml:space="preserve">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proofErr w:type="gramStart"/>
      <w:r w:rsidRPr="00976E44">
        <w:rPr>
          <w:rStyle w:val="Emphasis"/>
        </w:rPr>
        <w:t>treatments</w:t>
      </w:r>
      <w:proofErr w:type="gramEnd"/>
      <w:r w:rsidRPr="00976E44">
        <w:rPr>
          <w:u w:val="single"/>
        </w:rPr>
        <w:t xml:space="preserve"> and </w:t>
      </w:r>
      <w:r w:rsidRPr="00976E44">
        <w:rPr>
          <w:rStyle w:val="Emphasis"/>
        </w:rPr>
        <w:t>vaccines</w:t>
      </w:r>
      <w:r w:rsidRPr="00976E44">
        <w:rPr>
          <w:u w:val="single"/>
        </w:rPr>
        <w:t xml:space="preserve"> during the COVID-19 pandemic</w:t>
      </w:r>
      <w:r w:rsidRPr="00976E44">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6781C794" w14:textId="77777777" w:rsidR="00AC7C8A" w:rsidRPr="00976E44" w:rsidRDefault="00AC7C8A" w:rsidP="00AC7C8A">
      <w:pPr>
        <w:rPr>
          <w:sz w:val="16"/>
        </w:rPr>
      </w:pPr>
      <w:r w:rsidRPr="00976E44">
        <w:rPr>
          <w:sz w:val="16"/>
        </w:rPr>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78D2790A" w14:textId="77777777" w:rsidR="00AC7C8A" w:rsidRPr="00976E44" w:rsidRDefault="00AC7C8A" w:rsidP="00AC7C8A">
      <w:pPr>
        <w:rPr>
          <w:sz w:val="16"/>
        </w:rPr>
      </w:pPr>
      <w:r w:rsidRPr="00976E44">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3D7A73A3" w14:textId="77777777" w:rsidR="00AC7C8A" w:rsidRPr="00976E44" w:rsidRDefault="00AC7C8A" w:rsidP="00AC7C8A">
      <w:pPr>
        <w:rPr>
          <w:sz w:val="16"/>
        </w:rPr>
      </w:pPr>
      <w:r w:rsidRPr="00976E44">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76E44">
        <w:rPr>
          <w:sz w:val="16"/>
        </w:rPr>
        <w:t>favouring</w:t>
      </w:r>
      <w:proofErr w:type="spellEnd"/>
      <w:r w:rsidRPr="00976E44">
        <w:rPr>
          <w:sz w:val="16"/>
        </w:rPr>
        <w:t xml:space="preserve"> developing countries’ products against this promise of technology transfer.</w:t>
      </w:r>
    </w:p>
    <w:p w14:paraId="1DB30990" w14:textId="77777777" w:rsidR="00AC7C8A" w:rsidRPr="00976E44" w:rsidRDefault="00AC7C8A" w:rsidP="00AC7C8A">
      <w:pPr>
        <w:rPr>
          <w:rStyle w:val="Emphasis"/>
        </w:rPr>
      </w:pPr>
      <w:r w:rsidRPr="00976E44">
        <w:rPr>
          <w:u w:val="single"/>
        </w:rPr>
        <w:t>Another argument against the proposed TRIPS waiver is that a waiver would not increase the manufacturing of COVID-19 vaccines</w:t>
      </w:r>
      <w:r w:rsidRPr="00976E44">
        <w:rPr>
          <w:sz w:val="16"/>
        </w:rPr>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76E44">
        <w:rPr>
          <w:sz w:val="16"/>
        </w:rPr>
        <w:t xml:space="preserve"> in the global south. Further, a TRIPS waiver will not 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76E44">
        <w:rPr>
          <w:sz w:val="16"/>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76E44">
        <w:rPr>
          <w:sz w:val="16"/>
        </w:rPr>
        <w:t xml:space="preserve"> – exporting and importing. The </w:t>
      </w:r>
      <w:r w:rsidRPr="00976E44">
        <w:rPr>
          <w:u w:val="single"/>
        </w:rPr>
        <w:t>market for vaccine materials includes consumables, single-use reactors bags, filters, culture media, and vaccine ingredients. Export blockages</w:t>
      </w:r>
      <w:r w:rsidRPr="00976E44">
        <w:rPr>
          <w:sz w:val="16"/>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76E44">
        <w:rPr>
          <w:sz w:val="16"/>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p>
    <w:p w14:paraId="78828884" w14:textId="77777777" w:rsidR="00AC7C8A" w:rsidRPr="00976E44" w:rsidRDefault="00AC7C8A" w:rsidP="00AC7C8A">
      <w:pPr>
        <w:rPr>
          <w:u w:val="single"/>
        </w:rPr>
      </w:pPr>
      <w:r w:rsidRPr="00976E44">
        <w:rPr>
          <w:sz w:val="16"/>
        </w:rPr>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proofErr w:type="spellStart"/>
      <w:r w:rsidRPr="00976E44">
        <w:rPr>
          <w:highlight w:val="green"/>
          <w:u w:val="single"/>
        </w:rPr>
        <w:t>jeopardise</w:t>
      </w:r>
      <w:proofErr w:type="spellEnd"/>
      <w:r w:rsidRPr="00976E44">
        <w:rPr>
          <w:highlight w:val="green"/>
          <w:u w:val="single"/>
        </w:rPr>
        <w:t xml:space="preserv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76E44">
        <w:rPr>
          <w:sz w:val="16"/>
        </w:rPr>
        <w:t xml:space="preserve">. For instance, in the early 1990s, when Indian company </w:t>
      </w:r>
      <w:proofErr w:type="spellStart"/>
      <w:r w:rsidRPr="00976E44">
        <w:rPr>
          <w:sz w:val="16"/>
        </w:rPr>
        <w:t>Shantha</w:t>
      </w:r>
      <w:proofErr w:type="spellEnd"/>
      <w:r w:rsidRPr="00976E44">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976E44">
        <w:rPr>
          <w:u w:val="single"/>
        </w:rPr>
        <w:t>Shantha</w:t>
      </w:r>
      <w:proofErr w:type="spellEnd"/>
      <w:r w:rsidRPr="00976E44">
        <w:rPr>
          <w:u w:val="single"/>
        </w:rPr>
        <w:t xml:space="preserve">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xml:space="preserve">, and the UNICEF (United Nations Children’s Emergency Fund) mass inoculation </w:t>
      </w:r>
      <w:proofErr w:type="spellStart"/>
      <w:r w:rsidRPr="00976E44">
        <w:rPr>
          <w:u w:val="single"/>
        </w:rPr>
        <w:t>programme</w:t>
      </w:r>
      <w:proofErr w:type="spellEnd"/>
      <w:r w:rsidRPr="00976E44">
        <w:rPr>
          <w:u w:val="single"/>
        </w:rPr>
        <w:t xml:space="preserve"> uses this vaccine against Hepatitis B. In 2009, </w:t>
      </w:r>
      <w:proofErr w:type="spellStart"/>
      <w:r w:rsidRPr="00976E44">
        <w:rPr>
          <w:u w:val="single"/>
        </w:rPr>
        <w:t>Shantha</w:t>
      </w:r>
      <w:proofErr w:type="spellEnd"/>
      <w:r w:rsidRPr="00976E44">
        <w:rPr>
          <w:u w:val="single"/>
        </w:rPr>
        <w:t xml:space="preserve"> sold over 120 million doses of vaccines globally.</w:t>
      </w:r>
    </w:p>
    <w:p w14:paraId="42BC1A6D" w14:textId="77777777" w:rsidR="00AC7C8A" w:rsidRPr="00976E44" w:rsidRDefault="00AC7C8A" w:rsidP="00AC7C8A">
      <w:pPr>
        <w:rPr>
          <w:sz w:val="16"/>
        </w:rPr>
      </w:pP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76E44">
        <w:rPr>
          <w:sz w:val="16"/>
        </w:rPr>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76E44">
        <w:rPr>
          <w:sz w:val="16"/>
        </w:rPr>
        <w:t xml:space="preserve"> (Messenger RNA) </w:t>
      </w:r>
      <w:r w:rsidRPr="00976E44">
        <w:rPr>
          <w:u w:val="single"/>
        </w:rPr>
        <w:t>vaccines</w:t>
      </w:r>
      <w:r w:rsidRPr="00976E44">
        <w:rPr>
          <w:sz w:val="16"/>
        </w:rPr>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76E44">
        <w:rPr>
          <w:sz w:val="16"/>
        </w:rPr>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COVID-19 vaccine </w:t>
      </w:r>
      <w:r w:rsidRPr="00976E44">
        <w:rPr>
          <w:rStyle w:val="Emphasis"/>
          <w:highlight w:val="green"/>
        </w:rPr>
        <w:t>production</w:t>
      </w:r>
      <w:r w:rsidRPr="00976E44">
        <w:rPr>
          <w:u w:val="single"/>
        </w:rPr>
        <w:t xml:space="preserve"> requirements once it obtains vaccine patents</w:t>
      </w:r>
      <w:r w:rsidRPr="00976E44">
        <w:rPr>
          <w:sz w:val="16"/>
        </w:rPr>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976E44">
        <w:rPr>
          <w:sz w:val="16"/>
        </w:rPr>
        <w:t>Africa</w:t>
      </w:r>
      <w:proofErr w:type="gramEnd"/>
      <w:r w:rsidRPr="00976E44">
        <w:rPr>
          <w:sz w:val="16"/>
        </w:rPr>
        <w:t xml:space="preserve"> and Tunisia have limited manufacturing capacities, which could also produce COVID-19 vaccines after repurposing.</w:t>
      </w:r>
    </w:p>
    <w:p w14:paraId="454EA5C8" w14:textId="77777777" w:rsidR="00AC7C8A" w:rsidRPr="00976E44" w:rsidRDefault="00AC7C8A" w:rsidP="00AC7C8A">
      <w:pPr>
        <w:rPr>
          <w:sz w:val="16"/>
        </w:rPr>
      </w:pPr>
      <w:r w:rsidRPr="00976E44">
        <w:rPr>
          <w:sz w:val="16"/>
        </w:rPr>
        <w:t xml:space="preserve">Moreover, </w:t>
      </w:r>
      <w:r w:rsidRPr="00976E44">
        <w:rPr>
          <w:u w:val="single"/>
        </w:rPr>
        <w:t xml:space="preserve">COVID-19 vaccine IPR runs </w:t>
      </w:r>
      <w:r w:rsidRPr="00976E44">
        <w:rPr>
          <w:rStyle w:val="Emphasis"/>
        </w:rPr>
        <w:t>across the entire value chain</w:t>
      </w:r>
      <w:r w:rsidRPr="00976E44">
        <w:rPr>
          <w:sz w:val="16"/>
        </w:rPr>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76E44">
        <w:rPr>
          <w:highlight w:val="green"/>
          <w:u w:val="single"/>
        </w:rPr>
        <w:t>share</w:t>
      </w:r>
      <w:r w:rsidRPr="00976E44">
        <w:rPr>
          <w:u w:val="single"/>
        </w:rPr>
        <w:t xml:space="preserve"> the technical </w:t>
      </w:r>
      <w:r w:rsidRPr="00976E44">
        <w:rPr>
          <w:rStyle w:val="Emphasis"/>
          <w:highlight w:val="green"/>
        </w:rPr>
        <w:t>know-how and information</w:t>
      </w:r>
      <w:r w:rsidRPr="00976E44">
        <w:rPr>
          <w:u w:val="single"/>
        </w:rPr>
        <w:t xml:space="preserve"> such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76E44">
        <w:rPr>
          <w:sz w:val="16"/>
        </w:rPr>
        <w:t>. Further, compulsory licensing and the domestic legal procedures it requires is cumbersome and not expedient in a public health crisis like the COVID-19 pandemic.</w:t>
      </w:r>
    </w:p>
    <w:p w14:paraId="753ACFDB" w14:textId="77777777" w:rsidR="00AC7C8A" w:rsidRPr="00976E44" w:rsidRDefault="00AC7C8A" w:rsidP="00AC7C8A">
      <w:pPr>
        <w:rPr>
          <w:sz w:val="16"/>
          <w:szCs w:val="16"/>
        </w:rPr>
      </w:pPr>
      <w:r w:rsidRPr="00976E44">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976E44">
        <w:rPr>
          <w:sz w:val="16"/>
          <w:szCs w:val="16"/>
        </w:rPr>
        <w:t>programmes</w:t>
      </w:r>
      <w:proofErr w:type="spellEnd"/>
      <w:r w:rsidRPr="00976E44">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976E44">
        <w:rPr>
          <w:sz w:val="16"/>
          <w:szCs w:val="16"/>
        </w:rPr>
        <w:t>Maitri</w:t>
      </w:r>
      <w:proofErr w:type="spellEnd"/>
      <w:r w:rsidRPr="00976E44">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76E44">
        <w:rPr>
          <w:sz w:val="16"/>
          <w:szCs w:val="16"/>
        </w:rPr>
        <w:t>Covaxin</w:t>
      </w:r>
      <w:proofErr w:type="spellEnd"/>
      <w:r w:rsidRPr="00976E44">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976E44">
        <w:rPr>
          <w:sz w:val="16"/>
          <w:szCs w:val="16"/>
        </w:rPr>
        <w:t>Maitri</w:t>
      </w:r>
      <w:proofErr w:type="spellEnd"/>
      <w:r w:rsidRPr="00976E44">
        <w:rPr>
          <w:sz w:val="16"/>
          <w:szCs w:val="16"/>
        </w:rPr>
        <w:t xml:space="preserve"> initiative is the scarcity of vaccines at home. On the other hand, China is increasing its standing in Africa, South </w:t>
      </w:r>
      <w:proofErr w:type="gramStart"/>
      <w:r w:rsidRPr="00976E44">
        <w:rPr>
          <w:sz w:val="16"/>
          <w:szCs w:val="16"/>
        </w:rPr>
        <w:t>America</w:t>
      </w:r>
      <w:proofErr w:type="gramEnd"/>
      <w:r w:rsidRPr="00976E44">
        <w:rPr>
          <w:sz w:val="16"/>
          <w:szCs w:val="16"/>
        </w:rPr>
        <w:t xml:space="preserve">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76E44">
        <w:rPr>
          <w:sz w:val="16"/>
          <w:szCs w:val="16"/>
        </w:rPr>
        <w:t>pressurising</w:t>
      </w:r>
      <w:proofErr w:type="spellEnd"/>
      <w:r w:rsidRPr="00976E44">
        <w:rPr>
          <w:sz w:val="16"/>
          <w:szCs w:val="16"/>
        </w:rPr>
        <w:t>, to make the waiver happen.</w:t>
      </w:r>
    </w:p>
    <w:p w14:paraId="6C44FB78" w14:textId="77777777" w:rsidR="00AC7C8A" w:rsidRPr="00976E44" w:rsidRDefault="00AC7C8A" w:rsidP="00AC7C8A">
      <w:pPr>
        <w:pStyle w:val="Heading4"/>
        <w:rPr>
          <w:rFonts w:cs="Calibri"/>
        </w:rPr>
      </w:pPr>
      <w:r w:rsidRPr="00976E44">
        <w:rPr>
          <w:rFonts w:cs="Calibri"/>
        </w:rPr>
        <w:t xml:space="preserve">Yes </w:t>
      </w:r>
      <w:r w:rsidRPr="00976E44">
        <w:rPr>
          <w:rFonts w:cs="Calibri"/>
          <w:u w:val="single"/>
        </w:rPr>
        <w:t>scale-up</w:t>
      </w:r>
      <w:r w:rsidRPr="00976E44">
        <w:rPr>
          <w:rFonts w:cs="Calibri"/>
        </w:rPr>
        <w:t xml:space="preserve"> for covid.</w:t>
      </w:r>
    </w:p>
    <w:p w14:paraId="2D700EA0" w14:textId="77777777" w:rsidR="00AC7C8A" w:rsidRPr="00976E44" w:rsidRDefault="00AC7C8A" w:rsidP="00AC7C8A">
      <w:proofErr w:type="spellStart"/>
      <w:r w:rsidRPr="00976E44">
        <w:rPr>
          <w:rStyle w:val="Style13ptBold"/>
        </w:rPr>
        <w:t>Erfani</w:t>
      </w:r>
      <w:proofErr w:type="spellEnd"/>
      <w:r w:rsidRPr="00976E44">
        <w:rPr>
          <w:rStyle w:val="Style13ptBold"/>
        </w:rPr>
        <w:t xml:space="preserve"> et al 21</w:t>
      </w:r>
      <w:r w:rsidRPr="00976E44">
        <w:t xml:space="preserve"> [</w:t>
      </w:r>
      <w:proofErr w:type="spellStart"/>
      <w:r w:rsidRPr="00976E44">
        <w:t>Parsa</w:t>
      </w:r>
      <w:proofErr w:type="spellEnd"/>
      <w:r w:rsidRPr="00976E44">
        <w:t xml:space="preserve">; Lawrence </w:t>
      </w:r>
      <w:proofErr w:type="spellStart"/>
      <w:r w:rsidRPr="00976E44">
        <w:t>Gostin</w:t>
      </w:r>
      <w:proofErr w:type="spellEnd"/>
      <w:r w:rsidRPr="00976E44">
        <w:t xml:space="preserve">; Vanessa Kerry; </w:t>
      </w:r>
      <w:proofErr w:type="spellStart"/>
      <w:r w:rsidRPr="00976E44">
        <w:t>Parsa</w:t>
      </w:r>
      <w:proofErr w:type="spellEnd"/>
      <w:r w:rsidRPr="00976E44">
        <w:t xml:space="preserve"> </w:t>
      </w:r>
      <w:proofErr w:type="spellStart"/>
      <w:r w:rsidRPr="00976E44">
        <w:t>Erfani</w:t>
      </w:r>
      <w:proofErr w:type="spellEnd"/>
      <w:r w:rsidRPr="00976E44">
        <w:t xml:space="preserve"> is a Fogarty Global Health Scholar at Harvard Medical School and the University of Global Health Equity. Lawrence </w:t>
      </w:r>
      <w:proofErr w:type="spellStart"/>
      <w:r w:rsidRPr="00976E44">
        <w:t>Gostin</w:t>
      </w:r>
      <w:proofErr w:type="spellEnd"/>
      <w:r w:rsidRPr="00976E44">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7" w:history="1">
        <w:r w:rsidRPr="00976E44">
          <w:rPr>
            <w:rStyle w:val="Hyperlink"/>
          </w:rPr>
          <w:t>https://www.statnews.com/2021/05/19/beyond-a-symbolic-gesture-whats-needed-to-turn-the-ip-waiver-into-covid-19-vaccines/</w:t>
        </w:r>
      </w:hyperlink>
      <w:r w:rsidRPr="00976E44">
        <w:t>] Justin</w:t>
      </w:r>
    </w:p>
    <w:p w14:paraId="3EEDD67C" w14:textId="77777777" w:rsidR="00AC7C8A" w:rsidRPr="00976E44" w:rsidRDefault="00AC7C8A" w:rsidP="00AC7C8A">
      <w:pPr>
        <w:rPr>
          <w:sz w:val="16"/>
        </w:rPr>
      </w:pPr>
      <w:r w:rsidRPr="00976E44">
        <w:rPr>
          <w:u w:val="single"/>
        </w:rPr>
        <w:t xml:space="preserve">Currently many idle suppliers </w:t>
      </w:r>
      <w:r w:rsidRPr="00976E44">
        <w:rPr>
          <w:rStyle w:val="Emphasis"/>
        </w:rPr>
        <w:t>can’t begin vaccine production</w:t>
      </w:r>
      <w:r w:rsidRPr="00976E44">
        <w:rPr>
          <w:u w:val="single"/>
        </w:rPr>
        <w:t xml:space="preserve"> until they upgrade and </w:t>
      </w:r>
      <w:r w:rsidRPr="00976E44">
        <w:rPr>
          <w:rStyle w:val="Emphasis"/>
        </w:rPr>
        <w:t>repurpose existing manufacturing capacity</w:t>
      </w:r>
      <w:r w:rsidRPr="00976E44">
        <w:rPr>
          <w:u w:val="single"/>
        </w:rPr>
        <w:t xml:space="preserve"> for new technology. </w:t>
      </w:r>
      <w:r w:rsidRPr="00976E44">
        <w:rPr>
          <w:highlight w:val="green"/>
          <w:u w:val="single"/>
        </w:rPr>
        <w:t>Opponents</w:t>
      </w:r>
      <w:r w:rsidRPr="00976E44">
        <w:rPr>
          <w:u w:val="single"/>
        </w:rPr>
        <w:t xml:space="preserve"> often </w:t>
      </w:r>
      <w:r w:rsidRPr="00976E44">
        <w:rPr>
          <w:highlight w:val="green"/>
          <w:u w:val="single"/>
        </w:rPr>
        <w:t>argue</w:t>
      </w:r>
      <w:r w:rsidRPr="00976E44">
        <w:rPr>
          <w:u w:val="single"/>
        </w:rPr>
        <w:t xml:space="preserve"> that </w:t>
      </w:r>
      <w:r w:rsidRPr="00976E44">
        <w:rPr>
          <w:rStyle w:val="Emphasis"/>
        </w:rPr>
        <w:t xml:space="preserve">this step is the true </w:t>
      </w:r>
      <w:r w:rsidRPr="00976E44">
        <w:rPr>
          <w:rStyle w:val="Emphasis"/>
          <w:highlight w:val="green"/>
        </w:rPr>
        <w:t xml:space="preserve">barrier </w:t>
      </w:r>
      <w:r w:rsidRPr="00976E44">
        <w:rPr>
          <w:rStyle w:val="Emphasis"/>
        </w:rPr>
        <w:t xml:space="preserve">to rapid </w:t>
      </w:r>
      <w:r w:rsidRPr="00976E44">
        <w:rPr>
          <w:rStyle w:val="Emphasis"/>
          <w:highlight w:val="green"/>
        </w:rPr>
        <w:t>scale-up</w:t>
      </w:r>
      <w:r w:rsidRPr="00976E44">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454A1C07" w14:textId="77777777" w:rsidR="00AC7C8A" w:rsidRPr="00976E44" w:rsidRDefault="00AC7C8A" w:rsidP="00AC7C8A">
      <w:pPr>
        <w:rPr>
          <w:sz w:val="16"/>
        </w:rPr>
      </w:pPr>
      <w:r w:rsidRPr="00976E44">
        <w:rPr>
          <w:u w:val="single"/>
        </w:rPr>
        <w:t xml:space="preserve">This </w:t>
      </w:r>
      <w:r w:rsidRPr="00976E44">
        <w:rPr>
          <w:highlight w:val="green"/>
          <w:u w:val="single"/>
        </w:rPr>
        <w:t xml:space="preserve">argument </w:t>
      </w:r>
      <w:r w:rsidRPr="00976E44">
        <w:rPr>
          <w:rStyle w:val="Emphasis"/>
          <w:highlight w:val="green"/>
        </w:rPr>
        <w:t>ignores</w:t>
      </w:r>
      <w:r w:rsidRPr="00976E44">
        <w:rPr>
          <w:rStyle w:val="Emphasis"/>
        </w:rPr>
        <w:t xml:space="preserve"> two core truths</w:t>
      </w:r>
      <w:r w:rsidRPr="00976E44">
        <w:rPr>
          <w:u w:val="single"/>
        </w:rPr>
        <w:t xml:space="preserve">: In many cases, </w:t>
      </w:r>
      <w:r w:rsidRPr="00976E44">
        <w:rPr>
          <w:rStyle w:val="Emphasis"/>
          <w:highlight w:val="green"/>
        </w:rPr>
        <w:t>manufacturing</w:t>
      </w:r>
      <w:r w:rsidRPr="00976E44">
        <w:rPr>
          <w:rStyle w:val="Emphasis"/>
        </w:rPr>
        <w:t xml:space="preserve"> capacity needs only </w:t>
      </w:r>
      <w:r w:rsidRPr="00976E44">
        <w:rPr>
          <w:rStyle w:val="Emphasis"/>
          <w:highlight w:val="green"/>
        </w:rPr>
        <w:t>repurposing</w:t>
      </w:r>
      <w:r w:rsidRPr="00976E44">
        <w:rPr>
          <w:rStyle w:val="Emphasis"/>
        </w:rPr>
        <w:t xml:space="preserve"> which can </w:t>
      </w:r>
      <w:r w:rsidRPr="00976E44">
        <w:rPr>
          <w:rStyle w:val="Emphasis"/>
          <w:highlight w:val="green"/>
        </w:rPr>
        <w:t xml:space="preserve">take </w:t>
      </w:r>
      <w:r w:rsidRPr="00976E44">
        <w:rPr>
          <w:rStyle w:val="Emphasis"/>
        </w:rPr>
        <w:t xml:space="preserve">mere </w:t>
      </w:r>
      <w:r w:rsidRPr="00976E44">
        <w:rPr>
          <w:rStyle w:val="Emphasis"/>
          <w:highlight w:val="green"/>
        </w:rPr>
        <w:t>months</w:t>
      </w:r>
      <w:r w:rsidRPr="00976E44">
        <w:rPr>
          <w:sz w:val="16"/>
        </w:rPr>
        <w:t>. And Covid-19, at the current global response and vaccination rates, will be a threat for years.</w:t>
      </w:r>
    </w:p>
    <w:p w14:paraId="47220F3C" w14:textId="77777777" w:rsidR="00AC7C8A" w:rsidRPr="00976E44" w:rsidRDefault="00AC7C8A" w:rsidP="00AC7C8A">
      <w:pPr>
        <w:rPr>
          <w:rStyle w:val="Emphasis"/>
        </w:rPr>
      </w:pPr>
      <w:r w:rsidRPr="00976E44">
        <w:rPr>
          <w:u w:val="single"/>
        </w:rPr>
        <w:t xml:space="preserve">Both truths suggest that we </w:t>
      </w:r>
      <w:r w:rsidRPr="00976E44">
        <w:rPr>
          <w:rStyle w:val="Emphasis"/>
        </w:rPr>
        <w:t>pass the blueprint and build the kitchen.</w:t>
      </w:r>
    </w:p>
    <w:p w14:paraId="00AF50B6" w14:textId="77777777" w:rsidR="00AC7C8A" w:rsidRPr="00976E44" w:rsidRDefault="00AC7C8A" w:rsidP="00AC7C8A">
      <w:pPr>
        <w:rPr>
          <w:b/>
          <w:iCs/>
          <w:u w:val="single"/>
        </w:rPr>
      </w:pPr>
      <w:r w:rsidRPr="00976E44">
        <w:rPr>
          <w:u w:val="single"/>
        </w:rPr>
        <w:t xml:space="preserve">Facilitating </w:t>
      </w:r>
      <w:r w:rsidRPr="00976E44">
        <w:rPr>
          <w:highlight w:val="green"/>
          <w:u w:val="single"/>
        </w:rPr>
        <w:t xml:space="preserve">structures </w:t>
      </w:r>
      <w:r w:rsidRPr="00976E44">
        <w:rPr>
          <w:u w:val="single"/>
        </w:rPr>
        <w:t xml:space="preserve">to transfer technology and capacity are </w:t>
      </w:r>
      <w:r w:rsidRPr="00976E44">
        <w:rPr>
          <w:rStyle w:val="Emphasis"/>
        </w:rPr>
        <w:t xml:space="preserve">already </w:t>
      </w:r>
      <w:r w:rsidRPr="00976E44">
        <w:rPr>
          <w:rStyle w:val="Emphasis"/>
          <w:highlight w:val="green"/>
        </w:rPr>
        <w:t>in place</w:t>
      </w:r>
      <w:r w:rsidRPr="00976E44">
        <w:rPr>
          <w:highlight w:val="green"/>
          <w:u w:val="single"/>
        </w:rPr>
        <w:t>.</w:t>
      </w:r>
      <w:r w:rsidRPr="00976E44">
        <w:rPr>
          <w:u w:val="single"/>
        </w:rPr>
        <w:t xml:space="preserve"> The </w:t>
      </w:r>
      <w:r w:rsidRPr="00976E44">
        <w:rPr>
          <w:highlight w:val="green"/>
          <w:u w:val="single"/>
        </w:rPr>
        <w:t>WHO launched</w:t>
      </w:r>
      <w:r w:rsidRPr="00976E44">
        <w:rPr>
          <w:u w:val="single"/>
        </w:rPr>
        <w:t xml:space="preserve"> the </w:t>
      </w:r>
      <w:r w:rsidRPr="00976E44">
        <w:rPr>
          <w:rStyle w:val="Emphasis"/>
          <w:highlight w:val="green"/>
        </w:rPr>
        <w:t>mRNA</w:t>
      </w:r>
      <w:r w:rsidRPr="00976E44">
        <w:rPr>
          <w:rStyle w:val="Emphasis"/>
        </w:rPr>
        <w:t xml:space="preserve"> technology </w:t>
      </w:r>
      <w:r w:rsidRPr="00976E44">
        <w:rPr>
          <w:rStyle w:val="Emphasis"/>
          <w:highlight w:val="green"/>
        </w:rPr>
        <w:t>transfer hub</w:t>
      </w:r>
      <w:r w:rsidRPr="00976E44">
        <w:rPr>
          <w:rStyle w:val="Emphasis"/>
        </w:rPr>
        <w:t xml:space="preserve"> model</w:t>
      </w:r>
      <w:r w:rsidRPr="00976E44">
        <w:rPr>
          <w:sz w:val="16"/>
        </w:rPr>
        <w:t xml:space="preserve"> last month to provide manufacturers in low- and middle-income countries </w:t>
      </w:r>
      <w:r w:rsidRPr="00976E44">
        <w:rPr>
          <w:highlight w:val="green"/>
          <w:u w:val="single"/>
        </w:rPr>
        <w:t>with</w:t>
      </w:r>
      <w:r w:rsidRPr="00976E44">
        <w:rPr>
          <w:u w:val="single"/>
        </w:rPr>
        <w:t xml:space="preserve"> the </w:t>
      </w:r>
      <w:r w:rsidRPr="00976E44">
        <w:rPr>
          <w:rStyle w:val="Emphasis"/>
          <w:highlight w:val="green"/>
        </w:rPr>
        <w:t>financial, training</w:t>
      </w:r>
      <w:r w:rsidRPr="00976E44">
        <w:rPr>
          <w:rStyle w:val="Emphasis"/>
        </w:rPr>
        <w:t xml:space="preserve">, and </w:t>
      </w:r>
      <w:r w:rsidRPr="00976E44">
        <w:rPr>
          <w:rStyle w:val="Emphasis"/>
          <w:highlight w:val="green"/>
        </w:rPr>
        <w:t>logistical support</w:t>
      </w:r>
      <w:r w:rsidRPr="00976E44">
        <w:rPr>
          <w:rStyle w:val="Emphasis"/>
        </w:rPr>
        <w:t xml:space="preserve"> needed</w:t>
      </w:r>
      <w:r w:rsidRPr="00976E44">
        <w:rPr>
          <w:u w:val="single"/>
        </w:rPr>
        <w:t xml:space="preserve"> </w:t>
      </w:r>
      <w:r w:rsidRPr="00976E44">
        <w:rPr>
          <w:highlight w:val="green"/>
          <w:u w:val="single"/>
        </w:rPr>
        <w:t>to scale up</w:t>
      </w:r>
      <w:r w:rsidRPr="00976E44">
        <w:rPr>
          <w:u w:val="single"/>
        </w:rPr>
        <w:t xml:space="preserve"> vaccine manufacturing capacity. Scores of </w:t>
      </w:r>
      <w:r w:rsidRPr="00976E44">
        <w:rPr>
          <w:highlight w:val="green"/>
          <w:u w:val="single"/>
        </w:rPr>
        <w:t xml:space="preserve">manufacturers </w:t>
      </w:r>
      <w:r w:rsidRPr="00976E44">
        <w:rPr>
          <w:u w:val="single"/>
        </w:rPr>
        <w:t xml:space="preserve">in these countries have already </w:t>
      </w:r>
      <w:r w:rsidRPr="00976E44">
        <w:rPr>
          <w:rStyle w:val="Emphasis"/>
          <w:highlight w:val="green"/>
        </w:rPr>
        <w:t>expressed interest</w:t>
      </w:r>
      <w:r w:rsidRPr="00976E44">
        <w:rPr>
          <w:highlight w:val="green"/>
          <w:u w:val="single"/>
        </w:rPr>
        <w:t>. This</w:t>
      </w:r>
      <w:r w:rsidRPr="00976E44">
        <w:rPr>
          <w:u w:val="single"/>
        </w:rPr>
        <w:t xml:space="preserve"> initiative, however, </w:t>
      </w:r>
      <w:r w:rsidRPr="00976E44">
        <w:rPr>
          <w:highlight w:val="green"/>
          <w:u w:val="single"/>
        </w:rPr>
        <w:t>requires</w:t>
      </w:r>
      <w:r w:rsidRPr="00976E44">
        <w:rPr>
          <w:u w:val="single"/>
        </w:rPr>
        <w:t xml:space="preserve"> recipient manufacturers to acquire </w:t>
      </w:r>
      <w:r w:rsidRPr="00976E44">
        <w:rPr>
          <w:rStyle w:val="Emphasis"/>
        </w:rPr>
        <w:t xml:space="preserve">the </w:t>
      </w:r>
      <w:r w:rsidRPr="00976E44">
        <w:rPr>
          <w:rStyle w:val="Emphasis"/>
          <w:highlight w:val="green"/>
        </w:rPr>
        <w:t xml:space="preserve">IP </w:t>
      </w:r>
      <w:r w:rsidRPr="00976E44">
        <w:rPr>
          <w:rStyle w:val="Emphasis"/>
        </w:rPr>
        <w:t xml:space="preserve">necessary for mRNA technologies— </w:t>
      </w:r>
      <w:r w:rsidRPr="00976E44">
        <w:rPr>
          <w:rStyle w:val="Emphasis"/>
          <w:highlight w:val="green"/>
        </w:rPr>
        <w:t>which is</w:t>
      </w:r>
      <w:r w:rsidRPr="00976E44">
        <w:rPr>
          <w:rStyle w:val="Emphasis"/>
        </w:rPr>
        <w:t xml:space="preserve"> currently </w:t>
      </w:r>
      <w:r w:rsidRPr="00976E44">
        <w:rPr>
          <w:rStyle w:val="Emphasis"/>
          <w:highlight w:val="green"/>
        </w:rPr>
        <w:t>missing</w:t>
      </w:r>
      <w:r w:rsidRPr="00976E44">
        <w:rPr>
          <w:rStyle w:val="Emphasis"/>
        </w:rPr>
        <w:t>.</w:t>
      </w:r>
    </w:p>
    <w:p w14:paraId="60B7F669" w14:textId="77777777" w:rsidR="00AC7C8A" w:rsidRPr="00976E44" w:rsidRDefault="00AC7C8A" w:rsidP="00AC7C8A"/>
    <w:p w14:paraId="0C74FF01" w14:textId="77777777" w:rsidR="00AC7C8A" w:rsidRPr="00976E44" w:rsidRDefault="00AC7C8A" w:rsidP="00AC7C8A">
      <w:pPr>
        <w:pStyle w:val="Heading4"/>
        <w:jc w:val="both"/>
        <w:rPr>
          <w:rFonts w:cs="Calibri"/>
        </w:rPr>
      </w:pPr>
      <w:r w:rsidRPr="00976E44">
        <w:rPr>
          <w:rFonts w:cs="Calibri"/>
        </w:rPr>
        <w:t xml:space="preserve">Independently </w:t>
      </w:r>
      <w:r w:rsidRPr="00976E44">
        <w:rPr>
          <w:rFonts w:cs="Calibri"/>
          <w:u w:val="single"/>
        </w:rPr>
        <w:t>strategic patenting</w:t>
      </w:r>
      <w:r w:rsidRPr="00976E44">
        <w:rPr>
          <w:rFonts w:cs="Calibri"/>
        </w:rPr>
        <w:t xml:space="preserve"> harms innovation incentives during </w:t>
      </w:r>
      <w:r w:rsidRPr="00976E44">
        <w:rPr>
          <w:rFonts w:cs="Calibri"/>
          <w:u w:val="single"/>
        </w:rPr>
        <w:t>pandemics</w:t>
      </w:r>
      <w:r w:rsidRPr="00976E44">
        <w:rPr>
          <w:rFonts w:cs="Calibri"/>
        </w:rPr>
        <w:t xml:space="preserve"> – encourages </w:t>
      </w:r>
      <w:r w:rsidRPr="00976E44">
        <w:rPr>
          <w:rFonts w:cs="Calibri"/>
          <w:u w:val="single"/>
        </w:rPr>
        <w:t>reproduction of generics</w:t>
      </w:r>
      <w:r w:rsidRPr="00976E44">
        <w:rPr>
          <w:rFonts w:cs="Calibri"/>
        </w:rPr>
        <w:t xml:space="preserve"> and </w:t>
      </w:r>
      <w:r w:rsidRPr="00976E44">
        <w:rPr>
          <w:rFonts w:cs="Calibri"/>
          <w:u w:val="single"/>
        </w:rPr>
        <w:t>decrease breakthroughs</w:t>
      </w:r>
      <w:r w:rsidRPr="00976E44">
        <w:rPr>
          <w:rFonts w:cs="Calibri"/>
        </w:rPr>
        <w:t>.</w:t>
      </w:r>
    </w:p>
    <w:p w14:paraId="7F6774AB" w14:textId="77777777" w:rsidR="00AC7C8A" w:rsidRPr="00976E44" w:rsidRDefault="00AC7C8A" w:rsidP="00AC7C8A">
      <w:proofErr w:type="spellStart"/>
      <w:r w:rsidRPr="00976E44">
        <w:rPr>
          <w:rStyle w:val="Style13ptBold"/>
        </w:rPr>
        <w:t>Gurgula</w:t>
      </w:r>
      <w:proofErr w:type="spellEnd"/>
      <w:r w:rsidRPr="00976E44">
        <w:rPr>
          <w:rStyle w:val="Style13ptBold"/>
        </w:rPr>
        <w:t xml:space="preserve"> 20</w:t>
      </w:r>
      <w:r w:rsidRPr="00976E44">
        <w:t xml:space="preserve"> [Olga; Lecturer in Intellectual Property Law at Brunel Law School, Brunel University London. She is also a Visiting Fellow at the Oxford Martin </w:t>
      </w:r>
      <w:proofErr w:type="spellStart"/>
      <w:r w:rsidRPr="00976E44">
        <w:t>Programme</w:t>
      </w:r>
      <w:proofErr w:type="spellEnd"/>
      <w:r w:rsidRPr="00976E44">
        <w:t xml:space="preserve"> on Affordable Medicines, University of Oxford; “Strategic Patenting by Pharmaceutical Companies – Should Competition Law Intervene?” Springer Link; 10/28/20; </w:t>
      </w:r>
      <w:hyperlink r:id="rId8" w:anchor="Sec4" w:history="1">
        <w:r w:rsidRPr="00976E44">
          <w:rPr>
            <w:rStyle w:val="Hyperlink"/>
          </w:rPr>
          <w:t>https://link.springer.com/article/10.1007/s40319-020-00985-0#Sec4</w:t>
        </w:r>
      </w:hyperlink>
      <w:r w:rsidRPr="00976E44">
        <w:t>] Justin</w:t>
      </w:r>
    </w:p>
    <w:p w14:paraId="3EF3C3E0" w14:textId="77777777" w:rsidR="00AC7C8A" w:rsidRPr="00976E44" w:rsidRDefault="00AC7C8A" w:rsidP="00AC7C8A">
      <w:pPr>
        <w:rPr>
          <w:sz w:val="16"/>
        </w:rPr>
      </w:pPr>
      <w:r w:rsidRPr="00976E44">
        <w:rPr>
          <w:sz w:val="16"/>
        </w:rPr>
        <w:t xml:space="preserve">As the COVID-19 pandemic is sweeping through the world, thousands of people urgently need access to affordable medicines. </w:t>
      </w:r>
      <w:r w:rsidRPr="00976E44">
        <w:rPr>
          <w:u w:val="single"/>
        </w:rPr>
        <w:t xml:space="preserve">Based on </w:t>
      </w:r>
      <w:r w:rsidRPr="00976E44">
        <w:rPr>
          <w:rStyle w:val="Emphasis"/>
        </w:rPr>
        <w:t>past experience of treatments for other life-threatening diseases</w:t>
      </w:r>
      <w:r w:rsidRPr="00976E44">
        <w:rPr>
          <w:u w:val="single"/>
        </w:rPr>
        <w:t xml:space="preserve">, there is a fear that access to any </w:t>
      </w:r>
      <w:r w:rsidRPr="00976E44">
        <w:rPr>
          <w:rStyle w:val="Emphasis"/>
        </w:rPr>
        <w:t>vaccines</w:t>
      </w:r>
      <w:r w:rsidRPr="00976E44">
        <w:rPr>
          <w:u w:val="single"/>
        </w:rPr>
        <w:t xml:space="preserve"> and </w:t>
      </w:r>
      <w:r w:rsidRPr="00976E44">
        <w:rPr>
          <w:rStyle w:val="Emphasis"/>
        </w:rPr>
        <w:t>treatment</w:t>
      </w:r>
      <w:r w:rsidRPr="00976E44">
        <w:rPr>
          <w:u w:val="single"/>
        </w:rPr>
        <w:t xml:space="preserve"> that may be </w:t>
      </w:r>
      <w:r w:rsidRPr="00976E44">
        <w:rPr>
          <w:rStyle w:val="Emphasis"/>
        </w:rPr>
        <w:t>developed</w:t>
      </w:r>
      <w:r w:rsidRPr="00976E44">
        <w:rPr>
          <w:u w:val="single"/>
        </w:rPr>
        <w:t xml:space="preserve"> in the </w:t>
      </w:r>
      <w:r w:rsidRPr="00976E44">
        <w:rPr>
          <w:rStyle w:val="Emphasis"/>
        </w:rPr>
        <w:t>future</w:t>
      </w:r>
      <w:r w:rsidRPr="00976E44">
        <w:rPr>
          <w:u w:val="single"/>
        </w:rPr>
        <w:t xml:space="preserve"> will be </w:t>
      </w:r>
      <w:r w:rsidRPr="00976E44">
        <w:rPr>
          <w:rStyle w:val="Emphasis"/>
        </w:rPr>
        <w:t>affected by patents</w:t>
      </w:r>
      <w:r w:rsidRPr="00976E44">
        <w:rPr>
          <w:u w:val="single"/>
        </w:rPr>
        <w:t xml:space="preserve">, leading to </w:t>
      </w:r>
      <w:proofErr w:type="spellStart"/>
      <w:r w:rsidRPr="00976E44">
        <w:rPr>
          <w:u w:val="single"/>
        </w:rPr>
        <w:t>unaffordably</w:t>
      </w:r>
      <w:proofErr w:type="spellEnd"/>
      <w:r w:rsidRPr="00976E44">
        <w:rPr>
          <w:u w:val="single"/>
        </w:rPr>
        <w:t xml:space="preserve"> high prices</w:t>
      </w:r>
      <w:r w:rsidRPr="00976E44">
        <w:rPr>
          <w:sz w:val="16"/>
        </w:rPr>
        <w:t xml:space="preserve">. However, the problem of high drug prices is not new. It had been inflating healthcare budgets and </w:t>
      </w:r>
      <w:r w:rsidRPr="00976E44">
        <w:rPr>
          <w:u w:val="single"/>
        </w:rPr>
        <w:t>posing a serious risk to the affordability and accessibility of medicines for society well before the pandemic</w:t>
      </w:r>
      <w:r w:rsidRPr="00976E44">
        <w:rPr>
          <w:sz w:val="16"/>
        </w:rPr>
        <w:t xml:space="preserve">.Footnote3 </w:t>
      </w:r>
      <w:r w:rsidRPr="00976E44">
        <w:rPr>
          <w:u w:val="single"/>
        </w:rPr>
        <w:t xml:space="preserve">This problem is further </w:t>
      </w:r>
      <w:r w:rsidRPr="00976E44">
        <w:rPr>
          <w:rStyle w:val="Emphasis"/>
        </w:rPr>
        <w:t>exacerbated</w:t>
      </w:r>
      <w:r w:rsidRPr="00976E44">
        <w:rPr>
          <w:u w:val="single"/>
        </w:rPr>
        <w:t xml:space="preserve"> by the fact that, despite the </w:t>
      </w:r>
      <w:r w:rsidRPr="00976E44">
        <w:rPr>
          <w:rStyle w:val="Emphasis"/>
        </w:rPr>
        <w:t>alleged surge in investments</w:t>
      </w:r>
      <w:r w:rsidRPr="00976E44">
        <w:rPr>
          <w:u w:val="single"/>
        </w:rPr>
        <w:t xml:space="preserve"> into pharmaceutical R&amp;D, </w:t>
      </w:r>
      <w:r w:rsidRPr="00976E44">
        <w:rPr>
          <w:rStyle w:val="Emphasis"/>
        </w:rPr>
        <w:t>current statistics</w:t>
      </w:r>
      <w:r w:rsidRPr="00976E44">
        <w:rPr>
          <w:u w:val="single"/>
        </w:rPr>
        <w:t xml:space="preserve"> indicate that the </w:t>
      </w:r>
      <w:r w:rsidRPr="00976E44">
        <w:rPr>
          <w:rStyle w:val="Emphasis"/>
        </w:rPr>
        <w:t>number</w:t>
      </w:r>
      <w:r w:rsidRPr="00976E44">
        <w:rPr>
          <w:u w:val="single"/>
        </w:rPr>
        <w:t xml:space="preserve"> of new </w:t>
      </w:r>
      <w:r w:rsidRPr="00976E44">
        <w:rPr>
          <w:rStyle w:val="Emphasis"/>
          <w:highlight w:val="green"/>
        </w:rPr>
        <w:t>breakthrough</w:t>
      </w:r>
      <w:r w:rsidRPr="00976E44">
        <w:rPr>
          <w:rStyle w:val="Emphasis"/>
        </w:rPr>
        <w:t xml:space="preserve"> medicines </w:t>
      </w:r>
      <w:r w:rsidRPr="00976E44">
        <w:rPr>
          <w:rStyle w:val="Emphasis"/>
          <w:highlight w:val="green"/>
        </w:rPr>
        <w:t>is decreasing</w:t>
      </w:r>
      <w:r w:rsidRPr="00976E44">
        <w:rPr>
          <w:sz w:val="16"/>
        </w:rPr>
        <w:t xml:space="preserve">.Footnote4 On the other hand, the </w:t>
      </w:r>
      <w:r w:rsidRPr="00976E44">
        <w:rPr>
          <w:u w:val="single"/>
        </w:rPr>
        <w:t xml:space="preserve">number of drugs that contain modifications of existing medicines is growing, demonstrating that pharmaceutical companies have been increasingly focusing their research on </w:t>
      </w:r>
      <w:r w:rsidRPr="00976E44">
        <w:rPr>
          <w:rStyle w:val="Emphasis"/>
        </w:rPr>
        <w:t>incremental drug development</w:t>
      </w:r>
      <w:r w:rsidRPr="00976E44">
        <w:rPr>
          <w:u w:val="single"/>
        </w:rPr>
        <w:t>, rather than on breakthrough</w:t>
      </w:r>
      <w:r w:rsidRPr="00976E44">
        <w:rPr>
          <w:sz w:val="16"/>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76E44">
        <w:rPr>
          <w:rStyle w:val="Emphasis"/>
        </w:rPr>
        <w:t xml:space="preserve">pharmaceutical </w:t>
      </w:r>
      <w:r w:rsidRPr="00976E44">
        <w:rPr>
          <w:rStyle w:val="Emphasis"/>
          <w:highlight w:val="green"/>
        </w:rPr>
        <w:t>companies</w:t>
      </w:r>
      <w:r w:rsidRPr="00976E44">
        <w:rPr>
          <w:u w:val="single"/>
        </w:rPr>
        <w:t xml:space="preserve"> have been increasingly </w:t>
      </w:r>
      <w:r w:rsidRPr="00976E44">
        <w:rPr>
          <w:rStyle w:val="Emphasis"/>
          <w:highlight w:val="green"/>
        </w:rPr>
        <w:t>engaging in strategic patenting</w:t>
      </w:r>
      <w:r w:rsidRPr="00976E44">
        <w:rPr>
          <w:rStyle w:val="Emphasis"/>
        </w:rPr>
        <w:t xml:space="preserve"> to delay or even block generic competition</w:t>
      </w:r>
      <w:r w:rsidRPr="00976E44">
        <w:rPr>
          <w:sz w:val="16"/>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w:t>
      </w:r>
      <w:proofErr w:type="spellStart"/>
      <w:r w:rsidRPr="00976E44">
        <w:rPr>
          <w:sz w:val="16"/>
        </w:rPr>
        <w:t>fuelled</w:t>
      </w:r>
      <w:proofErr w:type="spellEnd"/>
      <w:r w:rsidRPr="00976E44">
        <w:rPr>
          <w:sz w:val="16"/>
        </w:rPr>
        <w:t xml:space="preserve">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w:t>
      </w:r>
    </w:p>
    <w:p w14:paraId="28AE36AD" w14:textId="77777777" w:rsidR="00AC7C8A" w:rsidRPr="00976E44" w:rsidRDefault="00AC7C8A" w:rsidP="00AC7C8A">
      <w:pPr>
        <w:rPr>
          <w:sz w:val="16"/>
        </w:rPr>
      </w:pPr>
      <w:r w:rsidRPr="00976E44">
        <w:rPr>
          <w:sz w:val="16"/>
        </w:rPr>
        <w:t xml:space="preserve">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w:t>
      </w:r>
      <w:proofErr w:type="gramStart"/>
      <w:r w:rsidRPr="00976E44">
        <w:rPr>
          <w:sz w:val="16"/>
        </w:rPr>
        <w:t>literature,Footnote</w:t>
      </w:r>
      <w:proofErr w:type="gramEnd"/>
      <w:r w:rsidRPr="00976E44">
        <w:rPr>
          <w:sz w:val="16"/>
        </w:rPr>
        <w:t xml:space="preserve">12 </w:t>
      </w:r>
      <w:r w:rsidRPr="00976E44">
        <w:rPr>
          <w:u w:val="single"/>
        </w:rPr>
        <w:t xml:space="preserve">strategic patenting also affects </w:t>
      </w:r>
      <w:r w:rsidRPr="00976E44">
        <w:rPr>
          <w:rStyle w:val="Emphasis"/>
        </w:rPr>
        <w:t xml:space="preserve">dynamic competition by </w:t>
      </w:r>
      <w:r w:rsidRPr="00976E44">
        <w:rPr>
          <w:rStyle w:val="Emphasis"/>
          <w:highlight w:val="green"/>
        </w:rPr>
        <w:t>stifling innovation</w:t>
      </w:r>
      <w:r w:rsidRPr="00976E44">
        <w:rPr>
          <w:sz w:val="16"/>
        </w:rPr>
        <w:t xml:space="preserve">. Importantly, it will be explained that the </w:t>
      </w:r>
      <w:r w:rsidRPr="00976E44">
        <w:rPr>
          <w:u w:val="single"/>
        </w:rPr>
        <w:t xml:space="preserve">assessment of the </w:t>
      </w:r>
      <w:r w:rsidRPr="00976E44">
        <w:rPr>
          <w:rStyle w:val="Emphasis"/>
        </w:rPr>
        <w:t>effect of this practice</w:t>
      </w:r>
      <w:r w:rsidRPr="00976E44">
        <w:rPr>
          <w:u w:val="single"/>
        </w:rPr>
        <w:t xml:space="preserve"> should </w:t>
      </w:r>
      <w:r w:rsidRPr="00976E44">
        <w:rPr>
          <w:rStyle w:val="Emphasis"/>
        </w:rPr>
        <w:t>focus</w:t>
      </w:r>
      <w:r w:rsidRPr="00976E44">
        <w:rPr>
          <w:u w:val="single"/>
        </w:rPr>
        <w:t xml:space="preserve"> not only on innovation by </w:t>
      </w:r>
      <w:proofErr w:type="gramStart"/>
      <w:r w:rsidRPr="00976E44">
        <w:rPr>
          <w:u w:val="single"/>
        </w:rPr>
        <w:t>originators, but</w:t>
      </w:r>
      <w:proofErr w:type="gramEnd"/>
      <w:r w:rsidRPr="00976E44">
        <w:rPr>
          <w:u w:val="single"/>
        </w:rPr>
        <w:t xml:space="preserve"> should also </w:t>
      </w:r>
      <w:r w:rsidRPr="00976E44">
        <w:rPr>
          <w:rStyle w:val="Emphasis"/>
        </w:rPr>
        <w:t>take a wider market perspective by assessing</w:t>
      </w:r>
      <w:r w:rsidRPr="00976E44">
        <w:rPr>
          <w:u w:val="single"/>
        </w:rPr>
        <w:t xml:space="preserve"> its effect on follow-on innovation by generic companies</w:t>
      </w:r>
      <w:r w:rsidRPr="00976E44">
        <w:rPr>
          <w:sz w:val="16"/>
        </w:rPr>
        <w:t xml:space="preserve">. The latter argument is often overlooked. The paper will outline the current approach to strategic patenting that considers this practice </w:t>
      </w:r>
      <w:proofErr w:type="gramStart"/>
      <w:r w:rsidRPr="00976E44">
        <w:rPr>
          <w:sz w:val="16"/>
        </w:rPr>
        <w:t>lawful, and</w:t>
      </w:r>
      <w:proofErr w:type="gramEnd"/>
      <w:r w:rsidRPr="00976E44">
        <w:rPr>
          <w:sz w:val="16"/>
        </w:rPr>
        <w:t xml:space="preserve"> will provide arguments for the intervention of competition law. </w:t>
      </w:r>
      <w:r w:rsidRPr="00976E44">
        <w:rPr>
          <w:u w:val="single"/>
        </w:rPr>
        <w:t xml:space="preserve">This, in turn, will open the </w:t>
      </w:r>
      <w:r w:rsidRPr="00976E44">
        <w:rPr>
          <w:rStyle w:val="Emphasis"/>
        </w:rPr>
        <w:t>possibility for competition authorities to investigate this practice in order to prevent its harmful effect on innovation</w:t>
      </w:r>
      <w:r w:rsidRPr="00976E44">
        <w:rPr>
          <w:u w:val="single"/>
        </w:rPr>
        <w:t xml:space="preserve"> and </w:t>
      </w:r>
      <w:r w:rsidRPr="00976E44">
        <w:rPr>
          <w:rStyle w:val="Emphasis"/>
        </w:rPr>
        <w:t>consumer welfare</w:t>
      </w:r>
      <w:r w:rsidRPr="00976E44">
        <w:rPr>
          <w:sz w:val="16"/>
        </w:rPr>
        <w:t xml:space="preserve">. Moreover, </w:t>
      </w:r>
      <w:r w:rsidRPr="00976E44">
        <w:rPr>
          <w:u w:val="single"/>
        </w:rPr>
        <w:t>while patent law may provide certain mechanisms to deal with strategic patenting, such as raising the bar</w:t>
      </w:r>
      <w:r w:rsidRPr="00976E44">
        <w:rPr>
          <w:sz w:val="16"/>
        </w:rPr>
        <w:t xml:space="preserve"> for patentability of pharmaceutical follow-on </w:t>
      </w:r>
      <w:proofErr w:type="gramStart"/>
      <w:r w:rsidRPr="00976E44">
        <w:rPr>
          <w:sz w:val="16"/>
        </w:rPr>
        <w:t>inventions,Footnote</w:t>
      </w:r>
      <w:proofErr w:type="gramEnd"/>
      <w:r w:rsidRPr="00976E44">
        <w:rPr>
          <w:sz w:val="16"/>
        </w:rPr>
        <w:t xml:space="preserve">13 </w:t>
      </w:r>
      <w:r w:rsidRPr="00976E44">
        <w:rPr>
          <w:u w:val="single"/>
        </w:rPr>
        <w:t>these tools may not be effective in all cases</w:t>
      </w:r>
      <w:r w:rsidRPr="00976E44">
        <w:rPr>
          <w:sz w:val="16"/>
        </w:rPr>
        <w:t xml:space="preserve">. Therefore, as will be explained further, competition law may be a more suitable tool to address the negative effects of strategic </w:t>
      </w:r>
      <w:proofErr w:type="gramStart"/>
      <w:r w:rsidRPr="00976E44">
        <w:rPr>
          <w:sz w:val="16"/>
        </w:rPr>
        <w:t>patenting.Footnote</w:t>
      </w:r>
      <w:proofErr w:type="gramEnd"/>
      <w:r w:rsidRPr="00976E44">
        <w:rPr>
          <w:sz w:val="16"/>
        </w:rPr>
        <w:t>14</w:t>
      </w:r>
    </w:p>
    <w:p w14:paraId="3E745D92" w14:textId="77777777" w:rsidR="00AC7C8A" w:rsidRPr="00976E44" w:rsidRDefault="00AC7C8A" w:rsidP="00AC7C8A">
      <w:pPr>
        <w:rPr>
          <w:sz w:val="16"/>
        </w:rPr>
      </w:pPr>
      <w:r w:rsidRPr="00976E44">
        <w:rPr>
          <w:sz w:val="16"/>
        </w:rPr>
        <w:t xml:space="preserve">The article will be </w:t>
      </w:r>
      <w:proofErr w:type="spellStart"/>
      <w:r w:rsidRPr="00976E44">
        <w:rPr>
          <w:sz w:val="16"/>
        </w:rPr>
        <w:t>organised</w:t>
      </w:r>
      <w:proofErr w:type="spellEnd"/>
      <w:r w:rsidRPr="00976E44">
        <w:rPr>
          <w:sz w:val="16"/>
        </w:rPr>
        <w:t xml:space="preserve">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w:t>
      </w:r>
      <w:proofErr w:type="gramStart"/>
      <w:r w:rsidRPr="00976E44">
        <w:rPr>
          <w:sz w:val="16"/>
        </w:rPr>
        <w:t>lawful, and</w:t>
      </w:r>
      <w:proofErr w:type="gramEnd"/>
      <w:r w:rsidRPr="00976E44">
        <w:rPr>
          <w:sz w:val="16"/>
        </w:rPr>
        <w:t xml:space="preserve"> will argue that it should be subject to scrutiny under the rules of competition law, to address its negative effects.</w:t>
      </w:r>
    </w:p>
    <w:p w14:paraId="113671E6" w14:textId="77777777" w:rsidR="00AC7C8A" w:rsidRPr="00976E44" w:rsidRDefault="00AC7C8A" w:rsidP="00AC7C8A">
      <w:pPr>
        <w:rPr>
          <w:sz w:val="16"/>
        </w:rPr>
      </w:pPr>
      <w:r w:rsidRPr="00976E44">
        <w:rPr>
          <w:sz w:val="16"/>
        </w:rPr>
        <w:t>Pharmaceutical Innovation and Generic Competition in the Pharmaceutical Industry</w:t>
      </w:r>
    </w:p>
    <w:p w14:paraId="70BC3F72" w14:textId="77777777" w:rsidR="00AC7C8A" w:rsidRPr="00976E44" w:rsidRDefault="00AC7C8A" w:rsidP="00AC7C8A">
      <w:pPr>
        <w:rPr>
          <w:sz w:val="16"/>
        </w:rPr>
      </w:pPr>
      <w:r w:rsidRPr="00976E44">
        <w:rPr>
          <w:sz w:val="16"/>
        </w:rPr>
        <w:t xml:space="preserve">The pharmaceutical industry is unique in its complexity. It is </w:t>
      </w:r>
      <w:proofErr w:type="spellStart"/>
      <w:r w:rsidRPr="00976E44">
        <w:rPr>
          <w:sz w:val="16"/>
        </w:rPr>
        <w:t>characterised</w:t>
      </w:r>
      <w:proofErr w:type="spellEnd"/>
      <w:r w:rsidRPr="00976E44">
        <w:rPr>
          <w:sz w:val="16"/>
        </w:rPr>
        <w:t xml:space="preserve"> by heavy state regulation and, sometimes, by the competing interests of the pharmaceutical business and society. It also involves multiple actors, including </w:t>
      </w:r>
      <w:proofErr w:type="gramStart"/>
      <w:r w:rsidRPr="00976E44">
        <w:rPr>
          <w:sz w:val="16"/>
        </w:rPr>
        <w:t>originators,Footnote</w:t>
      </w:r>
      <w:proofErr w:type="gramEnd"/>
      <w:r w:rsidRPr="00976E44">
        <w:rPr>
          <w:sz w:val="16"/>
        </w:rPr>
        <w:t xml:space="preserve">15 marketing </w:t>
      </w:r>
      <w:proofErr w:type="spellStart"/>
      <w:r w:rsidRPr="00976E44">
        <w:rPr>
          <w:sz w:val="16"/>
        </w:rPr>
        <w:t>authorisation</w:t>
      </w:r>
      <w:proofErr w:type="spellEnd"/>
      <w:r w:rsidRPr="00976E44">
        <w:rPr>
          <w:sz w:val="16"/>
        </w:rPr>
        <w:t xml:space="preserve"> bodies, generic companies,Footnote16 doctors, pharmacies and patients. Each of them plays their part in the lengthy and complicated process of transforming a chemical compound into an effective and affordable medicine, which is then prescribed, </w:t>
      </w:r>
      <w:proofErr w:type="gramStart"/>
      <w:r w:rsidRPr="00976E44">
        <w:rPr>
          <w:sz w:val="16"/>
        </w:rPr>
        <w:t>dispensed</w:t>
      </w:r>
      <w:proofErr w:type="gramEnd"/>
      <w:r w:rsidRPr="00976E44">
        <w:rPr>
          <w:sz w:val="16"/>
        </w:rPr>
        <w:t xml:space="preserve">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976E44">
        <w:rPr>
          <w:sz w:val="16"/>
        </w:rPr>
        <w:t>maximised</w:t>
      </w:r>
      <w:proofErr w:type="spellEnd"/>
      <w:r w:rsidRPr="00976E44">
        <w:rPr>
          <w:sz w:val="16"/>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w:t>
      </w:r>
      <w:proofErr w:type="spellStart"/>
      <w:r w:rsidRPr="00976E44">
        <w:rPr>
          <w:sz w:val="16"/>
        </w:rPr>
        <w:t>incentivised</w:t>
      </w:r>
      <w:proofErr w:type="spellEnd"/>
      <w:r w:rsidRPr="00976E44">
        <w:rPr>
          <w:sz w:val="16"/>
        </w:rPr>
        <w:t xml:space="preserve"> and protected.</w:t>
      </w:r>
    </w:p>
    <w:p w14:paraId="00DAEFC7" w14:textId="77777777" w:rsidR="00AC7C8A" w:rsidRPr="00976E44" w:rsidRDefault="00AC7C8A" w:rsidP="00AC7C8A">
      <w:pPr>
        <w:rPr>
          <w:sz w:val="16"/>
        </w:rPr>
      </w:pPr>
      <w:r w:rsidRPr="00976E44">
        <w:rPr>
          <w:sz w:val="16"/>
        </w:rPr>
        <w:t xml:space="preserve">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w:t>
      </w:r>
      <w:proofErr w:type="gramStart"/>
      <w:r w:rsidRPr="00976E44">
        <w:rPr>
          <w:sz w:val="16"/>
        </w:rPr>
        <w:t>risks.Footnote</w:t>
      </w:r>
      <w:proofErr w:type="gramEnd"/>
      <w:r w:rsidRPr="00976E44">
        <w:rPr>
          <w:sz w:val="16"/>
        </w:rPr>
        <w:t xml:space="preserve">17 It is also highly regulated, including, among other things, the requirement for originators to obtain a special </w:t>
      </w:r>
      <w:proofErr w:type="spellStart"/>
      <w:r w:rsidRPr="00976E44">
        <w:rPr>
          <w:sz w:val="16"/>
        </w:rPr>
        <w:t>authorisation</w:t>
      </w:r>
      <w:proofErr w:type="spellEnd"/>
      <w:r w:rsidRPr="00976E44">
        <w:rPr>
          <w:sz w:val="16"/>
        </w:rPr>
        <w:t xml:space="preserve"> from a designated state authority to market a drug. Such marketing </w:t>
      </w:r>
      <w:proofErr w:type="spellStart"/>
      <w:r w:rsidRPr="00976E44">
        <w:rPr>
          <w:sz w:val="16"/>
        </w:rPr>
        <w:t>authorisations</w:t>
      </w:r>
      <w:proofErr w:type="spellEnd"/>
      <w:r w:rsidRPr="00976E44">
        <w:rPr>
          <w:sz w:val="16"/>
        </w:rPr>
        <w:t xml:space="preserve"> are granted to the originators only if they can prove that the drug is safe and effective, which typically requires lengthy and expensive clinical </w:t>
      </w:r>
      <w:proofErr w:type="gramStart"/>
      <w:r w:rsidRPr="00976E44">
        <w:rPr>
          <w:sz w:val="16"/>
        </w:rPr>
        <w:t>trials.Footnote</w:t>
      </w:r>
      <w:proofErr w:type="gramEnd"/>
      <w:r w:rsidRPr="00976E44">
        <w:rPr>
          <w:sz w:val="16"/>
        </w:rPr>
        <w:t>18</w:t>
      </w:r>
    </w:p>
    <w:p w14:paraId="6A2D6667" w14:textId="77777777" w:rsidR="00AC7C8A" w:rsidRPr="00976E44" w:rsidRDefault="00AC7C8A" w:rsidP="00AC7C8A">
      <w:pPr>
        <w:rPr>
          <w:sz w:val="16"/>
        </w:rPr>
      </w:pPr>
      <w:r w:rsidRPr="00976E44">
        <w:rPr>
          <w:sz w:val="16"/>
        </w:rPr>
        <w:t xml:space="preserve">In order to protect these significant efforts and investments, pharmaceutical companies rely heavily on the exclusivity granted by intellectual property rights, and in particular, </w:t>
      </w:r>
      <w:proofErr w:type="gramStart"/>
      <w:r w:rsidRPr="00976E44">
        <w:rPr>
          <w:sz w:val="16"/>
        </w:rPr>
        <w:t>patents.Footnote</w:t>
      </w:r>
      <w:proofErr w:type="gramEnd"/>
      <w:r w:rsidRPr="00976E44">
        <w:rPr>
          <w:sz w:val="16"/>
        </w:rPr>
        <w:t xml:space="preserv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976E44">
        <w:rPr>
          <w:sz w:val="16"/>
        </w:rPr>
        <w:t>incentivise</w:t>
      </w:r>
      <w:proofErr w:type="spellEnd"/>
      <w:r w:rsidRPr="00976E44">
        <w:rPr>
          <w:sz w:val="16"/>
        </w:rPr>
        <w:t xml:space="preserve"> them to engage in further </w:t>
      </w:r>
      <w:proofErr w:type="gramStart"/>
      <w:r w:rsidRPr="00976E44">
        <w:rPr>
          <w:sz w:val="16"/>
        </w:rPr>
        <w:t>innovation.Footnote</w:t>
      </w:r>
      <w:proofErr w:type="gramEnd"/>
      <w:r w:rsidRPr="00976E44">
        <w:rPr>
          <w:sz w:val="16"/>
        </w:rPr>
        <w:t xml:space="preserv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w:t>
      </w:r>
      <w:proofErr w:type="gramStart"/>
      <w:r w:rsidRPr="00976E44">
        <w:rPr>
          <w:sz w:val="16"/>
        </w:rPr>
        <w:t>sales.Footnote</w:t>
      </w:r>
      <w:proofErr w:type="gramEnd"/>
      <w:r w:rsidRPr="00976E44">
        <w:rPr>
          <w:sz w:val="16"/>
        </w:rPr>
        <w:t>24 This effect of generic competition is beneficial for society, as it reduces the financial pressure on healthcare budgets and increases the accessibility of drugs.</w:t>
      </w:r>
    </w:p>
    <w:p w14:paraId="6ABE77B3" w14:textId="77777777" w:rsidR="00AC7C8A" w:rsidRPr="00976E44" w:rsidRDefault="00AC7C8A" w:rsidP="00AC7C8A">
      <w:pPr>
        <w:rPr>
          <w:sz w:val="16"/>
        </w:rPr>
      </w:pPr>
      <w:r w:rsidRPr="00976E44">
        <w:rPr>
          <w:sz w:val="16"/>
        </w:rPr>
        <w:t>Patenting Practices by Pharmaceutical Companies</w:t>
      </w:r>
    </w:p>
    <w:p w14:paraId="2803041E" w14:textId="77777777" w:rsidR="00AC7C8A" w:rsidRPr="00976E44" w:rsidRDefault="00AC7C8A" w:rsidP="00AC7C8A">
      <w:pPr>
        <w:rPr>
          <w:sz w:val="16"/>
        </w:rPr>
      </w:pPr>
      <w:r w:rsidRPr="00976E44">
        <w:rPr>
          <w:sz w:val="16"/>
        </w:rPr>
        <w:t>As was mentioned above, generic competition is prevented during the life of a patent protecting an active compound of a drug (a so-called “basic” or “primary” patent</w:t>
      </w:r>
      <w:proofErr w:type="gramStart"/>
      <w:r w:rsidRPr="00976E44">
        <w:rPr>
          <w:sz w:val="16"/>
        </w:rPr>
        <w:t>).Footnote</w:t>
      </w:r>
      <w:proofErr w:type="gramEnd"/>
      <w:r w:rsidRPr="00976E44">
        <w:rPr>
          <w:sz w:val="16"/>
        </w:rPr>
        <w:t xml:space="preserv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76E44">
        <w:rPr>
          <w:u w:val="single"/>
        </w:rPr>
        <w:t xml:space="preserve">in the past pharmaceutical companies </w:t>
      </w:r>
      <w:r w:rsidRPr="00976E44">
        <w:rPr>
          <w:rStyle w:val="Emphasis"/>
        </w:rPr>
        <w:t>mainly protected their products</w:t>
      </w:r>
      <w:r w:rsidRPr="00976E44">
        <w:rPr>
          <w:u w:val="single"/>
        </w:rPr>
        <w:t xml:space="preserve"> with a single patent covering an active compound</w:t>
      </w:r>
      <w:r w:rsidRPr="00976E44">
        <w:rPr>
          <w:sz w:val="16"/>
        </w:rPr>
        <w:t xml:space="preserve">,Footnote26 </w:t>
      </w:r>
      <w:r w:rsidRPr="00976E44">
        <w:rPr>
          <w:u w:val="single"/>
        </w:rPr>
        <w:t xml:space="preserve">they now increasingly </w:t>
      </w:r>
      <w:r w:rsidRPr="00976E44">
        <w:rPr>
          <w:highlight w:val="green"/>
          <w:u w:val="single"/>
        </w:rPr>
        <w:t xml:space="preserve">seek </w:t>
      </w:r>
      <w:r w:rsidRPr="00976E44">
        <w:rPr>
          <w:rStyle w:val="Emphasis"/>
          <w:highlight w:val="green"/>
        </w:rPr>
        <w:t>additional patent</w:t>
      </w:r>
      <w:r w:rsidRPr="00976E44">
        <w:rPr>
          <w:rStyle w:val="Emphasis"/>
        </w:rPr>
        <w:t xml:space="preserve"> protection</w:t>
      </w:r>
      <w:r w:rsidRPr="00976E44">
        <w:rPr>
          <w:sz w:val="16"/>
        </w:rPr>
        <w:t xml:space="preserve"> on various aspects of a drugFootnote27 </w:t>
      </w:r>
      <w:r w:rsidRPr="00976E44">
        <w:rPr>
          <w:u w:val="single"/>
        </w:rPr>
        <w:t>in order to protect their market position</w:t>
      </w:r>
      <w:r w:rsidRPr="00976E44">
        <w:rPr>
          <w:sz w:val="16"/>
        </w:rPr>
        <w:t xml:space="preserve">.Footnote28 </w:t>
      </w:r>
      <w:r w:rsidRPr="00976E44">
        <w:rPr>
          <w:u w:val="single"/>
        </w:rPr>
        <w:t>Such additional patents are often called secondary patents</w:t>
      </w:r>
      <w:r w:rsidRPr="00976E44">
        <w:rPr>
          <w:sz w:val="16"/>
        </w:rPr>
        <w:t xml:space="preserve">.Footnote29 A pharmaceutical company may want to obtain secondary patents, which protect such aspects of a drug as, for example, its process of manufacture, formulation and/or specific form, etc. Therefore, </w:t>
      </w:r>
      <w:r w:rsidRPr="00976E44">
        <w:rPr>
          <w:u w:val="single"/>
        </w:rPr>
        <w:t xml:space="preserve">even </w:t>
      </w:r>
      <w:r w:rsidRPr="00976E44">
        <w:rPr>
          <w:highlight w:val="green"/>
          <w:u w:val="single"/>
        </w:rPr>
        <w:t>after</w:t>
      </w:r>
      <w:r w:rsidRPr="00976E44">
        <w:rPr>
          <w:u w:val="single"/>
        </w:rPr>
        <w:t xml:space="preserve"> the </w:t>
      </w:r>
      <w:r w:rsidRPr="00976E44">
        <w:rPr>
          <w:highlight w:val="green"/>
          <w:u w:val="single"/>
        </w:rPr>
        <w:t>basic patent</w:t>
      </w:r>
      <w:r w:rsidRPr="00976E44">
        <w:rPr>
          <w:u w:val="single"/>
        </w:rPr>
        <w:t xml:space="preserve"> protecting an active compound </w:t>
      </w:r>
      <w:r w:rsidRPr="00976E44">
        <w:rPr>
          <w:highlight w:val="green"/>
          <w:u w:val="single"/>
        </w:rPr>
        <w:t>expires</w:t>
      </w:r>
      <w:r w:rsidRPr="00976E44">
        <w:rPr>
          <w:u w:val="single"/>
        </w:rPr>
        <w:t xml:space="preserve">, a </w:t>
      </w:r>
      <w:r w:rsidRPr="00976E44">
        <w:rPr>
          <w:rStyle w:val="Emphasis"/>
          <w:highlight w:val="green"/>
        </w:rPr>
        <w:t>drug</w:t>
      </w:r>
      <w:r w:rsidRPr="00976E44">
        <w:rPr>
          <w:rStyle w:val="Emphasis"/>
        </w:rPr>
        <w:t xml:space="preserve"> may still be </w:t>
      </w:r>
      <w:r w:rsidRPr="00976E44">
        <w:rPr>
          <w:rStyle w:val="Emphasis"/>
          <w:highlight w:val="green"/>
        </w:rPr>
        <w:t>protected by other</w:t>
      </w:r>
      <w:r w:rsidRPr="00976E44">
        <w:rPr>
          <w:rStyle w:val="Emphasis"/>
        </w:rPr>
        <w:t xml:space="preserve"> secondary </w:t>
      </w:r>
      <w:r w:rsidRPr="00976E44">
        <w:rPr>
          <w:rStyle w:val="Emphasis"/>
          <w:highlight w:val="green"/>
        </w:rPr>
        <w:t>patents</w:t>
      </w:r>
      <w:r w:rsidRPr="00976E44">
        <w:rPr>
          <w:rStyle w:val="Emphasis"/>
        </w:rPr>
        <w:t>.</w:t>
      </w:r>
      <w:r w:rsidRPr="00976E44">
        <w:rPr>
          <w:u w:val="single"/>
        </w:rPr>
        <w:t xml:space="preserve"> This may </w:t>
      </w:r>
      <w:r w:rsidRPr="00976E44">
        <w:rPr>
          <w:rStyle w:val="Emphasis"/>
          <w:highlight w:val="green"/>
        </w:rPr>
        <w:t>result in</w:t>
      </w:r>
      <w:r w:rsidRPr="00976E44">
        <w:rPr>
          <w:rStyle w:val="Emphasis"/>
        </w:rPr>
        <w:t xml:space="preserve"> the </w:t>
      </w:r>
      <w:r w:rsidRPr="00976E44">
        <w:rPr>
          <w:rStyle w:val="Emphasis"/>
          <w:highlight w:val="green"/>
        </w:rPr>
        <w:t>extension of</w:t>
      </w:r>
      <w:r w:rsidRPr="00976E44">
        <w:rPr>
          <w:rStyle w:val="Emphasis"/>
        </w:rPr>
        <w:t xml:space="preserve"> the scope and length of the protection of a product</w:t>
      </w:r>
      <w:r w:rsidRPr="00976E44">
        <w:rPr>
          <w:u w:val="single"/>
        </w:rPr>
        <w:t xml:space="preserve">, especially if secondary </w:t>
      </w:r>
      <w:r w:rsidRPr="00976E44">
        <w:rPr>
          <w:rStyle w:val="Emphasis"/>
          <w:highlight w:val="green"/>
        </w:rPr>
        <w:t>patents</w:t>
      </w:r>
      <w:r w:rsidRPr="00976E44">
        <w:rPr>
          <w:rStyle w:val="Emphasis"/>
        </w:rPr>
        <w:t xml:space="preserve"> have a later expiration date</w:t>
      </w:r>
      <w:r w:rsidRPr="00976E44">
        <w:rPr>
          <w:sz w:val="16"/>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76E44">
        <w:rPr>
          <w:u w:val="single"/>
        </w:rPr>
        <w:t xml:space="preserve">If the originator was able to secure a secondary patent that protects such a large scale manufacturing process, it would </w:t>
      </w:r>
      <w:r w:rsidRPr="00976E44">
        <w:rPr>
          <w:rStyle w:val="Emphasis"/>
          <w:highlight w:val="green"/>
        </w:rPr>
        <w:t>prevent generics</w:t>
      </w:r>
      <w:r w:rsidRPr="00976E44">
        <w:rPr>
          <w:rStyle w:val="Emphasis"/>
        </w:rPr>
        <w:t xml:space="preserve"> from using this process for producing their generic versions</w:t>
      </w:r>
      <w:r w:rsidRPr="00976E44">
        <w:rPr>
          <w:u w:val="single"/>
        </w:rPr>
        <w:t xml:space="preserve"> of a drug; otherwise they would </w:t>
      </w:r>
      <w:r w:rsidRPr="00976E44">
        <w:rPr>
          <w:rStyle w:val="Emphasis"/>
          <w:highlight w:val="green"/>
        </w:rPr>
        <w:t>risk infringing</w:t>
      </w:r>
      <w:r w:rsidRPr="00976E44">
        <w:rPr>
          <w:rStyle w:val="Emphasis"/>
        </w:rPr>
        <w:t xml:space="preserve"> this secondary patent</w:t>
      </w:r>
      <w:r w:rsidRPr="00976E44">
        <w:rPr>
          <w:sz w:val="16"/>
        </w:rPr>
        <w:t xml:space="preserve">.Footnote32 However, a unique feature of pharmaceuticals is that an </w:t>
      </w:r>
      <w:r w:rsidRPr="00976E44">
        <w:rPr>
          <w:highlight w:val="green"/>
          <w:u w:val="single"/>
        </w:rPr>
        <w:t>active ingredient</w:t>
      </w:r>
      <w:r w:rsidRPr="00976E44">
        <w:rPr>
          <w:u w:val="single"/>
        </w:rPr>
        <w:t xml:space="preserve"> can be </w:t>
      </w:r>
      <w:r w:rsidRPr="00976E44">
        <w:rPr>
          <w:highlight w:val="green"/>
          <w:u w:val="single"/>
        </w:rPr>
        <w:t xml:space="preserve">manufactured using </w:t>
      </w:r>
      <w:r w:rsidRPr="00976E44">
        <w:rPr>
          <w:rStyle w:val="Emphasis"/>
          <w:highlight w:val="green"/>
        </w:rPr>
        <w:t>different</w:t>
      </w:r>
      <w:r w:rsidRPr="00976E44">
        <w:rPr>
          <w:rStyle w:val="Emphasis"/>
        </w:rPr>
        <w:t xml:space="preserve"> methods and </w:t>
      </w:r>
      <w:r w:rsidRPr="00976E44">
        <w:rPr>
          <w:rStyle w:val="Emphasis"/>
          <w:highlight w:val="green"/>
        </w:rPr>
        <w:t>processes</w:t>
      </w:r>
      <w:r w:rsidRPr="00976E44">
        <w:rPr>
          <w:u w:val="single"/>
        </w:rPr>
        <w:t>, can exist in different forms or can be used in different formulations</w:t>
      </w:r>
      <w:r w:rsidRPr="00976E44">
        <w:rPr>
          <w:sz w:val="16"/>
        </w:rPr>
        <w:t xml:space="preserve">. Therefore, </w:t>
      </w:r>
      <w:r w:rsidRPr="00976E44">
        <w:rPr>
          <w:u w:val="single"/>
        </w:rPr>
        <w:t>when a basic patent on an active ingredient expires, other companies can develop alternative methods of production, forms or formulations</w:t>
      </w:r>
      <w:r w:rsidRPr="00976E44">
        <w:rPr>
          <w:sz w:val="16"/>
        </w:rPr>
        <w:t xml:space="preserve"> of this active compound and start competing with the originator </w:t>
      </w:r>
      <w:proofErr w:type="gramStart"/>
      <w:r w:rsidRPr="00976E44">
        <w:rPr>
          <w:sz w:val="16"/>
        </w:rPr>
        <w:t>company.Footnote</w:t>
      </w:r>
      <w:proofErr w:type="gramEnd"/>
      <w:r w:rsidRPr="00976E44">
        <w:rPr>
          <w:sz w:val="16"/>
        </w:rPr>
        <w:t xml:space="preserve">33 While such patenting strategies by originators are lawful in principle, some of them may be problematic. In particular, </w:t>
      </w:r>
      <w:r w:rsidRPr="00976E44">
        <w:rPr>
          <w:u w:val="single"/>
        </w:rPr>
        <w:t xml:space="preserve">in anticipation of the loss of patent protection, originators may engage in strategic patenting which </w:t>
      </w:r>
      <w:r w:rsidRPr="00976E44">
        <w:rPr>
          <w:rStyle w:val="Emphasis"/>
          <w:highlight w:val="green"/>
        </w:rPr>
        <w:t>artificially prevents</w:t>
      </w:r>
      <w:r w:rsidRPr="00976E44">
        <w:rPr>
          <w:rStyle w:val="Emphasis"/>
        </w:rPr>
        <w:t xml:space="preserve"> generic </w:t>
      </w:r>
      <w:r w:rsidRPr="00976E44">
        <w:rPr>
          <w:rStyle w:val="Emphasis"/>
          <w:highlight w:val="green"/>
        </w:rPr>
        <w:t>competition</w:t>
      </w:r>
      <w:r w:rsidRPr="00976E44">
        <w:rPr>
          <w:rStyle w:val="Emphasis"/>
        </w:rPr>
        <w:t xml:space="preserve"> and results in an extension of their market </w:t>
      </w:r>
      <w:proofErr w:type="gramStart"/>
      <w:r w:rsidRPr="00976E44">
        <w:rPr>
          <w:rStyle w:val="Emphasis"/>
        </w:rPr>
        <w:t>monopoly</w:t>
      </w:r>
      <w:r w:rsidRPr="00976E44">
        <w:rPr>
          <w:sz w:val="16"/>
        </w:rPr>
        <w:t>.Footnote</w:t>
      </w:r>
      <w:proofErr w:type="gramEnd"/>
      <w:r w:rsidRPr="00976E44">
        <w:rPr>
          <w:sz w:val="16"/>
        </w:rPr>
        <w:t>34</w:t>
      </w:r>
    </w:p>
    <w:p w14:paraId="16C1B091" w14:textId="77777777" w:rsidR="00AC7C8A" w:rsidRPr="00976E44" w:rsidRDefault="00AC7C8A" w:rsidP="00AC7C8A">
      <w:pPr>
        <w:rPr>
          <w:sz w:val="16"/>
        </w:rPr>
      </w:pPr>
      <w:r w:rsidRPr="00976E44">
        <w:rPr>
          <w:sz w:val="16"/>
        </w:rPr>
        <w:t>Defining Strategic Patenting</w:t>
      </w:r>
    </w:p>
    <w:p w14:paraId="1F9F70F6" w14:textId="77777777" w:rsidR="00AC7C8A" w:rsidRPr="00976E44" w:rsidRDefault="00AC7C8A" w:rsidP="00AC7C8A">
      <w:pPr>
        <w:rPr>
          <w:sz w:val="16"/>
        </w:rPr>
      </w:pPr>
      <w:r w:rsidRPr="00976E44">
        <w:rPr>
          <w:sz w:val="16"/>
        </w:rPr>
        <w:t>In its Sector Inquiry Report, the European Commission explained that the drug development process consists of three main stages: (</w:t>
      </w:r>
      <w:proofErr w:type="spellStart"/>
      <w:r w:rsidRPr="00976E44">
        <w:rPr>
          <w:sz w:val="16"/>
        </w:rPr>
        <w:t>i</w:t>
      </w:r>
      <w:proofErr w:type="spellEnd"/>
      <w:r w:rsidRPr="00976E44">
        <w:rPr>
          <w:sz w:val="16"/>
        </w:rPr>
        <w:t xml:space="preserve">)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w:t>
      </w:r>
      <w:proofErr w:type="spellStart"/>
      <w:r w:rsidRPr="00976E44">
        <w:rPr>
          <w:sz w:val="16"/>
        </w:rPr>
        <w:t>maximise</w:t>
      </w:r>
      <w:proofErr w:type="spellEnd"/>
      <w:r w:rsidRPr="00976E44">
        <w:rPr>
          <w:sz w:val="16"/>
        </w:rPr>
        <w:t xml:space="preserve"> their income from the product in order to recoup their R&amp;D investments and earn profits before the commencement of generic competition.Footnote36 It is also during this stage that pharmaceutical companies seek to prolong their market exclusivity.</w:t>
      </w:r>
    </w:p>
    <w:p w14:paraId="42BD4F61" w14:textId="77777777" w:rsidR="00AC7C8A" w:rsidRPr="00976E44" w:rsidRDefault="00AC7C8A" w:rsidP="00AC7C8A">
      <w:pPr>
        <w:rPr>
          <w:sz w:val="16"/>
        </w:rPr>
      </w:pPr>
      <w:r w:rsidRPr="00976E44">
        <w:rPr>
          <w:sz w:val="16"/>
        </w:rPr>
        <w:t xml:space="preserve">In recent years, </w:t>
      </w:r>
      <w:r w:rsidRPr="00976E44">
        <w:rPr>
          <w:u w:val="single"/>
        </w:rPr>
        <w:t xml:space="preserve">pharmaceutical companies have been increasingly relying on the </w:t>
      </w:r>
      <w:r w:rsidRPr="00976E44">
        <w:rPr>
          <w:rStyle w:val="Emphasis"/>
        </w:rPr>
        <w:t>strategic use of the patent system to combat the pressure of generic competition</w:t>
      </w:r>
      <w:r w:rsidRPr="00976E44">
        <w:rPr>
          <w:u w:val="single"/>
        </w:rPr>
        <w:t>. Such practices are often called “life cycle management”</w:t>
      </w:r>
      <w:r w:rsidRPr="00976E44">
        <w:rPr>
          <w:sz w:val="16"/>
        </w:rPr>
        <w:t xml:space="preserve"> by originators and proponents of the practice. For example, as Burdon and </w:t>
      </w:r>
      <w:proofErr w:type="spellStart"/>
      <w:r w:rsidRPr="00976E44">
        <w:rPr>
          <w:sz w:val="16"/>
        </w:rPr>
        <w:t>Sloper</w:t>
      </w:r>
      <w:proofErr w:type="spellEnd"/>
      <w:r w:rsidRPr="00976E44">
        <w:rPr>
          <w:sz w:val="16"/>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976E44">
        <w:rPr>
          <w:u w:val="single"/>
        </w:rPr>
        <w:t xml:space="preserve">critics have </w:t>
      </w:r>
      <w:proofErr w:type="spellStart"/>
      <w:r w:rsidRPr="00976E44">
        <w:rPr>
          <w:u w:val="single"/>
        </w:rPr>
        <w:t>characterised</w:t>
      </w:r>
      <w:proofErr w:type="spellEnd"/>
      <w:r w:rsidRPr="00976E44">
        <w:rPr>
          <w:u w:val="single"/>
        </w:rPr>
        <w:t xml:space="preserve"> the practice as “</w:t>
      </w:r>
      <w:r w:rsidRPr="00976E44">
        <w:rPr>
          <w:rStyle w:val="Emphasis"/>
        </w:rPr>
        <w:t>evergreening</w:t>
      </w:r>
      <w:r w:rsidRPr="00976E44">
        <w:rPr>
          <w:u w:val="single"/>
        </w:rPr>
        <w:t>”</w:t>
      </w:r>
      <w:r w:rsidRPr="00976E44">
        <w:rPr>
          <w:sz w:val="16"/>
        </w:rPr>
        <w:t xml:space="preserve">,Footnote38 </w:t>
      </w:r>
      <w:r w:rsidRPr="00976E44">
        <w:rPr>
          <w:u w:val="single"/>
        </w:rPr>
        <w:t>as it essentially evergreens the patent protection and the exclusivity of a product</w:t>
      </w:r>
      <w:r w:rsidRPr="00976E44">
        <w:rPr>
          <w:sz w:val="16"/>
        </w:rPr>
        <w:t xml:space="preserve">.Footnote39 For instance, Bansal et al. explain that evergreening “refers to different ways wherein patent owners take undue advantage of the law and associated regulatory processes to </w:t>
      </w:r>
      <w:r w:rsidRPr="00976E44">
        <w:rPr>
          <w:rStyle w:val="Emphasis"/>
        </w:rPr>
        <w:t>extend their IP monopoly</w:t>
      </w:r>
      <w:r w:rsidRPr="00976E44">
        <w:rPr>
          <w:u w:val="single"/>
        </w:rPr>
        <w:t>, particularly over highly lucrative ‘blockbuster’ drugs, by filing disguised/artful patents on an already patent-protected invention shortly before expiry of the ‘parent’ patent</w:t>
      </w:r>
      <w:r w:rsidRPr="00976E44">
        <w:rPr>
          <w:sz w:val="16"/>
        </w:rPr>
        <w:t>”.Footnote40</w:t>
      </w:r>
    </w:p>
    <w:p w14:paraId="739B170C" w14:textId="77777777" w:rsidR="00AC7C8A" w:rsidRPr="00976E44" w:rsidRDefault="00AC7C8A" w:rsidP="00AC7C8A">
      <w:pPr>
        <w:rPr>
          <w:sz w:val="16"/>
        </w:rPr>
      </w:pPr>
      <w:r w:rsidRPr="00976E44">
        <w:rPr>
          <w:sz w:val="16"/>
        </w:rPr>
        <w:t xml:space="preserve">During its investigation into the pharmaceutical industry, the European Commission found that </w:t>
      </w:r>
      <w:r w:rsidRPr="00976E44">
        <w:rPr>
          <w:u w:val="single"/>
        </w:rPr>
        <w:t>the number of patents granted and pending applications significantly increases with the value of a drug, i.e. “blockbuster medicines can even be protected by up to nearly 100</w:t>
      </w:r>
      <w:r w:rsidRPr="00976E44">
        <w:rPr>
          <w:sz w:val="16"/>
        </w:rPr>
        <w:t xml:space="preserve"> INNFootnote41-specific EPO </w:t>
      </w:r>
      <w:r w:rsidRPr="00976E44">
        <w:rPr>
          <w:rStyle w:val="Emphasis"/>
        </w:rPr>
        <w:t>patented bundles and applications</w:t>
      </w:r>
      <w:r w:rsidRPr="00976E44">
        <w:rPr>
          <w:sz w:val="16"/>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76E44">
        <w:rPr>
          <w:u w:val="single"/>
        </w:rPr>
        <w:t>the practice of “</w:t>
      </w:r>
      <w:proofErr w:type="spellStart"/>
      <w:r w:rsidRPr="00976E44">
        <w:rPr>
          <w:u w:val="single"/>
        </w:rPr>
        <w:t>maximising</w:t>
      </w:r>
      <w:proofErr w:type="spellEnd"/>
      <w:r w:rsidRPr="00976E44">
        <w:rPr>
          <w:u w:val="single"/>
        </w:rPr>
        <w:t xml:space="preserve"> patent coverage in such a way is the creation of a web of patents”, which affects the generics’ ability to “develop a generic version of the medicine in form of a salt, crystalline or amorphous form”, because it “would inevitably infringe a patent</w:t>
      </w:r>
      <w:r w:rsidRPr="00976E44">
        <w:rPr>
          <w:sz w:val="16"/>
        </w:rPr>
        <w:t xml:space="preserve"> (for example, a patent for the relevant salt, crystalline or amorphous form of the medicine)”.Footnote44 </w:t>
      </w:r>
      <w:r w:rsidRPr="00976E44">
        <w:rPr>
          <w:u w:val="single"/>
        </w:rPr>
        <w:t>Each of such patents would typically have a later expiration date, which effectively extends a period of market exclusivity beyond the expiration of a basic patent</w:t>
      </w:r>
      <w:r w:rsidRPr="00976E44">
        <w:rPr>
          <w:sz w:val="16"/>
        </w:rPr>
        <w:t xml:space="preserve">.Footnote45 In addition, </w:t>
      </w:r>
      <w:r w:rsidRPr="00976E44">
        <w:rPr>
          <w:u w:val="single"/>
        </w:rPr>
        <w:t>most of these patents that protect such follow-on modifications are so-called “sleeping” patents</w:t>
      </w:r>
      <w:r w:rsidRPr="00976E44">
        <w:rPr>
          <w:sz w:val="16"/>
        </w:rPr>
        <w:t xml:space="preserve">, i.e. patents which a </w:t>
      </w:r>
      <w:r w:rsidRPr="00976E44">
        <w:rPr>
          <w:u w:val="single"/>
        </w:rPr>
        <w:t>company has no intention of commercialising</w:t>
      </w:r>
      <w:r w:rsidRPr="00976E44">
        <w:rPr>
          <w:sz w:val="16"/>
        </w:rPr>
        <w:t xml:space="preserve">.Footnote46 Moreover, </w:t>
      </w:r>
      <w:r w:rsidRPr="00976E44">
        <w:rPr>
          <w:u w:val="single"/>
        </w:rPr>
        <w:t xml:space="preserve">such </w:t>
      </w:r>
      <w:r w:rsidRPr="00976E44">
        <w:rPr>
          <w:highlight w:val="green"/>
          <w:u w:val="single"/>
        </w:rPr>
        <w:t>modifications</w:t>
      </w:r>
      <w:r w:rsidRPr="00976E44">
        <w:rPr>
          <w:u w:val="single"/>
        </w:rPr>
        <w:t xml:space="preserve"> may </w:t>
      </w:r>
      <w:r w:rsidRPr="00976E44">
        <w:rPr>
          <w:rStyle w:val="Emphasis"/>
          <w:highlight w:val="green"/>
        </w:rPr>
        <w:t>provide</w:t>
      </w:r>
      <w:r w:rsidRPr="00976E44">
        <w:rPr>
          <w:rStyle w:val="Emphasis"/>
        </w:rPr>
        <w:t xml:space="preserve"> little or </w:t>
      </w:r>
      <w:r w:rsidRPr="00976E44">
        <w:rPr>
          <w:rStyle w:val="Emphasis"/>
          <w:highlight w:val="green"/>
        </w:rPr>
        <w:t>no</w:t>
      </w:r>
      <w:r w:rsidRPr="00976E44">
        <w:rPr>
          <w:rStyle w:val="Emphasis"/>
        </w:rPr>
        <w:t xml:space="preserve"> therapeutic </w:t>
      </w:r>
      <w:r w:rsidRPr="00976E44">
        <w:rPr>
          <w:rStyle w:val="Emphasis"/>
          <w:highlight w:val="green"/>
        </w:rPr>
        <w:t>benefits</w:t>
      </w:r>
      <w:r w:rsidRPr="00976E44">
        <w:rPr>
          <w:rStyle w:val="Emphasis"/>
        </w:rPr>
        <w:t xml:space="preserve"> to the patient compared to the original drug</w:t>
      </w:r>
      <w:r w:rsidRPr="00976E44">
        <w:rPr>
          <w:sz w:val="16"/>
        </w:rPr>
        <w:t>.Footnote47 Nevertheless, such patents allow originators to secure the most efficient, broadest and longest possible protection for their successful products.Footnote48</w:t>
      </w:r>
    </w:p>
    <w:p w14:paraId="1FD02D42" w14:textId="77777777" w:rsidR="00AC7C8A" w:rsidRPr="00976E44" w:rsidRDefault="00AC7C8A" w:rsidP="00AC7C8A">
      <w:pPr>
        <w:rPr>
          <w:sz w:val="16"/>
        </w:rPr>
      </w:pPr>
      <w:r w:rsidRPr="00976E44">
        <w:rPr>
          <w:u w:val="single"/>
        </w:rPr>
        <w:t xml:space="preserve">The </w:t>
      </w:r>
      <w:r w:rsidRPr="00976E44">
        <w:rPr>
          <w:highlight w:val="green"/>
          <w:u w:val="single"/>
        </w:rPr>
        <w:t>denser</w:t>
      </w:r>
      <w:r w:rsidRPr="00976E44">
        <w:rPr>
          <w:u w:val="single"/>
        </w:rPr>
        <w:t xml:space="preserve"> the </w:t>
      </w:r>
      <w:r w:rsidRPr="00976E44">
        <w:rPr>
          <w:highlight w:val="green"/>
          <w:u w:val="single"/>
        </w:rPr>
        <w:t>web</w:t>
      </w:r>
      <w:r w:rsidRPr="00976E44">
        <w:rPr>
          <w:u w:val="single"/>
        </w:rPr>
        <w:t xml:space="preserve"> of secondary patents, the </w:t>
      </w:r>
      <w:r w:rsidRPr="00976E44">
        <w:rPr>
          <w:highlight w:val="green"/>
          <w:u w:val="single"/>
        </w:rPr>
        <w:t xml:space="preserve">more </w:t>
      </w:r>
      <w:r w:rsidRPr="00976E44">
        <w:rPr>
          <w:rStyle w:val="Emphasis"/>
          <w:highlight w:val="green"/>
        </w:rPr>
        <w:t>difficult</w:t>
      </w:r>
      <w:r w:rsidRPr="00976E44">
        <w:rPr>
          <w:rStyle w:val="Emphasis"/>
        </w:rPr>
        <w:t xml:space="preserve"> it is </w:t>
      </w:r>
      <w:r w:rsidRPr="00976E44">
        <w:rPr>
          <w:rStyle w:val="Emphasis"/>
          <w:highlight w:val="green"/>
        </w:rPr>
        <w:t>for generics</w:t>
      </w:r>
      <w:r w:rsidRPr="00976E44">
        <w:rPr>
          <w:rStyle w:val="Emphasis"/>
        </w:rPr>
        <w:t xml:space="preserve"> to develop their generic equivalents</w:t>
      </w:r>
      <w:r w:rsidRPr="00976E44">
        <w:rPr>
          <w:sz w:val="16"/>
        </w:rPr>
        <w:t>,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w:t>
      </w:r>
    </w:p>
    <w:p w14:paraId="1065073C" w14:textId="77777777" w:rsidR="00AC7C8A" w:rsidRPr="00976E44" w:rsidRDefault="00AC7C8A" w:rsidP="00AC7C8A">
      <w:pPr>
        <w:rPr>
          <w:sz w:val="16"/>
        </w:rPr>
      </w:pPr>
      <w:r w:rsidRPr="00976E44">
        <w:rPr>
          <w:sz w:val="16"/>
        </w:rPr>
        <w:t xml:space="preserve">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w:t>
      </w:r>
      <w:proofErr w:type="gramStart"/>
      <w:r w:rsidRPr="00976E44">
        <w:rPr>
          <w:sz w:val="16"/>
        </w:rPr>
        <w:t>innovate, and</w:t>
      </w:r>
      <w:proofErr w:type="gramEnd"/>
      <w:r w:rsidRPr="00976E44">
        <w:rPr>
          <w:sz w:val="16"/>
        </w:rPr>
        <w:t xml:space="preserve"> affecting generics’ ability to develop alternative generic products. Strategic patenting, therefore, may enable originators to avoid competitive pressures by preventing generic competition without a need to engage in genuine innovation.</w:t>
      </w:r>
    </w:p>
    <w:p w14:paraId="0ED33C80" w14:textId="77777777" w:rsidR="00AC7C8A" w:rsidRPr="00976E44" w:rsidRDefault="00AC7C8A" w:rsidP="00AC7C8A">
      <w:pPr>
        <w:rPr>
          <w:sz w:val="16"/>
        </w:rPr>
      </w:pPr>
      <w:r w:rsidRPr="00976E44">
        <w:rPr>
          <w:u w:val="single"/>
        </w:rPr>
        <w:t xml:space="preserve">Strategic Patenting </w:t>
      </w:r>
      <w:r w:rsidRPr="00976E44">
        <w:rPr>
          <w:rStyle w:val="Emphasis"/>
        </w:rPr>
        <w:t>Contradicts the Rationale of the Patent System</w:t>
      </w:r>
      <w:r w:rsidRPr="00976E44">
        <w:rPr>
          <w:u w:val="single"/>
        </w:rPr>
        <w:t xml:space="preserve"> </w:t>
      </w:r>
      <w:r w:rsidRPr="00976E44">
        <w:rPr>
          <w:sz w:val="16"/>
        </w:rPr>
        <w:t>and Competition Law</w:t>
      </w:r>
    </w:p>
    <w:p w14:paraId="58C4BAB6" w14:textId="77777777" w:rsidR="00AC7C8A" w:rsidRPr="00976E44" w:rsidRDefault="00AC7C8A" w:rsidP="00AC7C8A">
      <w:pPr>
        <w:rPr>
          <w:sz w:val="16"/>
        </w:rPr>
      </w:pPr>
      <w:r w:rsidRPr="00976E44">
        <w:rPr>
          <w:sz w:val="16"/>
        </w:rPr>
        <w:t xml:space="preserve">In the competitive markets, </w:t>
      </w:r>
      <w:r w:rsidRPr="00976E44">
        <w:rPr>
          <w:u w:val="single"/>
        </w:rPr>
        <w:t xml:space="preserve">the success of a company is based on its business </w:t>
      </w:r>
      <w:proofErr w:type="gramStart"/>
      <w:r w:rsidRPr="00976E44">
        <w:rPr>
          <w:u w:val="single"/>
        </w:rPr>
        <w:t>performance</w:t>
      </w:r>
      <w:r w:rsidRPr="00976E44">
        <w:rPr>
          <w:sz w:val="16"/>
        </w:rPr>
        <w:t>.Footnote</w:t>
      </w:r>
      <w:proofErr w:type="gramEnd"/>
      <w:r w:rsidRPr="00976E44">
        <w:rPr>
          <w:sz w:val="16"/>
        </w:rPr>
        <w:t xml:space="preserve">52 </w:t>
      </w:r>
      <w:r w:rsidRPr="00976E44">
        <w:rPr>
          <w:u w:val="single"/>
        </w:rPr>
        <w:t>In order to compete on performance by “offering better quality and a wider choice of new and improved goods and services”</w:t>
      </w:r>
      <w:r w:rsidRPr="00976E44">
        <w:rPr>
          <w:sz w:val="16"/>
        </w:rPr>
        <w:t xml:space="preserve">Footnote53 </w:t>
      </w:r>
      <w:r w:rsidRPr="00976E44">
        <w:rPr>
          <w:u w:val="single"/>
        </w:rPr>
        <w:t xml:space="preserve">firms must innovate. </w:t>
      </w:r>
      <w:proofErr w:type="spellStart"/>
      <w:r w:rsidRPr="00976E44">
        <w:rPr>
          <w:u w:val="single"/>
        </w:rPr>
        <w:t>Realising</w:t>
      </w:r>
      <w:proofErr w:type="spellEnd"/>
      <w:r w:rsidRPr="00976E44">
        <w:rPr>
          <w:u w:val="single"/>
        </w:rPr>
        <w:t xml:space="preserve"> the importance of protecting innovation, which is considered to be the main driver of economic </w:t>
      </w:r>
      <w:proofErr w:type="gramStart"/>
      <w:r w:rsidRPr="00976E44">
        <w:rPr>
          <w:u w:val="single"/>
        </w:rPr>
        <w:t>growth</w:t>
      </w:r>
      <w:r w:rsidRPr="00976E44">
        <w:rPr>
          <w:sz w:val="16"/>
        </w:rPr>
        <w:t>,Footnote</w:t>
      </w:r>
      <w:proofErr w:type="gramEnd"/>
      <w:r w:rsidRPr="00976E44">
        <w:rPr>
          <w:sz w:val="16"/>
        </w:rPr>
        <w:t xml:space="preserve">54 </w:t>
      </w:r>
      <w:r w:rsidRPr="00976E44">
        <w:rPr>
          <w:u w:val="single"/>
        </w:rPr>
        <w:t>states have put in place various mechanisms to ensure a suitable environment for its advancement. These include granting the property rights</w:t>
      </w:r>
      <w:r w:rsidRPr="00976E44">
        <w:rPr>
          <w:sz w:val="16"/>
        </w:rPr>
        <w:t xml:space="preserve"> to the results of innovation in the form of patents, as well as implementing competition law rules to stimulate dynamic </w:t>
      </w:r>
      <w:proofErr w:type="gramStart"/>
      <w:r w:rsidRPr="00976E44">
        <w:rPr>
          <w:sz w:val="16"/>
        </w:rPr>
        <w:t>competition.Footnote</w:t>
      </w:r>
      <w:proofErr w:type="gramEnd"/>
      <w:r w:rsidRPr="00976E44">
        <w:rPr>
          <w:sz w:val="16"/>
        </w:rPr>
        <w:t>55</w:t>
      </w:r>
    </w:p>
    <w:p w14:paraId="0E3BCB83" w14:textId="77777777" w:rsidR="00AC7C8A" w:rsidRPr="00976E44" w:rsidRDefault="00AC7C8A" w:rsidP="00AC7C8A">
      <w:pPr>
        <w:rPr>
          <w:sz w:val="16"/>
        </w:rPr>
      </w:pPr>
      <w:r w:rsidRPr="00976E44">
        <w:rPr>
          <w:sz w:val="16"/>
        </w:rPr>
        <w:t xml:space="preserve">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76E44">
        <w:rPr>
          <w:u w:val="single"/>
        </w:rPr>
        <w:t xml:space="preserve">intellectual property rules, and patents in particular, are seen as an </w:t>
      </w:r>
      <w:r w:rsidRPr="00976E44">
        <w:rPr>
          <w:rStyle w:val="Emphasis"/>
        </w:rPr>
        <w:t>essential element of undistorted competition on the internal market</w:t>
      </w:r>
      <w:r w:rsidRPr="00976E44">
        <w:rPr>
          <w:sz w:val="16"/>
        </w:rPr>
        <w:t>.Footnote59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w:t>
      </w:r>
    </w:p>
    <w:p w14:paraId="26FB0994" w14:textId="77777777" w:rsidR="00AC7C8A" w:rsidRPr="00976E44" w:rsidRDefault="00AC7C8A" w:rsidP="00AC7C8A">
      <w:pPr>
        <w:rPr>
          <w:sz w:val="16"/>
        </w:rPr>
      </w:pPr>
      <w:r w:rsidRPr="00976E44">
        <w:rPr>
          <w:sz w:val="16"/>
        </w:rPr>
        <w:t>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w:t>
      </w:r>
    </w:p>
    <w:p w14:paraId="07AB33F5" w14:textId="77777777" w:rsidR="00AC7C8A" w:rsidRPr="00976E44" w:rsidRDefault="00AC7C8A" w:rsidP="00AC7C8A">
      <w:pPr>
        <w:rPr>
          <w:sz w:val="16"/>
        </w:rPr>
      </w:pPr>
      <w:r w:rsidRPr="00976E44">
        <w:rPr>
          <w:sz w:val="16"/>
        </w:rPr>
        <w:t xml:space="preserve">On the other hand, </w:t>
      </w:r>
      <w:r w:rsidRPr="00976E44">
        <w:rPr>
          <w:u w:val="single"/>
        </w:rPr>
        <w:t xml:space="preserve">EU competition law proscribes practices that </w:t>
      </w:r>
      <w:r w:rsidRPr="00976E44">
        <w:rPr>
          <w:highlight w:val="green"/>
          <w:u w:val="single"/>
        </w:rPr>
        <w:t xml:space="preserve">reduce </w:t>
      </w:r>
      <w:r w:rsidRPr="00976E44">
        <w:rPr>
          <w:rStyle w:val="Emphasis"/>
          <w:highlight w:val="green"/>
        </w:rPr>
        <w:t>incentives to innovate</w:t>
      </w:r>
      <w:r w:rsidRPr="00976E44">
        <w:rPr>
          <w:rStyle w:val="Emphasis"/>
        </w:rPr>
        <w:t xml:space="preserve"> both for “pioneer” and follow-on innovators</w:t>
      </w:r>
      <w:r w:rsidRPr="00976E44">
        <w:rPr>
          <w:sz w:val="16"/>
        </w:rPr>
        <w:t xml:space="preserve">. This is enshrined in Art. 102(b) TFEU, which prohibits abuses that consist of, inter alia, limiting technological development. For example, </w:t>
      </w:r>
      <w:r w:rsidRPr="00976E44">
        <w:rPr>
          <w:u w:val="single"/>
        </w:rPr>
        <w:t xml:space="preserve">in AstraZeneca the General Court considered that the company’s practice of misusing the patent system had the potential of reducing its incentives to innovate and was </w:t>
      </w:r>
      <w:proofErr w:type="gramStart"/>
      <w:r w:rsidRPr="00976E44">
        <w:rPr>
          <w:u w:val="single"/>
        </w:rPr>
        <w:t>anticompetitive</w:t>
      </w:r>
      <w:r w:rsidRPr="00976E44">
        <w:rPr>
          <w:sz w:val="16"/>
        </w:rPr>
        <w:t>.Footnote</w:t>
      </w:r>
      <w:proofErr w:type="gramEnd"/>
      <w:r w:rsidRPr="00976E44">
        <w:rPr>
          <w:sz w:val="16"/>
        </w:rPr>
        <w:t xml:space="preserve">70 In MagillFootnote71 and Microsoft,Footnote72 the courts found that the </w:t>
      </w:r>
      <w:r w:rsidRPr="00976E44">
        <w:rPr>
          <w:highlight w:val="green"/>
          <w:u w:val="single"/>
        </w:rPr>
        <w:t>IP</w:t>
      </w:r>
      <w:r w:rsidRPr="00976E44">
        <w:rPr>
          <w:u w:val="single"/>
        </w:rPr>
        <w:t xml:space="preserve"> rights </w:t>
      </w:r>
      <w:r w:rsidRPr="00976E44">
        <w:rPr>
          <w:highlight w:val="green"/>
          <w:u w:val="single"/>
        </w:rPr>
        <w:t>owners</w:t>
      </w:r>
      <w:r w:rsidRPr="00976E44">
        <w:rPr>
          <w:u w:val="single"/>
        </w:rPr>
        <w:t xml:space="preserve"> </w:t>
      </w:r>
      <w:r w:rsidRPr="00976E44">
        <w:rPr>
          <w:rStyle w:val="Emphasis"/>
        </w:rPr>
        <w:t xml:space="preserve">abused their dominant positions by </w:t>
      </w:r>
      <w:r w:rsidRPr="00976E44">
        <w:rPr>
          <w:rStyle w:val="Emphasis"/>
          <w:highlight w:val="green"/>
        </w:rPr>
        <w:t>blocking</w:t>
      </w:r>
      <w:r w:rsidRPr="00976E44">
        <w:rPr>
          <w:rStyle w:val="Emphasis"/>
        </w:rPr>
        <w:t xml:space="preserve"> innovation of their potential </w:t>
      </w:r>
      <w:r w:rsidRPr="00976E44">
        <w:rPr>
          <w:rStyle w:val="Emphasis"/>
          <w:highlight w:val="green"/>
        </w:rPr>
        <w:t>competitors</w:t>
      </w:r>
      <w:r w:rsidRPr="00976E44">
        <w:rPr>
          <w:sz w:val="16"/>
        </w:rPr>
        <w:t xml:space="preserve">. More recently, several decisions by the European Commission also </w:t>
      </w:r>
      <w:proofErr w:type="spellStart"/>
      <w:r w:rsidRPr="00976E44">
        <w:rPr>
          <w:sz w:val="16"/>
        </w:rPr>
        <w:t>emphasised</w:t>
      </w:r>
      <w:proofErr w:type="spellEnd"/>
      <w:r w:rsidRPr="00976E44">
        <w:rPr>
          <w:sz w:val="16"/>
        </w:rPr>
        <w:t xml:space="preserve">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w:t>
      </w:r>
    </w:p>
    <w:p w14:paraId="4DF4F287" w14:textId="77777777" w:rsidR="00AC7C8A" w:rsidRPr="00976E44" w:rsidRDefault="00AC7C8A" w:rsidP="00AC7C8A">
      <w:pPr>
        <w:rPr>
          <w:sz w:val="16"/>
        </w:rPr>
      </w:pPr>
      <w:r w:rsidRPr="00976E44">
        <w:rPr>
          <w:sz w:val="16"/>
        </w:rPr>
        <w:t xml:space="preserve">These decisions demonstrate that the European Commission </w:t>
      </w:r>
      <w:proofErr w:type="spellStart"/>
      <w:r w:rsidRPr="00976E44">
        <w:rPr>
          <w:sz w:val="16"/>
        </w:rPr>
        <w:t>recognises</w:t>
      </w:r>
      <w:proofErr w:type="spellEnd"/>
      <w:r w:rsidRPr="00976E44">
        <w:rPr>
          <w:sz w:val="16"/>
        </w:rPr>
        <w:t xml:space="preserve">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w:t>
      </w:r>
    </w:p>
    <w:p w14:paraId="49090B8B" w14:textId="77777777" w:rsidR="00AC7C8A" w:rsidRPr="00976E44" w:rsidRDefault="00AC7C8A" w:rsidP="00AC7C8A">
      <w:pPr>
        <w:rPr>
          <w:rStyle w:val="Emphasis"/>
        </w:rPr>
      </w:pPr>
      <w:r w:rsidRPr="00976E44">
        <w:rPr>
          <w:u w:val="single"/>
        </w:rPr>
        <w:t xml:space="preserve">Strategic Patenting </w:t>
      </w:r>
      <w:r w:rsidRPr="00976E44">
        <w:rPr>
          <w:rStyle w:val="Emphasis"/>
          <w:highlight w:val="green"/>
        </w:rPr>
        <w:t>Impairs</w:t>
      </w:r>
      <w:r w:rsidRPr="00976E44">
        <w:rPr>
          <w:rStyle w:val="Emphasis"/>
        </w:rPr>
        <w:t xml:space="preserve"> Originators’ </w:t>
      </w:r>
      <w:r w:rsidRPr="00976E44">
        <w:rPr>
          <w:rStyle w:val="Emphasis"/>
          <w:highlight w:val="green"/>
        </w:rPr>
        <w:t>Incentives to Innovate</w:t>
      </w:r>
    </w:p>
    <w:p w14:paraId="7B0CBFEA" w14:textId="77777777" w:rsidR="00AC7C8A" w:rsidRPr="00976E44" w:rsidRDefault="00AC7C8A" w:rsidP="00AC7C8A">
      <w:pPr>
        <w:rPr>
          <w:u w:val="single"/>
        </w:rPr>
      </w:pPr>
      <w:r w:rsidRPr="00976E44">
        <w:rPr>
          <w:sz w:val="16"/>
        </w:rPr>
        <w:t xml:space="preserve">While originator companies typically argue that the competition law intervention into their patenting practices will reduce their incentives to </w:t>
      </w:r>
      <w:proofErr w:type="gramStart"/>
      <w:r w:rsidRPr="00976E44">
        <w:rPr>
          <w:sz w:val="16"/>
        </w:rPr>
        <w:t>innovate,Footnote</w:t>
      </w:r>
      <w:proofErr w:type="gramEnd"/>
      <w:r w:rsidRPr="00976E44">
        <w:rPr>
          <w:sz w:val="16"/>
        </w:rPr>
        <w:t xml:space="preserve">81 this article asserts that </w:t>
      </w:r>
      <w:r w:rsidRPr="00976E44">
        <w:rPr>
          <w:u w:val="single"/>
        </w:rPr>
        <w:t>strategic patenting itself reduces originators’ incentives</w:t>
      </w:r>
      <w:r w:rsidRPr="00976E44">
        <w:rPr>
          <w:sz w:val="16"/>
        </w:rPr>
        <w:t xml:space="preserve">. Thus, in a properly functioning system, </w:t>
      </w:r>
      <w:r w:rsidRPr="00976E44">
        <w:rPr>
          <w:highlight w:val="green"/>
          <w:u w:val="single"/>
        </w:rPr>
        <w:t xml:space="preserve">when a </w:t>
      </w:r>
      <w:r w:rsidRPr="00976E44">
        <w:rPr>
          <w:rStyle w:val="Emphasis"/>
          <w:highlight w:val="green"/>
        </w:rPr>
        <w:t>patent</w:t>
      </w:r>
      <w:r w:rsidRPr="00976E44">
        <w:rPr>
          <w:rStyle w:val="Emphasis"/>
        </w:rPr>
        <w:t xml:space="preserve"> protecting a product is close to </w:t>
      </w:r>
      <w:r w:rsidRPr="00976E44">
        <w:rPr>
          <w:rStyle w:val="Emphasis"/>
          <w:highlight w:val="green"/>
        </w:rPr>
        <w:t>expir</w:t>
      </w:r>
      <w:r w:rsidRPr="00976E44">
        <w:rPr>
          <w:rStyle w:val="Emphasis"/>
        </w:rPr>
        <w:t xml:space="preserve">ation the </w:t>
      </w:r>
      <w:r w:rsidRPr="00976E44">
        <w:rPr>
          <w:rStyle w:val="Emphasis"/>
          <w:highlight w:val="green"/>
        </w:rPr>
        <w:t>originator</w:t>
      </w:r>
      <w:r w:rsidRPr="00976E44">
        <w:rPr>
          <w:u w:val="single"/>
        </w:rPr>
        <w:t xml:space="preserve"> would be </w:t>
      </w:r>
      <w:r w:rsidRPr="00976E44">
        <w:rPr>
          <w:rStyle w:val="Emphasis"/>
          <w:highlight w:val="green"/>
        </w:rPr>
        <w:t>encouraged to innovate</w:t>
      </w:r>
      <w:r w:rsidRPr="00976E44">
        <w:rPr>
          <w:u w:val="single"/>
        </w:rPr>
        <w:t xml:space="preserve"> further in order to introduce a new product on the market and maintain its competitive position. However, by engaging in </w:t>
      </w:r>
      <w:r w:rsidRPr="00976E44">
        <w:rPr>
          <w:highlight w:val="green"/>
          <w:u w:val="single"/>
        </w:rPr>
        <w:t>strategic patenting</w:t>
      </w:r>
      <w:r w:rsidRPr="00976E44">
        <w:rPr>
          <w:u w:val="single"/>
        </w:rPr>
        <w:t xml:space="preserve">, the originator’s incentive to innovate </w:t>
      </w:r>
      <w:r w:rsidRPr="00976E44">
        <w:rPr>
          <w:highlight w:val="green"/>
          <w:u w:val="single"/>
        </w:rPr>
        <w:t xml:space="preserve">diminishes as it </w:t>
      </w:r>
      <w:r w:rsidRPr="00976E44">
        <w:rPr>
          <w:rStyle w:val="Emphasis"/>
          <w:highlight w:val="green"/>
        </w:rPr>
        <w:t>enjoys</w:t>
      </w:r>
      <w:r w:rsidRPr="00976E44">
        <w:rPr>
          <w:rStyle w:val="Emphasis"/>
        </w:rPr>
        <w:t xml:space="preserve"> its </w:t>
      </w:r>
      <w:r w:rsidRPr="00976E44">
        <w:rPr>
          <w:rStyle w:val="Emphasis"/>
          <w:highlight w:val="green"/>
        </w:rPr>
        <w:t>monopoly position by</w:t>
      </w:r>
      <w:r w:rsidRPr="00976E44">
        <w:rPr>
          <w:rStyle w:val="Emphasis"/>
        </w:rPr>
        <w:t xml:space="preserve"> merely </w:t>
      </w:r>
      <w:r w:rsidRPr="00976E44">
        <w:rPr>
          <w:rStyle w:val="Emphasis"/>
          <w:highlight w:val="green"/>
        </w:rPr>
        <w:t>procuring</w:t>
      </w:r>
      <w:r w:rsidRPr="00976E44">
        <w:rPr>
          <w:rStyle w:val="Emphasis"/>
        </w:rPr>
        <w:t xml:space="preserve"> numerous </w:t>
      </w:r>
      <w:r w:rsidRPr="00976E44">
        <w:rPr>
          <w:rStyle w:val="Emphasis"/>
          <w:highlight w:val="green"/>
        </w:rPr>
        <w:t>secondary patents</w:t>
      </w:r>
      <w:r w:rsidRPr="00976E44">
        <w:rPr>
          <w:u w:val="single"/>
        </w:rPr>
        <w:t xml:space="preserve"> that shield its current product</w:t>
      </w:r>
      <w:r w:rsidRPr="00976E44">
        <w:rPr>
          <w:sz w:val="16"/>
        </w:rPr>
        <w:t xml:space="preserve"> from generic competition. Therefore, </w:t>
      </w:r>
      <w:r w:rsidRPr="00976E44">
        <w:rPr>
          <w:u w:val="single"/>
        </w:rPr>
        <w:t>when companies engage in such strategic patenting, they are</w:t>
      </w:r>
      <w:r w:rsidRPr="00976E44">
        <w:rPr>
          <w:sz w:val="16"/>
        </w:rPr>
        <w:t xml:space="preserve"> merely </w:t>
      </w:r>
      <w:r w:rsidRPr="00976E44">
        <w:rPr>
          <w:highlight w:val="green"/>
          <w:u w:val="single"/>
        </w:rPr>
        <w:t>protecting</w:t>
      </w:r>
      <w:r w:rsidRPr="00976E44">
        <w:rPr>
          <w:u w:val="single"/>
        </w:rPr>
        <w:t xml:space="preserve"> themselves </w:t>
      </w:r>
      <w:r w:rsidRPr="00976E44">
        <w:rPr>
          <w:highlight w:val="green"/>
          <w:u w:val="single"/>
        </w:rPr>
        <w:t>from</w:t>
      </w:r>
      <w:r w:rsidRPr="00976E44">
        <w:rPr>
          <w:u w:val="single"/>
        </w:rPr>
        <w:t xml:space="preserve"> the </w:t>
      </w:r>
      <w:r w:rsidRPr="00976E44">
        <w:rPr>
          <w:rStyle w:val="Emphasis"/>
          <w:highlight w:val="green"/>
        </w:rPr>
        <w:t>competitive pressur</w:t>
      </w:r>
      <w:r w:rsidRPr="00976E44">
        <w:rPr>
          <w:highlight w:val="green"/>
          <w:u w:val="single"/>
        </w:rPr>
        <w:t>es</w:t>
      </w:r>
      <w:r w:rsidRPr="00976E44">
        <w:rPr>
          <w:u w:val="single"/>
        </w:rPr>
        <w:t xml:space="preserve"> that competition law aims to establish.</w:t>
      </w:r>
    </w:p>
    <w:p w14:paraId="332B6DD8" w14:textId="77777777" w:rsidR="00AC7C8A" w:rsidRPr="00976E44" w:rsidRDefault="00AC7C8A" w:rsidP="00AC7C8A">
      <w:pPr>
        <w:rPr>
          <w:sz w:val="16"/>
        </w:rPr>
      </w:pPr>
      <w:r w:rsidRPr="00976E44">
        <w:rPr>
          <w:sz w:val="16"/>
        </w:rPr>
        <w:t xml:space="preserve">Maintaining that this practice is lawful, originators argue that strong patent protection is essential for recouping their investments, as well as for </w:t>
      </w:r>
      <w:proofErr w:type="spellStart"/>
      <w:r w:rsidRPr="00976E44">
        <w:rPr>
          <w:sz w:val="16"/>
        </w:rPr>
        <w:t>incentivising</w:t>
      </w:r>
      <w:proofErr w:type="spellEnd"/>
      <w:r w:rsidRPr="00976E44">
        <w:rPr>
          <w:sz w:val="16"/>
        </w:rPr>
        <w:t xml:space="preserve"> them to engage in further </w:t>
      </w:r>
      <w:proofErr w:type="gramStart"/>
      <w:r w:rsidRPr="00976E44">
        <w:rPr>
          <w:sz w:val="16"/>
        </w:rPr>
        <w:t>innovation.Footnote</w:t>
      </w:r>
      <w:proofErr w:type="gramEnd"/>
      <w:r w:rsidRPr="00976E44">
        <w:rPr>
          <w:sz w:val="16"/>
        </w:rPr>
        <w:t>82 Such a position may find some support in the arguments put forward by Joseph Schumpeter and his followers, who claimed that since monopoly increases the reward of the innovator, monopolists are more prone to innovation.Footnote83 However, as Lowe noted:Footnote84</w:t>
      </w:r>
    </w:p>
    <w:p w14:paraId="2421B86F" w14:textId="77777777" w:rsidR="00AC7C8A" w:rsidRPr="00976E44" w:rsidRDefault="00AC7C8A" w:rsidP="00AC7C8A">
      <w:pPr>
        <w:rPr>
          <w:u w:val="single"/>
        </w:rPr>
      </w:pPr>
      <w:r w:rsidRPr="00976E44">
        <w:rPr>
          <w:sz w:val="16"/>
        </w:rPr>
        <w:t xml:space="preserve">the empirical evidence of the past few decades has worked against Schumpeter and in favor of Kenneth Arrow, who contends that in favoring monopolies Schumpeter underestimated the incentives for innovation that competition can offer. </w:t>
      </w:r>
      <w:r w:rsidRPr="00976E44">
        <w:rPr>
          <w:u w:val="single"/>
        </w:rPr>
        <w:t xml:space="preserve">Monopolists tend to want to keep their monopolies by </w:t>
      </w:r>
      <w:r w:rsidRPr="00976E44">
        <w:rPr>
          <w:rStyle w:val="Emphasis"/>
        </w:rPr>
        <w:t>resorting to any measures that can keep new entrants</w:t>
      </w:r>
      <w:r w:rsidRPr="00976E44">
        <w:rPr>
          <w:u w:val="single"/>
        </w:rPr>
        <w:t xml:space="preserve"> out. </w:t>
      </w:r>
      <w:r w:rsidRPr="00976E44">
        <w:rPr>
          <w:highlight w:val="green"/>
          <w:u w:val="single"/>
        </w:rPr>
        <w:t xml:space="preserve">Firms </w:t>
      </w:r>
      <w:r w:rsidRPr="00976E44">
        <w:rPr>
          <w:rStyle w:val="Emphasis"/>
          <w:highlight w:val="green"/>
        </w:rPr>
        <w:t>under</w:t>
      </w:r>
      <w:r w:rsidRPr="00976E44">
        <w:rPr>
          <w:rStyle w:val="Emphasis"/>
        </w:rPr>
        <w:t xml:space="preserve"> competitive </w:t>
      </w:r>
      <w:r w:rsidRPr="00976E44">
        <w:rPr>
          <w:rStyle w:val="Emphasis"/>
          <w:highlight w:val="green"/>
        </w:rPr>
        <w:t>pressure</w:t>
      </w:r>
      <w:r w:rsidRPr="00976E44">
        <w:rPr>
          <w:rStyle w:val="Emphasis"/>
        </w:rPr>
        <w:t xml:space="preserve"> from actual or potential competition</w:t>
      </w:r>
      <w:r w:rsidRPr="00976E44">
        <w:rPr>
          <w:sz w:val="16"/>
        </w:rPr>
        <w:t xml:space="preserve">, on the other hand, </w:t>
      </w:r>
      <w:r w:rsidRPr="00976E44">
        <w:rPr>
          <w:highlight w:val="green"/>
          <w:u w:val="single"/>
        </w:rPr>
        <w:t xml:space="preserve">are </w:t>
      </w:r>
      <w:r w:rsidRPr="00976E44">
        <w:rPr>
          <w:rStyle w:val="Emphasis"/>
          <w:highlight w:val="green"/>
        </w:rPr>
        <w:t>less complacent</w:t>
      </w:r>
      <w:r w:rsidRPr="00976E44">
        <w:rPr>
          <w:u w:val="single"/>
        </w:rPr>
        <w:t xml:space="preserve"> and know that inventing a new product is their best strategy for maintaining and increasing their market share.</w:t>
      </w:r>
    </w:p>
    <w:p w14:paraId="3CAD404F" w14:textId="77777777" w:rsidR="00AC7C8A" w:rsidRPr="00976E44" w:rsidRDefault="00AC7C8A" w:rsidP="00AC7C8A">
      <w:pPr>
        <w:rPr>
          <w:sz w:val="16"/>
        </w:rPr>
      </w:pPr>
      <w:r w:rsidRPr="00976E44">
        <w:rPr>
          <w:sz w:val="16"/>
        </w:rPr>
        <w:t xml:space="preserve">In the same vein, the Commission </w:t>
      </w:r>
      <w:proofErr w:type="spellStart"/>
      <w:r w:rsidRPr="00976E44">
        <w:rPr>
          <w:sz w:val="16"/>
        </w:rPr>
        <w:t>emphasises</w:t>
      </w:r>
      <w:proofErr w:type="spellEnd"/>
      <w:r w:rsidRPr="00976E44">
        <w:rPr>
          <w:sz w:val="16"/>
        </w:rPr>
        <w:t xml:space="preserve"> the importance of competition for the incentives to innovate, stating that: “[r]</w:t>
      </w:r>
      <w:proofErr w:type="spellStart"/>
      <w:r w:rsidRPr="00976E44">
        <w:rPr>
          <w:sz w:val="16"/>
        </w:rPr>
        <w:t>ivalry</w:t>
      </w:r>
      <w:proofErr w:type="spellEnd"/>
      <w:r w:rsidRPr="00976E44">
        <w:rPr>
          <w:sz w:val="16"/>
        </w:rPr>
        <w:t xml:space="preserve"> between undertakings is an essential driver of economic efficiency, including dynamic efficiencies in the form of innovation. In its absence the dominant undertaking will lack adequate incentives to continue to create and pass on efficiency gains</w:t>
      </w:r>
      <w:proofErr w:type="gramStart"/>
      <w:r w:rsidRPr="00976E44">
        <w:rPr>
          <w:sz w:val="16"/>
        </w:rPr>
        <w:t>.”Footnote</w:t>
      </w:r>
      <w:proofErr w:type="gramEnd"/>
      <w:r w:rsidRPr="00976E44">
        <w:rPr>
          <w:sz w:val="16"/>
        </w:rPr>
        <w:t>85</w:t>
      </w:r>
    </w:p>
    <w:p w14:paraId="5D88E333" w14:textId="77777777" w:rsidR="00AC7C8A" w:rsidRPr="00976E44" w:rsidRDefault="00AC7C8A" w:rsidP="00AC7C8A">
      <w:pPr>
        <w:rPr>
          <w:sz w:val="16"/>
        </w:rPr>
      </w:pPr>
      <w:r w:rsidRPr="00976E44">
        <w:rPr>
          <w:sz w:val="16"/>
        </w:rPr>
        <w:t xml:space="preserve">Evidence from the pharmaceutical industry confirms that strategic patenting reduces incentives to engage in genuine and meritorious innovation. In many cases, </w:t>
      </w:r>
      <w:r w:rsidRPr="00976E44">
        <w:rPr>
          <w:u w:val="single"/>
        </w:rPr>
        <w:t>strategically accumulated secondary patents are of marginal quality and are typically the result of routine research activities</w:t>
      </w:r>
      <w:r w:rsidRPr="00976E44">
        <w:rPr>
          <w:sz w:val="16"/>
        </w:rPr>
        <w:t xml:space="preserve">.Footnote86 For example, in Perindopril the </w:t>
      </w:r>
      <w:r w:rsidRPr="00976E44">
        <w:rPr>
          <w:u w:val="single"/>
        </w:rPr>
        <w:t>European Commission revealed that most of the secondary patents, procured as part of the originator company’s anti-generic strategy, were seen by the company as “blocking” or “paper”, some of which it considered involved “</w:t>
      </w:r>
      <w:r w:rsidRPr="00976E44">
        <w:rPr>
          <w:rStyle w:val="Emphasis"/>
        </w:rPr>
        <w:t>zero inventive step</w:t>
      </w:r>
      <w:r w:rsidRPr="00976E44">
        <w:rPr>
          <w:u w:val="single"/>
        </w:rPr>
        <w:t>”</w:t>
      </w:r>
      <w:r w:rsidRPr="00976E44">
        <w:rPr>
          <w:sz w:val="16"/>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976E44">
        <w:rPr>
          <w:sz w:val="16"/>
        </w:rPr>
        <w:t>ile</w:t>
      </w:r>
      <w:proofErr w:type="spellEnd"/>
      <w:r w:rsidRPr="00976E44">
        <w:rPr>
          <w:sz w:val="16"/>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76E44">
        <w:rPr>
          <w:u w:val="single"/>
        </w:rPr>
        <w:t>while many of these secondary patents may be trivial and potentially invalid, the originator pursues them to protect its current successful product from generic competition</w:t>
      </w:r>
      <w:r w:rsidRPr="00976E44">
        <w:rPr>
          <w:sz w:val="16"/>
        </w:rPr>
        <w:t>.Footnote92</w:t>
      </w:r>
    </w:p>
    <w:p w14:paraId="678106D3" w14:textId="77777777" w:rsidR="00AC7C8A" w:rsidRPr="00976E44" w:rsidRDefault="00AC7C8A" w:rsidP="00AC7C8A">
      <w:pPr>
        <w:rPr>
          <w:sz w:val="16"/>
        </w:rPr>
      </w:pPr>
      <w:r w:rsidRPr="00976E44">
        <w:rPr>
          <w:sz w:val="16"/>
        </w:rPr>
        <w:t xml:space="preserve">Even if a company continues to engage in innovation in parallel to pursuing strategic patenting, it still </w:t>
      </w:r>
      <w:r w:rsidRPr="00976E44">
        <w:rPr>
          <w:u w:val="single"/>
        </w:rPr>
        <w:t xml:space="preserve">protects itself from the </w:t>
      </w:r>
      <w:r w:rsidRPr="00976E44">
        <w:rPr>
          <w:rStyle w:val="Emphasis"/>
        </w:rPr>
        <w:t>pressures of competition</w:t>
      </w:r>
      <w:r w:rsidRPr="00976E44">
        <w:rPr>
          <w:u w:val="single"/>
        </w:rPr>
        <w:t xml:space="preserve">, which would have forced the company to innovate faster and would thus provide consumers with better products and/or access to </w:t>
      </w:r>
      <w:r w:rsidRPr="00976E44">
        <w:rPr>
          <w:rStyle w:val="Emphasis"/>
        </w:rPr>
        <w:t>cheaper generic versions earlier</w:t>
      </w:r>
      <w:r w:rsidRPr="00976E44">
        <w:rPr>
          <w:sz w:val="16"/>
        </w:rPr>
        <w:t xml:space="preserve">. As Ullrich </w:t>
      </w:r>
      <w:proofErr w:type="gramStart"/>
      <w:r w:rsidRPr="00976E44">
        <w:rPr>
          <w:sz w:val="16"/>
        </w:rPr>
        <w:t>argues:Footnote</w:t>
      </w:r>
      <w:proofErr w:type="gramEnd"/>
      <w:r w:rsidRPr="00976E44">
        <w:rPr>
          <w:sz w:val="16"/>
        </w:rPr>
        <w:t>93</w:t>
      </w:r>
    </w:p>
    <w:p w14:paraId="5BEFAAB0" w14:textId="77777777" w:rsidR="00AC7C8A" w:rsidRPr="00976E44" w:rsidRDefault="00AC7C8A" w:rsidP="00AC7C8A">
      <w:pPr>
        <w:rPr>
          <w:sz w:val="16"/>
        </w:rPr>
      </w:pPr>
      <w:r w:rsidRPr="00976E44">
        <w:rPr>
          <w:sz w:val="16"/>
        </w:rPr>
        <w:t>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w:t>
      </w:r>
    </w:p>
    <w:p w14:paraId="1473FA35" w14:textId="77777777" w:rsidR="00AC7C8A" w:rsidRPr="00976E44" w:rsidRDefault="00AC7C8A" w:rsidP="00AC7C8A">
      <w:pPr>
        <w:rPr>
          <w:sz w:val="16"/>
        </w:rPr>
      </w:pPr>
      <w:r w:rsidRPr="00976E44">
        <w:rPr>
          <w:sz w:val="16"/>
        </w:rPr>
        <w:t>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w:t>
      </w:r>
    </w:p>
    <w:p w14:paraId="405275AE" w14:textId="77777777" w:rsidR="00AC7C8A" w:rsidRPr="00976E44" w:rsidRDefault="00AC7C8A" w:rsidP="00AC7C8A">
      <w:pPr>
        <w:rPr>
          <w:rStyle w:val="Emphasis"/>
        </w:rPr>
      </w:pPr>
      <w:r w:rsidRPr="00976E44">
        <w:rPr>
          <w:rStyle w:val="Emphasis"/>
        </w:rPr>
        <w:t>Strategic Patenting</w:t>
      </w:r>
      <w:r w:rsidRPr="00976E44">
        <w:rPr>
          <w:u w:val="single"/>
        </w:rPr>
        <w:t xml:space="preserve"> Impairs </w:t>
      </w:r>
      <w:r w:rsidRPr="00976E44">
        <w:rPr>
          <w:rStyle w:val="Emphasis"/>
        </w:rPr>
        <w:t>Follow-on Innovation of Generic Companies</w:t>
      </w:r>
    </w:p>
    <w:p w14:paraId="3679776B" w14:textId="77777777" w:rsidR="00AC7C8A" w:rsidRPr="00976E44" w:rsidRDefault="00AC7C8A" w:rsidP="00AC7C8A">
      <w:pPr>
        <w:rPr>
          <w:sz w:val="16"/>
        </w:rPr>
      </w:pPr>
      <w:r w:rsidRPr="00976E44">
        <w:rPr>
          <w:sz w:val="16"/>
        </w:rPr>
        <w:t xml:space="preserve">Strategic patenting also has a </w:t>
      </w:r>
      <w:r w:rsidRPr="00976E44">
        <w:rPr>
          <w:rStyle w:val="Emphasis"/>
          <w:highlight w:val="green"/>
        </w:rPr>
        <w:t>chilling effect</w:t>
      </w:r>
      <w:r w:rsidRPr="00976E44">
        <w:rPr>
          <w:rStyle w:val="Emphasis"/>
        </w:rPr>
        <w:t xml:space="preserve"> on follow-on innovation</w:t>
      </w:r>
      <w:r w:rsidRPr="00976E44">
        <w:rPr>
          <w:u w:val="single"/>
        </w:rPr>
        <w:t xml:space="preserve"> by generic competitors in the form of </w:t>
      </w:r>
      <w:r w:rsidRPr="00976E44">
        <w:rPr>
          <w:rStyle w:val="Emphasis"/>
        </w:rPr>
        <w:t>developing alternative versions of an off-patent compound</w:t>
      </w:r>
      <w:r w:rsidRPr="00976E44">
        <w:rPr>
          <w:sz w:val="16"/>
        </w:rPr>
        <w:t xml:space="preserve">. As was discussed earlier, </w:t>
      </w:r>
      <w:r w:rsidRPr="00976E44">
        <w:rPr>
          <w:u w:val="single"/>
        </w:rPr>
        <w:t>the expiry of a basic patent that protects an active compound facilitates generic competition</w:t>
      </w:r>
      <w:r w:rsidRPr="00976E44">
        <w:rPr>
          <w:sz w:val="16"/>
        </w:rPr>
        <w:t xml:space="preserve">. This is because </w:t>
      </w:r>
      <w:r w:rsidRPr="00976E44">
        <w:rPr>
          <w:u w:val="single"/>
        </w:rPr>
        <w:t>even if the product is still protected by process, specific form or formulation patents, generic companies may develop alternative ways of producing or formulating the product and start competing with the originator</w:t>
      </w:r>
      <w:r w:rsidRPr="00976E44">
        <w:rPr>
          <w:sz w:val="16"/>
        </w:rPr>
        <w:t xml:space="preserve">. In the absence of </w:t>
      </w:r>
      <w:r w:rsidRPr="00976E44">
        <w:rPr>
          <w:rStyle w:val="Emphasis"/>
        </w:rPr>
        <w:t>strategically accumulated patents by the originator</w:t>
      </w:r>
      <w:r w:rsidRPr="00976E44">
        <w:rPr>
          <w:u w:val="single"/>
        </w:rPr>
        <w:t>, generic companies are typically open to innovating to launch alternative generic products</w:t>
      </w:r>
      <w:r w:rsidRPr="00976E44">
        <w:rPr>
          <w:sz w:val="16"/>
        </w:rPr>
        <w:t xml:space="preserve"> as soon as the basic patent expires. However, by pursuing strategic patenting, </w:t>
      </w:r>
      <w:r w:rsidRPr="00976E44">
        <w:rPr>
          <w:u w:val="single"/>
        </w:rPr>
        <w:t xml:space="preserve">originators may </w:t>
      </w:r>
      <w:r w:rsidRPr="00976E44">
        <w:rPr>
          <w:rStyle w:val="Emphasis"/>
          <w:highlight w:val="green"/>
        </w:rPr>
        <w:t>discourage generics</w:t>
      </w:r>
      <w:r w:rsidRPr="00976E44">
        <w:rPr>
          <w:rStyle w:val="Emphasis"/>
        </w:rPr>
        <w:t xml:space="preserve"> from engaging in </w:t>
      </w:r>
      <w:r w:rsidRPr="00976E44">
        <w:rPr>
          <w:rStyle w:val="Emphasis"/>
          <w:highlight w:val="green"/>
        </w:rPr>
        <w:t>follow-on innovation</w:t>
      </w:r>
      <w:r w:rsidRPr="00976E44">
        <w:rPr>
          <w:rStyle w:val="Emphasis"/>
        </w:rPr>
        <w:t xml:space="preserve"> because of the uncertainty about the patent protection and a fear of infringing on one of the numerous </w:t>
      </w:r>
      <w:proofErr w:type="gramStart"/>
      <w:r w:rsidRPr="00976E44">
        <w:rPr>
          <w:rStyle w:val="Emphasis"/>
        </w:rPr>
        <w:t>patents</w:t>
      </w:r>
      <w:r w:rsidRPr="00976E44">
        <w:rPr>
          <w:sz w:val="16"/>
        </w:rPr>
        <w:t>.Footnote</w:t>
      </w:r>
      <w:proofErr w:type="gramEnd"/>
      <w:r w:rsidRPr="00976E44">
        <w:rPr>
          <w:sz w:val="16"/>
        </w:rPr>
        <w:t>96 In its Sector Inquiry Report, the Commission cited the following quote from one of the originators:</w:t>
      </w:r>
    </w:p>
    <w:p w14:paraId="6CE70A3A" w14:textId="77777777" w:rsidR="00AC7C8A" w:rsidRPr="00976E44" w:rsidRDefault="00AC7C8A" w:rsidP="00AC7C8A">
      <w:pPr>
        <w:rPr>
          <w:sz w:val="16"/>
        </w:rPr>
      </w:pPr>
      <w:r w:rsidRPr="00976E44">
        <w:rPr>
          <w:sz w:val="16"/>
        </w:rPr>
        <w:t xml:space="preserve">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w:t>
      </w:r>
      <w:proofErr w:type="gramStart"/>
      <w:r w:rsidRPr="00976E44">
        <w:rPr>
          <w:sz w:val="16"/>
        </w:rPr>
        <w:t>injunction.Footnote</w:t>
      </w:r>
      <w:proofErr w:type="gramEnd"/>
      <w:r w:rsidRPr="00976E44">
        <w:rPr>
          <w:sz w:val="16"/>
        </w:rPr>
        <w:t>97</w:t>
      </w:r>
    </w:p>
    <w:p w14:paraId="76804269" w14:textId="77777777" w:rsidR="00AC7C8A" w:rsidRPr="00976E44" w:rsidRDefault="00AC7C8A" w:rsidP="00AC7C8A">
      <w:pPr>
        <w:rPr>
          <w:sz w:val="16"/>
        </w:rPr>
      </w:pPr>
      <w:r w:rsidRPr="00976E44">
        <w:rPr>
          <w:sz w:val="16"/>
        </w:rPr>
        <w:t xml:space="preserve">Therefore, as a result of creating an impenetrable ring of patent protection by the </w:t>
      </w:r>
      <w:proofErr w:type="gramStart"/>
      <w:r w:rsidRPr="00976E44">
        <w:rPr>
          <w:sz w:val="16"/>
        </w:rPr>
        <w:t>originator,Footnote</w:t>
      </w:r>
      <w:proofErr w:type="gramEnd"/>
      <w:r w:rsidRPr="00976E44">
        <w:rPr>
          <w:sz w:val="16"/>
        </w:rPr>
        <w:t>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w:t>
      </w:r>
    </w:p>
    <w:p w14:paraId="3180B35A" w14:textId="77777777" w:rsidR="00AC7C8A" w:rsidRPr="00976E44" w:rsidRDefault="00AC7C8A" w:rsidP="00AC7C8A">
      <w:pPr>
        <w:rPr>
          <w:sz w:val="16"/>
        </w:rPr>
      </w:pPr>
      <w:r w:rsidRPr="00976E44">
        <w:rPr>
          <w:sz w:val="16"/>
        </w:rPr>
        <w:t xml:space="preserve">As a result, in addition to the already high barriers to entry into the pharmaceutical market due to patents that protect an existing product and the need to obtain a marketing </w:t>
      </w:r>
      <w:proofErr w:type="spellStart"/>
      <w:r w:rsidRPr="00976E44">
        <w:rPr>
          <w:sz w:val="16"/>
        </w:rPr>
        <w:t>authorisation</w:t>
      </w:r>
      <w:proofErr w:type="spellEnd"/>
      <w:r w:rsidRPr="00976E44">
        <w:rPr>
          <w:sz w:val="16"/>
        </w:rPr>
        <w:t>,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w:t>
      </w:r>
      <w:proofErr w:type="gramStart"/>
      <w:r w:rsidRPr="00976E44">
        <w:rPr>
          <w:sz w:val="16"/>
        </w:rPr>
        <w:t>”.Footnote</w:t>
      </w:r>
      <w:proofErr w:type="gramEnd"/>
      <w:r w:rsidRPr="00976E44">
        <w:rPr>
          <w:sz w:val="16"/>
        </w:rPr>
        <w:t xml:space="preserv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976E44">
        <w:rPr>
          <w:sz w:val="16"/>
        </w:rPr>
        <w:t>Maggiolino</w:t>
      </w:r>
      <w:proofErr w:type="spellEnd"/>
      <w:r w:rsidRPr="00976E44">
        <w:rPr>
          <w:sz w:val="16"/>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316D4B41" w14:textId="77777777" w:rsidR="00AC7C8A" w:rsidRPr="00976E44" w:rsidRDefault="00AC7C8A" w:rsidP="00AC7C8A"/>
    <w:p w14:paraId="48ECC1FF" w14:textId="77777777" w:rsidR="00AC7C8A" w:rsidRPr="00976E44" w:rsidRDefault="00AC7C8A" w:rsidP="00AC7C8A">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3DDB351E" w14:textId="77777777" w:rsidR="00AC7C8A" w:rsidRPr="00976E44" w:rsidRDefault="00AC7C8A" w:rsidP="00AC7C8A">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9" w:history="1">
        <w:r w:rsidRPr="00976E44">
          <w:rPr>
            <w:rStyle w:val="Hyperlink"/>
          </w:rPr>
          <w:t>https://www.tandfonline.com/doi/full/10.1080/25751654.2021.1890867</w:t>
        </w:r>
      </w:hyperlink>
      <w:r w:rsidRPr="00976E44">
        <w:t>] Justin</w:t>
      </w:r>
    </w:p>
    <w:p w14:paraId="1D91A5CE" w14:textId="77777777" w:rsidR="00AC7C8A" w:rsidRPr="00976E44" w:rsidRDefault="00AC7C8A" w:rsidP="00AC7C8A">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77928482" w14:textId="77777777" w:rsidR="00AC7C8A" w:rsidRPr="00976E44" w:rsidRDefault="00AC7C8A" w:rsidP="00AC7C8A">
      <w:pPr>
        <w:rPr>
          <w:sz w:val="16"/>
        </w:rPr>
      </w:pPr>
      <w:r w:rsidRPr="00976E44">
        <w:rPr>
          <w:sz w:val="16"/>
        </w:rPr>
        <w:t xml:space="preserve">The relationship between pandemics and war is as long as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4AF263AA" w14:textId="77777777" w:rsidR="00AC7C8A" w:rsidRPr="00976E44" w:rsidRDefault="00AC7C8A" w:rsidP="00AC7C8A">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4FE65516" w14:textId="77777777" w:rsidR="00AC7C8A" w:rsidRPr="00976E44" w:rsidRDefault="00AC7C8A" w:rsidP="00AC7C8A">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rPr>
          <w:sz w:val="16"/>
        </w:rPr>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525B0F26" w14:textId="77777777" w:rsidR="00AC7C8A" w:rsidRPr="00976E44" w:rsidRDefault="00AC7C8A" w:rsidP="00AC7C8A">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0A60FCB3" w14:textId="77777777" w:rsidR="00AC7C8A" w:rsidRPr="00976E44" w:rsidRDefault="00AC7C8A" w:rsidP="00AC7C8A">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45CB14FA" w14:textId="77777777" w:rsidR="00AC7C8A" w:rsidRPr="00976E44" w:rsidRDefault="00AC7C8A" w:rsidP="00AC7C8A">
      <w:pPr>
        <w:rPr>
          <w:sz w:val="16"/>
        </w:rPr>
      </w:pPr>
      <w:r w:rsidRPr="00976E44">
        <w:rPr>
          <w:sz w:val="16"/>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rPr>
          <w:sz w:val="16"/>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rPr>
          <w:sz w:val="16"/>
        </w:rPr>
        <w:t xml:space="preserve">. At the same time, </w:t>
      </w:r>
      <w:r w:rsidRPr="00976E44">
        <w:rPr>
          <w:u w:val="single"/>
        </w:rPr>
        <w:t xml:space="preserve">a pandemic may 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rPr>
          <w:sz w:val="16"/>
        </w:rPr>
        <w:t xml:space="preserve"> against a nuclear adversary, making it even harder to stop the spread of the disease, in turn creating a pandemic reservoir and transmission risk back to the nuclear armed state or its allies.</w:t>
      </w:r>
    </w:p>
    <w:p w14:paraId="1AF08C45" w14:textId="77777777" w:rsidR="00AC7C8A" w:rsidRPr="00976E44" w:rsidRDefault="00AC7C8A" w:rsidP="00AC7C8A">
      <w:pPr>
        <w:rPr>
          <w:sz w:val="16"/>
        </w:rPr>
      </w:pPr>
      <w:r w:rsidRPr="00976E44">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rPr>
          <w:sz w:val="16"/>
        </w:rPr>
        <w:t>, including by working together against criminal-terrorist non-state actors that are trafficking people or by joining forces to ensure that a new pathogen is not developed as a bioweapon.</w:t>
      </w:r>
    </w:p>
    <w:p w14:paraId="1941F78E" w14:textId="77777777" w:rsidR="00AC7C8A" w:rsidRPr="00976E44" w:rsidRDefault="00AC7C8A" w:rsidP="00AC7C8A">
      <w:pPr>
        <w:rPr>
          <w:u w:val="single"/>
        </w:rPr>
      </w:pPr>
      <w:r w:rsidRPr="00976E44">
        <w:rPr>
          <w:sz w:val="16"/>
        </w:rPr>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rPr>
          <w:sz w:val="16"/>
        </w:rPr>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iCs w:val="0"/>
          <w:sz w:val="32"/>
        </w:rPr>
        <w:t>cascading effects on the risk of nuclear war.</w:t>
      </w:r>
    </w:p>
    <w:p w14:paraId="442F5B9F" w14:textId="77777777" w:rsidR="00AC7C8A" w:rsidRPr="00976E44" w:rsidRDefault="00AC7C8A" w:rsidP="00AC7C8A">
      <w:pPr>
        <w:pStyle w:val="Heading3"/>
        <w:rPr>
          <w:rFonts w:cs="Calibri"/>
        </w:rPr>
      </w:pPr>
      <w:r w:rsidRPr="00976E44">
        <w:rPr>
          <w:rFonts w:cs="Calibri"/>
        </w:rPr>
        <w:t>1AC – Adv – Vaccine Diplomacy</w:t>
      </w:r>
    </w:p>
    <w:p w14:paraId="67DAC37E" w14:textId="77777777" w:rsidR="00AC7C8A" w:rsidRPr="00976E44" w:rsidRDefault="00AC7C8A" w:rsidP="00AC7C8A">
      <w:pPr>
        <w:pStyle w:val="Heading4"/>
        <w:rPr>
          <w:rFonts w:cs="Calibri"/>
        </w:rPr>
      </w:pPr>
      <w:r w:rsidRPr="00976E44">
        <w:rPr>
          <w:rFonts w:cs="Calibri"/>
        </w:rPr>
        <w:t xml:space="preserve">American vaccine diplomacy is </w:t>
      </w:r>
      <w:r w:rsidRPr="00976E44">
        <w:rPr>
          <w:rFonts w:cs="Calibri"/>
          <w:u w:val="single"/>
        </w:rPr>
        <w:t>failing</w:t>
      </w:r>
      <w:r w:rsidRPr="00976E44">
        <w:rPr>
          <w:rFonts w:cs="Calibri"/>
        </w:rPr>
        <w:t xml:space="preserve"> in Latin America – that allows for </w:t>
      </w:r>
      <w:r w:rsidRPr="00976E44">
        <w:rPr>
          <w:rFonts w:cs="Calibri"/>
          <w:u w:val="single"/>
        </w:rPr>
        <w:t>Chinese influence</w:t>
      </w:r>
      <w:r w:rsidRPr="00976E44">
        <w:rPr>
          <w:rFonts w:cs="Calibri"/>
        </w:rPr>
        <w:t xml:space="preserve">. Only the plan can </w:t>
      </w:r>
      <w:r w:rsidRPr="00976E44">
        <w:rPr>
          <w:rFonts w:cs="Calibri"/>
          <w:u w:val="single"/>
        </w:rPr>
        <w:t>return the world back to a US led order</w:t>
      </w:r>
      <w:r w:rsidRPr="00976E44">
        <w:rPr>
          <w:rFonts w:cs="Calibri"/>
        </w:rPr>
        <w:t>.</w:t>
      </w:r>
    </w:p>
    <w:p w14:paraId="4E8AA5B8" w14:textId="77777777" w:rsidR="00AC7C8A" w:rsidRPr="00976E44" w:rsidRDefault="00AC7C8A" w:rsidP="00AC7C8A">
      <w:r w:rsidRPr="00976E44">
        <w:rPr>
          <w:rStyle w:val="Style13ptBold"/>
        </w:rPr>
        <w:t>Carman and Carl 6/15</w:t>
      </w:r>
      <w:r w:rsidRPr="00976E44">
        <w:t xml:space="preserve"> [Ezequiel and Joseph; Argentine lawyer and global health and trade policy consultant. Previously, he served as a legal advisor to the Ministry of Justice of Buenos Aires, an assistant professor of international public law at the Universidad </w:t>
      </w:r>
      <w:proofErr w:type="spellStart"/>
      <w:r w:rsidRPr="00976E44">
        <w:t>Católica</w:t>
      </w:r>
      <w:proofErr w:type="spellEnd"/>
      <w:r w:rsidRPr="00976E44">
        <w:t xml:space="preserve">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10" w:history="1">
        <w:r w:rsidRPr="00976E44">
          <w:rPr>
            <w:rStyle w:val="Hyperlink"/>
          </w:rPr>
          <w:t>https://theglobalamericans.org/2021/06/a-u-s-vaccine-diplomacy-strategy-for-latin-america-and-the-caribbean/</w:t>
        </w:r>
      </w:hyperlink>
      <w:r w:rsidRPr="00976E44">
        <w:t xml:space="preserve">] Justin </w:t>
      </w:r>
    </w:p>
    <w:p w14:paraId="380461BB" w14:textId="77777777" w:rsidR="00AC7C8A" w:rsidRPr="00976E44" w:rsidRDefault="00AC7C8A" w:rsidP="00AC7C8A">
      <w:pPr>
        <w:rPr>
          <w:rStyle w:val="Emphasis"/>
        </w:rPr>
      </w:pPr>
      <w:r w:rsidRPr="00976E44">
        <w:rPr>
          <w:sz w:val="16"/>
        </w:rPr>
        <w:t xml:space="preserve">Once again, </w:t>
      </w:r>
      <w:r w:rsidRPr="00976E44">
        <w:rPr>
          <w:rStyle w:val="Emphasis"/>
        </w:rPr>
        <w:t>history seems to be repeating itself</w:t>
      </w:r>
      <w:r w:rsidRPr="00976E44">
        <w:rPr>
          <w:u w:val="single"/>
        </w:rPr>
        <w:t xml:space="preserve">. The United States, along with the </w:t>
      </w:r>
      <w:r w:rsidRPr="00976E44">
        <w:rPr>
          <w:rStyle w:val="Emphasis"/>
        </w:rPr>
        <w:t>world’s</w:t>
      </w:r>
      <w:r w:rsidRPr="00976E44">
        <w:rPr>
          <w:u w:val="single"/>
        </w:rPr>
        <w:t xml:space="preserve"> other </w:t>
      </w:r>
      <w:r w:rsidRPr="00976E44">
        <w:rPr>
          <w:rStyle w:val="Emphasis"/>
        </w:rPr>
        <w:t>rich</w:t>
      </w:r>
      <w:r w:rsidRPr="00976E44">
        <w:rPr>
          <w:u w:val="single"/>
        </w:rPr>
        <w:t xml:space="preserve"> and mostly </w:t>
      </w:r>
      <w:r w:rsidRPr="00976E44">
        <w:rPr>
          <w:rStyle w:val="Emphasis"/>
        </w:rPr>
        <w:t>Western</w:t>
      </w:r>
      <w:r w:rsidRPr="00976E44">
        <w:rPr>
          <w:u w:val="single"/>
        </w:rPr>
        <w:t xml:space="preserve"> countries, continue to be </w:t>
      </w:r>
      <w:r w:rsidRPr="00976E44">
        <w:rPr>
          <w:rStyle w:val="Emphasis"/>
        </w:rPr>
        <w:t>accused</w:t>
      </w:r>
      <w:r w:rsidRPr="00976E44">
        <w:rPr>
          <w:u w:val="single"/>
        </w:rPr>
        <w:t xml:space="preserve"> of </w:t>
      </w:r>
      <w:r w:rsidRPr="00976E44">
        <w:rPr>
          <w:rStyle w:val="Emphasis"/>
        </w:rPr>
        <w:t>hoarding medical supplies</w:t>
      </w:r>
      <w:r w:rsidRPr="00976E44">
        <w:rPr>
          <w:u w:val="single"/>
        </w:rPr>
        <w:t>, having purchased one billion surplus vaccine doses</w:t>
      </w:r>
      <w:r w:rsidRPr="00976E44">
        <w:rPr>
          <w:sz w:val="16"/>
        </w:rPr>
        <w:t xml:space="preserve"> (more than is required to vaccinate their citizens). In their absence, </w:t>
      </w:r>
      <w:r w:rsidRPr="00976E44">
        <w:rPr>
          <w:highlight w:val="green"/>
          <w:u w:val="single"/>
        </w:rPr>
        <w:t>China</w:t>
      </w:r>
      <w:r w:rsidRPr="00976E44">
        <w:rPr>
          <w:sz w:val="16"/>
        </w:rPr>
        <w:t xml:space="preserve">—and, to a lesser extent, Russia—have </w:t>
      </w:r>
      <w:r w:rsidRPr="00976E44">
        <w:rPr>
          <w:rStyle w:val="Emphasis"/>
        </w:rPr>
        <w:t xml:space="preserve">rushed to </w:t>
      </w:r>
      <w:r w:rsidRPr="00976E44">
        <w:rPr>
          <w:rStyle w:val="Emphasis"/>
          <w:highlight w:val="green"/>
        </w:rPr>
        <w:t>take advantage</w:t>
      </w:r>
      <w:r w:rsidRPr="00976E44">
        <w:rPr>
          <w:highlight w:val="green"/>
          <w:u w:val="single"/>
        </w:rPr>
        <w:t xml:space="preserve"> of </w:t>
      </w:r>
      <w:r w:rsidRPr="00976E44">
        <w:rPr>
          <w:u w:val="single"/>
        </w:rPr>
        <w:t xml:space="preserve">the </w:t>
      </w:r>
      <w:r w:rsidRPr="00976E44">
        <w:rPr>
          <w:highlight w:val="green"/>
          <w:u w:val="single"/>
        </w:rPr>
        <w:t>vaccine gap</w:t>
      </w:r>
      <w:r w:rsidRPr="00976E44">
        <w:rPr>
          <w:u w:val="single"/>
        </w:rPr>
        <w:t xml:space="preserve"> in the Global South, particularly </w:t>
      </w:r>
      <w:r w:rsidRPr="00976E44">
        <w:rPr>
          <w:highlight w:val="green"/>
          <w:u w:val="single"/>
        </w:rPr>
        <w:t xml:space="preserve">in </w:t>
      </w:r>
      <w:r w:rsidRPr="00976E44">
        <w:rPr>
          <w:rStyle w:val="Emphasis"/>
          <w:highlight w:val="green"/>
        </w:rPr>
        <w:t>Latin America</w:t>
      </w:r>
      <w:r w:rsidRPr="00976E44">
        <w:rPr>
          <w:rStyle w:val="Emphasis"/>
        </w:rPr>
        <w:t xml:space="preserve"> and the Caribbean</w:t>
      </w:r>
      <w:r w:rsidRPr="00976E44">
        <w:rPr>
          <w:u w:val="single"/>
        </w:rPr>
        <w:t xml:space="preserve">. A </w:t>
      </w:r>
      <w:r w:rsidRPr="00976E44">
        <w:rPr>
          <w:rStyle w:val="Emphasis"/>
          <w:highlight w:val="green"/>
        </w:rPr>
        <w:t>lack</w:t>
      </w:r>
      <w:r w:rsidRPr="00976E44">
        <w:rPr>
          <w:highlight w:val="green"/>
          <w:u w:val="single"/>
        </w:rPr>
        <w:t xml:space="preserve"> of </w:t>
      </w:r>
      <w:r w:rsidRPr="00976E44">
        <w:rPr>
          <w:rStyle w:val="Emphasis"/>
        </w:rPr>
        <w:t>leadership</w:t>
      </w:r>
      <w:r w:rsidRPr="00976E44">
        <w:rPr>
          <w:u w:val="single"/>
        </w:rPr>
        <w:t xml:space="preserve"> from Washington in </w:t>
      </w:r>
      <w:r w:rsidRPr="00976E44">
        <w:rPr>
          <w:rStyle w:val="Emphasis"/>
          <w:highlight w:val="green"/>
        </w:rPr>
        <w:t>sharing</w:t>
      </w:r>
      <w:r w:rsidRPr="00976E44">
        <w:rPr>
          <w:rStyle w:val="Emphasis"/>
        </w:rPr>
        <w:t xml:space="preserve"> vaccines and their </w:t>
      </w:r>
      <w:r w:rsidRPr="00976E44">
        <w:rPr>
          <w:rStyle w:val="Emphasis"/>
          <w:highlight w:val="green"/>
        </w:rPr>
        <w:t>intellectual property</w:t>
      </w:r>
      <w:r w:rsidRPr="00976E44">
        <w:rPr>
          <w:sz w:val="16"/>
        </w:rPr>
        <w:t xml:space="preserve"> (IP) earlier in the pandemic </w:t>
      </w:r>
      <w:r w:rsidRPr="00976E44">
        <w:rPr>
          <w:u w:val="single"/>
        </w:rPr>
        <w:t>has allowed its geopolitical competitors to take advantage of Latin America’s desperate need to acquire scarce vaccines</w:t>
      </w:r>
      <w:r w:rsidRPr="00976E44">
        <w:rPr>
          <w:sz w:val="16"/>
        </w:rPr>
        <w:t xml:space="preserve">. Although the region represents only eight percent of the global population, it has experienced nearly one-third of all COVID-19 deaths. Historical precedent demonstrates </w:t>
      </w:r>
      <w:r w:rsidRPr="00976E44">
        <w:rPr>
          <w:u w:val="single"/>
        </w:rPr>
        <w:t xml:space="preserve">this is not the first time that Washington’s international moral standing has been </w:t>
      </w:r>
      <w:r w:rsidRPr="00976E44">
        <w:rPr>
          <w:highlight w:val="green"/>
          <w:u w:val="single"/>
        </w:rPr>
        <w:t xml:space="preserve">damaged </w:t>
      </w:r>
      <w:r w:rsidRPr="00976E44">
        <w:rPr>
          <w:u w:val="single"/>
        </w:rPr>
        <w:t>during a global health crisis, due to the lack of political will to share lifesaving drugs and other vital resources</w:t>
      </w:r>
      <w:r w:rsidRPr="00976E44">
        <w:rPr>
          <w:sz w:val="16"/>
        </w:rPr>
        <w:t xml:space="preserve">. However, this time around, unlike in such past episodes, </w:t>
      </w:r>
      <w:r w:rsidRPr="00976E44">
        <w:rPr>
          <w:u w:val="single"/>
        </w:rPr>
        <w:t xml:space="preserve">there will be </w:t>
      </w:r>
      <w:r w:rsidRPr="00976E44">
        <w:rPr>
          <w:rStyle w:val="Emphasis"/>
        </w:rPr>
        <w:t xml:space="preserve">concrete geopolitical consequences to </w:t>
      </w:r>
      <w:r w:rsidRPr="00976E44">
        <w:rPr>
          <w:rStyle w:val="Emphasis"/>
          <w:highlight w:val="green"/>
        </w:rPr>
        <w:t>Washington’s</w:t>
      </w:r>
      <w:r w:rsidRPr="00976E44">
        <w:rPr>
          <w:rStyle w:val="Emphasis"/>
        </w:rPr>
        <w:t xml:space="preserve"> inaction.</w:t>
      </w:r>
    </w:p>
    <w:p w14:paraId="1B260D44" w14:textId="77777777" w:rsidR="00AC7C8A" w:rsidRPr="00976E44" w:rsidRDefault="00AC7C8A" w:rsidP="00AC7C8A">
      <w:pPr>
        <w:rPr>
          <w:sz w:val="16"/>
        </w:rPr>
      </w:pPr>
      <w:r w:rsidRPr="00976E44">
        <w:rPr>
          <w:sz w:val="16"/>
        </w:rPr>
        <w:t xml:space="preserve">In recent years, </w:t>
      </w:r>
      <w:r w:rsidRPr="00976E44">
        <w:rPr>
          <w:u w:val="single"/>
        </w:rPr>
        <w:t xml:space="preserve">the </w:t>
      </w:r>
      <w:r w:rsidRPr="00976E44">
        <w:rPr>
          <w:highlight w:val="green"/>
          <w:u w:val="single"/>
        </w:rPr>
        <w:t xml:space="preserve">U.S. </w:t>
      </w:r>
      <w:r w:rsidRPr="00976E44">
        <w:rPr>
          <w:u w:val="single"/>
        </w:rPr>
        <w:t xml:space="preserve">has </w:t>
      </w:r>
      <w:r w:rsidRPr="00976E44">
        <w:rPr>
          <w:rStyle w:val="Emphasis"/>
          <w:highlight w:val="green"/>
        </w:rPr>
        <w:t>lost</w:t>
      </w:r>
      <w:r w:rsidRPr="00976E44">
        <w:rPr>
          <w:rStyle w:val="Emphasis"/>
        </w:rPr>
        <w:t xml:space="preserve"> significant political and economic </w:t>
      </w:r>
      <w:r w:rsidRPr="00976E44">
        <w:rPr>
          <w:rStyle w:val="Emphasis"/>
          <w:highlight w:val="green"/>
        </w:rPr>
        <w:t>influence</w:t>
      </w:r>
      <w:r w:rsidRPr="00976E44">
        <w:rPr>
          <w:u w:val="single"/>
        </w:rPr>
        <w:t xml:space="preserve"> among its southern neighbors; without swift remedial action, its geopolitical </w:t>
      </w:r>
      <w:r w:rsidRPr="00976E44">
        <w:rPr>
          <w:highlight w:val="green"/>
          <w:u w:val="single"/>
        </w:rPr>
        <w:t>rivals</w:t>
      </w:r>
      <w:r w:rsidRPr="00976E44">
        <w:rPr>
          <w:u w:val="single"/>
        </w:rPr>
        <w:t xml:space="preserve"> may cement such losses through their campaigns of </w:t>
      </w:r>
      <w:r w:rsidRPr="00976E44">
        <w:rPr>
          <w:highlight w:val="green"/>
          <w:u w:val="single"/>
        </w:rPr>
        <w:t>vaccine diplomacy</w:t>
      </w:r>
      <w:r w:rsidRPr="00976E44">
        <w:rPr>
          <w:u w:val="single"/>
        </w:rPr>
        <w:t>. To rebuild its influence in the region, Washington will need to muster the political will to increase Latin America and the Caribbean’s access to vaccines and develop a sound strategy for its own vaccine diplomacy</w:t>
      </w:r>
      <w:r w:rsidRPr="00976E44">
        <w:rPr>
          <w:sz w:val="16"/>
        </w:rPr>
        <w:t xml:space="preserve">. Already, </w:t>
      </w:r>
      <w:r w:rsidRPr="00976E44">
        <w:rPr>
          <w:u w:val="single"/>
        </w:rPr>
        <w:t xml:space="preserve">some countries in the region have been </w:t>
      </w:r>
      <w:r w:rsidRPr="00976E44">
        <w:rPr>
          <w:rStyle w:val="Emphasis"/>
        </w:rPr>
        <w:t>sufficiently strong-armed by other global powers, the implications of which could be damaging for U.S. interests</w:t>
      </w:r>
      <w:r w:rsidRPr="00976E44">
        <w:rPr>
          <w:sz w:val="16"/>
        </w:rPr>
        <w:t>. As the world transitions into the next stage of the pandemic, those nations that continue to be most ravaged by COVID-19 will likely continue to remember which countries provided them with aid and succor in their time of need.</w:t>
      </w:r>
    </w:p>
    <w:p w14:paraId="1DD7A460" w14:textId="77777777" w:rsidR="00AC7C8A" w:rsidRPr="00976E44" w:rsidRDefault="00AC7C8A" w:rsidP="00AC7C8A">
      <w:pPr>
        <w:rPr>
          <w:sz w:val="16"/>
        </w:rPr>
      </w:pPr>
      <w:r w:rsidRPr="00976E44">
        <w:rPr>
          <w:sz w:val="16"/>
        </w:rPr>
        <w:t>History repeats itself</w:t>
      </w:r>
    </w:p>
    <w:p w14:paraId="74C9B2F7" w14:textId="77777777" w:rsidR="00AC7C8A" w:rsidRPr="00976E44" w:rsidRDefault="00AC7C8A" w:rsidP="00AC7C8A">
      <w:pPr>
        <w:rPr>
          <w:sz w:val="16"/>
        </w:rPr>
      </w:pPr>
      <w:r w:rsidRPr="00976E44">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p>
    <w:p w14:paraId="78E3A17E" w14:textId="77777777" w:rsidR="00AC7C8A" w:rsidRPr="00976E44" w:rsidRDefault="00AC7C8A" w:rsidP="00AC7C8A">
      <w:pPr>
        <w:rPr>
          <w:sz w:val="16"/>
        </w:rPr>
      </w:pPr>
      <w:r w:rsidRPr="00976E44">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p>
    <w:p w14:paraId="4FB7510A" w14:textId="77777777" w:rsidR="00AC7C8A" w:rsidRPr="00976E44" w:rsidRDefault="00AC7C8A" w:rsidP="00AC7C8A">
      <w:pPr>
        <w:rPr>
          <w:sz w:val="16"/>
        </w:rPr>
      </w:pPr>
      <w:r w:rsidRPr="00976E44">
        <w:rPr>
          <w:sz w:val="16"/>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p>
    <w:p w14:paraId="46ACC69F" w14:textId="77777777" w:rsidR="00AC7C8A" w:rsidRPr="00976E44" w:rsidRDefault="00AC7C8A" w:rsidP="00AC7C8A">
      <w:pPr>
        <w:rPr>
          <w:sz w:val="16"/>
        </w:rPr>
      </w:pPr>
      <w:r w:rsidRPr="00976E44">
        <w:rPr>
          <w:sz w:val="16"/>
        </w:rPr>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p>
    <w:p w14:paraId="6D4CA15E" w14:textId="77777777" w:rsidR="00AC7C8A" w:rsidRPr="00976E44" w:rsidRDefault="00AC7C8A" w:rsidP="00AC7C8A">
      <w:pPr>
        <w:rPr>
          <w:sz w:val="16"/>
        </w:rPr>
      </w:pPr>
      <w:r w:rsidRPr="00976E44">
        <w:rPr>
          <w:sz w:val="16"/>
        </w:rPr>
        <w:t xml:space="preserve">During the AIDS pandemic, since many developing countries were members of the World Trade Organization (WTO), they were forbidden from importing generic pharmaceutical products because in order to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w:t>
      </w:r>
      <w:proofErr w:type="spellStart"/>
      <w:r w:rsidRPr="00976E44">
        <w:rPr>
          <w:sz w:val="16"/>
        </w:rPr>
        <w:t>profitization</w:t>
      </w:r>
      <w:proofErr w:type="spellEnd"/>
      <w:r w:rsidRPr="00976E44">
        <w:rPr>
          <w:sz w:val="16"/>
        </w:rPr>
        <w:t>. Despite the protests of the pharmaceutical industry, India and South Africa continued to compete with and defy the U.S. and the WTO (a body in which powerful industrialized economies—those of the U.S., Europe, and Japan—wield disproportionate influence).</w:t>
      </w:r>
    </w:p>
    <w:p w14:paraId="2FD78AA9" w14:textId="77777777" w:rsidR="00AC7C8A" w:rsidRPr="00976E44" w:rsidRDefault="00AC7C8A" w:rsidP="00AC7C8A">
      <w:pPr>
        <w:rPr>
          <w:sz w:val="16"/>
        </w:rPr>
      </w:pPr>
      <w:r w:rsidRPr="00976E44">
        <w:rPr>
          <w:sz w:val="16"/>
        </w:rPr>
        <w:t>Drug companies eventually sued to keep lifesaving therapies out of the hands of dying AIDS-sufferers in Africa, a state of affairs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p>
    <w:p w14:paraId="7AEF4471" w14:textId="77777777" w:rsidR="00AC7C8A" w:rsidRPr="00976E44" w:rsidRDefault="00AC7C8A" w:rsidP="00AC7C8A">
      <w:pPr>
        <w:rPr>
          <w:sz w:val="16"/>
        </w:rPr>
      </w:pPr>
      <w:r w:rsidRPr="00976E44">
        <w:rPr>
          <w:sz w:val="16"/>
        </w:rPr>
        <w:t xml:space="preserve">However, unlike the unipolarity that characterized the 1990s and early 2000s, </w:t>
      </w:r>
      <w:r w:rsidRPr="00976E44">
        <w:rPr>
          <w:u w:val="single"/>
        </w:rPr>
        <w:t xml:space="preserve">the </w:t>
      </w:r>
      <w:r w:rsidRPr="00976E44">
        <w:rPr>
          <w:highlight w:val="green"/>
          <w:u w:val="single"/>
        </w:rPr>
        <w:t xml:space="preserve">U.S. </w:t>
      </w:r>
      <w:r w:rsidRPr="00976E44">
        <w:rPr>
          <w:u w:val="single"/>
        </w:rPr>
        <w:t xml:space="preserve">is </w:t>
      </w:r>
      <w:r w:rsidRPr="00976E44">
        <w:rPr>
          <w:rStyle w:val="Emphasis"/>
          <w:highlight w:val="green"/>
        </w:rPr>
        <w:t>no longer</w:t>
      </w:r>
      <w:r w:rsidRPr="00976E44">
        <w:rPr>
          <w:rStyle w:val="Emphasis"/>
        </w:rPr>
        <w:t xml:space="preserve"> the only global </w:t>
      </w:r>
      <w:r w:rsidRPr="00976E44">
        <w:rPr>
          <w:rStyle w:val="Emphasis"/>
          <w:highlight w:val="green"/>
        </w:rPr>
        <w:t>superpower</w:t>
      </w:r>
      <w:r w:rsidRPr="00976E44">
        <w:rPr>
          <w:rStyle w:val="Emphasis"/>
        </w:rPr>
        <w:t xml:space="preserve">, and the humanitarian </w:t>
      </w:r>
      <w:r w:rsidRPr="00976E44">
        <w:rPr>
          <w:rStyle w:val="Emphasis"/>
          <w:highlight w:val="green"/>
        </w:rPr>
        <w:t>decisions it makes</w:t>
      </w:r>
      <w:r w:rsidRPr="00976E44">
        <w:rPr>
          <w:rStyle w:val="Emphasis"/>
        </w:rPr>
        <w:t xml:space="preserve"> now</w:t>
      </w:r>
      <w:r w:rsidRPr="00976E44">
        <w:rPr>
          <w:sz w:val="16"/>
        </w:rPr>
        <w:t>—during a new global health crisis—</w:t>
      </w:r>
      <w:r w:rsidRPr="00976E44">
        <w:rPr>
          <w:u w:val="single"/>
        </w:rPr>
        <w:t xml:space="preserve">have the potential to be </w:t>
      </w:r>
      <w:r w:rsidRPr="00976E44">
        <w:rPr>
          <w:rStyle w:val="Emphasis"/>
        </w:rPr>
        <w:t xml:space="preserve">hugely </w:t>
      </w:r>
      <w:r w:rsidRPr="00976E44">
        <w:rPr>
          <w:rStyle w:val="Emphasis"/>
          <w:highlight w:val="green"/>
        </w:rPr>
        <w:t>consequential</w:t>
      </w:r>
      <w:r w:rsidRPr="00976E44">
        <w:rPr>
          <w:rStyle w:val="Emphasis"/>
        </w:rPr>
        <w:t xml:space="preserve"> for the country’s influence and image</w:t>
      </w:r>
      <w:r w:rsidRPr="00976E44">
        <w:rPr>
          <w:sz w:val="16"/>
        </w:rPr>
        <w:t xml:space="preserve">. Similar to its trajectory at the height of the AIDS crisis, </w:t>
      </w:r>
      <w:r w:rsidRPr="00976E44">
        <w:rPr>
          <w:u w:val="single"/>
        </w:rPr>
        <w:t>Washington only recently voiced its desire to back the WTO patent waiver proposal, having come under tremendous international pressure</w:t>
      </w:r>
      <w:r w:rsidRPr="00976E44">
        <w:rPr>
          <w:sz w:val="16"/>
        </w:rPr>
        <w:t xml:space="preserve">. Granted, the U.S. backed a patent waiver for COVID-19 vaccines much faster than it did for ARVs in the 1980s. However, </w:t>
      </w:r>
      <w:r w:rsidRPr="00976E44">
        <w:rPr>
          <w:u w:val="single"/>
        </w:rPr>
        <w:t xml:space="preserve">having been presented with a rare opportunity to make amends for past moral missteps—by </w:t>
      </w:r>
      <w:r w:rsidRPr="00976E44">
        <w:rPr>
          <w:rStyle w:val="Emphasis"/>
          <w:highlight w:val="green"/>
        </w:rPr>
        <w:t xml:space="preserve">eliminating </w:t>
      </w:r>
      <w:r w:rsidRPr="00976E44">
        <w:rPr>
          <w:rStyle w:val="Emphasis"/>
        </w:rPr>
        <w:t xml:space="preserve">vaccine </w:t>
      </w:r>
      <w:r w:rsidRPr="00976E44">
        <w:rPr>
          <w:rStyle w:val="Emphasis"/>
          <w:highlight w:val="green"/>
        </w:rPr>
        <w:t xml:space="preserve">IP </w:t>
      </w:r>
      <w:r w:rsidRPr="00976E44">
        <w:rPr>
          <w:rStyle w:val="Emphasis"/>
        </w:rPr>
        <w:t>protections</w:t>
      </w:r>
      <w:r w:rsidRPr="00976E44">
        <w:rPr>
          <w:u w:val="single"/>
        </w:rPr>
        <w:t xml:space="preserve"> to ensure that affordable, generic versions of COVID-19 vaccines could be </w:t>
      </w:r>
      <w:r w:rsidRPr="00976E44">
        <w:rPr>
          <w:rStyle w:val="Emphasis"/>
        </w:rPr>
        <w:t xml:space="preserve">manufactured </w:t>
      </w:r>
      <w:proofErr w:type="spellStart"/>
      <w:r w:rsidRPr="00976E44">
        <w:rPr>
          <w:rStyle w:val="Emphasis"/>
        </w:rPr>
        <w:t>en</w:t>
      </w:r>
      <w:proofErr w:type="spellEnd"/>
      <w:r w:rsidRPr="00976E44">
        <w:rPr>
          <w:rStyle w:val="Emphasis"/>
        </w:rPr>
        <w:t xml:space="preserve"> masse around the world—the </w:t>
      </w:r>
      <w:r w:rsidRPr="00976E44">
        <w:rPr>
          <w:rStyle w:val="Emphasis"/>
          <w:highlight w:val="green"/>
        </w:rPr>
        <w:t>U.S.</w:t>
      </w:r>
      <w:r w:rsidRPr="00976E44">
        <w:rPr>
          <w:rStyle w:val="Emphasis"/>
        </w:rPr>
        <w:t xml:space="preserve"> once again </w:t>
      </w:r>
      <w:r w:rsidRPr="00976E44">
        <w:rPr>
          <w:rStyle w:val="Emphasis"/>
          <w:highlight w:val="green"/>
        </w:rPr>
        <w:t>hesitated</w:t>
      </w:r>
      <w:r w:rsidRPr="00976E44">
        <w:rPr>
          <w:sz w:val="16"/>
        </w:rPr>
        <w:t>, limiting opportunities for developing nations to recover from the pandemic and again amplifying criticisms of the United States.</w:t>
      </w:r>
    </w:p>
    <w:p w14:paraId="48219517" w14:textId="77777777" w:rsidR="00AC7C8A" w:rsidRPr="00976E44" w:rsidRDefault="00AC7C8A" w:rsidP="00AC7C8A">
      <w:pPr>
        <w:rPr>
          <w:sz w:val="16"/>
        </w:rPr>
      </w:pPr>
      <w:r w:rsidRPr="00976E44">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p>
    <w:p w14:paraId="4B617EE1" w14:textId="77777777" w:rsidR="00AC7C8A" w:rsidRPr="00976E44" w:rsidRDefault="00AC7C8A" w:rsidP="00AC7C8A">
      <w:pPr>
        <w:rPr>
          <w:sz w:val="16"/>
        </w:rPr>
      </w:pPr>
      <w:r w:rsidRPr="00976E44">
        <w:rPr>
          <w:sz w:val="16"/>
        </w:rPr>
        <w:t>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(in order for it to be accepted, there must be unanimous consent among WTO members).</w:t>
      </w:r>
    </w:p>
    <w:p w14:paraId="764D4A50" w14:textId="77777777" w:rsidR="00AC7C8A" w:rsidRPr="00976E44" w:rsidRDefault="00AC7C8A" w:rsidP="00AC7C8A">
      <w:pPr>
        <w:rPr>
          <w:sz w:val="16"/>
        </w:rPr>
      </w:pPr>
      <w:r w:rsidRPr="00976E44">
        <w:rPr>
          <w:u w:val="single"/>
        </w:rPr>
        <w:t xml:space="preserve">Political leaders and activists continue to call on the West to </w:t>
      </w:r>
      <w:r w:rsidRPr="00976E44">
        <w:rPr>
          <w:rStyle w:val="Emphasis"/>
        </w:rPr>
        <w:t>support the waiving of IP protections</w:t>
      </w:r>
      <w:r w:rsidRPr="00976E44">
        <w:rPr>
          <w:u w:val="single"/>
        </w:rPr>
        <w:t xml:space="preserve">, noting that </w:t>
      </w:r>
      <w:r w:rsidRPr="00976E44">
        <w:rPr>
          <w:rStyle w:val="Emphasis"/>
        </w:rPr>
        <w:t>current projections anticipate that wealthy countries will be able to immunize their entire populations by the end of 2021</w:t>
      </w:r>
      <w:r w:rsidRPr="00976E44">
        <w:rPr>
          <w:u w:val="single"/>
        </w:rPr>
        <w:t xml:space="preserve">, while developing countries will only see the same results in the </w:t>
      </w:r>
      <w:r w:rsidRPr="00976E44">
        <w:rPr>
          <w:rStyle w:val="Emphasis"/>
        </w:rPr>
        <w:t>next three to four years</w:t>
      </w:r>
      <w:r w:rsidRPr="00976E44">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p>
    <w:p w14:paraId="0E28D155" w14:textId="77777777" w:rsidR="00AC7C8A" w:rsidRPr="00976E44" w:rsidRDefault="00AC7C8A" w:rsidP="00AC7C8A">
      <w:pPr>
        <w:rPr>
          <w:u w:val="single"/>
        </w:rPr>
      </w:pPr>
      <w:r w:rsidRPr="00976E44">
        <w:rPr>
          <w:rStyle w:val="Emphasis"/>
        </w:rPr>
        <w:t>Washington’s initial unwillingness to cross the pharmaceutical industry has undeniably damaged the moral standing of the United States</w:t>
      </w:r>
      <w:r w:rsidRPr="00976E44">
        <w:rPr>
          <w:sz w:val="16"/>
        </w:rPr>
        <w:t xml:space="preserve">. Moreover, </w:t>
      </w:r>
      <w:r w:rsidRPr="00976E44">
        <w:rPr>
          <w:u w:val="single"/>
        </w:rPr>
        <w:t xml:space="preserve">this decision also created a humanitarian </w:t>
      </w:r>
      <w:r w:rsidRPr="00976E44">
        <w:rPr>
          <w:highlight w:val="green"/>
          <w:u w:val="single"/>
        </w:rPr>
        <w:t>void</w:t>
      </w:r>
      <w:r w:rsidRPr="00976E44">
        <w:rPr>
          <w:u w:val="single"/>
        </w:rPr>
        <w:t xml:space="preserve"> eagerly </w:t>
      </w:r>
      <w:r w:rsidRPr="00976E44">
        <w:rPr>
          <w:highlight w:val="green"/>
          <w:u w:val="single"/>
        </w:rPr>
        <w:t xml:space="preserve">filled by </w:t>
      </w:r>
      <w:r w:rsidRPr="00976E44">
        <w:rPr>
          <w:rStyle w:val="Emphasis"/>
          <w:highlight w:val="green"/>
        </w:rPr>
        <w:t>Beijing</w:t>
      </w:r>
      <w:r w:rsidRPr="00976E44">
        <w:rPr>
          <w:sz w:val="16"/>
        </w:rPr>
        <w:t xml:space="preserve"> and Moscow, </w:t>
      </w:r>
      <w:r w:rsidRPr="00976E44">
        <w:rPr>
          <w:u w:val="single"/>
        </w:rPr>
        <w:t xml:space="preserve">as they actively seek to position themselves as the benefactors of the most COVID-19-stricken region of the world: </w:t>
      </w:r>
      <w:r w:rsidRPr="00976E44">
        <w:rPr>
          <w:rStyle w:val="Emphasis"/>
        </w:rPr>
        <w:t>Latin America and the Caribbean</w:t>
      </w:r>
      <w:r w:rsidRPr="00976E44">
        <w:rPr>
          <w:sz w:val="16"/>
        </w:rPr>
        <w:t xml:space="preserve">. To date, Russian and </w:t>
      </w:r>
      <w:r w:rsidRPr="00976E44">
        <w:rPr>
          <w:rStyle w:val="Emphasis"/>
          <w:highlight w:val="green"/>
        </w:rPr>
        <w:t>Chinese</w:t>
      </w:r>
      <w:r w:rsidRPr="00976E44">
        <w:rPr>
          <w:highlight w:val="green"/>
          <w:u w:val="single"/>
        </w:rPr>
        <w:t xml:space="preserve"> </w:t>
      </w:r>
      <w:r w:rsidRPr="00976E44">
        <w:rPr>
          <w:rStyle w:val="Emphasis"/>
          <w:highlight w:val="green"/>
        </w:rPr>
        <w:t>vaccine diplomacy</w:t>
      </w:r>
      <w:r w:rsidRPr="00976E44">
        <w:rPr>
          <w:rStyle w:val="Emphasis"/>
        </w:rPr>
        <w:t xml:space="preserve"> have already </w:t>
      </w:r>
      <w:r w:rsidRPr="00976E44">
        <w:rPr>
          <w:rStyle w:val="Emphasis"/>
          <w:highlight w:val="green"/>
        </w:rPr>
        <w:t>led to</w:t>
      </w:r>
      <w:r w:rsidRPr="00976E44">
        <w:rPr>
          <w:rStyle w:val="Emphasis"/>
        </w:rPr>
        <w:t xml:space="preserve"> economic, diplomatic, and political </w:t>
      </w:r>
      <w:r w:rsidRPr="00976E44">
        <w:rPr>
          <w:rStyle w:val="Emphasis"/>
          <w:highlight w:val="green"/>
        </w:rPr>
        <w:t>losses</w:t>
      </w:r>
      <w:r w:rsidRPr="00976E44">
        <w:rPr>
          <w:rStyle w:val="Emphasis"/>
        </w:rPr>
        <w:t xml:space="preserve"> being felt by Washington</w:t>
      </w:r>
      <w:r w:rsidRPr="00976E44">
        <w:rPr>
          <w:u w:val="single"/>
        </w:rPr>
        <w:t>; this trend</w:t>
      </w:r>
      <w:r w:rsidRPr="00976E44">
        <w:rPr>
          <w:sz w:val="16"/>
        </w:rPr>
        <w:t xml:space="preserve">, if allowed to continue, </w:t>
      </w:r>
      <w:r w:rsidRPr="00976E44">
        <w:rPr>
          <w:u w:val="single"/>
        </w:rPr>
        <w:t xml:space="preserve">will only further </w:t>
      </w:r>
      <w:r w:rsidRPr="00976E44">
        <w:rPr>
          <w:rStyle w:val="Emphasis"/>
          <w:highlight w:val="green"/>
        </w:rPr>
        <w:t>limit U.S.</w:t>
      </w:r>
      <w:r w:rsidRPr="00976E44">
        <w:rPr>
          <w:rStyle w:val="Emphasis"/>
        </w:rPr>
        <w:t xml:space="preserve"> regional </w:t>
      </w:r>
      <w:r w:rsidRPr="00976E44">
        <w:rPr>
          <w:rStyle w:val="Emphasis"/>
          <w:highlight w:val="green"/>
        </w:rPr>
        <w:t>influence</w:t>
      </w:r>
      <w:r w:rsidRPr="00976E44">
        <w:rPr>
          <w:u w:val="single"/>
        </w:rPr>
        <w:t xml:space="preserve"> with its neighbors to the south.</w:t>
      </w:r>
    </w:p>
    <w:p w14:paraId="4EF35D81" w14:textId="77777777" w:rsidR="00AC7C8A" w:rsidRPr="00976E44" w:rsidRDefault="00AC7C8A" w:rsidP="00AC7C8A">
      <w:pPr>
        <w:rPr>
          <w:sz w:val="16"/>
        </w:rPr>
      </w:pPr>
      <w:r w:rsidRPr="00976E44">
        <w:rPr>
          <w:sz w:val="16"/>
        </w:rPr>
        <w:t>A lack of strategy and political will</w:t>
      </w:r>
    </w:p>
    <w:p w14:paraId="6956FD78" w14:textId="77777777" w:rsidR="00AC7C8A" w:rsidRPr="00976E44" w:rsidRDefault="00AC7C8A" w:rsidP="00AC7C8A">
      <w:pPr>
        <w:rPr>
          <w:sz w:val="16"/>
        </w:rPr>
      </w:pPr>
      <w:r w:rsidRPr="00976E44">
        <w:rPr>
          <w:u w:val="single"/>
        </w:rPr>
        <w:t xml:space="preserve">In the absence of an </w:t>
      </w:r>
      <w:r w:rsidRPr="00976E44">
        <w:rPr>
          <w:rStyle w:val="Emphasis"/>
        </w:rPr>
        <w:t>effective vaccine diplomacy strategy from Washington</w:t>
      </w:r>
      <w:r w:rsidRPr="00976E44">
        <w:rPr>
          <w:u w:val="single"/>
        </w:rPr>
        <w:t>, and with the perpetuation of its current nationalistic vaccine policy, some of the pharmaceutical companies</w:t>
      </w:r>
      <w:r w:rsidRPr="00976E44">
        <w:rPr>
          <w:sz w:val="16"/>
        </w:rPr>
        <w:t xml:space="preserve"> that the U.S. so readily protects </w:t>
      </w:r>
      <w:r w:rsidRPr="00976E44">
        <w:rPr>
          <w:u w:val="single"/>
        </w:rPr>
        <w:t xml:space="preserve">have pushed countries throughout </w:t>
      </w:r>
      <w:r w:rsidRPr="00976E44">
        <w:rPr>
          <w:rStyle w:val="Emphasis"/>
        </w:rPr>
        <w:t>Latin America and the Caribbean into the waiting arms of Beijing</w:t>
      </w:r>
      <w:r w:rsidRPr="00976E44">
        <w:rPr>
          <w:sz w:val="16"/>
        </w:rPr>
        <w:t xml:space="preserve"> and Moscow. While some Latin American countries have received a few vaccines from Western companies, most nations in the region continue to struggle to obtain doses. </w:t>
      </w:r>
      <w:r w:rsidRPr="00976E44">
        <w:rPr>
          <w:u w:val="single"/>
        </w:rPr>
        <w:t>Pfizer, a U.S. pharmaceutical company, was accused of bullying Latin American countries during vaccine procurement negotiations, using its own leverage to attempt to force desperate nations to offer sovereign assets</w:t>
      </w:r>
      <w:r w:rsidRPr="00976E44">
        <w:rPr>
          <w:sz w:val="16"/>
        </w:rPr>
        <w:t>—such as their embassies—as collateral. Pfizer’s efforts resulted in a lost deal with Argentina, which has continued to grow increasingly closer to China.</w:t>
      </w:r>
    </w:p>
    <w:p w14:paraId="4946DC1B" w14:textId="77777777" w:rsidR="00AC7C8A" w:rsidRPr="00976E44" w:rsidRDefault="00AC7C8A" w:rsidP="00AC7C8A">
      <w:pPr>
        <w:rPr>
          <w:u w:val="single"/>
        </w:rPr>
      </w:pPr>
      <w:r w:rsidRPr="00976E44">
        <w:rPr>
          <w:u w:val="single"/>
        </w:rPr>
        <w:t xml:space="preserve">While the U.S. possesses a </w:t>
      </w:r>
      <w:r w:rsidRPr="00976E44">
        <w:rPr>
          <w:rStyle w:val="Emphasis"/>
        </w:rPr>
        <w:t>surplus of COVID-19 vaccines, it has failed to develop an effective, far-reaching donation strategy</w:t>
      </w:r>
      <w:r w:rsidRPr="00976E44">
        <w:rPr>
          <w:u w:val="single"/>
        </w:rPr>
        <w:t>. Only recently did the Biden administration announce its plans to ship 80 million vaccines—a small portion of its surplus supply—abroad</w:t>
      </w:r>
      <w:r w:rsidRPr="00976E44">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76E44">
        <w:rPr>
          <w:u w:val="single"/>
        </w:rPr>
        <w:t xml:space="preserve">In comparison, </w:t>
      </w:r>
      <w:r w:rsidRPr="00976E44">
        <w:rPr>
          <w:highlight w:val="green"/>
          <w:u w:val="single"/>
        </w:rPr>
        <w:t>China</w:t>
      </w:r>
      <w:r w:rsidRPr="00976E44">
        <w:rPr>
          <w:u w:val="single"/>
        </w:rPr>
        <w:t xml:space="preserve"> alone has </w:t>
      </w:r>
      <w:r w:rsidRPr="00976E44">
        <w:rPr>
          <w:highlight w:val="green"/>
          <w:u w:val="single"/>
        </w:rPr>
        <w:t>donated</w:t>
      </w:r>
      <w:r w:rsidRPr="00976E44">
        <w:rPr>
          <w:u w:val="single"/>
        </w:rPr>
        <w:t xml:space="preserve"> or sold </w:t>
      </w:r>
      <w:r w:rsidRPr="00976E44">
        <w:rPr>
          <w:rStyle w:val="Emphasis"/>
          <w:highlight w:val="green"/>
        </w:rPr>
        <w:t>over 165 million vaccines</w:t>
      </w:r>
      <w:r w:rsidRPr="00976E44">
        <w:rPr>
          <w:u w:val="single"/>
        </w:rPr>
        <w:t xml:space="preserve"> to Latin America, with countries like Chile and Uruguay having vaccinated 80 and 63 percent of their populations, respectively, with Chinese vaccines.</w:t>
      </w:r>
    </w:p>
    <w:p w14:paraId="3E76C6C9" w14:textId="77777777" w:rsidR="00AC7C8A" w:rsidRPr="00976E44" w:rsidRDefault="00AC7C8A" w:rsidP="00AC7C8A">
      <w:pPr>
        <w:rPr>
          <w:sz w:val="16"/>
        </w:rPr>
      </w:pPr>
      <w:r w:rsidRPr="00976E44">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(despite the fact that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p>
    <w:p w14:paraId="6DB4D1BA" w14:textId="77777777" w:rsidR="00AC7C8A" w:rsidRPr="00976E44" w:rsidRDefault="00AC7C8A" w:rsidP="00AC7C8A">
      <w:pPr>
        <w:rPr>
          <w:u w:val="single"/>
        </w:rPr>
      </w:pPr>
      <w:r w:rsidRPr="00976E44">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a </w:t>
      </w:r>
      <w:r w:rsidRPr="00976E44">
        <w:rPr>
          <w:rStyle w:val="Emphasis"/>
          <w:highlight w:val="green"/>
        </w:rPr>
        <w:t>lack of</w:t>
      </w:r>
      <w:r w:rsidRPr="00976E44">
        <w:rPr>
          <w:rStyle w:val="Emphasis"/>
        </w:rPr>
        <w:t xml:space="preserve"> vaccine </w:t>
      </w:r>
      <w:r w:rsidRPr="00976E44">
        <w:rPr>
          <w:rStyle w:val="Emphasis"/>
          <w:highlight w:val="green"/>
        </w:rPr>
        <w:t>support</w:t>
      </w:r>
      <w:r w:rsidRPr="00976E44">
        <w:rPr>
          <w:rStyle w:val="Emphasis"/>
        </w:rPr>
        <w:t xml:space="preserve"> and assurance </w:t>
      </w:r>
      <w:r w:rsidRPr="00976E44">
        <w:rPr>
          <w:rStyle w:val="Emphasis"/>
          <w:highlight w:val="green"/>
        </w:rPr>
        <w:t>from Washington</w:t>
      </w:r>
      <w:r w:rsidRPr="00976E44">
        <w:rPr>
          <w:highlight w:val="green"/>
          <w:u w:val="single"/>
        </w:rPr>
        <w:t xml:space="preserve">, countries </w:t>
      </w:r>
      <w:r w:rsidRPr="00976E44">
        <w:rPr>
          <w:u w:val="single"/>
        </w:rPr>
        <w:t xml:space="preserve">are </w:t>
      </w:r>
      <w:r w:rsidRPr="00976E44">
        <w:rPr>
          <w:rStyle w:val="Emphasis"/>
        </w:rPr>
        <w:t xml:space="preserve">growing </w:t>
      </w:r>
      <w:r w:rsidRPr="00976E44">
        <w:rPr>
          <w:rStyle w:val="Emphasis"/>
          <w:highlight w:val="green"/>
        </w:rPr>
        <w:t>closer to Beijing</w:t>
      </w:r>
      <w:r w:rsidRPr="00976E44">
        <w:rPr>
          <w:rStyle w:val="Emphasis"/>
        </w:rPr>
        <w:t xml:space="preserve"> and Moscow</w:t>
      </w:r>
      <w:r w:rsidRPr="00976E44">
        <w:rPr>
          <w:u w:val="single"/>
        </w:rPr>
        <w:t>, succumbing to rival geopolitical powers that do not align with the diplomatic and economic interests of the United States.</w:t>
      </w:r>
    </w:p>
    <w:p w14:paraId="4CDEBC10" w14:textId="77777777" w:rsidR="00AC7C8A" w:rsidRPr="00976E44" w:rsidRDefault="00AC7C8A" w:rsidP="00AC7C8A">
      <w:pPr>
        <w:rPr>
          <w:sz w:val="16"/>
        </w:rPr>
      </w:pPr>
      <w:r w:rsidRPr="00976E44">
        <w:rPr>
          <w:u w:val="single"/>
        </w:rPr>
        <w:t xml:space="preserve">Brazil remains one of the countries </w:t>
      </w:r>
      <w:r w:rsidRPr="00976E44">
        <w:rPr>
          <w:rStyle w:val="Emphasis"/>
        </w:rPr>
        <w:t>hardest hit by the COVID-19 pandemic</w:t>
      </w:r>
      <w:r w:rsidRPr="00976E44">
        <w:rPr>
          <w:sz w:val="16"/>
        </w:rPr>
        <w:t xml:space="preserve">. Despite President Jair </w:t>
      </w:r>
      <w:proofErr w:type="spellStart"/>
      <w:r w:rsidRPr="00976E44">
        <w:rPr>
          <w:sz w:val="16"/>
        </w:rPr>
        <w:t>Bolsanaro’s</w:t>
      </w:r>
      <w:proofErr w:type="spellEnd"/>
      <w:r w:rsidRPr="00976E44">
        <w:rPr>
          <w:sz w:val="16"/>
        </w:rPr>
        <w:t xml:space="preserve"> anti-science tendencies and hawkish stance towards Beijing, however, his government has still proven susceptible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w:t>
      </w:r>
      <w:proofErr w:type="spellStart"/>
      <w:r w:rsidRPr="00976E44">
        <w:rPr>
          <w:sz w:val="16"/>
        </w:rPr>
        <w:t>Fábio</w:t>
      </w:r>
      <w:proofErr w:type="spellEnd"/>
      <w:r w:rsidRPr="00976E44">
        <w:rPr>
          <w:sz w:val="16"/>
        </w:rPr>
        <w:t xml:space="preserve"> </w:t>
      </w:r>
      <w:proofErr w:type="spellStart"/>
      <w:r w:rsidRPr="00976E44">
        <w:rPr>
          <w:sz w:val="16"/>
        </w:rPr>
        <w:t>Faria</w:t>
      </w:r>
      <w:proofErr w:type="spellEnd"/>
      <w:r w:rsidRPr="00976E44">
        <w:rPr>
          <w:sz w:val="16"/>
        </w:rPr>
        <w:t xml:space="preserve">, traveled to Beijing to meet with Huawei executives. Recounting his trip, </w:t>
      </w:r>
      <w:proofErr w:type="spellStart"/>
      <w:r w:rsidRPr="00976E44">
        <w:rPr>
          <w:sz w:val="16"/>
        </w:rPr>
        <w:t>Faria</w:t>
      </w:r>
      <w:proofErr w:type="spellEnd"/>
      <w:r w:rsidRPr="00976E44">
        <w:rPr>
          <w:sz w:val="16"/>
        </w:rPr>
        <w:t xml:space="preserve">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p>
    <w:p w14:paraId="17E19672" w14:textId="77777777" w:rsidR="00AC7C8A" w:rsidRPr="00976E44" w:rsidRDefault="00AC7C8A" w:rsidP="00AC7C8A">
      <w:pPr>
        <w:rPr>
          <w:sz w:val="16"/>
        </w:rPr>
      </w:pPr>
      <w:r w:rsidRPr="00976E44">
        <w:rPr>
          <w:u w:val="single"/>
        </w:rPr>
        <w:t xml:space="preserve">In the absence of Washington, several countries have </w:t>
      </w:r>
      <w:r w:rsidRPr="00976E44">
        <w:rPr>
          <w:rStyle w:val="Emphasis"/>
        </w:rPr>
        <w:t>increased their engagement with China and Russia</w:t>
      </w:r>
      <w:r w:rsidRPr="00976E44">
        <w:rPr>
          <w:sz w:val="16"/>
        </w:rPr>
        <w:t xml:space="preserve"> (or have at least been pressured to). </w:t>
      </w:r>
      <w:r w:rsidRPr="00976E44">
        <w:rPr>
          <w:rStyle w:val="Emphasis"/>
        </w:rPr>
        <w:t>Paraguay and Guyana</w:t>
      </w:r>
      <w:r w:rsidRPr="00976E44">
        <w:rPr>
          <w:sz w:val="16"/>
        </w:rPr>
        <w:t xml:space="preserve">, for instance, have been pushed by China to switch their official diplomatic recognition from Taiwan (Republic of China, or ROC) to China (People’s Republic of China, or PRC) and to increase bilateral trade relations. </w:t>
      </w:r>
      <w:r w:rsidRPr="00976E44">
        <w:rPr>
          <w:rStyle w:val="Emphasis"/>
        </w:rPr>
        <w:t>Colombia</w:t>
      </w:r>
      <w:r w:rsidRPr="00976E44">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76E44">
        <w:rPr>
          <w:rStyle w:val="Emphasis"/>
        </w:rPr>
        <w:t>Mexico</w:t>
      </w:r>
      <w:r w:rsidRPr="00976E44">
        <w:rPr>
          <w:sz w:val="16"/>
        </w:rPr>
        <w:t>,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considering the fact that, before President Biden announced the sharing of the U.S. supply of AstraZeneca vaccines with Mexico, he had initially rejected AMLO’s call for assistance.</w:t>
      </w:r>
    </w:p>
    <w:p w14:paraId="445544B8" w14:textId="77777777" w:rsidR="00AC7C8A" w:rsidRPr="00976E44" w:rsidRDefault="00AC7C8A" w:rsidP="00AC7C8A">
      <w:pPr>
        <w:rPr>
          <w:sz w:val="16"/>
        </w:rPr>
      </w:pPr>
      <w:r w:rsidRPr="00976E44">
        <w:rPr>
          <w:sz w:val="16"/>
        </w:rPr>
        <w:t xml:space="preserve">In </w:t>
      </w:r>
      <w:r w:rsidRPr="00976E44">
        <w:rPr>
          <w:rStyle w:val="Emphasis"/>
        </w:rPr>
        <w:t>Bolivia</w:t>
      </w:r>
      <w:r w:rsidRPr="00976E44">
        <w:rPr>
          <w:sz w:val="16"/>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p>
    <w:p w14:paraId="163A0E41" w14:textId="77777777" w:rsidR="00AC7C8A" w:rsidRPr="00976E44" w:rsidRDefault="00AC7C8A" w:rsidP="00AC7C8A">
      <w:pPr>
        <w:rPr>
          <w:sz w:val="16"/>
        </w:rPr>
      </w:pPr>
      <w:r w:rsidRPr="00976E44">
        <w:rPr>
          <w:sz w:val="16"/>
        </w:rPr>
        <w:t xml:space="preserve">Throughout </w:t>
      </w:r>
      <w:r w:rsidRPr="00976E44">
        <w:rPr>
          <w:rStyle w:val="Emphasis"/>
        </w:rPr>
        <w:t>Latin America</w:t>
      </w:r>
      <w:r w:rsidRPr="00976E44">
        <w:rPr>
          <w:u w:val="single"/>
        </w:rPr>
        <w:t xml:space="preserve"> and the </w:t>
      </w:r>
      <w:r w:rsidRPr="00976E44">
        <w:rPr>
          <w:rStyle w:val="Emphasis"/>
        </w:rPr>
        <w:t>Caribbean</w:t>
      </w:r>
      <w:r w:rsidRPr="00976E44">
        <w:rPr>
          <w:sz w:val="16"/>
        </w:rPr>
        <w:t>, Russia has continued to sign vaccine deals in an effort to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p>
    <w:p w14:paraId="4C418B0F" w14:textId="77777777" w:rsidR="00AC7C8A" w:rsidRPr="00976E44" w:rsidRDefault="00AC7C8A" w:rsidP="00AC7C8A">
      <w:pPr>
        <w:rPr>
          <w:sz w:val="16"/>
        </w:rPr>
      </w:pPr>
      <w:r w:rsidRPr="00976E44">
        <w:rPr>
          <w:sz w:val="16"/>
        </w:rPr>
        <w:t xml:space="preserve">While some countries, like Mexico and Bolivia, appear genuinely interested in deepening their ties with U.S. geopolitical rivals, it is widely recognized that </w:t>
      </w:r>
      <w:r w:rsidRPr="00976E44">
        <w:rPr>
          <w:u w:val="single"/>
        </w:rPr>
        <w:t xml:space="preserve">most other nations of Latin America and the Caribbean are being squeezed politically by vaccines. If Latin America is not offered a </w:t>
      </w:r>
      <w:r w:rsidRPr="00976E44">
        <w:rPr>
          <w:rStyle w:val="Emphasis"/>
        </w:rPr>
        <w:t>practical alternative</w:t>
      </w:r>
      <w:r w:rsidRPr="00976E44">
        <w:rPr>
          <w:u w:val="single"/>
        </w:rPr>
        <w:t xml:space="preserve">, it will likely continue to </w:t>
      </w:r>
      <w:r w:rsidRPr="00976E44">
        <w:rPr>
          <w:rStyle w:val="Emphasis"/>
        </w:rPr>
        <w:t>conduct business with Moscow and Beijing,</w:t>
      </w:r>
      <w:r w:rsidRPr="00976E44">
        <w:rPr>
          <w:sz w:val="16"/>
        </w:rPr>
        <w:t xml:space="preserve"> thus incurring more debts of gratitude to global powerhouses eager to expand their economic and political influence through vaccine diplomacy.</w:t>
      </w:r>
    </w:p>
    <w:p w14:paraId="0980A82D" w14:textId="77777777" w:rsidR="00AC7C8A" w:rsidRPr="00976E44" w:rsidRDefault="00AC7C8A" w:rsidP="00AC7C8A">
      <w:pPr>
        <w:rPr>
          <w:sz w:val="16"/>
        </w:rPr>
      </w:pPr>
      <w:r w:rsidRPr="00976E44">
        <w:rPr>
          <w:sz w:val="16"/>
        </w:rPr>
        <w:t>A forward-thinking strategy</w:t>
      </w:r>
    </w:p>
    <w:p w14:paraId="27C08524" w14:textId="77777777" w:rsidR="00AC7C8A" w:rsidRPr="00976E44" w:rsidRDefault="00AC7C8A" w:rsidP="00AC7C8A">
      <w:pPr>
        <w:rPr>
          <w:u w:val="single"/>
        </w:rPr>
      </w:pPr>
      <w:r w:rsidRPr="00976E44">
        <w:rPr>
          <w:sz w:val="16"/>
        </w:rPr>
        <w:t xml:space="preserve">To this point, </w:t>
      </w:r>
      <w:r w:rsidRPr="00976E44">
        <w:rPr>
          <w:u w:val="single"/>
        </w:rPr>
        <w:t xml:space="preserve">the U.S. has been </w:t>
      </w:r>
      <w:r w:rsidRPr="00976E44">
        <w:rPr>
          <w:rStyle w:val="Emphasis"/>
        </w:rPr>
        <w:t>significantly outpaced by China and Russia</w:t>
      </w:r>
      <w:r w:rsidRPr="00976E44">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976E44">
        <w:rPr>
          <w:sz w:val="16"/>
        </w:rPr>
        <w:t>. With Latin America and the Caribbean being the region hardest hit in the world by the COVID-19 pandemic—much as Africa was at the height of the AIDS pandemic—</w:t>
      </w:r>
      <w:r w:rsidRPr="00976E44">
        <w:rPr>
          <w:u w:val="single"/>
        </w:rPr>
        <w:t xml:space="preserve">the </w:t>
      </w:r>
      <w:r w:rsidRPr="00976E44">
        <w:rPr>
          <w:rStyle w:val="Emphasis"/>
        </w:rPr>
        <w:t>U.S. is only undermining its moral standing</w:t>
      </w:r>
      <w:r w:rsidRPr="00976E44">
        <w:rPr>
          <w:u w:val="single"/>
        </w:rPr>
        <w:t xml:space="preserve"> and </w:t>
      </w:r>
      <w:r w:rsidRPr="00976E44">
        <w:rPr>
          <w:rStyle w:val="Emphasis"/>
        </w:rPr>
        <w:t>regional influence</w:t>
      </w:r>
      <w:r w:rsidRPr="00976E44">
        <w:rPr>
          <w:u w:val="single"/>
        </w:rPr>
        <w:t xml:space="preserve"> by failing to </w:t>
      </w:r>
      <w:proofErr w:type="gramStart"/>
      <w:r w:rsidRPr="00976E44">
        <w:rPr>
          <w:u w:val="single"/>
        </w:rPr>
        <w:t>more readily extend a helping hand</w:t>
      </w:r>
      <w:proofErr w:type="gramEnd"/>
      <w:r w:rsidRPr="00976E44">
        <w:rPr>
          <w:u w:val="single"/>
        </w:rPr>
        <w:t>.</w:t>
      </w:r>
    </w:p>
    <w:p w14:paraId="1FC071CC" w14:textId="77777777" w:rsidR="00AC7C8A" w:rsidRPr="00976E44" w:rsidRDefault="00AC7C8A" w:rsidP="00AC7C8A">
      <w:pPr>
        <w:rPr>
          <w:sz w:val="16"/>
        </w:rPr>
      </w:pPr>
      <w:r w:rsidRPr="00976E44">
        <w:rPr>
          <w:sz w:val="16"/>
        </w:rPr>
        <w:t xml:space="preserve">As the war against COVID-19 reaches a détente in the U.S., </w:t>
      </w:r>
      <w:r w:rsidRPr="00976E44">
        <w:rPr>
          <w:rStyle w:val="Emphasis"/>
        </w:rPr>
        <w:t>the Biden administration should make this issue a top priority</w:t>
      </w:r>
      <w:r w:rsidRPr="00976E44">
        <w:rPr>
          <w:sz w:val="16"/>
        </w:rPr>
        <w:t xml:space="preserve">. First, the U.S. needs to aggressively push its Western partners to </w:t>
      </w:r>
      <w:r w:rsidRPr="00976E44">
        <w:rPr>
          <w:u w:val="single"/>
        </w:rPr>
        <w:t xml:space="preserve">back the </w:t>
      </w:r>
      <w:r w:rsidRPr="00976E44">
        <w:rPr>
          <w:highlight w:val="green"/>
          <w:u w:val="single"/>
        </w:rPr>
        <w:t xml:space="preserve">IP </w:t>
      </w:r>
      <w:r w:rsidRPr="00976E44">
        <w:rPr>
          <w:u w:val="single"/>
        </w:rPr>
        <w:t xml:space="preserve">patent </w:t>
      </w:r>
      <w:r w:rsidRPr="00976E44">
        <w:rPr>
          <w:highlight w:val="green"/>
          <w:u w:val="single"/>
        </w:rPr>
        <w:t>waiver</w:t>
      </w:r>
      <w:r w:rsidRPr="00976E44">
        <w:rPr>
          <w:u w:val="single"/>
        </w:rPr>
        <w:t xml:space="preserve"> at the WTO</w:t>
      </w:r>
      <w:r w:rsidRPr="00976E44">
        <w:rPr>
          <w:sz w:val="16"/>
        </w:rPr>
        <w:t xml:space="preserve"> in order to </w:t>
      </w:r>
      <w:r w:rsidRPr="00976E44">
        <w:rPr>
          <w:u w:val="single"/>
        </w:rPr>
        <w:t xml:space="preserve">push forward a patent proposal that will </w:t>
      </w:r>
      <w:r w:rsidRPr="00976E44">
        <w:rPr>
          <w:highlight w:val="green"/>
          <w:u w:val="single"/>
        </w:rPr>
        <w:t>help</w:t>
      </w:r>
      <w:r w:rsidRPr="00976E44">
        <w:rPr>
          <w:u w:val="single"/>
        </w:rPr>
        <w:t xml:space="preserve"> increase </w:t>
      </w:r>
      <w:r w:rsidRPr="00976E44">
        <w:rPr>
          <w:highlight w:val="green"/>
          <w:u w:val="single"/>
        </w:rPr>
        <w:t>vaccine production</w:t>
      </w:r>
      <w:r w:rsidRPr="00976E44">
        <w:rPr>
          <w:u w:val="single"/>
        </w:rPr>
        <w:t xml:space="preserve"> capacity worldwide. Doing so will </w:t>
      </w:r>
      <w:r w:rsidRPr="00976E44">
        <w:rPr>
          <w:rStyle w:val="Emphasis"/>
          <w:highlight w:val="green"/>
        </w:rPr>
        <w:t>demonstrate</w:t>
      </w:r>
      <w:r w:rsidRPr="00976E44">
        <w:rPr>
          <w:rStyle w:val="Emphasis"/>
        </w:rPr>
        <w:t xml:space="preserve"> to the world that Washington has the </w:t>
      </w:r>
      <w:r w:rsidRPr="00976E44">
        <w:rPr>
          <w:rStyle w:val="Emphasis"/>
          <w:highlight w:val="green"/>
        </w:rPr>
        <w:t>political will</w:t>
      </w:r>
      <w:r w:rsidRPr="00976E44">
        <w:rPr>
          <w:u w:val="single"/>
        </w:rPr>
        <w:t xml:space="preserve"> to defy the wishes of the powerful pharmaceutical industry and </w:t>
      </w:r>
      <w:proofErr w:type="spellStart"/>
      <w:r w:rsidRPr="00976E44">
        <w:rPr>
          <w:u w:val="single"/>
        </w:rPr>
        <w:t>and</w:t>
      </w:r>
      <w:proofErr w:type="spellEnd"/>
      <w:r w:rsidRPr="00976E44">
        <w:rPr>
          <w:u w:val="single"/>
        </w:rPr>
        <w:t xml:space="preserve"> re-establish its leadership role</w:t>
      </w:r>
      <w:r w:rsidRPr="00976E44">
        <w:rPr>
          <w:sz w:val="16"/>
        </w:rPr>
        <w:t xml:space="preserve"> among the Western powers.</w:t>
      </w:r>
    </w:p>
    <w:p w14:paraId="34DA7008" w14:textId="77777777" w:rsidR="00AC7C8A" w:rsidRPr="00976E44" w:rsidRDefault="00AC7C8A" w:rsidP="00AC7C8A">
      <w:pPr>
        <w:rPr>
          <w:sz w:val="16"/>
        </w:rPr>
      </w:pPr>
      <w:r w:rsidRPr="00976E44">
        <w:rPr>
          <w:sz w:val="16"/>
        </w:rPr>
        <w:t xml:space="preserve">Second, in order to counter its geopolitical rivals and restore its moral standing, </w:t>
      </w:r>
      <w:r w:rsidRPr="00976E44">
        <w:rPr>
          <w:u w:val="single"/>
        </w:rPr>
        <w:t xml:space="preserve">the Biden administration will </w:t>
      </w:r>
      <w:r w:rsidRPr="00976E44">
        <w:rPr>
          <w:rStyle w:val="Emphasis"/>
        </w:rPr>
        <w:t>need to be more “present”</w:t>
      </w:r>
      <w:r w:rsidRPr="00976E44">
        <w:rPr>
          <w:sz w:val="16"/>
        </w:rPr>
        <w:t xml:space="preserve"> in regional vaccine distribution, demonstrated through a vigorous campaign of public diplomacy. Unlike their American counterparts, Chinese and Russian diplomatic officials are always present whenever a new shipment of their vaccines enter a given country. These arrivals have frequently been met with fanfare and attention from the Latin American press—coverage that, in turn, helps to shape public opinion regarding Sino-Russian influence and elevate the political stature of the two revisionist powers among the Latin American electorate. Adopting this strategy would help convey the message that vaccines are coming from the American people, rather than from faceless multinational corporations, and help rebuild moral standing for the U.S. among Latin American and Caribbean citizenries. Public-private partnerships with these companies would allow the U.S. to obtain more accountability with respect to international vaccine distribution; previous agreements have proven successful in achieving similar public perceptions of transparency and accountability.</w:t>
      </w:r>
    </w:p>
    <w:p w14:paraId="3B08C357" w14:textId="77777777" w:rsidR="00AC7C8A" w:rsidRPr="00976E44" w:rsidRDefault="00AC7C8A" w:rsidP="00AC7C8A"/>
    <w:p w14:paraId="5A3AB1AD" w14:textId="77777777" w:rsidR="00AC7C8A" w:rsidRPr="00976E44" w:rsidRDefault="00AC7C8A" w:rsidP="00AC7C8A">
      <w:pPr>
        <w:pStyle w:val="Heading4"/>
        <w:jc w:val="both"/>
        <w:rPr>
          <w:rFonts w:cs="Calibri"/>
        </w:rPr>
      </w:pPr>
      <w:r w:rsidRPr="00976E44">
        <w:rPr>
          <w:rFonts w:cs="Calibri"/>
        </w:rPr>
        <w:t xml:space="preserve">It's </w:t>
      </w:r>
      <w:r w:rsidRPr="00976E44">
        <w:rPr>
          <w:rFonts w:cs="Calibri"/>
          <w:u w:val="single"/>
        </w:rPr>
        <w:t>not over</w:t>
      </w:r>
      <w:r w:rsidRPr="00976E44">
        <w:rPr>
          <w:rFonts w:cs="Calibri"/>
        </w:rPr>
        <w:t xml:space="preserve"> – Latin America is still </w:t>
      </w:r>
      <w:r w:rsidRPr="00976E44">
        <w:rPr>
          <w:rFonts w:cs="Calibri"/>
          <w:u w:val="single"/>
        </w:rPr>
        <w:t xml:space="preserve">skeptical of Chinese </w:t>
      </w:r>
      <w:proofErr w:type="gramStart"/>
      <w:r w:rsidRPr="00976E44">
        <w:rPr>
          <w:rFonts w:cs="Calibri"/>
          <w:u w:val="single"/>
        </w:rPr>
        <w:t>aid</w:t>
      </w:r>
      <w:proofErr w:type="gramEnd"/>
      <w:r w:rsidRPr="00976E44">
        <w:rPr>
          <w:rFonts w:cs="Calibri"/>
        </w:rPr>
        <w:t xml:space="preserve"> but lack of US presence means it’s the </w:t>
      </w:r>
      <w:r w:rsidRPr="00976E44">
        <w:rPr>
          <w:rFonts w:cs="Calibri"/>
          <w:u w:val="single"/>
        </w:rPr>
        <w:t>only choice</w:t>
      </w:r>
      <w:r w:rsidRPr="00976E44">
        <w:rPr>
          <w:rFonts w:cs="Calibri"/>
        </w:rPr>
        <w:t xml:space="preserve"> – try or die to </w:t>
      </w:r>
      <w:r w:rsidRPr="00976E44">
        <w:rPr>
          <w:rFonts w:cs="Calibri"/>
          <w:u w:val="single"/>
        </w:rPr>
        <w:t>capitalize</w:t>
      </w:r>
      <w:r w:rsidRPr="00976E44">
        <w:rPr>
          <w:rFonts w:cs="Calibri"/>
        </w:rPr>
        <w:t xml:space="preserve"> on this weakness.</w:t>
      </w:r>
    </w:p>
    <w:p w14:paraId="18BF2838" w14:textId="77777777" w:rsidR="00AC7C8A" w:rsidRPr="00976E44" w:rsidRDefault="00AC7C8A" w:rsidP="00AC7C8A">
      <w:proofErr w:type="spellStart"/>
      <w:r w:rsidRPr="00976E44">
        <w:rPr>
          <w:rStyle w:val="Style13ptBold"/>
        </w:rPr>
        <w:t>Kneip</w:t>
      </w:r>
      <w:proofErr w:type="spellEnd"/>
      <w:r w:rsidRPr="00976E44">
        <w:rPr>
          <w:rStyle w:val="Style13ptBold"/>
        </w:rPr>
        <w:t xml:space="preserve"> 8/10</w:t>
      </w:r>
      <w:r w:rsidRPr="00976E44">
        <w:t xml:space="preserve"> [Lucie; Student at the University of Notre Dame studying Political Science and Global Affairs. Her research interests include U.S. foreign policy and democratization, civil and criminal warfare, and the intersection of religion and politics; “China’s Vaccine Diplomacy in Latin America,” The Diplomat; 8/10/21; </w:t>
      </w:r>
      <w:hyperlink r:id="rId11" w:history="1">
        <w:r w:rsidRPr="00976E44">
          <w:rPr>
            <w:rStyle w:val="Hyperlink"/>
          </w:rPr>
          <w:t>https://thediplomat.com/2021/08/chinas-vaccine-diplomacy-in-latin-america/</w:t>
        </w:r>
      </w:hyperlink>
      <w:r w:rsidRPr="00976E44">
        <w:t>] Justin</w:t>
      </w:r>
    </w:p>
    <w:p w14:paraId="7876B52C" w14:textId="77777777" w:rsidR="00AC7C8A" w:rsidRPr="00976E44" w:rsidRDefault="00AC7C8A" w:rsidP="00AC7C8A">
      <w:pPr>
        <w:rPr>
          <w:sz w:val="16"/>
        </w:rPr>
      </w:pPr>
      <w:r w:rsidRPr="00976E44">
        <w:rPr>
          <w:u w:val="single"/>
        </w:rPr>
        <w:t xml:space="preserve">Chinese </w:t>
      </w:r>
      <w:r w:rsidRPr="00976E44">
        <w:rPr>
          <w:rStyle w:val="Emphasis"/>
        </w:rPr>
        <w:t>vaccine diplomacy in Latin America has skyrocketed in recent months</w:t>
      </w:r>
      <w:r w:rsidRPr="00976E44">
        <w:rPr>
          <w:u w:val="single"/>
        </w:rPr>
        <w:t xml:space="preserve">. In </w:t>
      </w:r>
      <w:r w:rsidRPr="00976E44">
        <w:rPr>
          <w:rStyle w:val="Emphasis"/>
        </w:rPr>
        <w:t>preparation</w:t>
      </w:r>
      <w:r w:rsidRPr="00976E44">
        <w:rPr>
          <w:u w:val="single"/>
        </w:rPr>
        <w:t xml:space="preserve"> for the Copa America tournament, Sinovac donated 50,000 vaccines to the South American football governing body</w:t>
      </w:r>
      <w:r w:rsidRPr="00976E44">
        <w:rPr>
          <w:sz w:val="16"/>
        </w:rPr>
        <w:t xml:space="preserve"> CONMEBOL. </w:t>
      </w:r>
      <w:r w:rsidRPr="00976E44">
        <w:rPr>
          <w:u w:val="single"/>
        </w:rPr>
        <w:t xml:space="preserve">Beijing is investing in vaccine diplomacy to enhance its </w:t>
      </w:r>
      <w:r w:rsidRPr="00976E44">
        <w:rPr>
          <w:rStyle w:val="Emphasis"/>
        </w:rPr>
        <w:t>regional soft power</w:t>
      </w:r>
      <w:r w:rsidRPr="00976E44">
        <w:rPr>
          <w:sz w:val="16"/>
        </w:rPr>
        <w:t>. It’s time for the United States to pay more attention to a region that it often takes for granted.</w:t>
      </w:r>
    </w:p>
    <w:p w14:paraId="7D11481A" w14:textId="77777777" w:rsidR="00AC7C8A" w:rsidRPr="00976E44" w:rsidRDefault="00AC7C8A" w:rsidP="00AC7C8A">
      <w:pPr>
        <w:rPr>
          <w:u w:val="single"/>
        </w:rPr>
      </w:pPr>
      <w:r w:rsidRPr="00976E44">
        <w:rPr>
          <w:u w:val="single"/>
        </w:rPr>
        <w:t>Latin America and the Caribbean have registered over a million deaths from COVID-19, and new variants continue to drive economic shutdowns</w:t>
      </w:r>
      <w:r w:rsidRPr="00976E44">
        <w:rPr>
          <w:sz w:val="16"/>
        </w:rPr>
        <w:t xml:space="preserve"> in Colombia and Trinidad and Tobago. While the United States’ $4 billion commitment to the World Health Organization’s COVAX initiative outstrips every other international donor, </w:t>
      </w:r>
      <w:r w:rsidRPr="00976E44">
        <w:rPr>
          <w:u w:val="single"/>
        </w:rPr>
        <w:t>logistical obstacles and Western pharmaceutical companies’ need to prioritize U.S. government contracts have slowed down vaccine distribution.</w:t>
      </w:r>
    </w:p>
    <w:p w14:paraId="1B07F5AC" w14:textId="77777777" w:rsidR="00AC7C8A" w:rsidRPr="00976E44" w:rsidRDefault="00AC7C8A" w:rsidP="00AC7C8A">
      <w:pPr>
        <w:rPr>
          <w:rStyle w:val="Emphasis"/>
        </w:rPr>
      </w:pPr>
      <w:r w:rsidRPr="00976E44">
        <w:rPr>
          <w:sz w:val="16"/>
        </w:rPr>
        <w:t xml:space="preserve">Meanwhile, China </w:t>
      </w:r>
      <w:r w:rsidRPr="00976E44">
        <w:rPr>
          <w:u w:val="single"/>
        </w:rPr>
        <w:t>has raced to fill the vaccine gap, and they’ve been successful</w:t>
      </w:r>
      <w:r w:rsidRPr="00976E44">
        <w:rPr>
          <w:sz w:val="16"/>
        </w:rPr>
        <w:t xml:space="preserve">. According to the Council of Americas, </w:t>
      </w:r>
      <w:r w:rsidRPr="00976E44">
        <w:rPr>
          <w:u w:val="single"/>
        </w:rPr>
        <w:t xml:space="preserve">the majority of all vaccines administered in </w:t>
      </w:r>
      <w:r w:rsidRPr="00976E44">
        <w:rPr>
          <w:highlight w:val="green"/>
          <w:u w:val="single"/>
        </w:rPr>
        <w:t>Latin America</w:t>
      </w:r>
      <w:r w:rsidRPr="00976E44">
        <w:rPr>
          <w:u w:val="single"/>
        </w:rPr>
        <w:t xml:space="preserve"> are sourced from Beijing. True, </w:t>
      </w:r>
      <w:r w:rsidRPr="00976E44">
        <w:rPr>
          <w:rStyle w:val="Emphasis"/>
        </w:rPr>
        <w:t>Uruguay, Costa Rica, and the Dominican Republic</w:t>
      </w:r>
      <w:r w:rsidRPr="00976E44">
        <w:rPr>
          <w:u w:val="single"/>
        </w:rPr>
        <w:t xml:space="preserve"> have </w:t>
      </w:r>
      <w:r w:rsidRPr="00976E44">
        <w:rPr>
          <w:highlight w:val="green"/>
          <w:u w:val="single"/>
        </w:rPr>
        <w:t>questioned</w:t>
      </w:r>
      <w:r w:rsidRPr="00976E44">
        <w:rPr>
          <w:u w:val="single"/>
        </w:rPr>
        <w:t xml:space="preserve"> the </w:t>
      </w:r>
      <w:r w:rsidRPr="00976E44">
        <w:rPr>
          <w:rStyle w:val="Emphasis"/>
          <w:highlight w:val="green"/>
        </w:rPr>
        <w:t xml:space="preserve">efficacy </w:t>
      </w:r>
      <w:r w:rsidRPr="00976E44">
        <w:rPr>
          <w:rStyle w:val="Emphasis"/>
        </w:rPr>
        <w:t>of Chinese Sinovac inoculations</w:t>
      </w:r>
      <w:r w:rsidRPr="00976E44">
        <w:rPr>
          <w:u w:val="single"/>
        </w:rPr>
        <w:t>, and a Chilean study found that Sinovac was only 54 percent effective</w:t>
      </w:r>
      <w:r w:rsidRPr="00976E44">
        <w:rPr>
          <w:sz w:val="16"/>
        </w:rPr>
        <w:t xml:space="preserve"> in preventing contagion, </w:t>
      </w:r>
      <w:r w:rsidRPr="00976E44">
        <w:rPr>
          <w:u w:val="single"/>
        </w:rPr>
        <w:t xml:space="preserve">while </w:t>
      </w:r>
      <w:r w:rsidRPr="00976E44">
        <w:rPr>
          <w:highlight w:val="green"/>
          <w:u w:val="single"/>
        </w:rPr>
        <w:t>Pfizer and Moderna</w:t>
      </w:r>
      <w:r w:rsidRPr="00976E44">
        <w:rPr>
          <w:u w:val="single"/>
        </w:rPr>
        <w:t xml:space="preserve"> record </w:t>
      </w:r>
      <w:r w:rsidRPr="00976E44">
        <w:rPr>
          <w:highlight w:val="green"/>
          <w:u w:val="single"/>
        </w:rPr>
        <w:t>much higher efficacy. Yet</w:t>
      </w:r>
      <w:r w:rsidRPr="00976E44">
        <w:rPr>
          <w:u w:val="single"/>
        </w:rPr>
        <w:t xml:space="preserve"> the speed and scale of Beijing’s vaccine campaign has forced governments to </w:t>
      </w:r>
      <w:r w:rsidRPr="00976E44">
        <w:rPr>
          <w:rStyle w:val="Emphasis"/>
        </w:rPr>
        <w:t>accept</w:t>
      </w:r>
      <w:r w:rsidRPr="00976E44">
        <w:rPr>
          <w:u w:val="single"/>
        </w:rPr>
        <w:t xml:space="preserve"> the less-effective Chinese vaccine; </w:t>
      </w:r>
      <w:r w:rsidRPr="00976E44">
        <w:rPr>
          <w:highlight w:val="green"/>
          <w:u w:val="single"/>
        </w:rPr>
        <w:t xml:space="preserve">there are </w:t>
      </w:r>
      <w:r w:rsidRPr="00976E44">
        <w:rPr>
          <w:rStyle w:val="Emphasis"/>
          <w:highlight w:val="green"/>
        </w:rPr>
        <w:t xml:space="preserve">few alternatives </w:t>
      </w:r>
      <w:r w:rsidRPr="00976E44">
        <w:rPr>
          <w:rStyle w:val="Emphasis"/>
        </w:rPr>
        <w:t>on offer.</w:t>
      </w:r>
    </w:p>
    <w:p w14:paraId="1B689470" w14:textId="77777777" w:rsidR="00AC7C8A" w:rsidRPr="00976E44" w:rsidRDefault="00AC7C8A" w:rsidP="00AC7C8A">
      <w:pPr>
        <w:rPr>
          <w:u w:val="single"/>
        </w:rPr>
      </w:pPr>
      <w:r w:rsidRPr="00976E44">
        <w:rPr>
          <w:u w:val="single"/>
        </w:rPr>
        <w:t xml:space="preserve">President Xi Jinping is already using </w:t>
      </w:r>
      <w:r w:rsidRPr="00976E44">
        <w:rPr>
          <w:highlight w:val="green"/>
          <w:u w:val="single"/>
        </w:rPr>
        <w:t>vaccine diplomacy</w:t>
      </w:r>
      <w:r w:rsidRPr="00976E44">
        <w:rPr>
          <w:u w:val="single"/>
        </w:rPr>
        <w:t xml:space="preserve"> to </w:t>
      </w:r>
      <w:r w:rsidRPr="00976E44">
        <w:rPr>
          <w:rStyle w:val="Emphasis"/>
          <w:highlight w:val="green"/>
        </w:rPr>
        <w:t>advance</w:t>
      </w:r>
      <w:r w:rsidRPr="00976E44">
        <w:rPr>
          <w:rStyle w:val="Emphasis"/>
        </w:rPr>
        <w:t xml:space="preserve"> other Chinese </w:t>
      </w:r>
      <w:r w:rsidRPr="00976E44">
        <w:rPr>
          <w:rStyle w:val="Emphasis"/>
          <w:highlight w:val="green"/>
        </w:rPr>
        <w:t>interests</w:t>
      </w:r>
      <w:r w:rsidRPr="00976E44">
        <w:rPr>
          <w:highlight w:val="green"/>
          <w:u w:val="single"/>
        </w:rPr>
        <w:t xml:space="preserve">. China has pressured </w:t>
      </w:r>
      <w:r w:rsidRPr="00976E44">
        <w:rPr>
          <w:rStyle w:val="Emphasis"/>
          <w:highlight w:val="green"/>
        </w:rPr>
        <w:t>Honduras</w:t>
      </w:r>
      <w:r w:rsidRPr="00976E44">
        <w:rPr>
          <w:highlight w:val="green"/>
          <w:u w:val="single"/>
        </w:rPr>
        <w:t xml:space="preserve"> and </w:t>
      </w:r>
      <w:r w:rsidRPr="00976E44">
        <w:rPr>
          <w:rStyle w:val="Emphasis"/>
          <w:highlight w:val="green"/>
        </w:rPr>
        <w:t>Paraguay</w:t>
      </w:r>
      <w:r w:rsidRPr="00976E44">
        <w:rPr>
          <w:u w:val="single"/>
        </w:rPr>
        <w:t xml:space="preserve"> to sever diplomatic ties with Taiwan in order to receive Chinese vaccines, and successfully </w:t>
      </w:r>
      <w:r w:rsidRPr="00976E44">
        <w:rPr>
          <w:highlight w:val="green"/>
          <w:u w:val="single"/>
        </w:rPr>
        <w:t xml:space="preserve">pushed </w:t>
      </w:r>
      <w:r w:rsidRPr="00976E44">
        <w:rPr>
          <w:rStyle w:val="Emphasis"/>
          <w:highlight w:val="green"/>
        </w:rPr>
        <w:t>Brazil</w:t>
      </w:r>
      <w:r w:rsidRPr="00976E44">
        <w:rPr>
          <w:highlight w:val="green"/>
          <w:u w:val="single"/>
        </w:rPr>
        <w:t xml:space="preserve"> </w:t>
      </w:r>
      <w:r w:rsidRPr="00976E44">
        <w:rPr>
          <w:u w:val="single"/>
        </w:rPr>
        <w:t>to reverse its ban on telecom giant Huawei’s 5G network project.</w:t>
      </w:r>
    </w:p>
    <w:p w14:paraId="16135512" w14:textId="77777777" w:rsidR="00AC7C8A" w:rsidRPr="00976E44" w:rsidRDefault="00AC7C8A" w:rsidP="00AC7C8A">
      <w:pPr>
        <w:rPr>
          <w:sz w:val="16"/>
        </w:rPr>
      </w:pPr>
      <w:r w:rsidRPr="00976E44">
        <w:rPr>
          <w:sz w:val="16"/>
        </w:rPr>
        <w:t xml:space="preserve">Vaccine diplomacy is only the newest instance of increased Chinese trade and investment in Latin America. Meanwhile, </w:t>
      </w:r>
      <w:r w:rsidRPr="00976E44">
        <w:rPr>
          <w:u w:val="single"/>
        </w:rPr>
        <w:t>Washington continues to entangle itself in exploits in distant regions rather than prioritizing ties</w:t>
      </w:r>
      <w:r w:rsidRPr="00976E44">
        <w:rPr>
          <w:sz w:val="16"/>
        </w:rPr>
        <w:t xml:space="preserve"> in its own neighborhood. </w:t>
      </w:r>
      <w:r w:rsidRPr="00976E44">
        <w:rPr>
          <w:rStyle w:val="Emphasis"/>
          <w:highlight w:val="green"/>
        </w:rPr>
        <w:t>Latin America</w:t>
      </w:r>
      <w:r w:rsidRPr="00976E44">
        <w:rPr>
          <w:rStyle w:val="Emphasis"/>
        </w:rPr>
        <w:t xml:space="preserve">n policymakers are growing increasingly </w:t>
      </w:r>
      <w:r w:rsidRPr="00976E44">
        <w:rPr>
          <w:rStyle w:val="Emphasis"/>
          <w:highlight w:val="green"/>
        </w:rPr>
        <w:t>disillusioned with Washington</w:t>
      </w:r>
      <w:r w:rsidRPr="00976E44">
        <w:rPr>
          <w:rStyle w:val="Emphasis"/>
        </w:rPr>
        <w:t>’s</w:t>
      </w:r>
      <w:r w:rsidRPr="00976E44">
        <w:rPr>
          <w:u w:val="single"/>
        </w:rPr>
        <w:t xml:space="preserve"> inattention to regional development and progress</w:t>
      </w:r>
      <w:r w:rsidRPr="00976E44">
        <w:rPr>
          <w:sz w:val="16"/>
        </w:rPr>
        <w:t>. Honduran chief cabinet coordinator Carlos Alberto Madero sums up the increasing frustration: “</w:t>
      </w:r>
      <w:r w:rsidRPr="00976E44">
        <w:rPr>
          <w:u w:val="single"/>
        </w:rPr>
        <w:t xml:space="preserve">The Honduran people… see that China is helping its allies and we start to ask ourselves why </w:t>
      </w:r>
      <w:r w:rsidRPr="00976E44">
        <w:rPr>
          <w:rStyle w:val="Emphasis"/>
        </w:rPr>
        <w:t>ours are not helping us</w:t>
      </w:r>
      <w:r w:rsidRPr="00976E44">
        <w:rPr>
          <w:sz w:val="16"/>
        </w:rPr>
        <w:t>.” The pandemic is still raging in the region, and Washington has an opportunity to rebound by increasing the pace of vaccine donations.</w:t>
      </w:r>
    </w:p>
    <w:p w14:paraId="7EB358D8" w14:textId="77777777" w:rsidR="00AC7C8A" w:rsidRPr="00976E44" w:rsidRDefault="00AC7C8A" w:rsidP="00AC7C8A"/>
    <w:p w14:paraId="41645758" w14:textId="77777777" w:rsidR="00AC7C8A" w:rsidRPr="00976E44" w:rsidRDefault="00AC7C8A" w:rsidP="00AC7C8A">
      <w:pPr>
        <w:pStyle w:val="Heading4"/>
        <w:rPr>
          <w:rFonts w:cs="Calibri"/>
        </w:rPr>
      </w:pPr>
      <w:r w:rsidRPr="00976E44">
        <w:rPr>
          <w:rFonts w:cs="Calibri"/>
        </w:rPr>
        <w:t xml:space="preserve">Chinese influence </w:t>
      </w:r>
      <w:r w:rsidRPr="00976E44">
        <w:rPr>
          <w:rFonts w:cs="Calibri"/>
          <w:u w:val="single"/>
        </w:rPr>
        <w:t>ends the liberal order</w:t>
      </w:r>
      <w:r w:rsidRPr="00976E44">
        <w:rPr>
          <w:rFonts w:cs="Calibri"/>
        </w:rPr>
        <w:t>.</w:t>
      </w:r>
    </w:p>
    <w:p w14:paraId="4177B4FE" w14:textId="77777777" w:rsidR="00AC7C8A" w:rsidRPr="00976E44" w:rsidRDefault="00AC7C8A" w:rsidP="00AC7C8A">
      <w:proofErr w:type="spellStart"/>
      <w:r w:rsidRPr="00976E44">
        <w:rPr>
          <w:rStyle w:val="Style13ptBold"/>
        </w:rPr>
        <w:t>Cossu</w:t>
      </w:r>
      <w:proofErr w:type="spellEnd"/>
      <w:r w:rsidRPr="00976E44">
        <w:rPr>
          <w:rStyle w:val="Style13ptBold"/>
        </w:rPr>
        <w:t xml:space="preserve"> 7/16</w:t>
      </w:r>
      <w:r w:rsidRPr="00976E44">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7/16/20; </w:t>
      </w:r>
      <w:hyperlink r:id="rId12" w:history="1">
        <w:r w:rsidRPr="00976E44">
          <w:rPr>
            <w:rStyle w:val="Hyperlink"/>
          </w:rPr>
          <w:t>https://scroll.in/article/1000114/in-latin-america-chinese-vaccine-diplomacy-is-directly-challenging-uss-declining-authority</w:t>
        </w:r>
      </w:hyperlink>
      <w:r w:rsidRPr="00976E44">
        <w:t>] Justin</w:t>
      </w:r>
    </w:p>
    <w:p w14:paraId="28674EF0" w14:textId="77777777" w:rsidR="00AC7C8A" w:rsidRPr="00976E44" w:rsidRDefault="00AC7C8A" w:rsidP="00AC7C8A">
      <w:pPr>
        <w:rPr>
          <w:rStyle w:val="Emphasis"/>
        </w:rPr>
      </w:pPr>
      <w:r w:rsidRPr="00976E44">
        <w:rPr>
          <w:sz w:val="16"/>
        </w:rPr>
        <w:t xml:space="preserve">It is impossible to enter a room these days without talking about Covid-19 vaccines. If, however, you happened to be talking to </w:t>
      </w:r>
      <w:r w:rsidRPr="00976E44">
        <w:rPr>
          <w:highlight w:val="green"/>
          <w:u w:val="single"/>
        </w:rPr>
        <w:t>Latin Americans</w:t>
      </w:r>
      <w:r w:rsidRPr="00976E44">
        <w:rPr>
          <w:u w:val="single"/>
        </w:rPr>
        <w:t xml:space="preserve">, you would notice an </w:t>
      </w:r>
      <w:r w:rsidRPr="00976E44">
        <w:rPr>
          <w:rStyle w:val="Emphasis"/>
        </w:rPr>
        <w:t>unusual pattern</w:t>
      </w:r>
      <w:r w:rsidRPr="00976E44">
        <w:rPr>
          <w:u w:val="single"/>
        </w:rPr>
        <w:t xml:space="preserve">: considerable </w:t>
      </w:r>
      <w:r w:rsidRPr="00976E44">
        <w:rPr>
          <w:rStyle w:val="Emphasis"/>
          <w:highlight w:val="green"/>
        </w:rPr>
        <w:t>gratitude towards China for</w:t>
      </w:r>
      <w:r w:rsidRPr="00976E44">
        <w:rPr>
          <w:rStyle w:val="Emphasis"/>
        </w:rPr>
        <w:t xml:space="preserve"> its </w:t>
      </w:r>
      <w:r w:rsidRPr="00976E44">
        <w:rPr>
          <w:rStyle w:val="Emphasis"/>
          <w:highlight w:val="green"/>
        </w:rPr>
        <w:t>vaccine</w:t>
      </w:r>
      <w:r w:rsidRPr="00976E44">
        <w:rPr>
          <w:rStyle w:val="Emphasis"/>
        </w:rPr>
        <w:t xml:space="preserve"> rollout.</w:t>
      </w:r>
    </w:p>
    <w:p w14:paraId="1E4C1EC9" w14:textId="77777777" w:rsidR="00AC7C8A" w:rsidRPr="00976E44" w:rsidRDefault="00AC7C8A" w:rsidP="00AC7C8A">
      <w:pPr>
        <w:rPr>
          <w:rStyle w:val="Emphasis"/>
        </w:rPr>
      </w:pPr>
      <w:r w:rsidRPr="00976E44">
        <w:rPr>
          <w:sz w:val="16"/>
        </w:rPr>
        <w:t xml:space="preserve">It is gratitude, moreover, that is very hard to find in Europe or the United States. The reason is simple: </w:t>
      </w:r>
      <w:r w:rsidRPr="00976E44">
        <w:rPr>
          <w:u w:val="single"/>
        </w:rPr>
        <w:t xml:space="preserve">the number of vaccines </w:t>
      </w:r>
      <w:r w:rsidRPr="00976E44">
        <w:rPr>
          <w:rStyle w:val="Emphasis"/>
        </w:rPr>
        <w:t>provided by China to countries in need is truly impressive.</w:t>
      </w:r>
    </w:p>
    <w:p w14:paraId="6945D770" w14:textId="77777777" w:rsidR="00AC7C8A" w:rsidRPr="00976E44" w:rsidRDefault="00AC7C8A" w:rsidP="00AC7C8A">
      <w:pPr>
        <w:rPr>
          <w:sz w:val="16"/>
        </w:rPr>
      </w:pPr>
      <w:r w:rsidRPr="00976E44">
        <w:rPr>
          <w:sz w:val="16"/>
        </w:rPr>
        <w:t>During a global vaccine shortage, China has been able to provide 252 million doses to the world. This includes the majority of total doses made available to Latin American countries.</w:t>
      </w:r>
    </w:p>
    <w:p w14:paraId="3766DC66" w14:textId="77777777" w:rsidR="00AC7C8A" w:rsidRPr="00976E44" w:rsidRDefault="00AC7C8A" w:rsidP="00AC7C8A">
      <w:pPr>
        <w:rPr>
          <w:sz w:val="16"/>
        </w:rPr>
      </w:pPr>
      <w:r w:rsidRPr="00976E44">
        <w:rPr>
          <w:sz w:val="16"/>
        </w:rPr>
        <w:t xml:space="preserve">Six national or regional entities can produce and distribute a consistent number of vaccines: Europe, the United States, China, South </w:t>
      </w:r>
      <w:proofErr w:type="gramStart"/>
      <w:r w:rsidRPr="00976E44">
        <w:rPr>
          <w:sz w:val="16"/>
        </w:rPr>
        <w:t>Korea</w:t>
      </w:r>
      <w:proofErr w:type="gramEnd"/>
      <w:r w:rsidRPr="00976E44">
        <w:rPr>
          <w:sz w:val="16"/>
        </w:rPr>
        <w:t xml:space="preserve"> and India. China has distributed the highest number, and almost half (42%) of these have gone outside its own country.</w:t>
      </w:r>
    </w:p>
    <w:p w14:paraId="00220070" w14:textId="77777777" w:rsidR="00AC7C8A" w:rsidRPr="00976E44" w:rsidRDefault="00AC7C8A" w:rsidP="00AC7C8A">
      <w:pPr>
        <w:rPr>
          <w:sz w:val="16"/>
        </w:rPr>
      </w:pPr>
      <w:r w:rsidRPr="00976E44">
        <w:rPr>
          <w:sz w:val="16"/>
        </w:rPr>
        <w:t>As of May, no other country can match this figure. Most countries are focused primarily on achieving their own herd immunity first.</w:t>
      </w:r>
    </w:p>
    <w:p w14:paraId="337771D3" w14:textId="77777777" w:rsidR="00AC7C8A" w:rsidRPr="00976E44" w:rsidRDefault="00AC7C8A" w:rsidP="00AC7C8A">
      <w:pPr>
        <w:rPr>
          <w:rStyle w:val="Emphasis"/>
        </w:rPr>
      </w:pPr>
      <w:r w:rsidRPr="00976E44">
        <w:rPr>
          <w:sz w:val="16"/>
        </w:rPr>
        <w:t xml:space="preserve">Even more striking is the fact that </w:t>
      </w:r>
      <w:r w:rsidRPr="00976E44">
        <w:rPr>
          <w:u w:val="single"/>
        </w:rPr>
        <w:t xml:space="preserve">the </w:t>
      </w:r>
      <w:r w:rsidRPr="00976E44">
        <w:rPr>
          <w:highlight w:val="green"/>
          <w:u w:val="single"/>
        </w:rPr>
        <w:t>United States</w:t>
      </w:r>
      <w:r w:rsidRPr="00976E44">
        <w:rPr>
          <w:u w:val="single"/>
        </w:rPr>
        <w:t xml:space="preserve"> is </w:t>
      </w:r>
      <w:r w:rsidRPr="00976E44">
        <w:rPr>
          <w:rStyle w:val="Emphasis"/>
          <w:highlight w:val="green"/>
        </w:rPr>
        <w:t>exporting</w:t>
      </w:r>
      <w:r w:rsidRPr="00976E44">
        <w:rPr>
          <w:rStyle w:val="Emphasis"/>
        </w:rPr>
        <w:t xml:space="preserve"> a mere </w:t>
      </w:r>
      <w:r w:rsidRPr="00976E44">
        <w:rPr>
          <w:rStyle w:val="Emphasis"/>
          <w:highlight w:val="green"/>
        </w:rPr>
        <w:t>1% of its vaccines</w:t>
      </w:r>
      <w:r w:rsidRPr="00976E44">
        <w:rPr>
          <w:u w:val="single"/>
        </w:rPr>
        <w:t xml:space="preserve">, almost </w:t>
      </w:r>
      <w:r w:rsidRPr="00976E44">
        <w:rPr>
          <w:rStyle w:val="Emphasis"/>
        </w:rPr>
        <w:t>solely to Canada and Mexico</w:t>
      </w:r>
      <w:r w:rsidRPr="00976E44">
        <w:rPr>
          <w:u w:val="single"/>
        </w:rPr>
        <w:t xml:space="preserve">. In May, the US pledged to increase its exported doses by 100 million by the end of the year. Yet even if it had achieved this goal, it would not be even half of the Chinese figure. </w:t>
      </w:r>
      <w:r w:rsidRPr="00976E44">
        <w:rPr>
          <w:highlight w:val="green"/>
          <w:u w:val="single"/>
        </w:rPr>
        <w:t>Chinese vaccine diplomacy</w:t>
      </w:r>
      <w:r w:rsidRPr="00976E44">
        <w:rPr>
          <w:u w:val="single"/>
        </w:rPr>
        <w:t xml:space="preserve"> in Latin America is </w:t>
      </w:r>
      <w:r w:rsidRPr="00976E44">
        <w:rPr>
          <w:rStyle w:val="Emphasis"/>
          <w:highlight w:val="green"/>
        </w:rPr>
        <w:t>challenging US authority</w:t>
      </w:r>
      <w:r w:rsidRPr="00976E44">
        <w:rPr>
          <w:rStyle w:val="Emphasis"/>
        </w:rPr>
        <w:t xml:space="preserve"> in the region, at a time when US influence is in visible decline.</w:t>
      </w:r>
    </w:p>
    <w:p w14:paraId="08567AC8" w14:textId="77777777" w:rsidR="00AC7C8A" w:rsidRPr="00976E44" w:rsidRDefault="00AC7C8A" w:rsidP="00AC7C8A">
      <w:pPr>
        <w:rPr>
          <w:u w:val="single"/>
        </w:rPr>
      </w:pPr>
      <w:r w:rsidRPr="00976E44">
        <w:rPr>
          <w:u w:val="single"/>
        </w:rPr>
        <w:t xml:space="preserve">Declining </w:t>
      </w:r>
      <w:r w:rsidRPr="00976E44">
        <w:rPr>
          <w:rStyle w:val="Emphasis"/>
        </w:rPr>
        <w:t>‘Washington Consensus’</w:t>
      </w:r>
    </w:p>
    <w:p w14:paraId="78B10552" w14:textId="77777777" w:rsidR="00AC7C8A" w:rsidRPr="00976E44" w:rsidRDefault="00AC7C8A" w:rsidP="00AC7C8A">
      <w:pPr>
        <w:rPr>
          <w:u w:val="single"/>
        </w:rPr>
      </w:pPr>
      <w:r w:rsidRPr="00976E44">
        <w:rPr>
          <w:sz w:val="16"/>
        </w:rPr>
        <w:t xml:space="preserve">The rationale behind American policy towards Latin America has long been that unstable </w:t>
      </w:r>
      <w:proofErr w:type="spellStart"/>
      <w:r w:rsidRPr="00976E44">
        <w:rPr>
          <w:sz w:val="16"/>
        </w:rPr>
        <w:t>neighbours</w:t>
      </w:r>
      <w:proofErr w:type="spellEnd"/>
      <w:r w:rsidRPr="00976E44">
        <w:rPr>
          <w:sz w:val="16"/>
        </w:rPr>
        <w:t xml:space="preserve"> (especially Communist ones) </w:t>
      </w:r>
      <w:proofErr w:type="spellStart"/>
      <w:r w:rsidRPr="00976E44">
        <w:rPr>
          <w:sz w:val="16"/>
        </w:rPr>
        <w:t>destabilise</w:t>
      </w:r>
      <w:proofErr w:type="spellEnd"/>
      <w:r w:rsidRPr="00976E44">
        <w:rPr>
          <w:sz w:val="16"/>
        </w:rPr>
        <w:t xml:space="preserve"> the region. In extreme cases, this has resulted in US involvement in various regime changes in Latin America. But </w:t>
      </w:r>
      <w:r w:rsidRPr="00976E44">
        <w:rPr>
          <w:u w:val="single"/>
        </w:rPr>
        <w:t xml:space="preserve">the more frequently used </w:t>
      </w:r>
      <w:r w:rsidRPr="00976E44">
        <w:rPr>
          <w:rStyle w:val="Emphasis"/>
          <w:highlight w:val="green"/>
        </w:rPr>
        <w:t>mechanism of influence</w:t>
      </w:r>
      <w:r w:rsidRPr="00976E44">
        <w:rPr>
          <w:rStyle w:val="Emphasis"/>
        </w:rPr>
        <w:t xml:space="preserve">, especially since the end of the Cold War, has </w:t>
      </w:r>
      <w:r w:rsidRPr="00976E44">
        <w:rPr>
          <w:rStyle w:val="Emphasis"/>
          <w:highlight w:val="green"/>
        </w:rPr>
        <w:t xml:space="preserve">been </w:t>
      </w:r>
      <w:r w:rsidRPr="00976E44">
        <w:rPr>
          <w:rStyle w:val="Emphasis"/>
        </w:rPr>
        <w:t xml:space="preserve">economic </w:t>
      </w:r>
      <w:r w:rsidRPr="00976E44">
        <w:rPr>
          <w:rStyle w:val="Emphasis"/>
          <w:highlight w:val="green"/>
        </w:rPr>
        <w:t>diplomacy</w:t>
      </w:r>
      <w:r w:rsidRPr="00976E44">
        <w:rPr>
          <w:u w:val="single"/>
        </w:rPr>
        <w:t>.</w:t>
      </w:r>
    </w:p>
    <w:p w14:paraId="3A26239C" w14:textId="77777777" w:rsidR="00AC7C8A" w:rsidRPr="00976E44" w:rsidRDefault="00AC7C8A" w:rsidP="00AC7C8A">
      <w:pPr>
        <w:rPr>
          <w:sz w:val="16"/>
        </w:rPr>
      </w:pPr>
      <w:r w:rsidRPr="00976E44">
        <w:rPr>
          <w:sz w:val="16"/>
        </w:rPr>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6430E539" w14:textId="77777777" w:rsidR="00AC7C8A" w:rsidRPr="00976E44" w:rsidRDefault="00AC7C8A" w:rsidP="00AC7C8A">
      <w:pPr>
        <w:rPr>
          <w:sz w:val="16"/>
        </w:rPr>
      </w:pPr>
      <w:r w:rsidRPr="00976E44">
        <w:rPr>
          <w:sz w:val="16"/>
        </w:rPr>
        <w:t xml:space="preserve">Despite good intentions, the International Monetary Fund and World Bank </w:t>
      </w:r>
      <w:proofErr w:type="spellStart"/>
      <w:r w:rsidRPr="00976E44">
        <w:rPr>
          <w:sz w:val="16"/>
        </w:rPr>
        <w:t>programmes</w:t>
      </w:r>
      <w:proofErr w:type="spellEnd"/>
      <w:r w:rsidRPr="00976E44">
        <w:rPr>
          <w:sz w:val="16"/>
        </w:rPr>
        <w:t xml:space="preserve"> did not alleviate Latin America’s problems. On the contrary, the Washington Consensus is often cited as having </w:t>
      </w:r>
      <w:proofErr w:type="spellStart"/>
      <w:r w:rsidRPr="00976E44">
        <w:rPr>
          <w:sz w:val="16"/>
        </w:rPr>
        <w:t>fuelled</w:t>
      </w:r>
      <w:proofErr w:type="spellEnd"/>
      <w:r w:rsidRPr="00976E44">
        <w:rPr>
          <w:sz w:val="16"/>
        </w:rPr>
        <w:t xml:space="preserve"> a resurgence of populism in Latin America. It is also held responsible for the succession of left-wing governments in the 1990s known as the Pink Tide.</w:t>
      </w:r>
    </w:p>
    <w:p w14:paraId="42D69579" w14:textId="77777777" w:rsidR="00AC7C8A" w:rsidRPr="00976E44" w:rsidRDefault="00AC7C8A" w:rsidP="00AC7C8A">
      <w:pPr>
        <w:rPr>
          <w:sz w:val="16"/>
        </w:rPr>
      </w:pPr>
      <w:r w:rsidRPr="00976E44">
        <w:rPr>
          <w:sz w:val="16"/>
        </w:rPr>
        <w:t xml:space="preserve">Five of the </w:t>
      </w:r>
      <w:proofErr w:type="spellStart"/>
      <w:r w:rsidRPr="00976E44">
        <w:rPr>
          <w:sz w:val="16"/>
        </w:rPr>
        <w:t>nations</w:t>
      </w:r>
      <w:proofErr w:type="spellEnd"/>
      <w:r w:rsidRPr="00976E44">
        <w:rPr>
          <w:sz w:val="16"/>
        </w:rPr>
        <w:t xml:space="preserve"> subject to the Washington Consensus (Argentina, Brazil, Chile, </w:t>
      </w:r>
      <w:proofErr w:type="gramStart"/>
      <w:r w:rsidRPr="00976E44">
        <w:rPr>
          <w:sz w:val="16"/>
        </w:rPr>
        <w:t>Mexico</w:t>
      </w:r>
      <w:proofErr w:type="gramEnd"/>
      <w:r w:rsidRPr="00976E44">
        <w:rPr>
          <w:sz w:val="16"/>
        </w:rPr>
        <w:t xml:space="preserve">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3D310DA9" w14:textId="77777777" w:rsidR="00AC7C8A" w:rsidRPr="00976E44" w:rsidRDefault="00AC7C8A" w:rsidP="00AC7C8A">
      <w:pPr>
        <w:rPr>
          <w:sz w:val="16"/>
        </w:rPr>
      </w:pPr>
      <w:r w:rsidRPr="00976E44">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1DE5E9E8" w14:textId="77777777" w:rsidR="00AC7C8A" w:rsidRPr="00976E44" w:rsidRDefault="00AC7C8A" w:rsidP="00AC7C8A">
      <w:pPr>
        <w:rPr>
          <w:sz w:val="16"/>
        </w:rPr>
      </w:pPr>
      <w:r w:rsidRPr="00976E44">
        <w:rPr>
          <w:sz w:val="16"/>
        </w:rPr>
        <w:t>Rising Chinese power</w:t>
      </w:r>
    </w:p>
    <w:p w14:paraId="184B3722" w14:textId="77777777" w:rsidR="00AC7C8A" w:rsidRPr="00976E44" w:rsidRDefault="00AC7C8A" w:rsidP="00AC7C8A">
      <w:pPr>
        <w:rPr>
          <w:rStyle w:val="Emphasis"/>
        </w:rPr>
      </w:pPr>
      <w:r w:rsidRPr="00976E44">
        <w:rPr>
          <w:sz w:val="16"/>
        </w:rPr>
        <w:t xml:space="preserve">In this context, </w:t>
      </w:r>
      <w:r w:rsidRPr="00976E44">
        <w:rPr>
          <w:highlight w:val="green"/>
          <w:u w:val="single"/>
        </w:rPr>
        <w:t>China</w:t>
      </w:r>
      <w:r w:rsidRPr="00976E44">
        <w:rPr>
          <w:u w:val="single"/>
        </w:rPr>
        <w:t xml:space="preserve"> has seen the </w:t>
      </w:r>
      <w:r w:rsidRPr="00976E44">
        <w:rPr>
          <w:rStyle w:val="Emphasis"/>
        </w:rPr>
        <w:t xml:space="preserve">Covid crisis as an opportunity to </w:t>
      </w:r>
      <w:r w:rsidRPr="00976E44">
        <w:rPr>
          <w:rStyle w:val="Emphasis"/>
          <w:highlight w:val="green"/>
        </w:rPr>
        <w:t>reinforce</w:t>
      </w:r>
      <w:r w:rsidRPr="00976E44">
        <w:rPr>
          <w:u w:val="single"/>
        </w:rPr>
        <w:t xml:space="preserve"> its </w:t>
      </w:r>
      <w:r w:rsidRPr="00976E44">
        <w:rPr>
          <w:rStyle w:val="Emphasis"/>
        </w:rPr>
        <w:t>ambitions</w:t>
      </w:r>
      <w:r w:rsidRPr="00976E44">
        <w:rPr>
          <w:u w:val="single"/>
        </w:rPr>
        <w:t xml:space="preserve"> as a rising power trying to </w:t>
      </w:r>
      <w:r w:rsidRPr="00976E44">
        <w:rPr>
          <w:rStyle w:val="Emphasis"/>
        </w:rPr>
        <w:t xml:space="preserve">exert more </w:t>
      </w:r>
      <w:r w:rsidRPr="00976E44">
        <w:rPr>
          <w:rStyle w:val="Emphasis"/>
          <w:highlight w:val="green"/>
        </w:rPr>
        <w:t>influence in the international order</w:t>
      </w:r>
      <w:r w:rsidRPr="00976E44">
        <w:rPr>
          <w:rStyle w:val="Emphasis"/>
        </w:rPr>
        <w:t>.</w:t>
      </w:r>
    </w:p>
    <w:p w14:paraId="188EE2A1" w14:textId="77777777" w:rsidR="00AC7C8A" w:rsidRPr="00976E44" w:rsidRDefault="00AC7C8A" w:rsidP="00AC7C8A">
      <w:pPr>
        <w:rPr>
          <w:sz w:val="16"/>
        </w:rPr>
      </w:pPr>
      <w:r w:rsidRPr="00976E44">
        <w:rPr>
          <w:sz w:val="16"/>
        </w:rPr>
        <w:t xml:space="preserve">A scheduled $8 trillion for project infrastructure in sixty-eight countries through the New Silk Road </w:t>
      </w:r>
      <w:proofErr w:type="spellStart"/>
      <w:r w:rsidRPr="00976E44">
        <w:rPr>
          <w:sz w:val="16"/>
        </w:rPr>
        <w:t>programme</w:t>
      </w:r>
      <w:proofErr w:type="spellEnd"/>
      <w:r w:rsidRPr="00976E44">
        <w:rPr>
          <w:sz w:val="16"/>
        </w:rPr>
        <w:t xml:space="preserve"> vividly captures its approach. Brazil, Venezuela, </w:t>
      </w:r>
      <w:proofErr w:type="gramStart"/>
      <w:r w:rsidRPr="00976E44">
        <w:rPr>
          <w:sz w:val="16"/>
        </w:rPr>
        <w:t>Ecuador</w:t>
      </w:r>
      <w:proofErr w:type="gramEnd"/>
      <w:r w:rsidRPr="00976E44">
        <w:rPr>
          <w:sz w:val="16"/>
        </w:rPr>
        <w:t xml:space="preserve"> and Bolivia already have partnership projects with China and Mexico is considering joining one.</w:t>
      </w:r>
    </w:p>
    <w:p w14:paraId="3C98F4B5" w14:textId="77777777" w:rsidR="00AC7C8A" w:rsidRPr="00976E44" w:rsidRDefault="00AC7C8A" w:rsidP="00AC7C8A">
      <w:pPr>
        <w:rPr>
          <w:sz w:val="16"/>
        </w:rPr>
      </w:pPr>
      <w:r w:rsidRPr="00976E44">
        <w:rPr>
          <w:sz w:val="16"/>
        </w:rPr>
        <w:t>The US and Chinese tools for economic diplomacy are very similar in practice, yet fundamentally different in philosophy.</w:t>
      </w:r>
    </w:p>
    <w:p w14:paraId="52F0A2C3" w14:textId="77777777" w:rsidR="00AC7C8A" w:rsidRPr="00976E44" w:rsidRDefault="00AC7C8A" w:rsidP="00AC7C8A">
      <w:pPr>
        <w:rPr>
          <w:u w:val="single"/>
        </w:rPr>
      </w:pPr>
      <w:r w:rsidRPr="00976E44">
        <w:rPr>
          <w:u w:val="single"/>
        </w:rPr>
        <w:t xml:space="preserve">The </w:t>
      </w:r>
      <w:r w:rsidRPr="00976E44">
        <w:rPr>
          <w:highlight w:val="green"/>
          <w:u w:val="single"/>
        </w:rPr>
        <w:t xml:space="preserve">US </w:t>
      </w:r>
      <w:r w:rsidRPr="00976E44">
        <w:rPr>
          <w:rStyle w:val="Emphasis"/>
          <w:highlight w:val="green"/>
        </w:rPr>
        <w:t>strategy</w:t>
      </w:r>
      <w:r w:rsidRPr="00976E44">
        <w:rPr>
          <w:rStyle w:val="Emphasis"/>
        </w:rPr>
        <w:t xml:space="preserve"> is based on </w:t>
      </w:r>
      <w:r w:rsidRPr="00976E44">
        <w:rPr>
          <w:rStyle w:val="Emphasis"/>
          <w:highlight w:val="green"/>
        </w:rPr>
        <w:t>individualism</w:t>
      </w:r>
      <w:r w:rsidRPr="00976E44">
        <w:rPr>
          <w:u w:val="single"/>
        </w:rPr>
        <w:t xml:space="preserve">: We as a nation will be the most </w:t>
      </w:r>
      <w:r w:rsidRPr="00976E44">
        <w:rPr>
          <w:rStyle w:val="Emphasis"/>
        </w:rPr>
        <w:t xml:space="preserve">economically successful by working hard to </w:t>
      </w:r>
      <w:proofErr w:type="spellStart"/>
      <w:r w:rsidRPr="00976E44">
        <w:rPr>
          <w:rStyle w:val="Emphasis"/>
        </w:rPr>
        <w:t>realise</w:t>
      </w:r>
      <w:proofErr w:type="spellEnd"/>
      <w:r w:rsidRPr="00976E44">
        <w:rPr>
          <w:rStyle w:val="Emphasis"/>
        </w:rPr>
        <w:t xml:space="preserve"> our individuality</w:t>
      </w:r>
      <w:r w:rsidRPr="00976E44">
        <w:rPr>
          <w:u w:val="single"/>
        </w:rPr>
        <w:t>... We will export the idea that this is the best possible system through soft power and economic cooperation.</w:t>
      </w:r>
    </w:p>
    <w:p w14:paraId="74A0F8F7" w14:textId="77777777" w:rsidR="00AC7C8A" w:rsidRPr="00976E44" w:rsidRDefault="00AC7C8A" w:rsidP="00AC7C8A">
      <w:pPr>
        <w:rPr>
          <w:sz w:val="16"/>
        </w:rPr>
      </w:pPr>
      <w:r w:rsidRPr="00976E44">
        <w:rPr>
          <w:sz w:val="16"/>
        </w:rPr>
        <w:t xml:space="preserve">In contrast, </w:t>
      </w:r>
      <w:r w:rsidRPr="00976E44">
        <w:rPr>
          <w:u w:val="single"/>
        </w:rPr>
        <w:t xml:space="preserve">Chinese economic diplomacy is an extension of a collective dream where individuals work hard to </w:t>
      </w:r>
      <w:proofErr w:type="spellStart"/>
      <w:r w:rsidRPr="00976E44">
        <w:rPr>
          <w:rStyle w:val="Emphasis"/>
        </w:rPr>
        <w:t>realise</w:t>
      </w:r>
      <w:proofErr w:type="spellEnd"/>
      <w:r w:rsidRPr="00976E44">
        <w:rPr>
          <w:rStyle w:val="Emphasis"/>
        </w:rPr>
        <w:t xml:space="preserve"> the success of the collectivity: everybody in their community and the world.</w:t>
      </w:r>
    </w:p>
    <w:p w14:paraId="5E7C0BAC" w14:textId="77777777" w:rsidR="00AC7C8A" w:rsidRPr="00976E44" w:rsidRDefault="00AC7C8A" w:rsidP="00AC7C8A">
      <w:pPr>
        <w:rPr>
          <w:u w:val="single"/>
        </w:rPr>
      </w:pPr>
      <w:r w:rsidRPr="00976E44">
        <w:rPr>
          <w:u w:val="single"/>
        </w:rPr>
        <w:t xml:space="preserve">In the context of Latin America, this </w:t>
      </w:r>
      <w:r w:rsidRPr="00976E44">
        <w:rPr>
          <w:rStyle w:val="Emphasis"/>
        </w:rPr>
        <w:t xml:space="preserve">competition between two philosophical approaches </w:t>
      </w:r>
      <w:r w:rsidRPr="00976E44">
        <w:rPr>
          <w:rStyle w:val="Emphasis"/>
          <w:highlight w:val="green"/>
        </w:rPr>
        <w:t>is</w:t>
      </w:r>
      <w:r w:rsidRPr="00976E44">
        <w:rPr>
          <w:rStyle w:val="Emphasis"/>
        </w:rPr>
        <w:t xml:space="preserve"> especially </w:t>
      </w:r>
      <w:r w:rsidRPr="00976E44">
        <w:rPr>
          <w:rStyle w:val="Emphasis"/>
          <w:highlight w:val="green"/>
        </w:rPr>
        <w:t>risky</w:t>
      </w:r>
      <w:r w:rsidRPr="00976E44">
        <w:rPr>
          <w:rStyle w:val="Emphasis"/>
        </w:rPr>
        <w:t xml:space="preserve"> for the United States</w:t>
      </w:r>
      <w:r w:rsidRPr="00976E44">
        <w:rPr>
          <w:u w:val="single"/>
        </w:rPr>
        <w:t xml:space="preserve">. Too many factors </w:t>
      </w:r>
      <w:proofErr w:type="spellStart"/>
      <w:r w:rsidRPr="00976E44">
        <w:rPr>
          <w:rStyle w:val="Emphasis"/>
          <w:highlight w:val="green"/>
        </w:rPr>
        <w:t>favour</w:t>
      </w:r>
      <w:proofErr w:type="spellEnd"/>
      <w:r w:rsidRPr="00976E44">
        <w:rPr>
          <w:rStyle w:val="Emphasis"/>
          <w:highlight w:val="green"/>
        </w:rPr>
        <w:t xml:space="preserve"> </w:t>
      </w:r>
      <w:r w:rsidRPr="00976E44">
        <w:rPr>
          <w:rStyle w:val="Emphasis"/>
        </w:rPr>
        <w:t xml:space="preserve">the </w:t>
      </w:r>
      <w:r w:rsidRPr="00976E44">
        <w:rPr>
          <w:rStyle w:val="Emphasis"/>
          <w:highlight w:val="green"/>
        </w:rPr>
        <w:t>Chinese</w:t>
      </w:r>
      <w:r w:rsidRPr="00976E44">
        <w:rPr>
          <w:u w:val="single"/>
        </w:rPr>
        <w:t xml:space="preserve"> way of thinking: the inward-looking diplomatic approach of the United States during the Trump administration; the perennial flirtation of some Latin American countries with various forms of socialism; and the failure of the US’s own economic and other (capitalist) strategies there.</w:t>
      </w:r>
    </w:p>
    <w:p w14:paraId="57D8ADB5" w14:textId="77777777" w:rsidR="00AC7C8A" w:rsidRPr="00976E44" w:rsidRDefault="00AC7C8A" w:rsidP="00AC7C8A">
      <w:pPr>
        <w:rPr>
          <w:sz w:val="16"/>
        </w:rPr>
      </w:pPr>
      <w:r w:rsidRPr="00976E44">
        <w:rPr>
          <w:sz w:val="16"/>
        </w:rPr>
        <w:t>Old international order</w:t>
      </w:r>
    </w:p>
    <w:p w14:paraId="2E8CEBFF" w14:textId="77777777" w:rsidR="00AC7C8A" w:rsidRPr="00976E44" w:rsidRDefault="00AC7C8A" w:rsidP="00AC7C8A">
      <w:pPr>
        <w:rPr>
          <w:rStyle w:val="Emphasis"/>
        </w:rPr>
      </w:pPr>
      <w:r w:rsidRPr="00976E44">
        <w:rPr>
          <w:sz w:val="16"/>
        </w:rPr>
        <w:t xml:space="preserve">In this power vacuum, </w:t>
      </w:r>
      <w:r w:rsidRPr="00976E44">
        <w:rPr>
          <w:rStyle w:val="Emphasis"/>
        </w:rPr>
        <w:t xml:space="preserve">the </w:t>
      </w:r>
      <w:r w:rsidRPr="00976E44">
        <w:rPr>
          <w:rStyle w:val="Emphasis"/>
          <w:highlight w:val="green"/>
        </w:rPr>
        <w:t>rise of China</w:t>
      </w:r>
      <w:r w:rsidRPr="00976E44">
        <w:rPr>
          <w:rStyle w:val="Emphasis"/>
        </w:rPr>
        <w:t xml:space="preserve"> during a crisis situation might </w:t>
      </w:r>
      <w:r w:rsidRPr="00976E44">
        <w:rPr>
          <w:rStyle w:val="Emphasis"/>
          <w:highlight w:val="green"/>
        </w:rPr>
        <w:t xml:space="preserve">push </w:t>
      </w:r>
      <w:r w:rsidRPr="00976E44">
        <w:rPr>
          <w:rStyle w:val="Emphasis"/>
        </w:rPr>
        <w:t xml:space="preserve">the world toward </w:t>
      </w:r>
      <w:r w:rsidRPr="00976E44">
        <w:rPr>
          <w:rStyle w:val="Emphasis"/>
          <w:highlight w:val="green"/>
        </w:rPr>
        <w:t>a new international bipolar order</w:t>
      </w:r>
      <w:r w:rsidRPr="00976E44">
        <w:rPr>
          <w:highlight w:val="green"/>
          <w:u w:val="single"/>
        </w:rPr>
        <w:t>. Latin America</w:t>
      </w:r>
      <w:r w:rsidRPr="00976E44">
        <w:rPr>
          <w:u w:val="single"/>
        </w:rPr>
        <w:t xml:space="preserve">’s </w:t>
      </w:r>
      <w:r w:rsidRPr="00976E44">
        <w:rPr>
          <w:rStyle w:val="Emphasis"/>
        </w:rPr>
        <w:t>enthusiasm</w:t>
      </w:r>
      <w:r w:rsidRPr="00976E44">
        <w:rPr>
          <w:u w:val="single"/>
        </w:rPr>
        <w:t xml:space="preserve"> for Chinese vaccines might </w:t>
      </w:r>
      <w:r w:rsidRPr="00976E44">
        <w:rPr>
          <w:rStyle w:val="Emphasis"/>
        </w:rPr>
        <w:t>constitute the</w:t>
      </w:r>
      <w:r w:rsidRPr="00976E44">
        <w:rPr>
          <w:rStyle w:val="Emphasis"/>
          <w:highlight w:val="green"/>
        </w:rPr>
        <w:t xml:space="preserve"> first</w:t>
      </w:r>
      <w:r w:rsidRPr="00976E44">
        <w:rPr>
          <w:rStyle w:val="Emphasis"/>
        </w:rPr>
        <w:t xml:space="preserve"> grouping </w:t>
      </w:r>
      <w:r w:rsidRPr="00976E44">
        <w:rPr>
          <w:rStyle w:val="Emphasis"/>
          <w:highlight w:val="green"/>
        </w:rPr>
        <w:t>of countries</w:t>
      </w:r>
      <w:r w:rsidRPr="00976E44">
        <w:rPr>
          <w:rStyle w:val="Emphasis"/>
        </w:rPr>
        <w:t xml:space="preserve"> genuinely </w:t>
      </w:r>
      <w:r w:rsidRPr="00976E44">
        <w:rPr>
          <w:rStyle w:val="Emphasis"/>
          <w:highlight w:val="green"/>
        </w:rPr>
        <w:t>lost to US influence</w:t>
      </w:r>
      <w:r w:rsidRPr="00976E44">
        <w:rPr>
          <w:rStyle w:val="Emphasis"/>
        </w:rPr>
        <w:t>.</w:t>
      </w:r>
    </w:p>
    <w:p w14:paraId="6F46570C" w14:textId="77777777" w:rsidR="00AC7C8A" w:rsidRPr="00976E44" w:rsidRDefault="00AC7C8A" w:rsidP="00AC7C8A">
      <w:pPr>
        <w:rPr>
          <w:rStyle w:val="Emphasis"/>
        </w:rPr>
      </w:pPr>
      <w:r w:rsidRPr="00976E44">
        <w:rPr>
          <w:u w:val="single"/>
        </w:rPr>
        <w:t xml:space="preserve">Latin America is not just showing an </w:t>
      </w:r>
      <w:r w:rsidRPr="00976E44">
        <w:rPr>
          <w:rStyle w:val="Emphasis"/>
        </w:rPr>
        <w:t>interest in vaccine rollout. It is also showing how the old dichotomy of capitalism versus socialism is becoming increasingly redundant in some parts of the world.</w:t>
      </w:r>
    </w:p>
    <w:p w14:paraId="78865726" w14:textId="77777777" w:rsidR="00AC7C8A" w:rsidRPr="00976E44" w:rsidRDefault="00AC7C8A" w:rsidP="00AC7C8A">
      <w:pPr>
        <w:rPr>
          <w:rStyle w:val="Emphasis"/>
        </w:rPr>
      </w:pPr>
      <w:r w:rsidRPr="00976E44">
        <w:rPr>
          <w:sz w:val="16"/>
        </w:rPr>
        <w:t xml:space="preserve">Analogous to the fading of the US-Russia dichotomy, </w:t>
      </w:r>
      <w:r w:rsidRPr="00976E44">
        <w:rPr>
          <w:u w:val="single"/>
        </w:rPr>
        <w:t xml:space="preserve">rising Chinese </w:t>
      </w:r>
      <w:r w:rsidRPr="00976E44">
        <w:rPr>
          <w:highlight w:val="green"/>
          <w:u w:val="single"/>
        </w:rPr>
        <w:t>influence</w:t>
      </w:r>
      <w:r w:rsidRPr="00976E44">
        <w:rPr>
          <w:u w:val="single"/>
        </w:rPr>
        <w:t xml:space="preserve"> in Latin America </w:t>
      </w:r>
      <w:r w:rsidRPr="00976E44">
        <w:rPr>
          <w:highlight w:val="green"/>
          <w:u w:val="single"/>
        </w:rPr>
        <w:t xml:space="preserve">shows </w:t>
      </w:r>
      <w:r w:rsidRPr="00976E44">
        <w:rPr>
          <w:u w:val="single"/>
        </w:rPr>
        <w:t xml:space="preserve">countries becoming more </w:t>
      </w:r>
      <w:r w:rsidRPr="00976E44">
        <w:rPr>
          <w:rStyle w:val="Emphasis"/>
        </w:rPr>
        <w:t xml:space="preserve">open-minded towards </w:t>
      </w:r>
      <w:r w:rsidRPr="00976E44">
        <w:rPr>
          <w:rStyle w:val="Emphasis"/>
          <w:highlight w:val="green"/>
        </w:rPr>
        <w:t>different</w:t>
      </w:r>
      <w:r w:rsidRPr="00976E44">
        <w:rPr>
          <w:rStyle w:val="Emphasis"/>
        </w:rPr>
        <w:t xml:space="preserve"> economic and social </w:t>
      </w:r>
      <w:r w:rsidRPr="00976E44">
        <w:rPr>
          <w:rStyle w:val="Emphasis"/>
          <w:highlight w:val="green"/>
        </w:rPr>
        <w:t>narratives</w:t>
      </w:r>
      <w:r w:rsidRPr="00976E44">
        <w:rPr>
          <w:u w:val="single"/>
        </w:rPr>
        <w:t xml:space="preserve">. They are less concerned with “good” and “bad” and more concerned with the </w:t>
      </w:r>
      <w:r w:rsidRPr="00976E44">
        <w:rPr>
          <w:rStyle w:val="Emphasis"/>
        </w:rPr>
        <w:t>concrete opportunities different choices offer.</w:t>
      </w:r>
    </w:p>
    <w:p w14:paraId="54CA4D4E" w14:textId="77777777" w:rsidR="00AC7C8A" w:rsidRPr="00976E44" w:rsidRDefault="00AC7C8A" w:rsidP="00AC7C8A"/>
    <w:p w14:paraId="700496F4" w14:textId="77777777" w:rsidR="00AC7C8A" w:rsidRPr="00976E44" w:rsidRDefault="00AC7C8A" w:rsidP="00AC7C8A">
      <w:pPr>
        <w:pStyle w:val="Heading4"/>
        <w:rPr>
          <w:rFonts w:cs="Calibri"/>
        </w:rPr>
      </w:pPr>
      <w:r w:rsidRPr="00976E44">
        <w:rPr>
          <w:rFonts w:cs="Calibri"/>
        </w:rPr>
        <w:t xml:space="preserve">Collapse of the liberal order causes </w:t>
      </w:r>
      <w:r w:rsidRPr="00976E44">
        <w:rPr>
          <w:rFonts w:cs="Calibri"/>
          <w:u w:val="single"/>
        </w:rPr>
        <w:t>extinction</w:t>
      </w:r>
      <w:r w:rsidRPr="00976E44">
        <w:rPr>
          <w:rFonts w:cs="Calibri"/>
        </w:rPr>
        <w:t>.</w:t>
      </w:r>
    </w:p>
    <w:p w14:paraId="7B2004E0" w14:textId="77777777" w:rsidR="00AC7C8A" w:rsidRPr="00976E44" w:rsidRDefault="00AC7C8A" w:rsidP="00AC7C8A">
      <w:proofErr w:type="spellStart"/>
      <w:r w:rsidRPr="00976E44">
        <w:rPr>
          <w:rStyle w:val="Style13ptBold"/>
        </w:rPr>
        <w:t>Yulis</w:t>
      </w:r>
      <w:proofErr w:type="spellEnd"/>
      <w:r w:rsidRPr="00976E44">
        <w:rPr>
          <w:rStyle w:val="Style13ptBold"/>
        </w:rPr>
        <w:t xml:space="preserve"> 17</w:t>
      </w:r>
      <w:r w:rsidRPr="00976E44">
        <w:t xml:space="preserve"> [Max; Major in </w:t>
      </w:r>
      <w:proofErr w:type="spellStart"/>
      <w:r w:rsidRPr="00976E44">
        <w:t>PoliSci</w:t>
      </w:r>
      <w:proofErr w:type="spellEnd"/>
      <w:r w:rsidRPr="00976E44">
        <w:t xml:space="preserve">, Penn Political Review; “In Defense of Liberal Internationalism,” Penn Political Review; 4/8/17; </w:t>
      </w:r>
      <w:hyperlink r:id="rId13" w:history="1">
        <w:r w:rsidRPr="00976E44">
          <w:rPr>
            <w:rStyle w:val="Hyperlink"/>
          </w:rPr>
          <w:t>http://pennpoliticalreview.org/2017/04/in-defense-of-liberal-internationalism/</w:t>
        </w:r>
      </w:hyperlink>
      <w:r w:rsidRPr="00976E44">
        <w:t>] // Re-Cut Justin</w:t>
      </w:r>
    </w:p>
    <w:p w14:paraId="1667F77E" w14:textId="77777777" w:rsidR="00AC7C8A" w:rsidRPr="00976E44" w:rsidRDefault="00AC7C8A" w:rsidP="00AC7C8A">
      <w:pPr>
        <w:rPr>
          <w:sz w:val="16"/>
        </w:rPr>
      </w:pPr>
      <w:r w:rsidRPr="00976E44">
        <w:rPr>
          <w:sz w:val="16"/>
        </w:rPr>
        <w:t xml:space="preserve">Over the past decade, international headlines have been bombarded with </w:t>
      </w:r>
      <w:r w:rsidRPr="00976E44">
        <w:rPr>
          <w:u w:val="single"/>
        </w:rPr>
        <w:t xml:space="preserve">stories about the </w:t>
      </w:r>
      <w:r w:rsidRPr="00976E44">
        <w:rPr>
          <w:rStyle w:val="Emphasis"/>
          <w:highlight w:val="green"/>
        </w:rPr>
        <w:t>unraveling</w:t>
      </w:r>
      <w:r w:rsidRPr="00976E44">
        <w:rPr>
          <w:u w:val="single"/>
        </w:rPr>
        <w:t xml:space="preserve"> of the </w:t>
      </w:r>
      <w:r w:rsidRPr="00976E44">
        <w:rPr>
          <w:rStyle w:val="Emphasis"/>
        </w:rPr>
        <w:t xml:space="preserve">post-Cold War </w:t>
      </w:r>
      <w:r w:rsidRPr="00976E44">
        <w:rPr>
          <w:rStyle w:val="Emphasis"/>
          <w:highlight w:val="green"/>
        </w:rPr>
        <w:t>world order</w:t>
      </w:r>
      <w:r w:rsidRPr="00976E44">
        <w:rPr>
          <w:u w:val="single"/>
        </w:rPr>
        <w:t xml:space="preserve">, the creation of </w:t>
      </w:r>
      <w:r w:rsidRPr="00976E44">
        <w:rPr>
          <w:rStyle w:val="Emphasis"/>
        </w:rPr>
        <w:t>revolutionary smart devices</w:t>
      </w:r>
      <w:r w:rsidRPr="00976E44">
        <w:rPr>
          <w:u w:val="single"/>
        </w:rPr>
        <w:t xml:space="preserve"> and </w:t>
      </w:r>
      <w:r w:rsidRPr="00976E44">
        <w:rPr>
          <w:rStyle w:val="Emphasis"/>
          <w:highlight w:val="green"/>
        </w:rPr>
        <w:t>military tech</w:t>
      </w:r>
      <w:r w:rsidRPr="00976E44">
        <w:rPr>
          <w:rStyle w:val="Emphasis"/>
        </w:rPr>
        <w:t>nologies</w:t>
      </w:r>
      <w:r w:rsidRPr="00976E44">
        <w:rPr>
          <w:u w:val="single"/>
        </w:rPr>
        <w:t xml:space="preserve">, the rise of militant </w:t>
      </w:r>
      <w:r w:rsidRPr="00976E44">
        <w:rPr>
          <w:rStyle w:val="Emphasis"/>
        </w:rPr>
        <w:t>jihadist organizations</w:t>
      </w:r>
      <w:r w:rsidRPr="00976E44">
        <w:rPr>
          <w:u w:val="single"/>
        </w:rPr>
        <w:t xml:space="preserve">, and </w:t>
      </w:r>
      <w:r w:rsidRPr="00976E44">
        <w:rPr>
          <w:rStyle w:val="Emphasis"/>
          <w:highlight w:val="green"/>
        </w:rPr>
        <w:t>nuclear prolif</w:t>
      </w:r>
      <w:r w:rsidRPr="00976E44">
        <w:rPr>
          <w:rStyle w:val="Emphasis"/>
        </w:rPr>
        <w:t>eration</w:t>
      </w:r>
      <w:r w:rsidRPr="00976E44">
        <w:rPr>
          <w:sz w:val="16"/>
        </w:rPr>
        <w:t xml:space="preserve">. Indeed, times are paradoxically promising and alarming. In relation to treating the world’s ills, </w:t>
      </w:r>
      <w:r w:rsidRPr="00976E44">
        <w:rPr>
          <w:u w:val="single"/>
        </w:rPr>
        <w:t xml:space="preserve">fortunately, there is a </w:t>
      </w:r>
      <w:r w:rsidRPr="00976E44">
        <w:rPr>
          <w:rStyle w:val="Emphasis"/>
        </w:rPr>
        <w:t>capable hegemon</w:t>
      </w:r>
      <w:r w:rsidRPr="00976E44">
        <w:rPr>
          <w:u w:val="single"/>
        </w:rPr>
        <w:t xml:space="preserve">– one that has the ability to revive the world order and traditionally hallmarked human rights, peace, and democracy. </w:t>
      </w:r>
      <w:r w:rsidRPr="00976E44">
        <w:rPr>
          <w:rStyle w:val="Emphasis"/>
        </w:rPr>
        <w:t>The United States</w:t>
      </w:r>
      <w:r w:rsidRPr="00976E44">
        <w:rPr>
          <w:sz w:val="16"/>
        </w:rPr>
        <w:t xml:space="preserve">, with all of its shortcomings, had </w:t>
      </w:r>
      <w:r w:rsidRPr="00976E44">
        <w:rPr>
          <w:u w:val="single"/>
        </w:rPr>
        <w:t xml:space="preserve">crafted an </w:t>
      </w:r>
      <w:r w:rsidRPr="00976E44">
        <w:rPr>
          <w:rStyle w:val="Emphasis"/>
        </w:rPr>
        <w:t>international agenda</w:t>
      </w:r>
      <w:r w:rsidRPr="00976E44">
        <w:rPr>
          <w:u w:val="single"/>
        </w:rPr>
        <w:t xml:space="preserve"> that significantly </w:t>
      </w:r>
      <w:r w:rsidRPr="00976E44">
        <w:rPr>
          <w:rStyle w:val="Emphasis"/>
        </w:rPr>
        <w:t>impacted the post-WWII landscape</w:t>
      </w:r>
      <w:r w:rsidRPr="00976E44">
        <w:rPr>
          <w:u w:val="single"/>
        </w:rPr>
        <w:t xml:space="preserve">. Countries </w:t>
      </w:r>
      <w:r w:rsidRPr="00976E44">
        <w:rPr>
          <w:rStyle w:val="Emphasis"/>
        </w:rPr>
        <w:t>invested</w:t>
      </w:r>
      <w:r w:rsidRPr="00976E44">
        <w:rPr>
          <w:u w:val="single"/>
        </w:rPr>
        <w:t xml:space="preserve"> their ambitions into </w:t>
      </w:r>
      <w:r w:rsidRPr="00976E44">
        <w:rPr>
          <w:rStyle w:val="Emphasis"/>
        </w:rPr>
        <w:t>security communities</w:t>
      </w:r>
      <w:r w:rsidRPr="00976E44">
        <w:rPr>
          <w:u w:val="single"/>
        </w:rPr>
        <w:t xml:space="preserve">, </w:t>
      </w:r>
      <w:r w:rsidRPr="00976E44">
        <w:rPr>
          <w:rStyle w:val="Emphasis"/>
        </w:rPr>
        <w:t>international institutions</w:t>
      </w:r>
      <w:r w:rsidRPr="00976E44">
        <w:rPr>
          <w:u w:val="single"/>
        </w:rPr>
        <w:t xml:space="preserve">, and </w:t>
      </w:r>
      <w:r w:rsidRPr="00976E44">
        <w:rPr>
          <w:rStyle w:val="Emphasis"/>
        </w:rPr>
        <w:t>international law</w:t>
      </w:r>
      <w:r w:rsidRPr="00976E44">
        <w:rPr>
          <w:u w:val="single"/>
        </w:rPr>
        <w:t xml:space="preserve"> in an effort to </w:t>
      </w:r>
      <w:r w:rsidRPr="00976E44">
        <w:rPr>
          <w:rStyle w:val="Emphasis"/>
        </w:rPr>
        <w:t>mitigate</w:t>
      </w:r>
      <w:r w:rsidRPr="00976E44">
        <w:rPr>
          <w:u w:val="single"/>
        </w:rPr>
        <w:t xml:space="preserve"> the chances of a nuclear catastrophe or another World War</w:t>
      </w:r>
      <w:r w:rsidRPr="00976E44">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w:t>
      </w:r>
      <w:proofErr w:type="gramStart"/>
      <w:r w:rsidRPr="00976E44">
        <w:rPr>
          <w:sz w:val="16"/>
        </w:rPr>
        <w:t>protectionism, and</w:t>
      </w:r>
      <w:proofErr w:type="gramEnd"/>
      <w:r w:rsidRPr="00976E44">
        <w:rPr>
          <w:sz w:val="16"/>
        </w:rPr>
        <w:t xml:space="preserve"> come to grips with the newly transnational nature of problems ranging from climate change to international terrorism. </w:t>
      </w:r>
    </w:p>
    <w:p w14:paraId="2D8E68D4" w14:textId="77777777" w:rsidR="00AC7C8A" w:rsidRPr="00976E44" w:rsidRDefault="00AC7C8A" w:rsidP="00AC7C8A">
      <w:pPr>
        <w:rPr>
          <w:sz w:val="16"/>
        </w:rPr>
      </w:pPr>
      <w:r w:rsidRPr="00976E44">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76E44">
        <w:rPr>
          <w:u w:val="single"/>
        </w:rPr>
        <w:t xml:space="preserve">Seeing that an </w:t>
      </w:r>
      <w:r w:rsidRPr="00976E44">
        <w:rPr>
          <w:rStyle w:val="Emphasis"/>
        </w:rPr>
        <w:t>increase</w:t>
      </w:r>
      <w:r w:rsidRPr="00976E44">
        <w:rPr>
          <w:u w:val="single"/>
        </w:rPr>
        <w:t xml:space="preserve"> in the </w:t>
      </w:r>
      <w:r w:rsidRPr="00976E44">
        <w:rPr>
          <w:rStyle w:val="Emphasis"/>
        </w:rPr>
        <w:t>magnitude of human casualty</w:t>
      </w:r>
      <w:r w:rsidRPr="00976E44">
        <w:rPr>
          <w:u w:val="single"/>
        </w:rPr>
        <w:t xml:space="preserve"> is becoming more of a reality due to advancements in </w:t>
      </w:r>
      <w:r w:rsidRPr="00976E44">
        <w:rPr>
          <w:rStyle w:val="Emphasis"/>
        </w:rPr>
        <w:t>military technology and the increasing outbreaks of civil war</w:t>
      </w:r>
      <w:r w:rsidRPr="00976E44">
        <w:rPr>
          <w:u w:val="single"/>
        </w:rPr>
        <w:t xml:space="preserve">, international </w:t>
      </w:r>
      <w:r w:rsidRPr="00976E44">
        <w:rPr>
          <w:rStyle w:val="Emphasis"/>
          <w:highlight w:val="green"/>
        </w:rPr>
        <w:t>cooperation</w:t>
      </w:r>
      <w:r w:rsidRPr="00976E44">
        <w:rPr>
          <w:highlight w:val="green"/>
          <w:u w:val="single"/>
        </w:rPr>
        <w:t xml:space="preserve"> </w:t>
      </w:r>
      <w:r w:rsidRPr="00976E44">
        <w:rPr>
          <w:u w:val="single"/>
        </w:rPr>
        <w:t xml:space="preserve">and the </w:t>
      </w:r>
      <w:r w:rsidRPr="00976E44">
        <w:rPr>
          <w:rStyle w:val="Emphasis"/>
        </w:rPr>
        <w:t>diffusion</w:t>
      </w:r>
      <w:r w:rsidRPr="00976E44">
        <w:rPr>
          <w:u w:val="single"/>
        </w:rPr>
        <w:t xml:space="preserve"> of </w:t>
      </w:r>
      <w:r w:rsidRPr="00976E44">
        <w:rPr>
          <w:highlight w:val="green"/>
          <w:u w:val="single"/>
        </w:rPr>
        <w:t xml:space="preserve">norms </w:t>
      </w:r>
      <w:r w:rsidRPr="00976E44">
        <w:rPr>
          <w:u w:val="single"/>
        </w:rPr>
        <w:t xml:space="preserve">that highlight the importance of </w:t>
      </w:r>
      <w:r w:rsidRPr="00976E44">
        <w:rPr>
          <w:highlight w:val="green"/>
          <w:u w:val="single"/>
        </w:rPr>
        <w:t xml:space="preserve">stable </w:t>
      </w:r>
      <w:r w:rsidRPr="00976E44">
        <w:rPr>
          <w:rStyle w:val="Emphasis"/>
          <w:highlight w:val="green"/>
        </w:rPr>
        <w:t>governance</w:t>
      </w:r>
      <w:r w:rsidRPr="00976E44">
        <w:rPr>
          <w:highlight w:val="green"/>
          <w:u w:val="single"/>
        </w:rPr>
        <w:t xml:space="preserve">, </w:t>
      </w:r>
      <w:r w:rsidRPr="00976E44">
        <w:rPr>
          <w:rStyle w:val="Emphasis"/>
          <w:highlight w:val="green"/>
        </w:rPr>
        <w:t>democracy</w:t>
      </w:r>
      <w:r w:rsidRPr="00976E44">
        <w:rPr>
          <w:u w:val="single"/>
        </w:rPr>
        <w:t xml:space="preserve">, and </w:t>
      </w:r>
      <w:r w:rsidRPr="00976E44">
        <w:rPr>
          <w:rStyle w:val="Emphasis"/>
          <w:highlight w:val="green"/>
        </w:rPr>
        <w:t>human rights</w:t>
      </w:r>
      <w:r w:rsidRPr="00976E44">
        <w:rPr>
          <w:highlight w:val="green"/>
          <w:u w:val="single"/>
        </w:rPr>
        <w:t xml:space="preserve"> </w:t>
      </w:r>
      <w:r w:rsidRPr="00976E44">
        <w:rPr>
          <w:u w:val="single"/>
        </w:rPr>
        <w:t xml:space="preserve">is the only recourse to address the rise in sectarian divides and civil conflicts. So long as the </w:t>
      </w:r>
      <w:r w:rsidRPr="00976E44">
        <w:rPr>
          <w:rStyle w:val="Emphasis"/>
        </w:rPr>
        <w:t>trend</w:t>
      </w:r>
      <w:r w:rsidRPr="00976E44">
        <w:rPr>
          <w:u w:val="single"/>
        </w:rPr>
        <w:t xml:space="preserve"> of the West’s desire to look inward continues, it is likely that nation </w:t>
      </w:r>
      <w:r w:rsidRPr="00976E44">
        <w:rPr>
          <w:highlight w:val="green"/>
          <w:u w:val="single"/>
        </w:rPr>
        <w:t>states</w:t>
      </w:r>
      <w:r w:rsidRPr="00976E44">
        <w:rPr>
          <w:u w:val="single"/>
        </w:rPr>
        <w:t xml:space="preserve"> </w:t>
      </w:r>
      <w:r w:rsidRPr="00976E44">
        <w:rPr>
          <w:rStyle w:val="Emphasis"/>
        </w:rPr>
        <w:t>mired</w:t>
      </w:r>
      <w:r w:rsidRPr="00976E44">
        <w:rPr>
          <w:u w:val="single"/>
        </w:rPr>
        <w:t xml:space="preserve"> in conflict will devolve into ethnic or tribal enclaves bent on </w:t>
      </w:r>
      <w:r w:rsidRPr="00976E44">
        <w:rPr>
          <w:rStyle w:val="Emphasis"/>
          <w:highlight w:val="green"/>
        </w:rPr>
        <w:t>rely</w:t>
      </w:r>
      <w:r w:rsidRPr="00976E44">
        <w:rPr>
          <w:rStyle w:val="Emphasis"/>
        </w:rPr>
        <w:t xml:space="preserve">ing </w:t>
      </w:r>
      <w:r w:rsidRPr="00976E44">
        <w:rPr>
          <w:rStyle w:val="Emphasis"/>
          <w:highlight w:val="green"/>
        </w:rPr>
        <w:t>on war to maintain</w:t>
      </w:r>
      <w:r w:rsidRPr="00976E44">
        <w:rPr>
          <w:rStyle w:val="Emphasis"/>
        </w:rPr>
        <w:t xml:space="preserve"> their legitimacy and </w:t>
      </w:r>
      <w:r w:rsidRPr="00976E44">
        <w:rPr>
          <w:rStyle w:val="Emphasis"/>
          <w:highlight w:val="green"/>
        </w:rPr>
        <w:t>power</w:t>
      </w:r>
      <w:r w:rsidRPr="00976E44">
        <w:rPr>
          <w:sz w:val="16"/>
        </w:rPr>
        <w:t xml:space="preserve">. Aside from growing sectarianism and the increasing prevalence of failed states, an even more daunting threat come from weapons that transcend the costs of conventional warfare. </w:t>
      </w:r>
    </w:p>
    <w:p w14:paraId="4B584E81" w14:textId="77777777" w:rsidR="00AC7C8A" w:rsidRPr="00976E44" w:rsidRDefault="00AC7C8A" w:rsidP="00AC7C8A">
      <w:pPr>
        <w:rPr>
          <w:rStyle w:val="Emphasis"/>
        </w:rPr>
      </w:pPr>
      <w:r w:rsidRPr="00976E44">
        <w:rPr>
          <w:u w:val="single"/>
        </w:rPr>
        <w:t xml:space="preserve">The problem of </w:t>
      </w:r>
      <w:r w:rsidRPr="00976E44">
        <w:rPr>
          <w:rStyle w:val="Emphasis"/>
        </w:rPr>
        <w:t>nuclear proliferation</w:t>
      </w:r>
      <w:r w:rsidRPr="00976E44">
        <w:rPr>
          <w:u w:val="single"/>
        </w:rPr>
        <w:t xml:space="preserve"> has been around for </w:t>
      </w:r>
      <w:r w:rsidRPr="00976E44">
        <w:rPr>
          <w:rStyle w:val="Emphasis"/>
        </w:rPr>
        <w:t>decades</w:t>
      </w:r>
      <w:r w:rsidRPr="00976E44">
        <w:rPr>
          <w:u w:val="single"/>
        </w:rPr>
        <w:t xml:space="preserve">, and on the eve of President Trump’s inauguration, it appeared that Obama’s lofty goal of advocating for </w:t>
      </w:r>
      <w:r w:rsidRPr="00976E44">
        <w:rPr>
          <w:rStyle w:val="Emphasis"/>
        </w:rPr>
        <w:t>nonproliferation would no longer be a priority</w:t>
      </w:r>
      <w:r w:rsidRPr="00976E44">
        <w:rPr>
          <w:u w:val="single"/>
        </w:rPr>
        <w:t xml:space="preserve"> of American foreign policy.[3] In addition, now that the American president is threatening to </w:t>
      </w:r>
      <w:r w:rsidRPr="00976E44">
        <w:rPr>
          <w:rStyle w:val="Emphasis"/>
          <w:highlight w:val="green"/>
        </w:rPr>
        <w:t>undo</w:t>
      </w:r>
      <w:r w:rsidRPr="00976E44">
        <w:rPr>
          <w:rStyle w:val="Emphasis"/>
        </w:rPr>
        <w:t xml:space="preserve"> much of the United States’ extensive network of </w:t>
      </w:r>
      <w:r w:rsidRPr="00976E44">
        <w:rPr>
          <w:rStyle w:val="Emphasis"/>
          <w:highlight w:val="green"/>
        </w:rPr>
        <w:t>alliances</w:t>
      </w:r>
      <w:r w:rsidRPr="00976E44">
        <w:rPr>
          <w:sz w:val="16"/>
        </w:rPr>
        <w:t xml:space="preserve">, formerly </w:t>
      </w:r>
      <w:r w:rsidRPr="00976E44">
        <w:rPr>
          <w:highlight w:val="green"/>
          <w:u w:val="single"/>
        </w:rPr>
        <w:t xml:space="preserve">non-nuclear states </w:t>
      </w:r>
      <w:r w:rsidRPr="00976E44">
        <w:rPr>
          <w:u w:val="single"/>
        </w:rPr>
        <w:t xml:space="preserve">may be forced to </w:t>
      </w:r>
      <w:r w:rsidRPr="00976E44">
        <w:rPr>
          <w:rStyle w:val="Emphasis"/>
          <w:highlight w:val="green"/>
        </w:rPr>
        <w:t>rearm</w:t>
      </w:r>
      <w:r w:rsidRPr="00976E44">
        <w:rPr>
          <w:rStyle w:val="Emphasis"/>
        </w:rPr>
        <w:t xml:space="preserve"> themselves</w:t>
      </w:r>
      <w:r w:rsidRPr="00976E44">
        <w:rPr>
          <w:u w:val="single"/>
        </w:rPr>
        <w:t>.</w:t>
      </w:r>
      <w:r w:rsidRPr="00976E44">
        <w:rPr>
          <w:sz w:val="16"/>
        </w:rPr>
        <w:t xml:space="preserve"> Disarmament is central to liberal internationalism, as was apparent by the Washington Naval Treaty advocated by Wilson, and by the modern CTBT treaty. The reverse is, however, being seen in the modern era, </w:t>
      </w:r>
      <w:r w:rsidRPr="00976E44">
        <w:rPr>
          <w:u w:val="single"/>
        </w:rPr>
        <w:t xml:space="preserve">with cries coming from </w:t>
      </w:r>
      <w:r w:rsidRPr="00976E44">
        <w:rPr>
          <w:rStyle w:val="Emphasis"/>
          <w:highlight w:val="green"/>
        </w:rPr>
        <w:t>Japan and So</w:t>
      </w:r>
      <w:r w:rsidRPr="00976E44">
        <w:rPr>
          <w:rStyle w:val="Emphasis"/>
        </w:rPr>
        <w:t xml:space="preserve">uth </w:t>
      </w:r>
      <w:r w:rsidRPr="00976E44">
        <w:rPr>
          <w:rStyle w:val="Emphasis"/>
          <w:highlight w:val="green"/>
        </w:rPr>
        <w:t>Ko</w:t>
      </w:r>
      <w:r w:rsidRPr="00976E44">
        <w:rPr>
          <w:rStyle w:val="Emphasis"/>
        </w:rPr>
        <w:t>rea to remobilize</w:t>
      </w:r>
      <w:r w:rsidRPr="00976E44">
        <w:rPr>
          <w:u w:val="single"/>
        </w:rPr>
        <w:t xml:space="preserve"> and begin their own </w:t>
      </w:r>
      <w:r w:rsidRPr="00976E44">
        <w:rPr>
          <w:rStyle w:val="Emphasis"/>
          <w:highlight w:val="green"/>
        </w:rPr>
        <w:t>nuclear</w:t>
      </w:r>
      <w:r w:rsidRPr="00976E44">
        <w:rPr>
          <w:rStyle w:val="Emphasis"/>
        </w:rPr>
        <w:t xml:space="preserve"> weapon </w:t>
      </w:r>
      <w:r w:rsidRPr="00976E44">
        <w:rPr>
          <w:rStyle w:val="Emphasis"/>
          <w:highlight w:val="green"/>
        </w:rPr>
        <w:t>programs</w:t>
      </w:r>
      <w:r w:rsidRPr="00976E44">
        <w:rPr>
          <w:sz w:val="16"/>
        </w:rPr>
        <w:t xml:space="preserve">.[4] A world with more nuclear actors is a formula for chaos, especially if nuclear weapons become mass-produced. </w:t>
      </w:r>
      <w:r w:rsidRPr="00976E44">
        <w:rPr>
          <w:highlight w:val="green"/>
          <w:u w:val="single"/>
        </w:rPr>
        <w:t xml:space="preserve">Non-state actors </w:t>
      </w:r>
      <w:r w:rsidRPr="00976E44">
        <w:rPr>
          <w:u w:val="single"/>
        </w:rPr>
        <w:t xml:space="preserve">will increasingly </w:t>
      </w:r>
      <w:r w:rsidRPr="00976E44">
        <w:rPr>
          <w:highlight w:val="green"/>
          <w:u w:val="single"/>
        </w:rPr>
        <w:t>eye</w:t>
      </w:r>
      <w:r w:rsidRPr="00976E44">
        <w:rPr>
          <w:u w:val="single"/>
        </w:rPr>
        <w:t xml:space="preserve"> these nuclear sites as was the case near a Belgian nuclear power plant just over a year ago.[5] If any government commits a serious misstep, access to </w:t>
      </w:r>
      <w:r w:rsidRPr="00976E44">
        <w:rPr>
          <w:rStyle w:val="Emphasis"/>
        </w:rPr>
        <w:t xml:space="preserve">nuclear </w:t>
      </w:r>
      <w:r w:rsidRPr="00976E44">
        <w:rPr>
          <w:rStyle w:val="Emphasis"/>
          <w:highlight w:val="green"/>
        </w:rPr>
        <w:t xml:space="preserve">weapons </w:t>
      </w:r>
      <w:r w:rsidRPr="00976E44">
        <w:rPr>
          <w:rStyle w:val="Emphasis"/>
        </w:rPr>
        <w:t>on the behalf of terrorist and insurgent groups</w:t>
      </w:r>
      <w:r w:rsidRPr="00976E44">
        <w:rPr>
          <w:u w:val="single"/>
        </w:rPr>
        <w:t xml:space="preserve"> will become a reality</w:t>
      </w:r>
      <w:r w:rsidRPr="00976E44">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76E44">
        <w:rPr>
          <w:u w:val="single"/>
        </w:rPr>
        <w:t xml:space="preserve">a world </w:t>
      </w:r>
      <w:r w:rsidRPr="00976E44">
        <w:rPr>
          <w:rStyle w:val="Emphasis"/>
        </w:rPr>
        <w:t>full of nuclear weapons</w:t>
      </w:r>
      <w:r w:rsidRPr="00976E44">
        <w:rPr>
          <w:u w:val="single"/>
        </w:rPr>
        <w:t xml:space="preserve"> and an international system guided by realpolitik could give rise to </w:t>
      </w:r>
      <w:r w:rsidRPr="00976E44">
        <w:rPr>
          <w:rStyle w:val="Emphasis"/>
          <w:highlight w:val="green"/>
        </w:rPr>
        <w:t>nuclear war</w:t>
      </w:r>
      <w:r w:rsidRPr="00976E44">
        <w:rPr>
          <w:rStyle w:val="Emphasis"/>
        </w:rPr>
        <w:t>fare</w:t>
      </w:r>
      <w:r w:rsidRPr="00976E44">
        <w:rPr>
          <w:u w:val="single"/>
        </w:rPr>
        <w:t xml:space="preserve">. In today’s world, nuclear weapons leave all states virtually defenseless. But, for nuclear </w:t>
      </w:r>
      <w:proofErr w:type="spellStart"/>
      <w:r w:rsidRPr="00976E44">
        <w:rPr>
          <w:u w:val="single"/>
        </w:rPr>
        <w:t>deproliferation</w:t>
      </w:r>
      <w:proofErr w:type="spellEnd"/>
      <w:r w:rsidRPr="00976E44">
        <w:rPr>
          <w:u w:val="single"/>
        </w:rPr>
        <w:t xml:space="preserve"> to become a cornerstone of the global agenda, a </w:t>
      </w:r>
      <w:r w:rsidRPr="00976E44">
        <w:rPr>
          <w:rStyle w:val="Emphasis"/>
        </w:rPr>
        <w:t xml:space="preserve">pacifying and </w:t>
      </w:r>
      <w:r w:rsidRPr="00976E44">
        <w:rPr>
          <w:rStyle w:val="Emphasis"/>
          <w:highlight w:val="green"/>
        </w:rPr>
        <w:t xml:space="preserve">democratic power must rise </w:t>
      </w:r>
      <w:r w:rsidRPr="00976E44">
        <w:rPr>
          <w:rStyle w:val="Emphasis"/>
        </w:rPr>
        <w:t>to the limelight to advocate the virtues of peace, stability, and human rights.</w:t>
      </w:r>
    </w:p>
    <w:p w14:paraId="15C87B44" w14:textId="77777777" w:rsidR="00AC7C8A" w:rsidRPr="00976E44" w:rsidRDefault="00AC7C8A" w:rsidP="00AC7C8A"/>
    <w:p w14:paraId="472D8F5B" w14:textId="77777777" w:rsidR="00AC7C8A" w:rsidRPr="00BB1C04" w:rsidRDefault="00AC7C8A" w:rsidP="00AC7C8A">
      <w:pPr>
        <w:pStyle w:val="Heading4"/>
        <w:rPr>
          <w:rFonts w:cs="Calibri"/>
          <w:strike/>
        </w:rPr>
      </w:pPr>
      <w:proofErr w:type="gramStart"/>
      <w:r w:rsidRPr="00BB1C04">
        <w:rPr>
          <w:rFonts w:cs="Calibri"/>
          <w:strike/>
        </w:rPr>
        <w:t>Yes</w:t>
      </w:r>
      <w:proofErr w:type="gramEnd"/>
      <w:r w:rsidRPr="00BB1C04">
        <w:rPr>
          <w:rFonts w:cs="Calibri"/>
          <w:strike/>
        </w:rPr>
        <w:t xml:space="preserve"> transition wars---both sides </w:t>
      </w:r>
      <w:r w:rsidRPr="00BB1C04">
        <w:rPr>
          <w:rFonts w:cs="Calibri"/>
          <w:strike/>
          <w:u w:val="single"/>
        </w:rPr>
        <w:t>miscalculate</w:t>
      </w:r>
      <w:r w:rsidRPr="00BB1C04">
        <w:rPr>
          <w:rFonts w:cs="Calibri"/>
          <w:strike/>
        </w:rPr>
        <w:t>.</w:t>
      </w:r>
    </w:p>
    <w:p w14:paraId="39E183FB" w14:textId="77777777" w:rsidR="00AC7C8A" w:rsidRPr="00BB1C04" w:rsidRDefault="00AC7C8A" w:rsidP="00AC7C8A">
      <w:pPr>
        <w:rPr>
          <w:strike/>
        </w:rPr>
      </w:pPr>
      <w:r w:rsidRPr="00BB1C04">
        <w:rPr>
          <w:strike/>
        </w:rPr>
        <w:t>Min-</w:t>
      </w:r>
      <w:proofErr w:type="spellStart"/>
      <w:r w:rsidRPr="00BB1C04">
        <w:rPr>
          <w:strike/>
        </w:rPr>
        <w:t>hyung</w:t>
      </w:r>
      <w:proofErr w:type="spellEnd"/>
      <w:r w:rsidRPr="00BB1C04">
        <w:rPr>
          <w:strike/>
        </w:rPr>
        <w:t xml:space="preserve"> </w:t>
      </w:r>
      <w:r w:rsidRPr="00BB1C04">
        <w:rPr>
          <w:rStyle w:val="Style13ptBold"/>
          <w:strike/>
        </w:rPr>
        <w:t>Kim 20</w:t>
      </w:r>
      <w:r w:rsidRPr="00BB1C04">
        <w:rPr>
          <w:strike/>
        </w:rPr>
        <w:t xml:space="preserve">. Department of Political Science and International Relations, Kyung </w:t>
      </w:r>
      <w:proofErr w:type="spellStart"/>
      <w:r w:rsidRPr="00BB1C04">
        <w:rPr>
          <w:strike/>
        </w:rPr>
        <w:t>Hee</w:t>
      </w:r>
      <w:proofErr w:type="spellEnd"/>
      <w:r w:rsidRPr="00BB1C04">
        <w:rPr>
          <w:strike/>
        </w:rPr>
        <w:t xml:space="preserve"> University, Seoul, South Korea. “A real driver of US–China trade conflict: The Sino–US competition for global hegemony and its implications for the future” Emerald Insight. 02-04-2019. </w:t>
      </w:r>
      <w:hyperlink r:id="rId14" w:history="1">
        <w:r w:rsidRPr="00BB1C04">
          <w:rPr>
            <w:rStyle w:val="Hyperlink"/>
            <w:strike/>
          </w:rPr>
          <w:t>https://www.emerald.com/insight/content/doi/10.1108/ITPD-02-2019-003/full/html</w:t>
        </w:r>
      </w:hyperlink>
      <w:r w:rsidRPr="00BB1C04">
        <w:rPr>
          <w:rStyle w:val="Hyperlink"/>
          <w:strike/>
        </w:rPr>
        <w:t xml:space="preserve"> // Re-Cut Justin</w:t>
      </w:r>
    </w:p>
    <w:p w14:paraId="1B90F992" w14:textId="77777777" w:rsidR="00AC7C8A" w:rsidRPr="00BB1C04" w:rsidRDefault="00AC7C8A" w:rsidP="00AC7C8A">
      <w:pPr>
        <w:rPr>
          <w:strike/>
          <w:u w:val="single"/>
        </w:rPr>
      </w:pPr>
      <w:r w:rsidRPr="00BB1C04">
        <w:rPr>
          <w:strike/>
          <w:sz w:val="14"/>
        </w:rPr>
        <w:t xml:space="preserve">Underlying these arguments for an inevitable war between the two superpowers is PTT. PTT originally formulated by </w:t>
      </w:r>
      <w:proofErr w:type="spellStart"/>
      <w:r w:rsidRPr="00BB1C04">
        <w:rPr>
          <w:strike/>
          <w:sz w:val="14"/>
        </w:rPr>
        <w:t>Organski</w:t>
      </w:r>
      <w:proofErr w:type="spellEnd"/>
      <w:r w:rsidRPr="00BB1C04">
        <w:rPr>
          <w:strike/>
          <w:sz w:val="14"/>
        </w:rPr>
        <w:t xml:space="preserve"> (1958) posits that </w:t>
      </w:r>
      <w:r w:rsidRPr="00BB1C04">
        <w:rPr>
          <w:b/>
          <w:bCs/>
          <w:strike/>
          <w:u w:val="single"/>
        </w:rPr>
        <w:t>war is likely</w:t>
      </w:r>
      <w:r w:rsidRPr="00BB1C04">
        <w:rPr>
          <w:strike/>
          <w:u w:val="single"/>
        </w:rPr>
        <w:t xml:space="preserve"> when the power of the dominant state in the international system (</w:t>
      </w:r>
      <w:proofErr w:type="gramStart"/>
      <w:r w:rsidRPr="00BB1C04">
        <w:rPr>
          <w:strike/>
          <w:u w:val="single"/>
        </w:rPr>
        <w:t>i.e.</w:t>
      </w:r>
      <w:proofErr w:type="gramEnd"/>
      <w:r w:rsidRPr="00BB1C04">
        <w:rPr>
          <w:strike/>
          <w:u w:val="single"/>
        </w:rPr>
        <w:t xml:space="preserve"> hegemon) is </w:t>
      </w:r>
      <w:r w:rsidRPr="00BB1C04">
        <w:rPr>
          <w:b/>
          <w:bCs/>
          <w:strike/>
          <w:u w:val="single"/>
        </w:rPr>
        <w:t>declining</w:t>
      </w:r>
      <w:r w:rsidRPr="00BB1C04">
        <w:rPr>
          <w:strike/>
          <w:u w:val="single"/>
        </w:rPr>
        <w:t xml:space="preserve"> and that a dissatisfied rising challenger </w:t>
      </w:r>
      <w:r w:rsidRPr="00BB1C04">
        <w:rPr>
          <w:b/>
          <w:bCs/>
          <w:strike/>
          <w:u w:val="single"/>
        </w:rPr>
        <w:t>substantially reduces the power gap between the hegemon and itself</w:t>
      </w:r>
      <w:r w:rsidRPr="00BB1C04">
        <w:rPr>
          <w:strike/>
          <w:u w:val="single"/>
        </w:rPr>
        <w:t>.</w:t>
      </w:r>
      <w:r w:rsidRPr="00BB1C04">
        <w:rPr>
          <w:strike/>
          <w:sz w:val="14"/>
        </w:rPr>
        <w:t xml:space="preserve"> Unlike balance of power theory, PTT argues that the war is most likely when there is near power parity between a dominant state and a rising and dissatisfied challenger (</w:t>
      </w:r>
      <w:proofErr w:type="spellStart"/>
      <w:r w:rsidRPr="00BB1C04">
        <w:rPr>
          <w:strike/>
          <w:sz w:val="14"/>
        </w:rPr>
        <w:t>Organski</w:t>
      </w:r>
      <w:proofErr w:type="spellEnd"/>
      <w:r w:rsidRPr="00BB1C04">
        <w:rPr>
          <w:strike/>
          <w:sz w:val="14"/>
        </w:rPr>
        <w:t xml:space="preserve"> and Kugler, 1980, pp. 19-</w:t>
      </w:r>
      <w:proofErr w:type="gramStart"/>
      <w:r w:rsidRPr="00BB1C04">
        <w:rPr>
          <w:strike/>
          <w:sz w:val="14"/>
        </w:rPr>
        <w:t>20)[</w:t>
      </w:r>
      <w:proofErr w:type="gramEnd"/>
      <w:r w:rsidRPr="00BB1C04">
        <w:rPr>
          <w:strike/>
          <w:sz w:val="14"/>
        </w:rPr>
        <w:t xml:space="preserve">5]. </w:t>
      </w:r>
      <w:r w:rsidRPr="00BB1C04">
        <w:rPr>
          <w:strike/>
          <w:u w:val="single"/>
        </w:rPr>
        <w:t xml:space="preserve">A rising power here is generally dissatisfied with the existing international order and </w:t>
      </w:r>
      <w:r w:rsidRPr="00BB1C04">
        <w:rPr>
          <w:b/>
          <w:bCs/>
          <w:strike/>
          <w:u w:val="single"/>
        </w:rPr>
        <w:t>initiates war against a declining hegemon in order to impose orders that are more favorable to itself</w:t>
      </w:r>
      <w:r w:rsidRPr="00BB1C04">
        <w:rPr>
          <w:strike/>
          <w:sz w:val="14"/>
        </w:rPr>
        <w:t xml:space="preserve"> (</w:t>
      </w:r>
      <w:proofErr w:type="spellStart"/>
      <w:r w:rsidRPr="00BB1C04">
        <w:rPr>
          <w:strike/>
          <w:sz w:val="14"/>
        </w:rPr>
        <w:t>Organski</w:t>
      </w:r>
      <w:proofErr w:type="spellEnd"/>
      <w:r w:rsidRPr="00BB1C04">
        <w:rPr>
          <w:strike/>
          <w:sz w:val="14"/>
        </w:rPr>
        <w:t xml:space="preserve">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BB1C04">
        <w:rPr>
          <w:strike/>
          <w:u w:val="single"/>
        </w:rPr>
        <w:t>the legitimacy of the prevailing order is called into question, and it will be challenged by the rising power</w:t>
      </w:r>
      <w:r w:rsidRPr="00BB1C04">
        <w:rPr>
          <w:strike/>
          <w:sz w:val="14"/>
        </w:rPr>
        <w:t xml:space="preserve">(s).” And </w:t>
      </w:r>
      <w:r w:rsidRPr="00BB1C04">
        <w:rPr>
          <w:strike/>
          <w:u w:val="single"/>
        </w:rPr>
        <w:t>when the balance of power between a dominant state and a rising challenger changes sufficiently, a new order replaces an old one</w:t>
      </w:r>
      <w:r w:rsidRPr="00BB1C04">
        <w:rPr>
          <w:strike/>
          <w:sz w:val="14"/>
        </w:rPr>
        <w:t xml:space="preserve"> typically </w:t>
      </w:r>
      <w:r w:rsidRPr="00BB1C04">
        <w:rPr>
          <w:b/>
          <w:bCs/>
          <w:strike/>
          <w:u w:val="single"/>
        </w:rPr>
        <w:t>by a hegemonic war</w:t>
      </w:r>
      <w:r w:rsidRPr="00BB1C04">
        <w:rPr>
          <w:strike/>
          <w:sz w:val="14"/>
        </w:rPr>
        <w:t xml:space="preserve"> (2018, p. 104). </w:t>
      </w:r>
      <w:r w:rsidRPr="00BB1C04">
        <w:rPr>
          <w:strike/>
          <w:u w:val="single"/>
        </w:rPr>
        <w:t xml:space="preserve">Paying close attention to the </w:t>
      </w:r>
      <w:r w:rsidRPr="00BB1C04">
        <w:rPr>
          <w:b/>
          <w:bCs/>
          <w:strike/>
          <w:u w:val="single"/>
        </w:rPr>
        <w:t>growing Sino–US competition</w:t>
      </w:r>
      <w:r w:rsidRPr="00BB1C04">
        <w:rPr>
          <w:strike/>
          <w:u w:val="single"/>
        </w:rPr>
        <w:t xml:space="preserve"> over hegemony</w:t>
      </w:r>
      <w:r w:rsidRPr="00BB1C04">
        <w:rPr>
          <w:strike/>
          <w:sz w:val="14"/>
        </w:rPr>
        <w:t xml:space="preserve"> in the twenty-first century, therefore, </w:t>
      </w:r>
      <w:proofErr w:type="gramStart"/>
      <w:r w:rsidRPr="00BB1C04">
        <w:rPr>
          <w:strike/>
          <w:sz w:val="14"/>
        </w:rPr>
        <w:t>Shirk</w:t>
      </w:r>
      <w:proofErr w:type="gramEnd"/>
      <w:r w:rsidRPr="00BB1C04">
        <w:rPr>
          <w:strike/>
          <w:sz w:val="14"/>
        </w:rPr>
        <w:t xml:space="preserve"> (2007, p. 4), China specialist, argues that </w:t>
      </w:r>
      <w:r w:rsidRPr="00BB1C04">
        <w:rPr>
          <w:strike/>
          <w:u w:val="single"/>
        </w:rPr>
        <w:t xml:space="preserve">“History teaches us that rising powers are likely to provoke war.” </w:t>
      </w:r>
      <w:r w:rsidRPr="00BB1C04">
        <w:rPr>
          <w:strike/>
          <w:sz w:val="14"/>
        </w:rPr>
        <w:t xml:space="preserve">On the other hand, scholars like Gilpin (1981) contend that the </w:t>
      </w:r>
      <w:r w:rsidRPr="00BB1C04">
        <w:rPr>
          <w:strike/>
          <w:u w:val="single"/>
        </w:rPr>
        <w:t>power transition war between great powers is likely to occur when a hegemonic state</w:t>
      </w:r>
      <w:r w:rsidRPr="00BB1C04">
        <w:rPr>
          <w:strike/>
          <w:sz w:val="14"/>
        </w:rPr>
        <w:t xml:space="preserve"> whose power is declining due to imperial overstretch[6] </w:t>
      </w:r>
      <w:r w:rsidRPr="00BB1C04">
        <w:rPr>
          <w:strike/>
          <w:u w:val="single"/>
        </w:rPr>
        <w:t>views “</w:t>
      </w:r>
      <w:r w:rsidRPr="00BB1C04">
        <w:rPr>
          <w:b/>
          <w:bCs/>
          <w:strike/>
          <w:u w:val="single"/>
        </w:rPr>
        <w:t>preventive war as the most attractive means of eliminating the threat</w:t>
      </w:r>
      <w:r w:rsidRPr="00BB1C04">
        <w:rPr>
          <w:strike/>
          <w:u w:val="single"/>
        </w:rPr>
        <w:t xml:space="preserve"> posed by challengers”</w:t>
      </w:r>
      <w:r w:rsidRPr="00BB1C04">
        <w:rPr>
          <w:strike/>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BB1C04">
        <w:rPr>
          <w:strike/>
          <w:u w:val="single"/>
        </w:rPr>
        <w:t xml:space="preserve">The declining hegemon who fears a rising challenger’s overtaking its power in the near future </w:t>
      </w:r>
      <w:r w:rsidRPr="00BB1C04">
        <w:rPr>
          <w:b/>
          <w:bCs/>
          <w:strike/>
          <w:u w:val="single"/>
        </w:rPr>
        <w:t xml:space="preserve">sees war as a better option </w:t>
      </w:r>
      <w:r w:rsidRPr="00BB1C04">
        <w:rPr>
          <w:strike/>
          <w:u w:val="single"/>
        </w:rPr>
        <w:t>than other options of maintaining its hegemony such as reducing its commitments abroad and appeasing a rising challenger.</w:t>
      </w:r>
    </w:p>
    <w:p w14:paraId="23C31129" w14:textId="77777777" w:rsidR="00AC7C8A" w:rsidRPr="00BB1C04" w:rsidRDefault="00AC7C8A" w:rsidP="00AC7C8A">
      <w:pPr>
        <w:rPr>
          <w:strike/>
        </w:rPr>
      </w:pPr>
    </w:p>
    <w:p w14:paraId="0D761170" w14:textId="77777777" w:rsidR="00AC7C8A" w:rsidRPr="00BB1C04" w:rsidRDefault="00AC7C8A" w:rsidP="00AC7C8A">
      <w:pPr>
        <w:pStyle w:val="Heading4"/>
        <w:rPr>
          <w:rFonts w:cs="Calibri"/>
          <w:strike/>
          <w:u w:val="single"/>
        </w:rPr>
      </w:pPr>
      <w:r w:rsidRPr="00BB1C04">
        <w:rPr>
          <w:rFonts w:cs="Calibri"/>
          <w:strike/>
        </w:rPr>
        <w:t xml:space="preserve">Chinese diplomatic influence </w:t>
      </w:r>
      <w:r w:rsidRPr="00BB1C04">
        <w:rPr>
          <w:rFonts w:cs="Calibri"/>
          <w:strike/>
          <w:u w:val="single"/>
        </w:rPr>
        <w:t>escalates</w:t>
      </w:r>
      <w:r w:rsidRPr="00BB1C04">
        <w:rPr>
          <w:rFonts w:cs="Calibri"/>
          <w:strike/>
        </w:rPr>
        <w:t>.</w:t>
      </w:r>
    </w:p>
    <w:p w14:paraId="0587AA5E" w14:textId="77777777" w:rsidR="00AC7C8A" w:rsidRPr="00BB1C04" w:rsidRDefault="00AC7C8A" w:rsidP="00AC7C8A">
      <w:pPr>
        <w:rPr>
          <w:strike/>
        </w:rPr>
      </w:pPr>
      <w:r w:rsidRPr="00BB1C04">
        <w:rPr>
          <w:rStyle w:val="Style13ptBold"/>
          <w:strike/>
        </w:rPr>
        <w:t>Brands 20</w:t>
      </w:r>
      <w:r w:rsidRPr="00BB1C04">
        <w:rPr>
          <w:strike/>
        </w:rPr>
        <w:t xml:space="preserve"> [Hal; Henry A. Kissinger Distinguished Professor of Global Affairs at the Johns Hopkins School of Advanced International Studies (SAIS), a resident scholar at the American Enterprise Institute, and a Bloomberg Opinion columnist; “Don’t Let Great Powers Carve Up the World Spheres of Influence Are Unnecessary and Dangerous,” Foreign Affairs; 4/20/20; https://www.foreignaffairs.com/articles/china/2020-04-20/dont-let-great-powers-carve-world] Justin </w:t>
      </w:r>
    </w:p>
    <w:p w14:paraId="409F7FDC" w14:textId="77777777" w:rsidR="00AC7C8A" w:rsidRPr="00BB1C04" w:rsidRDefault="00AC7C8A" w:rsidP="00AC7C8A">
      <w:pPr>
        <w:rPr>
          <w:strike/>
          <w:sz w:val="16"/>
        </w:rPr>
      </w:pPr>
      <w:r w:rsidRPr="00BB1C04">
        <w:rPr>
          <w:rStyle w:val="Emphasis"/>
          <w:strike/>
        </w:rPr>
        <w:t>Opposition to spheres of influence</w:t>
      </w:r>
      <w:r w:rsidRPr="00BB1C04">
        <w:rPr>
          <w:strike/>
          <w:u w:val="single"/>
        </w:rPr>
        <w:t xml:space="preserve">, in other words, is a part of </w:t>
      </w:r>
      <w:r w:rsidRPr="00BB1C04">
        <w:rPr>
          <w:rStyle w:val="Emphasis"/>
          <w:strike/>
        </w:rPr>
        <w:t>U.S. diplomatic DNA</w:t>
      </w:r>
      <w:r w:rsidRPr="00BB1C04">
        <w:rPr>
          <w:strike/>
          <w:u w:val="single"/>
        </w:rPr>
        <w:t xml:space="preserve">. The reason for this, Charles </w:t>
      </w:r>
      <w:proofErr w:type="spellStart"/>
      <w:r w:rsidRPr="00BB1C04">
        <w:rPr>
          <w:strike/>
          <w:u w:val="single"/>
        </w:rPr>
        <w:t>Edel</w:t>
      </w:r>
      <w:proofErr w:type="spellEnd"/>
      <w:r w:rsidRPr="00BB1C04">
        <w:rPr>
          <w:strike/>
          <w:u w:val="single"/>
        </w:rPr>
        <w:t xml:space="preserve"> and I argued in 2018, is that </w:t>
      </w:r>
      <w:r w:rsidRPr="00BB1C04">
        <w:rPr>
          <w:rStyle w:val="Emphasis"/>
          <w:strike/>
        </w:rPr>
        <w:t>spheres of influence clash with fundamental tenets</w:t>
      </w:r>
      <w:r w:rsidRPr="00BB1C04">
        <w:rPr>
          <w:strike/>
          <w:u w:val="single"/>
        </w:rPr>
        <w:t xml:space="preserve"> of U.S. </w:t>
      </w:r>
      <w:r w:rsidRPr="00BB1C04">
        <w:rPr>
          <w:rStyle w:val="Emphasis"/>
          <w:strike/>
        </w:rPr>
        <w:t>foreign policy</w:t>
      </w:r>
      <w:r w:rsidRPr="00BB1C04">
        <w:rPr>
          <w:strike/>
          <w:u w:val="single"/>
        </w:rPr>
        <w:t>.</w:t>
      </w:r>
      <w:r w:rsidRPr="00BB1C04">
        <w:rPr>
          <w:strike/>
          <w:sz w:val="16"/>
        </w:rPr>
        <w:t xml:space="preserve"> Among them is the United States’ approach to security, which holds that safeguarding the country’s vital interests and physical well-being requires preventing rival powers from establishing a foothold in the Western Hemisphere or dominating strategically important regions overseas. Likewise, the United States’ emphasis on promoting liberty and free trade translates to a concern that spheres of influence—particularly those dominated by authoritarian powers—would impede the spread of U.S. values and allow hostile powers to block American trade and investment. Finally, spheres of influence do not mesh well with American exceptionalism—the notion that the United States should transcend the old, corrupt ways of balance-of-power diplomacy and establish a more humane, democratic system of international relations.</w:t>
      </w:r>
    </w:p>
    <w:p w14:paraId="41F8FF1A" w14:textId="77777777" w:rsidR="00AC7C8A" w:rsidRPr="00BB1C04" w:rsidRDefault="00AC7C8A" w:rsidP="00AC7C8A">
      <w:pPr>
        <w:rPr>
          <w:strike/>
          <w:sz w:val="16"/>
        </w:rPr>
      </w:pPr>
      <w:r w:rsidRPr="00BB1C04">
        <w:rPr>
          <w:strike/>
          <w:sz w:val="16"/>
        </w:rPr>
        <w:t xml:space="preserve">Of course, that intellectual tradition did not stop </w:t>
      </w:r>
      <w:r w:rsidRPr="00BB1C04">
        <w:rPr>
          <w:strike/>
          <w:u w:val="single"/>
        </w:rPr>
        <w:t xml:space="preserve">the United States from </w:t>
      </w:r>
      <w:r w:rsidRPr="00BB1C04">
        <w:rPr>
          <w:rStyle w:val="Emphasis"/>
          <w:strike/>
        </w:rPr>
        <w:t>building its own sphere of influence in Latin America from the early nineteenth century</w:t>
      </w:r>
      <w:r w:rsidRPr="00BB1C04">
        <w:rPr>
          <w:strike/>
          <w:sz w:val="16"/>
        </w:rPr>
        <w:t xml:space="preserve"> onward, nor did it prevent it from drawing large chunks of Europe, East Asia, and the Middle East into a global sphere of influence after World War II. Yet the same tradition has led the United States to run its sphere of influence far more progressively than past great powers, which is why far more countries have sought to join that sphere than to leave it. And since hypocrisy is another venerable tradition in global affairs, it is not surprising that Americans would establish their own, relatively enlightened sphere of influence while denying the legitimacy of everyone else’s.</w:t>
      </w:r>
    </w:p>
    <w:p w14:paraId="085F5CAB" w14:textId="77777777" w:rsidR="00AC7C8A" w:rsidRPr="00BB1C04" w:rsidRDefault="00AC7C8A" w:rsidP="00AC7C8A">
      <w:pPr>
        <w:rPr>
          <w:rStyle w:val="Emphasis"/>
          <w:strike/>
        </w:rPr>
      </w:pPr>
      <w:r w:rsidRPr="00BB1C04">
        <w:rPr>
          <w:strike/>
          <w:sz w:val="16"/>
        </w:rPr>
        <w:t xml:space="preserve">That endeavor reached its zenith in the post–Cold War era, when the collapse of the Soviet bloc made it possible to envision a world in which </w:t>
      </w:r>
      <w:r w:rsidRPr="00BB1C04">
        <w:rPr>
          <w:rStyle w:val="Emphasis"/>
          <w:strike/>
        </w:rPr>
        <w:t>Washington’s sphere of influence</w:t>
      </w:r>
      <w:r w:rsidRPr="00BB1C04">
        <w:rPr>
          <w:strike/>
          <w:u w:val="single"/>
        </w:rPr>
        <w:t xml:space="preserve">—also known as the </w:t>
      </w:r>
      <w:r w:rsidRPr="00BB1C04">
        <w:rPr>
          <w:rStyle w:val="Emphasis"/>
          <w:strike/>
        </w:rPr>
        <w:t>liberal international order</w:t>
      </w:r>
      <w:r w:rsidRPr="00BB1C04">
        <w:rPr>
          <w:strike/>
          <w:u w:val="single"/>
        </w:rPr>
        <w:t xml:space="preserve">—was the only </w:t>
      </w:r>
      <w:r w:rsidRPr="00BB1C04">
        <w:rPr>
          <w:rStyle w:val="Emphasis"/>
          <w:strike/>
        </w:rPr>
        <w:t>game in town</w:t>
      </w:r>
      <w:r w:rsidRPr="00BB1C04">
        <w:rPr>
          <w:strike/>
          <w:u w:val="single"/>
        </w:rPr>
        <w:t xml:space="preserve">. The United States maintained a world-beating military that could intervene around the globe; </w:t>
      </w:r>
      <w:r w:rsidRPr="00BB1C04">
        <w:rPr>
          <w:rStyle w:val="Emphasis"/>
          <w:strike/>
        </w:rPr>
        <w:t>preserved and expanded a global alliance structure as a check on aggression</w:t>
      </w:r>
      <w:r w:rsidRPr="00BB1C04">
        <w:rPr>
          <w:strike/>
          <w:sz w:val="16"/>
        </w:rPr>
        <w:t xml:space="preserve">; and sought to integrate potential challengers, namely Beijing and Moscow, into a U.S.-led system. It was a remarkably ambitious project, as Allison rightly notes, but </w:t>
      </w:r>
      <w:r w:rsidRPr="00BB1C04">
        <w:rPr>
          <w:strike/>
          <w:u w:val="single"/>
        </w:rPr>
        <w:t xml:space="preserve">it was the culmination of, rather than a departure from, a </w:t>
      </w:r>
      <w:r w:rsidRPr="00BB1C04">
        <w:rPr>
          <w:rStyle w:val="Emphasis"/>
          <w:strike/>
        </w:rPr>
        <w:t>diplomatic tradition reaching back two centuries.</w:t>
      </w:r>
    </w:p>
    <w:p w14:paraId="4D72C5E4" w14:textId="77777777" w:rsidR="00AC7C8A" w:rsidRPr="00BB1C04" w:rsidRDefault="00AC7C8A" w:rsidP="00AC7C8A">
      <w:pPr>
        <w:rPr>
          <w:strike/>
          <w:sz w:val="16"/>
        </w:rPr>
      </w:pPr>
      <w:r w:rsidRPr="00BB1C04">
        <w:rPr>
          <w:strike/>
          <w:sz w:val="16"/>
        </w:rPr>
        <w:t>GIVE THEM AN INCH…</w:t>
      </w:r>
    </w:p>
    <w:p w14:paraId="471E9764" w14:textId="77777777" w:rsidR="00AC7C8A" w:rsidRPr="00BB1C04" w:rsidRDefault="00AC7C8A" w:rsidP="00AC7C8A">
      <w:pPr>
        <w:rPr>
          <w:strike/>
          <w:u w:val="single"/>
        </w:rPr>
      </w:pPr>
      <w:r w:rsidRPr="00BB1C04">
        <w:rPr>
          <w:strike/>
          <w:sz w:val="16"/>
        </w:rPr>
        <w:t xml:space="preserve">The post–Cold War moment is over, and </w:t>
      </w:r>
      <w:r w:rsidRPr="00BB1C04">
        <w:rPr>
          <w:rStyle w:val="Emphasis"/>
          <w:strike/>
        </w:rPr>
        <w:t>the prospect of a divided world has returned</w:t>
      </w:r>
      <w:r w:rsidRPr="00BB1C04">
        <w:rPr>
          <w:strike/>
          <w:sz w:val="16"/>
        </w:rPr>
        <w:t xml:space="preserve">. Russia is projecting power in the Middle East and staking a claim to dominance in its “near abroad.” </w:t>
      </w:r>
      <w:r w:rsidRPr="00BB1C04">
        <w:rPr>
          <w:strike/>
          <w:u w:val="single"/>
        </w:rPr>
        <w:t xml:space="preserve">China is </w:t>
      </w:r>
      <w:r w:rsidRPr="00BB1C04">
        <w:rPr>
          <w:rStyle w:val="Emphasis"/>
          <w:strike/>
        </w:rPr>
        <w:t>seeking primacy in the western Pacific</w:t>
      </w:r>
      <w:r w:rsidRPr="00BB1C04">
        <w:rPr>
          <w:strike/>
          <w:u w:val="single"/>
        </w:rPr>
        <w:t xml:space="preserve"> and Southeast Asia and using its diplomatic and economic influence to draw </w:t>
      </w:r>
      <w:r w:rsidRPr="00BB1C04">
        <w:rPr>
          <w:rStyle w:val="Emphasis"/>
          <w:strike/>
        </w:rPr>
        <w:t>countries around the world more tightly into its orbit.</w:t>
      </w:r>
      <w:r w:rsidRPr="00BB1C04">
        <w:rPr>
          <w:strike/>
          <w:u w:val="single"/>
        </w:rPr>
        <w:t xml:space="preserve"> Both have developed the tools needed to coerce their neighbors and keep U.S. forces at bay.</w:t>
      </w:r>
    </w:p>
    <w:p w14:paraId="7BA2AFD1" w14:textId="77777777" w:rsidR="00AC7C8A" w:rsidRPr="00BB1C04" w:rsidRDefault="00AC7C8A" w:rsidP="00AC7C8A">
      <w:pPr>
        <w:rPr>
          <w:strike/>
          <w:sz w:val="16"/>
        </w:rPr>
      </w:pPr>
      <w:r w:rsidRPr="00BB1C04">
        <w:rPr>
          <w:strike/>
          <w:sz w:val="16"/>
        </w:rPr>
        <w:t xml:space="preserve">Allison is one of several analysts who have recently advanced the argument that the United States should make a virtue of necessity—that it should accept Russian and Chinese spheres of influence, encompassing some portion of eastern Europe and the western Pacific, as the price of stability and peace. The logic is twofold: first, to create a cleaner separation between contending parties by clearly marking where one’s influence ends and the </w:t>
      </w:r>
      <w:proofErr w:type="gramStart"/>
      <w:r w:rsidRPr="00BB1C04">
        <w:rPr>
          <w:strike/>
          <w:sz w:val="16"/>
        </w:rPr>
        <w:t>other’s</w:t>
      </w:r>
      <w:proofErr w:type="gramEnd"/>
      <w:r w:rsidRPr="00BB1C04">
        <w:rPr>
          <w:strike/>
          <w:sz w:val="16"/>
        </w:rPr>
        <w:t xml:space="preserve"> begins; and second, to reduce the chances of conflict by giving rising or resurgent powers a safe zone along their borders. In theory, this seems like a reasonable way of preventing competition from turning into outright conflict, especially given that countries such as Taiwan and the Baltic states lie thousands of miles from the United States but on the doorsteps of its rivals. Yet in reality, a spheres-of-influence world would bring more peril than safety.</w:t>
      </w:r>
    </w:p>
    <w:p w14:paraId="2B3FD29F" w14:textId="77777777" w:rsidR="00AC7C8A" w:rsidRPr="00BB1C04" w:rsidRDefault="00AC7C8A" w:rsidP="00AC7C8A">
      <w:pPr>
        <w:rPr>
          <w:strike/>
          <w:sz w:val="16"/>
        </w:rPr>
      </w:pPr>
      <w:r w:rsidRPr="00BB1C04">
        <w:rPr>
          <w:rStyle w:val="Emphasis"/>
          <w:strike/>
        </w:rPr>
        <w:t>Russia’s and China’s spheres of influence</w:t>
      </w:r>
      <w:r w:rsidRPr="00BB1C04">
        <w:rPr>
          <w:strike/>
          <w:u w:val="single"/>
        </w:rPr>
        <w:t xml:space="preserve"> would inevitably be </w:t>
      </w:r>
      <w:r w:rsidRPr="00BB1C04">
        <w:rPr>
          <w:rStyle w:val="Emphasis"/>
          <w:strike/>
        </w:rPr>
        <w:t>domains of coercion and authoritarianism</w:t>
      </w:r>
      <w:r w:rsidRPr="00BB1C04">
        <w:rPr>
          <w:strike/>
          <w:u w:val="single"/>
        </w:rPr>
        <w:t>.</w:t>
      </w:r>
      <w:r w:rsidRPr="00BB1C04">
        <w:rPr>
          <w:strike/>
          <w:sz w:val="16"/>
        </w:rPr>
        <w:t xml:space="preserve"> Both countries are </w:t>
      </w:r>
      <w:r w:rsidRPr="00BB1C04">
        <w:rPr>
          <w:strike/>
          <w:u w:val="single"/>
        </w:rPr>
        <w:t xml:space="preserve">run by </w:t>
      </w:r>
      <w:r w:rsidRPr="00BB1C04">
        <w:rPr>
          <w:rStyle w:val="Emphasis"/>
          <w:strike/>
        </w:rPr>
        <w:t>illiberal, autocratic regimes</w:t>
      </w:r>
      <w:r w:rsidRPr="00BB1C04">
        <w:rPr>
          <w:strike/>
          <w:u w:val="single"/>
        </w:rPr>
        <w:t>; their leaders see democratic values as profoundly threatening</w:t>
      </w:r>
      <w:r w:rsidRPr="00BB1C04">
        <w:rPr>
          <w:strike/>
          <w:sz w:val="16"/>
        </w:rPr>
        <w:t xml:space="preserve"> to their political survival. </w:t>
      </w:r>
      <w:r w:rsidRPr="00BB1C04">
        <w:rPr>
          <w:strike/>
          <w:u w:val="single"/>
        </w:rPr>
        <w:t xml:space="preserve">If </w:t>
      </w:r>
      <w:r w:rsidRPr="00BB1C04">
        <w:rPr>
          <w:rStyle w:val="Emphasis"/>
          <w:strike/>
        </w:rPr>
        <w:t>Moscow and Beijing dominated their respective neighborhoods</w:t>
      </w:r>
      <w:r w:rsidRPr="00BB1C04">
        <w:rPr>
          <w:strike/>
          <w:u w:val="single"/>
        </w:rPr>
        <w:t xml:space="preserve">, they would naturally seek to </w:t>
      </w:r>
      <w:r w:rsidRPr="00BB1C04">
        <w:rPr>
          <w:rStyle w:val="Emphasis"/>
          <w:strike/>
        </w:rPr>
        <w:t>undermine democratic governments that resist their control</w:t>
      </w:r>
      <w:r w:rsidRPr="00BB1C04">
        <w:rPr>
          <w:strike/>
          <w:u w:val="single"/>
        </w:rPr>
        <w:t>—as China is already doing in Taiwan and as Russia is doing in Ukraine</w:t>
      </w:r>
      <w:r w:rsidRPr="00BB1C04">
        <w:rPr>
          <w:strike/>
          <w:sz w:val="16"/>
        </w:rPr>
        <w:t>—or that challenge, through their very existence, the legitimacy of authoritarian rule. The practical consequence of acceding to authoritarian spheres of influence would be to intensify the crisis of democracy that afflicts the world today.</w:t>
      </w:r>
    </w:p>
    <w:p w14:paraId="4A7FF49A" w14:textId="77777777" w:rsidR="00AC7C8A" w:rsidRPr="00BB1C04" w:rsidRDefault="00AC7C8A" w:rsidP="00AC7C8A">
      <w:pPr>
        <w:rPr>
          <w:strike/>
          <w:sz w:val="16"/>
        </w:rPr>
      </w:pPr>
      <w:r w:rsidRPr="00BB1C04">
        <w:rPr>
          <w:strike/>
          <w:u w:val="single"/>
        </w:rPr>
        <w:t>The United States would suffer economically, too. China, in particular, is a mercantilist power already working to turn Asian economies toward Beijing and could one day put the United States at a severe disadvantage on the world’s most economically dynamic continent. Washington should not concede a Chinese sphere of influence</w:t>
      </w:r>
      <w:r w:rsidRPr="00BB1C04">
        <w:rPr>
          <w:strike/>
          <w:sz w:val="16"/>
        </w:rPr>
        <w:t xml:space="preserve"> unless it is also willing to compromise the “Open Door” principles that have animated its statecraft for over a century.</w:t>
      </w:r>
    </w:p>
    <w:p w14:paraId="29D7A5CB" w14:textId="77777777" w:rsidR="00AC7C8A" w:rsidRPr="00BB1C04" w:rsidRDefault="00AC7C8A" w:rsidP="00AC7C8A">
      <w:pPr>
        <w:rPr>
          <w:strike/>
          <w:sz w:val="16"/>
        </w:rPr>
      </w:pPr>
      <w:r w:rsidRPr="00BB1C04">
        <w:rPr>
          <w:strike/>
          <w:sz w:val="16"/>
        </w:rPr>
        <w:t xml:space="preserve">Such costs might be acceptable in exchange for peace and security. </w:t>
      </w:r>
      <w:r w:rsidRPr="00BB1C04">
        <w:rPr>
          <w:strike/>
          <w:u w:val="single"/>
        </w:rPr>
        <w:t xml:space="preserve">But spheres of influence during the Cold War </w:t>
      </w:r>
      <w:r w:rsidRPr="00BB1C04">
        <w:rPr>
          <w:rStyle w:val="Emphasis"/>
          <w:strike/>
        </w:rPr>
        <w:t>did not prevent the Soviets from repeatedly testing American redlines</w:t>
      </w:r>
      <w:r w:rsidRPr="00BB1C04">
        <w:rPr>
          <w:strike/>
          <w:u w:val="single"/>
        </w:rPr>
        <w:t xml:space="preserve"> in Berlin, causing </w:t>
      </w:r>
      <w:r w:rsidRPr="00BB1C04">
        <w:rPr>
          <w:rStyle w:val="Emphasis"/>
          <w:strike/>
        </w:rPr>
        <w:t>high-stakes crises in which nuclear war was a real possibility.</w:t>
      </w:r>
      <w:r w:rsidRPr="00BB1C04">
        <w:rPr>
          <w:strike/>
          <w:u w:val="single"/>
        </w:rPr>
        <w:t xml:space="preserve"> Nor did those spheres prevent the two sides from competing sharply, and sometimes violently, throughout the “Third World.”</w:t>
      </w:r>
      <w:r w:rsidRPr="00BB1C04">
        <w:rPr>
          <w:strike/>
          <w:sz w:val="16"/>
        </w:rPr>
        <w:t xml:space="preserve"> Throughout history, spheres-of-influence settlements, from the Thirty Years’ Peace between Athens and Sparta to the Peace of Amiens between the United Kingdom and Napoleonic France have often ended, sooner or later, in war.</w:t>
      </w:r>
    </w:p>
    <w:p w14:paraId="3FBC69C3" w14:textId="77777777" w:rsidR="00AC7C8A" w:rsidRPr="00976E44" w:rsidRDefault="00AC7C8A" w:rsidP="00AC7C8A">
      <w:pPr>
        <w:pStyle w:val="Heading3"/>
        <w:rPr>
          <w:rFonts w:cs="Calibri"/>
        </w:rPr>
      </w:pPr>
      <w:r w:rsidRPr="00976E44">
        <w:rPr>
          <w:rFonts w:cs="Calibri"/>
        </w:rPr>
        <w:t xml:space="preserve">1AC – Plan </w:t>
      </w:r>
    </w:p>
    <w:p w14:paraId="3A3239C7" w14:textId="77777777" w:rsidR="00AC7C8A" w:rsidRPr="00976E44" w:rsidRDefault="00AC7C8A" w:rsidP="00AC7C8A">
      <w:pPr>
        <w:pStyle w:val="Heading4"/>
        <w:rPr>
          <w:rFonts w:cs="Calibri"/>
        </w:rPr>
      </w:pPr>
      <w:r w:rsidRPr="00976E44">
        <w:rPr>
          <w:rFonts w:cs="Calibri"/>
        </w:rPr>
        <w:t>Plan text: The member nations of the World Trade Organization ought to reduce intellectual property protections for medicines during pandemics.</w:t>
      </w:r>
    </w:p>
    <w:p w14:paraId="33DF5C43" w14:textId="77777777" w:rsidR="00AC7C8A" w:rsidRPr="00976E44" w:rsidRDefault="00AC7C8A" w:rsidP="00AC7C8A"/>
    <w:p w14:paraId="1AE34F6F" w14:textId="77777777" w:rsidR="00AC7C8A" w:rsidRPr="00976E44" w:rsidRDefault="00AC7C8A" w:rsidP="00AC7C8A">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1D6B07AE" w14:textId="77777777" w:rsidR="00AC7C8A" w:rsidRPr="00976E44" w:rsidRDefault="00AC7C8A" w:rsidP="00AC7C8A">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5" w:history="1">
        <w:r w:rsidRPr="00976E44">
          <w:rPr>
            <w:rStyle w:val="Hyperlink"/>
          </w:rPr>
          <w:t>https://www.ipwatchdog.com/2021/07/21/third-option-limited-ip-waiver-solve-pandemic-vaccine-problems/id=135732/</w:t>
        </w:r>
      </w:hyperlink>
      <w:r w:rsidRPr="00976E44">
        <w:t>] Justin</w:t>
      </w:r>
    </w:p>
    <w:p w14:paraId="2E125416" w14:textId="77777777" w:rsidR="00AC7C8A" w:rsidRPr="00976E44" w:rsidRDefault="00AC7C8A" w:rsidP="00AC7C8A">
      <w:pPr>
        <w:rPr>
          <w:u w:val="single"/>
        </w:rPr>
      </w:pPr>
      <w:r w:rsidRPr="00976E44">
        <w:rPr>
          <w:highlight w:val="green"/>
          <w:u w:val="single"/>
        </w:rPr>
        <w:t>Limited Waiver</w:t>
      </w:r>
      <w:r w:rsidRPr="00976E44">
        <w:rPr>
          <w:u w:val="single"/>
        </w:rPr>
        <w:t xml:space="preserve"> Approach</w:t>
      </w:r>
    </w:p>
    <w:p w14:paraId="10309A79" w14:textId="77777777" w:rsidR="00AC7C8A" w:rsidRPr="00976E44" w:rsidRDefault="00AC7C8A" w:rsidP="00AC7C8A">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976E44">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976E44">
        <w:rPr>
          <w:highlight w:val="green"/>
          <w:u w:val="single"/>
        </w:rPr>
        <w:t>minimum</w:t>
      </w:r>
      <w:r w:rsidRPr="00976E44">
        <w:rPr>
          <w:u w:val="single"/>
        </w:rPr>
        <w:t xml:space="preserve"> necessary </w:t>
      </w:r>
      <w:r w:rsidRPr="00976E44">
        <w:rPr>
          <w:highlight w:val="green"/>
          <w:u w:val="single"/>
        </w:rPr>
        <w:t>portions of</w:t>
      </w:r>
      <w:r w:rsidRPr="00976E44">
        <w:rPr>
          <w:u w:val="single"/>
        </w:rPr>
        <w:t xml:space="preserve"> the </w:t>
      </w:r>
      <w:r w:rsidRPr="00976E44">
        <w:rPr>
          <w:highlight w:val="green"/>
          <w:u w:val="single"/>
        </w:rPr>
        <w:t>tech</w:t>
      </w:r>
      <w:r w:rsidRPr="00976E44">
        <w:rPr>
          <w:u w:val="single"/>
        </w:rPr>
        <w:t xml:space="preserve">nology </w:t>
      </w:r>
      <w:r w:rsidRPr="00976E44">
        <w:rPr>
          <w:highlight w:val="green"/>
          <w:u w:val="single"/>
        </w:rPr>
        <w:t xml:space="preserve">to produce </w:t>
      </w:r>
      <w:r w:rsidRPr="00976E44">
        <w:rPr>
          <w:rStyle w:val="Emphasis"/>
          <w:highlight w:val="green"/>
        </w:rPr>
        <w:t>basic</w:t>
      </w:r>
      <w:r w:rsidRPr="00976E44">
        <w:rPr>
          <w:u w:val="single"/>
        </w:rPr>
        <w:t xml:space="preserve"> COVID-19 </w:t>
      </w:r>
      <w:r w:rsidRPr="00976E44">
        <w:rPr>
          <w:rStyle w:val="Emphasis"/>
          <w:highlight w:val="green"/>
        </w:rPr>
        <w:t>vaccines</w:t>
      </w:r>
      <w:r w:rsidRPr="00976E44">
        <w:rPr>
          <w:sz w:val="16"/>
        </w:rPr>
        <w:t xml:space="preserve">. The waivers could be </w:t>
      </w:r>
      <w:r w:rsidRPr="00976E44">
        <w:rPr>
          <w:highlight w:val="green"/>
          <w:u w:val="single"/>
        </w:rPr>
        <w:t xml:space="preserve">limited </w:t>
      </w:r>
      <w:r w:rsidRPr="00976E44">
        <w:rPr>
          <w:u w:val="single"/>
        </w:rPr>
        <w:t xml:space="preserve">in time </w:t>
      </w:r>
      <w:r w:rsidRPr="00976E44">
        <w:rPr>
          <w:highlight w:val="green"/>
          <w:u w:val="single"/>
        </w:rPr>
        <w:t>to</w:t>
      </w:r>
      <w:r w:rsidRPr="00976E44">
        <w:rPr>
          <w:u w:val="single"/>
        </w:rPr>
        <w:t xml:space="preserve"> the </w:t>
      </w:r>
      <w:r w:rsidRPr="00976E44">
        <w:rPr>
          <w:rStyle w:val="Emphasis"/>
        </w:rPr>
        <w:t xml:space="preserve">duration of </w:t>
      </w:r>
      <w:r w:rsidRPr="00976E44">
        <w:rPr>
          <w:rStyle w:val="Emphasis"/>
          <w:highlight w:val="green"/>
        </w:rPr>
        <w:t>the pandemic</w:t>
      </w:r>
      <w:r w:rsidRPr="00976E44">
        <w:rPr>
          <w:u w:val="single"/>
        </w:rPr>
        <w:t>, or another term agreed to by the WTO</w:t>
      </w:r>
      <w:r w:rsidRPr="00976E44">
        <w:rPr>
          <w:sz w:val="16"/>
        </w:rPr>
        <w:t xml:space="preserve">. The term could also be defined as </w:t>
      </w:r>
      <w:r w:rsidRPr="00976E44">
        <w:rPr>
          <w:highlight w:val="green"/>
          <w:u w:val="single"/>
        </w:rPr>
        <w:t>ending when</w:t>
      </w:r>
      <w:r w:rsidRPr="00976E44">
        <w:rPr>
          <w:u w:val="single"/>
        </w:rPr>
        <w:t xml:space="preserve"> widespread </w:t>
      </w:r>
      <w:r w:rsidRPr="00976E44">
        <w:rPr>
          <w:highlight w:val="green"/>
          <w:u w:val="single"/>
        </w:rPr>
        <w:t xml:space="preserve">vaccination and immunity </w:t>
      </w:r>
      <w:r w:rsidRPr="00976E44">
        <w:rPr>
          <w:u w:val="single"/>
        </w:rPr>
        <w:t xml:space="preserve">goals are </w:t>
      </w:r>
      <w:r w:rsidRPr="00976E44">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976E44">
        <w:rPr>
          <w:rStyle w:val="Emphasis"/>
          <w:highlight w:val="green"/>
        </w:rPr>
        <w:t>patent term extensio</w:t>
      </w:r>
      <w:r w:rsidRPr="00976E44">
        <w:rPr>
          <w:rStyle w:val="Emphasis"/>
        </w:rPr>
        <w:t>ns for the technology covered by the limited IP waivers.</w:t>
      </w:r>
    </w:p>
    <w:p w14:paraId="33A2DC90" w14:textId="77777777" w:rsidR="00AC7C8A" w:rsidRPr="00976E44" w:rsidRDefault="00AC7C8A" w:rsidP="00AC7C8A">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976E44">
        <w:rPr>
          <w:rStyle w:val="Emphasis"/>
          <w:highlight w:val="green"/>
        </w:rPr>
        <w:t>added</w:t>
      </w:r>
      <w:r w:rsidRPr="00976E44">
        <w:rPr>
          <w:rStyle w:val="Emphasis"/>
        </w:rPr>
        <w:t xml:space="preserve"> on </w:t>
      </w:r>
      <w:r w:rsidRPr="00976E44">
        <w:rPr>
          <w:rStyle w:val="Emphasis"/>
          <w:highlight w:val="green"/>
        </w:rPr>
        <w:t xml:space="preserve">to </w:t>
      </w:r>
      <w:r w:rsidRPr="00976E44">
        <w:rPr>
          <w:rStyle w:val="Emphasis"/>
        </w:rPr>
        <w:t xml:space="preserve">the </w:t>
      </w:r>
      <w:r w:rsidRPr="00976E44">
        <w:rPr>
          <w:rStyle w:val="Emphasis"/>
          <w:highlight w:val="green"/>
        </w:rPr>
        <w:t>patent lifespan</w:t>
      </w:r>
      <w:r w:rsidRPr="00976E44">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In particular, </w:t>
      </w:r>
      <w:r w:rsidRPr="00976E44">
        <w:rPr>
          <w:u w:val="single"/>
        </w:rPr>
        <w:t xml:space="preserve">patents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976E44">
        <w:rPr>
          <w:rStyle w:val="Emphasis"/>
          <w:highlight w:val="green"/>
        </w:rPr>
        <w:t>compensate</w:t>
      </w:r>
      <w:r w:rsidRPr="00976E44">
        <w:rPr>
          <w:sz w:val="16"/>
        </w:rPr>
        <w:t xml:space="preserve"> for the current pressing global health needs.</w:t>
      </w:r>
    </w:p>
    <w:p w14:paraId="09F45A88" w14:textId="77777777" w:rsidR="00AC7C8A" w:rsidRPr="00976E44" w:rsidRDefault="00AC7C8A" w:rsidP="00AC7C8A">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976E44">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976E44">
        <w:rPr>
          <w:sz w:val="16"/>
        </w:rPr>
        <w:t xml:space="preserve"> and be in place for the future.</w:t>
      </w:r>
    </w:p>
    <w:p w14:paraId="7E41BB31" w14:textId="77777777" w:rsidR="00AC7C8A" w:rsidRPr="00976E44" w:rsidRDefault="00AC7C8A" w:rsidP="00AC7C8A">
      <w:pPr>
        <w:rPr>
          <w:sz w:val="16"/>
        </w:rPr>
      </w:pPr>
      <w:r w:rsidRPr="00976E44">
        <w:rPr>
          <w:u w:val="single"/>
        </w:rPr>
        <w:t>The patent term extension could be provided for countries with patent offices and could be adapted based on laws and conditions in each country. Pandemic-related patent term extensions</w:t>
      </w:r>
      <w:r w:rsidRPr="00976E44">
        <w:rPr>
          <w:sz w:val="16"/>
        </w:rPr>
        <w:t xml:space="preserve"> could be given for a period of time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time period of many patent term extensions</w:t>
      </w:r>
      <w:r w:rsidRPr="00976E44">
        <w:rPr>
          <w:sz w:val="16"/>
        </w:rPr>
        <w:t>. Given that most pharmaceutical patents are prosecuted in multiple countries, this provides an incentive to participate in a limited waiver program.</w:t>
      </w:r>
    </w:p>
    <w:p w14:paraId="3AB731F3" w14:textId="77777777" w:rsidR="00AC7C8A" w:rsidRPr="00976E44" w:rsidRDefault="00AC7C8A" w:rsidP="00AC7C8A">
      <w:pPr>
        <w:rPr>
          <w:sz w:val="16"/>
        </w:rPr>
      </w:pPr>
      <w:r w:rsidRPr="00976E44">
        <w:rPr>
          <w:sz w:val="16"/>
        </w:rPr>
        <w:t>Let’s Not Repeat Past Mistakes</w:t>
      </w:r>
    </w:p>
    <w:p w14:paraId="21040787" w14:textId="6ACF5C26" w:rsidR="00AC7C8A" w:rsidRDefault="00AC7C8A" w:rsidP="00AC7C8A">
      <w:pPr>
        <w:rPr>
          <w:sz w:val="16"/>
        </w:rPr>
      </w:pPr>
      <w:r w:rsidRPr="00976E44">
        <w:rPr>
          <w:sz w:val="16"/>
        </w:rPr>
        <w:t xml:space="preserve">It’s been a century since the last pandemic devastated the globe and the only certainty is that this will not be the last pandemic. </w:t>
      </w:r>
      <w:r w:rsidRPr="00976E44">
        <w:rPr>
          <w:highlight w:val="green"/>
          <w:u w:val="single"/>
        </w:rPr>
        <w:t>Solutions</w:t>
      </w:r>
      <w:r w:rsidRPr="00976E44">
        <w:rPr>
          <w:u w:val="single"/>
        </w:rPr>
        <w:t xml:space="preserve"> created today lay a </w:t>
      </w:r>
      <w:r w:rsidRPr="00976E44">
        <w:rPr>
          <w:rStyle w:val="Emphasis"/>
        </w:rPr>
        <w:t xml:space="preserve">foundation for </w:t>
      </w:r>
      <w:r w:rsidRPr="00976E44">
        <w:rPr>
          <w:rStyle w:val="Emphasis"/>
          <w:highlight w:val="green"/>
        </w:rPr>
        <w:t>mitigation of</w:t>
      </w:r>
      <w:r w:rsidRPr="00976E44">
        <w:rPr>
          <w:rStyle w:val="Emphasis"/>
        </w:rPr>
        <w:t xml:space="preserve"> the </w:t>
      </w:r>
      <w:r w:rsidRPr="00976E44">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976E44">
        <w:rPr>
          <w:highlight w:val="green"/>
          <w:u w:val="single"/>
        </w:rPr>
        <w:t>limited IP waivers</w:t>
      </w:r>
      <w:r w:rsidRPr="00976E44">
        <w:rPr>
          <w:u w:val="single"/>
        </w:rPr>
        <w:t xml:space="preserve"> may offer a compromise to </w:t>
      </w:r>
      <w:r w:rsidRPr="00976E44">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4DE83118" w14:textId="77777777" w:rsidR="00AC7C8A" w:rsidRDefault="00AC7C8A" w:rsidP="00AC7C8A">
      <w:pPr>
        <w:pStyle w:val="Heading3"/>
      </w:pPr>
      <w:r>
        <w:t>Underview</w:t>
      </w:r>
    </w:p>
    <w:p w14:paraId="5FB036CA" w14:textId="77777777" w:rsidR="00AC7C8A" w:rsidRPr="00394AF8" w:rsidRDefault="00AC7C8A" w:rsidP="00AC7C8A">
      <w:pPr>
        <w:pStyle w:val="Heading4"/>
        <w:rPr>
          <w:b w:val="0"/>
          <w:bCs/>
        </w:rPr>
      </w:pPr>
      <w:r>
        <w:t xml:space="preserve">1] </w:t>
      </w:r>
      <w:r w:rsidRPr="00394AF8">
        <w:rPr>
          <w:rFonts w:cs="Calibri"/>
        </w:rPr>
        <w:t xml:space="preserve">Aff gets </w:t>
      </w:r>
      <w:r w:rsidRPr="00394AF8">
        <w:t xml:space="preserve">1AR theory since the neg can be infinitely abusive and I can’t check back. It’s </w:t>
      </w:r>
      <w:proofErr w:type="gramStart"/>
      <w:r w:rsidRPr="00394AF8">
        <w:t>drop</w:t>
      </w:r>
      <w:proofErr w:type="gramEnd"/>
      <w:r w:rsidRPr="00394AF8">
        <w:t xml:space="preserve"> the debater since the 1ar is too short to win both theory and substance. No RVI or 2NR paradigm issues since they’d dump on it for 6 minutes and my 3-minute 2AR is spread too thin. Competing interps since reasonability is arbitrary and bites judge intervention.</w:t>
      </w:r>
    </w:p>
    <w:p w14:paraId="300F16BE" w14:textId="77777777" w:rsidR="00AC7C8A" w:rsidRPr="00976E44" w:rsidRDefault="00AC7C8A" w:rsidP="00AC7C8A">
      <w:pPr>
        <w:rPr>
          <w:sz w:val="16"/>
        </w:rPr>
      </w:pPr>
    </w:p>
    <w:p w14:paraId="442FB808" w14:textId="77777777" w:rsidR="00AC7C8A" w:rsidRDefault="00AC7C8A" w:rsidP="00AC7C8A">
      <w:pPr>
        <w:pStyle w:val="Heading3"/>
        <w:rPr>
          <w:rFonts w:cs="Calibri"/>
        </w:rPr>
      </w:pPr>
      <w:r w:rsidRPr="00976E44">
        <w:rPr>
          <w:rFonts w:cs="Calibri"/>
        </w:rPr>
        <w:t>1AC – Framing</w:t>
      </w:r>
    </w:p>
    <w:p w14:paraId="75B3E7BD" w14:textId="77777777" w:rsidR="00AC7C8A" w:rsidRDefault="00AC7C8A" w:rsidP="00AC7C8A">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11CE3FE4" w14:textId="77777777" w:rsidR="00AC7C8A" w:rsidRDefault="00AC7C8A" w:rsidP="00AC7C8A">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2EC5332F" w14:textId="46FB2021" w:rsidR="00AC7C8A" w:rsidRPr="00611177" w:rsidRDefault="00AC7C8A" w:rsidP="00AC7C8A">
      <w:pPr>
        <w:pStyle w:val="Heading4"/>
        <w:rPr>
          <w:rFonts w:cs="Calibri"/>
        </w:rPr>
      </w:pPr>
      <w:r>
        <w:rPr>
          <w:rFonts w:cs="Calibri"/>
        </w:rPr>
        <w:t>2</w:t>
      </w:r>
      <w:r>
        <w:t>]</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5E49622C" w14:textId="77777777" w:rsidR="00AC7C8A" w:rsidRPr="00611177" w:rsidRDefault="00AC7C8A" w:rsidP="00AC7C8A">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4048127E" w14:textId="77777777" w:rsidR="00AC7C8A" w:rsidRPr="00484031" w:rsidRDefault="00AC7C8A" w:rsidP="00AC7C8A">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11177">
        <w:rPr>
          <w:rStyle w:val="TitleChar"/>
          <w:b/>
          <w:highlight w:val="green"/>
        </w:rPr>
        <w:t xml:space="preserve">pleasure is intrinsically </w:t>
      </w:r>
      <w:proofErr w:type="gramStart"/>
      <w:r w:rsidRPr="00611177">
        <w:rPr>
          <w:rStyle w:val="TitleChar"/>
          <w:b/>
          <w:highlight w:val="green"/>
        </w:rPr>
        <w:t>valuable</w:t>
      </w:r>
      <w:proofErr w:type="gramEnd"/>
      <w:r w:rsidRPr="00611177">
        <w:rPr>
          <w:rStyle w:val="TitleChar"/>
          <w:b/>
          <w:highlight w:val="green"/>
        </w:rPr>
        <w:t xml:space="preserve"> and pain is </w:t>
      </w:r>
      <w:r w:rsidRPr="00FD015E">
        <w:rPr>
          <w:rStyle w:val="TitleChar"/>
          <w:b/>
        </w:rPr>
        <w:t xml:space="preserve">intrinsically </w:t>
      </w:r>
      <w:proofErr w:type="spellStart"/>
      <w:r w:rsidRPr="00611177">
        <w:rPr>
          <w:rStyle w:val="TitleChar"/>
          <w:b/>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b/>
          <w:highlight w:val="green"/>
        </w:rPr>
        <w:t xml:space="preserve">there is something </w:t>
      </w:r>
      <w:r w:rsidRPr="00FD015E">
        <w:rPr>
          <w:rStyle w:val="TitleChar"/>
          <w:b/>
        </w:rPr>
        <w:t xml:space="preserve">undeniably </w:t>
      </w:r>
      <w:r w:rsidRPr="00611177">
        <w:rPr>
          <w:rStyle w:val="TitleChar"/>
          <w:b/>
          <w:highlight w:val="green"/>
        </w:rPr>
        <w:t xml:space="preserve">good about </w:t>
      </w:r>
      <w:r w:rsidRPr="00FD015E">
        <w:rPr>
          <w:rStyle w:val="TitleChar"/>
          <w:b/>
        </w:rPr>
        <w:t xml:space="preserve">the way </w:t>
      </w:r>
      <w:r w:rsidRPr="00611177">
        <w:rPr>
          <w:rStyle w:val="TitleChar"/>
          <w:b/>
          <w:highlight w:val="green"/>
        </w:rPr>
        <w:t xml:space="preserve">pleasure </w:t>
      </w:r>
      <w:r w:rsidRPr="00FD015E">
        <w:rPr>
          <w:rStyle w:val="TitleChar"/>
          <w:b/>
        </w:rPr>
        <w:t xml:space="preserve">feels </w:t>
      </w:r>
      <w:r w:rsidRPr="00611177">
        <w:rPr>
          <w:rStyle w:val="TitleChar"/>
          <w:b/>
          <w:highlight w:val="green"/>
        </w:rPr>
        <w:t xml:space="preserve">and something </w:t>
      </w:r>
      <w:r w:rsidRPr="00FD015E">
        <w:rPr>
          <w:rStyle w:val="TitleChar"/>
          <w:b/>
        </w:rPr>
        <w:t xml:space="preserve">undeniably </w:t>
      </w:r>
      <w:r w:rsidRPr="00611177">
        <w:rPr>
          <w:rStyle w:val="TitleChar"/>
          <w:b/>
          <w:highlight w:val="green"/>
        </w:rPr>
        <w:t xml:space="preserve">bad about </w:t>
      </w:r>
      <w:r w:rsidRPr="00FD015E">
        <w:rPr>
          <w:rStyle w:val="TitleChar"/>
          <w:b/>
        </w:rPr>
        <w:t>the way</w:t>
      </w:r>
      <w:r w:rsidRPr="00611177">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 Though it is, of course, an open question whether other objections to P1 might be more successful, I shall assume that if (1)</w:t>
      </w:r>
      <w:proofErr w:type="gramStart"/>
      <w:r w:rsidRPr="00611177">
        <w:rPr>
          <w:sz w:val="12"/>
        </w:rPr>
        <w:t>–(</w:t>
      </w:r>
      <w:proofErr w:type="gramEnd"/>
      <w:r w:rsidRPr="00611177">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611177">
        <w:rPr>
          <w:sz w:val="12"/>
        </w:rPr>
        <w:t>taken into account</w:t>
      </w:r>
      <w:proofErr w:type="gramEnd"/>
      <w:r w:rsidRPr="00611177">
        <w:rPr>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611177">
        <w:rPr>
          <w:sz w:val="12"/>
        </w:rPr>
        <w:t>that rights</w:t>
      </w:r>
      <w:proofErr w:type="gramEnd"/>
      <w:r w:rsidRPr="00611177">
        <w:rPr>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611177">
        <w:rPr>
          <w:sz w:val="12"/>
        </w:rPr>
        <w:t>standing—a</w:t>
      </w:r>
      <w:proofErr w:type="gramEnd"/>
      <w:r w:rsidRPr="00611177">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27FA43D1" w14:textId="188B5EEE" w:rsidR="00AC7C8A" w:rsidRDefault="00AC7C8A" w:rsidP="00AC7C8A">
      <w:pPr>
        <w:pStyle w:val="Heading4"/>
      </w:pPr>
      <w:r>
        <w:t>3</w:t>
      </w:r>
      <w:r>
        <w:t>] Extinction outweighs</w:t>
      </w:r>
    </w:p>
    <w:p w14:paraId="47086CD0" w14:textId="77777777" w:rsidR="00AC7C8A" w:rsidRPr="00166CFF" w:rsidRDefault="00AC7C8A" w:rsidP="00AC7C8A">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294330C5" w14:textId="77777777" w:rsidR="00AC7C8A" w:rsidRDefault="00AC7C8A" w:rsidP="00AC7C8A">
      <w:pPr>
        <w:rPr>
          <w:sz w:val="14"/>
          <w:szCs w:val="26"/>
        </w:rPr>
      </w:pPr>
      <w:r w:rsidRPr="00166CFF">
        <w:rPr>
          <w:rStyle w:val="StyleUnderline"/>
          <w:szCs w:val="26"/>
        </w:rPr>
        <w:t xml:space="preserve">The human race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the human race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as long as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szCs w:val="26"/>
        </w:rPr>
        <w:t>future, if</w:t>
      </w:r>
      <w:proofErr w:type="gramEnd"/>
      <w:r w:rsidRPr="00166CFF">
        <w:rPr>
          <w:sz w:val="14"/>
          <w:szCs w:val="26"/>
        </w:rPr>
        <w:t xml:space="preserve">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let the human race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11B2BACE" w14:textId="75DC1A6D" w:rsidR="00AC7C8A" w:rsidRPr="00B53A01" w:rsidRDefault="00AC7C8A" w:rsidP="00AC7C8A">
      <w:pPr>
        <w:pStyle w:val="Heading4"/>
        <w:rPr>
          <w:rFonts w:cs="Calibri"/>
          <w:color w:val="000000" w:themeColor="text1"/>
        </w:rPr>
      </w:pPr>
      <w:r>
        <w:rPr>
          <w:rFonts w:cs="Calibri"/>
          <w:color w:val="000000" w:themeColor="text1"/>
        </w:rPr>
        <w:t>4</w:t>
      </w:r>
      <w:r w:rsidRPr="00B53A01">
        <w:rPr>
          <w:rFonts w:cs="Calibri"/>
          <w:color w:val="000000" w:themeColor="text1"/>
        </w:rPr>
        <w:t>] Physicalism is true and leads to util – ignore non-material circumstances.</w:t>
      </w:r>
    </w:p>
    <w:p w14:paraId="10B51E05" w14:textId="77777777" w:rsidR="00AC7C8A" w:rsidRPr="00B53A01" w:rsidRDefault="00AC7C8A" w:rsidP="00AC7C8A">
      <w:pPr>
        <w:rPr>
          <w:color w:val="000000" w:themeColor="text1"/>
        </w:rPr>
      </w:pPr>
      <w:r w:rsidRPr="00B53A01">
        <w:rPr>
          <w:rStyle w:val="Heading4Char"/>
          <w:rFonts w:cs="Calibri"/>
          <w:color w:val="000000" w:themeColor="text1"/>
        </w:rPr>
        <w:t>Papineau 9</w:t>
      </w:r>
      <w:r w:rsidRPr="00B53A01">
        <w:rPr>
          <w:color w:val="000000" w:themeColor="text1"/>
          <w:sz w:val="16"/>
          <w:szCs w:val="16"/>
        </w:rPr>
        <w:t xml:space="preserve"> Papineau, David, "Naturalism", The Stanford Encyclopedia of Philosophy (Spring 2009 Edition), Edward N. </w:t>
      </w:r>
      <w:proofErr w:type="spellStart"/>
      <w:r w:rsidRPr="00B53A01">
        <w:rPr>
          <w:color w:val="000000" w:themeColor="text1"/>
          <w:sz w:val="16"/>
          <w:szCs w:val="16"/>
        </w:rPr>
        <w:t>Zalta</w:t>
      </w:r>
      <w:proofErr w:type="spellEnd"/>
      <w:r w:rsidRPr="00B53A01">
        <w:rPr>
          <w:color w:val="000000" w:themeColor="text1"/>
          <w:sz w:val="16"/>
          <w:szCs w:val="16"/>
        </w:rPr>
        <w:t xml:space="preserve"> (ed.), URL = &lt;http://plato.stanford.edu/archives/spr2009/entries/naturalism/&gt;.</w:t>
      </w:r>
    </w:p>
    <w:p w14:paraId="0F4D6D9A" w14:textId="77777777" w:rsidR="00AC7C8A" w:rsidRPr="00B53A01" w:rsidRDefault="00AC7C8A" w:rsidP="00AC7C8A">
      <w:pPr>
        <w:rPr>
          <w:color w:val="000000" w:themeColor="text1"/>
          <w:sz w:val="16"/>
        </w:rPr>
      </w:pPr>
      <w:r w:rsidRPr="00B53A01">
        <w:rPr>
          <w:color w:val="000000" w:themeColor="text1"/>
          <w:sz w:val="16"/>
        </w:rPr>
        <w:t>In the middle of the nineteenth century the conservation of kinetic plus potential energy came to be accepted as a basic principle of physics (</w:t>
      </w:r>
      <w:proofErr w:type="spellStart"/>
      <w:r w:rsidRPr="00B53A01">
        <w:rPr>
          <w:color w:val="000000" w:themeColor="text1"/>
          <w:sz w:val="16"/>
        </w:rPr>
        <w:t>Elkana</w:t>
      </w:r>
      <w:proofErr w:type="spellEnd"/>
      <w:r w:rsidRPr="00B53A01">
        <w:rPr>
          <w:color w:val="000000" w:themeColor="text1"/>
          <w:sz w:val="16"/>
        </w:rPr>
        <w:t xml:space="preserve"> 1974). In itself this does not rule out distinct mental or vital forces, for there is no reason why such forces should not be ‘conservative’, operating in such a way as to compensate losses of kinetic energy by gains in potential energy and vice versa. (The term ‘nervous energy’ is a relic of the widespread late nineteenth-century assumption that mental processes store up a species of potential energy that is then released in action.) However, the</w:t>
      </w:r>
      <w:r w:rsidRPr="00B53A01">
        <w:rPr>
          <w:b/>
          <w:color w:val="000000" w:themeColor="text1"/>
          <w:u w:val="single"/>
        </w:rPr>
        <w:t xml:space="preserve"> </w:t>
      </w:r>
      <w:r w:rsidRPr="00B53A01">
        <w:rPr>
          <w:b/>
          <w:color w:val="000000" w:themeColor="text1"/>
          <w:sz w:val="28"/>
          <w:szCs w:val="28"/>
          <w:highlight w:val="green"/>
          <w:u w:val="single"/>
        </w:rPr>
        <w:t>conservation of energy</w:t>
      </w:r>
      <w:r w:rsidRPr="00B53A01">
        <w:rPr>
          <w:b/>
          <w:color w:val="000000" w:themeColor="text1"/>
          <w:u w:val="single"/>
        </w:rPr>
        <w:t xml:space="preserve"> </w:t>
      </w:r>
      <w:r w:rsidRPr="00B53A01">
        <w:rPr>
          <w:color w:val="000000" w:themeColor="text1"/>
          <w:sz w:val="16"/>
        </w:rPr>
        <w:t>does</w:t>
      </w:r>
      <w:r w:rsidRPr="00B53A01">
        <w:rPr>
          <w:b/>
          <w:color w:val="000000" w:themeColor="text1"/>
          <w:u w:val="single"/>
        </w:rPr>
        <w:t xml:space="preserve"> </w:t>
      </w:r>
      <w:proofErr w:type="gramStart"/>
      <w:r w:rsidRPr="00B53A01">
        <w:rPr>
          <w:b/>
          <w:color w:val="000000" w:themeColor="text1"/>
          <w:sz w:val="28"/>
          <w:szCs w:val="28"/>
          <w:highlight w:val="green"/>
          <w:u w:val="single"/>
        </w:rPr>
        <w:t>imply</w:t>
      </w:r>
      <w:r w:rsidRPr="00B53A01">
        <w:rPr>
          <w:b/>
          <w:color w:val="000000" w:themeColor="text1"/>
          <w:highlight w:val="green"/>
          <w:u w:val="single"/>
        </w:rPr>
        <w:t xml:space="preserve"> </w:t>
      </w:r>
      <w:r w:rsidRPr="00B53A01">
        <w:rPr>
          <w:color w:val="000000" w:themeColor="text1"/>
          <w:sz w:val="16"/>
        </w:rPr>
        <w:t xml:space="preserve"> that</w:t>
      </w:r>
      <w:proofErr w:type="gramEnd"/>
      <w:r w:rsidRPr="00B53A01">
        <w:rPr>
          <w:color w:val="000000" w:themeColor="text1"/>
          <w:sz w:val="16"/>
        </w:rPr>
        <w:t xml:space="preserve"> any such special forces must be governed by strict </w:t>
      </w:r>
      <w:r w:rsidRPr="00B53A01">
        <w:rPr>
          <w:b/>
          <w:color w:val="000000" w:themeColor="text1"/>
          <w:sz w:val="28"/>
          <w:szCs w:val="28"/>
          <w:highlight w:val="green"/>
          <w:u w:val="single"/>
        </w:rPr>
        <w:t>deterministic laws</w:t>
      </w:r>
      <w:r w:rsidRPr="00B53A01">
        <w:rPr>
          <w:b/>
          <w:color w:val="000000" w:themeColor="text1"/>
          <w:u w:val="single"/>
        </w:rPr>
        <w:t xml:space="preserve">: </w:t>
      </w:r>
      <w:r w:rsidRPr="00B53A01">
        <w:rPr>
          <w:color w:val="000000" w:themeColor="text1"/>
          <w:sz w:val="16"/>
        </w:rPr>
        <w:t xml:space="preserve">if mental or vital forces arose spontaneously, then there would be nothing to </w:t>
      </w:r>
      <w:r w:rsidRPr="00B53A01">
        <w:rPr>
          <w:b/>
          <w:color w:val="000000" w:themeColor="text1"/>
          <w:sz w:val="16"/>
        </w:rPr>
        <w:t>ensure</w:t>
      </w:r>
      <w:r w:rsidRPr="00B53A01">
        <w:rPr>
          <w:color w:val="000000" w:themeColor="text1"/>
          <w:sz w:val="16"/>
        </w:rPr>
        <w:t xml:space="preserve"> that they never led to energy increases. During the course of the twentieth century received scientific opinion became even more restrictive about possible causes of physical </w:t>
      </w:r>
      <w:proofErr w:type="gramStart"/>
      <w:r w:rsidRPr="00B53A01">
        <w:rPr>
          <w:color w:val="000000" w:themeColor="text1"/>
          <w:sz w:val="16"/>
        </w:rPr>
        <w:t>effects, and</w:t>
      </w:r>
      <w:proofErr w:type="gramEnd"/>
      <w:r w:rsidRPr="00B53A01">
        <w:rPr>
          <w:color w:val="000000" w:themeColor="text1"/>
          <w:sz w:val="16"/>
        </w:rPr>
        <w:t xml:space="preserve"> came to reject sui generis mental or vital causes, even of a law-governed and predictable kind. Detailed physiological </w:t>
      </w:r>
      <w:r w:rsidRPr="00B53A01">
        <w:rPr>
          <w:rStyle w:val="Emphasis"/>
          <w:color w:val="000000" w:themeColor="text1"/>
          <w:sz w:val="28"/>
          <w:szCs w:val="28"/>
          <w:highlight w:val="green"/>
        </w:rPr>
        <w:t>research</w:t>
      </w:r>
      <w:r w:rsidRPr="00B53A01">
        <w:rPr>
          <w:rStyle w:val="Emphasis"/>
          <w:color w:val="000000" w:themeColor="text1"/>
          <w:sz w:val="28"/>
          <w:szCs w:val="28"/>
        </w:rPr>
        <w:t xml:space="preserve">, especially </w:t>
      </w:r>
      <w:r w:rsidRPr="00B53A01">
        <w:rPr>
          <w:rStyle w:val="Emphasis"/>
          <w:color w:val="000000" w:themeColor="text1"/>
          <w:sz w:val="28"/>
          <w:szCs w:val="28"/>
          <w:highlight w:val="green"/>
        </w:rPr>
        <w:t>in</w:t>
      </w:r>
      <w:r w:rsidRPr="00B53A01">
        <w:rPr>
          <w:rStyle w:val="Emphasis"/>
          <w:color w:val="000000" w:themeColor="text1"/>
          <w:sz w:val="28"/>
          <w:szCs w:val="28"/>
        </w:rPr>
        <w:t xml:space="preserve">to </w:t>
      </w:r>
      <w:r w:rsidRPr="00B53A01">
        <w:rPr>
          <w:rStyle w:val="Emphasis"/>
          <w:color w:val="000000" w:themeColor="text1"/>
          <w:sz w:val="28"/>
          <w:szCs w:val="28"/>
          <w:highlight w:val="green"/>
        </w:rPr>
        <w:t>nerve cells</w:t>
      </w:r>
      <w:r w:rsidRPr="00B53A01">
        <w:rPr>
          <w:rStyle w:val="Emphasis"/>
          <w:color w:val="000000" w:themeColor="text1"/>
          <w:sz w:val="28"/>
          <w:szCs w:val="28"/>
        </w:rPr>
        <w:t xml:space="preserve">, </w:t>
      </w:r>
      <w:r w:rsidRPr="00B53A01">
        <w:rPr>
          <w:rStyle w:val="Emphasis"/>
          <w:color w:val="000000" w:themeColor="text1"/>
          <w:sz w:val="28"/>
          <w:szCs w:val="28"/>
          <w:highlight w:val="green"/>
        </w:rPr>
        <w:t>gave no indication of</w:t>
      </w:r>
      <w:r w:rsidRPr="00B53A01">
        <w:rPr>
          <w:rStyle w:val="Emphasis"/>
          <w:color w:val="000000" w:themeColor="text1"/>
          <w:sz w:val="28"/>
          <w:szCs w:val="28"/>
        </w:rPr>
        <w:t xml:space="preserve"> any physical </w:t>
      </w:r>
      <w:r w:rsidRPr="00B53A01">
        <w:rPr>
          <w:rStyle w:val="Emphasis"/>
          <w:color w:val="000000" w:themeColor="text1"/>
          <w:sz w:val="28"/>
          <w:szCs w:val="28"/>
          <w:highlight w:val="green"/>
        </w:rPr>
        <w:t xml:space="preserve">effects that cannot be explained </w:t>
      </w:r>
      <w:r w:rsidRPr="00B53A01">
        <w:rPr>
          <w:rStyle w:val="Emphasis"/>
          <w:color w:val="000000" w:themeColor="text1"/>
          <w:sz w:val="28"/>
          <w:szCs w:val="28"/>
        </w:rPr>
        <w:t xml:space="preserve">in terms of basic </w:t>
      </w:r>
      <w:r w:rsidRPr="00B53A01">
        <w:rPr>
          <w:rStyle w:val="Emphasis"/>
          <w:color w:val="000000" w:themeColor="text1"/>
          <w:sz w:val="28"/>
          <w:szCs w:val="28"/>
          <w:highlight w:val="green"/>
        </w:rPr>
        <w:t>physical forces</w:t>
      </w:r>
      <w:r w:rsidRPr="00B53A01">
        <w:rPr>
          <w:b/>
          <w:color w:val="000000" w:themeColor="text1"/>
          <w:sz w:val="28"/>
          <w:szCs w:val="28"/>
          <w:highlight w:val="green"/>
          <w:u w:val="single"/>
        </w:rPr>
        <w:t xml:space="preserve"> </w:t>
      </w:r>
      <w:r w:rsidRPr="00B53A01">
        <w:rPr>
          <w:b/>
          <w:color w:val="000000" w:themeColor="text1"/>
          <w:sz w:val="28"/>
          <w:szCs w:val="28"/>
          <w:u w:val="single"/>
        </w:rPr>
        <w:t>that</w:t>
      </w:r>
      <w:r w:rsidRPr="00B53A01">
        <w:rPr>
          <w:b/>
          <w:color w:val="000000" w:themeColor="text1"/>
          <w:u w:val="single"/>
        </w:rPr>
        <w:t xml:space="preserve"> </w:t>
      </w:r>
      <w:r w:rsidRPr="00B53A01">
        <w:rPr>
          <w:color w:val="000000" w:themeColor="text1"/>
          <w:sz w:val="16"/>
        </w:rPr>
        <w:t xml:space="preserve">also </w:t>
      </w:r>
      <w:r w:rsidRPr="00B53A01">
        <w:rPr>
          <w:b/>
          <w:color w:val="000000" w:themeColor="text1"/>
          <w:sz w:val="28"/>
          <w:szCs w:val="28"/>
          <w:u w:val="single"/>
        </w:rPr>
        <w:t>occur outside</w:t>
      </w:r>
      <w:r w:rsidRPr="00B53A01">
        <w:rPr>
          <w:b/>
          <w:color w:val="000000" w:themeColor="text1"/>
          <w:u w:val="single"/>
        </w:rPr>
        <w:t xml:space="preserve"> </w:t>
      </w:r>
      <w:r w:rsidRPr="00B53A01">
        <w:rPr>
          <w:color w:val="000000" w:themeColor="text1"/>
          <w:sz w:val="16"/>
        </w:rPr>
        <w:t>living bodies. By the middle of the twentieth century, belief in sui generis mental or vital forces had become a minority view.</w:t>
      </w:r>
      <w:r w:rsidRPr="00B53A01">
        <w:rPr>
          <w:b/>
          <w:color w:val="000000" w:themeColor="text1"/>
          <w:u w:val="single"/>
        </w:rPr>
        <w:t xml:space="preserve"> </w:t>
      </w:r>
      <w:r w:rsidRPr="00B53A01">
        <w:rPr>
          <w:b/>
          <w:color w:val="000000" w:themeColor="text1"/>
          <w:sz w:val="28"/>
          <w:szCs w:val="28"/>
          <w:highlight w:val="green"/>
          <w:u w:val="single"/>
        </w:rPr>
        <w:t xml:space="preserve">This </w:t>
      </w:r>
      <w:r w:rsidRPr="00B53A01">
        <w:rPr>
          <w:b/>
          <w:color w:val="000000" w:themeColor="text1"/>
          <w:sz w:val="28"/>
          <w:szCs w:val="28"/>
          <w:u w:val="single"/>
        </w:rPr>
        <w:t>led to</w:t>
      </w:r>
      <w:r w:rsidRPr="00B53A01">
        <w:rPr>
          <w:b/>
          <w:color w:val="000000" w:themeColor="text1"/>
          <w:u w:val="single"/>
        </w:rPr>
        <w:t xml:space="preserve"> </w:t>
      </w:r>
      <w:r w:rsidRPr="00B53A01">
        <w:rPr>
          <w:color w:val="000000" w:themeColor="text1"/>
          <w:sz w:val="16"/>
        </w:rPr>
        <w:t>the widespread acceptance of the doctrine now known as the</w:t>
      </w:r>
      <w:r w:rsidRPr="00B53A01">
        <w:rPr>
          <w:b/>
          <w:color w:val="000000" w:themeColor="text1"/>
          <w:u w:val="single"/>
        </w:rPr>
        <w:t xml:space="preserve"> </w:t>
      </w:r>
      <w:r w:rsidRPr="00B53A01">
        <w:rPr>
          <w:rStyle w:val="Emphasis"/>
          <w:color w:val="000000" w:themeColor="text1"/>
        </w:rPr>
        <w:t>‘</w:t>
      </w:r>
      <w:r w:rsidRPr="00B53A01">
        <w:rPr>
          <w:rStyle w:val="Emphasis"/>
          <w:color w:val="000000" w:themeColor="text1"/>
          <w:sz w:val="28"/>
          <w:szCs w:val="28"/>
          <w:highlight w:val="green"/>
        </w:rPr>
        <w:t>causal closure’</w:t>
      </w:r>
      <w:r w:rsidRPr="00B53A01">
        <w:rPr>
          <w:b/>
          <w:color w:val="000000" w:themeColor="text1"/>
          <w:u w:val="single"/>
        </w:rPr>
        <w:t xml:space="preserve"> </w:t>
      </w:r>
      <w:r w:rsidRPr="00B53A01">
        <w:rPr>
          <w:color w:val="000000" w:themeColor="text1"/>
          <w:sz w:val="16"/>
        </w:rPr>
        <w:t>or the ‘causal completeness’ of the physical realm, according to which</w:t>
      </w:r>
      <w:r w:rsidRPr="00B53A01">
        <w:rPr>
          <w:b/>
          <w:color w:val="000000" w:themeColor="text1"/>
          <w:u w:val="single"/>
        </w:rPr>
        <w:t xml:space="preserve"> </w:t>
      </w:r>
      <w:r w:rsidRPr="00B53A01">
        <w:rPr>
          <w:b/>
          <w:color w:val="000000" w:themeColor="text1"/>
          <w:sz w:val="28"/>
          <w:szCs w:val="28"/>
          <w:u w:val="single"/>
        </w:rPr>
        <w:t>all</w:t>
      </w:r>
      <w:r w:rsidRPr="00B53A01">
        <w:rPr>
          <w:color w:val="000000" w:themeColor="text1"/>
          <w:sz w:val="16"/>
        </w:rPr>
        <w:t xml:space="preserve"> physical </w:t>
      </w:r>
      <w:r w:rsidRPr="00B53A01">
        <w:rPr>
          <w:b/>
          <w:color w:val="000000" w:themeColor="text1"/>
          <w:sz w:val="28"/>
          <w:szCs w:val="28"/>
          <w:u w:val="single"/>
        </w:rPr>
        <w:t>effects</w:t>
      </w:r>
      <w:r w:rsidRPr="00B53A01">
        <w:rPr>
          <w:color w:val="000000" w:themeColor="text1"/>
          <w:sz w:val="28"/>
          <w:szCs w:val="28"/>
        </w:rPr>
        <w:t xml:space="preserve"> </w:t>
      </w:r>
      <w:r w:rsidRPr="00B53A01">
        <w:rPr>
          <w:b/>
          <w:color w:val="000000" w:themeColor="text1"/>
          <w:sz w:val="28"/>
          <w:szCs w:val="28"/>
          <w:u w:val="single"/>
        </w:rPr>
        <w:t>can be accounted for by</w:t>
      </w:r>
      <w:r w:rsidRPr="00B53A01">
        <w:rPr>
          <w:color w:val="000000" w:themeColor="text1"/>
          <w:sz w:val="16"/>
        </w:rPr>
        <w:t xml:space="preserve"> basic</w:t>
      </w:r>
      <w:r w:rsidRPr="00B53A01">
        <w:rPr>
          <w:b/>
          <w:color w:val="000000" w:themeColor="text1"/>
          <w:u w:val="single"/>
        </w:rPr>
        <w:t xml:space="preserve"> </w:t>
      </w:r>
      <w:r w:rsidRPr="00B53A01">
        <w:rPr>
          <w:rStyle w:val="Emphasis"/>
          <w:color w:val="000000" w:themeColor="text1"/>
          <w:sz w:val="28"/>
          <w:szCs w:val="28"/>
        </w:rPr>
        <w:t>physical causes</w:t>
      </w:r>
      <w:r w:rsidRPr="00B53A01">
        <w:rPr>
          <w:color w:val="000000" w:themeColor="text1"/>
          <w:sz w:val="16"/>
        </w:rPr>
        <w:t xml:space="preserve"> (where ‘physical’ can be understood as referring to some list of fundamental forces) non-physical causes of physical effects. As a result, the default philosophical view was a non-naturalist interactive pluralism which recognized a wide range of such non-physical influences, including spontaneous mental influences (or ‘determinations of the soul’ as they would then have been called). The nineteenth-century discovery of the conservation of energy continued to allow that sui generis non-physical forces can interact with the physical </w:t>
      </w:r>
      <w:proofErr w:type="gramStart"/>
      <w:r w:rsidRPr="00B53A01">
        <w:rPr>
          <w:color w:val="000000" w:themeColor="text1"/>
          <w:sz w:val="16"/>
        </w:rPr>
        <w:t>world, but</w:t>
      </w:r>
      <w:proofErr w:type="gramEnd"/>
      <w:r w:rsidRPr="00B53A01">
        <w:rPr>
          <w:color w:val="000000" w:themeColor="text1"/>
          <w:sz w:val="16"/>
        </w:rPr>
        <w:t xml:space="preserve"> required that they be governed by strict force laws. This gave rise to an initial wave of naturalist doctrines around the beginning of the twentieth century. Sui generis mental forces were still widely accepted, but an extensive philosophical debate about the significance of the conservation of energy led to a widespread recognition that any such mental forces would need to be law-governed and thus amenable to scientific investigation along with more familiar physical forces.[5] By the middle of the twentieth century, the acceptance of the casual closure of the physical realm led to even stronger naturalist views. The causal closure thesis implies that any</w:t>
      </w:r>
      <w:r w:rsidRPr="00B53A01">
        <w:rPr>
          <w:b/>
          <w:color w:val="000000" w:themeColor="text1"/>
          <w:u w:val="single"/>
        </w:rPr>
        <w:t xml:space="preserve"> </w:t>
      </w:r>
      <w:r w:rsidRPr="00B53A01">
        <w:rPr>
          <w:b/>
          <w:color w:val="000000" w:themeColor="text1"/>
          <w:sz w:val="28"/>
          <w:szCs w:val="28"/>
          <w:highlight w:val="green"/>
          <w:u w:val="single"/>
        </w:rPr>
        <w:t>mental</w:t>
      </w:r>
      <w:r w:rsidRPr="00B53A01">
        <w:rPr>
          <w:b/>
          <w:color w:val="000000" w:themeColor="text1"/>
          <w:u w:val="single"/>
        </w:rPr>
        <w:t xml:space="preserve"> </w:t>
      </w:r>
      <w:r w:rsidRPr="00B53A01">
        <w:rPr>
          <w:color w:val="000000" w:themeColor="text1"/>
          <w:sz w:val="16"/>
        </w:rPr>
        <w:t>and biological causes</w:t>
      </w:r>
      <w:r w:rsidRPr="00B53A01">
        <w:rPr>
          <w:b/>
          <w:color w:val="000000" w:themeColor="text1"/>
          <w:u w:val="single"/>
        </w:rPr>
        <w:t xml:space="preserve"> </w:t>
      </w:r>
      <w:r w:rsidRPr="00B53A01">
        <w:rPr>
          <w:b/>
          <w:color w:val="000000" w:themeColor="text1"/>
          <w:sz w:val="28"/>
          <w:szCs w:val="28"/>
          <w:highlight w:val="green"/>
          <w:u w:val="single"/>
        </w:rPr>
        <w:t>must</w:t>
      </w:r>
      <w:r w:rsidRPr="00B53A01">
        <w:rPr>
          <w:b/>
          <w:color w:val="000000" w:themeColor="text1"/>
          <w:u w:val="single"/>
        </w:rPr>
        <w:t xml:space="preserve"> </w:t>
      </w:r>
      <w:r w:rsidRPr="00B53A01">
        <w:rPr>
          <w:color w:val="000000" w:themeColor="text1"/>
          <w:sz w:val="16"/>
        </w:rPr>
        <w:t>themselves</w:t>
      </w:r>
      <w:r w:rsidRPr="00B53A01">
        <w:rPr>
          <w:b/>
          <w:color w:val="000000" w:themeColor="text1"/>
          <w:u w:val="single"/>
        </w:rPr>
        <w:t xml:space="preserve"> </w:t>
      </w:r>
      <w:r w:rsidRPr="00B53A01">
        <w:rPr>
          <w:b/>
          <w:color w:val="000000" w:themeColor="text1"/>
          <w:sz w:val="28"/>
          <w:szCs w:val="28"/>
          <w:highlight w:val="green"/>
          <w:u w:val="single"/>
        </w:rPr>
        <w:t>be physical</w:t>
      </w:r>
      <w:r w:rsidRPr="00B53A01">
        <w:rPr>
          <w:color w:val="000000" w:themeColor="text1"/>
          <w:sz w:val="16"/>
        </w:rPr>
        <w:t>ly constituted</w:t>
      </w:r>
      <w:r w:rsidRPr="00B53A01">
        <w:rPr>
          <w:b/>
          <w:color w:val="000000" w:themeColor="text1"/>
          <w:u w:val="single"/>
        </w:rPr>
        <w:t xml:space="preserve">, </w:t>
      </w:r>
      <w:r w:rsidRPr="00B53A01">
        <w:rPr>
          <w:b/>
          <w:color w:val="000000" w:themeColor="text1"/>
          <w:sz w:val="28"/>
          <w:szCs w:val="28"/>
          <w:highlight w:val="green"/>
          <w:u w:val="single"/>
        </w:rPr>
        <w:t>if they are to produce</w:t>
      </w:r>
      <w:r w:rsidRPr="00B53A01">
        <w:rPr>
          <w:b/>
          <w:color w:val="000000" w:themeColor="text1"/>
          <w:u w:val="single"/>
        </w:rPr>
        <w:t xml:space="preserve"> </w:t>
      </w:r>
      <w:r w:rsidRPr="00B53A01">
        <w:rPr>
          <w:color w:val="000000" w:themeColor="text1"/>
          <w:sz w:val="16"/>
        </w:rPr>
        <w:t>physical</w:t>
      </w:r>
      <w:r w:rsidRPr="00B53A01">
        <w:rPr>
          <w:b/>
          <w:color w:val="000000" w:themeColor="text1"/>
          <w:u w:val="single"/>
        </w:rPr>
        <w:t xml:space="preserve"> </w:t>
      </w:r>
      <w:r w:rsidRPr="00B53A01">
        <w:rPr>
          <w:b/>
          <w:color w:val="000000" w:themeColor="text1"/>
          <w:sz w:val="28"/>
          <w:szCs w:val="28"/>
          <w:highlight w:val="green"/>
          <w:u w:val="single"/>
        </w:rPr>
        <w:t>effects</w:t>
      </w:r>
      <w:r w:rsidRPr="00B53A01">
        <w:rPr>
          <w:b/>
          <w:color w:val="000000" w:themeColor="text1"/>
          <w:u w:val="single"/>
        </w:rPr>
        <w:t xml:space="preserve">. </w:t>
      </w:r>
      <w:r w:rsidRPr="00B53A01">
        <w:rPr>
          <w:color w:val="000000" w:themeColor="text1"/>
          <w:sz w:val="4"/>
          <w:szCs w:val="4"/>
        </w:rPr>
        <w:t>It thus gives rise to a particularly strong form of</w:t>
      </w:r>
      <w:r w:rsidRPr="00B53A01">
        <w:rPr>
          <w:b/>
          <w:color w:val="000000" w:themeColor="text1"/>
          <w:sz w:val="4"/>
          <w:szCs w:val="4"/>
          <w:u w:val="single"/>
        </w:rPr>
        <w:t xml:space="preserve"> </w:t>
      </w:r>
      <w:r w:rsidRPr="00B53A01">
        <w:rPr>
          <w:color w:val="000000" w:themeColor="text1"/>
          <w:sz w:val="4"/>
          <w:szCs w:val="4"/>
        </w:rPr>
        <w:t xml:space="preserve">ontological naturalism, namely the physicalist doctrine that any state that has physical effects must itself be physical. From the 1950s onwards, philosophers began to formulate arguments for ontological physicalism. Some of these arguments appealed explicitly to the causal closure of the physical realm (Feigl 1958, </w:t>
      </w:r>
      <w:proofErr w:type="gramStart"/>
      <w:r w:rsidRPr="00B53A01">
        <w:rPr>
          <w:color w:val="000000" w:themeColor="text1"/>
          <w:sz w:val="4"/>
          <w:szCs w:val="4"/>
        </w:rPr>
        <w:t>Oppenheim</w:t>
      </w:r>
      <w:proofErr w:type="gramEnd"/>
      <w:r w:rsidRPr="00B53A01">
        <w:rPr>
          <w:color w:val="000000" w:themeColor="text1"/>
          <w:sz w:val="4"/>
          <w:szCs w:val="4"/>
        </w:rPr>
        <w:t xml:space="preserve"> and Putnam 1958). In other cases, the reliance on causal closure lay below the surface. However, it is not hard to see that even in these latter cases the causal closure thesis played a crucial role. Thus, for example, consider J.J.C. Smart's (1958) thought that we should identify mental states with brain states, for otherwise those mental states would be "nomological danglers" which play no role in the explanation of </w:t>
      </w:r>
      <w:proofErr w:type="spellStart"/>
      <w:r w:rsidRPr="00B53A01">
        <w:rPr>
          <w:color w:val="000000" w:themeColor="text1"/>
          <w:sz w:val="4"/>
          <w:szCs w:val="4"/>
        </w:rPr>
        <w:t>behaviour</w:t>
      </w:r>
      <w:proofErr w:type="spellEnd"/>
      <w:r w:rsidRPr="00B53A01">
        <w:rPr>
          <w:color w:val="000000" w:themeColor="text1"/>
          <w:sz w:val="4"/>
          <w:szCs w:val="4"/>
        </w:rPr>
        <w:t xml:space="preserve">. Or take David Lewis's (1966) and David Armstrong's (1968) argument that, since mental states are picked out by their causal roles, and since we know that physical states play these roles, mental states must be identical with those physical states. Again, consider Donald Davidson's (1970) argument that, since the only laws governing </w:t>
      </w:r>
      <w:proofErr w:type="spellStart"/>
      <w:r w:rsidRPr="00B53A01">
        <w:rPr>
          <w:color w:val="000000" w:themeColor="text1"/>
          <w:sz w:val="4"/>
          <w:szCs w:val="4"/>
        </w:rPr>
        <w:t>behaviour</w:t>
      </w:r>
      <w:proofErr w:type="spellEnd"/>
      <w:r w:rsidRPr="00B53A01">
        <w:rPr>
          <w:color w:val="000000" w:themeColor="text1"/>
          <w:sz w:val="4"/>
          <w:szCs w:val="4"/>
        </w:rPr>
        <w:t xml:space="preserve"> are those connecting </w:t>
      </w:r>
      <w:proofErr w:type="spellStart"/>
      <w:r w:rsidRPr="00B53A01">
        <w:rPr>
          <w:color w:val="000000" w:themeColor="text1"/>
          <w:sz w:val="4"/>
          <w:szCs w:val="4"/>
        </w:rPr>
        <w:t>behaviour</w:t>
      </w:r>
      <w:proofErr w:type="spellEnd"/>
      <w:r w:rsidRPr="00B53A01">
        <w:rPr>
          <w:color w:val="000000" w:themeColor="text1"/>
          <w:sz w:val="4"/>
          <w:szCs w:val="4"/>
        </w:rPr>
        <w:t xml:space="preserve"> with physical antecedents, mental events can only be causes of </w:t>
      </w:r>
      <w:proofErr w:type="spellStart"/>
      <w:r w:rsidRPr="00B53A01">
        <w:rPr>
          <w:color w:val="000000" w:themeColor="text1"/>
          <w:sz w:val="4"/>
          <w:szCs w:val="4"/>
        </w:rPr>
        <w:t>behaviour</w:t>
      </w:r>
      <w:proofErr w:type="spellEnd"/>
      <w:r w:rsidRPr="00B53A01">
        <w:rPr>
          <w:color w:val="000000" w:themeColor="text1"/>
          <w:sz w:val="4"/>
          <w:szCs w:val="4"/>
        </w:rPr>
        <w:t xml:space="preserve"> if they are identical with those physical antecedents. At first sight, it may not be obvious that these arguments require the causal closure thesis. But a moment's thought will show that none of these arguments would remain cogent if the closure thesis were not true, and that some physical effects (the movement of matter in arms, perhaps, or the firings of the motor </w:t>
      </w:r>
      <w:proofErr w:type="spellStart"/>
      <w:r w:rsidRPr="00B53A01">
        <w:rPr>
          <w:color w:val="000000" w:themeColor="text1"/>
          <w:sz w:val="4"/>
          <w:szCs w:val="4"/>
        </w:rPr>
        <w:t>neurones</w:t>
      </w:r>
      <w:proofErr w:type="spellEnd"/>
      <w:r w:rsidRPr="00B53A01">
        <w:rPr>
          <w:color w:val="000000" w:themeColor="text1"/>
          <w:sz w:val="4"/>
          <w:szCs w:val="4"/>
        </w:rPr>
        <w:t xml:space="preserve"> which instigate those movements) were not determined by prior physical causes at all, but by sui generis mental causes. Sometimes it is suggested that the indeterminism of modern quantum mechanics creates room for sui generis non-physical causes to influence the physical world. However, even if quantum mechanics implies that some physical effects are themselves undetermined, it provides no reason to doubt a quantum version of the causal closure thesis, to the effect that the chances of those effects are fully fixed by prior physical circumstances. And this alone is enough to rule out sui generis non-physical causes. For such sui generis causes, if they are to be genuinely </w:t>
      </w:r>
      <w:proofErr w:type="spellStart"/>
      <w:r w:rsidRPr="00B53A01">
        <w:rPr>
          <w:color w:val="000000" w:themeColor="text1"/>
          <w:sz w:val="4"/>
          <w:szCs w:val="4"/>
        </w:rPr>
        <w:t>efficiacious</w:t>
      </w:r>
      <w:proofErr w:type="spellEnd"/>
      <w:r w:rsidRPr="00B53A01">
        <w:rPr>
          <w:color w:val="000000" w:themeColor="text1"/>
          <w:sz w:val="4"/>
          <w:szCs w:val="4"/>
        </w:rPr>
        <w:t xml:space="preserve">, must presumably make an independent difference to the chances of physical effects, and this in itself would be inconsistent with the quantum causal closure claim that such chances are already fixed by prior physical circumstances. Once more, it seems that anything that makes a difference to the physical realm must itself be physical. Even if it is agreed that anything with physical effects must in some sense be physical, there is plenty of room to debate exactly what ontologically naturalist doctrines follow. The causal closure thesis says that (the chance of) every physical effect is fixed by a fully physical prior history. So, to avoid an unacceptable proliferation of causes, any prima facie non-physical cause of a physical effect will need to be included in that physical history. But what exactly does this require? The contemporary literature offers a wide range of answers to this question. In part the issue hinges on the ontological status of causes. Some philosophers think of causes as particular events, considered in abstraction from any properties they may possess (Davidson 1980). Given this view of causation, a mental or other apparently non-physical cause will be the same as some physical cause as long as it is constituted by the same particular (or ‘token’) event. For example, a given feeling and a given brain event will count as the same cause as long as they are constituted by the same token event. However, it is widely agreed that this kind of ‘token identity’ on its own fails to ensure that prima facie non-physical causes can make any real difference to physical effects. To see why, note that token identity is a very weak doctrine: it does not imply any relationship at all between the properties involved in the physical and non-physical cause; it is enough that the same particular entity should possess both these properties. Compare the way in which an apple's shape and </w:t>
      </w:r>
      <w:proofErr w:type="spellStart"/>
      <w:r w:rsidRPr="00B53A01">
        <w:rPr>
          <w:color w:val="000000" w:themeColor="text1"/>
          <w:sz w:val="4"/>
          <w:szCs w:val="4"/>
        </w:rPr>
        <w:t>colour</w:t>
      </w:r>
      <w:proofErr w:type="spellEnd"/>
      <w:r w:rsidRPr="00B53A01">
        <w:rPr>
          <w:color w:val="000000" w:themeColor="text1"/>
          <w:sz w:val="4"/>
          <w:szCs w:val="4"/>
        </w:rPr>
        <w:t xml:space="preserve"> are both possessed by the same particular thing, namely that apple. It seems wrong to conclude on this account that the apple's </w:t>
      </w:r>
      <w:proofErr w:type="spellStart"/>
      <w:r w:rsidRPr="00B53A01">
        <w:rPr>
          <w:color w:val="000000" w:themeColor="text1"/>
          <w:sz w:val="4"/>
          <w:szCs w:val="4"/>
        </w:rPr>
        <w:t>colour</w:t>
      </w:r>
      <w:proofErr w:type="spellEnd"/>
      <w:r w:rsidRPr="00B53A01">
        <w:rPr>
          <w:color w:val="000000" w:themeColor="text1"/>
          <w:sz w:val="4"/>
          <w:szCs w:val="4"/>
        </w:rPr>
        <w:t xml:space="preserve"> causes what its shape causes. Similarly, it seems unwarranted to conclude that someone's feelings cause what that person's neuronal discharges cause, simply on the grounds that these are both aspects of the same particular event. This could be true, and yet the mental property of the event could be entirely irrelevant to any subsequent physical effects. Token identity on its own thus seems to leave it open that the mental and other prima facie non-physical properties are ‘epiphenomenal’, exerting no real influence on effects that are already fixed by physical processes (</w:t>
      </w:r>
      <w:proofErr w:type="spellStart"/>
      <w:r w:rsidRPr="00B53A01">
        <w:rPr>
          <w:color w:val="000000" w:themeColor="text1"/>
          <w:sz w:val="4"/>
          <w:szCs w:val="4"/>
        </w:rPr>
        <w:t>Honderich</w:t>
      </w:r>
      <w:proofErr w:type="spellEnd"/>
      <w:r w:rsidRPr="00B53A01">
        <w:rPr>
          <w:color w:val="000000" w:themeColor="text1"/>
          <w:sz w:val="4"/>
          <w:szCs w:val="4"/>
        </w:rPr>
        <w:t xml:space="preserve"> 1982, </w:t>
      </w:r>
      <w:proofErr w:type="spellStart"/>
      <w:r w:rsidRPr="00B53A01">
        <w:rPr>
          <w:color w:val="000000" w:themeColor="text1"/>
          <w:sz w:val="4"/>
          <w:szCs w:val="4"/>
        </w:rPr>
        <w:t>Yalowitz</w:t>
      </w:r>
      <w:proofErr w:type="spellEnd"/>
      <w:r w:rsidRPr="00B53A01">
        <w:rPr>
          <w:color w:val="000000" w:themeColor="text1"/>
          <w:sz w:val="4"/>
          <w:szCs w:val="4"/>
        </w:rPr>
        <w:t xml:space="preserve"> 2006 Section 6, Robb and Heil 2005 Section 5). These considerations argue that causation depends on properties as well as particulars. There are various accounts of causation that respect this requirement, the differences between which do not matter for present purposes. The important point is that, if mental and other prima facie non-physical causes are to be equated with physical causes, [any] non-physical properties must somehow be constituted by physical properties. If your anger is to cause what your brain state causes, the property of being angry cannot be ontologically independent of the relevant brain properties. So much is agreed by nearly all contemporary naturalists. At this point, however, consensus ends. One school holds that epiphenomenalism can only be avoided by type-identity, the strict identity of the relevant prima facie non-physical properties with physical properties. On the other side stand ‘non-reductive’ physicalists, who hold that the causal efficacy of non-physical properties will be respected as long as they are ‘realized by’ physical properties, even if they are not reductively identified with them. Type-identity is the most obvious way to ensure that non-physical and physical causes coincide: if exactly the same particulars and properties comprise a non-physical and a physical cause, the two causes will certainly themselves be fully identical. Still, type-identity is a very strong doctrine. Type identity about thoughts, for example, would imply that the property of thinking about the square root of two is identical with some physical property. And this seems highly implausible. Even if all human beings with this thought must be distinguished by some common physical property of their brains—which itself seems highly unlikely—there remains the argument that other life-forms, or intelligent androids, will also be able to think about the square root of two, even though their brains may share no significant physical properties with ours (cf. </w:t>
      </w:r>
      <w:proofErr w:type="spellStart"/>
      <w:r w:rsidRPr="00B53A01">
        <w:rPr>
          <w:color w:val="000000" w:themeColor="text1"/>
          <w:sz w:val="4"/>
          <w:szCs w:val="4"/>
        </w:rPr>
        <w:t>Bickle</w:t>
      </w:r>
      <w:proofErr w:type="spellEnd"/>
      <w:r w:rsidRPr="00B53A01">
        <w:rPr>
          <w:color w:val="000000" w:themeColor="text1"/>
          <w:sz w:val="4"/>
          <w:szCs w:val="4"/>
        </w:rPr>
        <w:t xml:space="preserve"> 2006). This ‘variable realization’ argument has led many philosophers to seek an alternative way of reconciling the efficacy of non-physical causes with the causal closure thesis, one which does not require the strict identity of non-physical and physical properties. The general idea of this ‘non-reductive physicalism’ is to allow that a given non-physical property can be ‘realized’ by different physical properties in different cases. There are various ways of filling out this idea. A common feature is the requirement that non-physical properties should metaphysically supervene on physical properties, in the sense that any two beings who share all physical properties will necessarily share the same non-physical properties, even though the physical properties which so realize the non-physical ones can be different in different beings. This arguably ensures that nothing more is required for any specific instantiation of a non-physical property than its physical realization—even God could not have created your brain states without thereby creating your feelings—yet avoids any reductive identification of non-physical properties with physical ones. (This is a rough sketch of the supervenience formulation of physicalism. For more see </w:t>
      </w:r>
      <w:proofErr w:type="spellStart"/>
      <w:r w:rsidRPr="00B53A01">
        <w:rPr>
          <w:color w:val="000000" w:themeColor="text1"/>
          <w:sz w:val="4"/>
          <w:szCs w:val="4"/>
        </w:rPr>
        <w:t>Stoljar</w:t>
      </w:r>
      <w:proofErr w:type="spellEnd"/>
      <w:r w:rsidRPr="00B53A01">
        <w:rPr>
          <w:color w:val="000000" w:themeColor="text1"/>
          <w:sz w:val="4"/>
          <w:szCs w:val="4"/>
        </w:rPr>
        <w:t xml:space="preserve"> 2001 Sections 2 and 3.) Some philosophers object that non-reductive physicalism does not in fact satisfy the original motivation for physicalism, since it fails to reconcile the efficacy of non-physical causes with the causal closure thesis (Kim 1993. Robb and Heil 2005 Section 6). According to non-reductive physicalism, prima facie non-physical properties are not type-identical with any strictly physical properties, even though they supervene on them. However, if causes are in some way property-involving, this then seems to imply that any prima facie non-physical cause will be distinct from any physical cause. Opponents of non-reductive physicalism object that this gives us an unacceptable proliferation of causes for the physical effects of non-physical causes—both the physical cause implied by the causal closure thesis and the distinct non-physical cause. In response, advocates of non-reductive physicalism respond that there is nothing wrong with such an apparent duplication of causes if it is also specified that the latter metaphysically supervene on the former. The issue here hinges on the acceptability of different kinds of overdetermination (Bennett 2003). All can agree that it would be absurd if the physical effects of non-physical causes always had two completely independent causes. This much was assumed by the original causal argument for physicalism, which reasoned that no sui generis non-physical state of affairs can cause some effect that already has a full physical cause. However, even if ‘strong overdetermination’ by two ontologically independent causes is so ruled out, this does not necessarily preclude ‘weak overdetermination’ by both a physical cause and a metaphysically supervenient non-physical cause. Advocates of non-reductive physicalism argue that this kind of overdetermination is benign, on the grounds that the two causes are not ontologically distinct—the non-physical cause isn't genuinely additional to the physical cause (nothing more is needed for your feelings than your brain states). There is room to query whether non-reductive physicalism amounts to a substantial form of naturalism. After all, the requirement that some category of properties metaphysically supervenes on physical properties is not a strong one. A very wide range of properties would seem intuitively to satisfy this requirement, including moral and aesthetic properties, along with any mental, biological, and social properties. (Can two physically identical things be different with respect to wickedness or beauty?) Supervenience on the physical realm is thus a far weaker requirement than that some property should enter into natural laws, say, or be </w:t>
      </w:r>
      <w:proofErr w:type="spellStart"/>
      <w:r w:rsidRPr="00B53A01">
        <w:rPr>
          <w:color w:val="000000" w:themeColor="text1"/>
          <w:sz w:val="4"/>
          <w:szCs w:val="4"/>
        </w:rPr>
        <w:t>analysable</w:t>
      </w:r>
      <w:proofErr w:type="spellEnd"/>
      <w:r w:rsidRPr="00B53A01">
        <w:rPr>
          <w:color w:val="000000" w:themeColor="text1"/>
          <w:sz w:val="4"/>
          <w:szCs w:val="4"/>
        </w:rPr>
        <w:t xml:space="preserve"> by the methods of the natural sciences. </w:t>
      </w:r>
      <w:proofErr w:type="gramStart"/>
      <w:r w:rsidRPr="00B53A01">
        <w:rPr>
          <w:color w:val="000000" w:themeColor="text1"/>
          <w:sz w:val="4"/>
          <w:szCs w:val="4"/>
        </w:rPr>
        <w:t>Indeed</w:t>
      </w:r>
      <w:proofErr w:type="gramEnd"/>
      <w:r w:rsidRPr="00B53A01">
        <w:rPr>
          <w:color w:val="000000" w:themeColor="text1"/>
          <w:sz w:val="4"/>
          <w:szCs w:val="4"/>
        </w:rPr>
        <w:t xml:space="preserve"> some philosophers are explicitly anti-naturalist about categories that they allow to supervene on the physical—we need only think of G.E. Moore on moral properties, or Donald Davidson and his followers on mental properties (Moore 1903, Davidson 1980). In response, those of naturalist sympathies are likely to point out that any viable response to the argument from causal closure will require more than metaphysical supervenience alone (Horgan 1993, Wilson 1999). Supervenience is at least </w:t>
      </w:r>
      <w:proofErr w:type="gramStart"/>
      <w:r w:rsidRPr="00B53A01">
        <w:rPr>
          <w:color w:val="000000" w:themeColor="text1"/>
          <w:sz w:val="4"/>
          <w:szCs w:val="4"/>
        </w:rPr>
        <w:t>necessary, if</w:t>
      </w:r>
      <w:proofErr w:type="gramEnd"/>
      <w:r w:rsidRPr="00B53A01">
        <w:rPr>
          <w:color w:val="000000" w:themeColor="text1"/>
          <w:sz w:val="4"/>
          <w:szCs w:val="4"/>
        </w:rPr>
        <w:t xml:space="preserve"> non-reductive physicalists are to avoid the absurdity of strong overdetermination. But something more than mere supervenience is arguably needed if non-reductive physicalists are to make good their claim that non-physical states cause the physical effects that their realizers cause. Metaphysical supervenience alone does not ensure this. (Suppose ricketiness, in a car, is defined as the property of having some loose part. Then ricketiness will supervene on physical properties. In a given car, it may be realized by a disconnected wire between ignition and starter motor.</w:t>
      </w:r>
      <w:r w:rsidRPr="00B53A01">
        <w:rPr>
          <w:b/>
          <w:color w:val="000000" w:themeColor="text1"/>
          <w:sz w:val="4"/>
          <w:szCs w:val="4"/>
          <w:u w:val="single"/>
        </w:rPr>
        <w:t xml:space="preserve"> </w:t>
      </w:r>
      <w:r w:rsidRPr="00B53A01">
        <w:rPr>
          <w:color w:val="000000" w:themeColor="text1"/>
          <w:sz w:val="4"/>
          <w:szCs w:val="4"/>
        </w:rPr>
        <w:t xml:space="preserve">This disconnected wire will cause this car not to start. But it doesn't follow that this car's then not starting will be caused by its property of ricketiness. Most rickety cars start perfectly well.) </w:t>
      </w:r>
      <w:proofErr w:type="gramStart"/>
      <w:r w:rsidRPr="00B53A01">
        <w:rPr>
          <w:color w:val="000000" w:themeColor="text1"/>
          <w:sz w:val="4"/>
          <w:szCs w:val="4"/>
        </w:rPr>
        <w:t>So</w:t>
      </w:r>
      <w:proofErr w:type="gramEnd"/>
      <w:r w:rsidRPr="00B53A01">
        <w:rPr>
          <w:color w:val="000000" w:themeColor="text1"/>
          <w:sz w:val="4"/>
          <w:szCs w:val="4"/>
        </w:rPr>
        <w:t xml:space="preserve"> it looks as if the causal closure argument requires not only that non-physical properties metaphysically supervene on physical properties, but that they be natural in some stronger sense, so as to qualify as causes of those properties' effects. It is a much-discussed issue how this demand can be satisfied. Some philosophers seek to meet it by offering a further account of the nature of the relevant non-physical properties, for example, that they are second-order role properties whose presence is constituted by some first-order property with a specified causal role (Levin 2004). Others suggest that the crucial feature is how these properties feature in certain laws (Fodor 1974) or alternatively the degree of their explanatory relevance to physical effects (</w:t>
      </w:r>
      <w:proofErr w:type="spellStart"/>
      <w:r w:rsidRPr="00B53A01">
        <w:rPr>
          <w:color w:val="000000" w:themeColor="text1"/>
          <w:sz w:val="4"/>
          <w:szCs w:val="4"/>
        </w:rPr>
        <w:t>Yablo</w:t>
      </w:r>
      <w:proofErr w:type="spellEnd"/>
      <w:r w:rsidRPr="00B53A01">
        <w:rPr>
          <w:color w:val="000000" w:themeColor="text1"/>
          <w:sz w:val="4"/>
          <w:szCs w:val="4"/>
        </w:rPr>
        <w:t xml:space="preserve"> 1992). And reductive physicalists will insist that the demand can only be met by type-identifying prima-facie non-physical properties with physical properties after all.[6] There is no agreed view on the requirements for prima facie non-physical properties to have physical effects. This difficult issue hinges, inter alia, on the nature of the causal relation itself, and it would take us too far afield to pursue it further here. For the purpose of this entry, we need only note that the causal closure argument seems to require that properties with physical effects must be ‘natural’ in some sense that is stronger than metaphysical supervenience on physical properties. Beyond that, we can leave it open exactly what this extra strength requires. Some philosophers hold that mental states escape the causal argument, on the grounds that mental states cause actions rather than any physical effects. Actions are not part of the subject matter of the physical sciences, and so a fortiori not the kinds of effects guaranteed to have physical causes by any casual closure thesis. </w:t>
      </w:r>
      <w:proofErr w:type="gramStart"/>
      <w:r w:rsidRPr="00B53A01">
        <w:rPr>
          <w:color w:val="000000" w:themeColor="text1"/>
          <w:sz w:val="4"/>
          <w:szCs w:val="4"/>
        </w:rPr>
        <w:t>So</w:t>
      </w:r>
      <w:proofErr w:type="gramEnd"/>
      <w:r w:rsidRPr="00B53A01">
        <w:rPr>
          <w:color w:val="000000" w:themeColor="text1"/>
          <w:sz w:val="4"/>
          <w:szCs w:val="4"/>
        </w:rPr>
        <w:t xml:space="preserve"> there is no reason, according to this line of thought, to suppose that the status of mental states as causes of actions is threatened by physics, nor therefore any reason to think that mental states must in some sense be realized by physical states (Hornsby 1997, Sturgeon 1998). The obvious problem with this line of argument is that actions aren't the only effects of mental states. On occasion mental states also cause unequivocally physical effects. Fast Eddie Felsen's desire to move a pool ball in a certain direction will characteristically have just that effect. And now the causal closure argument bites once more. The snooker ball's motion has a purely physical cause, by the causal closure thesis. This will pre-empt Fast Eddie's desire as a cause of that motion, unless that desire is in some sense physically realized (Balog 1999, Witmer 2000). Other philosophers have a different reason for saying that mental states, or more particularly conscious mental states, don't have physical effects. They think that there are strong independent arguments to show that conscious states can't possibly supervene metaphysically on physical states. Putting this together with the closure claim that physical effects always have physical </w:t>
      </w:r>
      <w:proofErr w:type="gramStart"/>
      <w:r w:rsidRPr="00B53A01">
        <w:rPr>
          <w:color w:val="000000" w:themeColor="text1"/>
          <w:sz w:val="4"/>
          <w:szCs w:val="4"/>
        </w:rPr>
        <w:t>causes, and</w:t>
      </w:r>
      <w:proofErr w:type="gramEnd"/>
      <w:r w:rsidRPr="00B53A01">
        <w:rPr>
          <w:color w:val="000000" w:themeColor="text1"/>
          <w:sz w:val="4"/>
          <w:szCs w:val="4"/>
        </w:rPr>
        <w:t xml:space="preserve"> abjuring the idea that the physical effects of conscious causes are strongly overdetermined by both a physical cause and an ontologically independent conscious cause, they conclude that conscious states must be ‘epiphenomenal’, lacking any power to causally influence the physical realm (Jackson 1981; 1985. See also Chalmers 1995).[7] The rejection of physicalism about conscious properties certainly has the backing of intuition. (Don't zombies—beings who are physically exactly like humans but have no conscious life—seem intuitively possible?) However, whether this intuition can be parlayed into a sound argument is a highly controversial issue, and one that lies beyond the scope of this entry. A majority of contemporary philosophers probably hold that physicalism can resist these arguments. But a significant minority take the other side.[8] If the majority are right, and physicalism about conscious states is not ruled out by independent arguments, then physicalism seems clearly preferable to epiphenomenalism. In itself, epiphenomenalism is not an attractive position. It requires us to suppose that conscious states, even though they are caused by processes in the physical world, have no effects on that world. This is a very odd kind of causal structure. Nature displays no other examples of such one-way causal intercourse between realms. By contrast, a physicalist</w:t>
      </w:r>
      <w:r w:rsidRPr="00B53A01">
        <w:rPr>
          <w:b/>
          <w:color w:val="000000" w:themeColor="text1"/>
          <w:u w:val="single"/>
        </w:rPr>
        <w:t xml:space="preserve"> </w:t>
      </w:r>
      <w:r w:rsidRPr="00B53A01">
        <w:rPr>
          <w:b/>
          <w:color w:val="000000" w:themeColor="text1"/>
          <w:sz w:val="28"/>
          <w:szCs w:val="28"/>
          <w:u w:val="single"/>
        </w:rPr>
        <w:t>naturalism</w:t>
      </w:r>
      <w:r w:rsidRPr="00B53A01">
        <w:rPr>
          <w:b/>
          <w:color w:val="000000" w:themeColor="text1"/>
          <w:u w:val="single"/>
        </w:rPr>
        <w:t xml:space="preserve"> </w:t>
      </w:r>
      <w:r w:rsidRPr="00B53A01">
        <w:rPr>
          <w:color w:val="000000" w:themeColor="text1"/>
          <w:sz w:val="16"/>
        </w:rPr>
        <w:t>about conscious states will</w:t>
      </w:r>
      <w:r w:rsidRPr="00B53A01">
        <w:rPr>
          <w:b/>
          <w:color w:val="000000" w:themeColor="text1"/>
          <w:u w:val="single"/>
        </w:rPr>
        <w:t xml:space="preserve"> </w:t>
      </w:r>
      <w:r w:rsidRPr="00B53A01">
        <w:rPr>
          <w:b/>
          <w:color w:val="000000" w:themeColor="text1"/>
          <w:sz w:val="28"/>
          <w:szCs w:val="28"/>
          <w:u w:val="single"/>
        </w:rPr>
        <w:t>integrate the mental</w:t>
      </w:r>
      <w:r w:rsidRPr="00B53A01">
        <w:rPr>
          <w:b/>
          <w:color w:val="000000" w:themeColor="text1"/>
          <w:u w:val="single"/>
        </w:rPr>
        <w:t xml:space="preserve"> </w:t>
      </w:r>
      <w:r w:rsidRPr="00B53A01">
        <w:rPr>
          <w:color w:val="000000" w:themeColor="text1"/>
          <w:sz w:val="16"/>
        </w:rPr>
        <w:t xml:space="preserve">realm </w:t>
      </w:r>
      <w:r w:rsidRPr="00B53A01">
        <w:rPr>
          <w:b/>
          <w:color w:val="000000" w:themeColor="text1"/>
          <w:sz w:val="28"/>
          <w:szCs w:val="28"/>
          <w:u w:val="single"/>
        </w:rPr>
        <w:t>with</w:t>
      </w:r>
      <w:r w:rsidRPr="00B53A01">
        <w:rPr>
          <w:b/>
          <w:color w:val="000000" w:themeColor="text1"/>
          <w:u w:val="single"/>
        </w:rPr>
        <w:t xml:space="preserve"> </w:t>
      </w:r>
      <w:r w:rsidRPr="00B53A01">
        <w:rPr>
          <w:color w:val="000000" w:themeColor="text1"/>
          <w:sz w:val="16"/>
        </w:rPr>
        <w:t xml:space="preserve">the </w:t>
      </w:r>
      <w:r w:rsidRPr="00B53A01">
        <w:rPr>
          <w:rStyle w:val="Emphasis"/>
          <w:color w:val="000000" w:themeColor="text1"/>
          <w:sz w:val="28"/>
          <w:szCs w:val="28"/>
        </w:rPr>
        <w:t>causal unfolding of the spatiotemporal</w:t>
      </w:r>
      <w:r w:rsidRPr="00B53A01">
        <w:rPr>
          <w:b/>
          <w:color w:val="000000" w:themeColor="text1"/>
          <w:u w:val="single"/>
        </w:rPr>
        <w:t xml:space="preserve"> </w:t>
      </w:r>
      <w:r w:rsidRPr="00B53A01">
        <w:rPr>
          <w:color w:val="000000" w:themeColor="text1"/>
          <w:sz w:val="8"/>
          <w:szCs w:val="8"/>
        </w:rPr>
        <w:t xml:space="preserve">world in an entirely familiar way. Given this, general principles of theory choice would seem to argue strongly for physicalism over epiphenomenalism.[9] If we focus on this last point, we may start wondering why the causal closure thesis is so important. If general principles of theory choice can justify physicalism, why bring in all the complications associated with causal closure? The answer is that causal closure is needed to rule out interactionist dualism. General principles of theory choice may dismiss epiphenomenalism in </w:t>
      </w:r>
      <w:proofErr w:type="spellStart"/>
      <w:r w:rsidRPr="00B53A01">
        <w:rPr>
          <w:color w:val="000000" w:themeColor="text1"/>
          <w:sz w:val="8"/>
          <w:szCs w:val="8"/>
        </w:rPr>
        <w:t>favour</w:t>
      </w:r>
      <w:proofErr w:type="spellEnd"/>
      <w:r w:rsidRPr="00B53A01">
        <w:rPr>
          <w:color w:val="000000" w:themeColor="text1"/>
          <w:sz w:val="8"/>
          <w:szCs w:val="8"/>
        </w:rPr>
        <w:t xml:space="preserve"> of physicalism, but they do not similarly discredit interactionist dualism. As the brief historical sketch earlier will have made clear, interactionist dualism offers a perfectly straightforward theoretical option requiring no commitment to any bizarre causal structures. </w:t>
      </w:r>
      <w:proofErr w:type="gramStart"/>
      <w:r w:rsidRPr="00B53A01">
        <w:rPr>
          <w:color w:val="000000" w:themeColor="text1"/>
          <w:sz w:val="8"/>
          <w:szCs w:val="8"/>
        </w:rPr>
        <w:t>Certainly</w:t>
      </w:r>
      <w:proofErr w:type="gramEnd"/>
      <w:r w:rsidRPr="00B53A01">
        <w:rPr>
          <w:color w:val="000000" w:themeColor="text1"/>
          <w:sz w:val="8"/>
          <w:szCs w:val="8"/>
        </w:rPr>
        <w:t xml:space="preserve"> the historical norm has been to regard it as the default account of the causal role of the mental realm.[10] Given this, arguments from theoretical simplicity cut no ice against interactionist dualism. Rather, the case against interactionist dualism hinges crucially on the empirical thesis that all physical effects already have physical causes. It is specifically this claim that makes it difficult to see how dualist states can make a causal difference to the physical world. It is sometimes suggested that physicalism about the mind can be vindicated by an ‘inference to the best explanation’. The thought here is that there are many well-established synchronic correlations between mental states and brain states, and that physicalism is a ‘better explanation’ of these correlations than epiphenomenalism (Hill 1991, </w:t>
      </w:r>
      <w:proofErr w:type="gramStart"/>
      <w:r w:rsidRPr="00B53A01">
        <w:rPr>
          <w:color w:val="000000" w:themeColor="text1"/>
          <w:sz w:val="8"/>
          <w:szCs w:val="8"/>
        </w:rPr>
        <w:t>Hill</w:t>
      </w:r>
      <w:proofErr w:type="gramEnd"/>
      <w:r w:rsidRPr="00B53A01">
        <w:rPr>
          <w:color w:val="000000" w:themeColor="text1"/>
          <w:sz w:val="8"/>
          <w:szCs w:val="8"/>
        </w:rPr>
        <w:t xml:space="preserve"> and McLaughlin 1999). From the perspective outlined here, this starts the argument in the middle rather than the beginning, by simply assuming the relevant mind-brain correlations. This assumption of pervasive synchronic mind-brain correlations is only plausible if interactionist dualism has already been ruled out. After all, if we believed interactionist dualism, then we wouldn't think dualist mental states needed any help from synchronic neural correlates to produce physical effects. And it is implausible to suppose that we have direct empirical evidence, prior to the rejection of interactive dualism, for pervasive mind-brain correlations, given the paucity of any explicit examples of well-established neural correlates for specific mental states. Rather our rationale for believing in such correlations must be that the causal closure of the physical realm eliminates interactive dualism, whence we infer </w:t>
      </w:r>
      <w:proofErr w:type="gramStart"/>
      <w:r w:rsidRPr="00B53A01">
        <w:rPr>
          <w:color w:val="000000" w:themeColor="text1"/>
          <w:sz w:val="8"/>
          <w:szCs w:val="8"/>
        </w:rPr>
        <w:t>that mental states</w:t>
      </w:r>
      <w:proofErr w:type="gramEnd"/>
      <w:r w:rsidRPr="00B53A01">
        <w:rPr>
          <w:color w:val="000000" w:themeColor="text1"/>
          <w:sz w:val="8"/>
          <w:szCs w:val="8"/>
        </w:rPr>
        <w:t xml:space="preserve"> can only systematically precede physical effects if they are correlated with the physical causes of those effects. G.E. Moore's famous ‘open question’ argument is designed to show that moral facts cannot possibly be identical to natural facts. Suppose the natural properties of some </w:t>
      </w:r>
      <w:proofErr w:type="gramStart"/>
      <w:r w:rsidRPr="00B53A01">
        <w:rPr>
          <w:color w:val="000000" w:themeColor="text1"/>
          <w:sz w:val="8"/>
          <w:szCs w:val="8"/>
        </w:rPr>
        <w:t>situation</w:t>
      </w:r>
      <w:proofErr w:type="gramEnd"/>
      <w:r w:rsidRPr="00B53A01">
        <w:rPr>
          <w:color w:val="000000" w:themeColor="text1"/>
          <w:sz w:val="8"/>
          <w:szCs w:val="8"/>
        </w:rPr>
        <w:t xml:space="preserve"> are completely specified. It will always remain an open question, argued Moore, whether that situation is morally good or bad. (Moore 1903.) Moore took this argument to show that moral facts comprise a distinct species of non-natural fact. However, any such non-naturalist view of morality faces immediate difficulties, deriving ultimately from the kind of causal closure thesis discussed above. If all physical effects are due to a limited range of natural causes, and if moral facts lie outside this range, then it </w:t>
      </w:r>
      <w:proofErr w:type="gramStart"/>
      <w:r w:rsidRPr="00B53A01">
        <w:rPr>
          <w:color w:val="000000" w:themeColor="text1"/>
          <w:sz w:val="8"/>
          <w:szCs w:val="8"/>
        </w:rPr>
        <w:t>follow</w:t>
      </w:r>
      <w:proofErr w:type="gramEnd"/>
      <w:r w:rsidRPr="00B53A01">
        <w:rPr>
          <w:color w:val="000000" w:themeColor="text1"/>
          <w:sz w:val="8"/>
          <w:szCs w:val="8"/>
        </w:rPr>
        <w:t xml:space="preserve"> that moral facts can never make any difference to what happens in the physical world (Harman, 1986). At first sight this may seem tolerable (perhaps moral facts indeed don't have any physical effects). But it has very awkward epistemological consequences. For beings like us, knowledge of the spatiotemporal world is mediated by physical processes involving our sense organs and cognitive systems.</w:t>
      </w:r>
      <w:r w:rsidRPr="00B53A01">
        <w:rPr>
          <w:b/>
          <w:color w:val="000000" w:themeColor="text1"/>
          <w:u w:val="single"/>
        </w:rPr>
        <w:t xml:space="preserve"> </w:t>
      </w:r>
      <w:r w:rsidRPr="00B53A01">
        <w:rPr>
          <w:b/>
          <w:color w:val="000000" w:themeColor="text1"/>
          <w:sz w:val="28"/>
          <w:szCs w:val="28"/>
          <w:highlight w:val="green"/>
          <w:u w:val="single"/>
        </w:rPr>
        <w:t xml:space="preserve">If moral facts cannot influence the physical </w:t>
      </w:r>
      <w:r w:rsidRPr="00B53A01">
        <w:rPr>
          <w:b/>
          <w:color w:val="000000" w:themeColor="text1"/>
          <w:sz w:val="28"/>
          <w:szCs w:val="28"/>
          <w:u w:val="single"/>
        </w:rPr>
        <w:t xml:space="preserve">world, </w:t>
      </w:r>
      <w:r w:rsidRPr="00B53A01">
        <w:rPr>
          <w:rStyle w:val="Emphasis"/>
          <w:color w:val="000000" w:themeColor="text1"/>
          <w:szCs w:val="28"/>
        </w:rPr>
        <w:t xml:space="preserve">then </w:t>
      </w:r>
      <w:r w:rsidRPr="00B53A01">
        <w:rPr>
          <w:rStyle w:val="Emphasis"/>
          <w:color w:val="000000" w:themeColor="text1"/>
          <w:szCs w:val="28"/>
          <w:highlight w:val="green"/>
        </w:rPr>
        <w:t xml:space="preserve">it is hard to see how we </w:t>
      </w:r>
      <w:r w:rsidRPr="00B53A01">
        <w:rPr>
          <w:b/>
          <w:color w:val="000000" w:themeColor="text1"/>
          <w:sz w:val="28"/>
          <w:szCs w:val="28"/>
          <w:highlight w:val="green"/>
          <w:u w:val="single"/>
        </w:rPr>
        <w:t>can have</w:t>
      </w:r>
      <w:r w:rsidRPr="00B53A01">
        <w:rPr>
          <w:b/>
          <w:color w:val="000000" w:themeColor="text1"/>
          <w:u w:val="single"/>
        </w:rPr>
        <w:t xml:space="preserve"> </w:t>
      </w:r>
      <w:r w:rsidRPr="00B53A01">
        <w:rPr>
          <w:color w:val="000000" w:themeColor="text1"/>
          <w:sz w:val="16"/>
        </w:rPr>
        <w:t>any</w:t>
      </w:r>
      <w:r w:rsidRPr="00B53A01">
        <w:rPr>
          <w:b/>
          <w:color w:val="000000" w:themeColor="text1"/>
          <w:u w:val="single"/>
        </w:rPr>
        <w:t xml:space="preserve"> </w:t>
      </w:r>
      <w:r w:rsidRPr="00B53A01">
        <w:rPr>
          <w:b/>
          <w:color w:val="000000" w:themeColor="text1"/>
          <w:sz w:val="28"/>
          <w:szCs w:val="28"/>
          <w:highlight w:val="green"/>
          <w:u w:val="single"/>
        </w:rPr>
        <w:t>knowledge of them</w:t>
      </w:r>
      <w:r w:rsidRPr="00B53A01">
        <w:rPr>
          <w:b/>
          <w:color w:val="000000" w:themeColor="text1"/>
          <w:u w:val="single"/>
        </w:rPr>
        <w:t>.</w:t>
      </w:r>
    </w:p>
    <w:p w14:paraId="225A8D23" w14:textId="77777777" w:rsidR="00AC7C8A" w:rsidRDefault="00AC7C8A" w:rsidP="00AC7C8A">
      <w:pPr>
        <w:pStyle w:val="Heading3"/>
      </w:pPr>
      <w:r>
        <w:t>Method</w:t>
      </w:r>
    </w:p>
    <w:p w14:paraId="06E53F33" w14:textId="77777777" w:rsidR="00AC7C8A" w:rsidRPr="00785BD4" w:rsidRDefault="00AC7C8A" w:rsidP="00AC7C8A">
      <w:pPr>
        <w:pStyle w:val="Heading4"/>
      </w:pPr>
      <w:r w:rsidRPr="00785BD4">
        <w:t>The ROTB is to determine whether the post-fiat impacts of the Aff policy are good</w:t>
      </w:r>
      <w:r>
        <w:t xml:space="preserve"> prefer:</w:t>
      </w:r>
    </w:p>
    <w:p w14:paraId="23B645F2" w14:textId="77777777" w:rsidR="00AC7C8A" w:rsidRPr="00100679" w:rsidRDefault="00AC7C8A" w:rsidP="00AC7C8A">
      <w:pPr>
        <w:pStyle w:val="Heading4"/>
        <w:rPr>
          <w:rFonts w:cs="Arial"/>
        </w:rPr>
      </w:pPr>
      <w:r>
        <w:rPr>
          <w:rFonts w:cs="Arial"/>
        </w:rPr>
        <w:t xml:space="preserve">1] </w:t>
      </w:r>
      <w:r w:rsidRPr="00292257">
        <w:rPr>
          <w:rFonts w:cs="Arial"/>
        </w:rPr>
        <w:t>Apocalyptic images challenge</w:t>
      </w:r>
      <w:r>
        <w:rPr>
          <w:rFonts w:cs="Arial"/>
        </w:rPr>
        <w:t xml:space="preserve"> dominant power structures to create futures of social justice </w:t>
      </w:r>
    </w:p>
    <w:p w14:paraId="22A61428" w14:textId="77777777" w:rsidR="00AC7C8A" w:rsidRPr="00292257" w:rsidRDefault="00AC7C8A" w:rsidP="00AC7C8A">
      <w:r w:rsidRPr="00292257">
        <w:t xml:space="preserve">Jessica </w:t>
      </w:r>
      <w:r w:rsidRPr="00292257">
        <w:rPr>
          <w:rStyle w:val="Style13ptBold"/>
        </w:rPr>
        <w:t>Hurley 17</w:t>
      </w:r>
      <w:r w:rsidRPr="00292257">
        <w:t>, Assistant Professor in the Humanities at the University of Chicago, “Impossible Futures: Fictions of Risk in the Longue Durée”, Duke University Press, https://read.dukeupress.edu/american-literature/article/89/4/761/132823/Impossible-Futures-Fictions-of-Risk-in-the-Longue</w:t>
      </w:r>
    </w:p>
    <w:p w14:paraId="586001B2" w14:textId="77777777" w:rsidR="00AC7C8A" w:rsidRDefault="00AC7C8A" w:rsidP="00AC7C8A">
      <w:pPr>
        <w:rPr>
          <w:sz w:val="12"/>
        </w:rPr>
      </w:pPr>
      <w:r w:rsidRPr="00292257">
        <w:t xml:space="preserve">If contemporary ecocriticism has a shared premise about environmental </w:t>
      </w:r>
      <w:proofErr w:type="gramStart"/>
      <w:r w:rsidRPr="00292257">
        <w:t>risk</w:t>
      </w:r>
      <w:proofErr w:type="gramEnd"/>
      <w:r w:rsidRPr="00292257">
        <w:t xml:space="preserve">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92257">
        <w:rPr>
          <w:rStyle w:val="StyleUnderline"/>
        </w:rPr>
        <w:t>Buell offers his suggestion for the appropriate literary mode for life lived within a crisis that is both unceasing and inescapable: new voices, “if wise enough</w:t>
      </w:r>
      <w:proofErr w:type="gramStart"/>
      <w:r w:rsidRPr="00292257">
        <w:rPr>
          <w:rStyle w:val="StyleUnderline"/>
        </w:rPr>
        <w:t>….will</w:t>
      </w:r>
      <w:proofErr w:type="gramEnd"/>
      <w:r w:rsidRPr="00292257">
        <w:rPr>
          <w:rStyle w:val="StyleUnderline"/>
        </w:rPr>
        <w:t xml:space="preserve"> abandon apocalypse for a sadder realism that </w:t>
      </w:r>
      <w:r w:rsidRPr="00292257">
        <w:t xml:space="preserve">looks closely at social and environmental changes in process and </w:t>
      </w:r>
      <w:r w:rsidRPr="00292257">
        <w:rPr>
          <w:rStyle w:val="StyleUnderline"/>
        </w:rPr>
        <w:t>recognizes crisis as a place where people dwell</w:t>
      </w:r>
      <w:r w:rsidRPr="00292257">
        <w:t xml:space="preserve">” (202-3). In a world of threat, Buell demands a realism that might help us see risks more clearly and aid our </w:t>
      </w:r>
      <w:proofErr w:type="gramStart"/>
      <w:r w:rsidRPr="00292257">
        <w:t>survival.</w:t>
      </w:r>
      <w:r w:rsidRPr="00292257">
        <w:rPr>
          <w:sz w:val="12"/>
        </w:rPr>
        <w:t>¶</w:t>
      </w:r>
      <w:proofErr w:type="gramEnd"/>
      <w:r w:rsidRPr="00292257">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w:t>
      </w:r>
      <w:proofErr w:type="gramStart"/>
      <w:r w:rsidRPr="00292257">
        <w:t>practice</w:t>
      </w:r>
      <w:proofErr w:type="gramEnd"/>
      <w:r w:rsidRPr="00292257">
        <w:t xml:space="preserve"> and that apocalypse is not something that is happening now in places that we might not see, or cannot hear. </w:t>
      </w:r>
      <w:r w:rsidRPr="00292257">
        <w:rPr>
          <w:rStyle w:val="StyleUnderline"/>
        </w:rPr>
        <w:t xml:space="preserve">This essay argues for </w:t>
      </w:r>
      <w:r w:rsidRPr="006564FC">
        <w:rPr>
          <w:rStyle w:val="StyleUnderline"/>
          <w:highlight w:val="green"/>
        </w:rPr>
        <w:t>the continuing importance of apocalyptic narrative forms</w:t>
      </w:r>
      <w:r w:rsidRPr="00292257">
        <w:rPr>
          <w:rStyle w:val="StyleUnderline"/>
        </w:rPr>
        <w:t xml:space="preserve"> in representations of</w:t>
      </w:r>
      <w:r w:rsidRPr="00292257">
        <w:t xml:space="preserve"> environmental </w:t>
      </w:r>
      <w:r w:rsidRPr="00292257">
        <w:rPr>
          <w:rStyle w:val="StyleUnderline"/>
        </w:rPr>
        <w:t xml:space="preserve">risk </w:t>
      </w:r>
      <w:r w:rsidRPr="006564FC">
        <w:rPr>
          <w:rStyle w:val="StyleUnderline"/>
          <w:highlight w:val="green"/>
        </w:rPr>
        <w:t>to disrupt conservative realisms that maintain the status quo</w:t>
      </w:r>
      <w:r w:rsidRPr="006564FC">
        <w:rPr>
          <w:highlight w:val="green"/>
        </w:rPr>
        <w:t>.</w:t>
      </w:r>
      <w:r w:rsidRPr="00292257">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w:t>
      </w:r>
      <w:r w:rsidRPr="006F0686">
        <w:t xml:space="preserve">the </w:t>
      </w:r>
      <w:r w:rsidRPr="006564FC">
        <w:rPr>
          <w:rStyle w:val="StyleUnderline"/>
          <w:highlight w:val="green"/>
        </w:rPr>
        <w:t xml:space="preserve">state logics of </w:t>
      </w:r>
      <w:r w:rsidRPr="006564FC">
        <w:rPr>
          <w:rStyle w:val="Emphasis"/>
          <w:highlight w:val="green"/>
        </w:rPr>
        <w:t>implausibility</w:t>
      </w:r>
      <w:r w:rsidRPr="00292257">
        <w:rPr>
          <w:rStyle w:val="Emphasis"/>
        </w:rPr>
        <w:t xml:space="preserve"> </w:t>
      </w:r>
      <w:r w:rsidRPr="00292257">
        <w:t xml:space="preserve">that </w:t>
      </w:r>
      <w:r w:rsidRPr="006564FC">
        <w:rPr>
          <w:rStyle w:val="StyleUnderline"/>
          <w:highlight w:val="green"/>
        </w:rPr>
        <w:t xml:space="preserve">have long undergirded </w:t>
      </w:r>
      <w:r w:rsidRPr="006F0686">
        <w:rPr>
          <w:rStyle w:val="StyleUnderline"/>
        </w:rPr>
        <w:t xml:space="preserve">settler colonialism in </w:t>
      </w:r>
      <w:r w:rsidRPr="006564FC">
        <w:rPr>
          <w:rStyle w:val="StyleUnderline"/>
          <w:highlight w:val="green"/>
        </w:rPr>
        <w:t>the United States</w:t>
      </w:r>
      <w:r w:rsidRPr="006564FC">
        <w:rPr>
          <w:highlight w:val="green"/>
        </w:rPr>
        <w:t>.</w:t>
      </w:r>
      <w:r w:rsidRPr="00292257">
        <w:t xml:space="preserve"> In contrast, Leslie Marmon Silko’s contemporaneous novel Almanac of the Dead (1991) uses its </w:t>
      </w:r>
      <w:r w:rsidRPr="006F0686">
        <w:rPr>
          <w:rStyle w:val="StyleUnderline"/>
          <w:highlight w:val="green"/>
        </w:rPr>
        <w:t>apocalyptic form</w:t>
      </w:r>
      <w:r w:rsidRPr="00292257">
        <w:t xml:space="preserve"> to </w:t>
      </w:r>
      <w:r w:rsidRPr="00292257">
        <w:rPr>
          <w:rStyle w:val="StyleUnderline"/>
        </w:rPr>
        <w:t xml:space="preserve">deconstruct the claims to verisimilitude that undergird state realism, </w:t>
      </w:r>
      <w:r w:rsidRPr="006F0686">
        <w:rPr>
          <w:rStyle w:val="StyleUnderline"/>
          <w:highlight w:val="green"/>
        </w:rPr>
        <w:t>transformi</w:t>
      </w:r>
      <w:r w:rsidRPr="00292257">
        <w:rPr>
          <w:rStyle w:val="StyleUnderline"/>
        </w:rPr>
        <w:t xml:space="preserve">ng </w:t>
      </w:r>
      <w:r w:rsidRPr="006F0686">
        <w:rPr>
          <w:rStyle w:val="StyleUnderline"/>
          <w:highlight w:val="green"/>
        </w:rPr>
        <w:t>nuclear waste into a prophecy of the end of the United States rather than a means for imagining its continuation</w:t>
      </w:r>
      <w:r w:rsidRPr="00292257">
        <w:rPr>
          <w:rStyle w:val="StyleUnderline"/>
        </w:rPr>
        <w:t>.</w:t>
      </w:r>
      <w:r w:rsidRPr="00292257">
        <w:t xml:space="preserve"> In Almanac of the Dead, the presence of nuclear waste introjects </w:t>
      </w:r>
      <w:r w:rsidRPr="00292257">
        <w:rPr>
          <w:rStyle w:val="StyleUnderline"/>
        </w:rPr>
        <w:t xml:space="preserve">a deep-time </w:t>
      </w:r>
      <w:r w:rsidRPr="006F0686">
        <w:rPr>
          <w:rStyle w:val="StyleUnderline"/>
          <w:highlight w:val="green"/>
        </w:rPr>
        <w:t>perspective</w:t>
      </w:r>
      <w:r w:rsidRPr="00292257">
        <w:rPr>
          <w:rStyle w:val="StyleUnderline"/>
        </w:rPr>
        <w:t xml:space="preserve"> into contemporary America</w:t>
      </w:r>
      <w:r w:rsidRPr="00292257">
        <w:t xml:space="preserve">, </w:t>
      </w:r>
      <w:r w:rsidRPr="006564FC">
        <w:rPr>
          <w:rStyle w:val="StyleUnderline"/>
          <w:highlight w:val="green"/>
        </w:rPr>
        <w:t>transform</w:t>
      </w:r>
      <w:r w:rsidRPr="006F0686">
        <w:t>ing</w:t>
      </w:r>
      <w:r w:rsidRPr="00292257">
        <w:t xml:space="preserve"> </w:t>
      </w:r>
      <w:r w:rsidRPr="00292257">
        <w:rPr>
          <w:rStyle w:val="StyleUnderline"/>
        </w:rPr>
        <w:t>the</w:t>
      </w:r>
      <w:r w:rsidRPr="00292257">
        <w:t xml:space="preserve"> </w:t>
      </w:r>
      <w:r w:rsidRPr="006564FC">
        <w:rPr>
          <w:rStyle w:val="StyleUnderline"/>
          <w:highlight w:val="green"/>
        </w:rPr>
        <w:t xml:space="preserve">present into a </w:t>
      </w:r>
      <w:r w:rsidRPr="006564FC">
        <w:rPr>
          <w:rStyle w:val="Emphasis"/>
          <w:highlight w:val="green"/>
        </w:rPr>
        <w:t>speculative space</w:t>
      </w:r>
      <w:r w:rsidRPr="006564FC">
        <w:rPr>
          <w:rStyle w:val="StyleUnderline"/>
          <w:highlight w:val="green"/>
        </w:rPr>
        <w:t xml:space="preserve"> where</w:t>
      </w:r>
      <w:r w:rsidRPr="00292257">
        <w:t xml:space="preserve"> environmental </w:t>
      </w:r>
      <w:r w:rsidRPr="006564FC">
        <w:rPr>
          <w:rStyle w:val="StyleUnderline"/>
          <w:highlight w:val="green"/>
        </w:rPr>
        <w:t xml:space="preserve">catastrophe produces not only </w:t>
      </w:r>
      <w:r w:rsidRPr="006564FC">
        <w:rPr>
          <w:rStyle w:val="Emphasis"/>
          <w:highlight w:val="green"/>
        </w:rPr>
        <w:t>unevenly distributed damage</w:t>
      </w:r>
      <w:r w:rsidRPr="006564FC">
        <w:rPr>
          <w:highlight w:val="green"/>
        </w:rPr>
        <w:t xml:space="preserve"> </w:t>
      </w:r>
      <w:r w:rsidRPr="006564FC">
        <w:rPr>
          <w:rStyle w:val="StyleUnderline"/>
          <w:highlight w:val="green"/>
        </w:rPr>
        <w:t>but also revolutionary forms of social justice</w:t>
      </w:r>
      <w:r w:rsidRPr="00292257">
        <w:rPr>
          <w:rStyle w:val="StyleUnderline"/>
        </w:rPr>
        <w:t xml:space="preserve"> that insist on a truth that probability modeling cannot contain: that </w:t>
      </w:r>
      <w:r w:rsidRPr="006564FC">
        <w:rPr>
          <w:rStyle w:val="StyleUnderline"/>
          <w:highlight w:val="green"/>
        </w:rPr>
        <w:t>the future will be</w:t>
      </w:r>
      <w:r w:rsidRPr="006564FC">
        <w:rPr>
          <w:highlight w:val="green"/>
        </w:rPr>
        <w:t xml:space="preserve"> </w:t>
      </w:r>
      <w:r w:rsidRPr="006564FC">
        <w:rPr>
          <w:rStyle w:val="Emphasis"/>
          <w:highlight w:val="green"/>
        </w:rPr>
        <w:t>unimaginably different</w:t>
      </w:r>
      <w:r w:rsidRPr="006564FC">
        <w:rPr>
          <w:rStyle w:val="StyleUnderline"/>
          <w:highlight w:val="green"/>
        </w:rPr>
        <w:t xml:space="preserve"> from the present</w:t>
      </w:r>
      <w:r w:rsidRPr="00292257">
        <w:rPr>
          <w:rStyle w:val="StyleUnderline"/>
        </w:rPr>
        <w:t>, while the present, too, might yet be utterly different from the real that we think we know</w:t>
      </w:r>
      <w:r w:rsidRPr="00292257">
        <w:t>.</w:t>
      </w:r>
      <w:r w:rsidRPr="00292257">
        <w:rPr>
          <w:sz w:val="12"/>
        </w:rPr>
        <w:t>¶</w:t>
      </w:r>
      <w:r w:rsidRPr="00292257">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292257">
        <w:rPr>
          <w:rStyle w:val="StyleUnderline"/>
        </w:rPr>
        <w:t xml:space="preserve">the </w:t>
      </w:r>
      <w:r w:rsidRPr="006F0686">
        <w:rPr>
          <w:rStyle w:val="StyleUnderline"/>
          <w:highlight w:val="green"/>
        </w:rPr>
        <w:t>apocalyptic mode</w:t>
      </w:r>
      <w:r w:rsidRPr="00292257">
        <w:t xml:space="preserve"> </w:t>
      </w:r>
      <w:r w:rsidRPr="00292257">
        <w:rPr>
          <w:rStyle w:val="StyleUnderline"/>
        </w:rPr>
        <w:t>in deep time</w:t>
      </w:r>
      <w:r w:rsidRPr="00292257">
        <w:t xml:space="preserve"> </w:t>
      </w:r>
      <w:r w:rsidRPr="006F0686">
        <w:rPr>
          <w:rStyle w:val="StyleUnderline"/>
          <w:highlight w:val="green"/>
        </w:rPr>
        <w:t>allows narratives</w:t>
      </w:r>
      <w:r w:rsidRPr="00292257">
        <w:rPr>
          <w:rStyle w:val="StyleUnderline"/>
        </w:rPr>
        <w:t xml:space="preserve"> of</w:t>
      </w:r>
      <w:r w:rsidRPr="00292257">
        <w:t xml:space="preserve"> environmental </w:t>
      </w:r>
      <w:r w:rsidRPr="00292257">
        <w:rPr>
          <w:rStyle w:val="StyleUnderline"/>
        </w:rPr>
        <w:t xml:space="preserve">harm and danger </w:t>
      </w:r>
      <w:r w:rsidRPr="006F0686">
        <w:rPr>
          <w:rStyle w:val="StyleUnderline"/>
          <w:highlight w:val="green"/>
        </w:rPr>
        <w:t xml:space="preserve">to move beyond the </w:t>
      </w:r>
      <w:r w:rsidRPr="002E195D">
        <w:rPr>
          <w:rStyle w:val="StyleUnderline"/>
        </w:rPr>
        <w:t xml:space="preserve">paranoid </w:t>
      </w:r>
      <w:r w:rsidRPr="006F0686">
        <w:rPr>
          <w:rStyle w:val="StyleUnderline"/>
          <w:highlight w:val="green"/>
        </w:rPr>
        <w:t>logic of risk</w:t>
      </w:r>
      <w:r w:rsidRPr="00292257">
        <w:rPr>
          <w:rStyle w:val="StyleUnderline"/>
        </w:rPr>
        <w:t>. In the world of deep time</w:t>
      </w:r>
      <w:r w:rsidRPr="00292257">
        <w:t xml:space="preserve">, all that might come to pass will come to pass, sooner or later. </w:t>
      </w:r>
      <w:r w:rsidRPr="00292257">
        <w:rPr>
          <w:rStyle w:val="StyleUnderline"/>
        </w:rPr>
        <w:t>The endless maybes of risk become certainties. Th</w:t>
      </w:r>
      <w:r w:rsidRPr="006564FC">
        <w:rPr>
          <w:rStyle w:val="StyleUnderline"/>
          <w:highlight w:val="green"/>
        </w:rPr>
        <w:t>e impossibilities of our own deaths and the deaths of everything else will come.</w:t>
      </w:r>
      <w:r w:rsidRPr="006564FC">
        <w:rPr>
          <w:highlight w:val="green"/>
        </w:rPr>
        <w:t xml:space="preserve"> </w:t>
      </w:r>
      <w:r w:rsidRPr="006564FC">
        <w:rPr>
          <w:rStyle w:val="StyleUnderline"/>
          <w:highlight w:val="green"/>
        </w:rPr>
        <w:t>But so too will other impossibilities</w:t>
      </w:r>
      <w:r w:rsidRPr="00292257">
        <w:t xml:space="preserve">: talking macaws and alien visitors; </w:t>
      </w:r>
      <w:r w:rsidRPr="00292257">
        <w:rPr>
          <w:rStyle w:val="StyleUnderline"/>
        </w:rPr>
        <w:t xml:space="preserve">the end of the colonial occupation of North America, perhaps, or </w:t>
      </w:r>
      <w:r w:rsidRPr="006564FC">
        <w:rPr>
          <w:rStyle w:val="StyleUnderline"/>
          <w:highlight w:val="green"/>
        </w:rPr>
        <w:t>a</w:t>
      </w:r>
      <w:r w:rsidRPr="00292257">
        <w:rPr>
          <w:rStyle w:val="StyleUnderline"/>
        </w:rPr>
        <w:t xml:space="preserve"> </w:t>
      </w:r>
      <w:r w:rsidRPr="00292257">
        <w:rPr>
          <w:rStyle w:val="Emphasis"/>
        </w:rPr>
        <w:t xml:space="preserve">sudden </w:t>
      </w:r>
      <w:r w:rsidRPr="006564FC">
        <w:rPr>
          <w:rStyle w:val="Emphasis"/>
          <w:highlight w:val="green"/>
        </w:rPr>
        <w:t>human determination</w:t>
      </w:r>
      <w:r w:rsidRPr="006564FC">
        <w:rPr>
          <w:rStyle w:val="StyleUnderline"/>
          <w:highlight w:val="green"/>
        </w:rPr>
        <w:t xml:space="preserve"> to let the world live</w:t>
      </w:r>
      <w:r w:rsidRPr="00292257">
        <w:t xml:space="preserve">. The end of capitalism may yet become more thinkable than the end of the world. Just wait long enough. Stranger things will </w:t>
      </w:r>
      <w:proofErr w:type="gramStart"/>
      <w:r w:rsidRPr="00292257">
        <w:t>happen.</w:t>
      </w:r>
      <w:r w:rsidRPr="00292257">
        <w:rPr>
          <w:sz w:val="12"/>
        </w:rPr>
        <w:t>¶</w:t>
      </w:r>
      <w:proofErr w:type="gramEnd"/>
      <w:r w:rsidRPr="00292257">
        <w:rPr>
          <w:sz w:val="12"/>
        </w:rPr>
        <w:t xml:space="preserve"> </w:t>
      </w:r>
    </w:p>
    <w:p w14:paraId="762DE838" w14:textId="77777777" w:rsidR="00AC7C8A" w:rsidRPr="00785BD4" w:rsidRDefault="00AC7C8A" w:rsidP="00AC7C8A">
      <w:pPr>
        <w:pStyle w:val="Heading4"/>
      </w:pPr>
      <w:r w:rsidRPr="00785BD4">
        <w:t>2] Simulated costs and benefits of post-fiat policies teaches students how to deploy themselves in the real world.</w:t>
      </w:r>
    </w:p>
    <w:p w14:paraId="5A32B563" w14:textId="77777777" w:rsidR="00AC7C8A" w:rsidRPr="00CE11B7" w:rsidRDefault="00AC7C8A" w:rsidP="00AC7C8A">
      <w:pPr>
        <w:spacing w:line="257" w:lineRule="auto"/>
        <w:rPr>
          <w:rFonts w:asciiTheme="majorHAnsi" w:eastAsia="Calibri" w:hAnsiTheme="majorHAnsi" w:cstheme="majorHAnsi"/>
          <w:color w:val="000000" w:themeColor="text1"/>
          <w:sz w:val="12"/>
        </w:rPr>
      </w:pPr>
      <w:proofErr w:type="spellStart"/>
      <w:r w:rsidRPr="00785BD4">
        <w:rPr>
          <w:rStyle w:val="Style13ptBold"/>
        </w:rPr>
        <w:t>Coverstone</w:t>
      </w:r>
      <w:proofErr w:type="spellEnd"/>
      <w:r w:rsidRPr="00785BD4">
        <w:rPr>
          <w:rStyle w:val="Style13ptBold"/>
        </w:rPr>
        <w:t xml:space="preserve"> 05</w:t>
      </w:r>
      <w:r w:rsidRPr="002D0FD5">
        <w:rPr>
          <w:rFonts w:asciiTheme="majorHAnsi" w:eastAsia="Calibri" w:hAnsiTheme="majorHAnsi" w:cstheme="majorHAnsi"/>
          <w:color w:val="000000" w:themeColor="text1"/>
          <w:sz w:val="18"/>
          <w:szCs w:val="18"/>
        </w:rPr>
        <w:t xml:space="preserve"> </w:t>
      </w:r>
      <w:r w:rsidRPr="00CE11B7">
        <w:rPr>
          <w:rFonts w:asciiTheme="majorHAnsi" w:eastAsia="Calibri" w:hAnsiTheme="majorHAnsi" w:cstheme="majorHAnsi"/>
          <w:color w:val="000000" w:themeColor="text1"/>
          <w:sz w:val="16"/>
          <w:szCs w:val="16"/>
        </w:rPr>
        <w:t xml:space="preserve">(Alan </w:t>
      </w:r>
      <w:proofErr w:type="spellStart"/>
      <w:r w:rsidRPr="00CE11B7">
        <w:rPr>
          <w:rFonts w:asciiTheme="majorHAnsi" w:eastAsia="Calibri" w:hAnsiTheme="majorHAnsi" w:cstheme="majorHAnsi"/>
          <w:color w:val="000000" w:themeColor="text1"/>
          <w:sz w:val="16"/>
          <w:szCs w:val="16"/>
        </w:rPr>
        <w:t>Coverstone</w:t>
      </w:r>
      <w:proofErr w:type="spellEnd"/>
      <w:r w:rsidRPr="00CE11B7">
        <w:rPr>
          <w:rFonts w:asciiTheme="majorHAnsi" w:eastAsia="Calibri" w:hAnsiTheme="majorHAnsi" w:cstheme="majorHAnsi"/>
          <w:color w:val="000000" w:themeColor="text1"/>
          <w:sz w:val="16"/>
          <w:szCs w:val="16"/>
        </w:rPr>
        <w:t xml:space="preserve"> </w:t>
      </w:r>
      <w:proofErr w:type="gramStart"/>
      <w:r w:rsidRPr="00CE11B7">
        <w:rPr>
          <w:rFonts w:asciiTheme="majorHAnsi" w:eastAsia="Calibri" w:hAnsiTheme="majorHAnsi" w:cstheme="majorHAnsi"/>
          <w:color w:val="000000" w:themeColor="text1"/>
          <w:sz w:val="16"/>
          <w:szCs w:val="16"/>
        </w:rPr>
        <w:t>masters in communication</w:t>
      </w:r>
      <w:proofErr w:type="gramEnd"/>
      <w:r w:rsidRPr="00CE11B7">
        <w:rPr>
          <w:rFonts w:asciiTheme="majorHAnsi" w:eastAsia="Calibri" w:hAnsiTheme="majorHAnsi" w:cstheme="majorHAnsi"/>
          <w:color w:val="000000" w:themeColor="text1"/>
          <w:sz w:val="16"/>
          <w:szCs w:val="16"/>
        </w:rPr>
        <w:t xml:space="preserve"> from Wake Forest, longtime debate coach, “Acting on Activism: Realizing the vision of debate with pro-social impact,” Paper presented at the National Communication Association Annual Conference, 11/17/05) // Lex KY</w:t>
      </w:r>
      <w:r w:rsidRPr="00CE11B7">
        <w:rPr>
          <w:rFonts w:asciiTheme="majorHAnsi" w:hAnsiTheme="majorHAnsi" w:cstheme="majorHAnsi"/>
          <w:sz w:val="16"/>
          <w:szCs w:val="16"/>
        </w:rPr>
        <w:br/>
      </w:r>
      <w:r w:rsidRPr="00CE11B7">
        <w:rPr>
          <w:rFonts w:asciiTheme="majorHAnsi" w:hAnsiTheme="majorHAnsi" w:cstheme="majorHAnsi"/>
          <w:sz w:val="12"/>
        </w:rPr>
        <w:t xml:space="preserve"> 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 Control of the US government is exactly what an active, participatory citizenry is supposed to be all about. After all, if democracy means anything, it means</w:t>
      </w:r>
      <w:r w:rsidRPr="00CE11B7">
        <w:rPr>
          <w:rFonts w:asciiTheme="majorHAnsi" w:eastAsia="Calibri" w:hAnsiTheme="majorHAnsi" w:cstheme="majorHAnsi"/>
          <w:color w:val="000000" w:themeColor="text1"/>
          <w:sz w:val="12"/>
        </w:rPr>
        <w:t xml:space="preserve"> that </w:t>
      </w:r>
      <w:r w:rsidRPr="00CE11B7">
        <w:rPr>
          <w:rFonts w:asciiTheme="majorHAnsi" w:eastAsia="Calibri" w:hAnsiTheme="majorHAnsi" w:cstheme="majorHAnsi"/>
          <w:b/>
          <w:color w:val="000000" w:themeColor="text1"/>
          <w:highlight w:val="green"/>
          <w:u w:val="single"/>
        </w:rPr>
        <w:t>citizens</w:t>
      </w:r>
      <w:r w:rsidRPr="00CE11B7">
        <w:rPr>
          <w:rFonts w:asciiTheme="majorHAnsi" w:eastAsia="Calibri" w:hAnsiTheme="majorHAnsi" w:cstheme="majorHAnsi"/>
          <w:b/>
          <w:color w:val="000000" w:themeColor="text1"/>
          <w:u w:val="single"/>
        </w:rPr>
        <w:t xml:space="preserve"> </w:t>
      </w:r>
      <w:r w:rsidRPr="00CE11B7">
        <w:rPr>
          <w:rFonts w:asciiTheme="majorHAnsi" w:eastAsia="Calibri" w:hAnsiTheme="majorHAnsi" w:cstheme="majorHAnsi"/>
          <w:color w:val="000000" w:themeColor="text1"/>
          <w:sz w:val="12"/>
        </w:rPr>
        <w:t xml:space="preserve">not only have the right, </w:t>
      </w:r>
      <w:proofErr w:type="gramStart"/>
      <w:r w:rsidRPr="00CE11B7">
        <w:rPr>
          <w:rFonts w:asciiTheme="majorHAnsi" w:eastAsia="Calibri" w:hAnsiTheme="majorHAnsi" w:cstheme="majorHAnsi"/>
          <w:color w:val="000000" w:themeColor="text1"/>
          <w:sz w:val="12"/>
        </w:rPr>
        <w:t>they</w:t>
      </w:r>
      <w:proofErr w:type="gramEnd"/>
      <w:r w:rsidRPr="00CE11B7">
        <w:rPr>
          <w:rFonts w:asciiTheme="majorHAnsi" w:eastAsia="Calibri" w:hAnsiTheme="majorHAnsi" w:cstheme="majorHAnsi"/>
          <w:color w:val="000000" w:themeColor="text1"/>
          <w:sz w:val="12"/>
        </w:rPr>
        <w:t xml:space="preserve"> also </w:t>
      </w:r>
      <w:r w:rsidRPr="00CE11B7">
        <w:rPr>
          <w:rFonts w:asciiTheme="majorHAnsi" w:eastAsia="Calibri" w:hAnsiTheme="majorHAnsi" w:cstheme="majorHAnsi"/>
          <w:b/>
          <w:color w:val="000000" w:themeColor="text1"/>
          <w:highlight w:val="green"/>
          <w:u w:val="single"/>
        </w:rPr>
        <w:t>bear the obligation to</w:t>
      </w:r>
      <w:r w:rsidRPr="00CE11B7">
        <w:rPr>
          <w:rFonts w:asciiTheme="majorHAnsi" w:eastAsia="Calibri" w:hAnsiTheme="majorHAnsi" w:cstheme="majorHAnsi"/>
          <w:color w:val="000000" w:themeColor="text1"/>
          <w:sz w:val="12"/>
        </w:rPr>
        <w:t xml:space="preserve"> discuss and </w:t>
      </w:r>
      <w:r w:rsidRPr="00CE11B7">
        <w:rPr>
          <w:rFonts w:asciiTheme="majorHAnsi" w:eastAsia="Calibri" w:hAnsiTheme="majorHAnsi" w:cstheme="majorHAnsi"/>
          <w:b/>
          <w:color w:val="000000" w:themeColor="text1"/>
          <w:highlight w:val="green"/>
          <w:u w:val="single"/>
        </w:rPr>
        <w:t>debate what the government</w:t>
      </w:r>
      <w:r w:rsidRPr="008C44FB">
        <w:rPr>
          <w:rFonts w:asciiTheme="majorHAnsi" w:eastAsia="Calibri" w:hAnsiTheme="majorHAnsi" w:cstheme="majorHAnsi"/>
          <w:b/>
          <w:color w:val="000000" w:themeColor="text1"/>
          <w:u w:val="single"/>
        </w:rPr>
        <w:t xml:space="preserve"> should </w:t>
      </w:r>
      <w:r w:rsidRPr="00CE11B7">
        <w:rPr>
          <w:rFonts w:asciiTheme="majorHAnsi" w:eastAsia="Calibri" w:hAnsiTheme="majorHAnsi" w:cstheme="majorHAnsi"/>
          <w:color w:val="000000" w:themeColor="text1"/>
          <w:sz w:val="12"/>
        </w:rPr>
        <w:t>be</w:t>
      </w:r>
      <w:r w:rsidRPr="00CE11B7">
        <w:rPr>
          <w:rFonts w:asciiTheme="majorHAnsi" w:eastAsia="Calibri" w:hAnsiTheme="majorHAnsi" w:cstheme="majorHAnsi"/>
          <w:b/>
          <w:color w:val="000000" w:themeColor="text1"/>
          <w:highlight w:val="green"/>
          <w:u w:val="single"/>
        </w:rPr>
        <w:t xml:space="preserve"> do</w:t>
      </w:r>
      <w:r w:rsidRPr="00CE11B7">
        <w:rPr>
          <w:rFonts w:asciiTheme="majorHAnsi" w:eastAsia="Calibri" w:hAnsiTheme="majorHAnsi" w:cstheme="majorHAnsi"/>
          <w:color w:val="000000" w:themeColor="text1"/>
          <w:sz w:val="12"/>
        </w:rPr>
        <w:t xml:space="preserve">ing. </w:t>
      </w:r>
      <w:r w:rsidRPr="00CE11B7">
        <w:rPr>
          <w:rFonts w:asciiTheme="majorHAnsi" w:eastAsia="Calibri" w:hAnsiTheme="majorHAnsi" w:cstheme="majorHAnsi"/>
          <w:b/>
          <w:color w:val="000000" w:themeColor="text1"/>
          <w:highlight w:val="green"/>
          <w:u w:val="single"/>
        </w:rPr>
        <w:t>Absent that</w:t>
      </w:r>
      <w:r w:rsidRPr="00CE11B7">
        <w:rPr>
          <w:rFonts w:asciiTheme="majorHAnsi" w:eastAsia="Calibri" w:hAnsiTheme="majorHAnsi" w:cstheme="majorHAnsi"/>
          <w:color w:val="000000" w:themeColor="text1"/>
          <w:sz w:val="12"/>
        </w:rPr>
        <w:t xml:space="preserve"> discussion and debate,</w:t>
      </w:r>
      <w:r w:rsidRPr="00CE11B7">
        <w:rPr>
          <w:rFonts w:asciiTheme="majorHAnsi" w:eastAsia="Calibri" w:hAnsiTheme="majorHAnsi" w:cstheme="majorHAnsi"/>
          <w:b/>
          <w:color w:val="000000" w:themeColor="text1"/>
          <w:u w:val="single"/>
        </w:rPr>
        <w:t xml:space="preserve"> </w:t>
      </w:r>
      <w:r w:rsidRPr="00CE11B7">
        <w:rPr>
          <w:rFonts w:asciiTheme="majorHAnsi" w:eastAsia="Calibri" w:hAnsiTheme="majorHAnsi" w:cstheme="majorHAnsi"/>
          <w:color w:val="000000" w:themeColor="text1"/>
          <w:sz w:val="12"/>
        </w:rPr>
        <w:t>much of the motivation for</w:t>
      </w:r>
      <w:r w:rsidRPr="00CE11B7">
        <w:rPr>
          <w:rFonts w:asciiTheme="majorHAnsi" w:eastAsia="Calibri" w:hAnsiTheme="majorHAnsi" w:cstheme="majorHAnsi"/>
          <w:b/>
          <w:bCs/>
          <w:color w:val="000000" w:themeColor="text1"/>
          <w:sz w:val="12"/>
          <w:szCs w:val="12"/>
          <w:u w:val="single"/>
        </w:rPr>
        <w:t xml:space="preserve"> </w:t>
      </w:r>
      <w:r w:rsidRPr="00CE11B7">
        <w:rPr>
          <w:rFonts w:asciiTheme="majorHAnsi" w:eastAsia="Calibri" w:hAnsiTheme="majorHAnsi" w:cstheme="majorHAnsi"/>
          <w:color w:val="000000" w:themeColor="text1"/>
          <w:sz w:val="12"/>
        </w:rPr>
        <w:t>personal</w:t>
      </w:r>
      <w:r w:rsidRPr="00CE11B7">
        <w:rPr>
          <w:rFonts w:asciiTheme="majorHAnsi" w:eastAsia="Calibri" w:hAnsiTheme="majorHAnsi" w:cstheme="majorHAnsi"/>
          <w:b/>
          <w:color w:val="000000" w:themeColor="text1"/>
          <w:u w:val="single"/>
        </w:rPr>
        <w:t xml:space="preserve"> political </w:t>
      </w:r>
      <w:r w:rsidRPr="00CE11B7">
        <w:rPr>
          <w:rFonts w:asciiTheme="majorHAnsi" w:eastAsia="Calibri" w:hAnsiTheme="majorHAnsi" w:cstheme="majorHAnsi"/>
          <w:b/>
          <w:color w:val="000000" w:themeColor="text1"/>
          <w:highlight w:val="green"/>
          <w:u w:val="single"/>
        </w:rPr>
        <w:t>activism is</w:t>
      </w:r>
      <w:r w:rsidRPr="00CE11B7">
        <w:rPr>
          <w:rFonts w:asciiTheme="majorHAnsi" w:eastAsia="Calibri" w:hAnsiTheme="majorHAnsi" w:cstheme="majorHAnsi"/>
          <w:color w:val="000000" w:themeColor="text1"/>
          <w:sz w:val="12"/>
        </w:rPr>
        <w:t xml:space="preserve"> also </w:t>
      </w:r>
      <w:r w:rsidRPr="00CE11B7">
        <w:rPr>
          <w:rFonts w:asciiTheme="majorHAnsi" w:eastAsia="Calibri" w:hAnsiTheme="majorHAnsi" w:cstheme="majorHAnsi"/>
          <w:b/>
          <w:color w:val="000000" w:themeColor="text1"/>
          <w:highlight w:val="green"/>
          <w:u w:val="single"/>
        </w:rPr>
        <w:t>lost.</w:t>
      </w:r>
      <w:r w:rsidRPr="00CE11B7">
        <w:rPr>
          <w:rFonts w:asciiTheme="majorHAnsi" w:eastAsia="Calibri" w:hAnsiTheme="majorHAnsi" w:cstheme="majorHAnsi"/>
          <w:color w:val="000000" w:themeColor="text1"/>
          <w:sz w:val="12"/>
        </w:rPr>
        <w:t xml:space="preserve">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w:t>
      </w:r>
      <w:proofErr w:type="gramStart"/>
      <w:r w:rsidRPr="00CE11B7">
        <w:rPr>
          <w:rFonts w:asciiTheme="majorHAnsi" w:eastAsia="Calibri" w:hAnsiTheme="majorHAnsi" w:cstheme="majorHAnsi"/>
          <w:color w:val="000000" w:themeColor="text1"/>
          <w:sz w:val="12"/>
        </w:rPr>
        <w:t>Of course</w:t>
      </w:r>
      <w:proofErr w:type="gramEnd"/>
      <w:r w:rsidRPr="00CE11B7">
        <w:rPr>
          <w:rFonts w:asciiTheme="majorHAnsi" w:eastAsia="Calibri" w:hAnsiTheme="majorHAnsi" w:cstheme="majorHAnsi"/>
          <w:color w:val="000000" w:themeColor="text1"/>
          <w:sz w:val="12"/>
        </w:rPr>
        <w:t xml:space="preserve"> not, but you don’t either! The assertion that nothing we do in debate has any impact on government policy is one that carries the potential to undermine Mitchell’s entire project. </w:t>
      </w:r>
      <w:r w:rsidRPr="00CE11B7">
        <w:rPr>
          <w:rFonts w:asciiTheme="majorHAnsi" w:eastAsia="Calibri" w:hAnsiTheme="majorHAnsi" w:cstheme="majorHAnsi"/>
          <w:b/>
          <w:color w:val="000000" w:themeColor="text1"/>
          <w:u w:val="single"/>
        </w:rPr>
        <w:t xml:space="preserve">If there is </w:t>
      </w:r>
      <w:proofErr w:type="gramStart"/>
      <w:r w:rsidRPr="00CE11B7">
        <w:rPr>
          <w:rFonts w:asciiTheme="majorHAnsi" w:eastAsia="Calibri" w:hAnsiTheme="majorHAnsi" w:cstheme="majorHAnsi"/>
          <w:b/>
          <w:color w:val="000000" w:themeColor="text1"/>
          <w:u w:val="single"/>
        </w:rPr>
        <w:t>nothing</w:t>
      </w:r>
      <w:proofErr w:type="gramEnd"/>
      <w:r w:rsidRPr="00CE11B7">
        <w:rPr>
          <w:rFonts w:asciiTheme="majorHAnsi" w:eastAsia="Calibri" w:hAnsiTheme="majorHAnsi" w:cstheme="majorHAnsi"/>
          <w:b/>
          <w:color w:val="000000" w:themeColor="text1"/>
          <w:u w:val="single"/>
        </w:rPr>
        <w:t xml:space="preserve"> we can do in </w:t>
      </w:r>
      <w:r w:rsidRPr="00CE11B7">
        <w:rPr>
          <w:rFonts w:asciiTheme="majorHAnsi" w:eastAsia="Calibri" w:hAnsiTheme="majorHAnsi" w:cstheme="majorHAnsi"/>
          <w:b/>
          <w:bCs/>
          <w:color w:val="000000" w:themeColor="text1"/>
          <w:sz w:val="12"/>
          <w:szCs w:val="12"/>
          <w:u w:val="single"/>
        </w:rPr>
        <w:t>a</w:t>
      </w:r>
      <w:r w:rsidRPr="00CE11B7">
        <w:rPr>
          <w:rFonts w:asciiTheme="majorHAnsi" w:eastAsia="Calibri" w:hAnsiTheme="majorHAnsi" w:cstheme="majorHAnsi"/>
          <w:b/>
          <w:color w:val="000000" w:themeColor="text1"/>
          <w:u w:val="single"/>
        </w:rPr>
        <w:t xml:space="preserve"> </w:t>
      </w:r>
      <w:r w:rsidRPr="00CE11B7">
        <w:rPr>
          <w:rFonts w:asciiTheme="majorHAnsi" w:eastAsia="Calibri" w:hAnsiTheme="majorHAnsi" w:cstheme="majorHAnsi"/>
          <w:b/>
          <w:color w:val="000000" w:themeColor="text1"/>
          <w:highlight w:val="green"/>
          <w:u w:val="single"/>
        </w:rPr>
        <w:t>debate</w:t>
      </w:r>
      <w:r w:rsidRPr="00CE11B7">
        <w:rPr>
          <w:rFonts w:asciiTheme="majorHAnsi" w:eastAsia="Calibri" w:hAnsiTheme="majorHAnsi" w:cstheme="majorHAnsi"/>
          <w:color w:val="000000" w:themeColor="text1"/>
          <w:sz w:val="12"/>
        </w:rPr>
        <w:t xml:space="preserve"> round </w:t>
      </w:r>
      <w:r w:rsidRPr="00CE11B7">
        <w:rPr>
          <w:rFonts w:asciiTheme="majorHAnsi" w:eastAsia="Calibri" w:hAnsiTheme="majorHAnsi" w:cstheme="majorHAnsi"/>
          <w:b/>
          <w:color w:val="000000" w:themeColor="text1"/>
          <w:u w:val="single"/>
        </w:rPr>
        <w:t>to change</w:t>
      </w:r>
      <w:r w:rsidRPr="00CE11B7">
        <w:rPr>
          <w:rFonts w:asciiTheme="majorHAnsi" w:eastAsia="Calibri" w:hAnsiTheme="majorHAnsi" w:cstheme="majorHAnsi"/>
          <w:color w:val="000000" w:themeColor="text1"/>
          <w:sz w:val="12"/>
        </w:rPr>
        <w:t xml:space="preserve"> government </w:t>
      </w:r>
      <w:r w:rsidRPr="00CE11B7">
        <w:rPr>
          <w:rFonts w:asciiTheme="majorHAnsi" w:eastAsia="Calibri" w:hAnsiTheme="majorHAnsi" w:cstheme="majorHAnsi"/>
          <w:b/>
          <w:color w:val="000000" w:themeColor="text1"/>
          <w:u w:val="single"/>
        </w:rPr>
        <w:t>policy, then we are left with</w:t>
      </w:r>
      <w:r w:rsidRPr="00CE11B7">
        <w:rPr>
          <w:rFonts w:asciiTheme="majorHAnsi" w:eastAsia="Calibri" w:hAnsiTheme="majorHAnsi" w:cstheme="majorHAnsi"/>
          <w:color w:val="000000" w:themeColor="text1"/>
          <w:sz w:val="12"/>
        </w:rPr>
        <w:t xml:space="preserve"> precious </w:t>
      </w:r>
      <w:r w:rsidRPr="00CE11B7">
        <w:rPr>
          <w:rFonts w:asciiTheme="majorHAnsi" w:eastAsia="Calibri" w:hAnsiTheme="majorHAnsi" w:cstheme="majorHAnsi"/>
          <w:b/>
          <w:color w:val="000000" w:themeColor="text1"/>
          <w:u w:val="single"/>
        </w:rPr>
        <w:t>little in</w:t>
      </w:r>
      <w:r w:rsidRPr="00CE11B7">
        <w:rPr>
          <w:rFonts w:asciiTheme="majorHAnsi" w:eastAsia="Calibri" w:hAnsiTheme="majorHAnsi" w:cstheme="majorHAnsi"/>
          <w:color w:val="000000" w:themeColor="text1"/>
          <w:sz w:val="12"/>
        </w:rPr>
        <w:t xml:space="preserve"> the way of pro-social </w:t>
      </w:r>
      <w:r w:rsidRPr="00CE11B7">
        <w:rPr>
          <w:rFonts w:asciiTheme="majorHAnsi" w:eastAsia="Calibri" w:hAnsiTheme="majorHAnsi" w:cstheme="majorHAnsi"/>
          <w:b/>
          <w:color w:val="000000" w:themeColor="text1"/>
          <w:u w:val="single"/>
        </w:rPr>
        <w:t xml:space="preserve">options </w:t>
      </w:r>
      <w:r w:rsidRPr="00CE11B7">
        <w:rPr>
          <w:rFonts w:asciiTheme="majorHAnsi" w:eastAsia="Calibri" w:hAnsiTheme="majorHAnsi" w:cstheme="majorHAnsi"/>
          <w:b/>
          <w:color w:val="000000" w:themeColor="text1"/>
          <w:highlight w:val="green"/>
          <w:u w:val="single"/>
        </w:rPr>
        <w:t>for addressing problems</w:t>
      </w:r>
      <w:r w:rsidRPr="00CE11B7">
        <w:rPr>
          <w:rFonts w:asciiTheme="majorHAnsi" w:eastAsia="Calibri" w:hAnsiTheme="majorHAnsi" w:cstheme="majorHAnsi"/>
          <w:color w:val="000000" w:themeColor="text1"/>
          <w:sz w:val="12"/>
        </w:rPr>
        <w:t xml:space="preserve">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However, contest debate teaches students to combine personal experience with the language of political power. Powerful personal narratives unconnected to political power are regularly co-opted by those who do learn the language of power. One need </w:t>
      </w:r>
      <w:proofErr w:type="gramStart"/>
      <w:r w:rsidRPr="00CE11B7">
        <w:rPr>
          <w:rFonts w:asciiTheme="majorHAnsi" w:eastAsia="Calibri" w:hAnsiTheme="majorHAnsi" w:cstheme="majorHAnsi"/>
          <w:color w:val="000000" w:themeColor="text1"/>
          <w:sz w:val="12"/>
        </w:rPr>
        <w:t>look</w:t>
      </w:r>
      <w:proofErr w:type="gramEnd"/>
      <w:r w:rsidRPr="00CE11B7">
        <w:rPr>
          <w:rFonts w:asciiTheme="majorHAnsi" w:eastAsia="Calibri" w:hAnsiTheme="majorHAnsi" w:cstheme="majorHAnsi"/>
          <w:color w:val="000000" w:themeColor="text1"/>
          <w:sz w:val="12"/>
        </w:rPr>
        <w:t xml:space="preserve"> no further than the annual state of the Union Address where personal story after personal story is used to support the political agenda of those in power. The so-called </w:t>
      </w:r>
      <w:r w:rsidRPr="00CE11B7">
        <w:rPr>
          <w:rFonts w:asciiTheme="majorHAnsi" w:eastAsia="Calibri" w:hAnsiTheme="majorHAnsi" w:cstheme="majorHAnsi"/>
          <w:b/>
          <w:color w:val="000000" w:themeColor="text1"/>
          <w:highlight w:val="green"/>
          <w:u w:val="single"/>
        </w:rPr>
        <w:t xml:space="preserve">role-playing </w:t>
      </w:r>
      <w:r w:rsidRPr="00CE11B7">
        <w:rPr>
          <w:rFonts w:asciiTheme="majorHAnsi" w:eastAsia="Calibri" w:hAnsiTheme="majorHAnsi" w:cstheme="majorHAnsi"/>
          <w:color w:val="000000" w:themeColor="text1"/>
          <w:sz w:val="12"/>
        </w:rPr>
        <w:t>that public policy contest debates encourage</w:t>
      </w:r>
      <w:r w:rsidRPr="00CE11B7">
        <w:rPr>
          <w:rFonts w:asciiTheme="majorHAnsi" w:eastAsia="Calibri" w:hAnsiTheme="majorHAnsi" w:cstheme="majorHAnsi"/>
          <w:b/>
          <w:color w:val="000000" w:themeColor="text1"/>
          <w:highlight w:val="green"/>
          <w:u w:val="single"/>
        </w:rPr>
        <w:t xml:space="preserve"> promotes</w:t>
      </w:r>
      <w:r w:rsidRPr="008C44FB">
        <w:rPr>
          <w:rFonts w:asciiTheme="majorHAnsi" w:eastAsia="Calibri" w:hAnsiTheme="majorHAnsi" w:cstheme="majorHAnsi"/>
          <w:b/>
          <w:color w:val="000000" w:themeColor="text1"/>
          <w:u w:val="single"/>
        </w:rPr>
        <w:t xml:space="preserve"> active </w:t>
      </w:r>
      <w:r w:rsidRPr="00CE11B7">
        <w:rPr>
          <w:rFonts w:asciiTheme="majorHAnsi" w:eastAsia="Calibri" w:hAnsiTheme="majorHAnsi" w:cstheme="majorHAnsi"/>
          <w:b/>
          <w:color w:val="000000" w:themeColor="text1"/>
          <w:highlight w:val="green"/>
          <w:u w:val="single"/>
        </w:rPr>
        <w:t>learning of</w:t>
      </w:r>
      <w:r w:rsidRPr="00CE11B7">
        <w:rPr>
          <w:rFonts w:asciiTheme="majorHAnsi" w:eastAsia="Calibri" w:hAnsiTheme="majorHAnsi" w:cstheme="majorHAnsi"/>
          <w:color w:val="000000" w:themeColor="text1"/>
          <w:sz w:val="12"/>
        </w:rPr>
        <w:t xml:space="preserve"> the vocabulary and levers of </w:t>
      </w:r>
      <w:r w:rsidRPr="00CE11B7">
        <w:rPr>
          <w:rFonts w:asciiTheme="majorHAnsi" w:eastAsia="Calibri" w:hAnsiTheme="majorHAnsi" w:cstheme="majorHAnsi"/>
          <w:b/>
          <w:color w:val="000000" w:themeColor="text1"/>
          <w:highlight w:val="green"/>
          <w:u w:val="single"/>
        </w:rPr>
        <w:t xml:space="preserve">power </w:t>
      </w:r>
      <w:r w:rsidRPr="00CE11B7">
        <w:rPr>
          <w:rFonts w:asciiTheme="majorHAnsi" w:eastAsia="Calibri" w:hAnsiTheme="majorHAnsi" w:cstheme="majorHAnsi"/>
          <w:color w:val="000000" w:themeColor="text1"/>
          <w:sz w:val="12"/>
        </w:rPr>
        <w:t xml:space="preserve">in America. </w:t>
      </w:r>
      <w:r w:rsidRPr="008C44FB">
        <w:rPr>
          <w:rFonts w:asciiTheme="majorHAnsi" w:eastAsia="Calibri" w:hAnsiTheme="majorHAnsi" w:cstheme="majorHAnsi"/>
          <w:color w:val="000000" w:themeColor="text1"/>
          <w:sz w:val="12"/>
        </w:rPr>
        <w:t>Imagining</w:t>
      </w:r>
      <w:r w:rsidRPr="008C44FB">
        <w:rPr>
          <w:rFonts w:asciiTheme="majorHAnsi" w:eastAsia="Calibri" w:hAnsiTheme="majorHAnsi" w:cstheme="majorHAnsi"/>
          <w:b/>
          <w:color w:val="000000" w:themeColor="text1"/>
          <w:u w:val="single"/>
        </w:rPr>
        <w:t xml:space="preserve"> the ability to </w:t>
      </w:r>
      <w:r w:rsidRPr="00CE11B7">
        <w:rPr>
          <w:rFonts w:asciiTheme="majorHAnsi" w:eastAsia="Calibri" w:hAnsiTheme="majorHAnsi" w:cstheme="majorHAnsi"/>
          <w:b/>
          <w:color w:val="000000" w:themeColor="text1"/>
          <w:highlight w:val="green"/>
          <w:u w:val="single"/>
        </w:rPr>
        <w:t xml:space="preserve">use </w:t>
      </w:r>
      <w:r w:rsidRPr="00CE11B7">
        <w:rPr>
          <w:rFonts w:asciiTheme="majorHAnsi" w:eastAsia="Calibri" w:hAnsiTheme="majorHAnsi" w:cstheme="majorHAnsi"/>
          <w:color w:val="000000" w:themeColor="text1"/>
          <w:sz w:val="12"/>
        </w:rPr>
        <w:t xml:space="preserve">our </w:t>
      </w:r>
      <w:r w:rsidRPr="008C44FB">
        <w:rPr>
          <w:rFonts w:asciiTheme="majorHAnsi" w:eastAsia="Calibri" w:hAnsiTheme="majorHAnsi" w:cstheme="majorHAnsi"/>
          <w:color w:val="000000" w:themeColor="text1"/>
          <w:sz w:val="12"/>
        </w:rPr>
        <w:t>own</w:t>
      </w:r>
      <w:r w:rsidRPr="008C44FB">
        <w:rPr>
          <w:rFonts w:asciiTheme="majorHAnsi" w:eastAsia="Calibri" w:hAnsiTheme="majorHAnsi" w:cstheme="majorHAnsi"/>
          <w:b/>
          <w:color w:val="000000" w:themeColor="text1"/>
          <w:u w:val="single"/>
        </w:rPr>
        <w:t xml:space="preserve"> </w:t>
      </w:r>
      <w:r w:rsidRPr="00CE11B7">
        <w:rPr>
          <w:rFonts w:asciiTheme="majorHAnsi" w:eastAsia="Calibri" w:hAnsiTheme="majorHAnsi" w:cstheme="majorHAnsi"/>
          <w:b/>
          <w:color w:val="000000" w:themeColor="text1"/>
          <w:highlight w:val="green"/>
          <w:u w:val="single"/>
        </w:rPr>
        <w:t>arguments to influence</w:t>
      </w:r>
      <w:r w:rsidRPr="008C44FB">
        <w:rPr>
          <w:rFonts w:asciiTheme="majorHAnsi" w:eastAsia="Calibri" w:hAnsiTheme="majorHAnsi" w:cstheme="majorHAnsi"/>
          <w:b/>
          <w:color w:val="000000" w:themeColor="text1"/>
          <w:u w:val="single"/>
        </w:rPr>
        <w:t xml:space="preserve"> government </w:t>
      </w:r>
      <w:r w:rsidRPr="008C44FB">
        <w:rPr>
          <w:rFonts w:asciiTheme="majorHAnsi" w:eastAsia="Calibri" w:hAnsiTheme="majorHAnsi" w:cstheme="majorHAnsi"/>
          <w:b/>
          <w:color w:val="000000" w:themeColor="text1"/>
          <w:highlight w:val="green"/>
          <w:u w:val="single"/>
        </w:rPr>
        <w:t>action</w:t>
      </w:r>
      <w:r w:rsidRPr="00CE11B7">
        <w:rPr>
          <w:rFonts w:asciiTheme="majorHAnsi" w:eastAsia="Calibri" w:hAnsiTheme="majorHAnsi" w:cstheme="majorHAnsi"/>
          <w:b/>
          <w:color w:val="000000" w:themeColor="text1"/>
          <w:u w:val="single"/>
        </w:rPr>
        <w:t xml:space="preserve"> </w:t>
      </w:r>
      <w:r w:rsidRPr="008C44FB">
        <w:rPr>
          <w:rFonts w:asciiTheme="majorHAnsi" w:eastAsia="Calibri" w:hAnsiTheme="majorHAnsi" w:cstheme="majorHAnsi"/>
          <w:b/>
          <w:color w:val="000000" w:themeColor="text1"/>
          <w:u w:val="single"/>
        </w:rPr>
        <w:t>is</w:t>
      </w:r>
      <w:r w:rsidRPr="008C44FB">
        <w:rPr>
          <w:rFonts w:asciiTheme="majorHAnsi" w:eastAsia="Calibri" w:hAnsiTheme="majorHAnsi" w:cstheme="majorHAnsi"/>
          <w:color w:val="000000" w:themeColor="text1"/>
          <w:sz w:val="12"/>
        </w:rPr>
        <w:t xml:space="preserve"> one of </w:t>
      </w:r>
      <w:r w:rsidRPr="008C44FB">
        <w:rPr>
          <w:rFonts w:asciiTheme="majorHAnsi" w:eastAsia="Calibri" w:hAnsiTheme="majorHAnsi" w:cstheme="majorHAnsi"/>
          <w:b/>
          <w:color w:val="000000" w:themeColor="text1"/>
          <w:u w:val="single"/>
        </w:rPr>
        <w:t>the great virtue</w:t>
      </w:r>
      <w:r w:rsidRPr="008C44FB">
        <w:rPr>
          <w:rFonts w:asciiTheme="majorHAnsi" w:eastAsia="Calibri" w:hAnsiTheme="majorHAnsi" w:cstheme="majorHAnsi"/>
          <w:color w:val="000000" w:themeColor="text1"/>
          <w:sz w:val="12"/>
        </w:rPr>
        <w:t xml:space="preserve">s </w:t>
      </w:r>
      <w:r w:rsidRPr="008C44FB">
        <w:rPr>
          <w:rFonts w:asciiTheme="majorHAnsi" w:eastAsia="Calibri" w:hAnsiTheme="majorHAnsi" w:cstheme="majorHAnsi"/>
          <w:b/>
          <w:color w:val="000000" w:themeColor="text1"/>
          <w:u w:val="single"/>
        </w:rPr>
        <w:t>of</w:t>
      </w:r>
      <w:r w:rsidRPr="008C44FB">
        <w:rPr>
          <w:rFonts w:asciiTheme="majorHAnsi" w:eastAsia="Calibri" w:hAnsiTheme="majorHAnsi" w:cstheme="majorHAnsi"/>
          <w:color w:val="000000" w:themeColor="text1"/>
          <w:sz w:val="12"/>
        </w:rPr>
        <w:t xml:space="preserve"> academic </w:t>
      </w:r>
      <w:r w:rsidRPr="008C44FB">
        <w:rPr>
          <w:rFonts w:asciiTheme="majorHAnsi" w:eastAsia="Calibri" w:hAnsiTheme="majorHAnsi" w:cstheme="majorHAnsi"/>
          <w:b/>
          <w:color w:val="000000" w:themeColor="text1"/>
          <w:u w:val="single"/>
        </w:rPr>
        <w:t>debate</w:t>
      </w:r>
      <w:r w:rsidRPr="008C44FB">
        <w:rPr>
          <w:rFonts w:asciiTheme="majorHAnsi" w:eastAsia="Calibri" w:hAnsiTheme="majorHAnsi" w:cstheme="majorHAnsi"/>
          <w:color w:val="000000" w:themeColor="text1"/>
          <w:sz w:val="12"/>
        </w:rPr>
        <w:t>. Gerald Graff</w:t>
      </w:r>
      <w:r w:rsidRPr="00CE11B7">
        <w:rPr>
          <w:rFonts w:asciiTheme="majorHAnsi" w:eastAsia="Calibri" w:hAnsiTheme="majorHAnsi" w:cstheme="majorHAnsi"/>
          <w:color w:val="000000" w:themeColor="text1"/>
          <w:sz w:val="12"/>
        </w:rPr>
        <w:t xml:space="preserve"> (2003) analyzed the decline of argumentation in academic discourse and found a source of student antipathy to public argument in an interesting place. m up against their aversion to the role of public spokesperson that formal writing presupposes. It’s as if such students can’t imagine any rewards for being a public actor or even imagining themselves in such a role. This lack of interest in the public sphere may in turn reflect a loss of confidence in the possibility that the arguments we make in public will have an effect on the world. Today’s students’ lack of faith in the power of persuasion reflects the waning of the ideal of civic participation that led educators for centuries to place rhetorical and argumentative training at the center of the school and college curriculum. (Graff, 2003, p. 57) The power to imagine public advocacy that actually makes a difference is one of the great virtues of the traditional notion of fiat that critics deride as mere simulation. </w:t>
      </w:r>
      <w:r w:rsidRPr="00CE11B7">
        <w:rPr>
          <w:rFonts w:asciiTheme="majorHAnsi" w:eastAsia="Calibri" w:hAnsiTheme="majorHAnsi" w:cstheme="majorHAnsi"/>
          <w:b/>
          <w:color w:val="000000" w:themeColor="text1"/>
          <w:highlight w:val="green"/>
          <w:u w:val="single"/>
        </w:rPr>
        <w:t xml:space="preserve">Simulation </w:t>
      </w:r>
      <w:r w:rsidRPr="00CE11B7">
        <w:rPr>
          <w:rFonts w:asciiTheme="majorHAnsi" w:eastAsia="Calibri" w:hAnsiTheme="majorHAnsi" w:cstheme="majorHAnsi"/>
          <w:color w:val="000000" w:themeColor="text1"/>
          <w:sz w:val="12"/>
        </w:rPr>
        <w:t xml:space="preserve">of success in the public </w:t>
      </w:r>
      <w:r w:rsidRPr="008C44FB">
        <w:rPr>
          <w:rFonts w:asciiTheme="majorHAnsi" w:eastAsia="Calibri" w:hAnsiTheme="majorHAnsi" w:cstheme="majorHAnsi"/>
          <w:color w:val="000000" w:themeColor="text1"/>
          <w:sz w:val="12"/>
        </w:rPr>
        <w:t>realm</w:t>
      </w:r>
      <w:r w:rsidRPr="008C44FB">
        <w:rPr>
          <w:rFonts w:asciiTheme="majorHAnsi" w:eastAsia="Calibri" w:hAnsiTheme="majorHAnsi" w:cstheme="majorHAnsi"/>
          <w:b/>
          <w:color w:val="000000" w:themeColor="text1"/>
          <w:u w:val="single"/>
        </w:rPr>
        <w:t xml:space="preserve"> is</w:t>
      </w:r>
      <w:r w:rsidRPr="008C44FB">
        <w:rPr>
          <w:rFonts w:asciiTheme="majorHAnsi" w:eastAsia="Calibri" w:hAnsiTheme="majorHAnsi" w:cstheme="majorHAnsi"/>
          <w:color w:val="000000" w:themeColor="text1"/>
          <w:sz w:val="12"/>
        </w:rPr>
        <w:t xml:space="preserve"> far</w:t>
      </w:r>
      <w:r w:rsidRPr="00CE11B7">
        <w:rPr>
          <w:rFonts w:asciiTheme="majorHAnsi" w:eastAsia="Calibri" w:hAnsiTheme="majorHAnsi" w:cstheme="majorHAnsi"/>
          <w:color w:val="000000" w:themeColor="text1"/>
          <w:sz w:val="12"/>
        </w:rPr>
        <w:t xml:space="preserve"> more</w:t>
      </w:r>
      <w:r w:rsidRPr="00CE11B7">
        <w:rPr>
          <w:rFonts w:asciiTheme="majorHAnsi" w:eastAsia="Calibri" w:hAnsiTheme="majorHAnsi" w:cstheme="majorHAnsi"/>
          <w:b/>
          <w:bCs/>
          <w:color w:val="000000" w:themeColor="text1"/>
          <w:sz w:val="12"/>
          <w:szCs w:val="12"/>
          <w:u w:val="single"/>
        </w:rPr>
        <w:t xml:space="preserve"> </w:t>
      </w:r>
      <w:r w:rsidRPr="00CE11B7">
        <w:rPr>
          <w:rFonts w:asciiTheme="majorHAnsi" w:eastAsia="Calibri" w:hAnsiTheme="majorHAnsi" w:cstheme="majorHAnsi"/>
          <w:b/>
          <w:color w:val="000000" w:themeColor="text1"/>
          <w:highlight w:val="green"/>
          <w:u w:val="single"/>
        </w:rPr>
        <w:t xml:space="preserve">empowering </w:t>
      </w:r>
      <w:r w:rsidRPr="00CE11B7">
        <w:rPr>
          <w:rFonts w:asciiTheme="majorHAnsi" w:eastAsia="Calibri" w:hAnsiTheme="majorHAnsi" w:cstheme="majorHAnsi"/>
          <w:color w:val="000000" w:themeColor="text1"/>
          <w:sz w:val="12"/>
        </w:rPr>
        <w:t>to students</w:t>
      </w:r>
      <w:r w:rsidRPr="00CE11B7">
        <w:rPr>
          <w:rFonts w:asciiTheme="majorHAnsi" w:eastAsia="Calibri" w:hAnsiTheme="majorHAnsi" w:cstheme="majorHAnsi"/>
          <w:b/>
          <w:bCs/>
          <w:color w:val="000000" w:themeColor="text1"/>
          <w:sz w:val="12"/>
          <w:szCs w:val="12"/>
          <w:u w:val="single"/>
        </w:rPr>
        <w:t xml:space="preserve"> </w:t>
      </w:r>
      <w:r w:rsidRPr="00CE11B7">
        <w:rPr>
          <w:rFonts w:asciiTheme="majorHAnsi" w:eastAsia="Calibri" w:hAnsiTheme="majorHAnsi" w:cstheme="majorHAnsi"/>
          <w:color w:val="000000" w:themeColor="text1"/>
          <w:sz w:val="12"/>
        </w:rPr>
        <w:t>than completely abandoning all notions of personal power in the face of governmental hegemony</w:t>
      </w:r>
      <w:r w:rsidRPr="00CE11B7">
        <w:rPr>
          <w:rFonts w:asciiTheme="majorHAnsi" w:eastAsia="Calibri" w:hAnsiTheme="majorHAnsi" w:cstheme="majorHAnsi"/>
          <w:b/>
          <w:color w:val="000000" w:themeColor="text1"/>
          <w:u w:val="single"/>
        </w:rPr>
        <w:t xml:space="preserve"> </w:t>
      </w:r>
      <w:r w:rsidRPr="00CE11B7">
        <w:rPr>
          <w:rFonts w:asciiTheme="majorHAnsi" w:eastAsia="Calibri" w:hAnsiTheme="majorHAnsi" w:cstheme="majorHAnsi"/>
          <w:b/>
          <w:color w:val="000000" w:themeColor="text1"/>
          <w:highlight w:val="green"/>
          <w:u w:val="single"/>
        </w:rPr>
        <w:t xml:space="preserve">by teaching students that </w:t>
      </w:r>
      <w:r w:rsidRPr="00CE11B7">
        <w:rPr>
          <w:rFonts w:asciiTheme="majorHAnsi" w:eastAsia="Calibri" w:hAnsiTheme="majorHAnsi" w:cstheme="majorHAnsi"/>
          <w:color w:val="000000" w:themeColor="text1"/>
          <w:sz w:val="12"/>
        </w:rPr>
        <w:t xml:space="preserve">nothing they can do in a contest </w:t>
      </w:r>
      <w:r w:rsidRPr="00CE11B7">
        <w:rPr>
          <w:rFonts w:asciiTheme="majorHAnsi" w:eastAsia="Calibri" w:hAnsiTheme="majorHAnsi" w:cstheme="majorHAnsi"/>
          <w:b/>
          <w:color w:val="000000" w:themeColor="text1"/>
          <w:highlight w:val="green"/>
          <w:u w:val="single"/>
        </w:rPr>
        <w:t>debate can</w:t>
      </w:r>
      <w:r w:rsidRPr="00CE11B7">
        <w:rPr>
          <w:rFonts w:asciiTheme="majorHAnsi" w:eastAsia="Calibri" w:hAnsiTheme="majorHAnsi" w:cstheme="majorHAnsi"/>
          <w:color w:val="000000" w:themeColor="text1"/>
          <w:sz w:val="12"/>
        </w:rPr>
        <w:t xml:space="preserve"> ever </w:t>
      </w:r>
      <w:r w:rsidRPr="00CE11B7">
        <w:rPr>
          <w:rFonts w:asciiTheme="majorHAnsi" w:eastAsia="Calibri" w:hAnsiTheme="majorHAnsi" w:cstheme="majorHAnsi"/>
          <w:b/>
          <w:color w:val="000000" w:themeColor="text1"/>
          <w:highlight w:val="green"/>
          <w:u w:val="single"/>
        </w:rPr>
        <w:t xml:space="preserve">make </w:t>
      </w:r>
      <w:r w:rsidRPr="00CE11B7">
        <w:rPr>
          <w:rFonts w:asciiTheme="majorHAnsi" w:eastAsia="Calibri" w:hAnsiTheme="majorHAnsi" w:cstheme="majorHAnsi"/>
          <w:color w:val="000000" w:themeColor="text1"/>
          <w:sz w:val="12"/>
        </w:rPr>
        <w:t xml:space="preserve">any </w:t>
      </w:r>
      <w:r w:rsidRPr="00CE11B7">
        <w:rPr>
          <w:rFonts w:asciiTheme="majorHAnsi" w:eastAsia="Calibri" w:hAnsiTheme="majorHAnsi" w:cstheme="majorHAnsi"/>
          <w:b/>
          <w:color w:val="000000" w:themeColor="text1"/>
          <w:highlight w:val="green"/>
          <w:u w:val="single"/>
        </w:rPr>
        <w:t xml:space="preserve">difference </w:t>
      </w:r>
      <w:r w:rsidRPr="00CE11B7">
        <w:rPr>
          <w:rFonts w:asciiTheme="majorHAnsi" w:eastAsia="Calibri" w:hAnsiTheme="majorHAnsi" w:cstheme="majorHAnsi"/>
          <w:b/>
          <w:color w:val="000000" w:themeColor="text1"/>
          <w:u w:val="single"/>
        </w:rPr>
        <w:t>in public policy</w:t>
      </w:r>
      <w:r w:rsidRPr="00CE11B7">
        <w:rPr>
          <w:rFonts w:asciiTheme="majorHAnsi" w:eastAsia="Calibri" w:hAnsiTheme="majorHAnsi" w:cstheme="majorHAnsi"/>
          <w:color w:val="000000" w:themeColor="text1"/>
          <w:sz w:val="12"/>
        </w:rPr>
        <w:t xml:space="preserve">. Contest debating is well suited to rewarding public activism if it stops accepting as an article of faith that personal agency is somehow undermined by the so-called role playing in debate. </w:t>
      </w:r>
      <w:r w:rsidRPr="00CE11B7">
        <w:rPr>
          <w:rFonts w:asciiTheme="majorHAnsi" w:eastAsia="Calibri" w:hAnsiTheme="majorHAnsi" w:cstheme="majorHAnsi"/>
          <w:b/>
          <w:color w:val="000000" w:themeColor="text1"/>
          <w:u w:val="single"/>
        </w:rPr>
        <w:t>Debate is role-playing</w:t>
      </w:r>
      <w:r w:rsidRPr="00CE11B7">
        <w:rPr>
          <w:rFonts w:asciiTheme="majorHAnsi" w:eastAsia="Calibri" w:hAnsiTheme="majorHAnsi" w:cstheme="majorHAnsi"/>
          <w:color w:val="000000" w:themeColor="text1"/>
          <w:sz w:val="12"/>
        </w:rPr>
        <w:t xml:space="preserve"> whet, both fantasies influenced my personal and political development virtually ensuring a life of active, pro-social, political participation. Neither fantasy reduced the likelihood that I would spend my life trying to make the difference I imagined. One fantasy actually does make a greater difference: the one that speaks the language of political power. The other fantasy disables action by making one a laughingstock to those who wield the language of power. Fantasy motivates and role-playing trains through visualization. Until we can imagine it, we cannot really do it. </w:t>
      </w:r>
      <w:r w:rsidRPr="00CE11B7">
        <w:rPr>
          <w:rFonts w:asciiTheme="majorHAnsi" w:eastAsia="Calibri" w:hAnsiTheme="majorHAnsi" w:cstheme="majorHAnsi"/>
          <w:b/>
          <w:color w:val="000000" w:themeColor="text1"/>
          <w:u w:val="single"/>
        </w:rPr>
        <w:t>Role-playing</w:t>
      </w:r>
      <w:r w:rsidRPr="00CE11B7">
        <w:rPr>
          <w:rFonts w:asciiTheme="majorHAnsi" w:eastAsia="Calibri" w:hAnsiTheme="majorHAnsi" w:cstheme="majorHAnsi"/>
          <w:color w:val="000000" w:themeColor="text1"/>
          <w:sz w:val="12"/>
        </w:rPr>
        <w:t xml:space="preserve"> without question </w:t>
      </w:r>
      <w:r w:rsidRPr="00CE11B7">
        <w:rPr>
          <w:rFonts w:asciiTheme="majorHAnsi" w:eastAsia="Calibri" w:hAnsiTheme="majorHAnsi" w:cstheme="majorHAnsi"/>
          <w:b/>
          <w:color w:val="000000" w:themeColor="text1"/>
          <w:u w:val="single"/>
        </w:rPr>
        <w:t xml:space="preserve">teaches students to be </w:t>
      </w:r>
      <w:r w:rsidRPr="00CE11B7">
        <w:rPr>
          <w:rFonts w:asciiTheme="majorHAnsi" w:eastAsia="Calibri" w:hAnsiTheme="majorHAnsi" w:cstheme="majorHAnsi"/>
          <w:color w:val="000000" w:themeColor="text1"/>
          <w:sz w:val="12"/>
        </w:rPr>
        <w:t xml:space="preserve">her </w:t>
      </w:r>
      <w:r w:rsidRPr="00CE11B7">
        <w:rPr>
          <w:rFonts w:asciiTheme="majorHAnsi" w:eastAsia="Calibri" w:hAnsiTheme="majorHAnsi" w:cstheme="majorHAnsi"/>
          <w:b/>
          <w:color w:val="000000" w:themeColor="text1"/>
          <w:u w:val="single"/>
        </w:rPr>
        <w:t>we imagine government action</w:t>
      </w:r>
      <w:r w:rsidRPr="00CE11B7">
        <w:rPr>
          <w:rFonts w:asciiTheme="majorHAnsi" w:eastAsia="Calibri" w:hAnsiTheme="majorHAnsi" w:cstheme="majorHAnsi"/>
          <w:color w:val="000000" w:themeColor="text1"/>
          <w:sz w:val="12"/>
        </w:rPr>
        <w:t xml:space="preserve"> or imagine individual action. Imagining myself starting a socialist revolution in America is no less of a fantasy than imagining myself making a difference on Capitol Hill. </w:t>
      </w:r>
      <w:proofErr w:type="spellStart"/>
      <w:r w:rsidRPr="00CE11B7">
        <w:rPr>
          <w:rFonts w:asciiTheme="majorHAnsi" w:eastAsia="Calibri" w:hAnsiTheme="majorHAnsi" w:cstheme="majorHAnsi"/>
          <w:color w:val="000000" w:themeColor="text1"/>
          <w:sz w:val="12"/>
        </w:rPr>
        <w:t>Furthermore</w:t>
      </w:r>
      <w:r w:rsidRPr="00CE11B7">
        <w:rPr>
          <w:rFonts w:asciiTheme="majorHAnsi" w:eastAsia="Calibri" w:hAnsiTheme="majorHAnsi" w:cstheme="majorHAnsi"/>
          <w:b/>
          <w:color w:val="000000" w:themeColor="text1"/>
          <w:u w:val="single"/>
        </w:rPr>
        <w:t>comfortable</w:t>
      </w:r>
      <w:proofErr w:type="spellEnd"/>
      <w:r w:rsidRPr="00CE11B7">
        <w:rPr>
          <w:rFonts w:asciiTheme="majorHAnsi" w:eastAsia="Calibri" w:hAnsiTheme="majorHAnsi" w:cstheme="majorHAnsi"/>
          <w:b/>
          <w:color w:val="000000" w:themeColor="text1"/>
          <w:u w:val="single"/>
        </w:rPr>
        <w:t xml:space="preserve"> with </w:t>
      </w:r>
      <w:r w:rsidRPr="00CE11B7">
        <w:rPr>
          <w:rFonts w:asciiTheme="majorHAnsi" w:eastAsia="Calibri" w:hAnsiTheme="majorHAnsi" w:cstheme="majorHAnsi"/>
          <w:color w:val="000000" w:themeColor="text1"/>
          <w:sz w:val="12"/>
        </w:rPr>
        <w:t>the language of</w:t>
      </w:r>
      <w:r w:rsidRPr="00CE11B7">
        <w:rPr>
          <w:rFonts w:asciiTheme="majorHAnsi" w:eastAsia="Calibri" w:hAnsiTheme="majorHAnsi" w:cstheme="majorHAnsi"/>
          <w:b/>
          <w:bCs/>
          <w:color w:val="000000" w:themeColor="text1"/>
          <w:sz w:val="12"/>
          <w:szCs w:val="12"/>
          <w:u w:val="single"/>
        </w:rPr>
        <w:t xml:space="preserve"> </w:t>
      </w:r>
      <w:r w:rsidRPr="00CE11B7">
        <w:rPr>
          <w:rFonts w:asciiTheme="majorHAnsi" w:eastAsia="Calibri" w:hAnsiTheme="majorHAnsi" w:cstheme="majorHAnsi"/>
          <w:b/>
          <w:color w:val="000000" w:themeColor="text1"/>
          <w:u w:val="single"/>
        </w:rPr>
        <w:t>power, and that</w:t>
      </w:r>
      <w:r w:rsidRPr="00CE11B7">
        <w:rPr>
          <w:rFonts w:asciiTheme="majorHAnsi" w:eastAsia="Calibri" w:hAnsiTheme="majorHAnsi" w:cstheme="majorHAnsi"/>
          <w:color w:val="000000" w:themeColor="text1"/>
          <w:sz w:val="12"/>
        </w:rPr>
        <w:t xml:space="preserve"> language </w:t>
      </w:r>
      <w:r w:rsidRPr="00CE11B7">
        <w:rPr>
          <w:rFonts w:asciiTheme="majorHAnsi" w:eastAsia="Calibri" w:hAnsiTheme="majorHAnsi" w:cstheme="majorHAnsi"/>
          <w:b/>
          <w:color w:val="000000" w:themeColor="text1"/>
          <w:u w:val="single"/>
        </w:rPr>
        <w:t xml:space="preserve">paves the way for </w:t>
      </w:r>
      <w:r w:rsidRPr="00CE11B7">
        <w:rPr>
          <w:rFonts w:asciiTheme="majorHAnsi" w:eastAsia="Calibri" w:hAnsiTheme="majorHAnsi" w:cstheme="majorHAnsi"/>
          <w:color w:val="000000" w:themeColor="text1"/>
          <w:sz w:val="12"/>
        </w:rPr>
        <w:t xml:space="preserve">genuine and effective </w:t>
      </w:r>
      <w:r w:rsidRPr="00CE11B7">
        <w:rPr>
          <w:rFonts w:asciiTheme="majorHAnsi" w:eastAsia="Calibri" w:hAnsiTheme="majorHAnsi" w:cstheme="majorHAnsi"/>
          <w:b/>
          <w:color w:val="000000" w:themeColor="text1"/>
          <w:u w:val="single"/>
        </w:rPr>
        <w:t>political activism</w:t>
      </w:r>
      <w:r w:rsidRPr="00CE11B7">
        <w:rPr>
          <w:rFonts w:asciiTheme="majorHAnsi" w:eastAsia="Calibri" w:hAnsiTheme="majorHAnsi" w:cstheme="majorHAnsi"/>
          <w:color w:val="000000" w:themeColor="text1"/>
          <w:sz w:val="12"/>
        </w:rPr>
        <w:t xml:space="preserve">. </w:t>
      </w:r>
      <w:r w:rsidRPr="00CE11B7">
        <w:rPr>
          <w:rFonts w:asciiTheme="majorHAnsi" w:eastAsia="Calibri" w:hAnsiTheme="majorHAnsi" w:cstheme="majorHAnsi"/>
          <w:b/>
          <w:color w:val="000000" w:themeColor="text1"/>
          <w:u w:val="single"/>
        </w:rPr>
        <w:t>Debates over</w:t>
      </w:r>
      <w:r w:rsidRPr="00CE11B7">
        <w:rPr>
          <w:rFonts w:asciiTheme="majorHAnsi" w:eastAsia="Calibri" w:hAnsiTheme="majorHAnsi" w:cstheme="majorHAnsi"/>
          <w:color w:val="000000" w:themeColor="text1"/>
          <w:sz w:val="12"/>
        </w:rPr>
        <w:t xml:space="preserve"> the relative efficacy of </w:t>
      </w:r>
      <w:r w:rsidRPr="00CE11B7">
        <w:rPr>
          <w:rFonts w:asciiTheme="majorHAnsi" w:eastAsia="Calibri" w:hAnsiTheme="majorHAnsi" w:cstheme="majorHAnsi"/>
          <w:b/>
          <w:bCs/>
          <w:color w:val="000000" w:themeColor="text1"/>
          <w:sz w:val="12"/>
          <w:szCs w:val="12"/>
          <w:u w:val="single"/>
        </w:rPr>
        <w:t xml:space="preserve">political </w:t>
      </w:r>
      <w:r w:rsidRPr="00CE11B7">
        <w:rPr>
          <w:rFonts w:asciiTheme="majorHAnsi" w:eastAsia="Calibri" w:hAnsiTheme="majorHAnsi" w:cstheme="majorHAnsi"/>
          <w:color w:val="000000" w:themeColor="text1"/>
          <w:sz w:val="12"/>
        </w:rPr>
        <w:t>strategies for</w:t>
      </w:r>
      <w:r w:rsidRPr="00CE11B7">
        <w:rPr>
          <w:rFonts w:asciiTheme="majorHAnsi" w:eastAsia="Calibri" w:hAnsiTheme="majorHAnsi" w:cstheme="majorHAnsi"/>
          <w:b/>
          <w:color w:val="000000" w:themeColor="text1"/>
          <w:u w:val="single"/>
        </w:rPr>
        <w:t xml:space="preserve"> pro-social change must confront governmental power </w:t>
      </w:r>
      <w:r w:rsidRPr="00CE11B7">
        <w:rPr>
          <w:rFonts w:asciiTheme="majorHAnsi" w:eastAsia="Calibri" w:hAnsiTheme="majorHAnsi" w:cstheme="majorHAnsi"/>
          <w:color w:val="000000" w:themeColor="text1"/>
          <w:sz w:val="12"/>
        </w:rPr>
        <w:t>at some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 They both represent utopian fiat. Invocation of Mitchell to support utopian movement fiat is simply not supported by his work, and too often, such invocation discourages the concrete actions he argues for in favor of the personal rejectionism that under girds the political cynicism that is a fundamental cause of voter and participatory abstention in America today.</w:t>
      </w:r>
    </w:p>
    <w:p w14:paraId="5247C116" w14:textId="5EC5C51A" w:rsidR="00AC7C8A" w:rsidRPr="00976E44" w:rsidRDefault="00AC7C8A" w:rsidP="00AC7C8A">
      <w:pPr>
        <w:pStyle w:val="Heading4"/>
        <w:jc w:val="both"/>
        <w:rPr>
          <w:rFonts w:cs="Calibri"/>
        </w:rPr>
      </w:pPr>
      <w:r>
        <w:rPr>
          <w:rFonts w:cs="Calibri"/>
        </w:rPr>
        <w:t xml:space="preserve">3] </w:t>
      </w:r>
      <w:r w:rsidRPr="00976E44">
        <w:rPr>
          <w:rFonts w:cs="Calibri"/>
        </w:rPr>
        <w:t xml:space="preserve">The aff is at the </w:t>
      </w:r>
      <w:r w:rsidRPr="00976E44">
        <w:rPr>
          <w:rFonts w:cs="Calibri"/>
          <w:u w:val="single"/>
        </w:rPr>
        <w:t>heart</w:t>
      </w:r>
      <w:r w:rsidRPr="00976E44">
        <w:rPr>
          <w:rFonts w:cs="Calibri"/>
        </w:rPr>
        <w:t xml:space="preserve"> of the global south’s demands---only </w:t>
      </w:r>
      <w:r w:rsidRPr="00976E44">
        <w:rPr>
          <w:rFonts w:cs="Calibri"/>
          <w:u w:val="single"/>
        </w:rPr>
        <w:t>governmental pressure</w:t>
      </w:r>
      <w:r w:rsidRPr="00976E44">
        <w:rPr>
          <w:rFonts w:cs="Calibri"/>
        </w:rPr>
        <w:t xml:space="preserve"> creates the momentum necessary to fight </w:t>
      </w:r>
      <w:r w:rsidRPr="00976E44">
        <w:rPr>
          <w:rFonts w:cs="Calibri"/>
          <w:u w:val="single"/>
        </w:rPr>
        <w:t>profit motives</w:t>
      </w:r>
      <w:r w:rsidRPr="00976E44">
        <w:rPr>
          <w:rFonts w:cs="Calibri"/>
        </w:rPr>
        <w:t xml:space="preserve"> and </w:t>
      </w:r>
      <w:r w:rsidRPr="00976E44">
        <w:rPr>
          <w:rFonts w:cs="Calibri"/>
          <w:u w:val="single"/>
        </w:rPr>
        <w:t>white nationalism</w:t>
      </w:r>
      <w:r w:rsidRPr="00976E44">
        <w:rPr>
          <w:rFonts w:cs="Calibri"/>
        </w:rPr>
        <w:t>.</w:t>
      </w:r>
    </w:p>
    <w:p w14:paraId="25C74083" w14:textId="77777777" w:rsidR="00AC7C8A" w:rsidRPr="00976E44" w:rsidRDefault="00AC7C8A" w:rsidP="00AC7C8A">
      <w:r w:rsidRPr="00976E44">
        <w:rPr>
          <w:rStyle w:val="Style13ptBold"/>
        </w:rPr>
        <w:t>Hassan 21</w:t>
      </w:r>
      <w:r w:rsidRPr="00976E44">
        <w:t xml:space="preserve"> [Fatima; South African social justice activist and human rights lawyer. She worked on HIV/AIDS medicine access advocacy and litigation for many years with the AIDS Law Project and for the Treatment Action Campaign, clerked at the Constitutional Court of South Africa, served as special advisor to South Africa’s former minister of health and public enterprises, and is the founder and current head of the Health Justice Initiative based in Cape Town; “Don’t Let Drug Companies Create a System of Vaccine Apartheid,” FP; 2/23/21; </w:t>
      </w:r>
      <w:hyperlink r:id="rId16" w:history="1">
        <w:r w:rsidRPr="00976E44">
          <w:rPr>
            <w:rStyle w:val="Hyperlink"/>
          </w:rPr>
          <w:t>https://foreignpolicy.com/2021/02/23/dont-let-drug-companies-create-a-system-of-vaccine-apartheid/</w:t>
        </w:r>
      </w:hyperlink>
      <w:r w:rsidRPr="00976E44">
        <w:t>] Justin</w:t>
      </w:r>
    </w:p>
    <w:p w14:paraId="68029B0F" w14:textId="77777777" w:rsidR="00AC7C8A" w:rsidRPr="00976E44" w:rsidRDefault="00AC7C8A" w:rsidP="00AC7C8A">
      <w:pPr>
        <w:rPr>
          <w:sz w:val="16"/>
        </w:rPr>
      </w:pPr>
      <w:r w:rsidRPr="00976E44">
        <w:rPr>
          <w:sz w:val="16"/>
        </w:rPr>
        <w:t xml:space="preserve">The </w:t>
      </w:r>
      <w:r w:rsidRPr="00976E44">
        <w:rPr>
          <w:u w:val="single"/>
        </w:rPr>
        <w:t xml:space="preserve">gap in equitable global coverage and </w:t>
      </w:r>
      <w:r w:rsidRPr="00976E44">
        <w:rPr>
          <w:highlight w:val="green"/>
          <w:u w:val="single"/>
        </w:rPr>
        <w:t xml:space="preserve">African nations’ </w:t>
      </w:r>
      <w:r w:rsidRPr="00976E44">
        <w:rPr>
          <w:rStyle w:val="Emphasis"/>
          <w:highlight w:val="green"/>
        </w:rPr>
        <w:t>limited</w:t>
      </w:r>
      <w:r w:rsidRPr="00976E44">
        <w:rPr>
          <w:rStyle w:val="Emphasis"/>
        </w:rPr>
        <w:t xml:space="preserve"> access to available supplies</w:t>
      </w:r>
      <w:r w:rsidRPr="00976E44">
        <w:rPr>
          <w:u w:val="single"/>
        </w:rPr>
        <w:t xml:space="preserve"> is in large part due to the fact that richer nations had </w:t>
      </w:r>
      <w:r w:rsidRPr="00976E44">
        <w:rPr>
          <w:rStyle w:val="Emphasis"/>
        </w:rPr>
        <w:t>placed multiple individual orders</w:t>
      </w:r>
      <w:r w:rsidRPr="00976E44">
        <w:rPr>
          <w:sz w:val="16"/>
        </w:rPr>
        <w:t xml:space="preserve"> with multiple pharmaceutical companies as well as with COVAX, through advanced market commitments before clinical outcomes were available; these companies also agreed to serve some markets and countries before others, with limited timely sublicensing arrangements.</w:t>
      </w:r>
    </w:p>
    <w:p w14:paraId="47037480" w14:textId="77777777" w:rsidR="00AC7C8A" w:rsidRPr="00976E44" w:rsidRDefault="00AC7C8A" w:rsidP="00AC7C8A">
      <w:pPr>
        <w:rPr>
          <w:sz w:val="16"/>
        </w:rPr>
      </w:pPr>
      <w:r w:rsidRPr="00976E44">
        <w:rPr>
          <w:sz w:val="16"/>
        </w:rPr>
        <w:t>These one-sided and often nontransparent contracts are not rooted in any epidemiological or sound public health approach and are very similar to the disparities in access to antiretroviral drugs to treat HIV in the late 1990s and 2000s.</w:t>
      </w:r>
    </w:p>
    <w:p w14:paraId="6A993B79" w14:textId="77777777" w:rsidR="00AC7C8A" w:rsidRPr="00976E44" w:rsidRDefault="00AC7C8A" w:rsidP="00AC7C8A">
      <w:pPr>
        <w:rPr>
          <w:sz w:val="16"/>
        </w:rPr>
      </w:pPr>
      <w:r w:rsidRPr="00976E44">
        <w:rPr>
          <w:sz w:val="16"/>
        </w:rPr>
        <w:t xml:space="preserve">As with HIV/AIDS, </w:t>
      </w:r>
      <w:r w:rsidRPr="00976E44">
        <w:rPr>
          <w:u w:val="single"/>
        </w:rPr>
        <w:t xml:space="preserve">patent </w:t>
      </w:r>
      <w:r w:rsidRPr="00976E44">
        <w:rPr>
          <w:highlight w:val="green"/>
          <w:u w:val="single"/>
        </w:rPr>
        <w:t>monopolies</w:t>
      </w:r>
      <w:r w:rsidRPr="00976E44">
        <w:rPr>
          <w:u w:val="single"/>
        </w:rPr>
        <w:t xml:space="preserve"> are </w:t>
      </w:r>
      <w:r w:rsidRPr="00976E44">
        <w:rPr>
          <w:highlight w:val="green"/>
          <w:u w:val="single"/>
        </w:rPr>
        <w:t xml:space="preserve">determining </w:t>
      </w:r>
      <w:r w:rsidRPr="00976E44">
        <w:rPr>
          <w:rStyle w:val="Emphasis"/>
          <w:highlight w:val="green"/>
        </w:rPr>
        <w:t>which countries</w:t>
      </w:r>
      <w:r w:rsidRPr="00976E44">
        <w:rPr>
          <w:rStyle w:val="Emphasis"/>
        </w:rPr>
        <w:t xml:space="preserve"> will </w:t>
      </w:r>
      <w:r w:rsidRPr="00976E44">
        <w:rPr>
          <w:rStyle w:val="Emphasis"/>
          <w:highlight w:val="green"/>
        </w:rPr>
        <w:t>get</w:t>
      </w:r>
      <w:r w:rsidRPr="00976E44">
        <w:rPr>
          <w:rStyle w:val="Emphasis"/>
        </w:rPr>
        <w:t xml:space="preserve"> access to certain </w:t>
      </w:r>
      <w:r w:rsidRPr="00976E44">
        <w:rPr>
          <w:rStyle w:val="Emphasis"/>
          <w:highlight w:val="green"/>
        </w:rPr>
        <w:t>vaccines</w:t>
      </w:r>
      <w:r w:rsidRPr="00976E44">
        <w:rPr>
          <w:u w:val="single"/>
        </w:rPr>
        <w:t xml:space="preserve">, which companies will manufacture supplies, </w:t>
      </w:r>
      <w:r w:rsidRPr="00976E44">
        <w:rPr>
          <w:highlight w:val="green"/>
          <w:u w:val="single"/>
        </w:rPr>
        <w:t>which regions</w:t>
      </w:r>
      <w:r w:rsidRPr="00976E44">
        <w:rPr>
          <w:u w:val="single"/>
        </w:rPr>
        <w:t xml:space="preserve"> will be </w:t>
      </w:r>
      <w:r w:rsidRPr="00976E44">
        <w:rPr>
          <w:rStyle w:val="Emphasis"/>
          <w:highlight w:val="green"/>
        </w:rPr>
        <w:t xml:space="preserve">prioritized, and </w:t>
      </w:r>
      <w:r w:rsidRPr="00976E44">
        <w:rPr>
          <w:rStyle w:val="Heading3Char"/>
          <w:rFonts w:cs="Calibri"/>
          <w:highlight w:val="green"/>
        </w:rPr>
        <w:t>which populations</w:t>
      </w:r>
      <w:r w:rsidRPr="00976E44">
        <w:rPr>
          <w:rStyle w:val="Heading3Char"/>
          <w:rFonts w:cs="Calibri"/>
        </w:rPr>
        <w:t xml:space="preserve"> will </w:t>
      </w:r>
      <w:r w:rsidRPr="00976E44">
        <w:rPr>
          <w:rStyle w:val="Heading3Char"/>
          <w:rFonts w:cs="Calibri"/>
          <w:highlight w:val="green"/>
        </w:rPr>
        <w:t>benefit</w:t>
      </w:r>
      <w:r w:rsidRPr="00976E44">
        <w:rPr>
          <w:rStyle w:val="Heading3Char"/>
          <w:rFonts w:cs="Calibri"/>
        </w:rPr>
        <w:t xml:space="preserve"> first</w:t>
      </w:r>
      <w:r w:rsidRPr="00976E44">
        <w:rPr>
          <w:sz w:val="16"/>
        </w:rPr>
        <w:t>. Governments that were in the driver’s seat negotiating with public institutions, using public funds with companies to accelerate important vaccine research last year, turned a blind eye to the need for equitable access, affordability, and manufacturing scale-up, and focused instead on narrow national supplies.</w:t>
      </w:r>
    </w:p>
    <w:p w14:paraId="138B7D28" w14:textId="77777777" w:rsidR="00AC7C8A" w:rsidRPr="00976E44" w:rsidRDefault="00AC7C8A" w:rsidP="00AC7C8A">
      <w:pPr>
        <w:rPr>
          <w:u w:val="single"/>
        </w:rPr>
      </w:pPr>
      <w:r w:rsidRPr="00976E44">
        <w:rPr>
          <w:sz w:val="16"/>
        </w:rPr>
        <w:t xml:space="preserve">Despite initial commitments of global solidarity, vaccine nationalism is a key risk to global population immunity—so much so that both WHO Director-General Tedros Adhanom Ghebreyesus and U.S. infectious disease expert Anthony Fauci recently warned about its impact on the current global goal of vaccinating everyone. This </w:t>
      </w:r>
      <w:r w:rsidRPr="00976E44">
        <w:rPr>
          <w:highlight w:val="green"/>
          <w:u w:val="single"/>
        </w:rPr>
        <w:t xml:space="preserve">nationalism is </w:t>
      </w:r>
      <w:r w:rsidRPr="00976E44">
        <w:rPr>
          <w:rStyle w:val="Emphasis"/>
          <w:highlight w:val="green"/>
        </w:rPr>
        <w:t>manifesting</w:t>
      </w:r>
      <w:r w:rsidRPr="00976E44">
        <w:rPr>
          <w:rStyle w:val="Emphasis"/>
        </w:rPr>
        <w:t xml:space="preserve"> in three ways</w:t>
      </w:r>
      <w:r w:rsidRPr="00976E44">
        <w:rPr>
          <w:sz w:val="16"/>
        </w:rPr>
        <w:t xml:space="preserve">: </w:t>
      </w:r>
      <w:r w:rsidRPr="00976E44">
        <w:rPr>
          <w:u w:val="single"/>
        </w:rPr>
        <w:t>through single country or regional deals, export bans, and a refusal to compel manufacturing scale-up beyond a handful of companies and for the benefit of only specific countries.</w:t>
      </w:r>
    </w:p>
    <w:p w14:paraId="694D2618" w14:textId="77777777" w:rsidR="00AC7C8A" w:rsidRPr="00976E44" w:rsidRDefault="00AC7C8A" w:rsidP="00AC7C8A">
      <w:pPr>
        <w:rPr>
          <w:u w:val="single"/>
        </w:rPr>
      </w:pPr>
      <w:r w:rsidRPr="00976E44">
        <w:rPr>
          <w:sz w:val="16"/>
        </w:rPr>
        <w:t xml:space="preserve">Worse still, </w:t>
      </w:r>
      <w:r w:rsidRPr="00976E44">
        <w:rPr>
          <w:u w:val="single"/>
        </w:rPr>
        <w:t xml:space="preserve">the very institutions set up to address </w:t>
      </w:r>
      <w:r w:rsidRPr="00976E44">
        <w:rPr>
          <w:rStyle w:val="Emphasis"/>
        </w:rPr>
        <w:t>global access equity were at the outset undermined by the non-transparent conduct of richer nations</w:t>
      </w:r>
      <w:r w:rsidRPr="00976E44">
        <w:rPr>
          <w:u w:val="single"/>
        </w:rPr>
        <w:t xml:space="preserve"> and mostly refuse to condemn this behavior publicly.</w:t>
      </w:r>
    </w:p>
    <w:p w14:paraId="4FBB5A42" w14:textId="77777777" w:rsidR="00AC7C8A" w:rsidRPr="00976E44" w:rsidRDefault="00AC7C8A" w:rsidP="00AC7C8A">
      <w:pPr>
        <w:rPr>
          <w:u w:val="single"/>
        </w:rPr>
      </w:pPr>
      <w:r w:rsidRPr="00976E44">
        <w:rPr>
          <w:u w:val="single"/>
        </w:rPr>
        <w:t xml:space="preserve">The </w:t>
      </w:r>
      <w:r w:rsidRPr="00976E44">
        <w:rPr>
          <w:rStyle w:val="Emphasis"/>
        </w:rPr>
        <w:t>South African and Indian governments</w:t>
      </w:r>
      <w:r w:rsidRPr="00976E44">
        <w:rPr>
          <w:u w:val="single"/>
        </w:rPr>
        <w:t xml:space="preserve"> have pushed since July 2020 to get a Trade-Related Aspects of Intellectual Property Rights (</w:t>
      </w:r>
      <w:r w:rsidRPr="00976E44">
        <w:rPr>
          <w:rStyle w:val="Emphasis"/>
          <w:highlight w:val="green"/>
        </w:rPr>
        <w:t>TRIPS</w:t>
      </w:r>
      <w:r w:rsidRPr="00976E44">
        <w:rPr>
          <w:rStyle w:val="Emphasis"/>
        </w:rPr>
        <w:t xml:space="preserve">) </w:t>
      </w:r>
      <w:r w:rsidRPr="00976E44">
        <w:rPr>
          <w:rStyle w:val="Emphasis"/>
          <w:highlight w:val="green"/>
        </w:rPr>
        <w:t>waiver</w:t>
      </w:r>
      <w:r w:rsidRPr="00976E44">
        <w:rPr>
          <w:rStyle w:val="Emphasis"/>
        </w:rPr>
        <w:t xml:space="preserve"> at the World Trade Organization</w:t>
      </w:r>
      <w:r w:rsidRPr="00976E44">
        <w:rPr>
          <w:u w:val="single"/>
        </w:rPr>
        <w:t xml:space="preserve">. Despite being backed by 140 nations, the effort continues to be </w:t>
      </w:r>
      <w:r w:rsidRPr="00976E44">
        <w:rPr>
          <w:highlight w:val="green"/>
          <w:u w:val="single"/>
        </w:rPr>
        <w:t>blocked</w:t>
      </w:r>
      <w:r w:rsidRPr="00976E44">
        <w:rPr>
          <w:u w:val="single"/>
        </w:rPr>
        <w:t xml:space="preserve"> shamelessly </w:t>
      </w:r>
      <w:r w:rsidRPr="00976E44">
        <w:rPr>
          <w:highlight w:val="green"/>
          <w:u w:val="single"/>
        </w:rPr>
        <w:t>by</w:t>
      </w:r>
      <w:r w:rsidRPr="00976E44">
        <w:rPr>
          <w:u w:val="single"/>
        </w:rPr>
        <w:t xml:space="preserve"> the very </w:t>
      </w:r>
      <w:r w:rsidRPr="00976E44">
        <w:rPr>
          <w:rStyle w:val="Emphasis"/>
          <w:highlight w:val="green"/>
        </w:rPr>
        <w:t>nations</w:t>
      </w:r>
      <w:r w:rsidRPr="00976E44">
        <w:rPr>
          <w:rStyle w:val="Emphasis"/>
        </w:rPr>
        <w:t xml:space="preserve"> that have commenced their own </w:t>
      </w:r>
      <w:r w:rsidRPr="00976E44">
        <w:rPr>
          <w:rStyle w:val="Emphasis"/>
          <w:highlight w:val="green"/>
        </w:rPr>
        <w:t>selfishly nationalistic</w:t>
      </w:r>
      <w:r w:rsidRPr="00976E44">
        <w:rPr>
          <w:rStyle w:val="Emphasis"/>
        </w:rPr>
        <w:t xml:space="preserve"> vaccination </w:t>
      </w:r>
      <w:r w:rsidRPr="00976E44">
        <w:rPr>
          <w:rStyle w:val="Emphasis"/>
          <w:highlight w:val="green"/>
        </w:rPr>
        <w:t>programs</w:t>
      </w:r>
      <w:r w:rsidRPr="00976E44">
        <w:rPr>
          <w:u w:val="single"/>
        </w:rPr>
        <w:t>.</w:t>
      </w:r>
    </w:p>
    <w:p w14:paraId="61827343" w14:textId="77777777" w:rsidR="00AC7C8A" w:rsidRPr="00976E44" w:rsidRDefault="00AC7C8A" w:rsidP="00AC7C8A">
      <w:pPr>
        <w:rPr>
          <w:u w:val="single"/>
        </w:rPr>
      </w:pPr>
      <w:r w:rsidRPr="00976E44">
        <w:rPr>
          <w:sz w:val="16"/>
        </w:rPr>
        <w:t xml:space="preserve">The </w:t>
      </w:r>
      <w:r w:rsidRPr="00976E44">
        <w:rPr>
          <w:rStyle w:val="Emphasis"/>
          <w:highlight w:val="green"/>
        </w:rPr>
        <w:t>TRIPS waiver</w:t>
      </w:r>
      <w:r w:rsidRPr="00976E44">
        <w:rPr>
          <w:highlight w:val="green"/>
          <w:u w:val="single"/>
        </w:rPr>
        <w:t xml:space="preserve"> </w:t>
      </w:r>
      <w:r w:rsidRPr="00976E44">
        <w:rPr>
          <w:u w:val="single"/>
        </w:rPr>
        <w:t xml:space="preserve">is at the </w:t>
      </w:r>
      <w:r w:rsidRPr="00976E44">
        <w:rPr>
          <w:highlight w:val="green"/>
          <w:u w:val="single"/>
        </w:rPr>
        <w:t>heart</w:t>
      </w:r>
      <w:r w:rsidRPr="00976E44">
        <w:rPr>
          <w:u w:val="single"/>
        </w:rPr>
        <w:t xml:space="preserve"> of the </w:t>
      </w:r>
      <w:r w:rsidRPr="00976E44">
        <w:rPr>
          <w:rStyle w:val="Emphasis"/>
        </w:rPr>
        <w:t>vaccine access battle</w:t>
      </w:r>
      <w:r w:rsidRPr="00976E44">
        <w:rPr>
          <w:u w:val="single"/>
        </w:rPr>
        <w:t xml:space="preserve">. Implicit in the </w:t>
      </w:r>
      <w:r w:rsidRPr="00976E44">
        <w:rPr>
          <w:rStyle w:val="Emphasis"/>
          <w:highlight w:val="green"/>
        </w:rPr>
        <w:t>opposition by richer nations</w:t>
      </w:r>
      <w:r w:rsidRPr="00976E44">
        <w:rPr>
          <w:rStyle w:val="Emphasis"/>
        </w:rPr>
        <w:t xml:space="preserve"> </w:t>
      </w:r>
      <w:r w:rsidRPr="00976E44">
        <w:rPr>
          <w:sz w:val="16"/>
        </w:rPr>
        <w:t>in the European Union—as well as the United States, Canada, Australia, Britain, Japan, and even Brazil—</w:t>
      </w:r>
      <w:r w:rsidRPr="00976E44">
        <w:rPr>
          <w:u w:val="single"/>
        </w:rPr>
        <w:t>is an existential threat to the continuing practice of treating medicines as a commodity.</w:t>
      </w:r>
    </w:p>
    <w:p w14:paraId="648CB0A6" w14:textId="77777777" w:rsidR="00AC7C8A" w:rsidRPr="00976E44" w:rsidRDefault="00AC7C8A" w:rsidP="00AC7C8A">
      <w:pPr>
        <w:rPr>
          <w:sz w:val="16"/>
        </w:rPr>
      </w:pPr>
      <w:r w:rsidRPr="00976E44">
        <w:rPr>
          <w:sz w:val="16"/>
        </w:rPr>
        <w:t>The glaring vaccine supply crisis has exposed why that approach is no longer correct or sustainable—medically and economically—during this and future pandemics. These countries’ opposition is rooted in the fear that if the COVID-19 waiver succeeds, it opens the door to a partial relaxation of patents that the industry may not be able to close, which will set a precedent for future pandemics.</w:t>
      </w:r>
    </w:p>
    <w:p w14:paraId="0461ABF2" w14:textId="77777777" w:rsidR="00AC7C8A" w:rsidRPr="00976E44" w:rsidRDefault="00AC7C8A" w:rsidP="00AC7C8A">
      <w:pPr>
        <w:rPr>
          <w:sz w:val="16"/>
        </w:rPr>
      </w:pPr>
      <w:r w:rsidRPr="00976E44">
        <w:rPr>
          <w:sz w:val="16"/>
        </w:rPr>
        <w:t>That means pharmaceutical giants will not be able to defend monopoly protection and in turn the unfettered power to segment markets; unilaterally decide whether to cooperate or not in technology transfer; carry though exclusivity arrangements; determine sublicenses and the timing of sharing information or know-how; set prices with no reference to true production and research costs (despite often being co-funded by public institutions); demand unconscionable indemnities; and make huge profits now and in the future.</w:t>
      </w:r>
    </w:p>
    <w:p w14:paraId="320E1C03" w14:textId="77777777" w:rsidR="00AC7C8A" w:rsidRPr="00976E44" w:rsidRDefault="00AC7C8A" w:rsidP="00AC7C8A">
      <w:pPr>
        <w:rPr>
          <w:sz w:val="16"/>
        </w:rPr>
      </w:pPr>
      <w:r w:rsidRPr="00976E44">
        <w:rPr>
          <w:sz w:val="16"/>
        </w:rPr>
        <w:t xml:space="preserve">This is an industry that rarely commits to high levels of transparency. Even with HIV/AIDS, lawyers and activists had to challenge the </w:t>
      </w:r>
      <w:proofErr w:type="gramStart"/>
      <w:r w:rsidRPr="00976E44">
        <w:rPr>
          <w:sz w:val="16"/>
        </w:rPr>
        <w:t>often undisclosed</w:t>
      </w:r>
      <w:proofErr w:type="gramEnd"/>
      <w:r w:rsidRPr="00976E44">
        <w:rPr>
          <w:sz w:val="16"/>
        </w:rPr>
        <w:t xml:space="preserve"> terms and conditions of sublicensing agreements that had a direct impact on people’s health, and the nontransparent pricing practices of companies, to insist on research and development cost disclosure, at times using antitrust routes to challenge monopolies on life-saving medicines. Incidentally, no drug company or vaccine manufacturer has yet voluntarily entered the WHO’s technology access pool.</w:t>
      </w:r>
    </w:p>
    <w:p w14:paraId="6255624C" w14:textId="77777777" w:rsidR="00AC7C8A" w:rsidRPr="00976E44" w:rsidRDefault="00AC7C8A" w:rsidP="00AC7C8A">
      <w:pPr>
        <w:rPr>
          <w:sz w:val="16"/>
        </w:rPr>
      </w:pPr>
      <w:r w:rsidRPr="00976E44">
        <w:rPr>
          <w:sz w:val="16"/>
        </w:rPr>
        <w:t xml:space="preserve">The White House has now activated the U.S. Defense Production Act albeit in a limited way, in an effort to scale up domestic capacity. While this is country-specific, it suggests a turning of the tide. Recently, after Tedros’s comments and warnings, Fauci also noted that the U.S. government could in fact help strengthen global manufacturing capacity with both policy intervention and the cooperation of pharmaceutical companies in relaxing some patents—following an open letter sent by the People’s Vaccine Campaign for South Africa to Fauci and others, signed by the Anglican archbishop of southern Africa, Thabo </w:t>
      </w:r>
      <w:proofErr w:type="spellStart"/>
      <w:r w:rsidRPr="00976E44">
        <w:rPr>
          <w:sz w:val="16"/>
        </w:rPr>
        <w:t>Makgoba</w:t>
      </w:r>
      <w:proofErr w:type="spellEnd"/>
      <w:r w:rsidRPr="00976E44">
        <w:rPr>
          <w:sz w:val="16"/>
        </w:rPr>
        <w:t>.</w:t>
      </w:r>
    </w:p>
    <w:p w14:paraId="00A8FB32" w14:textId="77777777" w:rsidR="00AC7C8A" w:rsidRPr="00976E44" w:rsidRDefault="00AC7C8A" w:rsidP="00AC7C8A">
      <w:pPr>
        <w:rPr>
          <w:u w:val="single"/>
        </w:rPr>
      </w:pPr>
      <w:r w:rsidRPr="00976E44">
        <w:rPr>
          <w:sz w:val="16"/>
        </w:rPr>
        <w:t xml:space="preserve">This is a start—but </w:t>
      </w:r>
      <w:r w:rsidRPr="00976E44">
        <w:rPr>
          <w:highlight w:val="green"/>
          <w:u w:val="single"/>
        </w:rPr>
        <w:t>forcing the</w:t>
      </w:r>
      <w:r w:rsidRPr="00976E44">
        <w:rPr>
          <w:u w:val="single"/>
        </w:rPr>
        <w:t xml:space="preserve"> pharmaceutical </w:t>
      </w:r>
      <w:r w:rsidRPr="00976E44">
        <w:rPr>
          <w:highlight w:val="green"/>
          <w:u w:val="single"/>
        </w:rPr>
        <w:t xml:space="preserve">industry </w:t>
      </w:r>
      <w:r w:rsidRPr="00976E44">
        <w:rPr>
          <w:u w:val="single"/>
        </w:rPr>
        <w:t xml:space="preserve">to </w:t>
      </w:r>
      <w:r w:rsidRPr="00976E44">
        <w:rPr>
          <w:highlight w:val="green"/>
          <w:u w:val="single"/>
        </w:rPr>
        <w:t xml:space="preserve">put </w:t>
      </w:r>
      <w:r w:rsidRPr="00976E44">
        <w:rPr>
          <w:rStyle w:val="Heading3Char"/>
          <w:rFonts w:cs="Calibri"/>
          <w:highlight w:val="green"/>
        </w:rPr>
        <w:t>lives ahead of</w:t>
      </w:r>
      <w:r w:rsidRPr="00976E44">
        <w:rPr>
          <w:rStyle w:val="Heading3Char"/>
          <w:rFonts w:cs="Calibri"/>
        </w:rPr>
        <w:t xml:space="preserve"> patents and </w:t>
      </w:r>
      <w:r w:rsidRPr="00976E44">
        <w:rPr>
          <w:rStyle w:val="Heading3Char"/>
          <w:rFonts w:cs="Calibri"/>
          <w:highlight w:val="green"/>
        </w:rPr>
        <w:t>profits</w:t>
      </w:r>
      <w:r w:rsidRPr="00976E44">
        <w:rPr>
          <w:rStyle w:val="Emphasis"/>
          <w:highlight w:val="green"/>
        </w:rPr>
        <w:t xml:space="preserve"> </w:t>
      </w:r>
      <w:r w:rsidRPr="00976E44">
        <w:rPr>
          <w:rStyle w:val="Emphasis"/>
        </w:rPr>
        <w:t xml:space="preserve">will </w:t>
      </w:r>
      <w:r w:rsidRPr="00976E44">
        <w:rPr>
          <w:rStyle w:val="Emphasis"/>
          <w:highlight w:val="green"/>
        </w:rPr>
        <w:t>require</w:t>
      </w:r>
      <w:r w:rsidRPr="00976E44">
        <w:rPr>
          <w:u w:val="single"/>
        </w:rPr>
        <w:t xml:space="preserve"> even greater </w:t>
      </w:r>
      <w:r w:rsidRPr="00976E44">
        <w:rPr>
          <w:rStyle w:val="Heading3Char"/>
          <w:rFonts w:cs="Calibri"/>
          <w:highlight w:val="green"/>
        </w:rPr>
        <w:t>pressure from governments and</w:t>
      </w:r>
      <w:r w:rsidRPr="00976E44">
        <w:rPr>
          <w:rStyle w:val="Heading3Char"/>
          <w:rFonts w:cs="Calibri"/>
        </w:rPr>
        <w:t xml:space="preserve"> civil </w:t>
      </w:r>
      <w:r w:rsidRPr="00976E44">
        <w:rPr>
          <w:rStyle w:val="Heading3Char"/>
          <w:rFonts w:cs="Calibri"/>
          <w:highlight w:val="green"/>
        </w:rPr>
        <w:t>society</w:t>
      </w:r>
      <w:r w:rsidRPr="00976E44">
        <w:rPr>
          <w:sz w:val="16"/>
        </w:rPr>
        <w:t xml:space="preserve"> globally. As Doctors Without Borders has repeatedly emphasized, </w:t>
      </w:r>
      <w:r w:rsidRPr="00976E44">
        <w:rPr>
          <w:u w:val="single"/>
        </w:rPr>
        <w:t>“</w:t>
      </w:r>
      <w:r w:rsidRPr="00976E44">
        <w:rPr>
          <w:highlight w:val="green"/>
          <w:u w:val="single"/>
        </w:rPr>
        <w:t xml:space="preserve">not even </w:t>
      </w:r>
      <w:r w:rsidRPr="00976E44">
        <w:rPr>
          <w:u w:val="single"/>
        </w:rPr>
        <w:t xml:space="preserve">a </w:t>
      </w:r>
      <w:r w:rsidRPr="00976E44">
        <w:rPr>
          <w:rStyle w:val="Emphasis"/>
          <w:highlight w:val="green"/>
        </w:rPr>
        <w:t>global pandemic can stop</w:t>
      </w:r>
      <w:r w:rsidRPr="00976E44">
        <w:rPr>
          <w:rStyle w:val="Emphasis"/>
        </w:rPr>
        <w:t xml:space="preserve"> pharmaceutical </w:t>
      </w:r>
      <w:r w:rsidRPr="00976E44">
        <w:rPr>
          <w:rStyle w:val="Emphasis"/>
          <w:highlight w:val="green"/>
        </w:rPr>
        <w:t>corporations</w:t>
      </w:r>
      <w:r w:rsidRPr="00976E44">
        <w:rPr>
          <w:u w:val="single"/>
        </w:rPr>
        <w:t xml:space="preserve"> from following their business-as-usual approach, so </w:t>
      </w:r>
      <w:r w:rsidRPr="00976E44">
        <w:rPr>
          <w:highlight w:val="green"/>
          <w:u w:val="single"/>
        </w:rPr>
        <w:t xml:space="preserve">countries need to use </w:t>
      </w:r>
      <w:r w:rsidRPr="00976E44">
        <w:rPr>
          <w:rStyle w:val="Emphasis"/>
          <w:highlight w:val="green"/>
        </w:rPr>
        <w:t>every tool</w:t>
      </w:r>
      <w:r w:rsidRPr="00976E44">
        <w:rPr>
          <w:u w:val="single"/>
        </w:rPr>
        <w:t xml:space="preserve"> available to make sure that COVID-19 medical products are accessible and affordable for everyone who needs them.”</w:t>
      </w:r>
    </w:p>
    <w:p w14:paraId="5F70D0A3" w14:textId="69AA90D2" w:rsidR="00AC7C8A" w:rsidRPr="002C4482" w:rsidRDefault="00AC7C8A" w:rsidP="00AC7C8A">
      <w:pPr>
        <w:pStyle w:val="Heading4"/>
      </w:pPr>
      <w:r>
        <w:t>4</w:t>
      </w:r>
      <w:r w:rsidRPr="002C4482">
        <w:t xml:space="preserve">] Policy education is key to advocacy – that outweighs on portable skills. </w:t>
      </w:r>
    </w:p>
    <w:p w14:paraId="0600EE6F" w14:textId="77777777" w:rsidR="00AC7C8A" w:rsidRPr="00394AF8" w:rsidRDefault="00AC7C8A" w:rsidP="00AC7C8A">
      <w:pPr>
        <w:pStyle w:val="Body"/>
        <w:widowControl w:val="0"/>
        <w:suppressAutoHyphens/>
        <w:rPr>
          <w:rFonts w:ascii="Calibri" w:eastAsia="Arial" w:hAnsi="Calibri" w:cstheme="minorHAnsi"/>
          <w:b/>
          <w:bCs/>
          <w:color w:val="000000" w:themeColor="text1"/>
          <w:sz w:val="12"/>
          <w:szCs w:val="12"/>
        </w:rPr>
      </w:pPr>
      <w:r w:rsidRPr="00394AF8">
        <w:rPr>
          <w:rStyle w:val="Style13ptBold"/>
          <w:rFonts w:cstheme="minorHAnsi"/>
          <w:color w:val="000000" w:themeColor="text1"/>
        </w:rPr>
        <w:t>Nixon 2K</w:t>
      </w:r>
      <w:r w:rsidRPr="00394AF8">
        <w:rPr>
          <w:rFonts w:ascii="Calibri" w:hAnsi="Calibri" w:cstheme="minorHAnsi"/>
          <w:b/>
          <w:color w:val="000000" w:themeColor="text1"/>
          <w:sz w:val="28"/>
          <w:szCs w:val="26"/>
        </w:rPr>
        <w:t xml:space="preserve"> </w:t>
      </w:r>
      <w:r w:rsidRPr="00394AF8">
        <w:rPr>
          <w:rFonts w:ascii="Calibri" w:hAnsi="Calibri" w:cstheme="minorHAnsi"/>
          <w:color w:val="000000" w:themeColor="text1"/>
          <w:sz w:val="16"/>
          <w:szCs w:val="16"/>
        </w:rPr>
        <w:t xml:space="preserve">Makani Themba-Nixon, Executive Director of The Praxis Project. “Changing the Rules: What Public Policy Means for Organizing.” </w:t>
      </w:r>
      <w:proofErr w:type="spellStart"/>
      <w:r w:rsidRPr="00394AF8">
        <w:rPr>
          <w:rFonts w:ascii="Calibri" w:hAnsi="Calibri" w:cstheme="minorHAnsi"/>
          <w:color w:val="000000" w:themeColor="text1"/>
          <w:sz w:val="16"/>
          <w:szCs w:val="16"/>
          <w:lang w:val="fr-FR"/>
        </w:rPr>
        <w:t>Colorlines</w:t>
      </w:r>
      <w:proofErr w:type="spellEnd"/>
      <w:r w:rsidRPr="00394AF8">
        <w:rPr>
          <w:rFonts w:ascii="Calibri" w:hAnsi="Calibri" w:cstheme="minorHAnsi"/>
          <w:color w:val="000000" w:themeColor="text1"/>
          <w:sz w:val="16"/>
          <w:szCs w:val="16"/>
          <w:lang w:val="fr-FR"/>
        </w:rPr>
        <w:t xml:space="preserve"> 3.2</w:t>
      </w:r>
      <w:r w:rsidRPr="00394AF8">
        <w:rPr>
          <w:rFonts w:ascii="Calibri" w:hAnsi="Calibri" w:cstheme="minorHAnsi"/>
          <w:color w:val="000000" w:themeColor="text1"/>
          <w:sz w:val="16"/>
          <w:szCs w:val="16"/>
        </w:rPr>
        <w:t xml:space="preserve">, 2000. </w:t>
      </w:r>
    </w:p>
    <w:p w14:paraId="6CC7DD68" w14:textId="77777777" w:rsidR="00AC7C8A" w:rsidRPr="00394AF8" w:rsidRDefault="00AC7C8A" w:rsidP="00AC7C8A">
      <w:pPr>
        <w:pStyle w:val="Body"/>
        <w:widowControl w:val="0"/>
        <w:suppressAutoHyphens/>
        <w:rPr>
          <w:rFonts w:ascii="Calibri" w:hAnsi="Calibri" w:cstheme="minorHAnsi"/>
          <w:color w:val="000000" w:themeColor="text1"/>
          <w:sz w:val="18"/>
          <w:szCs w:val="16"/>
        </w:rPr>
      </w:pPr>
    </w:p>
    <w:p w14:paraId="4A85CAC1" w14:textId="77777777" w:rsidR="00AC7C8A" w:rsidRPr="00394AF8" w:rsidRDefault="00AC7C8A" w:rsidP="00AC7C8A">
      <w:pPr>
        <w:pStyle w:val="Body"/>
        <w:widowControl w:val="0"/>
        <w:suppressAutoHyphens/>
        <w:rPr>
          <w:rFonts w:ascii="Calibri" w:hAnsi="Calibri" w:cstheme="minorHAnsi"/>
          <w:color w:val="000000" w:themeColor="text1"/>
          <w:sz w:val="12"/>
          <w:szCs w:val="12"/>
        </w:rPr>
      </w:pPr>
      <w:r w:rsidRPr="00394AF8">
        <w:rPr>
          <w:rFonts w:ascii="Calibri" w:hAnsi="Calibri" w:cstheme="minorHAnsi"/>
          <w:color w:val="000000" w:themeColor="text1"/>
          <w:sz w:val="12"/>
          <w:szCs w:val="12"/>
        </w:rPr>
        <w:t>Getting It in Writing Much of the work of framing what we stand for takes place in the shaping of demands.</w:t>
      </w:r>
      <w:r w:rsidRPr="00394AF8">
        <w:rPr>
          <w:rFonts w:ascii="Calibri" w:hAnsi="Calibri" w:cstheme="minorHAnsi"/>
          <w:color w:val="000000" w:themeColor="text1"/>
          <w:sz w:val="18"/>
        </w:rPr>
        <w:t xml:space="preserve"> </w:t>
      </w:r>
      <w:r w:rsidRPr="00394AF8">
        <w:rPr>
          <w:rStyle w:val="Emphasis"/>
          <w:color w:val="000000" w:themeColor="text1"/>
          <w:highlight w:val="green"/>
        </w:rPr>
        <w:t xml:space="preserve">By getting into </w:t>
      </w:r>
      <w:r w:rsidRPr="00394AF8">
        <w:rPr>
          <w:rFonts w:ascii="Calibri" w:hAnsi="Calibri"/>
          <w:color w:val="000000" w:themeColor="text1"/>
          <w:sz w:val="12"/>
          <w:szCs w:val="12"/>
        </w:rPr>
        <w:t xml:space="preserve">the </w:t>
      </w:r>
      <w:r w:rsidRPr="00394AF8">
        <w:rPr>
          <w:rStyle w:val="Emphasis"/>
          <w:color w:val="000000" w:themeColor="text1"/>
          <w:highlight w:val="green"/>
        </w:rPr>
        <w:t xml:space="preserve">policy </w:t>
      </w:r>
      <w:r w:rsidRPr="00394AF8">
        <w:rPr>
          <w:rStyle w:val="Emphasis"/>
          <w:color w:val="000000" w:themeColor="text1"/>
          <w:sz w:val="12"/>
          <w:szCs w:val="12"/>
        </w:rPr>
        <w:t>arena</w:t>
      </w:r>
      <w:r w:rsidRPr="00394AF8">
        <w:rPr>
          <w:rStyle w:val="Emphasis"/>
          <w:color w:val="000000" w:themeColor="text1"/>
        </w:rPr>
        <w:t xml:space="preserve"> </w:t>
      </w:r>
      <w:r w:rsidRPr="00394AF8">
        <w:rPr>
          <w:rStyle w:val="Emphasis"/>
          <w:color w:val="000000" w:themeColor="text1"/>
          <w:highlight w:val="green"/>
        </w:rPr>
        <w:t>in a proactive manner</w:t>
      </w:r>
      <w:r w:rsidRPr="00394AF8">
        <w:rPr>
          <w:rFonts w:ascii="Calibri" w:hAnsi="Calibri"/>
          <w:color w:val="000000" w:themeColor="text1"/>
          <w:sz w:val="12"/>
          <w:szCs w:val="12"/>
        </w:rPr>
        <w:t>,</w:t>
      </w:r>
      <w:r w:rsidRPr="00394AF8">
        <w:rPr>
          <w:rFonts w:ascii="Calibri" w:hAnsi="Calibri" w:cstheme="minorHAnsi"/>
          <w:color w:val="000000" w:themeColor="text1"/>
          <w:sz w:val="12"/>
          <w:szCs w:val="12"/>
        </w:rPr>
        <w:t xml:space="preserve"> we can take our demands to the next level.</w:t>
      </w:r>
      <w:r w:rsidRPr="00394AF8">
        <w:rPr>
          <w:rFonts w:ascii="Calibri" w:hAnsi="Calibri" w:cstheme="minorHAnsi"/>
          <w:color w:val="000000" w:themeColor="text1"/>
        </w:rPr>
        <w:t xml:space="preserve"> </w:t>
      </w:r>
      <w:r w:rsidRPr="00394AF8">
        <w:rPr>
          <w:rStyle w:val="Emphasis"/>
          <w:color w:val="000000" w:themeColor="text1"/>
          <w:highlight w:val="green"/>
        </w:rPr>
        <w:t>Our demands can become law, with real consequences</w:t>
      </w:r>
      <w:r w:rsidRPr="00394AF8">
        <w:rPr>
          <w:rFonts w:ascii="Calibri" w:hAnsi="Calibri" w:cstheme="minorHAnsi"/>
          <w:color w:val="000000" w:themeColor="text1"/>
          <w:sz w:val="12"/>
          <w:szCs w:val="12"/>
        </w:rPr>
        <w:t xml:space="preserve"> if the agreement is broken. After all the organizing, press work, and effort, a group should leave a decision maker with more than a handshake and his or her word. Of course</w:t>
      </w:r>
      <w:r w:rsidRPr="00394AF8">
        <w:rPr>
          <w:rStyle w:val="Emphasis"/>
          <w:color w:val="000000" w:themeColor="text1"/>
          <w:highlight w:val="green"/>
        </w:rPr>
        <w:t>, this work requires</w:t>
      </w:r>
      <w:r w:rsidRPr="00394AF8">
        <w:rPr>
          <w:rFonts w:ascii="Calibri" w:hAnsi="Calibri" w:cstheme="minorHAnsi"/>
          <w:color w:val="000000" w:themeColor="text1"/>
          <w:sz w:val="18"/>
        </w:rPr>
        <w:t xml:space="preserve"> </w:t>
      </w:r>
      <w:r w:rsidRPr="00394AF8">
        <w:rPr>
          <w:rFonts w:ascii="Calibri" w:hAnsi="Calibri" w:cstheme="minorHAnsi"/>
          <w:color w:val="000000" w:themeColor="text1"/>
          <w:sz w:val="12"/>
          <w:szCs w:val="12"/>
        </w:rPr>
        <w:t xml:space="preserve">a certain amount of </w:t>
      </w:r>
      <w:r w:rsidRPr="00394AF8">
        <w:rPr>
          <w:rFonts w:ascii="Calibri" w:hAnsi="Calibri" w:cstheme="minorHAnsi"/>
          <w:bCs/>
          <w:color w:val="000000" w:themeColor="text1"/>
          <w:sz w:val="12"/>
          <w:szCs w:val="12"/>
        </w:rPr>
        <w:t>interaction with "the suits,"</w:t>
      </w:r>
      <w:r w:rsidRPr="00394AF8">
        <w:rPr>
          <w:rFonts w:ascii="Calibri" w:hAnsi="Calibri" w:cstheme="minorHAnsi"/>
          <w:color w:val="000000" w:themeColor="text1"/>
          <w:sz w:val="12"/>
          <w:szCs w:val="12"/>
        </w:rPr>
        <w:t xml:space="preserve"> as well as </w:t>
      </w:r>
      <w:r w:rsidRPr="00394AF8">
        <w:rPr>
          <w:rStyle w:val="Emphasis"/>
          <w:color w:val="000000" w:themeColor="text1"/>
          <w:highlight w:val="green"/>
        </w:rPr>
        <w:t>struggles with</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w:t>
      </w:r>
      <w:r w:rsidRPr="00394AF8">
        <w:rPr>
          <w:rStyle w:val="Emphasis"/>
          <w:color w:val="000000" w:themeColor="text1"/>
        </w:rPr>
        <w:t xml:space="preserve"> </w:t>
      </w:r>
      <w:r w:rsidRPr="00394AF8">
        <w:rPr>
          <w:rStyle w:val="Emphasis"/>
          <w:color w:val="000000" w:themeColor="text1"/>
          <w:highlight w:val="green"/>
        </w:rPr>
        <w:t>bureaucracy,</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w:t>
      </w:r>
      <w:r w:rsidRPr="00394AF8">
        <w:rPr>
          <w:rFonts w:ascii="Calibri" w:hAnsi="Calibri" w:cstheme="minorHAnsi"/>
          <w:color w:val="000000" w:themeColor="text1"/>
        </w:rPr>
        <w:t xml:space="preserve"> </w:t>
      </w:r>
      <w:r w:rsidRPr="00394AF8">
        <w:rPr>
          <w:rStyle w:val="Emphasis"/>
          <w:color w:val="000000" w:themeColor="text1"/>
          <w:highlight w:val="green"/>
        </w:rPr>
        <w:t>technical language, and</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 all-too-common</w:t>
      </w:r>
      <w:r w:rsidRPr="00394AF8">
        <w:rPr>
          <w:rFonts w:ascii="Calibri" w:hAnsi="Calibri" w:cstheme="minorHAnsi"/>
          <w:color w:val="000000" w:themeColor="text1"/>
        </w:rPr>
        <w:t xml:space="preserve"> </w:t>
      </w:r>
      <w:r w:rsidRPr="00394AF8">
        <w:rPr>
          <w:rStyle w:val="Emphasis"/>
          <w:color w:val="000000" w:themeColor="text1"/>
          <w:highlight w:val="green"/>
        </w:rPr>
        <w:t>resistance by decision makers</w:t>
      </w:r>
      <w:r w:rsidRPr="00394AF8">
        <w:rPr>
          <w:rFonts w:ascii="Calibri" w:hAnsi="Calibri" w:cstheme="minorHAnsi"/>
          <w:color w:val="000000" w:themeColor="text1"/>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394AF8">
        <w:rPr>
          <w:rFonts w:ascii="Calibri" w:hAnsi="Calibri" w:cstheme="minorHAnsi"/>
          <w:color w:val="000000" w:themeColor="text1"/>
        </w:rPr>
        <w:t xml:space="preserve"> </w:t>
      </w:r>
      <w:r w:rsidRPr="00394AF8">
        <w:rPr>
          <w:rStyle w:val="Emphasis"/>
          <w:color w:val="000000" w:themeColor="text1"/>
          <w:highlight w:val="green"/>
        </w:rPr>
        <w:t>policy work</w:t>
      </w:r>
      <w:r w:rsidRPr="00394AF8">
        <w:rPr>
          <w:rFonts w:ascii="Calibri" w:hAnsi="Calibri" w:cstheme="minorHAnsi"/>
          <w:color w:val="000000" w:themeColor="text1"/>
          <w:sz w:val="12"/>
          <w:szCs w:val="12"/>
        </w:rPr>
        <w:t xml:space="preserve"> is just one tool in our organizing arsenal, but it </w:t>
      </w:r>
      <w:r w:rsidRPr="00394AF8">
        <w:rPr>
          <w:rStyle w:val="Emphasis"/>
          <w:color w:val="000000" w:themeColor="text1"/>
          <w:highlight w:val="green"/>
        </w:rPr>
        <w:t>is a tool we</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 xml:space="preserve">simply </w:t>
      </w:r>
      <w:r w:rsidRPr="00394AF8">
        <w:rPr>
          <w:rStyle w:val="Emphasis"/>
          <w:color w:val="000000" w:themeColor="text1"/>
          <w:highlight w:val="green"/>
        </w:rPr>
        <w:t>can't</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afford to </w:t>
      </w:r>
      <w:r w:rsidRPr="00394AF8">
        <w:rPr>
          <w:rStyle w:val="Emphasis"/>
          <w:color w:val="000000" w:themeColor="text1"/>
          <w:highlight w:val="green"/>
        </w:rPr>
        <w:t>ignore</w:t>
      </w:r>
      <w:r w:rsidRPr="00394AF8">
        <w:rPr>
          <w:rFonts w:ascii="Calibri" w:hAnsi="Calibri" w:cstheme="minorHAnsi"/>
          <w:color w:val="000000" w:themeColor="text1"/>
          <w:sz w:val="12"/>
          <w:szCs w:val="12"/>
        </w:rPr>
        <w:t xml:space="preserve">. Making policy work an integral part of organizing will require a certain amount of retrofitting. </w:t>
      </w:r>
      <w:r w:rsidRPr="00394AF8">
        <w:rPr>
          <w:rStyle w:val="Emphasis"/>
          <w:color w:val="000000" w:themeColor="text1"/>
          <w:highlight w:val="green"/>
        </w:rPr>
        <w:t>We</w:t>
      </w:r>
      <w:r w:rsidRPr="00394AF8">
        <w:rPr>
          <w:rFonts w:ascii="Calibri" w:hAnsi="Calibri" w:cstheme="minorHAnsi"/>
          <w:color w:val="000000" w:themeColor="text1"/>
          <w:sz w:val="12"/>
          <w:szCs w:val="12"/>
        </w:rPr>
        <w:t xml:space="preserve"> will</w:t>
      </w:r>
      <w:r w:rsidRPr="00394AF8">
        <w:rPr>
          <w:rFonts w:ascii="Calibri" w:hAnsi="Calibri" w:cstheme="minorHAnsi"/>
          <w:color w:val="000000" w:themeColor="text1"/>
        </w:rPr>
        <w:t xml:space="preserve"> </w:t>
      </w:r>
      <w:r w:rsidRPr="00394AF8">
        <w:rPr>
          <w:rStyle w:val="Emphasis"/>
          <w:color w:val="000000" w:themeColor="text1"/>
          <w:highlight w:val="green"/>
        </w:rPr>
        <w:t>need</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to develop the capacity </w:t>
      </w:r>
      <w:r w:rsidRPr="00394AF8">
        <w:rPr>
          <w:rStyle w:val="Emphasis"/>
          <w:color w:val="000000" w:themeColor="text1"/>
          <w:highlight w:val="green"/>
        </w:rPr>
        <w:t>to translate</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our</w:t>
      </w:r>
      <w:r w:rsidRPr="00394AF8">
        <w:rPr>
          <w:rFonts w:ascii="Calibri" w:hAnsi="Calibri" w:cstheme="minorHAnsi"/>
          <w:color w:val="000000" w:themeColor="text1"/>
        </w:rPr>
        <w:t xml:space="preserve"> </w:t>
      </w:r>
      <w:r w:rsidRPr="00394AF8">
        <w:rPr>
          <w:rStyle w:val="Emphasis"/>
          <w:color w:val="000000" w:themeColor="text1"/>
          <w:highlight w:val="green"/>
        </w:rPr>
        <w:t>information</w:t>
      </w:r>
      <w:r w:rsidRPr="00394AF8">
        <w:rPr>
          <w:rFonts w:ascii="Calibri" w:hAnsi="Calibri" w:cstheme="minorHAnsi"/>
          <w:color w:val="000000" w:themeColor="text1"/>
          <w:sz w:val="12"/>
          <w:szCs w:val="12"/>
        </w:rPr>
        <w:t xml:space="preserve">, data, stories that are designed </w:t>
      </w:r>
      <w:r w:rsidRPr="00394AF8">
        <w:rPr>
          <w:rStyle w:val="Emphasis"/>
          <w:color w:val="000000" w:themeColor="text1"/>
          <w:highlight w:val="green"/>
        </w:rPr>
        <w:t>to affect the public conversation [and]</w:t>
      </w:r>
      <w:r w:rsidRPr="00394AF8">
        <w:rPr>
          <w:rFonts w:ascii="Calibri" w:hAnsi="Calibri"/>
          <w:color w:val="000000" w:themeColor="text1"/>
          <w:sz w:val="16"/>
          <w:szCs w:val="16"/>
        </w:rPr>
        <w:t>.</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 xml:space="preserve">Perhaps most important, we will need to move beyond fighting problems and on </w:t>
      </w:r>
      <w:r w:rsidRPr="00394AF8">
        <w:rPr>
          <w:rStyle w:val="Emphasis"/>
          <w:color w:val="000000" w:themeColor="text1"/>
          <w:highlight w:val="green"/>
        </w:rPr>
        <w:t>to framing solutions</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that bring us closer to our vision </w:t>
      </w:r>
    </w:p>
    <w:p w14:paraId="09C01E37" w14:textId="77777777" w:rsidR="00AC7C8A" w:rsidRDefault="00AC7C8A" w:rsidP="00AC7C8A">
      <w:pPr>
        <w:pStyle w:val="Body"/>
        <w:widowControl w:val="0"/>
        <w:suppressAutoHyphens/>
        <w:rPr>
          <w:rFonts w:ascii="Calibri" w:hAnsi="Calibri" w:cstheme="minorHAnsi"/>
          <w:color w:val="000000" w:themeColor="text1"/>
          <w:sz w:val="12"/>
          <w:szCs w:val="12"/>
        </w:rPr>
      </w:pPr>
      <w:r w:rsidRPr="00394AF8">
        <w:rPr>
          <w:rFonts w:ascii="Calibri" w:hAnsi="Calibri" w:cstheme="minorHAnsi"/>
          <w:color w:val="000000" w:themeColor="text1"/>
          <w:sz w:val="12"/>
          <w:szCs w:val="12"/>
        </w:rPr>
        <w:t>of how things should be. And then we must be committed to making it so.</w:t>
      </w:r>
    </w:p>
    <w:p w14:paraId="2A53DE20" w14:textId="77777777" w:rsidR="00AC7C8A" w:rsidRDefault="00AC7C8A" w:rsidP="00AC7C8A">
      <w:pPr>
        <w:pStyle w:val="Body"/>
        <w:widowControl w:val="0"/>
        <w:suppressAutoHyphens/>
        <w:rPr>
          <w:rFonts w:ascii="Calibri" w:hAnsi="Calibri" w:cstheme="minorHAnsi"/>
          <w:color w:val="000000" w:themeColor="text1"/>
          <w:sz w:val="12"/>
          <w:szCs w:val="12"/>
        </w:rPr>
      </w:pPr>
    </w:p>
    <w:p w14:paraId="6E7D49AA" w14:textId="665566D3" w:rsidR="00AC7C8A" w:rsidRDefault="00AC7C8A" w:rsidP="00AC7C8A">
      <w:pPr>
        <w:pStyle w:val="Heading4"/>
      </w:pPr>
      <w:r>
        <w:t>5</w:t>
      </w:r>
      <w:r>
        <w:t xml:space="preserve">] Youth participatory action research enables </w:t>
      </w:r>
      <w:r>
        <w:rPr>
          <w:i/>
        </w:rPr>
        <w:t>transformative resistance</w:t>
      </w:r>
      <w:r>
        <w:t xml:space="preserve"> and is crucial to make activism work</w:t>
      </w:r>
    </w:p>
    <w:p w14:paraId="577FE901" w14:textId="77777777" w:rsidR="00AC7C8A" w:rsidRPr="000661AC" w:rsidRDefault="00AC7C8A" w:rsidP="00AC7C8A">
      <w:pPr>
        <w:rPr>
          <w:rStyle w:val="Style13ptBold"/>
        </w:rPr>
      </w:pPr>
      <w:proofErr w:type="spellStart"/>
      <w:r w:rsidRPr="000661AC">
        <w:rPr>
          <w:rStyle w:val="Style13ptBold"/>
        </w:rPr>
        <w:t>Cammarota</w:t>
      </w:r>
      <w:proofErr w:type="spellEnd"/>
      <w:r w:rsidRPr="000661AC">
        <w:rPr>
          <w:rStyle w:val="Style13ptBold"/>
        </w:rPr>
        <w:t xml:space="preserve"> and Fine 08 </w:t>
      </w:r>
    </w:p>
    <w:p w14:paraId="611ABB14" w14:textId="77777777" w:rsidR="00AC7C8A" w:rsidRPr="000661AC" w:rsidRDefault="00AC7C8A" w:rsidP="00AC7C8A">
      <w:pPr>
        <w:rPr>
          <w:i/>
        </w:rPr>
      </w:pPr>
      <w:r w:rsidRPr="000661AC">
        <w:t xml:space="preserve">(Julio, </w:t>
      </w:r>
      <w:proofErr w:type="spellStart"/>
      <w:r w:rsidRPr="000661AC">
        <w:t>Education@Arizona</w:t>
      </w:r>
      <w:proofErr w:type="spellEnd"/>
      <w:r w:rsidRPr="000661AC">
        <w:t xml:space="preserve">, Michelle, </w:t>
      </w:r>
      <w:proofErr w:type="spellStart"/>
      <w:r w:rsidRPr="000661AC">
        <w:t>UrbanEducation@TheGraduateCenterNYU</w:t>
      </w:r>
      <w:proofErr w:type="spellEnd"/>
      <w:r w:rsidRPr="000661AC">
        <w:t xml:space="preserve">, </w:t>
      </w:r>
      <w:r w:rsidRPr="000661AC">
        <w:rPr>
          <w:i/>
        </w:rPr>
        <w:t>Youth Participatory Action Research</w:t>
      </w:r>
    </w:p>
    <w:p w14:paraId="5987E7CC" w14:textId="77777777" w:rsidR="00AC7C8A" w:rsidRPr="00BB1C04" w:rsidRDefault="00AC7C8A" w:rsidP="00AC7C8A">
      <w:pPr>
        <w:rPr>
          <w:strike/>
          <w:sz w:val="16"/>
        </w:rPr>
      </w:pPr>
      <w:r w:rsidRPr="00CC2696">
        <w:rPr>
          <w:rStyle w:val="StyleUnderline"/>
        </w:rPr>
        <w:t>In the Matrix,</w:t>
      </w:r>
      <w:r w:rsidRPr="001F0493">
        <w:rPr>
          <w:sz w:val="16"/>
        </w:rPr>
        <w:t xml:space="preserve"> </w:t>
      </w:r>
      <w:r w:rsidRPr="00CC2696">
        <w:rPr>
          <w:rStyle w:val="StyleUnderline"/>
        </w:rPr>
        <w:t>Morpheus</w:t>
      </w:r>
      <w:r w:rsidRPr="001F0493">
        <w:rPr>
          <w:sz w:val="16"/>
        </w:rPr>
        <w:t xml:space="preserve">, played by Laurence Fishburne, </w:t>
      </w:r>
      <w:r w:rsidRPr="00CC2696">
        <w:rPr>
          <w:rStyle w:val="StyleUnderline"/>
        </w:rPr>
        <w:t>places</w:t>
      </w:r>
      <w:r>
        <w:rPr>
          <w:rStyle w:val="StyleUnderline"/>
        </w:rPr>
        <w:t xml:space="preserve"> </w:t>
      </w:r>
      <w:r w:rsidRPr="001F0493">
        <w:rPr>
          <w:sz w:val="16"/>
        </w:rPr>
        <w:t xml:space="preserve">Keanu Reeves’ character </w:t>
      </w:r>
      <w:r w:rsidRPr="00CC2696">
        <w:rPr>
          <w:rStyle w:val="StyleUnderline"/>
        </w:rPr>
        <w:t>Neo in a chair to tell him face to face about the real</w:t>
      </w:r>
      <w:r>
        <w:rPr>
          <w:rStyle w:val="StyleUnderline"/>
        </w:rPr>
        <w:t xml:space="preserve"> </w:t>
      </w:r>
      <w:r w:rsidRPr="00CC2696">
        <w:rPr>
          <w:rStyle w:val="StyleUnderline"/>
        </w:rPr>
        <w:t xml:space="preserve">truth of his experience. </w:t>
      </w:r>
      <w:r w:rsidRPr="001F0493">
        <w:rPr>
          <w:sz w:val="16"/>
        </w:rPr>
        <w:t xml:space="preserve">Morpheus shows Neo </w:t>
      </w:r>
      <w:r w:rsidRPr="00CC2696">
        <w:rPr>
          <w:rStyle w:val="StyleUnderline"/>
        </w:rPr>
        <w:t>a red pill</w:t>
      </w:r>
      <w:r w:rsidRPr="001F0493">
        <w:rPr>
          <w:sz w:val="16"/>
        </w:rPr>
        <w:t xml:space="preserve"> in one hand </w:t>
      </w:r>
      <w:r w:rsidRPr="00CC2696">
        <w:rPr>
          <w:rStyle w:val="StyleUnderline"/>
        </w:rPr>
        <w:t>and a</w:t>
      </w:r>
      <w:r>
        <w:rPr>
          <w:rStyle w:val="StyleUnderline"/>
        </w:rPr>
        <w:t xml:space="preserve"> </w:t>
      </w:r>
      <w:r w:rsidRPr="00CC2696">
        <w:rPr>
          <w:rStyle w:val="StyleUnderline"/>
        </w:rPr>
        <w:t>blue one</w:t>
      </w:r>
      <w:r w:rsidRPr="001F0493">
        <w:rPr>
          <w:sz w:val="16"/>
        </w:rPr>
        <w:t xml:space="preserve"> in the other, describing that the red pill will lead him “down the rabbit hole” to the truth while the blue pill will make him forget about their conversation and return everything back to “normal.” Neo looks confused and worried, hesitates for a moment, and then reaches to grab and then swallow </w:t>
      </w:r>
      <w:r w:rsidRPr="00837A0F">
        <w:rPr>
          <w:rStyle w:val="StyleUnderline"/>
        </w:rPr>
        <w:t>the</w:t>
      </w:r>
      <w:r w:rsidRPr="001F0493">
        <w:rPr>
          <w:sz w:val="16"/>
        </w:rPr>
        <w:t xml:space="preserve"> red pill. " e “blue and red pill” </w:t>
      </w:r>
      <w:r w:rsidRPr="00837A0F">
        <w:rPr>
          <w:rStyle w:val="StyleUnderline"/>
        </w:rPr>
        <w:t>scene</w:t>
      </w:r>
      <w:r w:rsidRPr="001F0493">
        <w:rPr>
          <w:sz w:val="16"/>
        </w:rPr>
        <w:t xml:space="preserve"> </w:t>
      </w:r>
      <w:proofErr w:type="gramStart"/>
      <w:r w:rsidRPr="001F0493">
        <w:rPr>
          <w:sz w:val="16"/>
        </w:rPr>
        <w:t>in !</w:t>
      </w:r>
      <w:proofErr w:type="gramEnd"/>
      <w:r w:rsidRPr="001F0493">
        <w:rPr>
          <w:sz w:val="16"/>
        </w:rPr>
        <w:t xml:space="preserve"> e Matrix </w:t>
      </w:r>
      <w:r w:rsidRPr="00837A0F">
        <w:rPr>
          <w:rStyle w:val="StyleUnderline"/>
        </w:rPr>
        <w:t>serves as an excellent metaphor for the relationships some educators/activists have with their students,</w:t>
      </w:r>
      <w:r w:rsidRPr="001F0493">
        <w:rPr>
          <w:sz w:val="16"/>
        </w:rPr>
        <w:t xml:space="preserve"> and the kinds of choices we ask them to make. The </w:t>
      </w:r>
      <w:r w:rsidRPr="00837A0F">
        <w:rPr>
          <w:rStyle w:val="StyleUnderline"/>
        </w:rPr>
        <w:t xml:space="preserve">critical educational experience offered might lead the student “down the rabbit hole” past the layers of lies to the truths of systematic exploitation and oppression as well as </w:t>
      </w:r>
      <w:r w:rsidRPr="00837A0F">
        <w:rPr>
          <w:rStyle w:val="Emphasis"/>
        </w:rPr>
        <w:t>possibilities for resistance</w:t>
      </w:r>
      <w:r w:rsidRPr="001F0493">
        <w:rPr>
          <w:sz w:val="16"/>
        </w:rPr>
        <w:t xml:space="preserve">. A$ er he ingests the red pill, Neo ends up in the place of truth, awakening to the reality that his entire world is a lie constructed to make him believe that he lives a “normal” life, when in reality he is fully exploited day in and </w:t>
      </w:r>
      <w:r w:rsidRPr="00A431CE">
        <w:rPr>
          <w:sz w:val="16"/>
        </w:rPr>
        <w:t xml:space="preserve">day out. What is “normal” is really a mirage, and what is true is the complete structural domination of people, all people. " is book, Revolutionizing Education, literally connects to the metaphorical play on chimera and veracity forwarded by the narrative </w:t>
      </w:r>
      <w:proofErr w:type="gramStart"/>
      <w:r w:rsidRPr="00A431CE">
        <w:rPr>
          <w:sz w:val="16"/>
        </w:rPr>
        <w:t>in !</w:t>
      </w:r>
      <w:proofErr w:type="gramEnd"/>
      <w:r w:rsidRPr="00A431CE">
        <w:rPr>
          <w:sz w:val="16"/>
        </w:rPr>
        <w:t xml:space="preserve"> e Matrix. Examples are presented throughout in which </w:t>
      </w:r>
      <w:r w:rsidRPr="00A431CE">
        <w:rPr>
          <w:rStyle w:val="StyleUnderline"/>
        </w:rPr>
        <w:t>young people resist</w:t>
      </w:r>
      <w:r w:rsidRPr="00A431CE">
        <w:rPr>
          <w:sz w:val="16"/>
        </w:rPr>
        <w:t xml:space="preserve"> the 1 </w:t>
      </w:r>
      <w:r w:rsidRPr="00A431CE">
        <w:rPr>
          <w:rStyle w:val="StyleUnderline"/>
        </w:rPr>
        <w:t>normalization</w:t>
      </w:r>
      <w:r w:rsidRPr="00A431CE">
        <w:rPr>
          <w:sz w:val="16"/>
        </w:rPr>
        <w:t xml:space="preserve"> of systematic oppression </w:t>
      </w:r>
      <w:r w:rsidRPr="00A431CE">
        <w:rPr>
          <w:rStyle w:val="StyleUnderline"/>
        </w:rPr>
        <w:t>by undertaking their own engaged praxis—critical and collective inquiry</w:t>
      </w:r>
      <w:r w:rsidRPr="00A431CE">
        <w:rPr>
          <w:sz w:val="16"/>
        </w:rPr>
        <w:t xml:space="preserve">, re% </w:t>
      </w:r>
      <w:proofErr w:type="spellStart"/>
      <w:r w:rsidRPr="00A431CE">
        <w:rPr>
          <w:sz w:val="16"/>
        </w:rPr>
        <w:t>ection</w:t>
      </w:r>
      <w:proofErr w:type="spellEnd"/>
      <w:r w:rsidRPr="00A431CE">
        <w:rPr>
          <w:sz w:val="16"/>
        </w:rPr>
        <w:t xml:space="preserve"> </w:t>
      </w:r>
      <w:r w:rsidRPr="00A431CE">
        <w:rPr>
          <w:rStyle w:val="StyleUnderline"/>
        </w:rPr>
        <w:t>and action focused on “</w:t>
      </w:r>
      <w:r w:rsidRPr="00A431CE">
        <w:rPr>
          <w:rStyle w:val="Emphasis"/>
        </w:rPr>
        <w:t>reading” and speaking back</w:t>
      </w:r>
      <w:r w:rsidRPr="00A431CE">
        <w:rPr>
          <w:rStyle w:val="StyleUnderline"/>
        </w:rPr>
        <w:t xml:space="preserve"> to the reality of the world, their world</w:t>
      </w:r>
      <w:r w:rsidRPr="001F0493">
        <w:rPr>
          <w:sz w:val="16"/>
        </w:rPr>
        <w:t xml:space="preserve"> (Freire, 1993). The praxis highlighted in the book—youth participatory action research (</w:t>
      </w:r>
      <w:r w:rsidRPr="007E73E9">
        <w:rPr>
          <w:rStyle w:val="StyleUnderline"/>
          <w:highlight w:val="green"/>
        </w:rPr>
        <w:t>YPAR</w:t>
      </w:r>
      <w:r w:rsidRPr="001F0493">
        <w:rPr>
          <w:sz w:val="16"/>
        </w:rPr>
        <w:t>)—</w:t>
      </w:r>
      <w:r w:rsidRPr="007E73E9">
        <w:rPr>
          <w:rStyle w:val="StyleUnderline"/>
          <w:highlight w:val="green"/>
        </w:rPr>
        <w:t xml:space="preserve">provides young people with opportunities to study </w:t>
      </w:r>
      <w:r w:rsidRPr="007E73E9">
        <w:rPr>
          <w:rStyle w:val="Emphasis"/>
          <w:highlight w:val="green"/>
        </w:rPr>
        <w:t xml:space="preserve">social problems </w:t>
      </w:r>
      <w:r w:rsidRPr="00A431CE">
        <w:rPr>
          <w:rStyle w:val="Emphasis"/>
        </w:rPr>
        <w:t>affecting</w:t>
      </w:r>
      <w:r w:rsidRPr="00A431CE">
        <w:rPr>
          <w:rStyle w:val="StyleUnderline"/>
        </w:rPr>
        <w:t xml:space="preserve"> their lives </w:t>
      </w:r>
      <w:r w:rsidRPr="007E73E9">
        <w:rPr>
          <w:rStyle w:val="StyleUnderline"/>
          <w:highlight w:val="green"/>
        </w:rPr>
        <w:t xml:space="preserve">and </w:t>
      </w:r>
      <w:r w:rsidRPr="00A431CE">
        <w:rPr>
          <w:rStyle w:val="StyleUnderline"/>
        </w:rPr>
        <w:t xml:space="preserve">then </w:t>
      </w:r>
      <w:r w:rsidRPr="007E73E9">
        <w:rPr>
          <w:rStyle w:val="Emphasis"/>
          <w:highlight w:val="green"/>
        </w:rPr>
        <w:t>determine actions to rectify</w:t>
      </w:r>
      <w:r w:rsidRPr="007E73E9">
        <w:rPr>
          <w:rStyle w:val="StyleUnderline"/>
          <w:highlight w:val="green"/>
        </w:rPr>
        <w:t xml:space="preserve"> these problems</w:t>
      </w:r>
      <w:r w:rsidRPr="00CC2696">
        <w:rPr>
          <w:rStyle w:val="StyleUnderline"/>
        </w:rPr>
        <w:t>.</w:t>
      </w:r>
      <w:r w:rsidRPr="001F0493">
        <w:rPr>
          <w:sz w:val="16"/>
        </w:rPr>
        <w:t xml:space="preserve"> YPAR, and thus Revolutionizing Education, may extend the kinds of questions posed by critical youth studies (</w:t>
      </w:r>
      <w:proofErr w:type="spellStart"/>
      <w:r w:rsidRPr="001F0493">
        <w:rPr>
          <w:sz w:val="16"/>
        </w:rPr>
        <w:t>Bourgois</w:t>
      </w:r>
      <w:proofErr w:type="spellEnd"/>
      <w:r w:rsidRPr="001F0493">
        <w:rPr>
          <w:sz w:val="16"/>
        </w:rPr>
        <w:t xml:space="preserve">, 1995; Fine and Weis, 1998; Giroux, 1983; Kelley, 1994; Macleod, 1987; McRobbie, 1991; Oakes et al., 2006; Rasmussen et al., 2004; Sullivan, 1989; Willis, 1977). </w:t>
      </w:r>
      <w:r w:rsidRPr="00CC2696">
        <w:rPr>
          <w:rStyle w:val="StyleUnderline"/>
        </w:rPr>
        <w:t>How do youth learn the skills of critical inquiry and resistances</w:t>
      </w:r>
      <w:r w:rsidRPr="001F0493">
        <w:rPr>
          <w:sz w:val="16"/>
        </w:rPr>
        <w:t xml:space="preserve"> within formal youth development, research collectives, and/or educational settings? </w:t>
      </w:r>
      <w:r w:rsidRPr="00CC2696">
        <w:rPr>
          <w:rStyle w:val="StyleUnderline"/>
        </w:rPr>
        <w:t xml:space="preserve">How is it possible for their critical inquiries to evolve into </w:t>
      </w:r>
      <w:r w:rsidRPr="00CC2696">
        <w:rPr>
          <w:rStyle w:val="Emphasis"/>
        </w:rPr>
        <w:t>formalized</w:t>
      </w:r>
      <w:r>
        <w:rPr>
          <w:rStyle w:val="Emphasis"/>
        </w:rPr>
        <w:t xml:space="preserve"> </w:t>
      </w:r>
      <w:r w:rsidRPr="00CC2696">
        <w:rPr>
          <w:rStyle w:val="Emphasis"/>
        </w:rPr>
        <w:t>challenges to the “normal” practices of systematic oppression</w:t>
      </w:r>
      <w:r w:rsidRPr="001F0493">
        <w:rPr>
          <w:sz w:val="16"/>
        </w:rPr>
        <w:t xml:space="preserve">? Under what conditions can critical research be a tool of youth development and social justice work? </w:t>
      </w:r>
      <w:r w:rsidRPr="00CC2696">
        <w:rPr>
          <w:rStyle w:val="StyleUnderline"/>
        </w:rPr>
        <w:t>The Matrix infers revolution</w:t>
      </w:r>
      <w:r w:rsidRPr="001F0493">
        <w:rPr>
          <w:sz w:val="16"/>
        </w:rPr>
        <w:t xml:space="preserve"> by showing how Neo learns to see the reality of his experiences while understanding his capabilities for resistance. " e </w:t>
      </w:r>
      <w:r w:rsidRPr="00CC2696">
        <w:rPr>
          <w:rStyle w:val="StyleUnderline"/>
        </w:rPr>
        <w:t xml:space="preserve">YPAR </w:t>
      </w:r>
      <w:r w:rsidRPr="001F0493">
        <w:rPr>
          <w:sz w:val="16"/>
        </w:rPr>
        <w:t xml:space="preserve">cases presented in this book also </w:t>
      </w:r>
      <w:r w:rsidRPr="00CC2696">
        <w:rPr>
          <w:rStyle w:val="StyleUnderline"/>
        </w:rPr>
        <w:t xml:space="preserve">follow a similar pattern: </w:t>
      </w:r>
      <w:r w:rsidRPr="007E73E9">
        <w:rPr>
          <w:rStyle w:val="StyleUnderline"/>
          <w:highlight w:val="green"/>
        </w:rPr>
        <w:t xml:space="preserve">young people learn </w:t>
      </w:r>
      <w:r w:rsidRPr="007E73E9">
        <w:rPr>
          <w:rStyle w:val="Emphasis"/>
          <w:highlight w:val="green"/>
        </w:rPr>
        <w:t xml:space="preserve">through research about complex power </w:t>
      </w:r>
      <w:proofErr w:type="spellStart"/>
      <w:proofErr w:type="gramStart"/>
      <w:r w:rsidRPr="007E73E9">
        <w:rPr>
          <w:rStyle w:val="Emphasis"/>
          <w:highlight w:val="green"/>
        </w:rPr>
        <w:t>relations</w:t>
      </w:r>
      <w:r w:rsidRPr="001F0493">
        <w:rPr>
          <w:sz w:val="16"/>
        </w:rPr>
        <w:t>,</w:t>
      </w:r>
      <w:r w:rsidRPr="007E73E9">
        <w:rPr>
          <w:rStyle w:val="StyleUnderline"/>
          <w:highlight w:val="green"/>
        </w:rPr>
        <w:t>histories</w:t>
      </w:r>
      <w:proofErr w:type="spellEnd"/>
      <w:proofErr w:type="gramEnd"/>
      <w:r w:rsidRPr="007E73E9">
        <w:rPr>
          <w:rStyle w:val="StyleUnderline"/>
          <w:highlight w:val="green"/>
        </w:rPr>
        <w:t xml:space="preserve"> of struggle, and the consequences of oppression</w:t>
      </w:r>
      <w:r w:rsidRPr="001F0493">
        <w:rPr>
          <w:sz w:val="16"/>
        </w:rPr>
        <w:t xml:space="preserve">. </w:t>
      </w:r>
      <w:r w:rsidRPr="00CC2696">
        <w:rPr>
          <w:rStyle w:val="StyleUnderline"/>
        </w:rPr>
        <w:t xml:space="preserve">They begin to </w:t>
      </w:r>
      <w:r w:rsidRPr="00CC2696">
        <w:rPr>
          <w:rStyle w:val="Emphasis"/>
        </w:rPr>
        <w:t>re- vision and</w:t>
      </w:r>
      <w:r>
        <w:rPr>
          <w:rStyle w:val="Emphasis"/>
        </w:rPr>
        <w:t xml:space="preserve"> </w:t>
      </w:r>
      <w:r w:rsidRPr="00CC2696">
        <w:rPr>
          <w:rStyle w:val="Emphasis"/>
        </w:rPr>
        <w:t>denaturalize</w:t>
      </w:r>
      <w:r w:rsidRPr="00CC2696">
        <w:rPr>
          <w:rStyle w:val="StyleUnderline"/>
        </w:rPr>
        <w:t xml:space="preserve"> the realities of their social worlds and then undertake forms of</w:t>
      </w:r>
      <w:r>
        <w:rPr>
          <w:rStyle w:val="StyleUnderline"/>
        </w:rPr>
        <w:t xml:space="preserve"> </w:t>
      </w:r>
      <w:r w:rsidRPr="00CC2696">
        <w:rPr>
          <w:rStyle w:val="Emphasis"/>
        </w:rPr>
        <w:t>collective challenge</w:t>
      </w:r>
      <w:r w:rsidRPr="00CC2696">
        <w:rPr>
          <w:rStyle w:val="StyleUnderline"/>
        </w:rPr>
        <w:t xml:space="preserve"> </w:t>
      </w:r>
      <w:r w:rsidRPr="00CC2696">
        <w:rPr>
          <w:rStyle w:val="Emphasis"/>
        </w:rPr>
        <w:t>based on the knowledge</w:t>
      </w:r>
      <w:r w:rsidRPr="00CC2696">
        <w:rPr>
          <w:rStyle w:val="StyleUnderline"/>
        </w:rPr>
        <w:t xml:space="preserve"> garnered through their critical</w:t>
      </w:r>
      <w:r>
        <w:rPr>
          <w:rStyle w:val="StyleUnderline"/>
        </w:rPr>
        <w:t xml:space="preserve"> </w:t>
      </w:r>
      <w:r w:rsidRPr="00CC2696">
        <w:rPr>
          <w:rStyle w:val="StyleUnderline"/>
        </w:rPr>
        <w:t xml:space="preserve">inquiries. </w:t>
      </w:r>
      <w:r w:rsidRPr="001F0493">
        <w:rPr>
          <w:sz w:val="16"/>
        </w:rPr>
        <w:t xml:space="preserve">As you will read in this volume, the </w:t>
      </w:r>
      <w:r w:rsidRPr="007E73E9">
        <w:rPr>
          <w:rStyle w:val="StyleUnderline"/>
          <w:highlight w:val="green"/>
        </w:rPr>
        <w:t>youth</w:t>
      </w:r>
      <w:r w:rsidRPr="00CC2696">
        <w:rPr>
          <w:rStyle w:val="StyleUnderline"/>
        </w:rPr>
        <w:t xml:space="preserve">, with adult allies, </w:t>
      </w:r>
      <w:r w:rsidRPr="007E73E9">
        <w:rPr>
          <w:rStyle w:val="StyleUnderline"/>
          <w:highlight w:val="green"/>
        </w:rPr>
        <w:t xml:space="preserve">have written </w:t>
      </w:r>
      <w:r w:rsidRPr="007E73E9">
        <w:rPr>
          <w:rStyle w:val="Emphasis"/>
          <w:highlight w:val="green"/>
        </w:rPr>
        <w:t>policy briefs</w:t>
      </w:r>
      <w:r w:rsidRPr="00CC2696">
        <w:rPr>
          <w:rStyle w:val="Emphasis"/>
        </w:rPr>
        <w:t>,</w:t>
      </w:r>
      <w:r w:rsidRPr="001F0493">
        <w:rPr>
          <w:sz w:val="16"/>
        </w:rPr>
        <w:t xml:space="preserve"> </w:t>
      </w:r>
      <w:r w:rsidRPr="00CC2696">
        <w:rPr>
          <w:rStyle w:val="StyleUnderline"/>
        </w:rPr>
        <w:t>engaged sticker campaigns, performed critical productions, coordinated public testimonials—</w:t>
      </w:r>
      <w:r w:rsidRPr="00A431CE">
        <w:rPr>
          <w:rStyle w:val="StyleUnderline"/>
        </w:rPr>
        <w:t xml:space="preserve">all </w:t>
      </w:r>
      <w:r w:rsidRPr="007E73E9">
        <w:rPr>
          <w:rStyle w:val="StyleUnderline"/>
          <w:highlight w:val="green"/>
        </w:rPr>
        <w:t xml:space="preserve">dedicated to </w:t>
      </w:r>
      <w:r w:rsidRPr="007E73E9">
        <w:rPr>
          <w:rStyle w:val="Emphasis"/>
          <w:highlight w:val="green"/>
        </w:rPr>
        <w:t>speaking back and challenging conditions of injustice</w:t>
      </w:r>
      <w:r w:rsidRPr="00BB1C04">
        <w:rPr>
          <w:rStyle w:val="StyleUnderline"/>
          <w:strike/>
        </w:rPr>
        <w:t>. What</w:t>
      </w:r>
      <w:r w:rsidRPr="00BB1C04">
        <w:rPr>
          <w:strike/>
          <w:sz w:val="16"/>
        </w:rPr>
        <w:t xml:space="preserve"> perhaps </w:t>
      </w:r>
      <w:r w:rsidRPr="00BB1C04">
        <w:rPr>
          <w:rStyle w:val="Emphasis"/>
          <w:strike/>
        </w:rPr>
        <w:t>distinguishes</w:t>
      </w:r>
      <w:r w:rsidRPr="00BB1C04">
        <w:rPr>
          <w:strike/>
          <w:sz w:val="16"/>
        </w:rPr>
        <w:t xml:space="preserve"> young people engaged in </w:t>
      </w:r>
      <w:r w:rsidRPr="00BB1C04">
        <w:rPr>
          <w:rStyle w:val="Emphasis"/>
          <w:strike/>
        </w:rPr>
        <w:t xml:space="preserve">YPAR </w:t>
      </w:r>
      <w:r w:rsidRPr="00BB1C04">
        <w:rPr>
          <w:strike/>
          <w:sz w:val="16"/>
        </w:rPr>
        <w:t xml:space="preserve">from the standard representations in critical youth studies </w:t>
      </w:r>
      <w:r w:rsidRPr="00BB1C04">
        <w:rPr>
          <w:rStyle w:val="Emphasis"/>
          <w:strike/>
        </w:rPr>
        <w:t>is that their research is designed to contest and transform systems and institutions to produce greater justice</w:t>
      </w:r>
      <w:r w:rsidRPr="00BB1C04">
        <w:rPr>
          <w:strike/>
          <w:sz w:val="16"/>
        </w:rPr>
        <w:t xml:space="preserve">—distributive justice, procedural justice, and what Iris Marion Young calls a justice of recognition, or respect. In short, </w:t>
      </w:r>
      <w:r w:rsidRPr="00BB1C04">
        <w:rPr>
          <w:rStyle w:val="Emphasis"/>
          <w:strike/>
        </w:rPr>
        <w:t xml:space="preserve">YPAR is a formal resistance that leads to transformation—systematic and institutional change to promote social justice. </w:t>
      </w:r>
      <w:r w:rsidRPr="00BB1C04">
        <w:rPr>
          <w:rStyle w:val="StyleUnderline"/>
          <w:strike/>
        </w:rPr>
        <w:t xml:space="preserve">YPAR teaches young people that </w:t>
      </w:r>
      <w:r w:rsidRPr="00BB1C04">
        <w:rPr>
          <w:rStyle w:val="Emphasis"/>
          <w:strike/>
        </w:rPr>
        <w:t>conditions of injustice are produced, not natural</w:t>
      </w:r>
      <w:r w:rsidRPr="00BB1C04">
        <w:rPr>
          <w:strike/>
          <w:sz w:val="16"/>
        </w:rPr>
        <w:t xml:space="preserve">; </w:t>
      </w:r>
      <w:r w:rsidRPr="00BB1C04">
        <w:rPr>
          <w:rStyle w:val="StyleUnderline"/>
          <w:strike/>
        </w:rPr>
        <w:t xml:space="preserve">are designed to privilege and oppress; but </w:t>
      </w:r>
      <w:r w:rsidRPr="00BB1C04">
        <w:rPr>
          <w:rStyle w:val="Emphasis"/>
          <w:strike/>
        </w:rPr>
        <w:t>are ultimately challengeable and thus changeable</w:t>
      </w:r>
      <w:r w:rsidRPr="00BB1C04">
        <w:rPr>
          <w:strike/>
          <w:sz w:val="16"/>
        </w:rPr>
        <w:t xml:space="preserve">. In each of these projects, </w:t>
      </w:r>
      <w:r w:rsidRPr="00BB1C04">
        <w:rPr>
          <w:rStyle w:val="StyleUnderline"/>
          <w:strike/>
        </w:rPr>
        <w:t>young people and adult allies experience the vitality of a multi- generational collective analysis of power</w:t>
      </w:r>
      <w:r w:rsidRPr="00BB1C04">
        <w:rPr>
          <w:strike/>
          <w:sz w:val="16"/>
        </w:rPr>
        <w:t xml:space="preserve">; </w:t>
      </w:r>
      <w:r w:rsidRPr="00BB1C04">
        <w:rPr>
          <w:rStyle w:val="StyleUnderline"/>
          <w:strike/>
        </w:rPr>
        <w:t xml:space="preserve">we learn that sites of critical inquiry and resistance can be </w:t>
      </w:r>
      <w:r w:rsidRPr="00BB1C04">
        <w:rPr>
          <w:rStyle w:val="Emphasis"/>
          <w:strike/>
        </w:rPr>
        <w:t>fortifying and nourishing to the soul</w:t>
      </w:r>
      <w:r w:rsidRPr="00BB1C04">
        <w:rPr>
          <w:strike/>
          <w:sz w:val="16"/>
        </w:rPr>
        <w:t xml:space="preserve">, and </w:t>
      </w:r>
      <w:r w:rsidRPr="00BB1C04">
        <w:rPr>
          <w:rStyle w:val="StyleUnderline"/>
          <w:strike/>
        </w:rPr>
        <w:t xml:space="preserve">at the same time that these projects </w:t>
      </w:r>
      <w:r w:rsidRPr="00BB1C04">
        <w:rPr>
          <w:rStyle w:val="Emphasis"/>
          <w:strike/>
        </w:rPr>
        <w:t>provoke ripples of social change</w:t>
      </w:r>
      <w:r w:rsidRPr="00BB1C04">
        <w:rPr>
          <w:strike/>
          <w:sz w:val="16"/>
        </w:rPr>
        <w:t xml:space="preserve">. YPAR shows young people how they are consistently subject to the impositions and manipulations of </w:t>
      </w:r>
      <w:proofErr w:type="spellStart"/>
      <w:r w:rsidRPr="00BB1C04">
        <w:rPr>
          <w:strike/>
          <w:sz w:val="16"/>
        </w:rPr>
        <w:t>domi-nant</w:t>
      </w:r>
      <w:proofErr w:type="spellEnd"/>
      <w:r w:rsidRPr="00BB1C04">
        <w:rPr>
          <w:strike/>
          <w:sz w:val="16"/>
        </w:rPr>
        <w:t xml:space="preserve"> exigencies. These controlling interests may take on the form of white supremacy, capitalism, sexism, homophobia, or xenophobia—all of which is meant to provide certain people with power at the expense of subordinating others, many others. </w:t>
      </w:r>
      <w:r w:rsidRPr="00BB1C04">
        <w:rPr>
          <w:rStyle w:val="StyleUnderline"/>
          <w:strike/>
        </w:rPr>
        <w:t>Within this matrix or grid of power, the possibilities of true liberation for young people become limited.</w:t>
      </w:r>
      <w:r w:rsidRPr="00BB1C04">
        <w:rPr>
          <w:strike/>
          <w:sz w:val="16"/>
        </w:rPr>
        <w:t xml:space="preserve"> </w:t>
      </w:r>
      <w:r w:rsidRPr="00BB1C04">
        <w:rPr>
          <w:rStyle w:val="StyleUnderline"/>
          <w:strike/>
        </w:rPr>
        <w:t>Similar to</w:t>
      </w:r>
      <w:r w:rsidRPr="00BB1C04">
        <w:rPr>
          <w:strike/>
          <w:sz w:val="16"/>
        </w:rPr>
        <w:t xml:space="preserve"> the film </w:t>
      </w:r>
      <w:r w:rsidRPr="00BB1C04">
        <w:rPr>
          <w:rStyle w:val="StyleUnderline"/>
          <w:strike/>
        </w:rPr>
        <w:t>the Matrix, the individual, like Neo, may be unaware of the infections of power fostering oppression</w:t>
      </w:r>
      <w:r w:rsidRPr="00BB1C04">
        <w:rPr>
          <w:strike/>
          <w:sz w:val="16"/>
        </w:rPr>
        <w:t xml:space="preserve">. The </w:t>
      </w:r>
      <w:r w:rsidRPr="00BB1C04">
        <w:rPr>
          <w:rStyle w:val="StyleUnderline"/>
          <w:strike/>
        </w:rPr>
        <w:t xml:space="preserve">dawning of awareness emerges from a critical study of </w:t>
      </w:r>
      <w:r w:rsidRPr="00BB1C04">
        <w:rPr>
          <w:rStyle w:val="Emphasis"/>
          <w:strike/>
        </w:rPr>
        <w:t>social institutions</w:t>
      </w:r>
      <w:r w:rsidRPr="00BB1C04">
        <w:rPr>
          <w:rStyle w:val="StyleUnderline"/>
          <w:strike/>
        </w:rPr>
        <w:t xml:space="preserve"> and processes in influencing one’s life course, and his/her capacity to see differently, to act anew, to </w:t>
      </w:r>
      <w:r w:rsidRPr="00BB1C04">
        <w:rPr>
          <w:rStyle w:val="Emphasis"/>
          <w:strike/>
        </w:rPr>
        <w:t xml:space="preserve">provoke change. </w:t>
      </w:r>
      <w:r w:rsidRPr="00BB1C04">
        <w:rPr>
          <w:strike/>
          <w:sz w:val="16"/>
        </w:rPr>
        <w:t xml:space="preserve">Critical youth studies demonstrate that the revolutionary lesson is not always apprehended in schools; sometimes, young people gain critical awareness through their own endogenous cultural practices. Such is the case of Willis’ (1977) Lads in Learning to Labor. </w:t>
      </w:r>
      <w:r w:rsidRPr="00BB1C04">
        <w:rPr>
          <w:rStyle w:val="StyleUnderline"/>
          <w:strike/>
        </w:rPr>
        <w:t>Working- class youth</w:t>
      </w:r>
      <w:r w:rsidRPr="00BB1C04">
        <w:rPr>
          <w:strike/>
          <w:sz w:val="16"/>
        </w:rPr>
        <w:t xml:space="preserve"> attain insights about the reproductive function of schools through their own street cultural sensibilities. However, they </w:t>
      </w:r>
      <w:r w:rsidRPr="00BB1C04">
        <w:rPr>
          <w:rStyle w:val="StyleUnderline"/>
          <w:strike/>
        </w:rPr>
        <w:t>use</w:t>
      </w:r>
      <w:r w:rsidRPr="00BB1C04">
        <w:rPr>
          <w:strike/>
          <w:sz w:val="16"/>
        </w:rPr>
        <w:t xml:space="preserve"> these </w:t>
      </w:r>
      <w:r w:rsidRPr="00BB1C04">
        <w:rPr>
          <w:rStyle w:val="StyleUnderline"/>
          <w:strike/>
        </w:rPr>
        <w:t xml:space="preserve">insights to </w:t>
      </w:r>
      <w:r w:rsidRPr="00BB1C04">
        <w:rPr>
          <w:rStyle w:val="Emphasis"/>
          <w:strike/>
        </w:rPr>
        <w:t>resist education</w:t>
      </w:r>
      <w:r w:rsidRPr="00BB1C04">
        <w:rPr>
          <w:strike/>
          <w:sz w:val="16"/>
        </w:rPr>
        <w:t xml:space="preserve"> </w:t>
      </w:r>
      <w:proofErr w:type="spellStart"/>
      <w:r w:rsidRPr="00BB1C04">
        <w:rPr>
          <w:strike/>
          <w:sz w:val="16"/>
        </w:rPr>
        <w:t>en</w:t>
      </w:r>
      <w:proofErr w:type="spellEnd"/>
      <w:r w:rsidRPr="00BB1C04">
        <w:rPr>
          <w:strike/>
          <w:sz w:val="16"/>
        </w:rPr>
        <w:t xml:space="preserve"> masse by forgoing school for jobs in factories. </w:t>
      </w:r>
      <w:r w:rsidRPr="00BB1C04">
        <w:rPr>
          <w:rStyle w:val="StyleUnderline"/>
          <w:strike/>
        </w:rPr>
        <w:t>Scholars</w:t>
      </w:r>
      <w:r w:rsidRPr="00BB1C04">
        <w:rPr>
          <w:strike/>
          <w:sz w:val="16"/>
        </w:rPr>
        <w:t xml:space="preserve"> (Fine, 1991; Solórzano and Delgado- Bernal, 2001) </w:t>
      </w:r>
      <w:r w:rsidRPr="00BB1C04">
        <w:rPr>
          <w:rStyle w:val="StyleUnderline"/>
          <w:strike/>
        </w:rPr>
        <w:t>identify this</w:t>
      </w:r>
      <w:r w:rsidRPr="00BB1C04">
        <w:rPr>
          <w:strike/>
          <w:sz w:val="16"/>
        </w:rPr>
        <w:t xml:space="preserve"> form of resistance </w:t>
      </w:r>
      <w:r w:rsidRPr="00BB1C04">
        <w:rPr>
          <w:rStyle w:val="Emphasis"/>
          <w:strike/>
        </w:rPr>
        <w:t>as “self- defeating</w:t>
      </w:r>
      <w:r w:rsidRPr="00BB1C04">
        <w:rPr>
          <w:strike/>
          <w:sz w:val="16"/>
        </w:rPr>
        <w:t xml:space="preserve">,” because </w:t>
      </w:r>
      <w:r w:rsidRPr="00BB1C04">
        <w:rPr>
          <w:rStyle w:val="StyleUnderline"/>
          <w:strike/>
        </w:rPr>
        <w:t>the students’ choice</w:t>
      </w:r>
      <w:r w:rsidRPr="00BB1C04">
        <w:rPr>
          <w:strike/>
          <w:sz w:val="16"/>
        </w:rPr>
        <w:t xml:space="preserve"> to forgo school for manual labor </w:t>
      </w:r>
      <w:r w:rsidRPr="00BB1C04">
        <w:rPr>
          <w:rStyle w:val="StyleUnderline"/>
          <w:strike/>
        </w:rPr>
        <w:t>contributes to reproducing them as working class</w:t>
      </w:r>
      <w:r w:rsidRPr="00BB1C04">
        <w:rPr>
          <w:strike/>
          <w:sz w:val="16"/>
        </w:rPr>
        <w:t xml:space="preserve">. </w:t>
      </w:r>
      <w:r w:rsidRPr="00BB1C04">
        <w:rPr>
          <w:rStyle w:val="StyleUnderline"/>
          <w:strike/>
        </w:rPr>
        <w:t xml:space="preserve">Although the Lads </w:t>
      </w:r>
      <w:r w:rsidRPr="00BB1C04">
        <w:rPr>
          <w:rStyle w:val="Emphasis"/>
          <w:strike/>
        </w:rPr>
        <w:t>resist the school’s purpose</w:t>
      </w:r>
      <w:r w:rsidRPr="00BB1C04">
        <w:rPr>
          <w:strike/>
          <w:sz w:val="16"/>
        </w:rPr>
        <w:t xml:space="preserve"> of engendering uneven class relations, </w:t>
      </w:r>
      <w:r w:rsidRPr="00BB1C04">
        <w:rPr>
          <w:rStyle w:val="Emphasis"/>
          <w:strike/>
        </w:rPr>
        <w:t xml:space="preserve">their resistance contributes to this engendering process by undermining any chance they had for social mobility. </w:t>
      </w:r>
      <w:r w:rsidRPr="00BB1C04">
        <w:rPr>
          <w:rStyle w:val="StyleUnderline"/>
          <w:strike/>
        </w:rPr>
        <w:t>Young people also engage in forms of resistance that avoid self- defeating outcomes while striving for social advancement. Scholars</w:t>
      </w:r>
      <w:r w:rsidRPr="00BB1C04">
        <w:rPr>
          <w:strike/>
          <w:sz w:val="16"/>
        </w:rPr>
        <w:t xml:space="preserve"> (Fordham, 1996) </w:t>
      </w:r>
      <w:r w:rsidRPr="00BB1C04">
        <w:rPr>
          <w:rStyle w:val="StyleUnderline"/>
          <w:strike/>
        </w:rPr>
        <w:t>identify this</w:t>
      </w:r>
      <w:r w:rsidRPr="00BB1C04">
        <w:rPr>
          <w:strike/>
          <w:sz w:val="16"/>
        </w:rPr>
        <w:t xml:space="preserve"> next </w:t>
      </w:r>
      <w:r w:rsidRPr="00BB1C04">
        <w:rPr>
          <w:rStyle w:val="StyleUnderline"/>
          <w:strike/>
        </w:rPr>
        <w:t>level of resistance as “conformist</w:t>
      </w:r>
      <w:r w:rsidRPr="00BB1C04">
        <w:rPr>
          <w:strike/>
          <w:sz w:val="16"/>
        </w:rPr>
        <w:t xml:space="preserve">”—in the sense that </w:t>
      </w:r>
      <w:r w:rsidRPr="00BB1C04">
        <w:rPr>
          <w:rStyle w:val="StyleUnderline"/>
          <w:strike/>
        </w:rPr>
        <w:t xml:space="preserve">young people embrace the education system with the intention of seeking </w:t>
      </w:r>
      <w:r w:rsidRPr="00BB1C04">
        <w:rPr>
          <w:rStyle w:val="Emphasis"/>
          <w:strike/>
        </w:rPr>
        <w:t>personal gains,</w:t>
      </w:r>
      <w:r w:rsidRPr="00BB1C04">
        <w:rPr>
          <w:rStyle w:val="StyleUnderline"/>
          <w:strike/>
        </w:rPr>
        <w:t xml:space="preserve"> </w:t>
      </w:r>
      <w:r w:rsidRPr="00BB1C04">
        <w:rPr>
          <w:strike/>
          <w:sz w:val="16"/>
        </w:rPr>
        <w:t xml:space="preserve">although not necessarily agreeing with all the </w:t>
      </w:r>
      <w:proofErr w:type="gramStart"/>
      <w:r w:rsidRPr="00BB1C04">
        <w:rPr>
          <w:strike/>
          <w:sz w:val="16"/>
        </w:rPr>
        <w:t>ideological !</w:t>
      </w:r>
      <w:proofErr w:type="gramEnd"/>
      <w:r w:rsidRPr="00BB1C04">
        <w:rPr>
          <w:strike/>
          <w:sz w:val="16"/>
        </w:rPr>
        <w:t xml:space="preserve"> </w:t>
      </w:r>
      <w:proofErr w:type="spellStart"/>
      <w:r w:rsidRPr="00BB1C04">
        <w:rPr>
          <w:strike/>
          <w:sz w:val="16"/>
        </w:rPr>
        <w:t>ligree</w:t>
      </w:r>
      <w:proofErr w:type="spellEnd"/>
      <w:r w:rsidRPr="00BB1C04">
        <w:rPr>
          <w:strike/>
          <w:sz w:val="16"/>
        </w:rPr>
        <w:t xml:space="preserve"> espoused by educational institutions. " </w:t>
      </w:r>
      <w:proofErr w:type="spellStart"/>
      <w:proofErr w:type="gramStart"/>
      <w:r w:rsidRPr="00BB1C04">
        <w:rPr>
          <w:strike/>
          <w:sz w:val="16"/>
        </w:rPr>
        <w:t>ey</w:t>
      </w:r>
      <w:proofErr w:type="spellEnd"/>
      <w:proofErr w:type="gramEnd"/>
      <w:r w:rsidRPr="00BB1C04">
        <w:rPr>
          <w:strike/>
          <w:sz w:val="16"/>
        </w:rPr>
        <w:t xml:space="preserve"> use schooling for their own purposes: educational achievements that garner individual gains with social implications beyond the classroom, such as economic mobility, gender equality, and racial parity. Solórzano and Delgado- Bernal (2001: 319–20) contend that </w:t>
      </w:r>
      <w:r w:rsidRPr="00BB1C04">
        <w:rPr>
          <w:rStyle w:val="StyleUnderline"/>
          <w:strike/>
        </w:rPr>
        <w:t>students may attain another,</w:t>
      </w:r>
      <w:r w:rsidRPr="00BB1C04">
        <w:rPr>
          <w:strike/>
          <w:sz w:val="16"/>
        </w:rPr>
        <w:t xml:space="preserve"> yet </w:t>
      </w:r>
      <w:r w:rsidRPr="00BB1C04">
        <w:rPr>
          <w:rStyle w:val="Emphasis"/>
          <w:strike/>
        </w:rPr>
        <w:t>more conscious</w:t>
      </w:r>
      <w:r w:rsidRPr="00BB1C04">
        <w:rPr>
          <w:strike/>
          <w:sz w:val="16"/>
        </w:rPr>
        <w:t xml:space="preserve"> form of resistance, which they call “</w:t>
      </w:r>
      <w:r w:rsidRPr="00BB1C04">
        <w:rPr>
          <w:rStyle w:val="Emphasis"/>
          <w:strike/>
        </w:rPr>
        <w:t>transformational resistance</w:t>
      </w:r>
      <w:r w:rsidRPr="00BB1C04">
        <w:rPr>
          <w:strike/>
          <w:sz w:val="16"/>
        </w:rPr>
        <w:t xml:space="preserve">.” </w:t>
      </w:r>
      <w:r w:rsidRPr="00BB1C04">
        <w:rPr>
          <w:rStyle w:val="StyleUnderline"/>
          <w:strike/>
        </w:rPr>
        <w:t>A transformational approach</w:t>
      </w:r>
      <w:r w:rsidRPr="00BB1C04">
        <w:rPr>
          <w:strike/>
          <w:sz w:val="16"/>
        </w:rPr>
        <w:t xml:space="preserve"> to resistance </w:t>
      </w:r>
      <w:r w:rsidRPr="00BB1C04">
        <w:rPr>
          <w:rStyle w:val="StyleUnderline"/>
          <w:strike/>
        </w:rPr>
        <w:t xml:space="preserve">moves the student to a “deeper level of understanding and a </w:t>
      </w:r>
      <w:r w:rsidRPr="00BB1C04">
        <w:rPr>
          <w:rStyle w:val="Emphasis"/>
          <w:strike/>
        </w:rPr>
        <w:t>social justice orientation.” Those engaged in transformational resistance address problems of systematic injustice and seek actions that foster “the greatest possibility for social change</w:t>
      </w:r>
      <w:r w:rsidRPr="00BB1C04">
        <w:rPr>
          <w:strike/>
          <w:sz w:val="16"/>
        </w:rPr>
        <w:t>” (ibid.). Although Solórzano and Delgado- Bernal (2001) provide a useful typology (self- defeating, conformist, and transformational) that acknowledges the complexities of resistance, the education and development processes leading to resistances are somewhat under- discussed. Apparently, the production of cultural subjectivities (</w:t>
      </w:r>
      <w:proofErr w:type="spellStart"/>
      <w:r w:rsidRPr="00BB1C04">
        <w:rPr>
          <w:strike/>
          <w:sz w:val="16"/>
        </w:rPr>
        <w:t>Bourgois</w:t>
      </w:r>
      <w:proofErr w:type="spellEnd"/>
      <w:r w:rsidRPr="00BB1C04">
        <w:rPr>
          <w:strike/>
          <w:sz w:val="16"/>
        </w:rPr>
        <w:t xml:space="preserve">, 1995; Levinson et al., 1996; Willis, 1977) is related to resisting ideological oppressions. However, these cultural productions tend to occur in more informal settings (non- institutional, non- organizational) such as peer groups, families, and street corners. </w:t>
      </w:r>
      <w:r w:rsidRPr="00BB1C04">
        <w:rPr>
          <w:rStyle w:val="StyleUnderline"/>
          <w:strike/>
        </w:rPr>
        <w:t>The work presented in this volume agitates toward another framework— where youth are engaged in multi- generational collectives for critical inquiry and action, and these collectives are housed in youth development settings, schools, and/or research sites.</w:t>
      </w:r>
      <w:r w:rsidRPr="00BB1C04">
        <w:rPr>
          <w:strike/>
          <w:sz w:val="16"/>
        </w:rPr>
        <w:t xml:space="preserve"> With this series of cases, </w:t>
      </w:r>
      <w:r w:rsidRPr="00BB1C04">
        <w:rPr>
          <w:rStyle w:val="StyleUnderline"/>
          <w:strike/>
        </w:rPr>
        <w:t xml:space="preserve">we challenge scholars, educators, and activists to consider how to create such settings in which research for resistance can be </w:t>
      </w:r>
      <w:r w:rsidRPr="00BB1C04">
        <w:rPr>
          <w:rStyle w:val="Emphasis"/>
          <w:strike/>
        </w:rPr>
        <w:t>mobilized toward justice.</w:t>
      </w:r>
      <w:r w:rsidRPr="00BB1C04">
        <w:rPr>
          <w:rStyle w:val="StyleUnderline"/>
          <w:strike/>
        </w:rPr>
        <w:t xml:space="preserve"> A key question is whether resistance can </w:t>
      </w:r>
      <w:r w:rsidRPr="00BB1C04">
        <w:rPr>
          <w:rStyle w:val="Emphasis"/>
          <w:strike/>
        </w:rPr>
        <w:t xml:space="preserve">develop within formal </w:t>
      </w:r>
      <w:proofErr w:type="spellStart"/>
      <w:r w:rsidRPr="00BB1C04">
        <w:rPr>
          <w:rStyle w:val="Emphasis"/>
          <w:strike/>
        </w:rPr>
        <w:t>proces</w:t>
      </w:r>
      <w:proofErr w:type="spellEnd"/>
      <w:r w:rsidRPr="00BB1C04">
        <w:rPr>
          <w:rStyle w:val="Emphasis"/>
          <w:strike/>
        </w:rPr>
        <w:t xml:space="preserve"> </w:t>
      </w:r>
      <w:proofErr w:type="spellStart"/>
      <w:r w:rsidRPr="00BB1C04">
        <w:rPr>
          <w:rStyle w:val="Emphasis"/>
          <w:strike/>
        </w:rPr>
        <w:t>ses</w:t>
      </w:r>
      <w:proofErr w:type="spellEnd"/>
      <w:r w:rsidRPr="00BB1C04">
        <w:rPr>
          <w:rStyle w:val="Emphasis"/>
          <w:strike/>
        </w:rPr>
        <w:t xml:space="preserve"> </w:t>
      </w:r>
      <w:r w:rsidRPr="00BB1C04">
        <w:rPr>
          <w:strike/>
          <w:sz w:val="16"/>
        </w:rPr>
        <w:t xml:space="preserve">(pedagogical structures or youth development practices). If this question is left $ unattended, we risk perceiving youth resistances as “orientations” as opposed to processes. In other words, the kinds of resistances, whether self- defeating, conformist, or transformational, will be identified as emerging from some inherent </w:t>
      </w:r>
      <w:proofErr w:type="spellStart"/>
      <w:r w:rsidRPr="00BB1C04">
        <w:rPr>
          <w:strike/>
          <w:sz w:val="16"/>
        </w:rPr>
        <w:t>fixxed</w:t>
      </w:r>
      <w:proofErr w:type="spellEnd"/>
      <w:r w:rsidRPr="00BB1C04">
        <w:rPr>
          <w:strike/>
          <w:sz w:val="16"/>
        </w:rPr>
        <w:t xml:space="preserve">, cultural sensibility. This perspective of young people sustains the ridged essentialization trap that has plagued studies of youth for years (Anderson, 1990; Newman, 1999; </w:t>
      </w:r>
      <w:proofErr w:type="spellStart"/>
      <w:r w:rsidRPr="00BB1C04">
        <w:rPr>
          <w:strike/>
          <w:sz w:val="16"/>
        </w:rPr>
        <w:t>Ogbu</w:t>
      </w:r>
      <w:proofErr w:type="spellEnd"/>
      <w:r w:rsidRPr="00BB1C04">
        <w:rPr>
          <w:strike/>
          <w:sz w:val="16"/>
        </w:rPr>
        <w:t xml:space="preserve">, 1978). The traditional essentialized view maintains that any problem (poverty, educational failure, </w:t>
      </w:r>
      <w:proofErr w:type="gramStart"/>
      <w:r w:rsidRPr="00BB1C04">
        <w:rPr>
          <w:strike/>
          <w:sz w:val="16"/>
        </w:rPr>
        <w:t>drug</w:t>
      </w:r>
      <w:proofErr w:type="gramEnd"/>
      <w:r w:rsidRPr="00BB1C04">
        <w:rPr>
          <w:strike/>
          <w:sz w:val="16"/>
        </w:rPr>
        <w:t xml:space="preserve"> and alcohol abuse, etc.) faced by youth results of their own volition, thereby blaming the victim for the victim’s problems. </w:t>
      </w:r>
      <w:r w:rsidRPr="00BB1C04">
        <w:rPr>
          <w:rStyle w:val="StyleUnderline"/>
          <w:strike/>
        </w:rPr>
        <w:t xml:space="preserve">Critical youth studies </w:t>
      </w:r>
      <w:proofErr w:type="gramStart"/>
      <w:r w:rsidRPr="00BB1C04">
        <w:rPr>
          <w:rStyle w:val="StyleUnderline"/>
          <w:strike/>
        </w:rPr>
        <w:t>goes</w:t>
      </w:r>
      <w:proofErr w:type="gramEnd"/>
      <w:r w:rsidRPr="00BB1C04">
        <w:rPr>
          <w:rStyle w:val="StyleUnderline"/>
          <w:strike/>
        </w:rPr>
        <w:t xml:space="preserve"> beyond the traditional </w:t>
      </w:r>
      <w:r w:rsidRPr="00BB1C04">
        <w:rPr>
          <w:rStyle w:val="Emphasis"/>
          <w:strike/>
        </w:rPr>
        <w:t>pathological or patronizing view</w:t>
      </w:r>
      <w:r w:rsidRPr="00BB1C04">
        <w:rPr>
          <w:strike/>
          <w:sz w:val="16"/>
        </w:rPr>
        <w:t xml:space="preserve"> </w:t>
      </w:r>
      <w:r w:rsidRPr="00BB1C04">
        <w:rPr>
          <w:rStyle w:val="StyleUnderline"/>
          <w:strike/>
        </w:rPr>
        <w:t>by asserting that young people have the capacity and agency to analyze their social context, to engage critical research collectively, and to challenge and resist the forces impeding their possibilities for liberation</w:t>
      </w:r>
      <w:r w:rsidRPr="00BB1C04">
        <w:rPr>
          <w:strike/>
          <w:sz w:val="16"/>
        </w:rPr>
        <w:t xml:space="preserve">. However, another step is needed to further distance critical youth studies from essentialized perspectives by acknowledging that resistances can be attained through formal processes in “real” settings, through multi- generational collectives, and sometimes among youth alone. </w:t>
      </w:r>
      <w:r w:rsidRPr="00BB1C04">
        <w:rPr>
          <w:rStyle w:val="Emphasis"/>
          <w:strike/>
        </w:rPr>
        <w:t>YPAR represents not only a formal pedagogy of resistance but also the means by which young people engage transformational resistance</w:t>
      </w:r>
      <w:r w:rsidRPr="00BB1C04">
        <w:rPr>
          <w:strike/>
          <w:sz w:val="16"/>
        </w:rPr>
        <w:t>. (1-4)</w:t>
      </w:r>
    </w:p>
    <w:p w14:paraId="081ED8E8" w14:textId="77777777" w:rsidR="00BE28E8" w:rsidRPr="007418CD" w:rsidRDefault="00BE28E8" w:rsidP="00BE28E8">
      <w:pPr>
        <w:pStyle w:val="Heading4"/>
      </w:pPr>
      <w:r>
        <w:t xml:space="preserve">6] </w:t>
      </w:r>
      <w:r w:rsidRPr="00C7794F">
        <w:rPr>
          <w:rFonts w:cs="Calibri"/>
        </w:rPr>
        <w:t>Evolution proves our theory true</w:t>
      </w:r>
    </w:p>
    <w:p w14:paraId="2273F408" w14:textId="77777777" w:rsidR="00BE28E8" w:rsidRPr="00C7794F" w:rsidRDefault="00BE28E8" w:rsidP="00BE28E8">
      <w:pPr>
        <w:rPr>
          <w:sz w:val="16"/>
        </w:rPr>
      </w:pPr>
      <w:r w:rsidRPr="00C7794F">
        <w:rPr>
          <w:b/>
          <w:bCs/>
          <w:u w:val="single"/>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55658FC7" w14:textId="77777777" w:rsidR="00BE28E8" w:rsidRDefault="00BE28E8" w:rsidP="00BE28E8">
      <w:pPr>
        <w:rPr>
          <w:sz w:val="14"/>
        </w:rPr>
      </w:pPr>
      <w:r w:rsidRPr="007418CD">
        <w:rPr>
          <w:sz w:val="14"/>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w:t>
      </w:r>
      <w:proofErr w:type="gramStart"/>
      <w:r w:rsidRPr="00C7794F">
        <w:rPr>
          <w:b/>
          <w:u w:val="single"/>
        </w:rPr>
        <w:t xml:space="preserve">that </w:t>
      </w:r>
      <w:r w:rsidRPr="00C7794F">
        <w:rPr>
          <w:b/>
          <w:highlight w:val="green"/>
          <w:u w:val="single"/>
        </w:rPr>
        <w:t>humans</w:t>
      </w:r>
      <w:proofErr w:type="gramEnd"/>
      <w:r w:rsidRPr="00C7794F">
        <w:rPr>
          <w:b/>
          <w:highlight w:val="green"/>
          <w:u w:val="single"/>
        </w:rPr>
        <w:t xml:space="preserve"> have been </w:t>
      </w:r>
      <w:r w:rsidRPr="00C7794F">
        <w:rPr>
          <w:b/>
          <w:iCs/>
          <w:highlight w:val="green"/>
          <w:u w:val="single"/>
          <w:bdr w:val="single" w:sz="8" w:space="0" w:color="auto"/>
        </w:rPr>
        <w:t>subject to natural selection</w:t>
      </w:r>
      <w:r w:rsidRPr="007418CD">
        <w:rPr>
          <w:sz w:val="14"/>
          <w:highlight w:val="green"/>
        </w:rPr>
        <w:t xml:space="preserve"> </w:t>
      </w:r>
      <w:r w:rsidRPr="007418CD">
        <w:rPr>
          <w:sz w:val="14"/>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7418CD">
        <w:rPr>
          <w:sz w:val="14"/>
        </w:rPr>
        <w:t xml:space="preserve">, not least how humans perceive and act toward others. Scholars often argue over whether historically humans experienced a Hobbesian ‘‘state of nature,’’ but—whatever the outcome of that debate—it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7418CD">
        <w:rPr>
          <w:sz w:val="14"/>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7418CD">
        <w:rPr>
          <w:sz w:val="14"/>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7418CD">
        <w:rPr>
          <w:sz w:val="14"/>
        </w:rPr>
        <w:t xml:space="preserve"> (as we explain in full later). </w:t>
      </w:r>
      <w:r w:rsidRPr="00C7794F">
        <w:rPr>
          <w:b/>
          <w:u w:val="single"/>
        </w:rPr>
        <w:t>These strategies</w:t>
      </w:r>
      <w:r w:rsidRPr="007418CD">
        <w:rPr>
          <w:sz w:val="14"/>
        </w:rPr>
        <w:t xml:space="preserve"> are not unique to humans and, in fact, </w:t>
      </w:r>
      <w:r w:rsidRPr="00C7794F">
        <w:rPr>
          <w:b/>
          <w:u w:val="single"/>
        </w:rPr>
        <w:t>characterize a much broader trend in behavior among mammals as a whole—especially primates</w:t>
      </w:r>
      <w:r w:rsidRPr="007418CD">
        <w:rPr>
          <w:sz w:val="14"/>
        </w:rPr>
        <w:t xml:space="preserve">—as well as many other major vertebrate groups, including birds, fish, and reptiles. </w:t>
      </w:r>
      <w:r w:rsidRPr="00C7794F">
        <w:rPr>
          <w:b/>
          <w:u w:val="single"/>
        </w:rPr>
        <w:t>This recurrence of behavioral patterns</w:t>
      </w:r>
      <w:r w:rsidRPr="007418CD">
        <w:rPr>
          <w:sz w:val="14"/>
        </w:rPr>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7418CD">
        <w:rPr>
          <w:sz w:val="14"/>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7418CD">
        <w:rPr>
          <w:sz w:val="14"/>
        </w:rPr>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7418CD">
        <w:rPr>
          <w:sz w:val="14"/>
          <w:highlight w:val="green"/>
        </w:rPr>
        <w:t xml:space="preserve"> </w:t>
      </w:r>
      <w:r w:rsidRPr="007418CD">
        <w:rPr>
          <w:sz w:val="14"/>
        </w:rPr>
        <w:t xml:space="preserve">the social sciences in general and </w:t>
      </w:r>
      <w:r w:rsidRPr="00C7794F">
        <w:rPr>
          <w:b/>
          <w:highlight w:val="green"/>
          <w:u w:val="single"/>
        </w:rPr>
        <w:t>i</w:t>
      </w:r>
      <w:r w:rsidRPr="00C7794F">
        <w:rPr>
          <w:b/>
          <w:u w:val="single"/>
        </w:rPr>
        <w:t xml:space="preserve">nternational </w:t>
      </w:r>
      <w:r w:rsidRPr="00C7794F">
        <w:rPr>
          <w:b/>
          <w:highlight w:val="green"/>
          <w:u w:val="single"/>
        </w:rPr>
        <w:t>r</w:t>
      </w:r>
      <w:r w:rsidRPr="00C7794F">
        <w:rPr>
          <w:b/>
          <w:u w:val="single"/>
        </w:rPr>
        <w:t>elations</w:t>
      </w:r>
      <w:r w:rsidRPr="007418CD">
        <w:rPr>
          <w:sz w:val="14"/>
        </w:rPr>
        <w:t xml:space="preserve"> in particular, who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7418CD">
        <w:rPr>
          <w:sz w:val="14"/>
        </w:rPr>
        <w:t xml:space="preserve">. </w:t>
      </w:r>
      <w:r w:rsidRPr="00C7794F">
        <w:rPr>
          <w:b/>
          <w:u w:val="single"/>
        </w:rPr>
        <w:t>The most obvious challenge that evolutionary theory presents to international relations concerns our understanding of human nature</w:t>
      </w:r>
      <w:r w:rsidRPr="007418CD">
        <w:rPr>
          <w:sz w:val="14"/>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r>
        <w:rPr>
          <w:b/>
          <w:u w:val="single"/>
        </w:rPr>
        <w:t xml:space="preserve">. </w:t>
      </w:r>
      <w:r w:rsidRPr="007418CD">
        <w:rPr>
          <w:sz w:val="14"/>
        </w:rPr>
        <w:t xml:space="preserve">The parsimony of general theories depends on how well they explain phenomena across space and time;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evolution.53 International relations scholars have tended to claim to deduce their own theories from Hobbes, or subsequent philosophers who followed him, and we suggest it is time to revisit the idea of foundational scientific principles. Starting with biology, or with human evolutionary history, has never been typical in international relations scholarship, but this approach is now less exotic than it once seemed </w:t>
      </w:r>
      <w:proofErr w:type="gramStart"/>
      <w:r w:rsidRPr="007418CD">
        <w:rPr>
          <w:sz w:val="14"/>
        </w:rPr>
        <w:t>as</w:t>
      </w:r>
      <w:proofErr w:type="gramEnd"/>
      <w:r w:rsidRPr="007418CD">
        <w:rPr>
          <w:sz w:val="14"/>
        </w:rPr>
        <w:t xml:space="preserve"> innovators in a range of social sciences, including economics, psychology, sociology, and political science, pursue this line of inquiry.54,55,56,57 International relations stands to gain from similar interdisciplinary insights.</w:t>
      </w:r>
    </w:p>
    <w:p w14:paraId="1F944CD0" w14:textId="344999F7" w:rsidR="00A95652" w:rsidRPr="00B55AD5" w:rsidRDefault="00A95652" w:rsidP="00BE28E8">
      <w:pPr>
        <w:pStyle w:val="Heading4"/>
      </w:pP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ヒラギノ角ゴ Pro W3">
    <w:charset w:val="4E"/>
    <w:family w:val="auto"/>
    <w:pitch w:val="variable"/>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C7C8A"/>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16109"/>
    <w:rsid w:val="004605D6"/>
    <w:rsid w:val="004C60E8"/>
    <w:rsid w:val="004E3579"/>
    <w:rsid w:val="004E728B"/>
    <w:rsid w:val="004F39E0"/>
    <w:rsid w:val="00537BD5"/>
    <w:rsid w:val="0057268A"/>
    <w:rsid w:val="005D2912"/>
    <w:rsid w:val="006065BD"/>
    <w:rsid w:val="00621C98"/>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C7C8A"/>
    <w:rsid w:val="00B33C6D"/>
    <w:rsid w:val="00B4508F"/>
    <w:rsid w:val="00B55AD5"/>
    <w:rsid w:val="00B8057C"/>
    <w:rsid w:val="00BB1C04"/>
    <w:rsid w:val="00BD6238"/>
    <w:rsid w:val="00BE28E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1714D"/>
  <w15:chartTrackingRefBased/>
  <w15:docId w15:val="{1924894B-698F-4372-8271-7B0A558E2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E28E8"/>
    <w:rPr>
      <w:rFonts w:ascii="Calibri" w:hAnsi="Calibri"/>
    </w:rPr>
  </w:style>
  <w:style w:type="paragraph" w:styleId="Heading1">
    <w:name w:val="heading 1"/>
    <w:aliases w:val="Pocket"/>
    <w:basedOn w:val="Normal"/>
    <w:next w:val="Normal"/>
    <w:link w:val="Heading1Char"/>
    <w:qFormat/>
    <w:rsid w:val="00BE28E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E28E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E28E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BE28E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E28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28E8"/>
  </w:style>
  <w:style w:type="character" w:customStyle="1" w:styleId="Heading1Char">
    <w:name w:val="Heading 1 Char"/>
    <w:aliases w:val="Pocket Char"/>
    <w:basedOn w:val="DefaultParagraphFont"/>
    <w:link w:val="Heading1"/>
    <w:rsid w:val="00BE28E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E28E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E28E8"/>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BE28E8"/>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BE28E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E28E8"/>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BE28E8"/>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BE28E8"/>
    <w:rPr>
      <w:color w:val="auto"/>
      <w:u w:val="none"/>
    </w:rPr>
  </w:style>
  <w:style w:type="character" w:styleId="FollowedHyperlink">
    <w:name w:val="FollowedHyperlink"/>
    <w:basedOn w:val="DefaultParagraphFont"/>
    <w:uiPriority w:val="99"/>
    <w:semiHidden/>
    <w:unhideWhenUsed/>
    <w:rsid w:val="00BE28E8"/>
    <w:rPr>
      <w:color w:val="auto"/>
      <w:u w:val="none"/>
    </w:rPr>
  </w:style>
  <w:style w:type="paragraph" w:customStyle="1" w:styleId="textbold">
    <w:name w:val="text bold"/>
    <w:basedOn w:val="Normal"/>
    <w:link w:val="Emphasis"/>
    <w:uiPriority w:val="7"/>
    <w:qFormat/>
    <w:rsid w:val="00AC7C8A"/>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AC7C8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TitleChar">
    <w:name w:val="Title Char"/>
    <w:basedOn w:val="DefaultParagraphFont"/>
    <w:link w:val="Title"/>
    <w:uiPriority w:val="1"/>
    <w:qFormat/>
    <w:rsid w:val="00AC7C8A"/>
    <w:rPr>
      <w:u w:val="single"/>
    </w:rPr>
  </w:style>
  <w:style w:type="paragraph" w:styleId="Title">
    <w:name w:val="Title"/>
    <w:basedOn w:val="Normal"/>
    <w:link w:val="TitleChar"/>
    <w:uiPriority w:val="1"/>
    <w:qFormat/>
    <w:rsid w:val="00AC7C8A"/>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AC7C8A"/>
    <w:rPr>
      <w:rFonts w:asciiTheme="majorHAnsi" w:eastAsiaTheme="majorEastAsia" w:hAnsiTheme="majorHAnsi" w:cstheme="majorBidi"/>
      <w:spacing w:val="-10"/>
      <w:kern w:val="28"/>
      <w:sz w:val="56"/>
      <w:szCs w:val="56"/>
    </w:rPr>
  </w:style>
  <w:style w:type="paragraph" w:customStyle="1" w:styleId="Body">
    <w:name w:val="Body"/>
    <w:autoRedefine/>
    <w:rsid w:val="00AC7C8A"/>
    <w:pPr>
      <w:spacing w:after="0" w:line="240" w:lineRule="auto"/>
    </w:pPr>
    <w:rPr>
      <w:rFonts w:ascii="Times New Roman" w:eastAsia="ヒラギノ角ゴ Pro W3" w:hAnsi="Times New Roman"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nk.springer.com/article/10.1007/s40319-020-00985-0" TargetMode="External"/><Relationship Id="rId13" Type="http://schemas.openxmlformats.org/officeDocument/2006/relationships/hyperlink" Target="http://pennpoliticalreview.org/2017/04/in-defense-of-liberal-internationalis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statnews.com/2021/05/19/beyond-a-symbolic-gesture-whats-needed-to-turn-the-ip-waiver-into-covid-19-vaccines/" TargetMode="External"/><Relationship Id="rId12" Type="http://schemas.openxmlformats.org/officeDocument/2006/relationships/hyperlink" Target="https://scroll.in/article/1000114/in-latin-america-chinese-vaccine-diplomacy-is-directly-challenging-uss-declining-authorit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foreignpolicy.com/2021/02/23/dont-let-drug-companies-create-a-system-of-vaccine-apartheid/" TargetMode="External"/><Relationship Id="rId1" Type="http://schemas.openxmlformats.org/officeDocument/2006/relationships/customXml" Target="../customXml/item1.xml"/><Relationship Id="rId6" Type="http://schemas.openxmlformats.org/officeDocument/2006/relationships/hyperlink" Target="https://idsa.in/issuebrief/wto-trips-waiver-covid-vaccine-rkumar-120721" TargetMode="External"/><Relationship Id="rId11" Type="http://schemas.openxmlformats.org/officeDocument/2006/relationships/hyperlink" Target="https://thediplomat.com/2021/08/chinas-vaccine-diplomacy-in-latin-america/" TargetMode="External"/><Relationship Id="rId5" Type="http://schemas.openxmlformats.org/officeDocument/2006/relationships/webSettings" Target="webSettings.xml"/><Relationship Id="rId15" Type="http://schemas.openxmlformats.org/officeDocument/2006/relationships/hyperlink" Target="https://www.ipwatchdog.com/2021/07/21/third-option-limited-ip-waiver-solve-pandemic-vaccine-problems/id=135732/" TargetMode="External"/><Relationship Id="rId10" Type="http://schemas.openxmlformats.org/officeDocument/2006/relationships/hyperlink" Target="https://theglobalamericans.org/2021/06/a-u-s-vaccine-diplomacy-strategy-for-latin-america-and-the-caribbean/" TargetMode="External"/><Relationship Id="rId4" Type="http://schemas.openxmlformats.org/officeDocument/2006/relationships/settings" Target="settings.xml"/><Relationship Id="rId9" Type="http://schemas.openxmlformats.org/officeDocument/2006/relationships/hyperlink" Target="https://www.tandfonline.com/doi/full/10.1080/25751654.2021.1890867" TargetMode="External"/><Relationship Id="rId14" Type="http://schemas.openxmlformats.org/officeDocument/2006/relationships/hyperlink" Target="https://www.emerald.com/insight/content/doi/10.1108/ITPD-02-2019-003/full/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Pages>
  <Words>27313</Words>
  <Characters>155687</Characters>
  <Application>Microsoft Office Word</Application>
  <DocSecurity>0</DocSecurity>
  <Lines>1297</Lines>
  <Paragraphs>365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4</cp:revision>
  <dcterms:created xsi:type="dcterms:W3CDTF">2021-09-11T14:21:00Z</dcterms:created>
  <dcterms:modified xsi:type="dcterms:W3CDTF">2021-09-11T15:09:00Z</dcterms:modified>
</cp:coreProperties>
</file>