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99C64" w14:textId="19B348F3" w:rsidR="00C9766E" w:rsidRPr="00C9766E" w:rsidRDefault="00C9766E" w:rsidP="00C9766E">
      <w:pPr>
        <w:pStyle w:val="Heading4"/>
        <w:shd w:val="clear" w:color="auto" w:fill="FFFFFF"/>
        <w:spacing w:before="0" w:line="264" w:lineRule="atLeast"/>
        <w:rPr>
          <w:rFonts w:ascii="Open Sans" w:hAnsi="Open Sans" w:cs="Open Sans"/>
          <w:color w:val="FF0000"/>
          <w:sz w:val="21"/>
          <w:szCs w:val="21"/>
        </w:rPr>
      </w:pPr>
      <w:bookmarkStart w:id="0" w:name="_Hlk94621139"/>
      <w:r w:rsidRPr="00C9766E">
        <w:rPr>
          <w:rStyle w:val="Strong"/>
          <w:rFonts w:ascii="Open Sans" w:hAnsi="Open Sans" w:cs="Open Sans"/>
          <w:b/>
          <w:bCs w:val="0"/>
          <w:color w:val="FF0000"/>
          <w:sz w:val="21"/>
          <w:szCs w:val="21"/>
        </w:rPr>
        <w:t> </w:t>
      </w:r>
      <w:r>
        <w:rPr>
          <w:rStyle w:val="Strong"/>
          <w:rFonts w:ascii="Open Sans" w:hAnsi="Open Sans" w:cs="Open Sans"/>
          <w:b/>
          <w:bCs w:val="0"/>
          <w:color w:val="FF0000"/>
          <w:sz w:val="21"/>
          <w:szCs w:val="21"/>
        </w:rPr>
        <w:t>**</w:t>
      </w:r>
      <w:r w:rsidRPr="00C9766E">
        <w:rPr>
          <w:rStyle w:val="Strong"/>
          <w:rFonts w:ascii="Open Sans" w:hAnsi="Open Sans" w:cs="Open Sans"/>
          <w:b/>
          <w:bCs w:val="0"/>
          <w:color w:val="FF0000"/>
          <w:sz w:val="21"/>
          <w:szCs w:val="21"/>
        </w:rPr>
        <w:t xml:space="preserve">Trigger warning: This K will discuss non-explicit mentions of </w:t>
      </w:r>
      <w:proofErr w:type="spellStart"/>
      <w:r w:rsidRPr="00C9766E">
        <w:rPr>
          <w:rStyle w:val="Strong"/>
          <w:rFonts w:ascii="Open Sans" w:hAnsi="Open Sans" w:cs="Open Sans"/>
          <w:b/>
          <w:bCs w:val="0"/>
          <w:color w:val="FF0000"/>
          <w:sz w:val="21"/>
          <w:szCs w:val="21"/>
        </w:rPr>
        <w:t>anti-semitic</w:t>
      </w:r>
      <w:proofErr w:type="spellEnd"/>
      <w:r w:rsidRPr="00C9766E">
        <w:rPr>
          <w:rStyle w:val="Strong"/>
          <w:rFonts w:ascii="Open Sans" w:hAnsi="Open Sans" w:cs="Open Sans"/>
          <w:b/>
          <w:bCs w:val="0"/>
          <w:color w:val="FF0000"/>
          <w:sz w:val="21"/>
          <w:szCs w:val="21"/>
        </w:rPr>
        <w:t xml:space="preserve"> violence</w:t>
      </w:r>
      <w:r>
        <w:rPr>
          <w:rStyle w:val="Strong"/>
          <w:rFonts w:ascii="Open Sans" w:hAnsi="Open Sans" w:cs="Open Sans"/>
          <w:b/>
          <w:bCs w:val="0"/>
          <w:color w:val="FF0000"/>
          <w:sz w:val="21"/>
          <w:szCs w:val="21"/>
        </w:rPr>
        <w:t>**</w:t>
      </w:r>
    </w:p>
    <w:p w14:paraId="39166182" w14:textId="5AD8A840" w:rsidR="00EF5246" w:rsidRDefault="00EF5246" w:rsidP="00EF5246">
      <w:pPr>
        <w:pStyle w:val="Heading2"/>
      </w:pPr>
      <w:r>
        <w:lastRenderedPageBreak/>
        <w:t>FW</w:t>
      </w:r>
    </w:p>
    <w:p w14:paraId="75574C59" w14:textId="47FC675E" w:rsidR="00EF5246" w:rsidRDefault="00EF5246" w:rsidP="00EF5246">
      <w:pPr>
        <w:pStyle w:val="Heading4"/>
      </w:pPr>
      <w:r>
        <w:t>There are three different projects of accounting for normativity – justification tries to ground normativity on something independent like reason – explanatory explains how something can be normative – being skeptical claims there is no normativity</w:t>
      </w:r>
    </w:p>
    <w:p w14:paraId="3118D77D" w14:textId="77777777" w:rsidR="00EF5246" w:rsidRPr="0084054B" w:rsidRDefault="00EF5246" w:rsidP="00EF5246"/>
    <w:p w14:paraId="210F9248" w14:textId="77777777" w:rsidR="00EF5246" w:rsidRDefault="00EF5246" w:rsidP="00EF5246">
      <w:pPr>
        <w:pStyle w:val="Heading4"/>
      </w:pPr>
      <w:r>
        <w:t xml:space="preserve">Prefer explanatory normativity – justification normativity fails – </w:t>
      </w:r>
      <w:proofErr w:type="gramStart"/>
      <w:r>
        <w:t>it</w:t>
      </w:r>
      <w:proofErr w:type="gramEnd"/>
      <w:r>
        <w:t xml:space="preserve"> delay’s action, it’s inappropriate, irrational and it leads to and undermines the evil of Auschwitz</w:t>
      </w:r>
    </w:p>
    <w:p w14:paraId="6D6B8CA6" w14:textId="3E522BD1" w:rsidR="00EF5246" w:rsidRPr="00D346C5" w:rsidRDefault="00EF5246" w:rsidP="00EF5246">
      <w:pPr>
        <w:rPr>
          <w:rStyle w:val="Style13ptBold"/>
        </w:rPr>
      </w:pPr>
      <w:r>
        <w:rPr>
          <w:rStyle w:val="Style13ptBold"/>
        </w:rPr>
        <w:t xml:space="preserve">Freyenhagen </w:t>
      </w:r>
      <w:r w:rsidR="00A8310B">
        <w:rPr>
          <w:rStyle w:val="Style13ptBold"/>
        </w:rPr>
        <w:t>13</w:t>
      </w:r>
    </w:p>
    <w:p w14:paraId="51FFBADC" w14:textId="77777777" w:rsidR="00EF5246" w:rsidRPr="0049659F" w:rsidRDefault="00EF5246" w:rsidP="00EF5246">
      <w:pPr>
        <w:rPr>
          <w:sz w:val="14"/>
          <w:szCs w:val="14"/>
        </w:rPr>
      </w:pPr>
      <w:r w:rsidRPr="00961C2A">
        <w:rPr>
          <w:sz w:val="14"/>
          <w:szCs w:val="14"/>
        </w:rPr>
        <w:t xml:space="preserve">Fabian Freyenhagen [University of Essex], 2013, “ADORNO’S PRACTICAL PHILOSOPHY Living Less Wrongly” Cambridge University Press, ISBN: 978-1-107-03654-3, Pages: </w:t>
      </w:r>
      <w:r>
        <w:rPr>
          <w:sz w:val="14"/>
          <w:szCs w:val="14"/>
        </w:rPr>
        <w:t>203-205</w:t>
      </w:r>
      <w:r w:rsidRPr="00961C2A">
        <w:rPr>
          <w:sz w:val="14"/>
          <w:szCs w:val="14"/>
        </w:rPr>
        <w:t xml:space="preserve">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AB05BD1" w14:textId="77777777" w:rsidR="00EF5246" w:rsidRPr="0049659F" w:rsidRDefault="00EF5246" w:rsidP="00EF5246">
      <w:pPr>
        <w:rPr>
          <w:sz w:val="8"/>
        </w:rPr>
      </w:pPr>
      <w:r w:rsidRPr="0049659F">
        <w:rPr>
          <w:sz w:val="8"/>
        </w:rPr>
        <w:t xml:space="preserve">However, as we have seen in this chapter, </w:t>
      </w:r>
      <w:r w:rsidRPr="00EF5F90">
        <w:rPr>
          <w:rStyle w:val="Emphasis"/>
        </w:rPr>
        <w:t xml:space="preserve">Adorno rejects the need for, as well as the appropriateness and success of, ‘discursive </w:t>
      </w:r>
      <w:r w:rsidRPr="00D346C5">
        <w:rPr>
          <w:rStyle w:val="Emphasis"/>
        </w:rPr>
        <w:t xml:space="preserve">grounding’. </w:t>
      </w:r>
      <w:r w:rsidRPr="0049659F">
        <w:rPr>
          <w:rStyle w:val="Emphasis"/>
          <w:highlight w:val="green"/>
        </w:rPr>
        <w:t>Trying to ground normative claims</w:t>
      </w:r>
      <w:r w:rsidRPr="00D346C5">
        <w:rPr>
          <w:rStyle w:val="Emphasis"/>
        </w:rPr>
        <w:t xml:space="preserve"> discursively</w:t>
      </w:r>
      <w:r w:rsidRPr="0049659F">
        <w:rPr>
          <w:sz w:val="8"/>
        </w:rPr>
        <w:t xml:space="preserve"> or at the level of abstract principles </w:t>
      </w:r>
      <w:r w:rsidRPr="0049659F">
        <w:rPr>
          <w:rStyle w:val="Emphasis"/>
          <w:highlight w:val="green"/>
        </w:rPr>
        <w:t>is</w:t>
      </w:r>
      <w:r w:rsidRPr="00D346C5">
        <w:rPr>
          <w:rStyle w:val="Emphasis"/>
        </w:rPr>
        <w:t xml:space="preserve"> both </w:t>
      </w:r>
      <w:r w:rsidRPr="0049659F">
        <w:rPr>
          <w:rStyle w:val="Emphasis"/>
          <w:highlight w:val="green"/>
        </w:rPr>
        <w:t>unsuccessful and an outrage</w:t>
      </w:r>
      <w:r w:rsidRPr="00D346C5">
        <w:rPr>
          <w:rStyle w:val="Emphasis"/>
        </w:rPr>
        <w:t xml:space="preserve">. It is unsuccessful, </w:t>
      </w:r>
      <w:r w:rsidRPr="0049659F">
        <w:rPr>
          <w:rStyle w:val="Emphasis"/>
          <w:highlight w:val="green"/>
        </w:rPr>
        <w:t>since morality</w:t>
      </w:r>
      <w:r w:rsidRPr="0049659F">
        <w:rPr>
          <w:sz w:val="8"/>
        </w:rPr>
        <w:t xml:space="preserve">, according to Adorno, </w:t>
      </w:r>
      <w:r w:rsidRPr="0049659F">
        <w:rPr>
          <w:rStyle w:val="Emphasis"/>
          <w:highlight w:val="green"/>
        </w:rPr>
        <w:t>can have</w:t>
      </w:r>
      <w:r w:rsidRPr="00D346C5">
        <w:rPr>
          <w:rStyle w:val="Emphasis"/>
        </w:rPr>
        <w:t xml:space="preserve"> content and </w:t>
      </w:r>
      <w:r w:rsidRPr="0049659F">
        <w:rPr>
          <w:rStyle w:val="Emphasis"/>
          <w:highlight w:val="green"/>
        </w:rPr>
        <w:t>practical effects only in</w:t>
      </w:r>
      <w:r w:rsidRPr="00D346C5">
        <w:rPr>
          <w:rStyle w:val="Emphasis"/>
        </w:rPr>
        <w:t xml:space="preserve"> virtue of </w:t>
      </w:r>
      <w:r w:rsidRPr="0049659F">
        <w:rPr>
          <w:rStyle w:val="Emphasis"/>
          <w:highlight w:val="green"/>
        </w:rPr>
        <w:t>relying on non-discursive</w:t>
      </w:r>
      <w:r w:rsidRPr="00D346C5">
        <w:rPr>
          <w:rStyle w:val="Emphasis"/>
        </w:rPr>
        <w:t xml:space="preserve"> and non-deducible elements, namely, our </w:t>
      </w:r>
      <w:r w:rsidRPr="0049659F">
        <w:rPr>
          <w:rStyle w:val="Emphasis"/>
          <w:highlight w:val="green"/>
        </w:rPr>
        <w:t>impulse-based reactions</w:t>
      </w:r>
      <w:r w:rsidRPr="00D346C5">
        <w:rPr>
          <w:rStyle w:val="Emphasis"/>
        </w:rPr>
        <w:t xml:space="preserve"> to suffering and injustice. To suggest that it is necessary to </w:t>
      </w:r>
      <w:r w:rsidRPr="0049659F">
        <w:rPr>
          <w:rStyle w:val="Emphasis"/>
          <w:highlight w:val="green"/>
        </w:rPr>
        <w:t>ground normative</w:t>
      </w:r>
      <w:r w:rsidRPr="00D346C5">
        <w:rPr>
          <w:rStyle w:val="Emphasis"/>
        </w:rPr>
        <w:t xml:space="preserve"> claims discursively </w:t>
      </w:r>
      <w:r w:rsidRPr="0049659F">
        <w:rPr>
          <w:rStyle w:val="Emphasis"/>
        </w:rPr>
        <w:t>is to</w:t>
      </w:r>
      <w:r w:rsidRPr="00D346C5">
        <w:rPr>
          <w:rStyle w:val="Emphasis"/>
        </w:rPr>
        <w:t xml:space="preserve"> </w:t>
      </w:r>
      <w:r w:rsidRPr="0049659F">
        <w:rPr>
          <w:rStyle w:val="Emphasis"/>
        </w:rPr>
        <w:t>implicitly deny that the particular situation by itself contains normativity and to claim that instead the normativity given in it derives from some deeper level</w:t>
      </w:r>
      <w:r w:rsidRPr="0049659F">
        <w:rPr>
          <w:sz w:val="8"/>
        </w:rPr>
        <w:t xml:space="preserve"> of </w:t>
      </w:r>
      <w:proofErr w:type="spellStart"/>
      <w:r w:rsidRPr="0049659F">
        <w:rPr>
          <w:sz w:val="8"/>
        </w:rPr>
        <w:t>theorising</w:t>
      </w:r>
      <w:proofErr w:type="spellEnd"/>
      <w:r w:rsidRPr="0049659F">
        <w:rPr>
          <w:sz w:val="8"/>
        </w:rPr>
        <w:t xml:space="preserve"> or some higher principle. </w:t>
      </w:r>
      <w:r w:rsidRPr="00D346C5">
        <w:rPr>
          <w:rStyle w:val="Emphasis"/>
        </w:rPr>
        <w:t>This idea of derivation</w:t>
      </w:r>
      <w:r w:rsidRPr="0049659F">
        <w:rPr>
          <w:sz w:val="8"/>
        </w:rPr>
        <w:t xml:space="preserve">, however, </w:t>
      </w:r>
      <w:r w:rsidRPr="00D346C5">
        <w:rPr>
          <w:rStyle w:val="Emphasis"/>
        </w:rPr>
        <w:t>gets things terribly wrong</w:t>
      </w:r>
      <w:r w:rsidRPr="0049659F">
        <w:rPr>
          <w:sz w:val="8"/>
        </w:rPr>
        <w:t xml:space="preserve"> in Adorno’s view. For example</w:t>
      </w:r>
      <w:r w:rsidRPr="00D346C5">
        <w:rPr>
          <w:rStyle w:val="Emphasis"/>
        </w:rPr>
        <w:t xml:space="preserve">, it </w:t>
      </w:r>
      <w:r w:rsidRPr="0049659F">
        <w:rPr>
          <w:rStyle w:val="Emphasis"/>
          <w:highlight w:val="green"/>
        </w:rPr>
        <w:t>does not take</w:t>
      </w:r>
      <w:r w:rsidRPr="00D346C5">
        <w:rPr>
          <w:rStyle w:val="Emphasis"/>
        </w:rPr>
        <w:t xml:space="preserve"> seriously enough </w:t>
      </w:r>
      <w:r w:rsidRPr="0049659F">
        <w:rPr>
          <w:rStyle w:val="Emphasis"/>
          <w:highlight w:val="green"/>
        </w:rPr>
        <w:t>the evil of</w:t>
      </w:r>
      <w:r w:rsidRPr="00D346C5">
        <w:rPr>
          <w:rStyle w:val="Emphasis"/>
        </w:rPr>
        <w:t xml:space="preserve"> the events for which the name ‘</w:t>
      </w:r>
      <w:r w:rsidRPr="0049659F">
        <w:rPr>
          <w:rStyle w:val="Emphasis"/>
          <w:highlight w:val="green"/>
        </w:rPr>
        <w:t>Auschwitz’</w:t>
      </w:r>
      <w:r w:rsidRPr="00D346C5">
        <w:rPr>
          <w:rStyle w:val="Emphasis"/>
        </w:rPr>
        <w:t xml:space="preserve"> stands</w:t>
      </w:r>
      <w:r w:rsidRPr="0049659F">
        <w:rPr>
          <w:sz w:val="8"/>
        </w:rPr>
        <w:t xml:space="preserve">; for </w:t>
      </w:r>
      <w:r w:rsidRPr="00D346C5">
        <w:rPr>
          <w:rStyle w:val="Emphasis"/>
        </w:rPr>
        <w:t xml:space="preserve">to search for </w:t>
      </w:r>
      <w:r w:rsidRPr="0049659F">
        <w:rPr>
          <w:rStyle w:val="Emphasis"/>
          <w:highlight w:val="green"/>
        </w:rPr>
        <w:t>discursive grounding implies</w:t>
      </w:r>
      <w:r w:rsidRPr="00D346C5">
        <w:rPr>
          <w:rStyle w:val="Emphasis"/>
        </w:rPr>
        <w:t xml:space="preserve"> that </w:t>
      </w:r>
      <w:r w:rsidRPr="0049659F">
        <w:rPr>
          <w:rStyle w:val="Emphasis"/>
          <w:highlight w:val="green"/>
        </w:rPr>
        <w:t>it is necessary to obtain reassurance</w:t>
      </w:r>
      <w:r w:rsidRPr="00D346C5">
        <w:rPr>
          <w:rStyle w:val="Emphasis"/>
        </w:rPr>
        <w:t xml:space="preserve"> about the negative normativity of these events at a general level abstracted from them. Not only is </w:t>
      </w:r>
      <w:r w:rsidRPr="0049659F">
        <w:rPr>
          <w:rStyle w:val="Emphasis"/>
          <w:highlight w:val="green"/>
        </w:rPr>
        <w:t xml:space="preserve">such reassurance impossible, </w:t>
      </w:r>
      <w:proofErr w:type="gramStart"/>
      <w:r w:rsidRPr="0049659F">
        <w:rPr>
          <w:rStyle w:val="Emphasis"/>
          <w:highlight w:val="green"/>
        </w:rPr>
        <w:t>it is</w:t>
      </w:r>
      <w:proofErr w:type="gramEnd"/>
      <w:r w:rsidRPr="00D346C5">
        <w:rPr>
          <w:rStyle w:val="Emphasis"/>
        </w:rPr>
        <w:t xml:space="preserve"> ethically </w:t>
      </w:r>
      <w:r w:rsidRPr="0049659F">
        <w:rPr>
          <w:rStyle w:val="Emphasis"/>
          <w:highlight w:val="green"/>
        </w:rPr>
        <w:t>wrong to ask</w:t>
      </w:r>
      <w:r w:rsidRPr="00D346C5">
        <w:rPr>
          <w:rStyle w:val="Emphasis"/>
        </w:rPr>
        <w:t xml:space="preserve"> or search </w:t>
      </w:r>
      <w:r w:rsidRPr="0049659F">
        <w:rPr>
          <w:rStyle w:val="Emphasis"/>
          <w:highlight w:val="green"/>
        </w:rPr>
        <w:t>for it</w:t>
      </w:r>
      <w:r w:rsidRPr="00D346C5">
        <w:rPr>
          <w:rStyle w:val="Emphasis"/>
        </w:rPr>
        <w:t xml:space="preserve"> – ‘monstrous’. </w:t>
      </w:r>
      <w:r w:rsidRPr="0049659F">
        <w:rPr>
          <w:sz w:val="8"/>
        </w:rPr>
        <w:t xml:space="preserve">Two points emerge from these views of Adorno’s. Firstly, it should now be clear why Adorno never explicitly provided what his critics asked for. We have just seen that what </w:t>
      </w:r>
      <w:r w:rsidRPr="00D346C5">
        <w:rPr>
          <w:rStyle w:val="Emphasis"/>
        </w:rPr>
        <w:t>the critics demanded is a justificatory account of normativity. Yet, as Adorno rejected this project, this demand is</w:t>
      </w:r>
      <w:r w:rsidRPr="0049659F">
        <w:rPr>
          <w:sz w:val="8"/>
        </w:rPr>
        <w:t xml:space="preserve"> (from his perspective) </w:t>
      </w:r>
      <w:r w:rsidRPr="00D346C5">
        <w:rPr>
          <w:rStyle w:val="Emphasis"/>
        </w:rPr>
        <w:t>misconceived.</w:t>
      </w:r>
      <w:r w:rsidRPr="0049659F">
        <w:rPr>
          <w:sz w:val="8"/>
        </w:rPr>
        <w:t xml:space="preserve"> While it would have been good to explicitly say so, he probably assumed that his views on the merits and demerits of the justificatory project were sufficiently well-known for him not to comment further on the matter. Secondly, </w:t>
      </w:r>
      <w:r w:rsidRPr="00D346C5">
        <w:rPr>
          <w:rStyle w:val="Emphasis"/>
        </w:rPr>
        <w:t xml:space="preserve">we can reconstruct from </w:t>
      </w:r>
      <w:r w:rsidRPr="0049659F">
        <w:rPr>
          <w:rStyle w:val="Emphasis"/>
          <w:highlight w:val="green"/>
        </w:rPr>
        <w:t>Adorno’s</w:t>
      </w:r>
      <w:r w:rsidRPr="00D346C5">
        <w:rPr>
          <w:rStyle w:val="Emphasis"/>
        </w:rPr>
        <w:t xml:space="preserve"> </w:t>
      </w:r>
      <w:proofErr w:type="spellStart"/>
      <w:r w:rsidRPr="00D346C5">
        <w:rPr>
          <w:rStyle w:val="Emphasis"/>
        </w:rPr>
        <w:t>sceptical</w:t>
      </w:r>
      <w:proofErr w:type="spellEnd"/>
      <w:r w:rsidRPr="00D346C5">
        <w:rPr>
          <w:rStyle w:val="Emphasis"/>
        </w:rPr>
        <w:t xml:space="preserve"> </w:t>
      </w:r>
      <w:r w:rsidRPr="0049659F">
        <w:rPr>
          <w:rStyle w:val="Emphasis"/>
          <w:highlight w:val="green"/>
        </w:rPr>
        <w:t>views</w:t>
      </w:r>
      <w:r w:rsidRPr="00D346C5">
        <w:rPr>
          <w:rStyle w:val="Emphasis"/>
        </w:rPr>
        <w:t xml:space="preserve"> about ‘discursive grounding’ some constraints </w:t>
      </w:r>
      <w:r w:rsidRPr="0049659F">
        <w:rPr>
          <w:rStyle w:val="Emphasis"/>
          <w:highlight w:val="green"/>
        </w:rPr>
        <w:t>on</w:t>
      </w:r>
      <w:r w:rsidRPr="00D346C5">
        <w:rPr>
          <w:rStyle w:val="Emphasis"/>
        </w:rPr>
        <w:t xml:space="preserve"> how Adorno would have approached the project of accounting for the </w:t>
      </w:r>
      <w:r w:rsidRPr="0049659F">
        <w:rPr>
          <w:rStyle w:val="Emphasis"/>
          <w:highlight w:val="green"/>
        </w:rPr>
        <w:t>normativity</w:t>
      </w:r>
      <w:r w:rsidRPr="00D346C5">
        <w:rPr>
          <w:rStyle w:val="Emphasis"/>
        </w:rPr>
        <w:t xml:space="preserve"> of his views. </w:t>
      </w:r>
      <w:r w:rsidRPr="0049659F">
        <w:rPr>
          <w:sz w:val="8"/>
        </w:rPr>
        <w:t xml:space="preserve">The account would </w:t>
      </w:r>
      <w:r w:rsidRPr="00D346C5">
        <w:rPr>
          <w:rStyle w:val="Emphasis"/>
        </w:rPr>
        <w:t>not</w:t>
      </w:r>
      <w:r w:rsidRPr="0049659F">
        <w:rPr>
          <w:sz w:val="8"/>
        </w:rPr>
        <w:t xml:space="preserve"> be </w:t>
      </w:r>
      <w:r w:rsidRPr="00D346C5">
        <w:rPr>
          <w:rStyle w:val="Emphasis"/>
        </w:rPr>
        <w:t>justificatory</w:t>
      </w:r>
      <w:r w:rsidRPr="0049659F">
        <w:rPr>
          <w:sz w:val="8"/>
        </w:rPr>
        <w:t xml:space="preserve"> in the sense </w:t>
      </w:r>
      <w:r w:rsidRPr="00D346C5">
        <w:rPr>
          <w:rStyle w:val="Emphasis"/>
        </w:rPr>
        <w:t>outlined.</w:t>
      </w:r>
      <w:r w:rsidRPr="0049659F">
        <w:rPr>
          <w:sz w:val="8"/>
        </w:rPr>
        <w:t xml:space="preserve"> Specifically, this </w:t>
      </w:r>
      <w:r w:rsidRPr="0049659F">
        <w:rPr>
          <w:rStyle w:val="Emphasis"/>
          <w:highlight w:val="green"/>
        </w:rPr>
        <w:t>implies</w:t>
      </w:r>
      <w:r w:rsidRPr="00D346C5">
        <w:rPr>
          <w:rStyle w:val="Emphasis"/>
        </w:rPr>
        <w:t xml:space="preserve"> two </w:t>
      </w:r>
      <w:r w:rsidRPr="0049659F">
        <w:rPr>
          <w:rStyle w:val="Emphasis"/>
          <w:highlight w:val="green"/>
        </w:rPr>
        <w:t>constraints: (a) it should not</w:t>
      </w:r>
      <w:r w:rsidRPr="00D346C5">
        <w:rPr>
          <w:rStyle w:val="Emphasis"/>
        </w:rPr>
        <w:t xml:space="preserve"> commit the outrage of </w:t>
      </w:r>
      <w:r w:rsidRPr="0049659F">
        <w:rPr>
          <w:rStyle w:val="Emphasis"/>
          <w:highlight w:val="green"/>
        </w:rPr>
        <w:t>disregard</w:t>
      </w:r>
      <w:r w:rsidRPr="00D346C5">
        <w:rPr>
          <w:rStyle w:val="Emphasis"/>
        </w:rPr>
        <w:t xml:space="preserve">ing the </w:t>
      </w:r>
      <w:r w:rsidRPr="0049659F">
        <w:rPr>
          <w:rStyle w:val="Emphasis"/>
          <w:highlight w:val="green"/>
        </w:rPr>
        <w:t>normativity given in a situation</w:t>
      </w:r>
      <w:r w:rsidRPr="0049659F">
        <w:rPr>
          <w:sz w:val="8"/>
        </w:rPr>
        <w:t xml:space="preserve"> by deriving it from a deeper or higher level; and (</w:t>
      </w:r>
      <w:r w:rsidRPr="0049659F">
        <w:rPr>
          <w:rStyle w:val="Emphasis"/>
          <w:highlight w:val="green"/>
        </w:rPr>
        <w:t>b) it needs to be sensitive to</w:t>
      </w:r>
      <w:r w:rsidRPr="00D346C5">
        <w:rPr>
          <w:rStyle w:val="Emphasis"/>
        </w:rPr>
        <w:t xml:space="preserve"> the non-deductive, </w:t>
      </w:r>
      <w:r w:rsidRPr="0049659F">
        <w:rPr>
          <w:rStyle w:val="Emphasis"/>
          <w:highlight w:val="green"/>
        </w:rPr>
        <w:t>impulse-based elements</w:t>
      </w:r>
      <w:r w:rsidRPr="00D346C5">
        <w:rPr>
          <w:rStyle w:val="Emphasis"/>
        </w:rPr>
        <w:t xml:space="preserve"> in Adorno’s ethics</w:t>
      </w:r>
      <w:r w:rsidRPr="0049659F">
        <w:rPr>
          <w:sz w:val="8"/>
        </w:rPr>
        <w:t xml:space="preserve"> (and philosophy as a whole). Are there any further constraints on such an enterprise? It seems to me that the following considerations show that there is at least one more constraint besides the two mentioned before. </w:t>
      </w:r>
      <w:r w:rsidRPr="00D346C5">
        <w:rPr>
          <w:rStyle w:val="Emphasis"/>
        </w:rPr>
        <w:t xml:space="preserve">One important element of </w:t>
      </w:r>
      <w:r w:rsidRPr="0049659F">
        <w:rPr>
          <w:rStyle w:val="Emphasis"/>
          <w:highlight w:val="green"/>
        </w:rPr>
        <w:t>Adorno’s</w:t>
      </w:r>
      <w:r w:rsidRPr="00D346C5">
        <w:rPr>
          <w:rStyle w:val="Emphasis"/>
        </w:rPr>
        <w:t xml:space="preserve"> philosophy is what we might call a kind of ‘</w:t>
      </w:r>
      <w:r w:rsidRPr="0049659F">
        <w:rPr>
          <w:rStyle w:val="Emphasis"/>
          <w:highlight w:val="green"/>
        </w:rPr>
        <w:t>error theory’</w:t>
      </w:r>
      <w:r w:rsidRPr="00D346C5">
        <w:rPr>
          <w:rStyle w:val="Emphasis"/>
        </w:rPr>
        <w:t>.</w:t>
      </w:r>
      <w:r w:rsidRPr="0049659F">
        <w:rPr>
          <w:sz w:val="8"/>
        </w:rPr>
        <w:t xml:space="preserve"> 40 </w:t>
      </w:r>
      <w:r w:rsidRPr="00D346C5">
        <w:rPr>
          <w:rStyle w:val="Emphasis"/>
        </w:rPr>
        <w:t xml:space="preserve">For Adorno, </w:t>
      </w:r>
      <w:r w:rsidRPr="0049659F">
        <w:rPr>
          <w:rStyle w:val="Emphasis"/>
          <w:highlight w:val="green"/>
        </w:rPr>
        <w:t>most people relate wrongly to the world</w:t>
      </w:r>
      <w:r w:rsidRPr="00D346C5">
        <w:rPr>
          <w:rStyle w:val="Emphasis"/>
        </w:rPr>
        <w:t xml:space="preserve"> and each other.</w:t>
      </w:r>
      <w:r w:rsidRPr="0049659F">
        <w:rPr>
          <w:sz w:val="8"/>
        </w:rPr>
        <w:t xml:space="preserve"> In fact, according to him, </w:t>
      </w:r>
      <w:r w:rsidRPr="00D346C5">
        <w:rPr>
          <w:rStyle w:val="Emphasis"/>
        </w:rPr>
        <w:t>we all have distorted reactions</w:t>
      </w:r>
      <w:r w:rsidRPr="0049659F">
        <w:rPr>
          <w:sz w:val="8"/>
        </w:rPr>
        <w:t xml:space="preserve"> and attitudes </w:t>
      </w:r>
      <w:r w:rsidRPr="00D346C5">
        <w:rPr>
          <w:rStyle w:val="Emphasis"/>
        </w:rPr>
        <w:t xml:space="preserve">most of the time </w:t>
      </w:r>
      <w:r w:rsidRPr="0049659F">
        <w:rPr>
          <w:rStyle w:val="Emphasis"/>
          <w:highlight w:val="green"/>
        </w:rPr>
        <w:t>because of the way society has constituted</w:t>
      </w:r>
      <w:r w:rsidRPr="0049659F">
        <w:rPr>
          <w:sz w:val="8"/>
        </w:rPr>
        <w:t xml:space="preserve">, conditioned, and programmed </w:t>
      </w:r>
      <w:r w:rsidRPr="0049659F">
        <w:rPr>
          <w:rStyle w:val="Emphasis"/>
          <w:highlight w:val="green"/>
        </w:rPr>
        <w:t>us.</w:t>
      </w:r>
      <w:r w:rsidRPr="00D346C5">
        <w:rPr>
          <w:rStyle w:val="Emphasis"/>
        </w:rPr>
        <w:t xml:space="preserve"> We desire things we do not really need</w:t>
      </w:r>
      <w:r w:rsidRPr="0049659F">
        <w:rPr>
          <w:sz w:val="8"/>
        </w:rPr>
        <w:t xml:space="preserve"> and do not respond fully to the neglect of what we do in fact need.41 In order to make this theory work, Adorno not only needs to have an explanation of why people behave in this way – as just indicated, he seems to think that it is determination by society which explains this – but also needs an explanation of why behaving in this way is wrong or constitutes an error. For example, one way such an explanation could go is </w:t>
      </w:r>
      <w:r w:rsidRPr="0049659F">
        <w:rPr>
          <w:rStyle w:val="Emphasis"/>
        </w:rPr>
        <w:t>to show how states of affairs can give us reasons for action</w:t>
      </w:r>
      <w:r w:rsidRPr="0049659F">
        <w:rPr>
          <w:sz w:val="8"/>
        </w:rPr>
        <w:t xml:space="preserve">, for believing, etc., </w:t>
      </w:r>
      <w:r w:rsidRPr="0049659F">
        <w:rPr>
          <w:rStyle w:val="Emphasis"/>
        </w:rPr>
        <w:t>and how in most cases people do not respond adequately</w:t>
      </w:r>
      <w:r w:rsidRPr="0049659F">
        <w:rPr>
          <w:sz w:val="8"/>
        </w:rPr>
        <w:t xml:space="preserve"> to these reasons in our current social world – </w:t>
      </w:r>
      <w:r w:rsidRPr="0049659F">
        <w:rPr>
          <w:rStyle w:val="Emphasis"/>
        </w:rPr>
        <w:t>by overlooking them</w:t>
      </w:r>
      <w:r w:rsidRPr="0049659F">
        <w:rPr>
          <w:sz w:val="8"/>
        </w:rPr>
        <w:t xml:space="preserve">, by letting less weighty considerations override them, etc. As a matter of fact, some such account seems to be at work in Adorno’s theory, though it is often phrased more in terms of a contrast between what a few critical individuals who were lucky to escape complete programming by society think about the world and what the majority of uncritical individuals make of it.42 Admittedly, one might then need further assurance that the judgements of the critics provide the right kind of standard for assessing the judgements of the majority (I return to this soon). Still, the first point to note here is that Adorno needs some sort of account of the errors which most of us all the time and all of us most of the time are committing in relating to our (social) world and each other. </w:t>
      </w:r>
      <w:r w:rsidRPr="0049659F">
        <w:rPr>
          <w:rStyle w:val="Emphasis"/>
        </w:rPr>
        <w:t xml:space="preserve">Moreover, this </w:t>
      </w:r>
      <w:r w:rsidRPr="0049659F">
        <w:rPr>
          <w:rStyle w:val="Emphasis"/>
          <w:highlight w:val="green"/>
        </w:rPr>
        <w:t>places a third constraint on</w:t>
      </w:r>
      <w:r w:rsidRPr="0049659F">
        <w:rPr>
          <w:rStyle w:val="Emphasis"/>
        </w:rPr>
        <w:t xml:space="preserve"> any </w:t>
      </w:r>
      <w:proofErr w:type="spellStart"/>
      <w:r w:rsidRPr="0049659F">
        <w:rPr>
          <w:rStyle w:val="Emphasis"/>
        </w:rPr>
        <w:t>Adornian</w:t>
      </w:r>
      <w:proofErr w:type="spellEnd"/>
      <w:r w:rsidRPr="0049659F">
        <w:rPr>
          <w:rStyle w:val="Emphasis"/>
        </w:rPr>
        <w:t xml:space="preserve"> account of </w:t>
      </w:r>
      <w:r w:rsidRPr="0049659F">
        <w:rPr>
          <w:rStyle w:val="Emphasis"/>
          <w:highlight w:val="green"/>
        </w:rPr>
        <w:t>normativity: it has to be suitable to explain the error(s) in question.</w:t>
      </w:r>
      <w:r w:rsidRPr="0049659F">
        <w:rPr>
          <w:sz w:val="8"/>
        </w:rPr>
        <w:t xml:space="preserve"> </w:t>
      </w:r>
    </w:p>
    <w:p w14:paraId="2E706638" w14:textId="77777777" w:rsidR="00EF5246" w:rsidRPr="00D263EE" w:rsidRDefault="00EF5246" w:rsidP="00EF5246">
      <w:pPr>
        <w:pStyle w:val="Heading4"/>
      </w:pPr>
      <w:bookmarkStart w:id="1" w:name="_Hlk94621149"/>
      <w:bookmarkEnd w:id="0"/>
      <w:r>
        <w:lastRenderedPageBreak/>
        <w:t>Auschwitz and our society are evil and has normative force</w:t>
      </w:r>
    </w:p>
    <w:p w14:paraId="290E3C60" w14:textId="36AC696F" w:rsidR="00EF5246" w:rsidRPr="00093E31" w:rsidRDefault="00EF5246" w:rsidP="00EF5246">
      <w:pPr>
        <w:rPr>
          <w:rStyle w:val="Style13ptBold"/>
          <w:b w:val="0"/>
          <w:bCs w:val="0"/>
          <w:sz w:val="14"/>
          <w:szCs w:val="14"/>
        </w:rPr>
      </w:pPr>
      <w:r>
        <w:rPr>
          <w:rStyle w:val="Style13ptBold"/>
        </w:rPr>
        <w:t xml:space="preserve">Freyenhagen </w:t>
      </w:r>
      <w:r w:rsidR="00A8310B">
        <w:rPr>
          <w:rStyle w:val="Style13ptBold"/>
        </w:rPr>
        <w:t>2</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22EF409" w14:textId="77777777" w:rsidR="00EF5246" w:rsidRPr="005646F9" w:rsidRDefault="00EF5246" w:rsidP="00EF5246">
      <w:pPr>
        <w:rPr>
          <w:sz w:val="8"/>
        </w:rPr>
      </w:pPr>
      <w:r w:rsidRPr="00E1428B">
        <w:rPr>
          <w:rStyle w:val="Emphasis"/>
        </w:rPr>
        <w:t xml:space="preserve">x Radical evil and </w:t>
      </w:r>
      <w:proofErr w:type="spellStart"/>
      <w:r w:rsidRPr="00E1428B">
        <w:rPr>
          <w:rStyle w:val="Emphasis"/>
        </w:rPr>
        <w:t>moralising</w:t>
      </w:r>
      <w:proofErr w:type="spellEnd"/>
      <w:r w:rsidRPr="005646F9">
        <w:rPr>
          <w:sz w:val="8"/>
        </w:rPr>
        <w:t xml:space="preserve"> </w:t>
      </w:r>
      <w:proofErr w:type="gramStart"/>
      <w:r w:rsidRPr="005646F9">
        <w:rPr>
          <w:sz w:val="8"/>
        </w:rPr>
        <w:t>As</w:t>
      </w:r>
      <w:proofErr w:type="gramEnd"/>
      <w:r w:rsidRPr="005646F9">
        <w:rPr>
          <w:sz w:val="8"/>
        </w:rPr>
        <w:t xml:space="preserve"> we have seen, Adorno holds the stark thesis that </w:t>
      </w:r>
      <w:r w:rsidRPr="00E1428B">
        <w:rPr>
          <w:rStyle w:val="Emphasis"/>
        </w:rPr>
        <w:t xml:space="preserve">the systematic persecution and </w:t>
      </w:r>
      <w:r w:rsidRPr="00093E31">
        <w:rPr>
          <w:rStyle w:val="Emphasis"/>
          <w:highlight w:val="green"/>
        </w:rPr>
        <w:t>murder of</w:t>
      </w:r>
      <w:r w:rsidRPr="00E1428B">
        <w:rPr>
          <w:rStyle w:val="Emphasis"/>
        </w:rPr>
        <w:t xml:space="preserve"> the European </w:t>
      </w:r>
      <w:r w:rsidRPr="00093E31">
        <w:rPr>
          <w:rStyle w:val="Emphasis"/>
          <w:highlight w:val="green"/>
        </w:rPr>
        <w:t>Jews</w:t>
      </w:r>
      <w:r w:rsidRPr="00E1428B">
        <w:rPr>
          <w:rStyle w:val="Emphasis"/>
        </w:rPr>
        <w:t xml:space="preserve"> (and other victim groups of the Nazi regime) was </w:t>
      </w:r>
      <w:r w:rsidRPr="00093E31">
        <w:rPr>
          <w:rStyle w:val="Emphasis"/>
          <w:highlight w:val="green"/>
        </w:rPr>
        <w:t>not accidental to</w:t>
      </w:r>
      <w:r w:rsidRPr="00E1428B">
        <w:rPr>
          <w:rStyle w:val="Emphasis"/>
        </w:rPr>
        <w:t xml:space="preserve"> the modern </w:t>
      </w:r>
      <w:r w:rsidRPr="00093E31">
        <w:rPr>
          <w:rStyle w:val="Emphasis"/>
          <w:highlight w:val="green"/>
        </w:rPr>
        <w:t>social world</w:t>
      </w:r>
      <w:r w:rsidRPr="00E1428B">
        <w:rPr>
          <w:rStyle w:val="Emphasis"/>
        </w:rPr>
        <w:t xml:space="preserve"> and its thought forms, </w:t>
      </w:r>
      <w:r w:rsidRPr="00093E31">
        <w:rPr>
          <w:rStyle w:val="Emphasis"/>
          <w:highlight w:val="green"/>
        </w:rPr>
        <w:t>but</w:t>
      </w:r>
      <w:r w:rsidRPr="00E1428B">
        <w:rPr>
          <w:rStyle w:val="Emphasis"/>
        </w:rPr>
        <w:t xml:space="preserve"> the </w:t>
      </w:r>
      <w:r w:rsidRPr="00093E31">
        <w:rPr>
          <w:rStyle w:val="Emphasis"/>
          <w:highlight w:val="green"/>
        </w:rPr>
        <w:t>result of</w:t>
      </w:r>
      <w:r w:rsidRPr="00E1428B">
        <w:rPr>
          <w:rStyle w:val="Emphasis"/>
        </w:rPr>
        <w:t xml:space="preserve"> the </w:t>
      </w:r>
      <w:r w:rsidRPr="00093E31">
        <w:rPr>
          <w:rStyle w:val="Emphasis"/>
          <w:highlight w:val="green"/>
        </w:rPr>
        <w:t>inhuman tendency inherent in it.</w:t>
      </w:r>
      <w:r w:rsidRPr="005646F9">
        <w:rPr>
          <w:sz w:val="8"/>
        </w:rPr>
        <w:t xml:space="preserve"> In his view, </w:t>
      </w:r>
      <w:r w:rsidRPr="00E1428B">
        <w:rPr>
          <w:rStyle w:val="Emphasis"/>
        </w:rPr>
        <w:t>the worst catastrophe has already happened in Auschwitz</w:t>
      </w:r>
      <w:r w:rsidRPr="005646F9">
        <w:rPr>
          <w:sz w:val="8"/>
        </w:rPr>
        <w:t>,</w:t>
      </w:r>
      <w:proofErr w:type="gramStart"/>
      <w:r w:rsidRPr="005646F9">
        <w:rPr>
          <w:sz w:val="8"/>
        </w:rPr>
        <w:t>63</w:t>
      </w:r>
      <w:proofErr w:type="gramEnd"/>
      <w:r w:rsidRPr="005646F9">
        <w:rPr>
          <w:sz w:val="8"/>
        </w:rPr>
        <w:t xml:space="preserve"> </w:t>
      </w:r>
      <w:r w:rsidRPr="00E1428B">
        <w:rPr>
          <w:rStyle w:val="Emphasis"/>
        </w:rPr>
        <w:t xml:space="preserve">and </w:t>
      </w:r>
      <w:r w:rsidRPr="00093E31">
        <w:rPr>
          <w:rStyle w:val="Emphasis"/>
          <w:highlight w:val="green"/>
        </w:rPr>
        <w:t>our social world, by its very nature, is steering towards a repeat of such a catastrophe</w:t>
      </w:r>
      <w:r w:rsidRPr="00E1428B">
        <w:rPr>
          <w:rStyle w:val="Emphasis"/>
        </w:rPr>
        <w:t xml:space="preserve"> or even towards its permanent occurrence.</w:t>
      </w:r>
      <w:r w:rsidRPr="005646F9">
        <w:rPr>
          <w:sz w:val="8"/>
        </w:rPr>
        <w:t xml:space="preserve">64 </w:t>
      </w:r>
      <w:r w:rsidRPr="00E1428B">
        <w:rPr>
          <w:rStyle w:val="Emphasis"/>
        </w:rPr>
        <w:t xml:space="preserve">Not least for this reason, </w:t>
      </w:r>
      <w:r w:rsidRPr="00093E31">
        <w:rPr>
          <w:rStyle w:val="Emphasis"/>
          <w:highlight w:val="green"/>
        </w:rPr>
        <w:t>it is radically evil</w:t>
      </w:r>
      <w:r w:rsidRPr="005646F9">
        <w:rPr>
          <w:sz w:val="8"/>
        </w:rPr>
        <w:t xml:space="preserve"> (see Chapter 1). </w:t>
      </w:r>
      <w:r w:rsidRPr="00E1428B">
        <w:rPr>
          <w:rStyle w:val="Emphasis"/>
        </w:rPr>
        <w:t>One might be surprised by Adorno’s use of – what seems to be – moralistic language</w:t>
      </w:r>
      <w:r w:rsidRPr="005646F9">
        <w:rPr>
          <w:sz w:val="8"/>
        </w:rPr>
        <w:t>, especially given how influenced he was by Nietzsche, who submitted talk of evil to scathing critique. ‘</w:t>
      </w:r>
      <w:r w:rsidRPr="00E1428B">
        <w:rPr>
          <w:rStyle w:val="Emphasis"/>
        </w:rPr>
        <w:t>Evil’ is a potentially misleading</w:t>
      </w:r>
      <w:r w:rsidRPr="005646F9">
        <w:rPr>
          <w:sz w:val="8"/>
        </w:rPr>
        <w:t xml:space="preserve"> or even dangerous term in that it is often used to oversimplify matters and create clear-cut oppositions when in fact there is much more complexity. In this way, pursuing even a good cause (such as alleviating suffering) under the banner of fighting evil can create – however inadvertently – greater havoc. For example, the suffering of a population can be used as a justification to wage war against its government, even if the resulting reality will predictably turn out worse, including for the population in question. ‘Evil’ is an </w:t>
      </w:r>
      <w:proofErr w:type="spellStart"/>
      <w:r w:rsidRPr="005646F9">
        <w:rPr>
          <w:sz w:val="8"/>
        </w:rPr>
        <w:t>absolutising</w:t>
      </w:r>
      <w:proofErr w:type="spellEnd"/>
      <w:r w:rsidRPr="005646F9">
        <w:rPr>
          <w:sz w:val="8"/>
        </w:rPr>
        <w:t xml:space="preserve"> notion and such notions suggest that no balancing of probabilities of success and failure or harm and benefit is neither necessary nor even appropriate. (Consider, for example, how Tony Blair reportedly reacted to a briefing about the likely problems for a post-invasion Iraq by simply asking ‘But Saddam is evil, isn’t he?’).65 Appeals to evil are often a form of moral blackmail – if you do not join us in this fight, then you are completely morally depraved and can be counted among the enemies. Moreover, such appeals are often used as justification for punishing or disciplining individuals. Perhaps, then we would do better not to appeal to such stark, </w:t>
      </w:r>
      <w:proofErr w:type="spellStart"/>
      <w:r w:rsidRPr="005646F9">
        <w:rPr>
          <w:sz w:val="8"/>
        </w:rPr>
        <w:t>moralising</w:t>
      </w:r>
      <w:proofErr w:type="spellEnd"/>
      <w:r w:rsidRPr="005646F9">
        <w:rPr>
          <w:sz w:val="8"/>
        </w:rPr>
        <w:t xml:space="preserve"> terms. </w:t>
      </w:r>
      <w:r w:rsidRPr="00B93856">
        <w:rPr>
          <w:rStyle w:val="Emphasis"/>
        </w:rPr>
        <w:t>Adorno is aware and wary of the moralistic tendencies just outlined, but he nonetheless continues to make use of the terms in question</w:t>
      </w:r>
      <w:r w:rsidRPr="005646F9">
        <w:rPr>
          <w:sz w:val="8"/>
        </w:rPr>
        <w:t xml:space="preserve">. This might seem puzzling, perhaps even ill-advised. I cannot hope to defuse the concerns this raises completely </w:t>
      </w:r>
      <w:proofErr w:type="gramStart"/>
      <w:r w:rsidRPr="005646F9">
        <w:rPr>
          <w:sz w:val="8"/>
        </w:rPr>
        <w:t>here, but</w:t>
      </w:r>
      <w:proofErr w:type="gramEnd"/>
      <w:r w:rsidRPr="005646F9">
        <w:rPr>
          <w:sz w:val="8"/>
        </w:rPr>
        <w:t xml:space="preserve"> let me at least indicate what his thinking is. For a start, </w:t>
      </w:r>
      <w:r w:rsidRPr="00B93856">
        <w:rPr>
          <w:rStyle w:val="Emphasis"/>
        </w:rPr>
        <w:t>Adorno’s talk of evil reflects the view that the bads we are faced with are so grave that they are beyond any relativistic questioning – they express objective bads and should be acknowledged as such.</w:t>
      </w:r>
      <w:r w:rsidRPr="005646F9">
        <w:rPr>
          <w:sz w:val="8"/>
        </w:rPr>
        <w:t xml:space="preserve">66 As little as Adorno wants to cut short debate, he thinks that </w:t>
      </w:r>
      <w:r w:rsidRPr="00093E31">
        <w:rPr>
          <w:rStyle w:val="Emphasis"/>
          <w:highlight w:val="green"/>
        </w:rPr>
        <w:t>everybody</w:t>
      </w:r>
      <w:r w:rsidRPr="00B93856">
        <w:rPr>
          <w:rStyle w:val="Emphasis"/>
        </w:rPr>
        <w:t xml:space="preserve"> would and, at any rate, should </w:t>
      </w:r>
      <w:r w:rsidRPr="00093E31">
        <w:rPr>
          <w:rStyle w:val="Emphasis"/>
          <w:highlight w:val="green"/>
        </w:rPr>
        <w:t>acknowledge</w:t>
      </w:r>
      <w:r w:rsidRPr="00B93856">
        <w:rPr>
          <w:rStyle w:val="Emphasis"/>
        </w:rPr>
        <w:t xml:space="preserve"> the </w:t>
      </w:r>
      <w:r w:rsidRPr="00093E31">
        <w:rPr>
          <w:rStyle w:val="Emphasis"/>
          <w:highlight w:val="green"/>
        </w:rPr>
        <w:t>evils of Auschwitz</w:t>
      </w:r>
      <w:r w:rsidRPr="00B93856">
        <w:rPr>
          <w:rStyle w:val="Emphasis"/>
        </w:rPr>
        <w:t xml:space="preserve"> (delusional prejudice, oppression, genocide, and torture) – that is why the new imperative is categorical.</w:t>
      </w:r>
      <w:r w:rsidRPr="005646F9">
        <w:rPr>
          <w:sz w:val="8"/>
        </w:rPr>
        <w:t xml:space="preserve"> As he says at one point</w:t>
      </w:r>
      <w:r w:rsidRPr="00B93856">
        <w:rPr>
          <w:rStyle w:val="Emphasis"/>
        </w:rPr>
        <w:t>, oppression and lack of freedom are ‘the evil whose malevolence requires as little philosophical proof as does its existence’.</w:t>
      </w:r>
      <w:r w:rsidRPr="005646F9">
        <w:rPr>
          <w:sz w:val="8"/>
        </w:rPr>
        <w:t xml:space="preserve"> 67 In fact, </w:t>
      </w:r>
      <w:r w:rsidRPr="00093E31">
        <w:rPr>
          <w:rStyle w:val="Emphasis"/>
          <w:highlight w:val="green"/>
        </w:rPr>
        <w:t>thinking</w:t>
      </w:r>
      <w:r w:rsidRPr="00B93856">
        <w:rPr>
          <w:rStyle w:val="Emphasis"/>
        </w:rPr>
        <w:t xml:space="preserve"> that these </w:t>
      </w:r>
      <w:r w:rsidRPr="00093E31">
        <w:rPr>
          <w:rStyle w:val="Emphasis"/>
          <w:highlight w:val="green"/>
        </w:rPr>
        <w:t>require discursive grounding</w:t>
      </w:r>
      <w:r w:rsidRPr="00B93856">
        <w:rPr>
          <w:rStyle w:val="Emphasis"/>
        </w:rPr>
        <w:t xml:space="preserve"> or derivation from higher principles is already to </w:t>
      </w:r>
      <w:r w:rsidRPr="00093E31">
        <w:rPr>
          <w:rStyle w:val="Emphasis"/>
          <w:highlight w:val="green"/>
        </w:rPr>
        <w:t>misunderstand them and their normative force</w:t>
      </w:r>
      <w:r w:rsidRPr="00B93856">
        <w:rPr>
          <w:rStyle w:val="Emphasis"/>
        </w:rPr>
        <w:t>; thinking this is to react inappropriately</w:t>
      </w:r>
      <w:r w:rsidRPr="005646F9">
        <w:rPr>
          <w:sz w:val="8"/>
        </w:rPr>
        <w:t xml:space="preserve"> (see also Chapter 7). Moreover, Adorno is not alone in taking avoidance of certain evils as the objective background presupposition of moral practice and philosophy.68 Admittedly, we should be wary to what uses people put appeals to such objective evils. Yet, </w:t>
      </w:r>
      <w:r w:rsidRPr="00B93856">
        <w:rPr>
          <w:rStyle w:val="Emphasis"/>
        </w:rPr>
        <w:t>if we gave up on these notions altogether, we would deprive ourselves of an important moral resource, and even get the nature of our moral situation wrong.</w:t>
      </w:r>
      <w:r w:rsidRPr="005646F9">
        <w:rPr>
          <w:sz w:val="8"/>
        </w:rPr>
        <w:t xml:space="preserve"> </w:t>
      </w:r>
      <w:proofErr w:type="gramStart"/>
      <w:r w:rsidRPr="005646F9">
        <w:rPr>
          <w:sz w:val="8"/>
        </w:rPr>
        <w:t>Instead</w:t>
      </w:r>
      <w:proofErr w:type="gramEnd"/>
      <w:r w:rsidRPr="005646F9">
        <w:rPr>
          <w:sz w:val="8"/>
        </w:rPr>
        <w:t xml:space="preserve"> we have to make use of other strategies to avoid the moralistic tendencies identified. In particular, </w:t>
      </w:r>
      <w:r w:rsidRPr="00B93856">
        <w:rPr>
          <w:rStyle w:val="Emphasis"/>
        </w:rPr>
        <w:t xml:space="preserve">Adorno’s talk of evils is not meant to cut short critical scrutiny – as appeals to evil often tend to do. Just the opposite: Adorno insists on our facing up to the problem of evil much more than has happened in the past. </w:t>
      </w:r>
      <w:r w:rsidRPr="00093E31">
        <w:rPr>
          <w:rStyle w:val="Emphasis"/>
          <w:highlight w:val="green"/>
        </w:rPr>
        <w:t>After Auschwitz, we cannot just go on doing philosophy</w:t>
      </w:r>
      <w:r w:rsidRPr="00B93856">
        <w:rPr>
          <w:rStyle w:val="Emphasis"/>
        </w:rPr>
        <w:t xml:space="preserve"> and living our lives </w:t>
      </w:r>
      <w:r w:rsidRPr="00093E31">
        <w:rPr>
          <w:rStyle w:val="Emphasis"/>
          <w:highlight w:val="green"/>
        </w:rPr>
        <w:t>as before</w:t>
      </w:r>
      <w:r w:rsidRPr="00B93856">
        <w:rPr>
          <w:rStyle w:val="Emphasis"/>
        </w:rPr>
        <w:t>.</w:t>
      </w:r>
      <w:r w:rsidRPr="005646F9">
        <w:rPr>
          <w:sz w:val="8"/>
        </w:rPr>
        <w:t xml:space="preserve"> Instead, </w:t>
      </w:r>
      <w:r w:rsidRPr="00B93856">
        <w:rPr>
          <w:rStyle w:val="Emphasis"/>
        </w:rPr>
        <w:t>we have to explicate what these evils involved; to investigate how social, cultural, and moral mechanisms were powerless against them; and to adjust, even radically change, our lives and theories according to the findings.</w:t>
      </w:r>
      <w:r w:rsidRPr="005646F9">
        <w:rPr>
          <w:sz w:val="8"/>
        </w:rPr>
        <w:t xml:space="preserve"> In general, </w:t>
      </w:r>
      <w:r w:rsidRPr="00B93856">
        <w:rPr>
          <w:rStyle w:val="Emphasis"/>
        </w:rPr>
        <w:t xml:space="preserve">he </w:t>
      </w:r>
      <w:proofErr w:type="spellStart"/>
      <w:r w:rsidRPr="00B93856">
        <w:rPr>
          <w:rStyle w:val="Emphasis"/>
        </w:rPr>
        <w:t>emphasises</w:t>
      </w:r>
      <w:proofErr w:type="spellEnd"/>
      <w:r w:rsidRPr="00B93856">
        <w:rPr>
          <w:rStyle w:val="Emphasis"/>
        </w:rPr>
        <w:t xml:space="preserve"> the importance of (self-)reflection and the avoidance of self-righteousness</w:t>
      </w:r>
      <w:r w:rsidRPr="005646F9">
        <w:rPr>
          <w:sz w:val="8"/>
        </w:rPr>
        <w:t xml:space="preserve"> (see also next chapter); </w:t>
      </w:r>
      <w:r w:rsidRPr="00B93856">
        <w:rPr>
          <w:rStyle w:val="Emphasis"/>
        </w:rPr>
        <w:t>and proposes,</w:t>
      </w:r>
      <w:r w:rsidRPr="005646F9">
        <w:rPr>
          <w:sz w:val="8"/>
        </w:rPr>
        <w:t xml:space="preserve"> at least in my interpretation</w:t>
      </w:r>
      <w:r w:rsidRPr="00B93856">
        <w:rPr>
          <w:rStyle w:val="Emphasis"/>
        </w:rPr>
        <w:t>, an explanation-based account of the ills of our social world</w:t>
      </w:r>
      <w:r w:rsidRPr="005646F9">
        <w:rPr>
          <w:sz w:val="8"/>
        </w:rPr>
        <w:t xml:space="preserve"> (see Chapters 7 and 9). Indeed, Adorno’s use of the term ‘</w:t>
      </w:r>
      <w:proofErr w:type="spellStart"/>
      <w:r w:rsidRPr="005646F9">
        <w:rPr>
          <w:sz w:val="8"/>
        </w:rPr>
        <w:t>Böse</w:t>
      </w:r>
      <w:proofErr w:type="spellEnd"/>
      <w:r w:rsidRPr="005646F9">
        <w:rPr>
          <w:sz w:val="8"/>
        </w:rPr>
        <w:t xml:space="preserve">’ (‘evil’) is less moralistic than it might sound. He also uses other terms – such as </w:t>
      </w:r>
      <w:proofErr w:type="spellStart"/>
      <w:r w:rsidRPr="005646F9">
        <w:rPr>
          <w:sz w:val="8"/>
        </w:rPr>
        <w:t>Übel</w:t>
      </w:r>
      <w:proofErr w:type="spellEnd"/>
      <w:r w:rsidRPr="005646F9">
        <w:rPr>
          <w:sz w:val="8"/>
        </w:rPr>
        <w:t xml:space="preserve"> (which could be translated as ‘evil’, but also as ‘ill’, ‘malady’, or even ‘trouble’), </w:t>
      </w:r>
      <w:proofErr w:type="spellStart"/>
      <w:r w:rsidRPr="005646F9">
        <w:rPr>
          <w:sz w:val="8"/>
        </w:rPr>
        <w:t>Unheil</w:t>
      </w:r>
      <w:proofErr w:type="spellEnd"/>
      <w:r w:rsidRPr="005646F9">
        <w:rPr>
          <w:sz w:val="8"/>
        </w:rPr>
        <w:t xml:space="preserve"> (‘calamity’, ‘catastrophe’), </w:t>
      </w:r>
      <w:proofErr w:type="spellStart"/>
      <w:r w:rsidRPr="005646F9">
        <w:rPr>
          <w:sz w:val="8"/>
        </w:rPr>
        <w:t>Grauen</w:t>
      </w:r>
      <w:proofErr w:type="spellEnd"/>
      <w:r w:rsidRPr="005646F9">
        <w:rPr>
          <w:sz w:val="8"/>
        </w:rPr>
        <w:t xml:space="preserve"> (‘dread/horror’), and ‘Horror’. These terms are equally evaluatively </w:t>
      </w:r>
      <w:proofErr w:type="gramStart"/>
      <w:r w:rsidRPr="005646F9">
        <w:rPr>
          <w:sz w:val="8"/>
        </w:rPr>
        <w:t>charged, but</w:t>
      </w:r>
      <w:proofErr w:type="gramEnd"/>
      <w:r w:rsidRPr="005646F9">
        <w:rPr>
          <w:sz w:val="8"/>
        </w:rPr>
        <w:t xml:space="preserve"> </w:t>
      </w:r>
      <w:r w:rsidRPr="00B93856">
        <w:rPr>
          <w:rStyle w:val="Emphasis"/>
        </w:rPr>
        <w:t>seem to be referring to a state of affairs rather than to properties of persons. Crucially, the predicates are primarily and mainly ascribed to our social world, not to individuals.</w:t>
      </w:r>
      <w:r w:rsidRPr="005646F9">
        <w:rPr>
          <w:sz w:val="8"/>
        </w:rPr>
        <w:t xml:space="preserve"> As we have seen in Chapter 3, Adorno is wary of the urge to punish and thinks that individual responsibility is radically diminished; and that </w:t>
      </w:r>
      <w:r w:rsidRPr="00B93856">
        <w:rPr>
          <w:rStyle w:val="Emphasis"/>
        </w:rPr>
        <w:t>it is at the level of society that the blame lies. Indeed, he writes in Negative Dialectics: The trouble</w:t>
      </w:r>
      <w:r w:rsidRPr="005646F9">
        <w:rPr>
          <w:sz w:val="8"/>
        </w:rPr>
        <w:t xml:space="preserve"> [das </w:t>
      </w:r>
      <w:proofErr w:type="spellStart"/>
      <w:r w:rsidRPr="005646F9">
        <w:rPr>
          <w:sz w:val="8"/>
        </w:rPr>
        <w:t>Übel</w:t>
      </w:r>
      <w:proofErr w:type="spellEnd"/>
      <w:r w:rsidRPr="005646F9">
        <w:rPr>
          <w:sz w:val="8"/>
        </w:rPr>
        <w:t xml:space="preserve">] </w:t>
      </w:r>
      <w:r w:rsidRPr="00B93856">
        <w:rPr>
          <w:rStyle w:val="Emphasis"/>
        </w:rPr>
        <w:t xml:space="preserve">is not </w:t>
      </w:r>
      <w:proofErr w:type="gramStart"/>
      <w:r w:rsidRPr="00B93856">
        <w:rPr>
          <w:rStyle w:val="Emphasis"/>
        </w:rPr>
        <w:t>that free men</w:t>
      </w:r>
      <w:proofErr w:type="gramEnd"/>
      <w:r w:rsidRPr="00B93856">
        <w:rPr>
          <w:rStyle w:val="Emphasis"/>
        </w:rPr>
        <w:t xml:space="preserve"> do radical evil, as evil is being done beyond all measure conceivable to Kant; the trouble is that as yet there is no world in which ... men would no longer need to be evil. </w:t>
      </w:r>
      <w:r w:rsidRPr="00BA5653">
        <w:rPr>
          <w:rStyle w:val="Emphasis"/>
          <w:highlight w:val="green"/>
        </w:rPr>
        <w:t>Evil</w:t>
      </w:r>
      <w:r w:rsidRPr="00B93856">
        <w:rPr>
          <w:rStyle w:val="Emphasis"/>
        </w:rPr>
        <w:t xml:space="preserve">, therefore, </w:t>
      </w:r>
      <w:r w:rsidRPr="00BA5653">
        <w:rPr>
          <w:rStyle w:val="Emphasis"/>
          <w:highlight w:val="green"/>
        </w:rPr>
        <w:t>is the world’s own unfreedom.</w:t>
      </w:r>
      <w:r w:rsidRPr="00B93856">
        <w:rPr>
          <w:rStyle w:val="Emphasis"/>
        </w:rPr>
        <w:t xml:space="preserve"> Whatever evil is done comes from the world. </w:t>
      </w:r>
      <w:r w:rsidRPr="00BA5653">
        <w:rPr>
          <w:rStyle w:val="Emphasis"/>
          <w:highlight w:val="green"/>
        </w:rPr>
        <w:t>Society destines the individuals to be what they are</w:t>
      </w:r>
      <w:r w:rsidRPr="00B93856">
        <w:rPr>
          <w:rStyle w:val="Emphasis"/>
        </w:rPr>
        <w:t>, even by their immanent genesis.</w:t>
      </w:r>
      <w:r w:rsidRPr="005646F9">
        <w:rPr>
          <w:sz w:val="8"/>
        </w:rPr>
        <w:t xml:space="preserve">69 An analogy might help here: modern capitalist society is for Adorno </w:t>
      </w:r>
      <w:r w:rsidRPr="00BA5653">
        <w:rPr>
          <w:rStyle w:val="Emphasis"/>
          <w:highlight w:val="green"/>
        </w:rPr>
        <w:t>like</w:t>
      </w:r>
      <w:r w:rsidRPr="00B93856">
        <w:rPr>
          <w:rStyle w:val="Emphasis"/>
        </w:rPr>
        <w:t xml:space="preserve"> the </w:t>
      </w:r>
      <w:r w:rsidRPr="00BA5653">
        <w:rPr>
          <w:rStyle w:val="Emphasis"/>
          <w:highlight w:val="green"/>
        </w:rPr>
        <w:t>Stanford Prison Experiment</w:t>
      </w:r>
      <w:r w:rsidRPr="005646F9">
        <w:rPr>
          <w:sz w:val="8"/>
        </w:rPr>
        <w:t xml:space="preserve"> writ large, just that it is not an experiment that was intentionally initiated by anyone or that we could easily stop. The </w:t>
      </w:r>
      <w:r w:rsidRPr="00BA5653">
        <w:rPr>
          <w:rStyle w:val="Emphasis"/>
          <w:highlight w:val="green"/>
        </w:rPr>
        <w:t>conditions, under which we grow up</w:t>
      </w:r>
      <w:r w:rsidRPr="00B93856">
        <w:rPr>
          <w:rStyle w:val="Emphasis"/>
        </w:rPr>
        <w:t xml:space="preserve"> and live, </w:t>
      </w:r>
      <w:r w:rsidRPr="00BA5653">
        <w:rPr>
          <w:rStyle w:val="Emphasis"/>
          <w:highlight w:val="green"/>
        </w:rPr>
        <w:t>shape us in</w:t>
      </w:r>
      <w:r w:rsidRPr="00B93856">
        <w:rPr>
          <w:rStyle w:val="Emphasis"/>
        </w:rPr>
        <w:t xml:space="preserve"> such </w:t>
      </w:r>
      <w:r w:rsidRPr="00BA5653">
        <w:rPr>
          <w:rStyle w:val="Emphasis"/>
          <w:highlight w:val="green"/>
        </w:rPr>
        <w:t xml:space="preserve">a way that we </w:t>
      </w:r>
      <w:proofErr w:type="gramStart"/>
      <w:r w:rsidRPr="00BA5653">
        <w:rPr>
          <w:rStyle w:val="Emphasis"/>
          <w:highlight w:val="green"/>
        </w:rPr>
        <w:t>have a tendency to</w:t>
      </w:r>
      <w:proofErr w:type="gramEnd"/>
      <w:r w:rsidRPr="00BA5653">
        <w:rPr>
          <w:rStyle w:val="Emphasis"/>
          <w:highlight w:val="green"/>
        </w:rPr>
        <w:t xml:space="preserve"> commit atrocious acts</w:t>
      </w:r>
      <w:r w:rsidRPr="00B93856">
        <w:rPr>
          <w:rStyle w:val="Emphasis"/>
        </w:rPr>
        <w:t xml:space="preserve"> and severely negligent omissions. </w:t>
      </w:r>
      <w:r w:rsidRPr="005646F9">
        <w:rPr>
          <w:sz w:val="8"/>
        </w:rPr>
        <w:t xml:space="preserve">In fact, even mere decency is an achievement; </w:t>
      </w:r>
      <w:r w:rsidRPr="00B93856">
        <w:rPr>
          <w:rStyle w:val="Emphasis"/>
        </w:rPr>
        <w:t>living a right and good life</w:t>
      </w:r>
      <w:r w:rsidRPr="005646F9">
        <w:rPr>
          <w:sz w:val="8"/>
        </w:rPr>
        <w:t xml:space="preserve"> (going beyond mere decency) </w:t>
      </w:r>
      <w:r w:rsidRPr="00B93856">
        <w:rPr>
          <w:rStyle w:val="Emphasis"/>
        </w:rPr>
        <w:t>is objectively blocked</w:t>
      </w:r>
      <w:r w:rsidRPr="005646F9">
        <w:rPr>
          <w:sz w:val="8"/>
        </w:rPr>
        <w:t xml:space="preserve"> (see also Chapters 2 and 3). Adorno’s claims about the way in which modern society necessarily engenders evil are – without a doubt – controversial. Moreover, for Adorno </w:t>
      </w:r>
      <w:r w:rsidRPr="005646F9">
        <w:rPr>
          <w:rStyle w:val="Emphasis"/>
        </w:rPr>
        <w:t xml:space="preserve">the basic </w:t>
      </w:r>
      <w:r w:rsidRPr="005646F9">
        <w:rPr>
          <w:rStyle w:val="Emphasis"/>
        </w:rPr>
        <w:lastRenderedPageBreak/>
        <w:t xml:space="preserve">tendencies towards moral catastrophe </w:t>
      </w:r>
      <w:proofErr w:type="spellStart"/>
      <w:r w:rsidRPr="005646F9">
        <w:rPr>
          <w:rStyle w:val="Emphasis"/>
        </w:rPr>
        <w:t>materialised</w:t>
      </w:r>
      <w:proofErr w:type="spellEnd"/>
      <w:r w:rsidRPr="005646F9">
        <w:rPr>
          <w:rStyle w:val="Emphasis"/>
        </w:rPr>
        <w:t xml:space="preserve"> not just in the 1930s/1940s</w:t>
      </w:r>
      <w:r w:rsidRPr="005646F9">
        <w:rPr>
          <w:sz w:val="8"/>
        </w:rPr>
        <w:t xml:space="preserve"> and then disappeared, </w:t>
      </w:r>
      <w:r w:rsidRPr="005646F9">
        <w:rPr>
          <w:rStyle w:val="Emphasis"/>
        </w:rPr>
        <w:t>but remain in place in the 1960s (or, presumably, the early 2000s too).</w:t>
      </w:r>
      <w:r w:rsidRPr="005646F9">
        <w:rPr>
          <w:sz w:val="8"/>
        </w:rPr>
        <w:t xml:space="preserve"> According to him, </w:t>
      </w:r>
      <w:r w:rsidRPr="005646F9">
        <w:rPr>
          <w:rStyle w:val="Emphasis"/>
        </w:rPr>
        <w:t xml:space="preserve">modern society and its thought forms present a grave danger from which one should take flight, and his evaluatively charged language owes a lot to his fear that many will fail to </w:t>
      </w:r>
      <w:proofErr w:type="spellStart"/>
      <w:r w:rsidRPr="005646F9">
        <w:rPr>
          <w:rStyle w:val="Emphasis"/>
        </w:rPr>
        <w:t>recognise</w:t>
      </w:r>
      <w:proofErr w:type="spellEnd"/>
      <w:r w:rsidRPr="005646F9">
        <w:rPr>
          <w:rStyle w:val="Emphasis"/>
        </w:rPr>
        <w:t xml:space="preserve"> this danger. It is used to warn us,</w:t>
      </w:r>
      <w:r w:rsidRPr="005646F9">
        <w:rPr>
          <w:sz w:val="8"/>
        </w:rPr>
        <w:t xml:space="preserve"> to shake us out of our complacency, to alert us to the fact that we perpetuate what ought to be changed. Instead of forgoing strongly evaluative language we need to examine its use in specific instances</w:t>
      </w:r>
      <w:r w:rsidRPr="005646F9">
        <w:rPr>
          <w:rStyle w:val="Emphasis"/>
        </w:rPr>
        <w:t>, to challenge it</w:t>
      </w:r>
      <w:r w:rsidRPr="005646F9">
        <w:rPr>
          <w:sz w:val="8"/>
        </w:rPr>
        <w:t xml:space="preserve"> whenever it leads to more of the very evils it condemns (or, indeed, to other ones). In this way, </w:t>
      </w:r>
      <w:r w:rsidRPr="005646F9">
        <w:rPr>
          <w:rStyle w:val="Emphasis"/>
        </w:rPr>
        <w:t>we do not even need to know what the good or the right is to be vigilant about moralistic uses. It is enough to employ the conception of wrong life and less wrong living that is operative in Adorno’s thinking,</w:t>
      </w:r>
      <w:r w:rsidRPr="005646F9">
        <w:rPr>
          <w:sz w:val="8"/>
        </w:rPr>
        <w:t xml:space="preserve"> explored in more detail in the next chapters.</w:t>
      </w:r>
    </w:p>
    <w:p w14:paraId="7475E748" w14:textId="77777777" w:rsidR="00EF5246" w:rsidRPr="007C2523" w:rsidRDefault="00EF5246" w:rsidP="00EF5246">
      <w:pPr>
        <w:pStyle w:val="Heading4"/>
      </w:pPr>
      <w:r>
        <w:t>Thus, the standard is consistency with the new categorical imperative</w:t>
      </w:r>
    </w:p>
    <w:p w14:paraId="6A36BB20" w14:textId="63EF1019" w:rsidR="00EF5246" w:rsidRDefault="00EF5246" w:rsidP="00EF5246">
      <w:pPr>
        <w:rPr>
          <w:sz w:val="14"/>
          <w:szCs w:val="14"/>
        </w:rPr>
      </w:pPr>
      <w:r>
        <w:rPr>
          <w:rStyle w:val="Style13ptBold"/>
        </w:rPr>
        <w:t xml:space="preserve">Freyenhagen </w:t>
      </w:r>
      <w:r w:rsidR="00A8310B">
        <w:rPr>
          <w:rStyle w:val="Style13ptBold"/>
        </w:rPr>
        <w:t>3</w:t>
      </w:r>
      <w:r>
        <w:rPr>
          <w:rStyle w:val="Style13ptBold"/>
        </w:rPr>
        <w:t xml:space="preserve"> *</w:t>
      </w:r>
      <w:r w:rsidRPr="00FF336F">
        <w:t>B</w:t>
      </w:r>
      <w:r>
        <w:t>racketed for gendered language</w:t>
      </w:r>
      <w:r w:rsidRPr="00FF336F">
        <w:rPr>
          <w:rStyle w:val="Heading4Char"/>
        </w:rPr>
        <w:t>*</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0B5B223" w14:textId="2E1FD314" w:rsidR="00EF5246" w:rsidRDefault="00EF5246" w:rsidP="00EF5246">
      <w:pPr>
        <w:rPr>
          <w:rStyle w:val="Emphasis"/>
        </w:rPr>
      </w:pPr>
      <w:r w:rsidRPr="00141823">
        <w:rPr>
          <w:sz w:val="8"/>
        </w:rPr>
        <w:t xml:space="preserve">5 </w:t>
      </w:r>
      <w:r w:rsidRPr="001B7017">
        <w:rPr>
          <w:rStyle w:val="Emphasis"/>
        </w:rPr>
        <w:t xml:space="preserve">A </w:t>
      </w:r>
      <w:r w:rsidRPr="005646F9">
        <w:rPr>
          <w:rStyle w:val="Emphasis"/>
          <w:highlight w:val="green"/>
        </w:rPr>
        <w:t>NEW CATEGORICAL IMPERATIVE</w:t>
      </w:r>
      <w:r w:rsidRPr="00141823">
        <w:rPr>
          <w:sz w:val="8"/>
        </w:rPr>
        <w:t xml:space="preserve"> So </w:t>
      </w:r>
      <w:proofErr w:type="gramStart"/>
      <w:r w:rsidRPr="00141823">
        <w:rPr>
          <w:sz w:val="8"/>
        </w:rPr>
        <w:t>far</w:t>
      </w:r>
      <w:proofErr w:type="gramEnd"/>
      <w:r w:rsidRPr="00141823">
        <w:rPr>
          <w:sz w:val="8"/>
        </w:rPr>
        <w:t xml:space="preserve"> we have considered why Adorno thinks that there is no right living and how he handles a number of objections to this thesis. Now, it is time to consider Adorno’s views of how </w:t>
      </w:r>
      <w:r w:rsidRPr="001B7017">
        <w:rPr>
          <w:rStyle w:val="Emphasis"/>
        </w:rPr>
        <w:t>we can live less wrongly. The first piece in this puzzle is the new categorical imperative</w:t>
      </w:r>
      <w:r w:rsidRPr="00141823">
        <w:rPr>
          <w:sz w:val="8"/>
        </w:rPr>
        <w:t xml:space="preserve"> – an in-depth examination of which is the topic of this chapter. </w:t>
      </w:r>
      <w:proofErr w:type="spellStart"/>
      <w:r w:rsidRPr="001B7017">
        <w:rPr>
          <w:rStyle w:val="Emphasis"/>
        </w:rPr>
        <w:t>i</w:t>
      </w:r>
      <w:proofErr w:type="spellEnd"/>
      <w:r w:rsidRPr="001B7017">
        <w:rPr>
          <w:rStyle w:val="Emphasis"/>
        </w:rPr>
        <w:t xml:space="preserve"> </w:t>
      </w:r>
      <w:proofErr w:type="gramStart"/>
      <w:r w:rsidRPr="005646F9">
        <w:rPr>
          <w:rStyle w:val="Emphasis"/>
          <w:highlight w:val="green"/>
        </w:rPr>
        <w:t>To</w:t>
      </w:r>
      <w:proofErr w:type="gramEnd"/>
      <w:r w:rsidRPr="005646F9">
        <w:rPr>
          <w:rStyle w:val="Emphasis"/>
          <w:highlight w:val="green"/>
        </w:rPr>
        <w:t xml:space="preserve"> arrange our thoughts and actions so that Auschwitz will not repeat itself</w:t>
      </w:r>
      <w:r w:rsidRPr="001B7017">
        <w:rPr>
          <w:rStyle w:val="Emphasis"/>
        </w:rPr>
        <w:t xml:space="preserve"> </w:t>
      </w:r>
      <w:r w:rsidRPr="00141823">
        <w:rPr>
          <w:sz w:val="8"/>
        </w:rPr>
        <w:t xml:space="preserve">Adorno introduces the ‘new categorical imperative’ towards the end of Negative Dialectics, in the second of twelve ‘Meditations on Metaphysics’. This meditation, entitled ‘Metaphysics and Culture’, </w:t>
      </w:r>
      <w:r w:rsidRPr="001B7017">
        <w:rPr>
          <w:rStyle w:val="Emphasis"/>
        </w:rPr>
        <w:t>concerns the failure of culture, which the occurrence of Auschwitz is meant to have proved</w:t>
      </w:r>
      <w:r w:rsidRPr="00141823">
        <w:rPr>
          <w:sz w:val="8"/>
        </w:rPr>
        <w:t xml:space="preserve"> – instead of having made people immune to behaving brutally, </w:t>
      </w:r>
      <w:r w:rsidRPr="005646F9">
        <w:rPr>
          <w:rStyle w:val="Emphasis"/>
          <w:highlight w:val="green"/>
        </w:rPr>
        <w:t>culture</w:t>
      </w:r>
      <w:r w:rsidRPr="001B7017">
        <w:rPr>
          <w:rStyle w:val="Emphasis"/>
        </w:rPr>
        <w:t xml:space="preserve"> is </w:t>
      </w:r>
      <w:r w:rsidRPr="005646F9">
        <w:rPr>
          <w:rStyle w:val="Emphasis"/>
          <w:highlight w:val="green"/>
        </w:rPr>
        <w:t>implicated in</w:t>
      </w:r>
      <w:r w:rsidRPr="001B7017">
        <w:rPr>
          <w:rStyle w:val="Emphasis"/>
        </w:rPr>
        <w:t xml:space="preserve"> the unprecedented brutality of </w:t>
      </w:r>
      <w:r w:rsidRPr="005646F9">
        <w:rPr>
          <w:rStyle w:val="Emphasis"/>
          <w:highlight w:val="green"/>
        </w:rPr>
        <w:t>Auschwitz</w:t>
      </w:r>
      <w:r w:rsidRPr="001B7017">
        <w:rPr>
          <w:rStyle w:val="Emphasis"/>
        </w:rPr>
        <w:t xml:space="preserve">, which </w:t>
      </w:r>
      <w:r w:rsidRPr="005646F9">
        <w:rPr>
          <w:rStyle w:val="Emphasis"/>
          <w:highlight w:val="green"/>
        </w:rPr>
        <w:t>happened</w:t>
      </w:r>
      <w:r w:rsidRPr="001B7017">
        <w:rPr>
          <w:rStyle w:val="Emphasis"/>
        </w:rPr>
        <w:t xml:space="preserve"> in the midst of Western society and </w:t>
      </w:r>
      <w:r w:rsidRPr="005646F9">
        <w:rPr>
          <w:rStyle w:val="Emphasis"/>
          <w:highlight w:val="green"/>
        </w:rPr>
        <w:t>despite</w:t>
      </w:r>
      <w:r w:rsidRPr="001B7017">
        <w:rPr>
          <w:rStyle w:val="Emphasis"/>
        </w:rPr>
        <w:t xml:space="preserve"> ‘all of the tradition of philosophy, art and </w:t>
      </w:r>
      <w:r w:rsidRPr="005646F9">
        <w:rPr>
          <w:rStyle w:val="Emphasis"/>
          <w:highlight w:val="green"/>
        </w:rPr>
        <w:t>enlightened science’.</w:t>
      </w:r>
      <w:r w:rsidRPr="00141823">
        <w:rPr>
          <w:sz w:val="8"/>
        </w:rPr>
        <w:t xml:space="preserve"> 1 Adorno also refers to the new categorical imperative, or the basic ideas it contains, in some of his lectures and writings.2 Adorno states the new categorical imperative at the beginning of the meditation: </w:t>
      </w:r>
      <w:r w:rsidRPr="001B7017">
        <w:rPr>
          <w:rStyle w:val="Emphasis"/>
        </w:rPr>
        <w:t>A new categorical imperative has been imposed by Hitler upon human beings in the state of their unfreedom: to arrange their thoughts and actions so that Auschwitz will not repeat itself, so that nothing similar will happen.</w:t>
      </w:r>
      <w:r w:rsidRPr="00141823">
        <w:rPr>
          <w:sz w:val="8"/>
        </w:rPr>
        <w:t xml:space="preserve">3 1 ND, 6: 359/366. 2 See MCP, 181–2/116; HF, 278–9/202; EA, 10.2: 674, 690/CM, 191, 203. 3 ND, 6: 358/365; translation amended. 133 </w:t>
      </w:r>
      <w:r w:rsidRPr="001B7017">
        <w:rPr>
          <w:rStyle w:val="Emphasis"/>
        </w:rPr>
        <w:t>The new categorical imperative consists in the moral demand not to let Auschwitz or something similar repeat itself.</w:t>
      </w:r>
      <w:r w:rsidRPr="00141823">
        <w:rPr>
          <w:sz w:val="8"/>
        </w:rPr>
        <w:t xml:space="preserve"> Immediately following this statement, Adorno comments further on this imperative: </w:t>
      </w:r>
      <w:r w:rsidRPr="001B7017">
        <w:rPr>
          <w:rStyle w:val="Emphasis"/>
        </w:rPr>
        <w:t>This imperative is as refractory to being grounded as the givenness</w:t>
      </w:r>
      <w:r w:rsidRPr="00141823">
        <w:rPr>
          <w:sz w:val="8"/>
        </w:rPr>
        <w:t xml:space="preserve"> [</w:t>
      </w:r>
      <w:proofErr w:type="spellStart"/>
      <w:r w:rsidRPr="00141823">
        <w:rPr>
          <w:sz w:val="8"/>
        </w:rPr>
        <w:t>Gegebenheit</w:t>
      </w:r>
      <w:proofErr w:type="spellEnd"/>
      <w:r w:rsidRPr="00141823">
        <w:rPr>
          <w:sz w:val="8"/>
        </w:rPr>
        <w:t xml:space="preserve">] </w:t>
      </w:r>
      <w:r w:rsidRPr="001B7017">
        <w:rPr>
          <w:rStyle w:val="Emphasis"/>
        </w:rPr>
        <w:t xml:space="preserve">of the Kantian imperative once was. Dealing discursively with it would be an outrage, for the new imperative </w:t>
      </w:r>
      <w:r w:rsidRPr="00A96905">
        <w:rPr>
          <w:rStyle w:val="Emphasis"/>
        </w:rPr>
        <w:t>gives us a bodily sensation of the moral addendum – bodily, because it is the now practical abhorrence of the unbearable physical agony</w:t>
      </w:r>
      <w:r w:rsidRPr="001B7017">
        <w:rPr>
          <w:rStyle w:val="Emphasis"/>
        </w:rPr>
        <w:t xml:space="preserve"> to which individuals are abandoned, even after individuality, as a form of mental reflection, has </w:t>
      </w:r>
      <w:r w:rsidRPr="00486B69">
        <w:rPr>
          <w:rStyle w:val="Emphasis"/>
        </w:rPr>
        <w:t xml:space="preserve">begun to vanish. It is </w:t>
      </w:r>
      <w:r w:rsidRPr="00076A1B">
        <w:rPr>
          <w:rStyle w:val="Emphasis"/>
          <w:highlight w:val="green"/>
        </w:rPr>
        <w:t>only in</w:t>
      </w:r>
      <w:r w:rsidRPr="00486B69">
        <w:rPr>
          <w:rStyle w:val="Emphasis"/>
        </w:rPr>
        <w:t xml:space="preserve"> the unvarnished </w:t>
      </w:r>
      <w:r w:rsidRPr="00076A1B">
        <w:rPr>
          <w:rStyle w:val="Emphasis"/>
          <w:highlight w:val="green"/>
        </w:rPr>
        <w:t>materialistic motive that morality survives.</w:t>
      </w:r>
      <w:r w:rsidRPr="00141823">
        <w:rPr>
          <w:sz w:val="8"/>
        </w:rPr>
        <w:t>4 The new categorical imperative cannot be discursively grounded, but then again this is no different from the case of the Kantian categorical imperative – or so Adorno claims (see Chapter 4). In fact, one suspects that Adorno thinks that the purported failure of Kant’s attempts to provide discursive grounding for morality is emblematic of the general impossibility of such a project (see also Chapter 7). Moreover, discursive grounding is not just impossible; attempting to undertake it is also inappropriate (an ‘outrage’). Finally, Adorno highlights the importance of a physical element to morality (‘the now practical abhorrence of the unbearable physical agony’</w:t>
      </w:r>
      <w:proofErr w:type="gramStart"/>
      <w:r w:rsidRPr="00141823">
        <w:rPr>
          <w:sz w:val="8"/>
        </w:rPr>
        <w:t>), and</w:t>
      </w:r>
      <w:proofErr w:type="gramEnd"/>
      <w:r w:rsidRPr="00141823">
        <w:rPr>
          <w:sz w:val="8"/>
        </w:rPr>
        <w:t xml:space="preserve"> claims that it is thanks only to this element that morality continues to exist at all (after Auschwitz). This passage contains a number of noteworthy points, especially if one compares Adorno’s new categorical imperative to Kant’s original one. In what follows, this comparison provides an important foil for the discussion. </w:t>
      </w:r>
      <w:r w:rsidRPr="00486B69">
        <w:rPr>
          <w:rStyle w:val="Emphasis"/>
        </w:rPr>
        <w:t>ii Historically indexed</w:t>
      </w:r>
      <w:r w:rsidRPr="00141823">
        <w:rPr>
          <w:sz w:val="8"/>
        </w:rPr>
        <w:t xml:space="preserve"> </w:t>
      </w:r>
      <w:proofErr w:type="gramStart"/>
      <w:r w:rsidRPr="00141823">
        <w:rPr>
          <w:sz w:val="8"/>
        </w:rPr>
        <w:t>To</w:t>
      </w:r>
      <w:proofErr w:type="gramEnd"/>
      <w:r w:rsidRPr="00141823">
        <w:rPr>
          <w:sz w:val="8"/>
        </w:rPr>
        <w:t xml:space="preserve"> speak of a new categorical imperative is somewhat paradoxical. According to Kant, there can be only one such imperative, albeit in different formulations.5 Adorno must have been well aware of this, but it is unlikely that he means to offer just a new formulation of the same single imperative. Admittedly, it is possible to read the new categorical imperative merely as a new formulation of the ‘old’ Kantian one. After all, one would hope that Kant’s categorical imperative also commanded us to 4 ND, 6: 358/365; translation amended. 5 See G, 4: 421, 436. 134 </w:t>
      </w:r>
      <w:proofErr w:type="spellStart"/>
      <w:r w:rsidRPr="00141823">
        <w:rPr>
          <w:sz w:val="8"/>
        </w:rPr>
        <w:t>adorno’s</w:t>
      </w:r>
      <w:proofErr w:type="spellEnd"/>
      <w:r w:rsidRPr="00141823">
        <w:rPr>
          <w:sz w:val="8"/>
        </w:rPr>
        <w:t xml:space="preserve"> practical philosophy stop another Auschwitz from happening.6 In this sense, the new categorical imperative might just be a more </w:t>
      </w:r>
      <w:proofErr w:type="spellStart"/>
      <w:r w:rsidRPr="00141823">
        <w:rPr>
          <w:sz w:val="8"/>
        </w:rPr>
        <w:t>particularised</w:t>
      </w:r>
      <w:proofErr w:type="spellEnd"/>
      <w:r w:rsidRPr="00141823">
        <w:rPr>
          <w:sz w:val="8"/>
        </w:rPr>
        <w:t xml:space="preserve"> formulation of what morality, and thereby the categorical imperative, demands of us all along. However, this reading is misleading. </w:t>
      </w:r>
      <w:r w:rsidRPr="005377B0">
        <w:rPr>
          <w:rStyle w:val="Emphasis"/>
        </w:rPr>
        <w:t xml:space="preserve">Firstly, it is not clear that Kant’s categorical imperative could be as </w:t>
      </w:r>
      <w:proofErr w:type="spellStart"/>
      <w:r w:rsidRPr="005377B0">
        <w:rPr>
          <w:rStyle w:val="Emphasis"/>
        </w:rPr>
        <w:t>particularised</w:t>
      </w:r>
      <w:proofErr w:type="spellEnd"/>
      <w:r w:rsidRPr="005377B0">
        <w:rPr>
          <w:rStyle w:val="Emphasis"/>
        </w:rPr>
        <w:t xml:space="preserve"> as Adorno’s new categorical imperative is.</w:t>
      </w:r>
      <w:r w:rsidRPr="00141823">
        <w:rPr>
          <w:sz w:val="8"/>
        </w:rPr>
        <w:t xml:space="preserve"> Kant’s categorical imperative is meant to be a formal principle, not a substantive norm which refers to a particular event and demands that such an event, or events like it, should never be repeated. Admittedly, for Kantians, any genuine moral duty is a categorical imperative in a (secondary) sense, but even so, it is highly unlikely that any such duty could be </w:t>
      </w:r>
      <w:proofErr w:type="spellStart"/>
      <w:r w:rsidRPr="00141823">
        <w:rPr>
          <w:sz w:val="8"/>
        </w:rPr>
        <w:t>particularised</w:t>
      </w:r>
      <w:proofErr w:type="spellEnd"/>
      <w:r w:rsidRPr="00141823">
        <w:rPr>
          <w:sz w:val="8"/>
        </w:rPr>
        <w:t xml:space="preserve"> in quite the way the new categorical imperative is (on which more shortly). Secondly, the idea that Adorno merely offers another </w:t>
      </w:r>
      <w:proofErr w:type="gramStart"/>
      <w:r w:rsidRPr="00141823">
        <w:rPr>
          <w:sz w:val="8"/>
        </w:rPr>
        <w:t>formulation</w:t>
      </w:r>
      <w:proofErr w:type="gramEnd"/>
      <w:r w:rsidRPr="00141823">
        <w:rPr>
          <w:sz w:val="8"/>
        </w:rPr>
        <w:t xml:space="preserve"> or a more specific variant is also implausible on textual grounds and does not fit well with Adorno’s overall argument in the passage under consideration. The quoted passage </w:t>
      </w:r>
      <w:r w:rsidRPr="005377B0">
        <w:rPr>
          <w:rStyle w:val="Emphasis"/>
        </w:rPr>
        <w:t>lives off the contrast between the new categorical imperative and the Kantian one</w:t>
      </w:r>
      <w:r w:rsidRPr="00141823">
        <w:rPr>
          <w:sz w:val="8"/>
        </w:rPr>
        <w:t xml:space="preserve"> – its rhetorical and argumentative force would be diminished if Adorno just offered another formulation. This becomes clearer still if we take the wider textual context into account. </w:t>
      </w:r>
      <w:r w:rsidRPr="005377B0">
        <w:rPr>
          <w:rStyle w:val="Emphasis"/>
        </w:rPr>
        <w:t xml:space="preserve">Adorno’s concern in the ‘Meditations on Metaphysics’ is that we </w:t>
      </w:r>
      <w:r w:rsidRPr="00A96905">
        <w:rPr>
          <w:rStyle w:val="Emphasis"/>
        </w:rPr>
        <w:t xml:space="preserve">need to </w:t>
      </w:r>
      <w:r w:rsidRPr="00076A1B">
        <w:rPr>
          <w:rStyle w:val="Emphasis"/>
          <w:highlight w:val="green"/>
        </w:rPr>
        <w:t>break with</w:t>
      </w:r>
      <w:r w:rsidRPr="005377B0">
        <w:rPr>
          <w:rStyle w:val="Emphasis"/>
        </w:rPr>
        <w:t xml:space="preserve"> modern thought forms and </w:t>
      </w:r>
      <w:r w:rsidRPr="00076A1B">
        <w:rPr>
          <w:rStyle w:val="Emphasis"/>
          <w:highlight w:val="green"/>
        </w:rPr>
        <w:t xml:space="preserve">culture </w:t>
      </w:r>
      <w:r w:rsidRPr="00A96905">
        <w:rPr>
          <w:rStyle w:val="Emphasis"/>
        </w:rPr>
        <w:t>because</w:t>
      </w:r>
      <w:r w:rsidRPr="005377B0">
        <w:rPr>
          <w:rStyle w:val="Emphasis"/>
        </w:rPr>
        <w:t xml:space="preserve"> they </w:t>
      </w:r>
      <w:r w:rsidRPr="00076A1B">
        <w:rPr>
          <w:rStyle w:val="Emphasis"/>
          <w:highlight w:val="green"/>
        </w:rPr>
        <w:t xml:space="preserve">failed </w:t>
      </w:r>
      <w:r w:rsidRPr="00A96905">
        <w:rPr>
          <w:rStyle w:val="Emphasis"/>
        </w:rPr>
        <w:t xml:space="preserve">to </w:t>
      </w:r>
      <w:r w:rsidRPr="00076A1B">
        <w:rPr>
          <w:rStyle w:val="Emphasis"/>
          <w:highlight w:val="green"/>
        </w:rPr>
        <w:t>prevent Auschwitz</w:t>
      </w:r>
      <w:r w:rsidRPr="005377B0">
        <w:rPr>
          <w:rStyle w:val="Emphasis"/>
        </w:rPr>
        <w:t>.</w:t>
      </w:r>
      <w:r w:rsidRPr="00141823">
        <w:rPr>
          <w:sz w:val="8"/>
        </w:rPr>
        <w:t xml:space="preserve"> Hence, it would be surprising if he then suggested the categorical imperative could basically remain the same, but just needed to be formulated or specified differently. </w:t>
      </w:r>
      <w:r w:rsidRPr="005377B0">
        <w:rPr>
          <w:rStyle w:val="Emphasis"/>
        </w:rPr>
        <w:t xml:space="preserve">The fact that the new categorical imperative is substantive and </w:t>
      </w:r>
      <w:proofErr w:type="spellStart"/>
      <w:r w:rsidRPr="005377B0">
        <w:rPr>
          <w:rStyle w:val="Emphasis"/>
        </w:rPr>
        <w:t>particularised</w:t>
      </w:r>
      <w:proofErr w:type="spellEnd"/>
      <w:r w:rsidRPr="005377B0">
        <w:rPr>
          <w:rStyle w:val="Emphasis"/>
        </w:rPr>
        <w:t xml:space="preserve"> down to the mentioning of a name is not accidental. It is </w:t>
      </w:r>
      <w:r w:rsidRPr="00A96905">
        <w:rPr>
          <w:rStyle w:val="Emphasis"/>
        </w:rPr>
        <w:t>an implicit critique of the formal ethics of Kant – such an ethics is, after all, for Adorno an instance of failed culture, of the fact that ‘spirit [Geist] lacked the power to take hold of human beings and work a change in them’.</w:t>
      </w:r>
      <w:r w:rsidRPr="00A96905">
        <w:rPr>
          <w:sz w:val="8"/>
        </w:rPr>
        <w:t xml:space="preserve"> 7 In other words, even if Kant’s ethics also condemned what happened in Auschwitz in principle, one of Adorno’s points here is that </w:t>
      </w:r>
      <w:r w:rsidRPr="00A96905">
        <w:rPr>
          <w:rStyle w:val="Emphasis"/>
        </w:rPr>
        <w:t xml:space="preserve">Kantian ethics </w:t>
      </w:r>
      <w:r w:rsidRPr="00A96905">
        <w:rPr>
          <w:rStyle w:val="Emphasis"/>
        </w:rPr>
        <w:lastRenderedPageBreak/>
        <w:t>nonetheless failed to get a foothold for this condemnation in people and, if anything, contributed to the</w:t>
      </w:r>
      <w:r w:rsidRPr="00A96905">
        <w:rPr>
          <w:sz w:val="8"/>
        </w:rPr>
        <w:t xml:space="preserve"> 6 One would hope this, but if Adorno is right in his criticisms of Kant’s moral philosophy (see previous chapter, especially Adorno’s Empty Formalism Objection), Kant’s categorical imperative might actually fail to command this (not because it commands us to the contrary, but just because it is unsuitable to command anything). 7 ND, 6: 359/366; translation amended. a new categorical imperative 135 </w:t>
      </w:r>
      <w:r w:rsidRPr="00A96905">
        <w:rPr>
          <w:rStyle w:val="Emphasis"/>
        </w:rPr>
        <w:t>fact that morality lost this foothold.</w:t>
      </w:r>
      <w:r w:rsidRPr="00A96905">
        <w:rPr>
          <w:sz w:val="8"/>
        </w:rPr>
        <w:t xml:space="preserve">8 As such a critique, the </w:t>
      </w:r>
      <w:r w:rsidRPr="00A96905">
        <w:rPr>
          <w:rStyle w:val="Emphasis"/>
        </w:rPr>
        <w:t xml:space="preserve">new categorical imperative is best read as a replacement for, not a variant </w:t>
      </w:r>
      <w:proofErr w:type="gramStart"/>
      <w:r w:rsidRPr="00A96905">
        <w:rPr>
          <w:rStyle w:val="Emphasis"/>
        </w:rPr>
        <w:t>of,</w:t>
      </w:r>
      <w:proofErr w:type="gramEnd"/>
      <w:r w:rsidRPr="00A96905">
        <w:rPr>
          <w:rStyle w:val="Emphasis"/>
        </w:rPr>
        <w:t xml:space="preserve"> Kant’s categorical imperative.</w:t>
      </w:r>
      <w:r w:rsidRPr="00A96905">
        <w:rPr>
          <w:sz w:val="8"/>
        </w:rPr>
        <w:t xml:space="preserve"> This point is reinforced by the following consideration. The </w:t>
      </w:r>
      <w:r w:rsidRPr="00A96905">
        <w:rPr>
          <w:rStyle w:val="Emphasis"/>
        </w:rPr>
        <w:t>difference</w:t>
      </w:r>
      <w:r w:rsidRPr="00A96905">
        <w:rPr>
          <w:sz w:val="8"/>
        </w:rPr>
        <w:t xml:space="preserve"> between Kant’s categorical imperative and Adorno’s new categorical imperative is </w:t>
      </w:r>
      <w:r w:rsidRPr="00A96905">
        <w:rPr>
          <w:rStyle w:val="Emphasis"/>
        </w:rPr>
        <w:t xml:space="preserve">not just that the former is a formal </w:t>
      </w:r>
      <w:proofErr w:type="gramStart"/>
      <w:r w:rsidRPr="00A96905">
        <w:rPr>
          <w:rStyle w:val="Emphasis"/>
        </w:rPr>
        <w:t>principle</w:t>
      </w:r>
      <w:proofErr w:type="gramEnd"/>
      <w:r w:rsidRPr="00A96905">
        <w:rPr>
          <w:rStyle w:val="Emphasis"/>
        </w:rPr>
        <w:t xml:space="preserve"> and the latter is a substantive norm. Rather, along with this change, there is another difference: Adorno brings a historical anchoring (or indexing) into play – both by mentioning a particular event (and, in fact, a particular place, Auschwitz) and by his formulation that Hitler has imposed this imperative. </w:t>
      </w:r>
      <w:r w:rsidRPr="00A96905">
        <w:rPr>
          <w:sz w:val="8"/>
        </w:rPr>
        <w:t xml:space="preserve">In particular, one might say that </w:t>
      </w:r>
      <w:r w:rsidRPr="00A96905">
        <w:rPr>
          <w:rStyle w:val="Emphasis"/>
        </w:rPr>
        <w:t>the new categorical imperative is true as a reaction to a particular historical experience</w:t>
      </w:r>
      <w:r w:rsidRPr="007C5109">
        <w:rPr>
          <w:rStyle w:val="Emphasis"/>
        </w:rPr>
        <w:t xml:space="preserve"> – the genocide of the European Jews and Roma and Sinti, the murder and mistreatment of homosexuals</w:t>
      </w:r>
      <w:r w:rsidRPr="00141823">
        <w:rPr>
          <w:sz w:val="8"/>
        </w:rPr>
        <w:t xml:space="preserve">, political opponents, civilians, and prisoners of war.9 This reading fits well with what Adorno says elsewhere about moral demands. For example, he claims that </w:t>
      </w:r>
      <w:r w:rsidRPr="00076A1B">
        <w:rPr>
          <w:rStyle w:val="Emphasis"/>
          <w:highlight w:val="green"/>
        </w:rPr>
        <w:t xml:space="preserve">demands, </w:t>
      </w:r>
      <w:r w:rsidRPr="00A96905">
        <w:rPr>
          <w:rStyle w:val="Emphasis"/>
        </w:rPr>
        <w:t>such as</w:t>
      </w:r>
      <w:r w:rsidRPr="007C5109">
        <w:rPr>
          <w:rStyle w:val="Emphasis"/>
        </w:rPr>
        <w:t xml:space="preserve"> that there should be </w:t>
      </w:r>
      <w:r w:rsidRPr="00076A1B">
        <w:rPr>
          <w:rStyle w:val="Emphasis"/>
          <w:highlight w:val="green"/>
        </w:rPr>
        <w:t>no</w:t>
      </w:r>
      <w:r w:rsidRPr="007C5109">
        <w:rPr>
          <w:rStyle w:val="Emphasis"/>
        </w:rPr>
        <w:t xml:space="preserve"> torture or </w:t>
      </w:r>
      <w:r w:rsidRPr="00076A1B">
        <w:rPr>
          <w:rStyle w:val="Emphasis"/>
          <w:highlight w:val="green"/>
        </w:rPr>
        <w:t>concentration camps</w:t>
      </w:r>
      <w:r w:rsidRPr="007C5109">
        <w:rPr>
          <w:rStyle w:val="Emphasis"/>
        </w:rPr>
        <w:t xml:space="preserve">, are </w:t>
      </w:r>
      <w:r w:rsidRPr="00076A1B">
        <w:rPr>
          <w:rStyle w:val="Emphasis"/>
          <w:highlight w:val="green"/>
        </w:rPr>
        <w:t>‘true as an impulse</w:t>
      </w:r>
      <w:r w:rsidRPr="007C5109">
        <w:rPr>
          <w:rStyle w:val="Emphasis"/>
        </w:rPr>
        <w:t>, as a reaction to the news that torture is going on somewhere’.</w:t>
      </w:r>
      <w:r w:rsidRPr="00141823">
        <w:rPr>
          <w:sz w:val="8"/>
        </w:rPr>
        <w:t xml:space="preserve"> 10 </w:t>
      </w:r>
      <w:r w:rsidRPr="0009031E">
        <w:rPr>
          <w:rStyle w:val="Emphasis"/>
        </w:rPr>
        <w:t xml:space="preserve">Adorno thinks of moral </w:t>
      </w:r>
      <w:r w:rsidRPr="00076A1B">
        <w:rPr>
          <w:rStyle w:val="Emphasis"/>
          <w:highlight w:val="green"/>
        </w:rPr>
        <w:t>demands</w:t>
      </w:r>
      <w:r w:rsidRPr="0009031E">
        <w:rPr>
          <w:rStyle w:val="Emphasis"/>
        </w:rPr>
        <w:t xml:space="preserve"> as </w:t>
      </w:r>
      <w:r w:rsidRPr="00076A1B">
        <w:rPr>
          <w:rStyle w:val="Emphasis"/>
          <w:highlight w:val="green"/>
        </w:rPr>
        <w:t>dependent on</w:t>
      </w:r>
      <w:r w:rsidRPr="0009031E">
        <w:rPr>
          <w:rStyle w:val="Emphasis"/>
        </w:rPr>
        <w:t xml:space="preserve"> the ethical features of </w:t>
      </w:r>
      <w:r w:rsidRPr="00076A1B">
        <w:rPr>
          <w:rStyle w:val="Emphasis"/>
          <w:highlight w:val="green"/>
        </w:rPr>
        <w:t>situations and</w:t>
      </w:r>
      <w:r w:rsidRPr="0009031E">
        <w:rPr>
          <w:rStyle w:val="Emphasis"/>
        </w:rPr>
        <w:t xml:space="preserve"> as expressive of </w:t>
      </w:r>
      <w:r w:rsidRPr="00076A1B">
        <w:rPr>
          <w:rStyle w:val="Emphasis"/>
          <w:highlight w:val="green"/>
        </w:rPr>
        <w:t>our reactions</w:t>
      </w:r>
      <w:r w:rsidRPr="0009031E">
        <w:rPr>
          <w:rStyle w:val="Emphasis"/>
        </w:rPr>
        <w:t xml:space="preserve"> to these features</w:t>
      </w:r>
      <w:r w:rsidRPr="00141823">
        <w:rPr>
          <w:sz w:val="8"/>
        </w:rPr>
        <w:t xml:space="preserve"> – I come back to this point later in the chapter (and in Chapter 7). For now, the key point is that </w:t>
      </w:r>
      <w:r w:rsidRPr="0009031E">
        <w:rPr>
          <w:rStyle w:val="Emphasis"/>
        </w:rPr>
        <w:t>Adorno’s indexing of his imperative (and moral demands generally) stands in contrast to Kant’s ahistorical conception of the categorical imperative.</w:t>
      </w:r>
      <w:r w:rsidRPr="00141823">
        <w:rPr>
          <w:sz w:val="8"/>
        </w:rPr>
        <w:t xml:space="preserve"> This historical indexing is also the acknowledgement of the </w:t>
      </w:r>
      <w:r w:rsidRPr="00A96905">
        <w:rPr>
          <w:sz w:val="8"/>
        </w:rPr>
        <w:t xml:space="preserve">fact ‘that the content of </w:t>
      </w:r>
      <w:r w:rsidRPr="00A96905">
        <w:rPr>
          <w:rStyle w:val="Emphasis"/>
        </w:rPr>
        <w:t>the moral principle</w:t>
      </w:r>
      <w:r w:rsidRPr="00A96905">
        <w:rPr>
          <w:sz w:val="8"/>
        </w:rPr>
        <w:t xml:space="preserve">, the categorical imperative, </w:t>
      </w:r>
      <w:r w:rsidRPr="00A96905">
        <w:rPr>
          <w:rStyle w:val="Emphasis"/>
        </w:rPr>
        <w:t xml:space="preserve">constantly changes as history </w:t>
      </w:r>
      <w:proofErr w:type="gramStart"/>
      <w:r w:rsidRPr="00A96905">
        <w:rPr>
          <w:rStyle w:val="Emphasis"/>
        </w:rPr>
        <w:t>changes’</w:t>
      </w:r>
      <w:proofErr w:type="gramEnd"/>
      <w:r w:rsidRPr="00A96905">
        <w:rPr>
          <w:rStyle w:val="Emphasis"/>
        </w:rPr>
        <w:t>.</w:t>
      </w:r>
      <w:r w:rsidRPr="00A96905">
        <w:rPr>
          <w:sz w:val="8"/>
        </w:rPr>
        <w:t xml:space="preserve"> 11 If there is a historical, even experience-based index to particular events, then the paradigmatic experiences to which the categorical imperative refers and which it commands us to prevent vary over time – </w:t>
      </w:r>
      <w:r w:rsidRPr="00A96905">
        <w:rPr>
          <w:rStyle w:val="Emphasis"/>
        </w:rPr>
        <w:t>the command to prevent</w:t>
      </w:r>
      <w:r w:rsidRPr="00A96905">
        <w:rPr>
          <w:sz w:val="8"/>
        </w:rPr>
        <w:t xml:space="preserve"> 8 </w:t>
      </w:r>
      <w:proofErr w:type="gramStart"/>
      <w:r w:rsidRPr="00A96905">
        <w:rPr>
          <w:sz w:val="8"/>
        </w:rPr>
        <w:t>One way</w:t>
      </w:r>
      <w:proofErr w:type="gramEnd"/>
      <w:r w:rsidRPr="00A96905">
        <w:rPr>
          <w:sz w:val="8"/>
        </w:rPr>
        <w:t xml:space="preserve"> Kantian moral philosophy contributed to the failure of culture is its denial of the materialistic element of morality, the addendum (discussed in Appendix). Generally, by making morality too abstract and empty, Kantians opened the door, however inadvertently, to people’s dressing up their abhorrent </w:t>
      </w:r>
      <w:proofErr w:type="spellStart"/>
      <w:r w:rsidRPr="00A96905">
        <w:rPr>
          <w:sz w:val="8"/>
        </w:rPr>
        <w:t>behaviour</w:t>
      </w:r>
      <w:proofErr w:type="spellEnd"/>
      <w:r w:rsidRPr="00A96905">
        <w:rPr>
          <w:sz w:val="8"/>
        </w:rPr>
        <w:t xml:space="preserve"> as morally required – famously, Eichmann claimed to have always acted according to Kant’s categorical imperative (see Arendt [1963] 1994: Ch. 8; see also MacIntyre 1998: 197–8; and Chapters 1 and 5 here). 9 For a similar interpretation of this aspect of the new categorical imperative, see Bernstein 2001: Ch. 8; and </w:t>
      </w:r>
      <w:proofErr w:type="spellStart"/>
      <w:r w:rsidRPr="00A96905">
        <w:rPr>
          <w:sz w:val="8"/>
        </w:rPr>
        <w:t>Schweppenhäuser</w:t>
      </w:r>
      <w:proofErr w:type="spellEnd"/>
      <w:r w:rsidRPr="00A96905">
        <w:rPr>
          <w:sz w:val="8"/>
        </w:rPr>
        <w:t xml:space="preserve"> 2004: 344–5. 10 ND, 281/285; see also PMP 1963, 144–5/97. 11 HF, 285/206. 136 </w:t>
      </w:r>
      <w:proofErr w:type="spellStart"/>
      <w:r w:rsidRPr="00A96905">
        <w:rPr>
          <w:sz w:val="8"/>
        </w:rPr>
        <w:t>adorno’s</w:t>
      </w:r>
      <w:proofErr w:type="spellEnd"/>
      <w:r w:rsidRPr="00A96905">
        <w:rPr>
          <w:sz w:val="8"/>
        </w:rPr>
        <w:t xml:space="preserve"> practical philosophy </w:t>
      </w:r>
      <w:r w:rsidRPr="00A96905">
        <w:rPr>
          <w:rStyle w:val="Emphasis"/>
        </w:rPr>
        <w:t>another Auschwitz might still have a foothold in us (one would hope), but the command to prevent another Rwanda might have a more immediate pull on us still.</w:t>
      </w:r>
      <w:r w:rsidRPr="00A96905">
        <w:rPr>
          <w:sz w:val="8"/>
        </w:rPr>
        <w:t xml:space="preserve"> Interestingly, </w:t>
      </w:r>
      <w:r w:rsidRPr="00A96905">
        <w:rPr>
          <w:rStyle w:val="Emphasis"/>
        </w:rPr>
        <w:t>Adorno does not think that such a historical (or situational) index takes away the categorical character of the demand not to let Auschwitz repeat itself.</w:t>
      </w:r>
      <w:r w:rsidRPr="00A96905">
        <w:rPr>
          <w:sz w:val="8"/>
        </w:rPr>
        <w:t xml:space="preserve"> As with Kant’s categorical imperative, this demand is meant to hold for agents independently of any other ends, motives, or inclinations they might have. In fact, </w:t>
      </w:r>
      <w:r w:rsidRPr="00A96905">
        <w:rPr>
          <w:rStyle w:val="Emphasis"/>
        </w:rPr>
        <w:t>one reason why Adorno uses Kantian terminology here is to indicate and endorse this categorical aspect of moral demands.</w:t>
      </w:r>
      <w:r w:rsidRPr="00A96905">
        <w:rPr>
          <w:sz w:val="8"/>
        </w:rPr>
        <w:t xml:space="preserve"> Thus, Adorno is not just subverting an aspect of the miscarried culture – Kant’s ethics – in proposing a new categorical imperative that is historically specific and impulse-based, but he also wants to preserve something of the Kantian idea. To wit, that certain requirements have an unavoidable, categorical nature; that </w:t>
      </w:r>
      <w:r w:rsidRPr="00A96905">
        <w:rPr>
          <w:rStyle w:val="Emphasis"/>
        </w:rPr>
        <w:t xml:space="preserve">the experience of </w:t>
      </w:r>
      <w:r w:rsidRPr="00C1182B">
        <w:rPr>
          <w:rStyle w:val="Emphasis"/>
          <w:highlight w:val="green"/>
        </w:rPr>
        <w:t xml:space="preserve">Auschwitz demands </w:t>
      </w:r>
      <w:r w:rsidRPr="00A96905">
        <w:rPr>
          <w:rStyle w:val="Emphasis"/>
        </w:rPr>
        <w:t xml:space="preserve">a certain </w:t>
      </w:r>
      <w:r w:rsidRPr="00C1182B">
        <w:rPr>
          <w:rStyle w:val="Emphasis"/>
          <w:highlight w:val="green"/>
        </w:rPr>
        <w:t>reaction of everyone</w:t>
      </w:r>
      <w:r w:rsidRPr="00141823">
        <w:rPr>
          <w:sz w:val="8"/>
        </w:rPr>
        <w:t xml:space="preserve">, irrespective of what other purposes they might be pursuing. As Adorno puts it in one of his lectures: In other words, it might be said that in view of what we have experienced – and let me say that it is also experienced by those on whom it was not directly perpetrated – there can be no one, whose organ of experience has not entirely atrophied, for whom the world after Auschwitz, that is, the world in which Auschwitz was possible, is the same world as before. And I believe that if one observes and analyses oneself closely, one will find that the awareness of living in a world in which that is possible – is possible again and is possible for the first time – plays a quite crucial role even in one’s most secret reaction. / I would say, therefore, that these experiences have a compelling universality, and that one would indeed have to be blind to the world’s course if one were to wish not to have these experiences.12 One difficulty with this passage is that we are given two not quite identical accounts of the compelling universality of the experiences in question – first Adorno says we cannot but have them unless our ‘organ of experience has entirely atrophied’, then he talks about the </w:t>
      </w:r>
      <w:r w:rsidRPr="00141823">
        <w:rPr>
          <w:strike/>
          <w:sz w:val="8"/>
        </w:rPr>
        <w:t>blindness</w:t>
      </w:r>
      <w:r w:rsidRPr="00141823">
        <w:rPr>
          <w:sz w:val="8"/>
        </w:rPr>
        <w:t xml:space="preserve"> of which one would be guilty if one wished not to have these experiences. Still, the two accounts can be rendered compatible: unless one cannot have experiences at all any more, </w:t>
      </w:r>
      <w:r w:rsidRPr="00D2136B">
        <w:rPr>
          <w:rStyle w:val="Emphasis"/>
        </w:rPr>
        <w:t xml:space="preserve">one undergoes the experience that </w:t>
      </w:r>
      <w:r w:rsidRPr="00A96905">
        <w:rPr>
          <w:rStyle w:val="Emphasis"/>
        </w:rPr>
        <w:t xml:space="preserve">post-Auschwitz the world is no longer the same </w:t>
      </w:r>
      <w:r w:rsidRPr="00A96905">
        <w:rPr>
          <w:sz w:val="8"/>
        </w:rPr>
        <w:t xml:space="preserve">(and that nothing similar should happen again); and unless one </w:t>
      </w:r>
      <w:r w:rsidRPr="00A96905">
        <w:rPr>
          <w:strike/>
          <w:sz w:val="8"/>
        </w:rPr>
        <w:t>blinds</w:t>
      </w:r>
      <w:r w:rsidRPr="00A96905">
        <w:rPr>
          <w:sz w:val="8"/>
        </w:rPr>
        <w:t xml:space="preserve"> oneself to the 12 MCP, 162/104; original emphasis; see also 170/109. a new categorical imperative 137 world completely, one does not wish that one could avoid having these experiences, since – as painful as they may be – they tell us something true and important about the state of the world, including that it should be overcome. The main point, in any case, is that the </w:t>
      </w:r>
      <w:r w:rsidRPr="00A96905">
        <w:rPr>
          <w:rStyle w:val="Emphasis"/>
        </w:rPr>
        <w:t>experiences connected to the new categorical imperative have ‘compelling universality’, and, hence, although the character of the imperative has changed from formal to substantive, its status as categorical remains.</w:t>
      </w:r>
      <w:r w:rsidRPr="00A96905">
        <w:rPr>
          <w:sz w:val="8"/>
        </w:rPr>
        <w:t xml:space="preserve"> (Whether the change has implications for the way to underwrite the categorical status is a question which I take up later.) </w:t>
      </w:r>
      <w:r w:rsidRPr="00A96905">
        <w:rPr>
          <w:rStyle w:val="Emphasis"/>
        </w:rPr>
        <w:t>iii Imposed on humankind in its state of unfreedom Adorno informs us that the categorical imperative is imposed on humankind in its (current) state of unfreedom.</w:t>
      </w:r>
      <w:r w:rsidRPr="00A96905">
        <w:rPr>
          <w:sz w:val="8"/>
        </w:rPr>
        <w:t xml:space="preserve"> This is again unusual, not least because according to Kant the categorical imperative is directed at transcendentally free, but not fully rational beings.13 Indeed, for Kant, it is the principle and expression of our autonomy.14 While it might seem odd to have a categorical imperative that is imposed on unfree human beings, it actually </w:t>
      </w:r>
      <w:r w:rsidRPr="00A96905">
        <w:rPr>
          <w:rStyle w:val="Emphasis"/>
        </w:rPr>
        <w:t>ties in well with Adorno’s pessimistic views about the possibility of individual moral practice and (positive) freedom</w:t>
      </w:r>
      <w:r w:rsidRPr="00A96905">
        <w:rPr>
          <w:sz w:val="8"/>
        </w:rPr>
        <w:t xml:space="preserve"> (see Chapters 2–3). It brings out one more time how </w:t>
      </w:r>
      <w:r w:rsidRPr="00A96905">
        <w:rPr>
          <w:rStyle w:val="Emphasis"/>
        </w:rPr>
        <w:t xml:space="preserve">the badness of the current world can lead to moral </w:t>
      </w:r>
      <w:r w:rsidRPr="00C1182B">
        <w:rPr>
          <w:rStyle w:val="Emphasis"/>
          <w:highlight w:val="green"/>
        </w:rPr>
        <w:t>demands, even if</w:t>
      </w:r>
      <w:r w:rsidRPr="00B4353A">
        <w:rPr>
          <w:rStyle w:val="Emphasis"/>
        </w:rPr>
        <w:t xml:space="preserve"> individuals are </w:t>
      </w:r>
      <w:r w:rsidRPr="00C1182B">
        <w:rPr>
          <w:rStyle w:val="Emphasis"/>
          <w:highlight w:val="green"/>
        </w:rPr>
        <w:t>not</w:t>
      </w:r>
      <w:r w:rsidRPr="00B4353A">
        <w:rPr>
          <w:rStyle w:val="Emphasis"/>
        </w:rPr>
        <w:t xml:space="preserve"> actually fully </w:t>
      </w:r>
      <w:r w:rsidRPr="00C1182B">
        <w:rPr>
          <w:rStyle w:val="Emphasis"/>
          <w:highlight w:val="green"/>
        </w:rPr>
        <w:t>capable of meeting them</w:t>
      </w:r>
      <w:r w:rsidRPr="00141823">
        <w:rPr>
          <w:sz w:val="8"/>
        </w:rPr>
        <w:t xml:space="preserve"> – the </w:t>
      </w:r>
      <w:r w:rsidRPr="00B4353A">
        <w:rPr>
          <w:rStyle w:val="Emphasis"/>
        </w:rPr>
        <w:t xml:space="preserve">reason why </w:t>
      </w:r>
      <w:r w:rsidRPr="00C1182B">
        <w:rPr>
          <w:rStyle w:val="Emphasis"/>
          <w:highlight w:val="green"/>
        </w:rPr>
        <w:t>there can be no right living</w:t>
      </w:r>
      <w:r w:rsidRPr="00141823">
        <w:rPr>
          <w:sz w:val="8"/>
        </w:rPr>
        <w:t xml:space="preserve"> within this world. In a sense, </w:t>
      </w:r>
      <w:r w:rsidRPr="00B4353A">
        <w:rPr>
          <w:rStyle w:val="Emphasis"/>
        </w:rPr>
        <w:t xml:space="preserve">Adorno reverses the order of how the principle ‘ought </w:t>
      </w:r>
      <w:proofErr w:type="gramStart"/>
      <w:r w:rsidRPr="00B4353A">
        <w:rPr>
          <w:rStyle w:val="Emphasis"/>
        </w:rPr>
        <w:t>implies</w:t>
      </w:r>
      <w:proofErr w:type="gramEnd"/>
      <w:r w:rsidRPr="00B4353A">
        <w:rPr>
          <w:rStyle w:val="Emphasis"/>
        </w:rPr>
        <w:t xml:space="preserve"> can’ is customarily understood – the </w:t>
      </w:r>
      <w:r w:rsidRPr="00C1182B">
        <w:rPr>
          <w:rStyle w:val="Emphasis"/>
          <w:highlight w:val="green"/>
        </w:rPr>
        <w:t>ought comes first</w:t>
      </w:r>
      <w:r w:rsidRPr="00B4353A">
        <w:rPr>
          <w:rStyle w:val="Emphasis"/>
        </w:rPr>
        <w:t xml:space="preserve">, even when we cannot yet fulfil it; and the </w:t>
      </w:r>
      <w:r w:rsidRPr="00A96905">
        <w:rPr>
          <w:rStyle w:val="Emphasis"/>
        </w:rPr>
        <w:t>ability to discharge it then may historically develop, first as the negative freedom of resistance</w:t>
      </w:r>
      <w:r w:rsidRPr="00A96905">
        <w:rPr>
          <w:sz w:val="8"/>
        </w:rPr>
        <w:t xml:space="preserve"> (which we can muster nowadays to some extent) and, hopefully one day, as the positive freedom of actively determining our lives. It also </w:t>
      </w:r>
      <w:r w:rsidRPr="00A96905">
        <w:rPr>
          <w:rStyle w:val="Emphasis"/>
        </w:rPr>
        <w:t>highlights how moral demands are objective for Adorno, not a matter of contracting into morality or self-legislating its commands</w:t>
      </w:r>
      <w:r w:rsidRPr="00A96905">
        <w:rPr>
          <w:sz w:val="8"/>
        </w:rPr>
        <w:t xml:space="preserve"> (see also Chapter 7).15 </w:t>
      </w:r>
      <w:r w:rsidRPr="00A96905">
        <w:rPr>
          <w:rStyle w:val="Emphasis"/>
        </w:rPr>
        <w:t>The actions of others change the moral fabric of the world,</w:t>
      </w:r>
      <w:r w:rsidRPr="00A96905">
        <w:rPr>
          <w:sz w:val="8"/>
        </w:rPr>
        <w:t xml:space="preserve"> and whether we endorse this or not, this imposes duties on 13 See especially G, 4: 454. 14 See, for example, G, 4: 440. 15 Moral realist readings of Kant’s ethics could accommodate the objective element to which I point here to some extent – for them, self-legislation concerns only the obligatoriness of moral demands, not their content (see, for example, Stern 2009: §III.1, with further references). Still, some disagreement remains: for Adorno, even the obligatoriness arises from the situation itself. 138 </w:t>
      </w:r>
      <w:proofErr w:type="spellStart"/>
      <w:r w:rsidRPr="00A96905">
        <w:rPr>
          <w:sz w:val="8"/>
        </w:rPr>
        <w:t>adorno’s</w:t>
      </w:r>
      <w:proofErr w:type="spellEnd"/>
      <w:r w:rsidRPr="00A96905">
        <w:rPr>
          <w:sz w:val="8"/>
        </w:rPr>
        <w:t xml:space="preserve"> practical philosophy </w:t>
      </w:r>
      <w:proofErr w:type="gramStart"/>
      <w:r w:rsidRPr="00A96905">
        <w:rPr>
          <w:sz w:val="8"/>
        </w:rPr>
        <w:t>us, and</w:t>
      </w:r>
      <w:proofErr w:type="gramEnd"/>
      <w:r w:rsidRPr="00A96905">
        <w:rPr>
          <w:sz w:val="8"/>
        </w:rPr>
        <w:t xml:space="preserve"> does so often not because others acted legitimately (say by helping us in need, so that we have a duty of gratitude to them), but in morally problematic ways (as Hitler and his followers did). At this point, it might be helpful to briefly discuss an objection to the picture presented by Adorno. It seems that his claim that there exist </w:t>
      </w:r>
      <w:r w:rsidRPr="00A96905">
        <w:rPr>
          <w:sz w:val="8"/>
        </w:rPr>
        <w:lastRenderedPageBreak/>
        <w:t xml:space="preserve">moral demands without the guarantee of the corresponding freedom is objectionably over-demanding. For it is often thought that we can only be obliged to do what we are able to carry out.16 Thus, one could argue on the basis of the commonly accepted principle ‘ought implies can’ that Adorno faces a dilemma:17 either his moral demands are over-demanding and should be rejected as such; or they are not overdemanding because Adorno has to weaken his thesis about our degree of unfreedom and allow for the possibility of right living. The first thing to note in this context is that there is a sense in which Adorno would admit that it is problematic to have moral demands without the guarantee that they could be fulfilled: he would be the first to lament that right living is blocked while being so desperately required. However, Adorno would insist that </w:t>
      </w:r>
      <w:r w:rsidRPr="00A96905">
        <w:rPr>
          <w:rStyle w:val="Emphasis"/>
        </w:rPr>
        <w:t xml:space="preserve">the problematic nature of morality is our actual predicament. Thus, we cannot just infer from the over-demanding nature of moral demands that they are not binding on us. </w:t>
      </w:r>
      <w:r w:rsidRPr="00A96905">
        <w:rPr>
          <w:sz w:val="8"/>
        </w:rPr>
        <w:t xml:space="preserve">Ought, so to speak, ought to imply can, but it does not always actually imply it. This is something which gives us cause to be unsatisfied with the current state of morality, but it is not something which we can simply argue away. To recall an earlier point, moral demands have for Adorno an objective status – it is the nature of our social world, of the bads it cannot but produce, that demands its abolition. The capacity to address these matters is a derivative consideration – even if this capacity were lost, there would be reason to lament the badness, to demand that the world be different. One way to think about this is in terms of moral dilemmas (a pertinent comparison, given Adorno’s views that our lives are structured by 16 As Kant puts it at one point: ‘duty commands nothing but what we can do’ (R, 6: 47). 17 To be precise, the commonly accepted ‘ought </w:t>
      </w:r>
      <w:proofErr w:type="gramStart"/>
      <w:r w:rsidRPr="00A96905">
        <w:rPr>
          <w:sz w:val="8"/>
        </w:rPr>
        <w:t>implies</w:t>
      </w:r>
      <w:proofErr w:type="gramEnd"/>
      <w:r w:rsidRPr="00A96905">
        <w:rPr>
          <w:sz w:val="8"/>
        </w:rPr>
        <w:t xml:space="preserve"> can’-principle is that we cannot be (morally) obliged to do what we cannot do. What we can do restricts what we are (morally) obliged to do. Sometimes, ‘ought </w:t>
      </w:r>
      <w:proofErr w:type="gramStart"/>
      <w:r w:rsidRPr="00A96905">
        <w:rPr>
          <w:sz w:val="8"/>
        </w:rPr>
        <w:t>implies</w:t>
      </w:r>
      <w:proofErr w:type="gramEnd"/>
      <w:r w:rsidRPr="00A96905">
        <w:rPr>
          <w:sz w:val="8"/>
        </w:rPr>
        <w:t xml:space="preserve"> can’ is understood differently – here the knowledge that we (morally) ought to do something enables us to see (or even know) that we can do it. Surprisingly perhaps, Kant mainly uses the latter (enabling) version, not the former (restrictive) one (see </w:t>
      </w:r>
      <w:proofErr w:type="spellStart"/>
      <w:r w:rsidRPr="00A96905">
        <w:rPr>
          <w:sz w:val="8"/>
        </w:rPr>
        <w:t>Timmermann</w:t>
      </w:r>
      <w:proofErr w:type="spellEnd"/>
      <w:r w:rsidRPr="00A96905">
        <w:rPr>
          <w:sz w:val="8"/>
        </w:rPr>
        <w:t xml:space="preserve"> 2003; see also Stern 2004; Martin 2009: esp. 111–12). a new categorical imperative 139 </w:t>
      </w:r>
      <w:r w:rsidRPr="00A96905">
        <w:rPr>
          <w:rStyle w:val="Emphasis"/>
        </w:rPr>
        <w:t>practical antinomies</w:t>
      </w:r>
      <w:r w:rsidRPr="00A96905">
        <w:rPr>
          <w:sz w:val="8"/>
        </w:rPr>
        <w:t xml:space="preserve"> in the modern social world; see Chapter 2). If there are genuine moral dilemmas, then it is not possible to act in a morally right way, whichever option we eventually take. What is not always </w:t>
      </w:r>
      <w:proofErr w:type="spellStart"/>
      <w:r w:rsidRPr="00A96905">
        <w:rPr>
          <w:sz w:val="8"/>
        </w:rPr>
        <w:t>recognised</w:t>
      </w:r>
      <w:proofErr w:type="spellEnd"/>
      <w:r w:rsidRPr="00A96905">
        <w:rPr>
          <w:sz w:val="8"/>
        </w:rPr>
        <w:t xml:space="preserve"> is that this makes genuine dilemmas incompatible with the ‘ought </w:t>
      </w:r>
      <w:proofErr w:type="gramStart"/>
      <w:r w:rsidRPr="00A96905">
        <w:rPr>
          <w:sz w:val="8"/>
        </w:rPr>
        <w:t>implies</w:t>
      </w:r>
      <w:proofErr w:type="gramEnd"/>
      <w:r w:rsidRPr="00A96905">
        <w:rPr>
          <w:sz w:val="8"/>
        </w:rPr>
        <w:t xml:space="preserve"> can’-principle (restrictively understood). For on this principle, if we cannot but act in a morally problematic way, then the </w:t>
      </w:r>
      <w:r w:rsidRPr="00A96905">
        <w:rPr>
          <w:rStyle w:val="Emphasis"/>
        </w:rPr>
        <w:t xml:space="preserve">moral demands in question ought to be revised so that we can avoid this – either by privileging one option or by accepting that whichever option we take we act in a morally right way. </w:t>
      </w:r>
      <w:r w:rsidRPr="00A96905">
        <w:rPr>
          <w:sz w:val="8"/>
        </w:rPr>
        <w:t>Yet, this seems unconvincing, for genuine moral dilemmas are part of the moral fabric of (at least) our social world; and to say that choosing one or either horn is morally right (rather than excusable but tragic) is to do injustice to the idea of dilemma. It is to not acknowledge properly the fact that both sides exert a pull on us, so that taking only one cannot be morally right and sh</w:t>
      </w:r>
      <w:r w:rsidRPr="00141823">
        <w:rPr>
          <w:sz w:val="8"/>
        </w:rPr>
        <w:t xml:space="preserve">ould leave us with regret. Moreover, in one sense it is not true that Adorno’s view violates the principle in question: for as a global subject, as humanity, we have the capacity to transcend the social world (and its thought forms) and as individuals we have (sometimes) the negative freedom to discharge our indirect duty to help humanity to exercise this capacity – I come back to this later in this chapter.18 Indeed, one reason to be </w:t>
      </w:r>
      <w:proofErr w:type="spellStart"/>
      <w:r w:rsidRPr="00141823">
        <w:rPr>
          <w:sz w:val="8"/>
        </w:rPr>
        <w:t>sceptical</w:t>
      </w:r>
      <w:proofErr w:type="spellEnd"/>
      <w:r w:rsidRPr="00141823">
        <w:rPr>
          <w:sz w:val="8"/>
        </w:rPr>
        <w:t xml:space="preserve"> whenever someone insists that something is impossible for them to do and that therefore it is problematic to even ask it of them, is that </w:t>
      </w:r>
      <w:r w:rsidRPr="0055248F">
        <w:rPr>
          <w:rStyle w:val="Emphasis"/>
        </w:rPr>
        <w:t>we are often mistaken about what we can do – for example, our social context has led us to have a constricted sense of opportunities and possibilities. Adorno suggests that something like this is true at the collective level for us</w:t>
      </w:r>
      <w:r w:rsidRPr="00141823">
        <w:rPr>
          <w:sz w:val="8"/>
        </w:rPr>
        <w:t xml:space="preserve"> – as seen, he thinks </w:t>
      </w:r>
      <w:r w:rsidRPr="00A96905">
        <w:rPr>
          <w:rStyle w:val="Emphasis"/>
        </w:rPr>
        <w:t xml:space="preserve">we </w:t>
      </w:r>
      <w:r w:rsidRPr="00C1182B">
        <w:rPr>
          <w:rStyle w:val="Emphasis"/>
          <w:highlight w:val="green"/>
        </w:rPr>
        <w:t xml:space="preserve">wrongly think </w:t>
      </w:r>
      <w:r w:rsidRPr="00A96905">
        <w:rPr>
          <w:rStyle w:val="Emphasis"/>
        </w:rPr>
        <w:t xml:space="preserve">of our </w:t>
      </w:r>
      <w:r w:rsidRPr="00C1182B">
        <w:rPr>
          <w:rStyle w:val="Emphasis"/>
          <w:highlight w:val="green"/>
        </w:rPr>
        <w:t xml:space="preserve">social world </w:t>
      </w:r>
      <w:r w:rsidRPr="00A96905">
        <w:rPr>
          <w:rStyle w:val="Emphasis"/>
        </w:rPr>
        <w:t xml:space="preserve">as </w:t>
      </w:r>
      <w:r w:rsidRPr="00C1182B">
        <w:rPr>
          <w:rStyle w:val="Emphasis"/>
          <w:highlight w:val="green"/>
        </w:rPr>
        <w:t>immutable</w:t>
      </w:r>
      <w:r w:rsidRPr="00141823">
        <w:rPr>
          <w:sz w:val="8"/>
        </w:rPr>
        <w:t xml:space="preserve">, whereas in fact we could, collectively, change it (see Chapter 3).  In this sense, denying that we are morally required to change this world because we (purportedly) could not, can be ideological and pernicious by cementing the illusion that this world is inescapable. It can also be a self-fulfilling prophecy – for the more we believe that we cannot do it, the less we might actually be able to do it. Finally, </w:t>
      </w:r>
      <w:r w:rsidRPr="0016431D">
        <w:rPr>
          <w:rStyle w:val="Emphasis"/>
        </w:rPr>
        <w:t>even if something is impossible to achieve, it might still serve as an ideal for our practice and as such have normative pull on us</w:t>
      </w:r>
      <w:r w:rsidRPr="00141823">
        <w:rPr>
          <w:sz w:val="8"/>
        </w:rPr>
        <w:t xml:space="preserve">, even 18 </w:t>
      </w:r>
      <w:r w:rsidRPr="00A8172C">
        <w:rPr>
          <w:rStyle w:val="Emphasis"/>
        </w:rPr>
        <w:t>Adorno is not saying that it is logically impossible to discharge our moral demands.</w:t>
      </w:r>
      <w:r w:rsidRPr="00141823">
        <w:rPr>
          <w:sz w:val="8"/>
        </w:rPr>
        <w:t xml:space="preserve"> It might be true that moral demands cannot require logically impossible things, but this implies nothing of substance for historical situations like ours that limit our ability to discharge these demands. See also Martin 2009: esp. 122. 140 </w:t>
      </w:r>
      <w:proofErr w:type="spellStart"/>
      <w:r w:rsidRPr="00141823">
        <w:rPr>
          <w:sz w:val="8"/>
        </w:rPr>
        <w:t>adorno’s</w:t>
      </w:r>
      <w:proofErr w:type="spellEnd"/>
      <w:r w:rsidRPr="00141823">
        <w:rPr>
          <w:sz w:val="8"/>
        </w:rPr>
        <w:t xml:space="preserve"> practical philosophy moral bindingness. </w:t>
      </w:r>
      <w:r w:rsidRPr="00A8172C">
        <w:rPr>
          <w:rStyle w:val="Emphasis"/>
        </w:rPr>
        <w:t>For many Christians, a life without sin is both an unreachable ideal for finite, embodied beings, but nonetheless strictly demanded of them.</w:t>
      </w:r>
      <w:r w:rsidRPr="00141823">
        <w:rPr>
          <w:sz w:val="8"/>
        </w:rPr>
        <w:t xml:space="preserve">19 For others, such a life was merely a regulative ideal it was demanded that they should approximate and yet it thereby still served a practical, normative role. Similarly, many moral and political theories propose ideals that their proponents full well know that we can, at best, </w:t>
      </w:r>
      <w:proofErr w:type="spellStart"/>
      <w:r w:rsidRPr="00141823">
        <w:rPr>
          <w:sz w:val="8"/>
        </w:rPr>
        <w:t>realise</w:t>
      </w:r>
      <w:proofErr w:type="spellEnd"/>
      <w:r w:rsidRPr="00141823">
        <w:rPr>
          <w:sz w:val="8"/>
        </w:rPr>
        <w:t xml:space="preserve"> in sub-optimal ways.20 While it is an interesting question whether this means that we should nonetheless aim for them (or rather for the second best),21 this often depends on the specific context, and, at any rate, a lot of our moral experience and landscape would be lost if we simply gave up on all </w:t>
      </w:r>
      <w:proofErr w:type="spellStart"/>
      <w:r w:rsidRPr="00141823">
        <w:rPr>
          <w:sz w:val="8"/>
        </w:rPr>
        <w:t>oughts</w:t>
      </w:r>
      <w:proofErr w:type="spellEnd"/>
      <w:r w:rsidRPr="00141823">
        <w:rPr>
          <w:sz w:val="8"/>
        </w:rPr>
        <w:t xml:space="preserve"> that we cannot (fully) </w:t>
      </w:r>
      <w:proofErr w:type="spellStart"/>
      <w:r w:rsidRPr="00141823">
        <w:rPr>
          <w:sz w:val="8"/>
        </w:rPr>
        <w:t>realise</w:t>
      </w:r>
      <w:proofErr w:type="spellEnd"/>
      <w:r w:rsidRPr="00141823">
        <w:rPr>
          <w:sz w:val="8"/>
        </w:rPr>
        <w:t xml:space="preserve">. </w:t>
      </w:r>
      <w:proofErr w:type="spellStart"/>
      <w:r w:rsidRPr="0055248F">
        <w:rPr>
          <w:rStyle w:val="Emphasis"/>
        </w:rPr>
        <w:t>iv</w:t>
      </w:r>
      <w:proofErr w:type="spellEnd"/>
      <w:r w:rsidRPr="0055248F">
        <w:rPr>
          <w:rStyle w:val="Emphasis"/>
        </w:rPr>
        <w:t xml:space="preserve"> Not </w:t>
      </w:r>
      <w:proofErr w:type="gramStart"/>
      <w:r w:rsidRPr="0055248F">
        <w:rPr>
          <w:rStyle w:val="Emphasis"/>
        </w:rPr>
        <w:t>maxim-</w:t>
      </w:r>
      <w:proofErr w:type="spellStart"/>
      <w:r w:rsidRPr="0055248F">
        <w:rPr>
          <w:rStyle w:val="Emphasis"/>
        </w:rPr>
        <w:t>centred</w:t>
      </w:r>
      <w:proofErr w:type="spellEnd"/>
      <w:proofErr w:type="gramEnd"/>
      <w:r w:rsidRPr="00141823">
        <w:rPr>
          <w:sz w:val="8"/>
        </w:rPr>
        <w:t xml:space="preserve"> Another striking feature of </w:t>
      </w:r>
      <w:r w:rsidRPr="0016431D">
        <w:rPr>
          <w:rStyle w:val="Emphasis"/>
        </w:rPr>
        <w:t xml:space="preserve">the </w:t>
      </w:r>
      <w:r w:rsidRPr="00C1182B">
        <w:rPr>
          <w:rStyle w:val="Emphasis"/>
          <w:highlight w:val="green"/>
        </w:rPr>
        <w:t>new categorical imperative</w:t>
      </w:r>
      <w:r w:rsidRPr="0016431D">
        <w:rPr>
          <w:rStyle w:val="Emphasis"/>
        </w:rPr>
        <w:t xml:space="preserve"> is that it </w:t>
      </w:r>
      <w:r w:rsidRPr="00C1182B">
        <w:rPr>
          <w:rStyle w:val="Emphasis"/>
          <w:highlight w:val="green"/>
        </w:rPr>
        <w:t>focuses on thoughts, actions, and outcomes, not</w:t>
      </w:r>
      <w:r w:rsidRPr="0016431D">
        <w:rPr>
          <w:rStyle w:val="Emphasis"/>
        </w:rPr>
        <w:t xml:space="preserve"> on </w:t>
      </w:r>
      <w:r w:rsidRPr="00C1182B">
        <w:rPr>
          <w:rStyle w:val="Emphasis"/>
          <w:highlight w:val="green"/>
        </w:rPr>
        <w:t>maxims.</w:t>
      </w:r>
      <w:r w:rsidRPr="00141823">
        <w:rPr>
          <w:sz w:val="8"/>
        </w:rPr>
        <w:t xml:space="preserve"> This again puts it in contrast to Kant’s categorical imperative and his ‘ethics of disposition’. However, this </w:t>
      </w:r>
      <w:proofErr w:type="gramStart"/>
      <w:r w:rsidRPr="00141823">
        <w:rPr>
          <w:sz w:val="8"/>
        </w:rPr>
        <w:t>shift</w:t>
      </w:r>
      <w:proofErr w:type="gramEnd"/>
      <w:r w:rsidRPr="00141823">
        <w:rPr>
          <w:sz w:val="8"/>
        </w:rPr>
        <w:t xml:space="preserve"> away from an ethics of disposition makes good sense in the context of Adorno’s worries about such an ethics (some of which we discussed in the previous chapter). Admittedly, it is not that dispositions are dropped completely. After all, the categorical imperative commands us to also arrange our thoughts in a certain way, and this might reasonably be interpreted to include the demand to adopt the right kind of dispositions, although it probably extends wider than (ethical) dispositions are often understood (for example, it might also involve a change to our cognitive engagement with the world around us). It is unclear whether arranging our thoughts so that Auschwitz will not repeat itself is a matter of adopting the right kind of maxims for Adorno. </w:t>
      </w:r>
      <w:r w:rsidRPr="0016431D">
        <w:rPr>
          <w:rStyle w:val="Emphasis"/>
        </w:rPr>
        <w:t>Given his disparaging comments about acting on maxims (‘a person acting in this way would be more of a monster than a human being’),</w:t>
      </w:r>
      <w:r w:rsidRPr="00141823">
        <w:rPr>
          <w:sz w:val="8"/>
        </w:rPr>
        <w:t xml:space="preserve">22 having the right kind of dispositions might not be best understood in this way. Be that as it may, the </w:t>
      </w:r>
      <w:r w:rsidRPr="00C1182B">
        <w:rPr>
          <w:rStyle w:val="Emphasis"/>
          <w:highlight w:val="green"/>
        </w:rPr>
        <w:t>main focus</w:t>
      </w:r>
      <w:r w:rsidRPr="0016431D">
        <w:rPr>
          <w:rStyle w:val="Emphasis"/>
        </w:rPr>
        <w:t xml:space="preserve"> of the categorical imperative is </w:t>
      </w:r>
      <w:r w:rsidRPr="00C1182B">
        <w:rPr>
          <w:rStyle w:val="Emphasis"/>
          <w:highlight w:val="green"/>
        </w:rPr>
        <w:t>on consequences</w:t>
      </w:r>
      <w:r w:rsidRPr="0016431D">
        <w:rPr>
          <w:rStyle w:val="Emphasis"/>
        </w:rPr>
        <w:t xml:space="preserve"> and outcomes: the </w:t>
      </w:r>
      <w:r w:rsidRPr="00C1182B">
        <w:rPr>
          <w:rStyle w:val="Emphasis"/>
          <w:highlight w:val="green"/>
        </w:rPr>
        <w:t>prevention of a particular event</w:t>
      </w:r>
      <w:r w:rsidRPr="0016431D">
        <w:rPr>
          <w:rStyle w:val="Emphasis"/>
        </w:rPr>
        <w:t xml:space="preserve"> of a certain sort.</w:t>
      </w:r>
      <w:r w:rsidRPr="00141823">
        <w:rPr>
          <w:sz w:val="8"/>
        </w:rPr>
        <w:t xml:space="preserve"> 19 See also Martin 2009. 20 For example, on </w:t>
      </w:r>
      <w:proofErr w:type="spellStart"/>
      <w:r w:rsidRPr="00141823">
        <w:rPr>
          <w:sz w:val="8"/>
        </w:rPr>
        <w:t>Sangiovanni’s</w:t>
      </w:r>
      <w:proofErr w:type="spellEnd"/>
      <w:r w:rsidRPr="00141823">
        <w:rPr>
          <w:sz w:val="8"/>
        </w:rPr>
        <w:t xml:space="preserve"> reading, Rawls views justice as a regulative ideal (2010: 221). 21 See, for example, </w:t>
      </w:r>
      <w:proofErr w:type="spellStart"/>
      <w:r w:rsidRPr="00141823">
        <w:rPr>
          <w:sz w:val="8"/>
        </w:rPr>
        <w:t>Goodin</w:t>
      </w:r>
      <w:proofErr w:type="spellEnd"/>
      <w:r w:rsidRPr="00141823">
        <w:rPr>
          <w:sz w:val="8"/>
        </w:rPr>
        <w:t xml:space="preserve"> 1995 for the argument that in political contexts the second best is (often) to be preferred as guiding policies and action. 22 PMP 1963, 232/156. a new categorical imperative 141 In a way, the categorical imperative can be more easily compared with Kant’s conception of external right than the categorical imperative and the demands of virtue. According to Kant, duties of right enjoin us to behave in a certain way (to keep contracts, not to murder or steal, etc.), but leave it open on which incentive we act; whereas duties of virtue require not just that we try to do the right thing, </w:t>
      </w:r>
      <w:r w:rsidRPr="000132B7">
        <w:rPr>
          <w:sz w:val="8"/>
          <w:szCs w:val="8"/>
        </w:rPr>
        <w:t>but</w:t>
      </w:r>
      <w:r w:rsidRPr="00141823">
        <w:rPr>
          <w:sz w:val="8"/>
        </w:rPr>
        <w:t xml:space="preserve"> also that we do it for the right reasons (i.e., in Kant’s case for moral reasons, specifically respect for the moral law).23 </w:t>
      </w:r>
      <w:r w:rsidRPr="0016431D">
        <w:rPr>
          <w:rStyle w:val="Emphasis"/>
        </w:rPr>
        <w:t xml:space="preserve">Just as with duties of right, the new categorical imperative has its focus on actions and their outcomes, not on what motivates these actions. Admittedly, it is plausible to think that not any incentive or motive would do to prevent another Auschwitz from happening and that the most reliable and suitable motives would be such that they include a direct reference to the evil of Auschwitz. </w:t>
      </w:r>
      <w:r w:rsidRPr="00141823">
        <w:rPr>
          <w:sz w:val="8"/>
        </w:rPr>
        <w:t xml:space="preserve">Still, </w:t>
      </w:r>
      <w:r w:rsidRPr="00561EDA">
        <w:rPr>
          <w:rStyle w:val="Emphasis"/>
        </w:rPr>
        <w:t xml:space="preserve">the new categorical imperative </w:t>
      </w:r>
      <w:r w:rsidRPr="00A96905">
        <w:rPr>
          <w:rStyle w:val="Emphasis"/>
        </w:rPr>
        <w:t xml:space="preserve">does not in principle restrict the range of motives on which we can act to straightforwardly Kantian moral reasons. </w:t>
      </w:r>
      <w:r w:rsidRPr="00A96905">
        <w:rPr>
          <w:sz w:val="8"/>
        </w:rPr>
        <w:t xml:space="preserve">As in Dietrich </w:t>
      </w:r>
      <w:proofErr w:type="spellStart"/>
      <w:r w:rsidRPr="00A96905">
        <w:rPr>
          <w:sz w:val="8"/>
        </w:rPr>
        <w:t>Niemöller’s</w:t>
      </w:r>
      <w:proofErr w:type="spellEnd"/>
      <w:r w:rsidRPr="00A96905">
        <w:rPr>
          <w:sz w:val="8"/>
        </w:rPr>
        <w:t xml:space="preserve"> famous poem, we might be afraid that we are next in line to be persecuted and that fear would be reason enough to adopt the new categorical imperative.24 </w:t>
      </w:r>
      <w:proofErr w:type="gramStart"/>
      <w:r w:rsidRPr="00A96905">
        <w:rPr>
          <w:rStyle w:val="Emphasis"/>
        </w:rPr>
        <w:t>Consider also</w:t>
      </w:r>
      <w:proofErr w:type="gramEnd"/>
      <w:r w:rsidRPr="00A96905">
        <w:rPr>
          <w:rStyle w:val="Emphasis"/>
        </w:rPr>
        <w:t xml:space="preserve"> the comparison to Utilitarianism,</w:t>
      </w:r>
      <w:r w:rsidRPr="00A96905">
        <w:rPr>
          <w:sz w:val="8"/>
        </w:rPr>
        <w:t xml:space="preserve"> which demands of us to secure the greatest happiness for the greatest number. </w:t>
      </w:r>
      <w:r w:rsidRPr="00A96905">
        <w:rPr>
          <w:rStyle w:val="Emphasis"/>
        </w:rPr>
        <w:t xml:space="preserve">Although the new categorical imperative is consequentialist in the sense of being outcome-orientated, it is </w:t>
      </w:r>
      <w:r w:rsidRPr="000132B7">
        <w:rPr>
          <w:rStyle w:val="Emphasis"/>
          <w:highlight w:val="green"/>
        </w:rPr>
        <w:t xml:space="preserve">not </w:t>
      </w:r>
      <w:r w:rsidRPr="00A96905">
        <w:rPr>
          <w:rStyle w:val="Emphasis"/>
        </w:rPr>
        <w:t xml:space="preserve">a </w:t>
      </w:r>
      <w:proofErr w:type="spellStart"/>
      <w:r w:rsidRPr="000132B7">
        <w:rPr>
          <w:rStyle w:val="Emphasis"/>
          <w:highlight w:val="green"/>
        </w:rPr>
        <w:t>maximising</w:t>
      </w:r>
      <w:proofErr w:type="spellEnd"/>
      <w:r w:rsidRPr="000132B7">
        <w:rPr>
          <w:rStyle w:val="Emphasis"/>
          <w:highlight w:val="green"/>
        </w:rPr>
        <w:t xml:space="preserve"> principle</w:t>
      </w:r>
      <w:r w:rsidRPr="00561EDA">
        <w:rPr>
          <w:rStyle w:val="Emphasis"/>
        </w:rPr>
        <w:t>.</w:t>
      </w:r>
      <w:r w:rsidRPr="00141823">
        <w:rPr>
          <w:sz w:val="8"/>
        </w:rPr>
        <w:t xml:space="preserve"> Admittedly, </w:t>
      </w:r>
      <w:r w:rsidRPr="00561EDA">
        <w:rPr>
          <w:rStyle w:val="Emphasis"/>
        </w:rPr>
        <w:t xml:space="preserve">we should do our utmost to stop another Auschwitz from happening, but the </w:t>
      </w:r>
      <w:r w:rsidRPr="000132B7">
        <w:rPr>
          <w:rStyle w:val="Emphasis"/>
          <w:highlight w:val="green"/>
        </w:rPr>
        <w:t>goal</w:t>
      </w:r>
      <w:r w:rsidRPr="00561EDA">
        <w:rPr>
          <w:rStyle w:val="Emphasis"/>
        </w:rPr>
        <w:t xml:space="preserve"> is about not crossing a certain threshold and </w:t>
      </w:r>
      <w:r w:rsidRPr="000132B7">
        <w:rPr>
          <w:rStyle w:val="Emphasis"/>
          <w:highlight w:val="green"/>
        </w:rPr>
        <w:t>functions</w:t>
      </w:r>
      <w:r w:rsidRPr="00561EDA">
        <w:rPr>
          <w:rStyle w:val="Emphasis"/>
        </w:rPr>
        <w:t xml:space="preserve"> more </w:t>
      </w:r>
      <w:r w:rsidRPr="000132B7">
        <w:rPr>
          <w:rStyle w:val="Emphasis"/>
          <w:highlight w:val="green"/>
        </w:rPr>
        <w:t xml:space="preserve">like a side constraint </w:t>
      </w:r>
      <w:r w:rsidRPr="00A96905">
        <w:rPr>
          <w:rStyle w:val="Emphasis"/>
        </w:rPr>
        <w:t xml:space="preserve">than a requirement to </w:t>
      </w:r>
      <w:proofErr w:type="spellStart"/>
      <w:r w:rsidRPr="00A96905">
        <w:rPr>
          <w:rStyle w:val="Emphasis"/>
        </w:rPr>
        <w:t>maximise</w:t>
      </w:r>
      <w:proofErr w:type="spellEnd"/>
      <w:r w:rsidRPr="00A96905">
        <w:rPr>
          <w:rStyle w:val="Emphasis"/>
        </w:rPr>
        <w:t>.</w:t>
      </w:r>
      <w:r w:rsidRPr="00561EDA">
        <w:rPr>
          <w:rStyle w:val="Emphasis"/>
        </w:rPr>
        <w:t xml:space="preserve"> </w:t>
      </w:r>
    </w:p>
    <w:p w14:paraId="392A6493" w14:textId="77777777" w:rsidR="00EF5246" w:rsidRPr="00B806B0" w:rsidRDefault="00EF5246" w:rsidP="00EF5246">
      <w:pPr>
        <w:pStyle w:val="Heading4"/>
      </w:pPr>
      <w:bookmarkStart w:id="2" w:name="_Hlk94621633"/>
      <w:r>
        <w:lastRenderedPageBreak/>
        <w:t>Identity thinking generalizes objects under categories assuming it’s capturing the object in full thereby ignoring the inherent commitment of the non-identical. Therefore, all non-negative dialectical modern thinking fails.</w:t>
      </w:r>
    </w:p>
    <w:p w14:paraId="2A611BEB" w14:textId="510800D4" w:rsidR="00EF5246" w:rsidRPr="00D346C5" w:rsidRDefault="00EF5246" w:rsidP="00EF5246">
      <w:pPr>
        <w:rPr>
          <w:sz w:val="14"/>
          <w:szCs w:val="14"/>
        </w:rPr>
      </w:pPr>
      <w:r>
        <w:rPr>
          <w:rStyle w:val="Style13ptBold"/>
        </w:rPr>
        <w:t xml:space="preserve">Freyenhagen </w:t>
      </w:r>
      <w:r w:rsidR="00A8310B">
        <w:rPr>
          <w:rStyle w:val="Style13ptBold"/>
        </w:rPr>
        <w:t>4</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6A78C8E8" w14:textId="77777777" w:rsidR="00EF5246" w:rsidRDefault="00EF5246" w:rsidP="00EF5246">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w:t>
      </w:r>
      <w:r w:rsidRPr="00764292">
        <w:rPr>
          <w:rStyle w:val="Emphasis"/>
        </w:rPr>
        <w:lastRenderedPageBreak/>
        <w:t xml:space="preserve">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bookmarkEnd w:id="2"/>
    <w:p w14:paraId="15F17731" w14:textId="77777777" w:rsidR="00EF5246" w:rsidRDefault="00EF5246" w:rsidP="00EF5246">
      <w:pPr>
        <w:rPr>
          <w:rStyle w:val="Emphasis"/>
        </w:rPr>
      </w:pPr>
    </w:p>
    <w:bookmarkEnd w:id="1"/>
    <w:p w14:paraId="467B8AF9" w14:textId="77777777" w:rsidR="00EF5246" w:rsidRDefault="00EF5246" w:rsidP="00EF5246">
      <w:pPr>
        <w:pStyle w:val="Heading4"/>
      </w:pPr>
      <w:r>
        <w:t>The Role of the Ballot is to vote for the debater who best embraces Adorno’s education after Auschwitz – this means using the debate space as an educational space to instill distance of violence and atrocities</w:t>
      </w:r>
    </w:p>
    <w:p w14:paraId="0C8F4A20" w14:textId="24E4DDC7" w:rsidR="00EF5246" w:rsidRPr="009D0E89" w:rsidRDefault="00EF5246" w:rsidP="00EF5246">
      <w:r>
        <w:rPr>
          <w:rStyle w:val="Style13ptBold"/>
        </w:rPr>
        <w:t xml:space="preserve">Freyenhagen </w:t>
      </w:r>
      <w:r w:rsidR="00A8310B">
        <w:rPr>
          <w:rStyle w:val="Style13ptBold"/>
        </w:rPr>
        <w:t>5</w:t>
      </w:r>
      <w:r>
        <w:rPr>
          <w:rStyle w:val="Style13ptBold"/>
        </w:rPr>
        <w:t xml:space="preserve">  (Quoting Adorno)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701B7507" w14:textId="77777777" w:rsidR="00EF5246" w:rsidRDefault="00EF5246" w:rsidP="00EF5246">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lastRenderedPageBreak/>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0854500C" w14:textId="77777777" w:rsidR="00EF5246" w:rsidRDefault="00EF5246" w:rsidP="00EF5246">
      <w:pPr>
        <w:pStyle w:val="Heading2"/>
      </w:pPr>
      <w:r>
        <w:lastRenderedPageBreak/>
        <w:t>Plan</w:t>
      </w:r>
    </w:p>
    <w:p w14:paraId="258F82F3" w14:textId="77777777" w:rsidR="00EF5246" w:rsidRDefault="00EF5246" w:rsidP="00EF5246">
      <w:pPr>
        <w:pStyle w:val="Heading4"/>
      </w:pPr>
      <w:r>
        <w:t>I affirm resolved: T</w:t>
      </w:r>
      <w:r w:rsidRPr="003C7733">
        <w:t>he</w:t>
      </w:r>
      <w:r>
        <w:t xml:space="preserve"> </w:t>
      </w:r>
      <w:r w:rsidRPr="003C7733">
        <w:t>culture</w:t>
      </w:r>
      <w:r>
        <w:t xml:space="preserve"> </w:t>
      </w:r>
      <w:r w:rsidRPr="003C7733">
        <w:t>industry’s</w:t>
      </w:r>
      <w:r>
        <w:t xml:space="preserve"> </w:t>
      </w:r>
      <w:r w:rsidRPr="003C7733">
        <w:t>appropriation</w:t>
      </w:r>
      <w:r>
        <w:t xml:space="preserve"> </w:t>
      </w:r>
      <w:r w:rsidRPr="003C7733">
        <w:t>of outer space as a</w:t>
      </w:r>
      <w:r>
        <w:t>n</w:t>
      </w:r>
      <w:r w:rsidRPr="003C7733">
        <w:t xml:space="preserve"> object of conspiracy theory is unjust</w:t>
      </w:r>
    </w:p>
    <w:p w14:paraId="0D9F6CA9" w14:textId="77777777" w:rsidR="00EF5246" w:rsidRDefault="00EF5246" w:rsidP="00EF5246"/>
    <w:p w14:paraId="381854B4" w14:textId="77777777" w:rsidR="00EF5246" w:rsidRDefault="00EF5246" w:rsidP="00EF5246">
      <w:pPr>
        <w:pStyle w:val="Heading4"/>
      </w:pPr>
      <w:r w:rsidRPr="003C7733">
        <w:t>Appropriation is defined as</w:t>
      </w:r>
    </w:p>
    <w:p w14:paraId="187657E8" w14:textId="77777777" w:rsidR="00EF5246" w:rsidRDefault="00EF5246" w:rsidP="00EF5246">
      <w:r w:rsidRPr="00C23524">
        <w:rPr>
          <w:rStyle w:val="Heading4Char"/>
        </w:rPr>
        <w:t>Merriam-Webster</w:t>
      </w:r>
      <w:r>
        <w:t xml:space="preserve"> </w:t>
      </w:r>
      <w:r w:rsidRPr="00C23524">
        <w:t>https://www.merriam-webster.com/dictionary/appropriation?fbclid=IwAR2mMLcn_Wms24qA4v3WiOUJZ0c5DQEhdetkCDZtJL5XvFJ2h4mGsBhpCG4</w:t>
      </w:r>
    </w:p>
    <w:p w14:paraId="0F1722F2" w14:textId="77777777" w:rsidR="00EF5246" w:rsidRPr="00C23524" w:rsidRDefault="00EF5246" w:rsidP="00EF5246">
      <w:pPr>
        <w:rPr>
          <w:rStyle w:val="Emphasis"/>
        </w:rPr>
      </w:pPr>
      <w:r w:rsidRPr="00C23524">
        <w:rPr>
          <w:rStyle w:val="Emphasis"/>
        </w:rPr>
        <w:t xml:space="preserve">the </w:t>
      </w:r>
      <w:r w:rsidRPr="00C23524">
        <w:rPr>
          <w:rStyle w:val="Emphasis"/>
          <w:highlight w:val="green"/>
        </w:rPr>
        <w:t>act of</w:t>
      </w:r>
      <w:r w:rsidRPr="00C23524">
        <w:rPr>
          <w:rStyle w:val="Emphasis"/>
        </w:rPr>
        <w:t xml:space="preserve"> taking or </w:t>
      </w:r>
      <w:r w:rsidRPr="00C23524">
        <w:rPr>
          <w:rStyle w:val="Emphasis"/>
          <w:highlight w:val="green"/>
        </w:rPr>
        <w:t>using something</w:t>
      </w:r>
      <w:r w:rsidRPr="00C23524">
        <w:rPr>
          <w:rStyle w:val="Emphasis"/>
        </w:rPr>
        <w:t xml:space="preserve"> especially </w:t>
      </w:r>
      <w:r w:rsidRPr="00C23524">
        <w:rPr>
          <w:rStyle w:val="Emphasis"/>
          <w:highlight w:val="green"/>
        </w:rPr>
        <w:t>in a way that is illegal, unfair, etc.</w:t>
      </w:r>
    </w:p>
    <w:p w14:paraId="05A45238" w14:textId="77777777" w:rsidR="00EF5246" w:rsidRDefault="00EF5246" w:rsidP="00EF5246"/>
    <w:p w14:paraId="0BF2D995" w14:textId="77777777" w:rsidR="00EF5246" w:rsidRPr="00463051" w:rsidRDefault="00EF5246" w:rsidP="00EF5246">
      <w:pPr>
        <w:pStyle w:val="Heading4"/>
      </w:pPr>
      <w:r>
        <w:t xml:space="preserve">Thousands of spinoff movies, branded advertisements, </w:t>
      </w:r>
      <w:proofErr w:type="gramStart"/>
      <w:r>
        <w:t>CNN</w:t>
      </w:r>
      <w:proofErr w:type="gramEnd"/>
      <w:r>
        <w:t xml:space="preserve"> and Fox materially proves the cultural industry effects everyone. It alienates consumption from life erasing the real human into an active producer and passive consumer that’s not even free to consume anything which challenges the system. That replaces culture with commodity and makes everything into fungible objects of exchange</w:t>
      </w:r>
      <w:r w:rsidRPr="00935DB3">
        <w:t xml:space="preserve">. </w:t>
      </w:r>
      <w:r>
        <w:t>Catharsis, like Wall-E and Cap Ks, make us feel rebellious which reinforces capitalism which means we’re a prereq for non-commodified Kritik.</w:t>
      </w:r>
    </w:p>
    <w:p w14:paraId="7E91D52F" w14:textId="77777777" w:rsidR="00EF5246" w:rsidRPr="00892A8A" w:rsidRDefault="00EF5246" w:rsidP="00EF5246">
      <w:bookmarkStart w:id="3" w:name="_Hlk94561216"/>
      <w:r w:rsidRPr="00892A8A">
        <w:rPr>
          <w:rStyle w:val="Style13ptBold"/>
        </w:rPr>
        <w:t>Ahmed 08</w:t>
      </w:r>
      <w:r w:rsidRPr="00892A8A">
        <w:t xml:space="preserve"> </w:t>
      </w:r>
      <w:proofErr w:type="spellStart"/>
      <w:r w:rsidRPr="00892A8A">
        <w:t>Saladdin</w:t>
      </w:r>
      <w:proofErr w:type="spellEnd"/>
      <w:r w:rsidRPr="00892A8A">
        <w:t xml:space="preserve"> Said Ahmed (Department of Philosophy, Brock University, Canada </w:t>
      </w:r>
      <w:hyperlink r:id="rId11" w:history="1">
        <w:r w:rsidRPr="00892A8A">
          <w:rPr>
            <w:rStyle w:val="Hyperlink"/>
          </w:rPr>
          <w:t>https://philpeople.org/profiles/saladdin-ahmed</w:t>
        </w:r>
      </w:hyperlink>
      <w:r w:rsidRPr="00892A8A">
        <w:t xml:space="preserve">), "Culture Industry, Fascism." </w:t>
      </w:r>
      <w:proofErr w:type="spellStart"/>
      <w:r w:rsidRPr="00892A8A">
        <w:t>Kritike</w:t>
      </w:r>
      <w:proofErr w:type="spellEnd"/>
      <w:r w:rsidRPr="00892A8A">
        <w:t xml:space="preserve"> Volume Two Number One, June 2008. </w:t>
      </w:r>
      <w:hyperlink r:id="rId12" w:history="1">
        <w:r w:rsidRPr="00892A8A">
          <w:rPr>
            <w:rStyle w:val="Hyperlink"/>
          </w:rPr>
          <w:t>http://www.kritike.org/journal/issue_3/ahmed_june2008</w:t>
        </w:r>
      </w:hyperlink>
      <w:r w:rsidRPr="00892A8A">
        <w:t xml:space="preserve"> SJMS</w:t>
      </w:r>
    </w:p>
    <w:p w14:paraId="3BAC64C9" w14:textId="77777777" w:rsidR="00EF5246" w:rsidRPr="009B2854" w:rsidRDefault="00EF5246" w:rsidP="00EF5246">
      <w:pPr>
        <w:rPr>
          <w:rStyle w:val="Emphasis"/>
        </w:rPr>
      </w:pPr>
      <w:r w:rsidRPr="009B2854">
        <w:rPr>
          <w:sz w:val="8"/>
        </w:rPr>
        <w:t xml:space="preserve">According to Adorno, the “industry” in </w:t>
      </w:r>
      <w:r w:rsidRPr="00892A8A">
        <w:rPr>
          <w:rStyle w:val="Emphasis"/>
        </w:rPr>
        <w:t xml:space="preserve">the </w:t>
      </w:r>
      <w:r w:rsidRPr="009B2854">
        <w:rPr>
          <w:rStyle w:val="Emphasis"/>
          <w:highlight w:val="green"/>
        </w:rPr>
        <w:t>“culture industry”</w:t>
      </w:r>
      <w:r w:rsidRPr="00892A8A">
        <w:rPr>
          <w:rStyle w:val="Emphasis"/>
        </w:rPr>
        <w:t xml:space="preserve"> should </w:t>
      </w:r>
      <w:r w:rsidRPr="009B2854">
        <w:rPr>
          <w:rStyle w:val="Emphasis"/>
          <w:highlight w:val="green"/>
        </w:rPr>
        <w:t>not</w:t>
      </w:r>
      <w:r w:rsidRPr="00892A8A">
        <w:rPr>
          <w:rStyle w:val="Emphasis"/>
        </w:rPr>
        <w:t xml:space="preserve"> be </w:t>
      </w:r>
      <w:r w:rsidRPr="009B2854">
        <w:rPr>
          <w:rStyle w:val="Emphasis"/>
          <w:highlight w:val="green"/>
        </w:rPr>
        <w:t>taken literally.</w:t>
      </w:r>
      <w:r w:rsidRPr="009B2854">
        <w:rPr>
          <w:sz w:val="8"/>
        </w:rPr>
        <w:t xml:space="preserve"> The </w:t>
      </w:r>
      <w:r w:rsidRPr="00892A8A">
        <w:rPr>
          <w:rStyle w:val="Emphasis"/>
        </w:rPr>
        <w:t>term refers more to the standardization and techniques of distribution than to the process of production and actual creation.</w:t>
      </w:r>
      <w:r w:rsidRPr="009B2854">
        <w:rPr>
          <w:sz w:val="8"/>
        </w:rPr>
        <w:t xml:space="preserve">1 However, he seems to </w:t>
      </w:r>
      <w:r w:rsidRPr="00892A8A">
        <w:rPr>
          <w:rStyle w:val="Emphasis"/>
        </w:rPr>
        <w:t xml:space="preserve">focus more on the manipulative character of culture industry as a system run by dominant groups. </w:t>
      </w:r>
      <w:r w:rsidRPr="009B2854">
        <w:rPr>
          <w:sz w:val="8"/>
        </w:rPr>
        <w:t xml:space="preserve">In fact, he says, “the culture industry intentionally integrates its consumers from above.”2 He rejects the idea that masses are the only source of mass culture and that is why the term “culture industry” is so crucial for him.3 </w:t>
      </w:r>
      <w:r w:rsidRPr="009B2854">
        <w:rPr>
          <w:rStyle w:val="Emphasis"/>
        </w:rPr>
        <w:t>This common interpretation of culture industry has been taken too far. This interpretation of the culture industry has become more like a kind of conspiracy theory that claims the masses as victims of a minority that dominates them from above through controlling the media and monopolizing all other canals of mass culture and ideology.</w:t>
      </w:r>
      <w:r w:rsidRPr="009B2854">
        <w:rPr>
          <w:sz w:val="8"/>
        </w:rPr>
        <w:t xml:space="preserve"> Adorno himself is aware of this possible misunderstanding. For example, he and Horkheimer state, </w:t>
      </w:r>
      <w:r w:rsidRPr="009B2854">
        <w:rPr>
          <w:rStyle w:val="Emphasis"/>
        </w:rPr>
        <w:t xml:space="preserve">“the </w:t>
      </w:r>
      <w:r w:rsidRPr="009B2854">
        <w:rPr>
          <w:rStyle w:val="Emphasis"/>
          <w:highlight w:val="green"/>
        </w:rPr>
        <w:t>mentality of the public, which</w:t>
      </w:r>
      <w:r w:rsidRPr="009B2854">
        <w:rPr>
          <w:rStyle w:val="Emphasis"/>
        </w:rPr>
        <w:t xml:space="preserve"> allegedly and actually </w:t>
      </w:r>
      <w:r w:rsidRPr="009B2854">
        <w:rPr>
          <w:rStyle w:val="Emphasis"/>
          <w:highlight w:val="green"/>
        </w:rPr>
        <w:t>favors the</w:t>
      </w:r>
      <w:r w:rsidRPr="009B2854">
        <w:rPr>
          <w:rStyle w:val="Emphasis"/>
        </w:rPr>
        <w:t xml:space="preserve"> system of </w:t>
      </w:r>
      <w:r w:rsidRPr="009B2854">
        <w:rPr>
          <w:rStyle w:val="Emphasis"/>
          <w:highlight w:val="green"/>
        </w:rPr>
        <w:t>culture industry, is a part of the system</w:t>
      </w:r>
      <w:r w:rsidRPr="009B2854">
        <w:rPr>
          <w:rStyle w:val="Emphasis"/>
        </w:rPr>
        <w:t xml:space="preserve"> not an excuse for it.”</w:t>
      </w:r>
      <w:r w:rsidRPr="009B2854">
        <w:rPr>
          <w:sz w:val="8"/>
        </w:rPr>
        <w:t xml:space="preserve">4 </w:t>
      </w:r>
      <w:r w:rsidRPr="009B2854">
        <w:rPr>
          <w:rStyle w:val="Emphasis"/>
          <w:highlight w:val="green"/>
        </w:rPr>
        <w:t>Culture</w:t>
      </w:r>
      <w:r w:rsidRPr="009B2854">
        <w:rPr>
          <w:rStyle w:val="Emphasis"/>
        </w:rPr>
        <w:t xml:space="preserve"> is an </w:t>
      </w:r>
      <w:r w:rsidRPr="009B2854">
        <w:rPr>
          <w:rStyle w:val="Emphasis"/>
          <w:highlight w:val="green"/>
        </w:rPr>
        <w:t>embodiment of mentality in</w:t>
      </w:r>
      <w:r w:rsidRPr="009B2854">
        <w:rPr>
          <w:rStyle w:val="Emphasis"/>
        </w:rPr>
        <w:t xml:space="preserve"> its </w:t>
      </w:r>
      <w:r w:rsidRPr="009B2854">
        <w:rPr>
          <w:rStyle w:val="Emphasis"/>
          <w:highlight w:val="green"/>
        </w:rPr>
        <w:t>collective form.</w:t>
      </w:r>
      <w:r w:rsidRPr="009B2854">
        <w:rPr>
          <w:rStyle w:val="Emphasis"/>
        </w:rPr>
        <w:t xml:space="preserve"> It can</w:t>
      </w:r>
      <w:r w:rsidRPr="009B2854">
        <w:rPr>
          <w:rStyle w:val="Emphasis"/>
          <w:highlight w:val="green"/>
        </w:rPr>
        <w:t>not simply</w:t>
      </w:r>
      <w:r w:rsidRPr="009B2854">
        <w:rPr>
          <w:rStyle w:val="Emphasis"/>
        </w:rPr>
        <w:t xml:space="preserve"> be </w:t>
      </w:r>
      <w:r w:rsidRPr="009B2854">
        <w:rPr>
          <w:rStyle w:val="Emphasis"/>
          <w:highlight w:val="green"/>
        </w:rPr>
        <w:t>a product created by elites. Dominant groups can modify elements</w:t>
      </w:r>
      <w:r w:rsidRPr="009B2854">
        <w:rPr>
          <w:rStyle w:val="Emphasis"/>
        </w:rPr>
        <w:t xml:space="preserve"> of popular culture, </w:t>
      </w:r>
      <w:r w:rsidRPr="009B2854">
        <w:rPr>
          <w:rStyle w:val="Emphasis"/>
          <w:highlight w:val="green"/>
        </w:rPr>
        <w:t>but</w:t>
      </w:r>
      <w:r w:rsidRPr="009B2854">
        <w:rPr>
          <w:rStyle w:val="Emphasis"/>
        </w:rPr>
        <w:t xml:space="preserve"> they </w:t>
      </w:r>
      <w:r w:rsidRPr="009B2854">
        <w:rPr>
          <w:rStyle w:val="Emphasis"/>
          <w:highlight w:val="green"/>
        </w:rPr>
        <w:t>cannot determine</w:t>
      </w:r>
      <w:r w:rsidRPr="009B2854">
        <w:rPr>
          <w:rStyle w:val="Emphasis"/>
        </w:rPr>
        <w:t xml:space="preserve"> its </w:t>
      </w:r>
      <w:r w:rsidRPr="009B2854">
        <w:rPr>
          <w:rStyle w:val="Emphasis"/>
          <w:highlight w:val="green"/>
        </w:rPr>
        <w:t>boundaries</w:t>
      </w:r>
      <w:r w:rsidRPr="009B2854">
        <w:rPr>
          <w:rStyle w:val="Emphasis"/>
        </w:rPr>
        <w:t xml:space="preserve"> and content</w:t>
      </w:r>
      <w:r w:rsidRPr="009B2854">
        <w:rPr>
          <w:sz w:val="8"/>
        </w:rPr>
        <w:t xml:space="preserve"> because the popular mentality has its own filters and internal processes. </w:t>
      </w:r>
      <w:r w:rsidRPr="009B2854">
        <w:rPr>
          <w:rStyle w:val="Emphasis"/>
        </w:rPr>
        <w:t>Mass media can observe the conditions of what becomes a part of popular culture and accordingly put their own agenda to work within the culture industry, but they cannot alone be held responsible for the “production” of the culture.</w:t>
      </w:r>
      <w:r w:rsidRPr="009B2854">
        <w:rPr>
          <w:sz w:val="8"/>
        </w:rPr>
        <w:t xml:space="preserve"> Mass media </w:t>
      </w:r>
      <w:r w:rsidRPr="009B2854">
        <w:rPr>
          <w:rStyle w:val="Emphasis"/>
        </w:rPr>
        <w:t>can make a philosopher relatively popular, but they cannot make philosophy a popular field.</w:t>
      </w:r>
      <w:r w:rsidRPr="009B2854">
        <w:rPr>
          <w:sz w:val="8"/>
        </w:rPr>
        <w:t xml:space="preserve"> The </w:t>
      </w:r>
      <w:r w:rsidRPr="009B2854">
        <w:rPr>
          <w:rStyle w:val="Emphasis"/>
          <w:highlight w:val="green"/>
        </w:rPr>
        <w:t>mass mentality</w:t>
      </w:r>
      <w:r w:rsidRPr="009B2854">
        <w:rPr>
          <w:rStyle w:val="Emphasis"/>
        </w:rPr>
        <w:t xml:space="preserve"> is </w:t>
      </w:r>
      <w:r w:rsidRPr="009B2854">
        <w:rPr>
          <w:rStyle w:val="Emphasis"/>
          <w:highlight w:val="green"/>
        </w:rPr>
        <w:t>attracted to certain thing</w:t>
      </w:r>
      <w:r w:rsidRPr="009B2854">
        <w:rPr>
          <w:rStyle w:val="Emphasis"/>
        </w:rPr>
        <w:t xml:space="preserve">s and distracted by others, and the </w:t>
      </w:r>
      <w:r w:rsidRPr="009B2854">
        <w:rPr>
          <w:rStyle w:val="Emphasis"/>
          <w:highlight w:val="green"/>
        </w:rPr>
        <w:t>culture industry functions accordingly</w:t>
      </w:r>
      <w:r w:rsidRPr="009B2854">
        <w:rPr>
          <w:rStyle w:val="Emphasis"/>
        </w:rPr>
        <w:t xml:space="preserve">. In a consumer society, </w:t>
      </w:r>
      <w:r w:rsidRPr="009B2854">
        <w:rPr>
          <w:rStyle w:val="Emphasis"/>
          <w:highlight w:val="green"/>
        </w:rPr>
        <w:t>happiness is sought in commodities</w:t>
      </w:r>
      <w:r w:rsidRPr="009B2854">
        <w:rPr>
          <w:rStyle w:val="Emphasis"/>
        </w:rPr>
        <w:t>.</w:t>
      </w:r>
      <w:r w:rsidRPr="009B2854">
        <w:rPr>
          <w:sz w:val="8"/>
        </w:rPr>
        <w:t xml:space="preserve"> There is </w:t>
      </w:r>
      <w:r w:rsidRPr="009B2854">
        <w:rPr>
          <w:rStyle w:val="Emphasis"/>
        </w:rPr>
        <w:t xml:space="preserve">always at least </w:t>
      </w:r>
      <w:r w:rsidRPr="009B2854">
        <w:rPr>
          <w:rStyle w:val="Emphasis"/>
          <w:highlight w:val="green"/>
        </w:rPr>
        <w:t>one more thing claiming to bring</w:t>
      </w:r>
      <w:r w:rsidRPr="009B2854">
        <w:rPr>
          <w:rStyle w:val="Emphasis"/>
        </w:rPr>
        <w:t xml:space="preserve"> a consumer </w:t>
      </w:r>
      <w:r w:rsidRPr="009B2854">
        <w:rPr>
          <w:rStyle w:val="Emphasis"/>
          <w:highlight w:val="green"/>
        </w:rPr>
        <w:t>happiness</w:t>
      </w:r>
      <w:r w:rsidRPr="009B2854">
        <w:rPr>
          <w:sz w:val="8"/>
        </w:rPr>
        <w:t xml:space="preserve">, and </w:t>
      </w:r>
      <w:r w:rsidRPr="009B2854">
        <w:rPr>
          <w:rStyle w:val="Emphasis"/>
        </w:rPr>
        <w:t>since</w:t>
      </w:r>
      <w:r w:rsidRPr="009B2854">
        <w:rPr>
          <w:sz w:val="8"/>
        </w:rPr>
        <w:t xml:space="preserve">, of course, </w:t>
      </w:r>
      <w:r w:rsidRPr="009B2854">
        <w:rPr>
          <w:rStyle w:val="Emphasis"/>
        </w:rPr>
        <w:t xml:space="preserve">this is </w:t>
      </w:r>
      <w:r w:rsidRPr="009B2854">
        <w:rPr>
          <w:rStyle w:val="Emphasis"/>
          <w:highlight w:val="green"/>
        </w:rPr>
        <w:t>a psychological obsession</w:t>
      </w:r>
      <w:r w:rsidRPr="009B2854">
        <w:rPr>
          <w:sz w:val="8"/>
        </w:rPr>
        <w:t xml:space="preserve">, the </w:t>
      </w:r>
      <w:r w:rsidRPr="009B2854">
        <w:rPr>
          <w:rStyle w:val="Emphasis"/>
          <w:highlight w:val="green"/>
        </w:rPr>
        <w:t>chain of alienations</w:t>
      </w:r>
      <w:r w:rsidRPr="009B2854">
        <w:rPr>
          <w:rStyle w:val="Emphasis"/>
        </w:rPr>
        <w:t xml:space="preserve"> and frustrations </w:t>
      </w:r>
      <w:r w:rsidRPr="009B2854">
        <w:rPr>
          <w:rStyle w:val="Emphasis"/>
          <w:highlight w:val="green"/>
        </w:rPr>
        <w:lastRenderedPageBreak/>
        <w:t>increases continually</w:t>
      </w:r>
      <w:r w:rsidRPr="009B2854">
        <w:rPr>
          <w:rStyle w:val="Emphasis"/>
        </w:rPr>
        <w:t xml:space="preserve">, which makes the consumer more submissive to the addictive system of consumption. </w:t>
      </w:r>
      <w:r w:rsidRPr="009B2854">
        <w:rPr>
          <w:rStyle w:val="Emphasis"/>
          <w:highlight w:val="green"/>
        </w:rPr>
        <w:t>Commercials</w:t>
      </w:r>
      <w:r w:rsidRPr="009B2854">
        <w:rPr>
          <w:sz w:val="8"/>
        </w:rPr>
        <w:t xml:space="preserve"> have one major message for their obsessed subjects: </w:t>
      </w:r>
      <w:r w:rsidRPr="009B2854">
        <w:rPr>
          <w:rStyle w:val="Emphasis"/>
        </w:rPr>
        <w:t>this new item in particular is the key to your lost happiness</w:t>
      </w:r>
      <w:r w:rsidRPr="009B2854">
        <w:rPr>
          <w:sz w:val="8"/>
        </w:rPr>
        <w:t xml:space="preserve">; this item is unlike anything we have offered you before. </w:t>
      </w:r>
      <w:r w:rsidRPr="009B2854">
        <w:rPr>
          <w:rStyle w:val="Emphasis"/>
        </w:rPr>
        <w:t xml:space="preserve">Commercialism </w:t>
      </w:r>
      <w:r w:rsidRPr="009B2854">
        <w:rPr>
          <w:rStyle w:val="Emphasis"/>
          <w:highlight w:val="green"/>
        </w:rPr>
        <w:t>and commodity fetishism turn</w:t>
      </w:r>
      <w:r w:rsidRPr="009B2854">
        <w:rPr>
          <w:rStyle w:val="Emphasis"/>
        </w:rPr>
        <w:t xml:space="preserve"> the </w:t>
      </w:r>
      <w:r w:rsidRPr="009B2854">
        <w:rPr>
          <w:rStyle w:val="Emphasis"/>
          <w:highlight w:val="green"/>
        </w:rPr>
        <w:t>mass individual into an apolitical individual who serves</w:t>
      </w:r>
      <w:r w:rsidRPr="009B2854">
        <w:rPr>
          <w:rStyle w:val="Emphasis"/>
        </w:rPr>
        <w:t xml:space="preserve"> the system of advanced </w:t>
      </w:r>
      <w:r w:rsidRPr="009B2854">
        <w:rPr>
          <w:rStyle w:val="Emphasis"/>
          <w:highlight w:val="green"/>
        </w:rPr>
        <w:t>capitalism</w:t>
      </w:r>
      <w:r w:rsidRPr="009B2854">
        <w:rPr>
          <w:sz w:val="8"/>
        </w:rPr>
        <w:t xml:space="preserve"> even in his or her “free time”. In “Culture Industry Reconsidered,” Adorno writes, “</w:t>
      </w:r>
      <w:r w:rsidRPr="009B2854">
        <w:rPr>
          <w:rStyle w:val="Emphasis"/>
        </w:rPr>
        <w:t xml:space="preserve">the </w:t>
      </w:r>
      <w:r w:rsidRPr="00573BCB">
        <w:rPr>
          <w:rStyle w:val="Emphasis"/>
          <w:highlight w:val="green"/>
        </w:rPr>
        <w:t>masses are</w:t>
      </w:r>
      <w:r w:rsidRPr="009B2854">
        <w:rPr>
          <w:rStyle w:val="Emphasis"/>
        </w:rPr>
        <w:t xml:space="preserve"> not the measure but </w:t>
      </w:r>
      <w:r w:rsidRPr="00573BCB">
        <w:rPr>
          <w:rStyle w:val="Emphasis"/>
          <w:highlight w:val="green"/>
        </w:rPr>
        <w:t>the ideology of the culture industry</w:t>
      </w:r>
      <w:r w:rsidRPr="009B2854">
        <w:rPr>
          <w:rStyle w:val="Emphasis"/>
        </w:rPr>
        <w:t xml:space="preserve">, even though the </w:t>
      </w:r>
      <w:r w:rsidRPr="00573BCB">
        <w:rPr>
          <w:rStyle w:val="Emphasis"/>
          <w:highlight w:val="green"/>
        </w:rPr>
        <w:t>culture industry</w:t>
      </w:r>
      <w:r w:rsidRPr="009B2854">
        <w:rPr>
          <w:rStyle w:val="Emphasis"/>
        </w:rPr>
        <w:t xml:space="preserve"> itself could </w:t>
      </w:r>
      <w:r w:rsidRPr="00573BCB">
        <w:rPr>
          <w:rStyle w:val="Emphasis"/>
          <w:highlight w:val="green"/>
        </w:rPr>
        <w:t>scarcely exist without adapting to</w:t>
      </w:r>
      <w:r w:rsidRPr="009B2854">
        <w:rPr>
          <w:rStyle w:val="Emphasis"/>
        </w:rPr>
        <w:t xml:space="preserve"> the </w:t>
      </w:r>
      <w:r w:rsidRPr="00573BCB">
        <w:rPr>
          <w:rStyle w:val="Emphasis"/>
          <w:highlight w:val="green"/>
        </w:rPr>
        <w:t>masses.”</w:t>
      </w:r>
      <w:r w:rsidRPr="009B2854">
        <w:rPr>
          <w:sz w:val="8"/>
        </w:rPr>
        <w:t>5 He also says, “</w:t>
      </w:r>
      <w:r w:rsidRPr="009B2854">
        <w:rPr>
          <w:rStyle w:val="Emphasis"/>
        </w:rPr>
        <w:t xml:space="preserve">the entire practice of the </w:t>
      </w:r>
      <w:r w:rsidRPr="00573BCB">
        <w:rPr>
          <w:rStyle w:val="Emphasis"/>
          <w:highlight w:val="green"/>
        </w:rPr>
        <w:t>culture industry transfers</w:t>
      </w:r>
      <w:r w:rsidRPr="009B2854">
        <w:rPr>
          <w:rStyle w:val="Emphasis"/>
        </w:rPr>
        <w:t xml:space="preserve"> the </w:t>
      </w:r>
      <w:r w:rsidRPr="00573BCB">
        <w:rPr>
          <w:rStyle w:val="Emphasis"/>
          <w:highlight w:val="green"/>
        </w:rPr>
        <w:t>profit motive</w:t>
      </w:r>
      <w:r w:rsidRPr="009B2854">
        <w:rPr>
          <w:rStyle w:val="Emphasis"/>
        </w:rPr>
        <w:t xml:space="preserve"> naked on</w:t>
      </w:r>
      <w:r w:rsidRPr="00573BCB">
        <w:rPr>
          <w:rStyle w:val="Emphasis"/>
          <w:highlight w:val="green"/>
        </w:rPr>
        <w:t>to cultural forms.”</w:t>
      </w:r>
      <w:r w:rsidRPr="009B2854">
        <w:rPr>
          <w:sz w:val="8"/>
        </w:rPr>
        <w:t xml:space="preserve">6 </w:t>
      </w:r>
      <w:r w:rsidRPr="009B2854">
        <w:rPr>
          <w:rStyle w:val="Emphasis"/>
        </w:rPr>
        <w:t xml:space="preserve">Culture industry </w:t>
      </w:r>
      <w:r w:rsidRPr="00573BCB">
        <w:rPr>
          <w:rStyle w:val="Emphasis"/>
          <w:highlight w:val="green"/>
        </w:rPr>
        <w:t>makes every cultural item just another commodity</w:t>
      </w:r>
      <w:r w:rsidRPr="009B2854">
        <w:rPr>
          <w:rStyle w:val="Emphasis"/>
        </w:rPr>
        <w:t xml:space="preserve"> that subscribes to the principles of the capitalist market. The masses play a crucial role in the system of culture industry though that role is passive. Masses are the target and medium of commercialism.</w:t>
      </w:r>
      <w:r w:rsidRPr="009B2854">
        <w:rPr>
          <w:sz w:val="8"/>
        </w:rPr>
        <w:t xml:space="preserve"> They sustain the system of culture industry with their passive apolitical role just as they sustain the bigger capitalist system of domination. Masses attract more masses and are used for that purpose in the capitalist society that is shaped by the dynamics of the market. </w:t>
      </w:r>
      <w:r w:rsidRPr="009B2854">
        <w:rPr>
          <w:rStyle w:val="Emphasis"/>
        </w:rPr>
        <w:t xml:space="preserve">Mass culture is market-based, fetishism is its driving power, and it is a major venue for commercials that persuade the mass individual to become a submissive consumer of endless commodities. </w:t>
      </w:r>
      <w:r w:rsidRPr="00573BCB">
        <w:rPr>
          <w:rStyle w:val="Emphasis"/>
          <w:highlight w:val="green"/>
        </w:rPr>
        <w:t>Culture industry</w:t>
      </w:r>
      <w:r w:rsidRPr="009B2854">
        <w:rPr>
          <w:rStyle w:val="Emphasis"/>
        </w:rPr>
        <w:t xml:space="preserve"> does not have a specific agenda to </w:t>
      </w:r>
      <w:proofErr w:type="spellStart"/>
      <w:r w:rsidRPr="009B2854">
        <w:rPr>
          <w:rStyle w:val="Emphasis"/>
        </w:rPr>
        <w:t>stupidize</w:t>
      </w:r>
      <w:proofErr w:type="spellEnd"/>
      <w:r w:rsidRPr="009B2854">
        <w:rPr>
          <w:rStyle w:val="Emphasis"/>
        </w:rPr>
        <w:t xml:space="preserve"> the mass individual; rather, it </w:t>
      </w:r>
      <w:r w:rsidRPr="00573BCB">
        <w:rPr>
          <w:rStyle w:val="Emphasis"/>
          <w:highlight w:val="green"/>
        </w:rPr>
        <w:t>invests in the mass individual’s fetishistic attitude towards commodities.</w:t>
      </w:r>
    </w:p>
    <w:bookmarkEnd w:id="3"/>
    <w:p w14:paraId="5FA33E79" w14:textId="77777777" w:rsidR="00EF5246" w:rsidRPr="001A5459" w:rsidRDefault="00EF5246" w:rsidP="00EF5246">
      <w:pPr>
        <w:pStyle w:val="Heading4"/>
      </w:pPr>
      <w:r w:rsidRPr="001A5459">
        <w:t xml:space="preserve">Critical thought is being undermined by a lack of historical memory exemplified in Greene's Jewish Space Lasers conspiracy – that leads to fascism </w:t>
      </w:r>
    </w:p>
    <w:p w14:paraId="14A07E6D" w14:textId="77777777" w:rsidR="00EF5246" w:rsidRPr="00830826" w:rsidRDefault="00EF5246" w:rsidP="00EF5246">
      <w:r>
        <w:rPr>
          <w:rStyle w:val="Style13ptBold"/>
        </w:rPr>
        <w:t xml:space="preserve">Giroux 21 </w:t>
      </w:r>
      <w:r w:rsidRPr="00830826">
        <w:t xml:space="preserve">Henry A. Giroux [Henry Armand Giroux is an </w:t>
      </w:r>
      <w:proofErr w:type="gramStart"/>
      <w:r w:rsidRPr="00830826">
        <w:t>American-Canadian</w:t>
      </w:r>
      <w:proofErr w:type="gramEnd"/>
      <w:r w:rsidRPr="00830826">
        <w:t xml:space="preserve"> scholar and cultural critic. One of the founding theorists of critical pedagogy in the United States, he is best known for his pioneering work in public pedagogy, cultural studies, youth studies, higher education, media studies, and critical theory.]</w:t>
      </w:r>
      <w:r>
        <w:t xml:space="preserve"> “The public imagination and the dictatorship of ignorance</w:t>
      </w:r>
      <w:proofErr w:type="gramStart"/>
      <w:r>
        <w:t xml:space="preserve">” </w:t>
      </w:r>
      <w:r w:rsidRPr="00367B33">
        <w:t>,</w:t>
      </w:r>
      <w:proofErr w:type="gramEnd"/>
      <w:r w:rsidRPr="00367B33">
        <w:t xml:space="preserve"> Social Identities, DOI: 10.1080/13504630.2021.1931089</w:t>
      </w:r>
      <w:r>
        <w:t xml:space="preserve"> Published online: 14 Jun 2021. URL</w:t>
      </w:r>
      <w:r w:rsidRPr="00367B33">
        <w:t>: https://doi.org/10.1080/13504630.2021.1931089</w:t>
      </w:r>
    </w:p>
    <w:p w14:paraId="6C1EE699" w14:textId="77777777" w:rsidR="00EF5246" w:rsidRDefault="00EF5246" w:rsidP="00EF5246">
      <w:pPr>
        <w:rPr>
          <w:sz w:val="8"/>
        </w:rPr>
      </w:pPr>
      <w:r w:rsidRPr="00830826">
        <w:rPr>
          <w:sz w:val="8"/>
        </w:rPr>
        <w:t xml:space="preserve">The scourge of historical amnesia </w:t>
      </w:r>
      <w:proofErr w:type="gramStart"/>
      <w:r w:rsidRPr="001B31CC">
        <w:rPr>
          <w:rStyle w:val="Emphasis"/>
        </w:rPr>
        <w:t>As</w:t>
      </w:r>
      <w:proofErr w:type="gramEnd"/>
      <w:r w:rsidRPr="001B31CC">
        <w:rPr>
          <w:rStyle w:val="Emphasis"/>
        </w:rPr>
        <w:t xml:space="preserve"> the </w:t>
      </w:r>
      <w:r w:rsidRPr="00367B33">
        <w:rPr>
          <w:rStyle w:val="Emphasis"/>
          <w:highlight w:val="green"/>
        </w:rPr>
        <w:t>boundaries of</w:t>
      </w:r>
      <w:r w:rsidRPr="001B31CC">
        <w:rPr>
          <w:rStyle w:val="Emphasis"/>
        </w:rPr>
        <w:t xml:space="preserve"> the </w:t>
      </w:r>
      <w:r w:rsidRPr="00367B33">
        <w:rPr>
          <w:rStyle w:val="Emphasis"/>
          <w:highlight w:val="green"/>
        </w:rPr>
        <w:t>unthinkable become normalized, historical consciousness</w:t>
      </w:r>
      <w:r w:rsidRPr="001B31CC">
        <w:rPr>
          <w:rStyle w:val="Emphasis"/>
        </w:rPr>
        <w:t xml:space="preserve"> is </w:t>
      </w:r>
      <w:r w:rsidRPr="00367B33">
        <w:rPr>
          <w:rStyle w:val="Emphasis"/>
          <w:highlight w:val="green"/>
        </w:rPr>
        <w:t>replaced by</w:t>
      </w:r>
      <w:r w:rsidRPr="001B31CC">
        <w:rPr>
          <w:rStyle w:val="Emphasis"/>
        </w:rPr>
        <w:t xml:space="preserve"> manufactured forms of historical </w:t>
      </w:r>
      <w:r w:rsidRPr="00367B33">
        <w:rPr>
          <w:rStyle w:val="Emphasis"/>
          <w:highlight w:val="green"/>
        </w:rPr>
        <w:t>amnesia</w:t>
      </w:r>
      <w:r w:rsidRPr="001B31CC">
        <w:rPr>
          <w:rStyle w:val="Emphasis"/>
        </w:rPr>
        <w:t>.</w:t>
      </w:r>
      <w:r w:rsidRPr="00830826">
        <w:rPr>
          <w:sz w:val="8"/>
        </w:rPr>
        <w:t xml:space="preserve"> Not only have history’s civic lessons been forgotten, but </w:t>
      </w:r>
      <w:r w:rsidRPr="001B31CC">
        <w:rPr>
          <w:rStyle w:val="Emphasis"/>
        </w:rPr>
        <w:t>history is also being rewritten, especially in the ideology of Trumpism</w:t>
      </w:r>
      <w:r w:rsidRPr="00830826">
        <w:rPr>
          <w:sz w:val="8"/>
        </w:rPr>
        <w:t xml:space="preserve">, through an affirmation of the legacy of slavery, </w:t>
      </w:r>
      <w:r w:rsidRPr="001B31CC">
        <w:rPr>
          <w:rStyle w:val="Emphasis"/>
        </w:rPr>
        <w:t>American exceptionalism, and the mainstreaming of an updated form of fascist politics</w:t>
      </w:r>
      <w:r w:rsidRPr="00830826">
        <w:rPr>
          <w:sz w:val="8"/>
        </w:rPr>
        <w:t xml:space="preserve"> (Churchwell, 2020; </w:t>
      </w:r>
      <w:proofErr w:type="spellStart"/>
      <w:r w:rsidRPr="00830826">
        <w:rPr>
          <w:sz w:val="8"/>
        </w:rPr>
        <w:t>Gessen</w:t>
      </w:r>
      <w:proofErr w:type="spellEnd"/>
      <w:r w:rsidRPr="00830826">
        <w:rPr>
          <w:sz w:val="8"/>
        </w:rPr>
        <w:t xml:space="preserve">, 2020; Street, 2021). Theodor </w:t>
      </w:r>
      <w:r w:rsidRPr="00367B33">
        <w:rPr>
          <w:rStyle w:val="Emphasis"/>
          <w:highlight w:val="green"/>
        </w:rPr>
        <w:t>Adorno</w:t>
      </w:r>
      <w:r w:rsidRPr="001B31CC">
        <w:rPr>
          <w:rStyle w:val="Emphasis"/>
        </w:rPr>
        <w:t xml:space="preserve">’s insights </w:t>
      </w:r>
      <w:r w:rsidRPr="00367B33">
        <w:rPr>
          <w:rStyle w:val="Emphasis"/>
          <w:highlight w:val="green"/>
        </w:rPr>
        <w:t>on historical memory</w:t>
      </w:r>
      <w:r w:rsidRPr="001B31CC">
        <w:rPr>
          <w:rStyle w:val="Emphasis"/>
        </w:rPr>
        <w:t xml:space="preserve"> are more relevant than ever. He once argued that as much as repressive </w:t>
      </w:r>
      <w:r w:rsidRPr="00367B33">
        <w:rPr>
          <w:rStyle w:val="Emphasis"/>
          <w:highlight w:val="green"/>
        </w:rPr>
        <w:t>governments</w:t>
      </w:r>
      <w:r w:rsidRPr="001B31CC">
        <w:rPr>
          <w:rStyle w:val="Emphasis"/>
        </w:rPr>
        <w:t xml:space="preserve"> would </w:t>
      </w:r>
      <w:r w:rsidRPr="00367B33">
        <w:rPr>
          <w:rStyle w:val="Emphasis"/>
          <w:highlight w:val="green"/>
        </w:rPr>
        <w:t>like to break free from the past</w:t>
      </w:r>
      <w:r w:rsidRPr="001B31CC">
        <w:rPr>
          <w:rStyle w:val="Emphasis"/>
        </w:rPr>
        <w:t xml:space="preserve">, especially the legacy of fascism, ‘it is still very much alive.’ Moreover, there is a </w:t>
      </w:r>
      <w:r w:rsidRPr="00367B33">
        <w:rPr>
          <w:rStyle w:val="Emphasis"/>
          <w:highlight w:val="green"/>
        </w:rPr>
        <w:t>price to be paid with ‘the destruction of memory.’</w:t>
      </w:r>
      <w:r w:rsidRPr="00830826">
        <w:rPr>
          <w:sz w:val="8"/>
        </w:rPr>
        <w:t xml:space="preserve"> In this case, </w:t>
      </w:r>
      <w:r w:rsidRPr="001B31CC">
        <w:rPr>
          <w:rStyle w:val="Emphasis"/>
        </w:rPr>
        <w:t xml:space="preserve">‘the </w:t>
      </w:r>
      <w:r w:rsidRPr="00367B33">
        <w:rPr>
          <w:rStyle w:val="Emphasis"/>
          <w:highlight w:val="green"/>
        </w:rPr>
        <w:t>murdered</w:t>
      </w:r>
      <w:r w:rsidRPr="001B31CC">
        <w:rPr>
          <w:rStyle w:val="Emphasis"/>
        </w:rPr>
        <w:t xml:space="preserve"> are … </w:t>
      </w:r>
      <w:r w:rsidRPr="00367B33">
        <w:rPr>
          <w:rStyle w:val="Emphasis"/>
          <w:highlight w:val="green"/>
        </w:rPr>
        <w:t>cheated out of</w:t>
      </w:r>
      <w:r w:rsidRPr="001B31CC">
        <w:rPr>
          <w:rStyle w:val="Emphasis"/>
        </w:rPr>
        <w:t xml:space="preserve"> the single remaining thing that our powerlessness can offer them: </w:t>
      </w:r>
      <w:r w:rsidRPr="00367B33">
        <w:rPr>
          <w:rStyle w:val="Emphasis"/>
          <w:highlight w:val="green"/>
        </w:rPr>
        <w:t>remembrance’</w:t>
      </w:r>
      <w:r w:rsidRPr="00830826">
        <w:rPr>
          <w:sz w:val="8"/>
        </w:rPr>
        <w:t xml:space="preserve"> (Adorno, 2010, p. 15). </w:t>
      </w:r>
      <w:r w:rsidRPr="001B31CC">
        <w:rPr>
          <w:rStyle w:val="Emphasis"/>
        </w:rPr>
        <w:t xml:space="preserve">Adorno’s warning rings particularly true at a time when </w:t>
      </w:r>
      <w:r w:rsidRPr="00367B33">
        <w:rPr>
          <w:rStyle w:val="Emphasis"/>
          <w:highlight w:val="green"/>
        </w:rPr>
        <w:t>two-thirds of</w:t>
      </w:r>
      <w:r w:rsidRPr="001B31CC">
        <w:rPr>
          <w:rStyle w:val="Emphasis"/>
        </w:rPr>
        <w:t xml:space="preserve"> young </w:t>
      </w:r>
      <w:r w:rsidRPr="00367B33">
        <w:rPr>
          <w:rStyle w:val="Emphasis"/>
          <w:highlight w:val="green"/>
        </w:rPr>
        <w:t>American youth</w:t>
      </w:r>
      <w:r w:rsidRPr="001B31CC">
        <w:rPr>
          <w:rStyle w:val="Emphasis"/>
        </w:rPr>
        <w:t xml:space="preserve"> are so impoverished in their historical knowledge that they are </w:t>
      </w:r>
      <w:r w:rsidRPr="00367B33">
        <w:rPr>
          <w:rStyle w:val="Emphasis"/>
          <w:highlight w:val="green"/>
        </w:rPr>
        <w:t>unaware</w:t>
      </w:r>
      <w:r w:rsidRPr="001B31CC">
        <w:rPr>
          <w:rStyle w:val="Emphasis"/>
        </w:rPr>
        <w:t xml:space="preserve"> that </w:t>
      </w:r>
      <w:r w:rsidRPr="00367B33">
        <w:rPr>
          <w:rStyle w:val="Emphasis"/>
          <w:highlight w:val="green"/>
        </w:rPr>
        <w:t>six million Jews were murdered in the Holocaust</w:t>
      </w:r>
      <w:r w:rsidRPr="00830826">
        <w:rPr>
          <w:sz w:val="8"/>
        </w:rPr>
        <w:t xml:space="preserve"> (Sherwood, 2020). </w:t>
      </w:r>
      <w:r w:rsidRPr="001B31CC">
        <w:rPr>
          <w:rStyle w:val="Emphasis"/>
        </w:rPr>
        <w:t>On top of this shocking level of ignorance is the fact that ‘</w:t>
      </w:r>
      <w:r w:rsidRPr="00367B33">
        <w:rPr>
          <w:rStyle w:val="Emphasis"/>
          <w:highlight w:val="green"/>
        </w:rPr>
        <w:t>more than one in 10 believe Jews caused the Holocaust’</w:t>
      </w:r>
      <w:r w:rsidRPr="00830826">
        <w:rPr>
          <w:sz w:val="8"/>
        </w:rPr>
        <w:t xml:space="preserve"> (ibid). </w:t>
      </w:r>
      <w:r w:rsidRPr="001B31CC">
        <w:rPr>
          <w:rStyle w:val="Emphasis"/>
        </w:rPr>
        <w:t xml:space="preserve">Historical amnesia takes a particularly dangerous turn in this case and prompts the question of how young people and adults can you even recognize fascism if they have no recollection or knowledge of its historical legacy. </w:t>
      </w:r>
      <w:r w:rsidRPr="00830826">
        <w:rPr>
          <w:sz w:val="8"/>
        </w:rPr>
        <w:t xml:space="preserve">The genocide inflicted on Native Americans, slavery, the horrors of Jim Crow, the incarceration of Japanese Americans, the rise of the carceral state, the My Lai massacre, torture chambers, black sites, among other </w:t>
      </w:r>
      <w:r w:rsidRPr="001B31CC">
        <w:rPr>
          <w:rStyle w:val="Emphasis"/>
        </w:rPr>
        <w:t>historical events now disappear into a disavowal of past events made even more unethical with the emergence of a right-wing political language and culture.</w:t>
      </w:r>
      <w:r w:rsidRPr="00830826">
        <w:rPr>
          <w:sz w:val="8"/>
        </w:rPr>
        <w:t xml:space="preserve"> Bolstered by a former president and a slew of Vichy-type politicians, right-wing ideologues, intellectuals, and media pundits deny and erase events from a fascist past that shed light on emerging right-wing, neo-Nazi, and extremist policies, ideas, and symbols. As Coco Das points out </w:t>
      </w:r>
      <w:r w:rsidRPr="00367B33">
        <w:rPr>
          <w:rStyle w:val="Emphasis"/>
          <w:highlight w:val="green"/>
        </w:rPr>
        <w:t>given</w:t>
      </w:r>
      <w:r w:rsidRPr="001B31CC">
        <w:rPr>
          <w:rStyle w:val="Emphasis"/>
        </w:rPr>
        <w:t xml:space="preserve"> that </w:t>
      </w:r>
      <w:r w:rsidRPr="00367B33">
        <w:rPr>
          <w:rStyle w:val="Emphasis"/>
          <w:highlight w:val="green"/>
        </w:rPr>
        <w:t>73 million people voted to reelect Trump</w:t>
      </w:r>
      <w:r w:rsidRPr="001B31CC">
        <w:rPr>
          <w:rStyle w:val="Emphasis"/>
        </w:rPr>
        <w:t xml:space="preserve">, it is clear that </w:t>
      </w:r>
      <w:r w:rsidRPr="00367B33">
        <w:rPr>
          <w:rStyle w:val="Emphasis"/>
          <w:highlight w:val="green"/>
        </w:rPr>
        <w:t>Americans ‘have a Nazi problem’</w:t>
      </w:r>
      <w:r w:rsidRPr="00830826">
        <w:rPr>
          <w:sz w:val="8"/>
        </w:rPr>
        <w:t xml:space="preserve"> (Das, 2020). This was also </w:t>
      </w:r>
      <w:r w:rsidRPr="00367B33">
        <w:rPr>
          <w:rStyle w:val="Emphasis"/>
          <w:highlight w:val="green"/>
        </w:rPr>
        <w:t>evident in</w:t>
      </w:r>
      <w:r w:rsidRPr="001B31CC">
        <w:rPr>
          <w:rStyle w:val="Emphasis"/>
        </w:rPr>
        <w:t xml:space="preserve"> the words and actions of former president Trump who defended Confederate monuments and their noxious past, the waving of Confederate flags and the </w:t>
      </w:r>
      <w:r w:rsidRPr="00367B33">
        <w:rPr>
          <w:rStyle w:val="Emphasis"/>
          <w:highlight w:val="green"/>
        </w:rPr>
        <w:t>display of Nazi images during</w:t>
      </w:r>
      <w:r w:rsidRPr="001B31CC">
        <w:rPr>
          <w:rStyle w:val="Emphasis"/>
        </w:rPr>
        <w:t xml:space="preserve"> the </w:t>
      </w:r>
      <w:r w:rsidRPr="00367B33">
        <w:rPr>
          <w:rStyle w:val="Emphasis"/>
          <w:highlight w:val="green"/>
        </w:rPr>
        <w:t>attempted coup on the Capital on January 6th</w:t>
      </w:r>
      <w:r w:rsidRPr="00830826">
        <w:rPr>
          <w:sz w:val="8"/>
        </w:rPr>
        <w:t xml:space="preserve">, and ongoing attempts by Republican Party </w:t>
      </w:r>
      <w:r w:rsidRPr="00830826">
        <w:rPr>
          <w:sz w:val="8"/>
        </w:rPr>
        <w:lastRenderedPageBreak/>
        <w:t xml:space="preserve">legislators to engage in expansive efforts at enabling a minority government. America’s Nazi problem is also visible in the growing acts of domestic terrorism aimed at Asians, undocumented immigrants, and people of </w:t>
      </w:r>
      <w:proofErr w:type="spellStart"/>
      <w:r w:rsidRPr="00830826">
        <w:rPr>
          <w:sz w:val="8"/>
        </w:rPr>
        <w:t>colour</w:t>
      </w:r>
      <w:proofErr w:type="spellEnd"/>
      <w:r w:rsidRPr="00830826">
        <w:rPr>
          <w:sz w:val="8"/>
        </w:rPr>
        <w:t xml:space="preserve">. </w:t>
      </w:r>
      <w:r w:rsidRPr="00C00DC0">
        <w:rPr>
          <w:rStyle w:val="Emphasis"/>
        </w:rPr>
        <w:t xml:space="preserve">Historical amnesia also finds expression in the right-wing press and among media pundits such as Fox News </w:t>
      </w:r>
      <w:r w:rsidRPr="00830826">
        <w:rPr>
          <w:sz w:val="8"/>
        </w:rPr>
        <w:t xml:space="preserve">commentators Tucker Carlson and Sean Hannity whose addiction to lying exceeds the boundaries of reason and </w:t>
      </w:r>
      <w:r w:rsidRPr="00C00DC0">
        <w:rPr>
          <w:rStyle w:val="Emphasis"/>
        </w:rPr>
        <w:t>creates an echo chamber of misinformation that normalizes the unspeakable, if not the unthinkable.</w:t>
      </w:r>
      <w:r w:rsidRPr="00830826">
        <w:rPr>
          <w:sz w:val="8"/>
        </w:rPr>
        <w:t xml:space="preserve"> Rational responses now give way to emotional reactions </w:t>
      </w:r>
      <w:proofErr w:type="spellStart"/>
      <w:r w:rsidRPr="00830826">
        <w:rPr>
          <w:sz w:val="8"/>
        </w:rPr>
        <w:t>fuelled</w:t>
      </w:r>
      <w:proofErr w:type="spellEnd"/>
      <w:r w:rsidRPr="00830826">
        <w:rPr>
          <w:sz w:val="8"/>
        </w:rPr>
        <w:t xml:space="preserve"> by lies whose power is expanded through their endless repetition. How else to explain the baseless claim made by them, along with a number of Republican lawmakers, right-wing pundits, and Trump’s supporters who baselessly lay the blame for the storming of the US Capitol on ‘</w:t>
      </w:r>
      <w:proofErr w:type="spellStart"/>
      <w:r w:rsidRPr="00830826">
        <w:rPr>
          <w:sz w:val="8"/>
        </w:rPr>
        <w:t>AntiFa</w:t>
      </w:r>
      <w:proofErr w:type="spellEnd"/>
      <w:r w:rsidRPr="00830826">
        <w:rPr>
          <w:sz w:val="8"/>
        </w:rPr>
        <w:t>’. These lies were circulated despite of the fact that ‘subsequent arrests and investigations have found no evidence that people who identify with Antifa, a loose collective of antifascist activists, were involved in the insurrection’ (</w:t>
      </w:r>
      <w:proofErr w:type="spellStart"/>
      <w:r w:rsidRPr="00830826">
        <w:rPr>
          <w:sz w:val="8"/>
        </w:rPr>
        <w:t>Grynbaum</w:t>
      </w:r>
      <w:proofErr w:type="spellEnd"/>
      <w:r w:rsidRPr="00830826">
        <w:rPr>
          <w:sz w:val="8"/>
        </w:rPr>
        <w:t xml:space="preserve"> et al., 2021). </w:t>
      </w:r>
      <w:r w:rsidRPr="00C00DC0">
        <w:rPr>
          <w:rStyle w:val="Emphasis"/>
        </w:rPr>
        <w:t>In this case, I think it is fair to re-examine Theodor W. Adorno’s (2020) claim that ‘</w:t>
      </w:r>
      <w:r w:rsidRPr="00367B33">
        <w:rPr>
          <w:rStyle w:val="Emphasis"/>
          <w:highlight w:val="green"/>
        </w:rPr>
        <w:t>Propaganda actually constitutes the substance of politics’</w:t>
      </w:r>
      <w:r w:rsidRPr="00C00DC0">
        <w:rPr>
          <w:rStyle w:val="Emphasis"/>
        </w:rPr>
        <w:t xml:space="preserve"> (Adorno, 2020, p. 213) and that the </w:t>
      </w:r>
      <w:r w:rsidRPr="00367B33">
        <w:rPr>
          <w:rStyle w:val="Emphasis"/>
          <w:highlight w:val="green"/>
        </w:rPr>
        <w:t>right-wing embrace of</w:t>
      </w:r>
      <w:r w:rsidRPr="00C00DC0">
        <w:rPr>
          <w:rStyle w:val="Emphasis"/>
        </w:rPr>
        <w:t xml:space="preserve"> and production of an endless stream of </w:t>
      </w:r>
      <w:r w:rsidRPr="00367B33">
        <w:rPr>
          <w:rStyle w:val="Emphasis"/>
          <w:highlight w:val="green"/>
        </w:rPr>
        <w:t>lies</w:t>
      </w:r>
      <w:r w:rsidRPr="00C00DC0">
        <w:rPr>
          <w:rStyle w:val="Emphasis"/>
        </w:rPr>
        <w:t xml:space="preserve"> and denigration of the truth are not merely delusional but </w:t>
      </w:r>
      <w:r w:rsidRPr="00367B33">
        <w:rPr>
          <w:rStyle w:val="Emphasis"/>
          <w:highlight w:val="green"/>
        </w:rPr>
        <w:t>are endemic to a fascist cult that does not answer to reason</w:t>
      </w:r>
      <w:r w:rsidRPr="00C00DC0">
        <w:rPr>
          <w:rStyle w:val="Emphasis"/>
        </w:rPr>
        <w:t>, but only to power while legitimizing a past in which white nationalism and racial cleansing become the organizing principles of social order and governance (Adorno ibid).</w:t>
      </w:r>
      <w:r w:rsidRPr="00830826">
        <w:rPr>
          <w:sz w:val="8"/>
        </w:rPr>
        <w:t xml:space="preserve"> In the era of post-truth, right-wing </w:t>
      </w:r>
      <w:proofErr w:type="spellStart"/>
      <w:r w:rsidRPr="00830826">
        <w:rPr>
          <w:sz w:val="8"/>
        </w:rPr>
        <w:t>disimagination</w:t>
      </w:r>
      <w:proofErr w:type="spellEnd"/>
      <w:r w:rsidRPr="00830826">
        <w:rPr>
          <w:sz w:val="8"/>
        </w:rPr>
        <w:t xml:space="preserve"> machines are not only hostile to those who assert facts and evidence, but also supportive of a mix of lethal ignorance and the scourge of civic illiteracy. The latter requires no effort to assess the truth and erases everything necessary for the life of a robust democracy. The pedagogical workstations depoliticization have reached new and dangerous levels amid emerging right-wing populisms (Giroux, 2021). </w:t>
      </w:r>
      <w:r w:rsidRPr="00F95F0D">
        <w:rPr>
          <w:rStyle w:val="Emphasis"/>
        </w:rPr>
        <w:t xml:space="preserve">It is not surprising that we live at a time when politics is largely disconnected from echoes of the past and justified on the grounds that direct comparisons are not viable, as if only direct comparisons can offer insights into the lessons that can be learned from the past. We have entered an age in which thoughtful reasoning, informed judgments, and </w:t>
      </w:r>
      <w:r w:rsidRPr="008849B5">
        <w:rPr>
          <w:rStyle w:val="Emphasis"/>
          <w:highlight w:val="green"/>
        </w:rPr>
        <w:t>critical thought</w:t>
      </w:r>
      <w:r w:rsidRPr="00F95F0D">
        <w:rPr>
          <w:rStyle w:val="Emphasis"/>
        </w:rPr>
        <w:t xml:space="preserve"> are </w:t>
      </w:r>
      <w:r w:rsidRPr="008849B5">
        <w:rPr>
          <w:rStyle w:val="Emphasis"/>
          <w:highlight w:val="green"/>
        </w:rPr>
        <w:t>under attack.</w:t>
      </w:r>
      <w:r w:rsidRPr="00F95F0D">
        <w:rPr>
          <w:rStyle w:val="Emphasis"/>
        </w:rPr>
        <w:t xml:space="preserve"> This is a historical moment that resembles a dictatorship of ignorance</w:t>
      </w:r>
      <w:r w:rsidRPr="00830826">
        <w:rPr>
          <w:sz w:val="8"/>
        </w:rPr>
        <w:t xml:space="preserve">, which Joshua Sperling rightly argues entails: </w:t>
      </w:r>
      <w:r w:rsidRPr="00F95F0D">
        <w:rPr>
          <w:rStyle w:val="Emphasis"/>
        </w:rPr>
        <w:t xml:space="preserve">The blunting of the senses; the hollowing out of language; the erasure of connection with the past, the dead, place, the land, the soil; possibly, too, the erasure even of certain emotions, whether pity, compassion, consoling, </w:t>
      </w:r>
      <w:proofErr w:type="gramStart"/>
      <w:r w:rsidRPr="00F95F0D">
        <w:rPr>
          <w:rStyle w:val="Emphasis"/>
        </w:rPr>
        <w:t>mourning</w:t>
      </w:r>
      <w:proofErr w:type="gramEnd"/>
      <w:r w:rsidRPr="00F95F0D">
        <w:rPr>
          <w:rStyle w:val="Emphasis"/>
        </w:rPr>
        <w:t xml:space="preserve"> or hoping.</w:t>
      </w:r>
      <w:r w:rsidRPr="00830826">
        <w:rPr>
          <w:sz w:val="8"/>
        </w:rPr>
        <w:t xml:space="preserve"> (Sperling cited in </w:t>
      </w:r>
      <w:proofErr w:type="spellStart"/>
      <w:r w:rsidRPr="00830826">
        <w:rPr>
          <w:sz w:val="8"/>
        </w:rPr>
        <w:t>Appignanesi</w:t>
      </w:r>
      <w:proofErr w:type="spellEnd"/>
      <w:r w:rsidRPr="00830826">
        <w:rPr>
          <w:sz w:val="8"/>
        </w:rPr>
        <w:t xml:space="preserve">, 2019) </w:t>
      </w:r>
      <w:r w:rsidRPr="00F95F0D">
        <w:rPr>
          <w:rStyle w:val="Emphasis"/>
        </w:rPr>
        <w:t>What is clear is that we live in a historical period in which the conditions that produced white supremacist politics are intensifying once again.</w:t>
      </w:r>
      <w:r w:rsidRPr="00830826">
        <w:rPr>
          <w:sz w:val="8"/>
        </w:rPr>
        <w:t xml:space="preserve"> How else to </w:t>
      </w:r>
      <w:r w:rsidRPr="008849B5">
        <w:rPr>
          <w:rStyle w:val="Emphasis"/>
          <w:highlight w:val="green"/>
        </w:rPr>
        <w:t>explain Trump’s</w:t>
      </w:r>
      <w:r w:rsidRPr="00F95F0D">
        <w:rPr>
          <w:rStyle w:val="Emphasis"/>
        </w:rPr>
        <w:t xml:space="preserve"> use of the term </w:t>
      </w:r>
      <w:r w:rsidRPr="008849B5">
        <w:rPr>
          <w:rStyle w:val="Emphasis"/>
          <w:highlight w:val="green"/>
        </w:rPr>
        <w:t>‘America First’,</w:t>
      </w:r>
      <w:r w:rsidRPr="00830826">
        <w:rPr>
          <w:sz w:val="8"/>
        </w:rPr>
        <w:t xml:space="preserve"> his labelling immigrants as vermin, his call to ‘Make America Great Again’ – </w:t>
      </w:r>
      <w:proofErr w:type="spellStart"/>
      <w:r w:rsidRPr="00830826">
        <w:rPr>
          <w:sz w:val="8"/>
        </w:rPr>
        <w:t>signalling</w:t>
      </w:r>
      <w:proofErr w:type="spellEnd"/>
      <w:r w:rsidRPr="00830826">
        <w:rPr>
          <w:sz w:val="8"/>
        </w:rPr>
        <w:t xml:space="preserve"> his white nationalist ideology–his labelling of the press as ‘enemies of the people’, his numerous incitements to violence while addressing his followers. Moreover, Trump’s bid for patriotic education and his attack on the New York Times’s 1619 Project served as both an overt expression of his racism and his alignment with rightwing white supremacists and neo-Nazi mobs. Historical amnesia has become racialized. In the rewriting of history </w:t>
      </w:r>
      <w:r w:rsidRPr="00F95F0D">
        <w:rPr>
          <w:rStyle w:val="Emphasis"/>
        </w:rPr>
        <w:t xml:space="preserve">in the age of Trump, the larger legacy of ‘colonial violence and the violence of slavery inflicted on Africans’ are resurrected as a badge of </w:t>
      </w:r>
      <w:proofErr w:type="spellStart"/>
      <w:r w:rsidRPr="00F95F0D">
        <w:rPr>
          <w:rStyle w:val="Emphasis"/>
        </w:rPr>
        <w:t>honour</w:t>
      </w:r>
      <w:proofErr w:type="spellEnd"/>
      <w:r w:rsidRPr="00830826">
        <w:rPr>
          <w:sz w:val="8"/>
        </w:rPr>
        <w:t xml:space="preserve"> (Davis, 2016, p. 81–82). </w:t>
      </w:r>
      <w:r w:rsidRPr="00F95F0D">
        <w:rPr>
          <w:rStyle w:val="Emphasis"/>
        </w:rPr>
        <w:t>America’s long history of fascist ideologies and the racist actions of a slave state, the racial cleansing espoused by the Ku Klux Klan, and an historical era that constitutes what Alberto Toscano calls ‘the long shadow of racial fascism’ in America are no longer forgotten or repressed but celebrated in the Age of Trump</w:t>
      </w:r>
      <w:r w:rsidRPr="00830826">
        <w:rPr>
          <w:sz w:val="8"/>
        </w:rPr>
        <w:t xml:space="preserve"> (Toscano, 2020; cf. Roberto, 2018). What is to be made of a President who awarded the prestigious Medal of Freedom to a blubbering white supremacist, ultra-nationalist, conspiracy theorist, and virulent racist who labelled feminists as ‘Feminazis’. In this case, one of the nation’s highest </w:t>
      </w:r>
      <w:proofErr w:type="spellStart"/>
      <w:r w:rsidRPr="00830826">
        <w:rPr>
          <w:sz w:val="8"/>
        </w:rPr>
        <w:t>honours</w:t>
      </w:r>
      <w:proofErr w:type="spellEnd"/>
      <w:r w:rsidRPr="00830826">
        <w:rPr>
          <w:sz w:val="8"/>
        </w:rPr>
        <w:t xml:space="preserve"> went to a man who took pride in relentlessly disparaging Muslims, referred to undocumented immigrants as ‘an invading force’ and an ‘invasive species’, demonized people of </w:t>
      </w:r>
      <w:proofErr w:type="spellStart"/>
      <w:r w:rsidRPr="00830826">
        <w:rPr>
          <w:sz w:val="8"/>
        </w:rPr>
        <w:t>colour</w:t>
      </w:r>
      <w:proofErr w:type="spellEnd"/>
      <w:r w:rsidRPr="00830826">
        <w:rPr>
          <w:sz w:val="8"/>
        </w:rPr>
        <w:t xml:space="preserve">, and recycled Nazi tropes about racial purity while celebrating the mob that attacked the Capitol as ‘Revolutionary War era rebels and </w:t>
      </w:r>
      <w:proofErr w:type="gramStart"/>
      <w:r w:rsidRPr="00830826">
        <w:rPr>
          <w:sz w:val="8"/>
        </w:rPr>
        <w:t>patriots’</w:t>
      </w:r>
      <w:proofErr w:type="gramEnd"/>
      <w:r w:rsidRPr="00830826">
        <w:rPr>
          <w:sz w:val="8"/>
        </w:rPr>
        <w:t xml:space="preserve">. Under the banner of Trumpism, those individuals who reproduce the rhetoric of political and social death have become, symbols of a fascist politics that feeds off the destruction of the collective public and civic imagination. Depoliticizing machines in the age of the spectacle What these events in capsule-form suggest is that </w:t>
      </w:r>
      <w:r w:rsidRPr="00830826">
        <w:rPr>
          <w:rStyle w:val="Emphasis"/>
        </w:rPr>
        <w:t>an updated right-wing pedagogical machine has become a bullhorn for revitalizing the coma of depoliticization while resuscitating an erasure of historical consciousness about former fascist regimes and their underlying powers of persuasion and repression.</w:t>
      </w:r>
      <w:r w:rsidRPr="00830826">
        <w:rPr>
          <w:sz w:val="8"/>
        </w:rPr>
        <w:t xml:space="preserve"> Anthony DiMaggio is right in stating that </w:t>
      </w:r>
      <w:r w:rsidRPr="00830826">
        <w:rPr>
          <w:rStyle w:val="Emphasis"/>
        </w:rPr>
        <w:t>right-wing pundits have succeeded in not only embracing neo-fascist political rhetoric but have also produced and rely on ‘a staggering historical ignorance of their audiences, whom they correctly believe know little about classical fascism</w:t>
      </w:r>
      <w:r w:rsidRPr="00830826">
        <w:rPr>
          <w:sz w:val="8"/>
        </w:rPr>
        <w:t xml:space="preserve">, and will not notice that they’re smuggling into programs extremist discourse, even as their followers come to embrace neofascistic political ideology’. </w:t>
      </w:r>
      <w:r w:rsidRPr="00830826">
        <w:rPr>
          <w:rStyle w:val="Emphasis"/>
        </w:rPr>
        <w:t xml:space="preserve">When not rewritten in the interests of the powerful, history becomes a workstation of repression, a tool of power to further </w:t>
      </w:r>
      <w:r w:rsidRPr="00830826">
        <w:rPr>
          <w:sz w:val="8"/>
        </w:rPr>
        <w:t xml:space="preserve">what Marc Auge calls, in another context, forms of </w:t>
      </w:r>
      <w:r w:rsidRPr="00830826">
        <w:rPr>
          <w:rStyle w:val="Emphasis"/>
        </w:rPr>
        <w:t>oblivion that erase ‘memory traces’</w:t>
      </w:r>
      <w:r w:rsidRPr="00830826">
        <w:rPr>
          <w:sz w:val="8"/>
        </w:rPr>
        <w:t xml:space="preserve"> (Auge, 2004). </w:t>
      </w:r>
      <w:r w:rsidRPr="00830826">
        <w:rPr>
          <w:rStyle w:val="Emphasis"/>
        </w:rPr>
        <w:t xml:space="preserve">In the age of fascist politics, memory loses its potential for remembrance, vigilance, and moral witnessing. Americans are now urged to forget history in order to remain loyal, happy members of a cult that celebrate demigods and embrace a politics that is as violent as it is racist. White supremacy, overt racism, and shocking instances of nativism were on full display during the </w:t>
      </w:r>
      <w:r w:rsidRPr="008849B5">
        <w:rPr>
          <w:rStyle w:val="Emphasis"/>
          <w:highlight w:val="green"/>
        </w:rPr>
        <w:t>January 6th</w:t>
      </w:r>
      <w:r w:rsidRPr="00830826">
        <w:rPr>
          <w:rStyle w:val="Emphasis"/>
        </w:rPr>
        <w:t xml:space="preserve"> insurrection.</w:t>
      </w:r>
      <w:r w:rsidRPr="00830826">
        <w:rPr>
          <w:sz w:val="8"/>
        </w:rPr>
        <w:t xml:space="preserve"> Racist code words and dog whistles gave way to </w:t>
      </w:r>
      <w:r w:rsidRPr="008849B5">
        <w:rPr>
          <w:rStyle w:val="Emphasis"/>
          <w:highlight w:val="green"/>
        </w:rPr>
        <w:t>supporters</w:t>
      </w:r>
      <w:r w:rsidRPr="00830826">
        <w:rPr>
          <w:rStyle w:val="Emphasis"/>
        </w:rPr>
        <w:t xml:space="preserve"> carrying the Confederate Flag while others </w:t>
      </w:r>
      <w:r w:rsidRPr="008849B5">
        <w:rPr>
          <w:rStyle w:val="Emphasis"/>
          <w:highlight w:val="green"/>
        </w:rPr>
        <w:t>supported sweatshirts emblazoned with the words ‘Camp Auschwitz’.</w:t>
      </w:r>
      <w:r w:rsidRPr="00830826">
        <w:rPr>
          <w:sz w:val="8"/>
        </w:rPr>
        <w:t xml:space="preserve"> In spite of this horrifying expression of white supremacy, support for the bigoted lies that informed the Trump regime was reminiscent of an older racist spirit demonstrated in the film, ‘Birth of a Nation’. </w:t>
      </w:r>
      <w:r w:rsidRPr="00830826">
        <w:rPr>
          <w:rStyle w:val="Emphasis"/>
        </w:rPr>
        <w:t xml:space="preserve">This overt display of white supremacy was further illustrated and defended most dramatically by a larger number of Republican Party Congressional </w:t>
      </w:r>
      <w:r w:rsidRPr="00830826">
        <w:rPr>
          <w:rStyle w:val="Emphasis"/>
        </w:rPr>
        <w:lastRenderedPageBreak/>
        <w:t>representatives</w:t>
      </w:r>
      <w:r w:rsidRPr="00830826">
        <w:rPr>
          <w:sz w:val="8"/>
        </w:rPr>
        <w:t xml:space="preserve"> and, without hesitation, just hours after the January 6th assault on the Capitol and the ensuing deaths and injury to numerous police officers. More than half of the House GOP voted to challenge Biden’s electoral victory endorsing their support for a minority party rule at any cost. In addition, </w:t>
      </w:r>
      <w:r w:rsidRPr="00830826">
        <w:rPr>
          <w:rStyle w:val="Emphasis"/>
        </w:rPr>
        <w:t xml:space="preserve">House Republicans refused to censor Marjorie Taylor </w:t>
      </w:r>
      <w:r w:rsidRPr="008849B5">
        <w:rPr>
          <w:rStyle w:val="Emphasis"/>
          <w:highlight w:val="green"/>
        </w:rPr>
        <w:t>Greene</w:t>
      </w:r>
      <w:r w:rsidRPr="00830826">
        <w:rPr>
          <w:sz w:val="8"/>
        </w:rPr>
        <w:t xml:space="preserve">, an avowed </w:t>
      </w:r>
      <w:proofErr w:type="spellStart"/>
      <w:r w:rsidRPr="00830826">
        <w:rPr>
          <w:sz w:val="8"/>
        </w:rPr>
        <w:t>QAnon</w:t>
      </w:r>
      <w:proofErr w:type="spellEnd"/>
      <w:r w:rsidRPr="00830826">
        <w:rPr>
          <w:sz w:val="8"/>
        </w:rPr>
        <w:t xml:space="preserve"> believer, inane advocate of conspiracy theories, and </w:t>
      </w:r>
      <w:r w:rsidRPr="00830826">
        <w:rPr>
          <w:rStyle w:val="Emphasis"/>
        </w:rPr>
        <w:t xml:space="preserve">shockingly ignorant anti-Semite who peddled the foolish </w:t>
      </w:r>
      <w:r w:rsidRPr="008849B5">
        <w:rPr>
          <w:rStyle w:val="Emphasis"/>
          <w:highlight w:val="green"/>
        </w:rPr>
        <w:t>claim</w:t>
      </w:r>
      <w:r w:rsidRPr="00830826">
        <w:rPr>
          <w:rStyle w:val="Emphasis"/>
        </w:rPr>
        <w:t xml:space="preserve">, among others, that the </w:t>
      </w:r>
      <w:r w:rsidRPr="008849B5">
        <w:rPr>
          <w:rStyle w:val="Emphasis"/>
          <w:highlight w:val="green"/>
        </w:rPr>
        <w:t>2018 California Camp wildfires were caused by Jewish Space lasers</w:t>
      </w:r>
      <w:r w:rsidRPr="00830826">
        <w:rPr>
          <w:sz w:val="8"/>
        </w:rPr>
        <w:t xml:space="preserve"> and that Democrats traffic, cannibalize children, and drink the blood of babies. Soon afterward, Rush Limbaugh’s death, and the endless praise he received by right-wing pundits and members of the conservative media brought into focus the proto-fascist educational and racist ideological rot at the core of most of America’s media outlets. There is more at stake here than simply the tired mainstream argument that the GOP has ‘surrendered to extremism’ (Brownstein, 2021). </w:t>
      </w:r>
      <w:r w:rsidRPr="00830826">
        <w:rPr>
          <w:rStyle w:val="Emphasis"/>
        </w:rPr>
        <w:t xml:space="preserve">What Americans may be facing is a choice between </w:t>
      </w:r>
      <w:r w:rsidRPr="008849B5">
        <w:rPr>
          <w:rStyle w:val="Emphasis"/>
          <w:highlight w:val="green"/>
        </w:rPr>
        <w:t>a fascist theocracy</w:t>
      </w:r>
      <w:r w:rsidRPr="00830826">
        <w:rPr>
          <w:rStyle w:val="Emphasis"/>
        </w:rPr>
        <w:t xml:space="preserve"> or social democracy</w:t>
      </w:r>
      <w:r w:rsidRPr="00830826">
        <w:rPr>
          <w:sz w:val="8"/>
        </w:rPr>
        <w:t xml:space="preserve"> (</w:t>
      </w:r>
      <w:proofErr w:type="spellStart"/>
      <w:r w:rsidRPr="00830826">
        <w:rPr>
          <w:sz w:val="8"/>
        </w:rPr>
        <w:t>Chnomas</w:t>
      </w:r>
      <w:proofErr w:type="spellEnd"/>
      <w:r w:rsidRPr="00830826">
        <w:rPr>
          <w:sz w:val="8"/>
        </w:rPr>
        <w:t xml:space="preserve">, 2021). </w:t>
      </w:r>
      <w:r w:rsidRPr="008849B5">
        <w:rPr>
          <w:rStyle w:val="Emphasis"/>
          <w:highlight w:val="green"/>
        </w:rPr>
        <w:t>Ignorance</w:t>
      </w:r>
      <w:r w:rsidRPr="00830826">
        <w:rPr>
          <w:rStyle w:val="Emphasis"/>
        </w:rPr>
        <w:t xml:space="preserve"> has </w:t>
      </w:r>
      <w:r w:rsidRPr="008849B5">
        <w:rPr>
          <w:rStyle w:val="Emphasis"/>
        </w:rPr>
        <w:t xml:space="preserve">become </w:t>
      </w:r>
      <w:r w:rsidRPr="008849B5">
        <w:rPr>
          <w:rStyle w:val="Emphasis"/>
          <w:highlight w:val="green"/>
        </w:rPr>
        <w:t>lethal</w:t>
      </w:r>
      <w:r w:rsidRPr="00830826">
        <w:rPr>
          <w:rStyle w:val="Emphasis"/>
        </w:rPr>
        <w:t xml:space="preserve"> in the United States.</w:t>
      </w:r>
      <w:r w:rsidRPr="00830826">
        <w:rPr>
          <w:sz w:val="8"/>
        </w:rPr>
        <w:t xml:space="preserve"> Millions are infected with the Covid19 virus and over 500,000 people have died because of the Republican Party and conservative media’s disdain for science, evidence, experts and the public good. Moreover, </w:t>
      </w:r>
      <w:r w:rsidRPr="00830826">
        <w:rPr>
          <w:rStyle w:val="Emphasis"/>
        </w:rPr>
        <w:t>while the pandemic revealed the utter failure of neoliberal capitalism in the United States in dealing with public health policies, such failures were rarely connected to ‘decades of neoliberal austerity [and] cuts in health and education’</w:t>
      </w:r>
      <w:r w:rsidRPr="00830826">
        <w:rPr>
          <w:sz w:val="8"/>
        </w:rPr>
        <w:t xml:space="preserve"> (Frederick, 2021). At the same time, under the Trump regime, children were separated from their parents and put into cages modelled after prison. Black people were increasingly subject to police violence and the police enacted such violence on the assumption that they could act with both encouragement and impunity. Blood drips from the death-dealing institutions of the punishing state as historical analogies to an era of racial lynching and systemic racial terror are dismissed. The mainstream media in the face of increasingly visible assaults by the police on Black Americans is more than willing to report that since 2003 there have been more than 1,000 people killed by the police (</w:t>
      </w:r>
      <w:proofErr w:type="spellStart"/>
      <w:r w:rsidRPr="00830826">
        <w:rPr>
          <w:sz w:val="8"/>
        </w:rPr>
        <w:t>Eligon</w:t>
      </w:r>
      <w:proofErr w:type="spellEnd"/>
      <w:r w:rsidRPr="00830826">
        <w:rPr>
          <w:sz w:val="8"/>
        </w:rPr>
        <w:t xml:space="preserve"> &amp; </w:t>
      </w:r>
      <w:proofErr w:type="spellStart"/>
      <w:r w:rsidRPr="00830826">
        <w:rPr>
          <w:sz w:val="8"/>
        </w:rPr>
        <w:t>Hubler</w:t>
      </w:r>
      <w:proofErr w:type="spellEnd"/>
      <w:r w:rsidRPr="00830826">
        <w:rPr>
          <w:sz w:val="8"/>
        </w:rPr>
        <w:t xml:space="preserve">, 2021). Yet, there is no attempt to understand this scourge of racial violence within the historical framework of slavery and mass </w:t>
      </w:r>
      <w:proofErr w:type="spellStart"/>
      <w:r w:rsidRPr="00830826">
        <w:rPr>
          <w:sz w:val="8"/>
        </w:rPr>
        <w:t>lynchings</w:t>
      </w:r>
      <w:proofErr w:type="spellEnd"/>
      <w:r w:rsidRPr="00830826">
        <w:rPr>
          <w:sz w:val="8"/>
        </w:rPr>
        <w:t>.</w:t>
      </w:r>
    </w:p>
    <w:p w14:paraId="3EFCD841" w14:textId="77777777" w:rsidR="00EF5246" w:rsidRPr="00B806B0" w:rsidRDefault="00EF5246" w:rsidP="00EF5246">
      <w:pPr>
        <w:pStyle w:val="Heading4"/>
      </w:pPr>
      <w:r>
        <w:t>That reproduces Auschwitz</w:t>
      </w:r>
    </w:p>
    <w:p w14:paraId="050100D8" w14:textId="283F4F3B" w:rsidR="00EF5246" w:rsidRPr="00631B2F" w:rsidRDefault="00EF5246" w:rsidP="00EF5246">
      <w:r>
        <w:rPr>
          <w:rStyle w:val="Style13ptBold"/>
        </w:rPr>
        <w:t xml:space="preserve">Freyenhagen </w:t>
      </w:r>
      <w:r w:rsidR="00C9766E">
        <w:rPr>
          <w:rStyle w:val="Style13ptBold"/>
        </w:rPr>
        <w:t>6</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13"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128A2009" w14:textId="77777777" w:rsidR="00EF5246" w:rsidRDefault="00EF5246" w:rsidP="00EF5246">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 xml:space="preserve">modern </w:t>
      </w:r>
      <w:r w:rsidRPr="00012C59">
        <w:rPr>
          <w:rStyle w:val="Emphasis"/>
          <w:highlight w:val="green"/>
        </w:rPr>
        <w:lastRenderedPageBreak/>
        <w:t>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57FBAA46" w14:textId="77777777" w:rsidR="00EF5246" w:rsidRDefault="00EF5246" w:rsidP="00EF5246">
      <w:pPr>
        <w:rPr>
          <w:rStyle w:val="Emphasis"/>
        </w:rPr>
      </w:pPr>
    </w:p>
    <w:p w14:paraId="6CC01153" w14:textId="77777777" w:rsidR="00EF5246" w:rsidRPr="00E70492" w:rsidRDefault="00EF5246" w:rsidP="00EF5246">
      <w:pPr>
        <w:pStyle w:val="Heading4"/>
      </w:pP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1F658B73" w14:textId="77777777" w:rsidR="00EF5246" w:rsidRPr="00A104A4" w:rsidRDefault="00EF5246" w:rsidP="00EF5246">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15A37CA4" w14:textId="77777777" w:rsidR="00EF5246" w:rsidRDefault="00EF5246" w:rsidP="00EF5246">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3BF16C75" w14:textId="77777777" w:rsidR="00EF5246" w:rsidRDefault="00EF5246" w:rsidP="00EF5246">
      <w:pPr>
        <w:rPr>
          <w:rStyle w:val="Emphasis"/>
        </w:rPr>
      </w:pPr>
    </w:p>
    <w:p w14:paraId="37DA85EB" w14:textId="77777777" w:rsidR="00EF5246" w:rsidRPr="001373B7" w:rsidRDefault="00EF5246" w:rsidP="00EF5246">
      <w:pPr>
        <w:pStyle w:val="Heading4"/>
      </w:pPr>
      <w:r>
        <w:t>The cultural industry creates racism to sustain its fascism – only we can explain your ontology</w:t>
      </w:r>
    </w:p>
    <w:p w14:paraId="555051CD" w14:textId="71C828CA" w:rsidR="00EF5246" w:rsidRPr="001373B7" w:rsidRDefault="00EF5246" w:rsidP="00EF5246">
      <w:r w:rsidRPr="001373B7">
        <w:rPr>
          <w:rStyle w:val="Style13ptBold"/>
        </w:rPr>
        <w:t xml:space="preserve">Ahmed </w:t>
      </w:r>
      <w:r w:rsidR="00C9766E">
        <w:rPr>
          <w:rStyle w:val="Style13ptBold"/>
        </w:rPr>
        <w:t>2</w:t>
      </w:r>
      <w:r>
        <w:t xml:space="preserve"> </w:t>
      </w:r>
      <w:proofErr w:type="spellStart"/>
      <w:r w:rsidRPr="001373B7">
        <w:t>Saladdin</w:t>
      </w:r>
      <w:proofErr w:type="spellEnd"/>
      <w:r w:rsidRPr="001373B7">
        <w:t xml:space="preserve"> Said Ahmed (Department of Philosophy, Brock University, Canada </w:t>
      </w:r>
      <w:hyperlink r:id="rId14" w:history="1">
        <w:r w:rsidRPr="001373B7">
          <w:rPr>
            <w:rStyle w:val="Hyperlink"/>
          </w:rPr>
          <w:t>https://philpeople.org/profiles/saladdin-ahmed</w:t>
        </w:r>
      </w:hyperlink>
      <w:r w:rsidRPr="001373B7">
        <w:t xml:space="preserve">), "Culture Industry, Fascism." </w:t>
      </w:r>
      <w:proofErr w:type="spellStart"/>
      <w:r w:rsidRPr="001373B7">
        <w:t>Kritike</w:t>
      </w:r>
      <w:proofErr w:type="spellEnd"/>
      <w:r w:rsidRPr="001373B7">
        <w:t xml:space="preserve"> Volume Two Number One, June 2008. </w:t>
      </w:r>
      <w:hyperlink r:id="rId15" w:history="1">
        <w:r w:rsidRPr="001373B7">
          <w:rPr>
            <w:rStyle w:val="Hyperlink"/>
          </w:rPr>
          <w:t>http://www.kritike.org/journal/issue_3/ahmed_june2008</w:t>
        </w:r>
      </w:hyperlink>
      <w:r>
        <w:t xml:space="preserve"> SJMS</w:t>
      </w:r>
    </w:p>
    <w:p w14:paraId="055EFF9E" w14:textId="77777777" w:rsidR="00EF5246" w:rsidRDefault="00EF5246" w:rsidP="00EF5246">
      <w:pPr>
        <w:rPr>
          <w:rStyle w:val="Emphasis"/>
        </w:rPr>
      </w:pPr>
      <w:r w:rsidRPr="00ED17FA">
        <w:rPr>
          <w:rStyle w:val="Emphasis"/>
        </w:rPr>
        <w:t xml:space="preserve">Mass </w:t>
      </w:r>
      <w:r w:rsidRPr="00177749">
        <w:rPr>
          <w:rStyle w:val="Emphasis"/>
          <w:highlight w:val="green"/>
        </w:rPr>
        <w:t>culture cannot live without</w:t>
      </w:r>
      <w:r w:rsidRPr="00ED17FA">
        <w:rPr>
          <w:rStyle w:val="Emphasis"/>
        </w:rPr>
        <w:t xml:space="preserve"> the </w:t>
      </w:r>
      <w:r w:rsidRPr="00177749">
        <w:rPr>
          <w:rStyle w:val="Emphasis"/>
          <w:highlight w:val="green"/>
        </w:rPr>
        <w:t>image of</w:t>
      </w:r>
      <w:r w:rsidRPr="00ED17FA">
        <w:rPr>
          <w:rStyle w:val="Emphasis"/>
        </w:rPr>
        <w:t xml:space="preserve"> an </w:t>
      </w:r>
      <w:r w:rsidRPr="00177749">
        <w:rPr>
          <w:rStyle w:val="Emphasis"/>
          <w:highlight w:val="green"/>
        </w:rPr>
        <w:t>enemy.</w:t>
      </w:r>
      <w:r w:rsidRPr="00ED17FA">
        <w:rPr>
          <w:rStyle w:val="Emphasis"/>
        </w:rPr>
        <w:t xml:space="preserve"> If there is no enemy, mass culture creates one.</w:t>
      </w:r>
      <w:r w:rsidRPr="00177749">
        <w:rPr>
          <w:sz w:val="8"/>
        </w:rPr>
        <w:t xml:space="preserve"> Fighting the “internal enemies” never satisfies mass culture’s fascist need for enmity, so it </w:t>
      </w:r>
      <w:r w:rsidRPr="00ED17FA">
        <w:rPr>
          <w:rStyle w:val="Emphasis"/>
        </w:rPr>
        <w:t>looks for enemies and their images outside in order to feel a real threat.</w:t>
      </w:r>
      <w:r w:rsidRPr="00177749">
        <w:rPr>
          <w:sz w:val="8"/>
        </w:rPr>
        <w:t xml:space="preserve"> Mass culture is paranoiac by virtue of its collective submission to an irrational perspective of the world. What </w:t>
      </w:r>
      <w:r w:rsidRPr="00ED17FA">
        <w:rPr>
          <w:rStyle w:val="Emphasis"/>
        </w:rPr>
        <w:t xml:space="preserve">forms the core of the fascist unity in mass culture is the alleged </w:t>
      </w:r>
      <w:r w:rsidRPr="00177749">
        <w:rPr>
          <w:rStyle w:val="Emphasis"/>
          <w:highlight w:val="green"/>
        </w:rPr>
        <w:t>threat from</w:t>
      </w:r>
      <w:r w:rsidRPr="00ED17FA">
        <w:rPr>
          <w:rStyle w:val="Emphasis"/>
        </w:rPr>
        <w:t xml:space="preserve"> the </w:t>
      </w:r>
      <w:r w:rsidRPr="00177749">
        <w:rPr>
          <w:rStyle w:val="Emphasis"/>
          <w:highlight w:val="green"/>
        </w:rPr>
        <w:t>outside</w:t>
      </w:r>
      <w:r w:rsidRPr="00ED17FA">
        <w:rPr>
          <w:rStyle w:val="Emphasis"/>
        </w:rPr>
        <w:t xml:space="preserve"> world. </w:t>
      </w:r>
      <w:r w:rsidRPr="00177749">
        <w:rPr>
          <w:sz w:val="8"/>
        </w:rPr>
        <w:t xml:space="preserve">This </w:t>
      </w:r>
      <w:r w:rsidRPr="00ED17FA">
        <w:rPr>
          <w:rStyle w:val="Emphasis"/>
        </w:rPr>
        <w:t xml:space="preserve">image of </w:t>
      </w:r>
      <w:r w:rsidRPr="00177749">
        <w:rPr>
          <w:rStyle w:val="Emphasis"/>
          <w:highlight w:val="green"/>
        </w:rPr>
        <w:t>the other</w:t>
      </w:r>
      <w:r w:rsidRPr="00ED17FA">
        <w:rPr>
          <w:rStyle w:val="Emphasis"/>
        </w:rPr>
        <w:t xml:space="preserve">, the different, as the enemy is what </w:t>
      </w:r>
      <w:r w:rsidRPr="00ED17FA">
        <w:rPr>
          <w:rStyle w:val="Emphasis"/>
        </w:rPr>
        <w:lastRenderedPageBreak/>
        <w:t>sustains mass culture.</w:t>
      </w:r>
      <w:r w:rsidRPr="00177749">
        <w:rPr>
          <w:sz w:val="8"/>
        </w:rPr>
        <w:t xml:space="preserve"> Mass culture </w:t>
      </w:r>
      <w:r w:rsidRPr="00177749">
        <w:rPr>
          <w:rStyle w:val="Emphasis"/>
          <w:highlight w:val="green"/>
        </w:rPr>
        <w:t>depicts</w:t>
      </w:r>
      <w:r w:rsidRPr="00ED17FA">
        <w:rPr>
          <w:rStyle w:val="Emphasis"/>
        </w:rPr>
        <w:t xml:space="preserve"> the </w:t>
      </w:r>
      <w:r w:rsidRPr="00177749">
        <w:rPr>
          <w:rStyle w:val="Emphasis"/>
          <w:highlight w:val="green"/>
        </w:rPr>
        <w:t>minorities as sleeping threats</w:t>
      </w:r>
      <w:r w:rsidRPr="00ED17FA">
        <w:rPr>
          <w:rStyle w:val="Emphasis"/>
        </w:rPr>
        <w:t xml:space="preserve"> who have suspicious loyalties. The </w:t>
      </w:r>
      <w:r w:rsidRPr="00177749">
        <w:rPr>
          <w:rStyle w:val="Emphasis"/>
          <w:highlight w:val="green"/>
        </w:rPr>
        <w:t>mentality</w:t>
      </w:r>
      <w:r w:rsidRPr="00ED17FA">
        <w:rPr>
          <w:rStyle w:val="Emphasis"/>
        </w:rPr>
        <w:t xml:space="preserve"> that </w:t>
      </w:r>
      <w:r w:rsidRPr="00177749">
        <w:rPr>
          <w:rStyle w:val="Emphasis"/>
          <w:highlight w:val="green"/>
        </w:rPr>
        <w:t>demonized</w:t>
      </w:r>
      <w:r w:rsidRPr="00ED17FA">
        <w:rPr>
          <w:rStyle w:val="Emphasis"/>
        </w:rPr>
        <w:t xml:space="preserve"> the </w:t>
      </w:r>
      <w:r w:rsidRPr="00177749">
        <w:rPr>
          <w:rStyle w:val="Emphasis"/>
          <w:highlight w:val="green"/>
        </w:rPr>
        <w:t>Jews</w:t>
      </w:r>
      <w:r w:rsidRPr="00ED17FA">
        <w:rPr>
          <w:rStyle w:val="Emphasis"/>
        </w:rPr>
        <w:t xml:space="preserve"> in Nazi Germany is the same mentality that </w:t>
      </w:r>
      <w:r w:rsidRPr="00177749">
        <w:rPr>
          <w:rStyle w:val="Emphasis"/>
          <w:highlight w:val="green"/>
        </w:rPr>
        <w:t>demonizes</w:t>
      </w:r>
      <w:r w:rsidRPr="00ED17FA">
        <w:rPr>
          <w:rStyle w:val="Emphasis"/>
        </w:rPr>
        <w:t xml:space="preserve"> certain ethnic and cultural </w:t>
      </w:r>
      <w:r w:rsidRPr="00177749">
        <w:rPr>
          <w:rStyle w:val="Emphasis"/>
          <w:highlight w:val="green"/>
        </w:rPr>
        <w:t>minorities in today’s West.</w:t>
      </w:r>
      <w:r w:rsidRPr="00177749">
        <w:rPr>
          <w:sz w:val="8"/>
        </w:rPr>
        <w:t xml:space="preserve"> It is easy now for the mass media to point at the Nazi Devil and speak of the injustice that was done to the Jews, but at the same time </w:t>
      </w:r>
      <w:r w:rsidRPr="00ED17FA">
        <w:rPr>
          <w:rStyle w:val="Emphasis"/>
        </w:rPr>
        <w:t xml:space="preserve">mass culture reproduces other images of imaginary enemies out of defenseless minorities whose members are seen more like timed bombs rather than individual human beings. If a white man shoots at his schoolmates in the US, it is a case of an abnormal individual, but </w:t>
      </w:r>
      <w:r w:rsidRPr="00177749">
        <w:rPr>
          <w:rStyle w:val="Emphasis"/>
          <w:highlight w:val="green"/>
        </w:rPr>
        <w:t>if a non-white commits</w:t>
      </w:r>
      <w:r w:rsidRPr="00ED17FA">
        <w:rPr>
          <w:rStyle w:val="Emphasis"/>
        </w:rPr>
        <w:t xml:space="preserve"> such </w:t>
      </w:r>
      <w:r w:rsidRPr="00177749">
        <w:rPr>
          <w:rStyle w:val="Emphasis"/>
          <w:highlight w:val="green"/>
        </w:rPr>
        <w:t>crime, everyone in</w:t>
      </w:r>
      <w:r w:rsidRPr="00ED17FA">
        <w:rPr>
          <w:rStyle w:val="Emphasis"/>
        </w:rPr>
        <w:t xml:space="preserve"> his or her </w:t>
      </w:r>
      <w:r w:rsidRPr="00177749">
        <w:rPr>
          <w:rStyle w:val="Emphasis"/>
          <w:highlight w:val="green"/>
        </w:rPr>
        <w:t>ethnic group</w:t>
      </w:r>
      <w:r w:rsidRPr="00ED17FA">
        <w:rPr>
          <w:rStyle w:val="Emphasis"/>
        </w:rPr>
        <w:t xml:space="preserve"> is </w:t>
      </w:r>
      <w:r w:rsidRPr="00177749">
        <w:rPr>
          <w:rStyle w:val="Emphasis"/>
          <w:highlight w:val="green"/>
        </w:rPr>
        <w:t>responsible</w:t>
      </w:r>
      <w:r w:rsidRPr="00ED17FA">
        <w:rPr>
          <w:rStyle w:val="Emphasis"/>
        </w:rPr>
        <w:t>.</w:t>
      </w:r>
      <w:r w:rsidRPr="00177749">
        <w:rPr>
          <w:sz w:val="8"/>
        </w:rPr>
        <w:t xml:space="preserve"> If numerous members of a minority prove to be excellent citizens, they are assumed to be people who learnt “our way of life,” but if one member of the same minority commits a crime, the whole minority is guilty by association. </w:t>
      </w:r>
      <w:r w:rsidRPr="00ED17FA">
        <w:rPr>
          <w:rStyle w:val="Emphasis"/>
        </w:rPr>
        <w:t xml:space="preserve">In capitalist society, there is nothing humane enough to unite the masses, so the reproduction of the image of an </w:t>
      </w:r>
      <w:r w:rsidRPr="00177749">
        <w:rPr>
          <w:rStyle w:val="Emphasis"/>
          <w:highlight w:val="green"/>
        </w:rPr>
        <w:t>enemy</w:t>
      </w:r>
      <w:r w:rsidRPr="00ED17FA">
        <w:rPr>
          <w:rStyle w:val="Emphasis"/>
        </w:rPr>
        <w:t xml:space="preserve"> is the only force that is powerful enough to </w:t>
      </w:r>
      <w:r w:rsidRPr="00177749">
        <w:rPr>
          <w:rStyle w:val="Emphasis"/>
          <w:highlight w:val="green"/>
        </w:rPr>
        <w:t>make</w:t>
      </w:r>
      <w:r w:rsidRPr="00ED17FA">
        <w:rPr>
          <w:rStyle w:val="Emphasis"/>
        </w:rPr>
        <w:t xml:space="preserve"> the </w:t>
      </w:r>
      <w:r w:rsidRPr="00177749">
        <w:rPr>
          <w:rStyle w:val="Emphasis"/>
          <w:highlight w:val="green"/>
        </w:rPr>
        <w:t>masses feel like one.</w:t>
      </w:r>
      <w:r w:rsidRPr="00177749">
        <w:rPr>
          <w:sz w:val="8"/>
        </w:rPr>
        <w:t xml:space="preserve"> For that reason, </w:t>
      </w:r>
      <w:r w:rsidRPr="00ED17FA">
        <w:rPr>
          <w:rStyle w:val="Emphasis"/>
        </w:rPr>
        <w:t>the fascists on one side of the world serve the fascists on the other side of the world in the best possible way: each side embodies the perfect enemy to the other.</w:t>
      </w:r>
      <w:r w:rsidRPr="00177749">
        <w:rPr>
          <w:sz w:val="8"/>
        </w:rPr>
        <w:t xml:space="preserve"> How else the minorities can be accused of dangerous external loyalty? For the mass mentality, </w:t>
      </w:r>
      <w:r w:rsidRPr="00ED17FA">
        <w:rPr>
          <w:rStyle w:val="Emphasis"/>
        </w:rPr>
        <w:t xml:space="preserve">a </w:t>
      </w:r>
      <w:r w:rsidRPr="00177749">
        <w:rPr>
          <w:rStyle w:val="Emphasis"/>
          <w:highlight w:val="green"/>
        </w:rPr>
        <w:t>member of x-minority</w:t>
      </w:r>
      <w:r w:rsidRPr="00ED17FA">
        <w:rPr>
          <w:rStyle w:val="Emphasis"/>
        </w:rPr>
        <w:t xml:space="preserve"> is already </w:t>
      </w:r>
      <w:r w:rsidRPr="00177749">
        <w:rPr>
          <w:rStyle w:val="Emphasis"/>
          <w:highlight w:val="green"/>
        </w:rPr>
        <w:t>unable to be anything but an x,</w:t>
      </w:r>
      <w:r w:rsidRPr="00ED17FA">
        <w:rPr>
          <w:rStyle w:val="Emphasis"/>
        </w:rPr>
        <w:t xml:space="preserve"> so to create the image of internal enemies all what is needed is to find an ethnic or a cultural link between the minority and the external enemy.</w:t>
      </w:r>
      <w:r w:rsidRPr="00177749">
        <w:rPr>
          <w:sz w:val="8"/>
        </w:rPr>
        <w:t xml:space="preserve"> Once Japan entered the Second World War, the American and Canadian citizens who happened to have Japanese ancestors were viewed as nothing but an extension of the enemy. </w:t>
      </w:r>
      <w:r w:rsidRPr="00177749">
        <w:rPr>
          <w:rStyle w:val="Emphasis"/>
        </w:rPr>
        <w:t>A citizen whose last name happened to be Mohammad, is counted as a Muslim regardless of his or her religion</w:t>
      </w:r>
      <w:r w:rsidRPr="00177749">
        <w:rPr>
          <w:sz w:val="8"/>
        </w:rPr>
        <w:t xml:space="preserve">, and as a Muslim he or she is seen as a potential Islamist/terrorist regardless of his or her individuality, basically because he or she has been deprived of individuality. A white person’s identity is driven from his or her personal discourse; </w:t>
      </w:r>
      <w:proofErr w:type="gramStart"/>
      <w:r w:rsidRPr="00177749">
        <w:rPr>
          <w:sz w:val="8"/>
        </w:rPr>
        <w:t>whereas,</w:t>
      </w:r>
      <w:proofErr w:type="gramEnd"/>
      <w:r w:rsidRPr="00177749">
        <w:rPr>
          <w:sz w:val="8"/>
        </w:rPr>
        <w:t xml:space="preserve"> a nonwhite person’s identity is fixed because he or she is not seen as somebody who could have a personal discourse. </w:t>
      </w:r>
      <w:r w:rsidRPr="00177749">
        <w:rPr>
          <w:rStyle w:val="Emphasis"/>
        </w:rPr>
        <w:t xml:space="preserve">An Asian is nothing but an Asian. A Mohammad is nothing but a Muslim. </w:t>
      </w:r>
      <w:r w:rsidRPr="0065494B">
        <w:rPr>
          <w:rStyle w:val="Emphasis"/>
          <w:highlight w:val="green"/>
        </w:rPr>
        <w:t>A black person is a black and nothing besides.</w:t>
      </w:r>
      <w:r w:rsidRPr="00177749">
        <w:rPr>
          <w:rStyle w:val="Emphasis"/>
        </w:rPr>
        <w:t xml:space="preserve"> Minority members are projects for potential images of potential enemies.</w:t>
      </w:r>
      <w:r w:rsidRPr="00177749">
        <w:rPr>
          <w:sz w:val="8"/>
        </w:rPr>
        <w:t xml:space="preserve"> There is nothing that can hold together the society that has been torn apart by antagonistic conflicts of capitalism but the hate of an enemy. Minorities are the stimuli of the fascist passion. </w:t>
      </w:r>
      <w:r w:rsidRPr="0065494B">
        <w:rPr>
          <w:rStyle w:val="Emphasis"/>
          <w:highlight w:val="green"/>
        </w:rPr>
        <w:t>Fascism</w:t>
      </w:r>
      <w:r w:rsidRPr="00177749">
        <w:rPr>
          <w:rStyle w:val="Emphasis"/>
        </w:rPr>
        <w:t xml:space="preserve"> of the majority desperately </w:t>
      </w:r>
      <w:r w:rsidRPr="0065494B">
        <w:rPr>
          <w:rStyle w:val="Emphasis"/>
          <w:highlight w:val="green"/>
        </w:rPr>
        <w:t>needs minorities</w:t>
      </w:r>
      <w:r w:rsidRPr="00177749">
        <w:rPr>
          <w:rStyle w:val="Emphasis"/>
        </w:rPr>
        <w:t xml:space="preserve"> to prove the constancy of a </w:t>
      </w:r>
      <w:r w:rsidRPr="0065494B">
        <w:rPr>
          <w:rStyle w:val="Emphasis"/>
          <w:highlight w:val="green"/>
        </w:rPr>
        <w:t>threat</w:t>
      </w:r>
      <w:r w:rsidRPr="00177749">
        <w:rPr>
          <w:rStyle w:val="Emphasis"/>
        </w:rPr>
        <w:t xml:space="preserve">. The </w:t>
      </w:r>
      <w:r w:rsidRPr="0065494B">
        <w:rPr>
          <w:rStyle w:val="Emphasis"/>
          <w:highlight w:val="green"/>
        </w:rPr>
        <w:t>first</w:t>
      </w:r>
      <w:r w:rsidRPr="00177749">
        <w:rPr>
          <w:rStyle w:val="Emphasis"/>
        </w:rPr>
        <w:t xml:space="preserve"> piece of </w:t>
      </w:r>
      <w:r w:rsidRPr="0065494B">
        <w:rPr>
          <w:rStyle w:val="Emphasis"/>
          <w:highlight w:val="green"/>
        </w:rPr>
        <w:t>“information”</w:t>
      </w:r>
      <w:r w:rsidRPr="00177749">
        <w:rPr>
          <w:rStyle w:val="Emphasis"/>
        </w:rPr>
        <w:t xml:space="preserve"> that the president of the Virginia Tech University gave to the media </w:t>
      </w:r>
      <w:r w:rsidRPr="0065494B">
        <w:rPr>
          <w:rStyle w:val="Emphasis"/>
          <w:highlight w:val="green"/>
        </w:rPr>
        <w:t>following</w:t>
      </w:r>
      <w:r w:rsidRPr="00177749">
        <w:rPr>
          <w:rStyle w:val="Emphasis"/>
        </w:rPr>
        <w:t xml:space="preserve"> the </w:t>
      </w:r>
      <w:r w:rsidRPr="0065494B">
        <w:rPr>
          <w:rStyle w:val="Emphasis"/>
          <w:highlight w:val="green"/>
        </w:rPr>
        <w:t>shooting</w:t>
      </w:r>
      <w:r w:rsidRPr="00177749">
        <w:rPr>
          <w:rStyle w:val="Emphasis"/>
        </w:rPr>
        <w:t xml:space="preserve"> at the university on April 17, </w:t>
      </w:r>
      <w:proofErr w:type="gramStart"/>
      <w:r w:rsidRPr="00177749">
        <w:rPr>
          <w:rStyle w:val="Emphasis"/>
        </w:rPr>
        <w:t>2007</w:t>
      </w:r>
      <w:proofErr w:type="gramEnd"/>
      <w:r w:rsidRPr="00177749">
        <w:rPr>
          <w:rStyle w:val="Emphasis"/>
        </w:rPr>
        <w:t xml:space="preserve"> </w:t>
      </w:r>
      <w:r w:rsidRPr="0065494B">
        <w:rPr>
          <w:rStyle w:val="Emphasis"/>
          <w:highlight w:val="green"/>
        </w:rPr>
        <w:t>was about the race</w:t>
      </w:r>
      <w:r w:rsidRPr="00177749">
        <w:rPr>
          <w:rStyle w:val="Emphasis"/>
        </w:rPr>
        <w:t xml:space="preserve"> of the shooter: “an Asian.” </w:t>
      </w:r>
      <w:r w:rsidRPr="00177749">
        <w:rPr>
          <w:sz w:val="8"/>
        </w:rPr>
        <w:t xml:space="preserve">The message was “the bad guy is from somewhere else; he is not one of us.” If the shooter, who actually grew up in America, had won a Nobel Prize, he would have been referred to as an American. Populist Western fascism multiplied the image of fascist Islamism because without such an image it would die off. Fascist forces provide each other with excuses for more violence and to persuade more people to join them. The soldier does not provoke the image of “a murderer” in mass mentality. Instead, it is a poetic word. A “soldier” is someone who dies for “us” in a war against “them.” </w:t>
      </w:r>
      <w:r w:rsidRPr="00177749">
        <w:rPr>
          <w:rStyle w:val="Emphasis"/>
        </w:rPr>
        <w:t xml:space="preserve">Popular culture </w:t>
      </w:r>
      <w:r w:rsidRPr="0065494B">
        <w:rPr>
          <w:rStyle w:val="Emphasis"/>
          <w:highlight w:val="green"/>
        </w:rPr>
        <w:t>gives rise to</w:t>
      </w:r>
      <w:r w:rsidRPr="00177749">
        <w:rPr>
          <w:rStyle w:val="Emphasis"/>
        </w:rPr>
        <w:t xml:space="preserve"> every possible form of </w:t>
      </w:r>
      <w:r w:rsidRPr="0065494B">
        <w:rPr>
          <w:rStyle w:val="Emphasis"/>
          <w:highlight w:val="green"/>
        </w:rPr>
        <w:t>fascism</w:t>
      </w:r>
      <w:r w:rsidRPr="00177749">
        <w:rPr>
          <w:rStyle w:val="Emphasis"/>
        </w:rPr>
        <w:t xml:space="preserve"> because it t</w:t>
      </w:r>
      <w:r w:rsidRPr="0065494B">
        <w:rPr>
          <w:rStyle w:val="Emphasis"/>
          <w:highlight w:val="green"/>
        </w:rPr>
        <w:t>akes root in the myth of collective identity,</w:t>
      </w:r>
      <w:r w:rsidRPr="00177749">
        <w:rPr>
          <w:rStyle w:val="Emphasis"/>
        </w:rPr>
        <w:t xml:space="preserve"> of the identity that </w:t>
      </w:r>
      <w:r w:rsidRPr="0065494B">
        <w:rPr>
          <w:rStyle w:val="Emphasis"/>
          <w:highlight w:val="green"/>
        </w:rPr>
        <w:t>enables</w:t>
      </w:r>
      <w:r w:rsidRPr="00177749">
        <w:rPr>
          <w:rStyle w:val="Emphasis"/>
        </w:rPr>
        <w:t xml:space="preserve"> the </w:t>
      </w:r>
      <w:r w:rsidRPr="0065494B">
        <w:rPr>
          <w:rStyle w:val="Emphasis"/>
          <w:highlight w:val="green"/>
        </w:rPr>
        <w:t>weakest person to say “us,”</w:t>
      </w:r>
      <w:r w:rsidRPr="00177749">
        <w:rPr>
          <w:rStyle w:val="Emphasis"/>
        </w:rPr>
        <w:t xml:space="preserve"> and take pride from that, which is the psychological escaping gate from banality. At the same time, every </w:t>
      </w:r>
      <w:r w:rsidRPr="0065494B">
        <w:rPr>
          <w:rStyle w:val="Emphasis"/>
          <w:highlight w:val="green"/>
        </w:rPr>
        <w:t>minority member</w:t>
      </w:r>
      <w:r w:rsidRPr="00177749">
        <w:rPr>
          <w:rStyle w:val="Emphasis"/>
        </w:rPr>
        <w:t xml:space="preserve"> is easily </w:t>
      </w:r>
      <w:r w:rsidRPr="0065494B">
        <w:rPr>
          <w:rStyle w:val="Emphasis"/>
          <w:highlight w:val="green"/>
        </w:rPr>
        <w:t>stereotyped</w:t>
      </w:r>
      <w:r w:rsidRPr="00177749">
        <w:rPr>
          <w:rStyle w:val="Emphasis"/>
        </w:rPr>
        <w:t xml:space="preserve">, which is just the first step towards dehumanizing and then demonizing him or her. </w:t>
      </w:r>
      <w:r w:rsidRPr="00177749">
        <w:rPr>
          <w:sz w:val="8"/>
        </w:rPr>
        <w:t xml:space="preserve">The stereotyped is thrown out of the area of individual consideration, and the stereotyping mind is addicted to the typical fascist stupidity. Stereotyping, as an intellectual disorder, is the substitute for the chore of thinking for the minds that minimize the act of thinking. The fascist definition of “us” is one and the same process of the classifying and stereotyping the other. </w:t>
      </w:r>
      <w:r w:rsidRPr="00177749">
        <w:rPr>
          <w:rStyle w:val="Emphasis"/>
        </w:rPr>
        <w:t xml:space="preserve">Only through the </w:t>
      </w:r>
      <w:r w:rsidRPr="0065494B">
        <w:rPr>
          <w:rStyle w:val="Emphasis"/>
          <w:highlight w:val="green"/>
        </w:rPr>
        <w:t>exclusion of the other</w:t>
      </w:r>
      <w:r w:rsidRPr="00177749">
        <w:rPr>
          <w:rStyle w:val="Emphasis"/>
        </w:rPr>
        <w:t xml:space="preserve"> can a notion of a </w:t>
      </w:r>
      <w:r w:rsidRPr="0065494B">
        <w:rPr>
          <w:rStyle w:val="Emphasis"/>
          <w:highlight w:val="green"/>
        </w:rPr>
        <w:t>collective identity</w:t>
      </w:r>
      <w:r w:rsidRPr="00177749">
        <w:rPr>
          <w:rStyle w:val="Emphasis"/>
        </w:rPr>
        <w:t xml:space="preserve"> be </w:t>
      </w:r>
      <w:r w:rsidRPr="0065494B">
        <w:rPr>
          <w:rStyle w:val="Emphasis"/>
          <w:highlight w:val="green"/>
        </w:rPr>
        <w:t>constructed.</w:t>
      </w:r>
      <w:r w:rsidRPr="00177749">
        <w:rPr>
          <w:rStyle w:val="Emphasis"/>
        </w:rPr>
        <w:t xml:space="preserve"> Hence, </w:t>
      </w:r>
      <w:r w:rsidRPr="0065494B">
        <w:rPr>
          <w:rStyle w:val="Emphasis"/>
          <w:highlight w:val="green"/>
        </w:rPr>
        <w:t xml:space="preserve">mass culture is fascist </w:t>
      </w:r>
      <w:r w:rsidRPr="0065494B">
        <w:rPr>
          <w:rStyle w:val="Emphasis"/>
        </w:rPr>
        <w:t>from</w:t>
      </w:r>
      <w:r w:rsidRPr="00177749">
        <w:rPr>
          <w:rStyle w:val="Emphasis"/>
        </w:rPr>
        <w:t xml:space="preserve"> the moment of its formation.</w:t>
      </w:r>
    </w:p>
    <w:p w14:paraId="09828041" w14:textId="1ADB5D94" w:rsidR="00A95652" w:rsidRDefault="00EF5246" w:rsidP="00EF5246">
      <w:pPr>
        <w:pStyle w:val="Heading2"/>
      </w:pPr>
      <w:r>
        <w:lastRenderedPageBreak/>
        <w:t>Method</w:t>
      </w:r>
    </w:p>
    <w:p w14:paraId="1223B1A7" w14:textId="77777777" w:rsidR="00EF5246" w:rsidRDefault="00EF5246" w:rsidP="00EF5246">
      <w:pPr>
        <w:pStyle w:val="Heading4"/>
      </w:pPr>
      <w:bookmarkStart w:id="4" w:name="_Hlk95500892"/>
      <w:r>
        <w:t xml:space="preserve">The Aff uses negative dialects to confront the non-identical </w:t>
      </w:r>
      <w:r w:rsidRPr="006E023B">
        <w:t>it understands the subordinate needs of an object come before our concepts.</w:t>
      </w:r>
    </w:p>
    <w:p w14:paraId="7E631D05" w14:textId="5825181F" w:rsidR="00EF5246" w:rsidRPr="00D346C5" w:rsidRDefault="00EF5246" w:rsidP="00EF5246">
      <w:pPr>
        <w:rPr>
          <w:sz w:val="14"/>
          <w:szCs w:val="14"/>
        </w:rPr>
      </w:pPr>
      <w:r>
        <w:rPr>
          <w:rStyle w:val="Style13ptBold"/>
        </w:rPr>
        <w:t xml:space="preserve">Freyenhagen </w:t>
      </w:r>
      <w:r w:rsidR="00C9766E">
        <w:rPr>
          <w:rStyle w:val="Style13ptBold"/>
        </w:rPr>
        <w:t>7</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1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3B5D425A" w14:textId="77777777" w:rsidR="00EF5246" w:rsidRPr="00380B65" w:rsidRDefault="00EF5246" w:rsidP="00EF5246">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03C74227" w14:textId="77777777" w:rsidR="00EF5246" w:rsidRDefault="00EF5246" w:rsidP="00EF5246">
      <w:pPr>
        <w:pStyle w:val="Heading4"/>
      </w:pPr>
      <w:bookmarkStart w:id="5" w:name="_Hlk95494172"/>
      <w:bookmarkStart w:id="6" w:name="_Hlk95500860"/>
      <w:bookmarkEnd w:id="4"/>
      <w:r>
        <w:t>The aff reflects freedom by not creating knowledge out of nothing, we radically break through objectivity by critiquing the cultural industry</w:t>
      </w:r>
    </w:p>
    <w:p w14:paraId="0E418246" w14:textId="77777777" w:rsidR="00EF5246" w:rsidRDefault="00EF5246" w:rsidP="00EF5246">
      <w:r>
        <w:rPr>
          <w:rStyle w:val="Style13ptBold"/>
        </w:rPr>
        <w:t xml:space="preserve">Adorno 84 </w:t>
      </w:r>
      <w:bookmarkEnd w:id="5"/>
      <w:r w:rsidRPr="00B72060">
        <w:t xml:space="preserve">Theodor W. Adorno Bob </w:t>
      </w:r>
      <w:proofErr w:type="spellStart"/>
      <w:r w:rsidRPr="00B72060">
        <w:t>Hullot-Kentor</w:t>
      </w:r>
      <w:proofErr w:type="spellEnd"/>
      <w:r w:rsidRPr="00B72060">
        <w:t xml:space="preserve">; Frederic Will New German Critique, No. 32. (Spring - Summer, 1984), pp. 151-171. The Essay as Form. JSTOR Stable URL: </w:t>
      </w:r>
      <w:hyperlink r:id="rId17" w:history="1">
        <w:r w:rsidRPr="00B72060">
          <w:rPr>
            <w:rStyle w:val="Hyperlink"/>
          </w:rPr>
          <w:t>http://links.jstor.org/sici?sici=0094-033X%28198421%2F22%290%3A32%3C151%3ATEAF%3E2.0.CO%3B2-C</w:t>
        </w:r>
      </w:hyperlink>
      <w:r>
        <w:t xml:space="preserve"> Free URL: </w:t>
      </w:r>
      <w:hyperlink r:id="rId18" w:history="1">
        <w:r w:rsidRPr="009239A8">
          <w:rPr>
            <w:rStyle w:val="Hyperlink"/>
          </w:rPr>
          <w:t>http://artsites.ucsc.edu/faculty/gustafson/film%20223/Adorno-The%20Essay%20As%20Form.pdf</w:t>
        </w:r>
      </w:hyperlink>
      <w:r>
        <w:t xml:space="preserve"> SJMS </w:t>
      </w:r>
    </w:p>
    <w:p w14:paraId="022F8270" w14:textId="77777777" w:rsidR="00EF5246" w:rsidRDefault="00EF5246" w:rsidP="00EF5246">
      <w:pPr>
        <w:rPr>
          <w:sz w:val="8"/>
        </w:rPr>
      </w:pPr>
      <w:bookmarkStart w:id="7" w:name="_Hlk95491415"/>
      <w:r w:rsidRPr="00D259DD">
        <w:rPr>
          <w:sz w:val="8"/>
        </w:rPr>
        <w:t xml:space="preserve">That in Germany the essay is decried as a hybrid; that it is lacking a convincing tradition; that its strenuous requirements have only rarely been </w:t>
      </w:r>
      <w:proofErr w:type="gramStart"/>
      <w:r w:rsidRPr="00D259DD">
        <w:rPr>
          <w:sz w:val="8"/>
        </w:rPr>
        <w:t>met:</w:t>
      </w:r>
      <w:proofErr w:type="gramEnd"/>
      <w:r w:rsidRPr="00D259DD">
        <w:rPr>
          <w:sz w:val="8"/>
        </w:rPr>
        <w:t xml:space="preserve"> all this has been often remarked upon and censured. "The essay form has not yet, today, travelled the road to independence which its sister, poetry, covered long ago; the road of development from a primitive, undifferentiated unity with science, ethics, and art."' But neither discontent with this situation, nor discontent with the mentality that reacts to the situation by fencing up art as a preserve for the irrational, identifying knowledge with organized science and excluding as impure anything that does not fit this antithesis: neither discontent has changed anything in the customary national prejudice. The bestowal of the garland "writer" still suffices to exclude from academia the person one is praising. Despite the weighty perspicacity that Simmel and the young </w:t>
      </w:r>
      <w:proofErr w:type="spellStart"/>
      <w:r w:rsidRPr="00D259DD">
        <w:rPr>
          <w:sz w:val="8"/>
        </w:rPr>
        <w:t>Lukics</w:t>
      </w:r>
      <w:proofErr w:type="spellEnd"/>
      <w:r w:rsidRPr="00D259DD">
        <w:rPr>
          <w:sz w:val="8"/>
        </w:rPr>
        <w:t xml:space="preserve">, </w:t>
      </w:r>
      <w:proofErr w:type="spellStart"/>
      <w:r w:rsidRPr="00D259DD">
        <w:rPr>
          <w:sz w:val="8"/>
        </w:rPr>
        <w:t>Kassner</w:t>
      </w:r>
      <w:proofErr w:type="spellEnd"/>
      <w:r w:rsidRPr="00D259DD">
        <w:rPr>
          <w:sz w:val="8"/>
        </w:rPr>
        <w:t xml:space="preserve"> and Benjamin entrusted to the essay, to the speculative investigation of specific, culturally predetermined objects,' the academic guild only has patience for philosophy that dresses itself up with the nobility oft e universal, the everlasting, and today -when possible -with the primal; the cultural artifact is of interest only to the degree that it serves to exemplify universal categories, or at the very least allows them to shine through -however little the particular is thereby illuminated. The stubbornness with which this stereotypical thought survives would be as puzzling as its emotional rootedness if it were not fed by motives that are stronger than the painful recollection of how much cultivation is missing from a culture that historically scarcely recognizes the homme de letters. In Germany the essay provokes resistance because it is reminiscent of the intellectual freedom that, from the time of an unsuccessful and lukewarm Enlightenment, since Leibniz's day, all the way to the present has never really emerged, not even under the conditions of formal freedom; the </w:t>
      </w:r>
      <w:r w:rsidRPr="00D259DD">
        <w:rPr>
          <w:rStyle w:val="Emphasis"/>
        </w:rPr>
        <w:t xml:space="preserve">German Enlightenment was always ready to proclaim, as its essential concern, subordination under whatever higher courts. The </w:t>
      </w:r>
      <w:r w:rsidRPr="00D259DD">
        <w:rPr>
          <w:rStyle w:val="Emphasis"/>
          <w:highlight w:val="green"/>
        </w:rPr>
        <w:t>essay</w:t>
      </w:r>
      <w:r w:rsidRPr="00D259DD">
        <w:rPr>
          <w:rStyle w:val="Emphasis"/>
        </w:rPr>
        <w:t xml:space="preserve">, however, </w:t>
      </w:r>
      <w:r w:rsidRPr="00D259DD">
        <w:rPr>
          <w:rStyle w:val="Emphasis"/>
          <w:highlight w:val="green"/>
        </w:rPr>
        <w:t>does not permit its domain to be prescribed</w:t>
      </w:r>
      <w:r w:rsidRPr="00D259DD">
        <w:rPr>
          <w:rStyle w:val="Emphasis"/>
        </w:rPr>
        <w:t>.</w:t>
      </w:r>
      <w:r w:rsidRPr="00D259DD">
        <w:rPr>
          <w:sz w:val="8"/>
        </w:rPr>
        <w:t xml:space="preserve"> Instead of achieving something scientifically, or creating something artistically, </w:t>
      </w:r>
      <w:r w:rsidRPr="00D259DD">
        <w:rPr>
          <w:rStyle w:val="Emphasis"/>
        </w:rPr>
        <w:t xml:space="preserve">the effort of the essay </w:t>
      </w:r>
      <w:r w:rsidRPr="00D259DD">
        <w:rPr>
          <w:rStyle w:val="Emphasis"/>
          <w:highlight w:val="green"/>
        </w:rPr>
        <w:t>reflects</w:t>
      </w:r>
      <w:r w:rsidRPr="00D259DD">
        <w:rPr>
          <w:rStyle w:val="Emphasis"/>
        </w:rPr>
        <w:t xml:space="preserve"> a </w:t>
      </w:r>
      <w:r w:rsidRPr="00D259DD">
        <w:rPr>
          <w:rStyle w:val="Emphasis"/>
          <w:highlight w:val="green"/>
        </w:rPr>
        <w:t>childlike freedom</w:t>
      </w:r>
      <w:r w:rsidRPr="00D259DD">
        <w:rPr>
          <w:rStyle w:val="Emphasis"/>
        </w:rPr>
        <w:t xml:space="preserve"> that catches fire, without scruple, on what others have already done. The essay </w:t>
      </w:r>
      <w:r w:rsidRPr="00D259DD">
        <w:rPr>
          <w:rStyle w:val="Emphasis"/>
          <w:highlight w:val="green"/>
        </w:rPr>
        <w:t>mirrors what is loved and hated instead of presenting</w:t>
      </w:r>
      <w:r w:rsidRPr="00D259DD">
        <w:rPr>
          <w:rStyle w:val="Emphasis"/>
        </w:rPr>
        <w:t xml:space="preserve"> the </w:t>
      </w:r>
      <w:r w:rsidRPr="00D259DD">
        <w:rPr>
          <w:rStyle w:val="Emphasis"/>
          <w:highlight w:val="green"/>
        </w:rPr>
        <w:t>intellect, on</w:t>
      </w:r>
      <w:r w:rsidRPr="00D259DD">
        <w:rPr>
          <w:rStyle w:val="Emphasis"/>
        </w:rPr>
        <w:t xml:space="preserve"> the </w:t>
      </w:r>
      <w:r w:rsidRPr="00D259DD">
        <w:rPr>
          <w:rStyle w:val="Emphasis"/>
          <w:highlight w:val="green"/>
        </w:rPr>
        <w:t>model of</w:t>
      </w:r>
      <w:r w:rsidRPr="00D259DD">
        <w:rPr>
          <w:rStyle w:val="Emphasis"/>
        </w:rPr>
        <w:t xml:space="preserve"> a boundless work ethic, as </w:t>
      </w:r>
      <w:proofErr w:type="spellStart"/>
      <w:r w:rsidRPr="00D259DD">
        <w:rPr>
          <w:rStyle w:val="Emphasis"/>
          <w:highlight w:val="green"/>
        </w:rPr>
        <w:t>creatio</w:t>
      </w:r>
      <w:proofErr w:type="spellEnd"/>
      <w:r w:rsidRPr="00D259DD">
        <w:rPr>
          <w:rStyle w:val="Emphasis"/>
          <w:highlight w:val="green"/>
        </w:rPr>
        <w:t xml:space="preserve"> ex nihilo.</w:t>
      </w:r>
      <w:r w:rsidRPr="00D259DD">
        <w:rPr>
          <w:rStyle w:val="Emphasis"/>
        </w:rPr>
        <w:t xml:space="preserve"> Luck and play are essential to the essay. It does not </w:t>
      </w:r>
      <w:r w:rsidRPr="00D259DD">
        <w:rPr>
          <w:rStyle w:val="Emphasis"/>
          <w:highlight w:val="green"/>
        </w:rPr>
        <w:t>begin</w:t>
      </w:r>
      <w:r w:rsidRPr="00D259DD">
        <w:rPr>
          <w:rStyle w:val="Emphasis"/>
        </w:rPr>
        <w:t xml:space="preserve"> with Adam and Eve but </w:t>
      </w:r>
      <w:r w:rsidRPr="00D259DD">
        <w:rPr>
          <w:rStyle w:val="Emphasis"/>
          <w:highlight w:val="green"/>
        </w:rPr>
        <w:t>with what it wants to discuss</w:t>
      </w:r>
      <w:r w:rsidRPr="00D259DD">
        <w:rPr>
          <w:rStyle w:val="Emphasis"/>
        </w:rPr>
        <w:t xml:space="preserve">; it says what is at issue and </w:t>
      </w:r>
      <w:r w:rsidRPr="00D259DD">
        <w:rPr>
          <w:rStyle w:val="Emphasis"/>
          <w:highlight w:val="green"/>
        </w:rPr>
        <w:t>stops where</w:t>
      </w:r>
      <w:r w:rsidRPr="00D259DD">
        <w:rPr>
          <w:rStyle w:val="Emphasis"/>
        </w:rPr>
        <w:t xml:space="preserve"> it </w:t>
      </w:r>
      <w:r w:rsidRPr="00D259DD">
        <w:rPr>
          <w:rStyle w:val="Emphasis"/>
          <w:highlight w:val="green"/>
        </w:rPr>
        <w:t>feels</w:t>
      </w:r>
      <w:r w:rsidRPr="00D259DD">
        <w:rPr>
          <w:rStyle w:val="Emphasis"/>
        </w:rPr>
        <w:t xml:space="preserve"> itself </w:t>
      </w:r>
      <w:r w:rsidRPr="00D259DD">
        <w:rPr>
          <w:rStyle w:val="Emphasis"/>
          <w:highlight w:val="green"/>
        </w:rPr>
        <w:t>complete</w:t>
      </w:r>
      <w:r w:rsidRPr="00D259DD">
        <w:rPr>
          <w:rStyle w:val="Emphasis"/>
        </w:rPr>
        <w:t xml:space="preserve"> -not where nothing is left to say.</w:t>
      </w:r>
      <w:r w:rsidRPr="00D259DD">
        <w:rPr>
          <w:sz w:val="8"/>
        </w:rPr>
        <w:t xml:space="preserve"> </w:t>
      </w:r>
      <w:proofErr w:type="gramStart"/>
      <w:r w:rsidRPr="00D259DD">
        <w:rPr>
          <w:sz w:val="8"/>
        </w:rPr>
        <w:t>Therefore</w:t>
      </w:r>
      <w:proofErr w:type="gramEnd"/>
      <w:r w:rsidRPr="00D259DD">
        <w:rPr>
          <w:sz w:val="8"/>
        </w:rPr>
        <w:t xml:space="preserve"> it is classed among the oddities. </w:t>
      </w:r>
      <w:r w:rsidRPr="00D259DD">
        <w:rPr>
          <w:rStyle w:val="Emphasis"/>
        </w:rPr>
        <w:t xml:space="preserve">Its </w:t>
      </w:r>
      <w:r w:rsidRPr="00D259DD">
        <w:rPr>
          <w:rStyle w:val="Emphasis"/>
          <w:highlight w:val="green"/>
        </w:rPr>
        <w:t>concepts</w:t>
      </w:r>
      <w:r w:rsidRPr="00D259DD">
        <w:rPr>
          <w:rStyle w:val="Emphasis"/>
        </w:rPr>
        <w:t xml:space="preserve"> are </w:t>
      </w:r>
      <w:r w:rsidRPr="00D259DD">
        <w:rPr>
          <w:rStyle w:val="Emphasis"/>
          <w:highlight w:val="green"/>
        </w:rPr>
        <w:t>neither deduced from</w:t>
      </w:r>
      <w:r w:rsidRPr="00D259DD">
        <w:rPr>
          <w:rStyle w:val="Emphasis"/>
        </w:rPr>
        <w:t xml:space="preserve"> any </w:t>
      </w:r>
      <w:r w:rsidRPr="00D259DD">
        <w:rPr>
          <w:rStyle w:val="Emphasis"/>
          <w:highlight w:val="green"/>
        </w:rPr>
        <w:t>first principle nor</w:t>
      </w:r>
      <w:r w:rsidRPr="00D259DD">
        <w:rPr>
          <w:rStyle w:val="Emphasis"/>
        </w:rPr>
        <w:t xml:space="preserve"> do they come full circle and </w:t>
      </w:r>
      <w:r w:rsidRPr="00D259DD">
        <w:rPr>
          <w:rStyle w:val="Emphasis"/>
          <w:highlight w:val="green"/>
        </w:rPr>
        <w:t>arrive at</w:t>
      </w:r>
      <w:r w:rsidRPr="00D259DD">
        <w:rPr>
          <w:rStyle w:val="Emphasis"/>
        </w:rPr>
        <w:t xml:space="preserve"> a </w:t>
      </w:r>
      <w:r w:rsidRPr="00D259DD">
        <w:rPr>
          <w:rStyle w:val="Emphasis"/>
          <w:highlight w:val="green"/>
        </w:rPr>
        <w:t>final</w:t>
      </w:r>
      <w:r w:rsidRPr="00D259DD">
        <w:rPr>
          <w:rStyle w:val="Emphasis"/>
        </w:rPr>
        <w:t xml:space="preserve"> principle.</w:t>
      </w:r>
      <w:r w:rsidRPr="00D259DD">
        <w:rPr>
          <w:sz w:val="8"/>
        </w:rPr>
        <w:t xml:space="preserve"> Its interpretations are not philologically hardened and sober, rather - according to the predictable verdict of that vigilant calculating reason that hires itself out to stupidity as a guard against intelligence -it overinterprets. </w:t>
      </w:r>
      <w:r w:rsidRPr="00D259DD">
        <w:rPr>
          <w:rStyle w:val="Emphasis"/>
          <w:highlight w:val="green"/>
        </w:rPr>
        <w:t>Due to</w:t>
      </w:r>
      <w:r w:rsidRPr="00D259DD">
        <w:rPr>
          <w:rStyle w:val="Emphasis"/>
        </w:rPr>
        <w:t xml:space="preserve"> a </w:t>
      </w:r>
      <w:r w:rsidRPr="00D259DD">
        <w:rPr>
          <w:rStyle w:val="Emphasis"/>
          <w:highlight w:val="green"/>
        </w:rPr>
        <w:t>fear of negativity</w:t>
      </w:r>
      <w:r w:rsidRPr="00D259DD">
        <w:rPr>
          <w:rStyle w:val="Emphasis"/>
        </w:rPr>
        <w:t xml:space="preserve"> per se, the </w:t>
      </w:r>
      <w:r w:rsidRPr="00D259DD">
        <w:rPr>
          <w:rStyle w:val="Emphasis"/>
          <w:highlight w:val="green"/>
        </w:rPr>
        <w:t>subject's effort to break through</w:t>
      </w:r>
      <w:r w:rsidRPr="00D259DD">
        <w:rPr>
          <w:rStyle w:val="Emphasis"/>
        </w:rPr>
        <w:t xml:space="preserve"> what masks itself as </w:t>
      </w:r>
      <w:r w:rsidRPr="00D259DD">
        <w:rPr>
          <w:rStyle w:val="Emphasis"/>
          <w:highlight w:val="green"/>
        </w:rPr>
        <w:t>objectivity</w:t>
      </w:r>
      <w:r w:rsidRPr="00D259DD">
        <w:rPr>
          <w:rStyle w:val="Emphasis"/>
        </w:rPr>
        <w:t xml:space="preserve"> is </w:t>
      </w:r>
      <w:r w:rsidRPr="00D259DD">
        <w:rPr>
          <w:rStyle w:val="Emphasis"/>
          <w:highlight w:val="green"/>
        </w:rPr>
        <w:lastRenderedPageBreak/>
        <w:t>branded as idleness</w:t>
      </w:r>
      <w:r w:rsidRPr="00D259DD">
        <w:rPr>
          <w:rStyle w:val="Emphasis"/>
        </w:rPr>
        <w:t xml:space="preserve">. Everything is supposedly much simpler. The </w:t>
      </w:r>
      <w:r w:rsidRPr="00D259DD">
        <w:rPr>
          <w:rStyle w:val="Emphasis"/>
          <w:highlight w:val="green"/>
        </w:rPr>
        <w:t>person who interprets instead of</w:t>
      </w:r>
      <w:r w:rsidRPr="00D259DD">
        <w:rPr>
          <w:rStyle w:val="Emphasis"/>
        </w:rPr>
        <w:t xml:space="preserve"> unquestioningly accepting and </w:t>
      </w:r>
      <w:r w:rsidRPr="00D259DD">
        <w:rPr>
          <w:rStyle w:val="Emphasis"/>
          <w:highlight w:val="green"/>
        </w:rPr>
        <w:t>categorizing</w:t>
      </w:r>
      <w:r w:rsidRPr="00D259DD">
        <w:rPr>
          <w:rStyle w:val="Emphasis"/>
        </w:rPr>
        <w:t xml:space="preserve"> is </w:t>
      </w:r>
      <w:r w:rsidRPr="00D259DD">
        <w:rPr>
          <w:rStyle w:val="Emphasis"/>
          <w:highlight w:val="green"/>
        </w:rPr>
        <w:t>slapped with</w:t>
      </w:r>
      <w:r w:rsidRPr="00D259DD">
        <w:rPr>
          <w:rStyle w:val="Emphasis"/>
        </w:rPr>
        <w:t xml:space="preserve"> the </w:t>
      </w:r>
      <w:r w:rsidRPr="00D259DD">
        <w:rPr>
          <w:rStyle w:val="Emphasis"/>
          <w:highlight w:val="green"/>
        </w:rPr>
        <w:t>charge of intellectualizing as if with a yellow star</w:t>
      </w:r>
      <w:r w:rsidRPr="00D259DD">
        <w:rPr>
          <w:sz w:val="8"/>
        </w:rPr>
        <w:t xml:space="preserve">; his misled and decadent intelligence is said to subtilize and project meaning where there is nothing to interpret. Technician or dreamer, those are the alternatives. </w:t>
      </w:r>
      <w:r w:rsidRPr="00D259DD">
        <w:rPr>
          <w:rStyle w:val="Emphasis"/>
          <w:highlight w:val="green"/>
        </w:rPr>
        <w:t>Once one lets oneself be terrorized by</w:t>
      </w:r>
      <w:r w:rsidRPr="00D259DD">
        <w:rPr>
          <w:rStyle w:val="Emphasis"/>
        </w:rPr>
        <w:t xml:space="preserve"> the prohibition of </w:t>
      </w:r>
      <w:r w:rsidRPr="00D259DD">
        <w:rPr>
          <w:rStyle w:val="Emphasis"/>
          <w:highlight w:val="green"/>
        </w:rPr>
        <w:t>going beyond</w:t>
      </w:r>
      <w:r w:rsidRPr="00D259DD">
        <w:rPr>
          <w:rStyle w:val="Emphasis"/>
        </w:rPr>
        <w:t xml:space="preserve"> the </w:t>
      </w:r>
      <w:r w:rsidRPr="00D259DD">
        <w:rPr>
          <w:rStyle w:val="Emphasis"/>
          <w:highlight w:val="green"/>
        </w:rPr>
        <w:t>intended meaning</w:t>
      </w:r>
      <w:r w:rsidRPr="00D259DD">
        <w:rPr>
          <w:rStyle w:val="Emphasis"/>
        </w:rPr>
        <w:t xml:space="preserve"> of a certain text, one becomes the dupe of the false intentionality that men and things harbor of themselves. Understanding then amounts to nothing more than unwrapping what the author wanted to say</w:t>
      </w:r>
      <w:r w:rsidRPr="00D259DD">
        <w:rPr>
          <w:sz w:val="8"/>
        </w:rPr>
        <w:t xml:space="preserve">, or, if need </w:t>
      </w:r>
      <w:proofErr w:type="spellStart"/>
      <w:r w:rsidRPr="00D259DD">
        <w:rPr>
          <w:sz w:val="8"/>
        </w:rPr>
        <w:t>by</w:t>
      </w:r>
      <w:proofErr w:type="spellEnd"/>
      <w:r w:rsidRPr="00D259DD">
        <w:rPr>
          <w:sz w:val="8"/>
        </w:rPr>
        <w:t xml:space="preserve">, tracking down the individual psychological reactions that the phenomenon indicates. But just as </w:t>
      </w:r>
      <w:r w:rsidRPr="00D259DD">
        <w:rPr>
          <w:rStyle w:val="Emphasis"/>
        </w:rPr>
        <w:t>it is scarcely possible to figure out what someone at a certain time and place felt and thought, such insights could not hope to gain anything essential. The author's impulses are extinguished in the objective substance they grasp. The objective abundance of significations</w:t>
      </w:r>
      <w:r w:rsidRPr="00D259DD">
        <w:rPr>
          <w:sz w:val="8"/>
        </w:rPr>
        <w:t xml:space="preserve"> encapsulated within each spiritual phenomenon, if it is to reveal itself, </w:t>
      </w:r>
      <w:r w:rsidRPr="00D259DD">
        <w:rPr>
          <w:rStyle w:val="Emphasis"/>
        </w:rPr>
        <w:t xml:space="preserve">requires from the person receiving them precisely that spontaneity of subjective fantasy that is chastised in the name of objective discipline. </w:t>
      </w:r>
      <w:r w:rsidRPr="00D259DD">
        <w:rPr>
          <w:rStyle w:val="Emphasis"/>
          <w:highlight w:val="green"/>
        </w:rPr>
        <w:t>Nothing</w:t>
      </w:r>
      <w:r w:rsidRPr="00D259DD">
        <w:rPr>
          <w:rStyle w:val="Emphasis"/>
        </w:rPr>
        <w:t xml:space="preserve"> can be </w:t>
      </w:r>
      <w:r w:rsidRPr="00D259DD">
        <w:rPr>
          <w:rStyle w:val="Emphasis"/>
          <w:highlight w:val="green"/>
        </w:rPr>
        <w:t>interpreted out of</w:t>
      </w:r>
      <w:r w:rsidRPr="00D259DD">
        <w:rPr>
          <w:rStyle w:val="Emphasis"/>
        </w:rPr>
        <w:t xml:space="preserve"> a </w:t>
      </w:r>
      <w:r w:rsidRPr="00D259DD">
        <w:rPr>
          <w:rStyle w:val="Emphasis"/>
          <w:highlight w:val="green"/>
        </w:rPr>
        <w:t>work without</w:t>
      </w:r>
      <w:r w:rsidRPr="00D259DD">
        <w:rPr>
          <w:rStyle w:val="Emphasis"/>
        </w:rPr>
        <w:t xml:space="preserve"> at the same time </w:t>
      </w:r>
      <w:r w:rsidRPr="00D259DD">
        <w:rPr>
          <w:rStyle w:val="Emphasis"/>
          <w:highlight w:val="green"/>
        </w:rPr>
        <w:t>being interpreted into it.</w:t>
      </w:r>
      <w:r w:rsidRPr="00D259DD">
        <w:rPr>
          <w:rStyle w:val="Emphasis"/>
        </w:rPr>
        <w:t xml:space="preserve"> The criteria of this process are the compatibility of the interpretation with the text and with itself and its power to release the object's expression in the unity of its elements. The </w:t>
      </w:r>
      <w:r w:rsidRPr="00D259DD">
        <w:rPr>
          <w:rStyle w:val="Emphasis"/>
          <w:highlight w:val="green"/>
        </w:rPr>
        <w:t>essay</w:t>
      </w:r>
      <w:r w:rsidRPr="00D259DD">
        <w:rPr>
          <w:rStyle w:val="Emphasis"/>
        </w:rPr>
        <w:t xml:space="preserve"> thereby </w:t>
      </w:r>
      <w:r w:rsidRPr="00D259DD">
        <w:rPr>
          <w:rStyle w:val="Emphasis"/>
          <w:highlight w:val="green"/>
        </w:rPr>
        <w:t>acquires</w:t>
      </w:r>
      <w:r w:rsidRPr="00D259DD">
        <w:rPr>
          <w:rStyle w:val="Emphasis"/>
        </w:rPr>
        <w:t xml:space="preserve"> an </w:t>
      </w:r>
      <w:r w:rsidRPr="00D259DD">
        <w:rPr>
          <w:rStyle w:val="Emphasis"/>
          <w:highlight w:val="green"/>
        </w:rPr>
        <w:t>aesthetic autonomy</w:t>
      </w:r>
      <w:r w:rsidRPr="00D259DD">
        <w:rPr>
          <w:rStyle w:val="Emphasis"/>
        </w:rPr>
        <w:t xml:space="preserve"> that is easily criticized as simply borrowed from </w:t>
      </w:r>
      <w:r w:rsidRPr="00D259DD">
        <w:rPr>
          <w:rStyle w:val="Emphasis"/>
          <w:highlight w:val="green"/>
        </w:rPr>
        <w:t>art</w:t>
      </w:r>
      <w:r w:rsidRPr="00D259DD">
        <w:rPr>
          <w:rStyle w:val="Emphasis"/>
        </w:rPr>
        <w:t xml:space="preserve">, though it </w:t>
      </w:r>
      <w:r w:rsidRPr="00D259DD">
        <w:rPr>
          <w:rStyle w:val="Emphasis"/>
          <w:highlight w:val="green"/>
        </w:rPr>
        <w:t>distinguishes</w:t>
      </w:r>
      <w:r w:rsidRPr="00D259DD">
        <w:rPr>
          <w:rStyle w:val="Emphasis"/>
        </w:rPr>
        <w:t xml:space="preserve"> itself </w:t>
      </w:r>
      <w:r w:rsidRPr="00D259DD">
        <w:rPr>
          <w:rStyle w:val="Emphasis"/>
          <w:highlight w:val="green"/>
        </w:rPr>
        <w:t>from art through</w:t>
      </w:r>
      <w:r w:rsidRPr="00D259DD">
        <w:rPr>
          <w:rStyle w:val="Emphasis"/>
        </w:rPr>
        <w:t xml:space="preserve"> its conceptual character and its claim to </w:t>
      </w:r>
      <w:r w:rsidRPr="00D259DD">
        <w:rPr>
          <w:rStyle w:val="Emphasis"/>
          <w:highlight w:val="green"/>
        </w:rPr>
        <w:t>truth free from aesthetic semblance.</w:t>
      </w:r>
      <w:r w:rsidRPr="00D259DD">
        <w:rPr>
          <w:sz w:val="8"/>
        </w:rPr>
        <w:t xml:space="preserve"> </w:t>
      </w:r>
      <w:proofErr w:type="spellStart"/>
      <w:r w:rsidRPr="00D259DD">
        <w:rPr>
          <w:sz w:val="8"/>
        </w:rPr>
        <w:t>Lukscs</w:t>
      </w:r>
      <w:proofErr w:type="spellEnd"/>
      <w:r w:rsidRPr="00D259DD">
        <w:rPr>
          <w:sz w:val="8"/>
        </w:rPr>
        <w:t xml:space="preserve"> failed to recognize this when he called the essay an art form in a letter to Leo Popper that serves as the introduction to Soul and Form.3 Neither is the positivist maxim superior to </w:t>
      </w:r>
      <w:proofErr w:type="spellStart"/>
      <w:r w:rsidRPr="00D259DD">
        <w:rPr>
          <w:sz w:val="8"/>
        </w:rPr>
        <w:t>Lukscs</w:t>
      </w:r>
      <w:proofErr w:type="spellEnd"/>
      <w:r w:rsidRPr="00D259DD">
        <w:rPr>
          <w:sz w:val="8"/>
        </w:rPr>
        <w:t xml:space="preserve">' thesis, namely the maxim which maintains that what is written about art may claim nothing of art's mode of presentation, nothing, that is, of its autonomy of form. The positivist tendency to set up every possible examinable object in rigid opposition to the knowing subject remains -in this as in every other instance -caught up with the </w:t>
      </w:r>
      <w:r w:rsidRPr="00D259DD">
        <w:rPr>
          <w:rStyle w:val="Emphasis"/>
        </w:rPr>
        <w:t>rigid separation of form and content: for it is scarcely possible to speak of the aesthetic unaesthetically, stripped of any similarity with its object, without becoming narrow-minded and a priori losing touch with the aesthetic object.</w:t>
      </w:r>
      <w:r w:rsidRPr="00D259DD">
        <w:rPr>
          <w:sz w:val="8"/>
        </w:rPr>
        <w:t xml:space="preserve"> According to a positivist procedure the content, once rigidly modelled on the protocol sentence, should be indifferent to its presentation. Presentation should be conventional, not demanded by the matter itself. Every impulse of expression -as far as the instinct of scientific purism is concerned -endangers an objectivity that is said to spring forth after the subtraction of the subject; such expression would thus endanger the authenticity of the material, which is said to prove itself all the better the less it relies on form, even though the measure of form is precisely its ability to render content purely and without addition. In its allergy to forms, as pure accidents, the scientific mind approaches the stupidly dogmatic mind. Positivism's irresponsibly bungled language fancies itself to be responsibly objective and adequate to the matter at hand; the reflection on the spiritual becomes the privilege of the spiritless. None of these offspring of resentment are simply untruth. </w:t>
      </w:r>
      <w:r w:rsidRPr="00845BEB">
        <w:rPr>
          <w:rStyle w:val="Emphasis"/>
        </w:rPr>
        <w:t>If the essay disdains to begin by deriving cultural products from something underlying them, it embroils itself only more intently in the culture industry and it falls for the conspicuousness, success and prestige of products designed for the market place.</w:t>
      </w:r>
      <w:r w:rsidRPr="00845BEB">
        <w:rPr>
          <w:sz w:val="8"/>
        </w:rPr>
        <w:t xml:space="preserve"> Fictional biographies and all the related commercial writing are no mere degeneration but the permanent temptation of a form whose suspicion toward false profundity is no defense against its own turning into skillful superficiality. The essay's capitulation is already evident in Sainte-Beuve, from whom the genre of the modern essay really stems. Such works -along with products like the biographical sketches of Herbert </w:t>
      </w:r>
      <w:proofErr w:type="spellStart"/>
      <w:r w:rsidRPr="00845BEB">
        <w:rPr>
          <w:sz w:val="8"/>
        </w:rPr>
        <w:t>E~lenberg</w:t>
      </w:r>
      <w:proofErr w:type="spellEnd"/>
      <w:r w:rsidRPr="00845BEB">
        <w:rPr>
          <w:sz w:val="8"/>
        </w:rPr>
        <w:t xml:space="preserve">,~ </w:t>
      </w:r>
      <w:r w:rsidRPr="00845BEB">
        <w:rPr>
          <w:rStyle w:val="Emphasis"/>
        </w:rPr>
        <w:t>the German model for a flood of cultural trash-literature</w:t>
      </w:r>
      <w:r w:rsidRPr="00845BEB">
        <w:rPr>
          <w:sz w:val="8"/>
        </w:rPr>
        <w:t>, all the way to the films about Rembrandt, Toulouse-Lautrec, and the Holy Bible -</w:t>
      </w:r>
      <w:r w:rsidRPr="00845BEB">
        <w:rPr>
          <w:rStyle w:val="Emphasis"/>
        </w:rPr>
        <w:t>have promoted the neutralizing transformation of cultural artifacts into commodities</w:t>
      </w:r>
      <w:r w:rsidRPr="00845BEB">
        <w:rPr>
          <w:sz w:val="8"/>
        </w:rPr>
        <w:t xml:space="preserve">, a transformation which, in recent cultural history, has </w:t>
      </w:r>
      <w:proofErr w:type="spellStart"/>
      <w:r w:rsidRPr="00845BEB">
        <w:rPr>
          <w:sz w:val="8"/>
        </w:rPr>
        <w:t>irresistably</w:t>
      </w:r>
      <w:proofErr w:type="spellEnd"/>
      <w:r w:rsidRPr="00845BEB">
        <w:rPr>
          <w:sz w:val="8"/>
        </w:rPr>
        <w:t xml:space="preserve"> seized up all that which in the eastern bloc is shamelessly called "the cultural heritage." This process is perhaps most striking in the instance of Stefan Zweig, who in his youth wrote several discerning essays, and who finally, in his book on Balzac, stooped so low as to describe the psychology of the creative artist. </w:t>
      </w:r>
      <w:r w:rsidRPr="00845BEB">
        <w:rPr>
          <w:rStyle w:val="Emphasis"/>
        </w:rPr>
        <w:t>Such writing does not criticize basic abstract concepts, mindless dates, worn-out clichés, but implicitly and thereby with the greater complicity, it presupposes them.</w:t>
      </w:r>
      <w:r w:rsidRPr="00845BEB">
        <w:rPr>
          <w:sz w:val="8"/>
        </w:rPr>
        <w:t xml:space="preserve"> The detritus of </w:t>
      </w:r>
      <w:proofErr w:type="gramStart"/>
      <w:r w:rsidRPr="00845BEB">
        <w:rPr>
          <w:sz w:val="8"/>
        </w:rPr>
        <w:t>an</w:t>
      </w:r>
      <w:proofErr w:type="gramEnd"/>
      <w:r w:rsidRPr="00845BEB">
        <w:rPr>
          <w:sz w:val="8"/>
        </w:rPr>
        <w:t xml:space="preserve"> hermeneutic psychology is fused with common categories drawn from the Weltanschauung of the cultural philistines, categories like those of personality and the irrational. </w:t>
      </w:r>
      <w:r w:rsidRPr="00845BEB">
        <w:rPr>
          <w:rStyle w:val="Emphasis"/>
        </w:rPr>
        <w:t>Such essays mistake themselves for that kind of feuilleton journalism with which mistake themselves for that kind of feuilleton journalism with which the enemies of form confuse the form of the essay. Torn itself becomes unfree and sets itself to work in the service of the socially performed needs of its customers. The moment of irresponsibility, in itself an aspect of every truth that does not exhaust itself in responsibility toward the status quo, will account for itself when faced with the needs of the established consciousness; bad essays are no less conformist than bad dissertations.</w:t>
      </w:r>
      <w:r w:rsidRPr="00845BEB">
        <w:rPr>
          <w:sz w:val="8"/>
        </w:rPr>
        <w:t xml:space="preserve"> Responsibility, however, respects not only authorities and committees but the object itself.</w:t>
      </w:r>
      <w:r w:rsidRPr="00577DB1">
        <w:rPr>
          <w:sz w:val="8"/>
        </w:rPr>
        <w:t xml:space="preserve"> </w:t>
      </w:r>
    </w:p>
    <w:bookmarkEnd w:id="6"/>
    <w:bookmarkEnd w:id="7"/>
    <w:p w14:paraId="14B9C089" w14:textId="77777777" w:rsidR="00A8310B" w:rsidRPr="00EF5246" w:rsidRDefault="00A8310B" w:rsidP="00EF5246"/>
    <w:sectPr w:rsidR="00A8310B" w:rsidRPr="00EF5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524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45BEB"/>
    <w:rsid w:val="00860984"/>
    <w:rsid w:val="008B3ECB"/>
    <w:rsid w:val="008B4E85"/>
    <w:rsid w:val="008C1B2E"/>
    <w:rsid w:val="0091627E"/>
    <w:rsid w:val="0097032B"/>
    <w:rsid w:val="009D2EAD"/>
    <w:rsid w:val="009D54B2"/>
    <w:rsid w:val="009E1922"/>
    <w:rsid w:val="009F7ED2"/>
    <w:rsid w:val="00A8310B"/>
    <w:rsid w:val="00A93661"/>
    <w:rsid w:val="00A95652"/>
    <w:rsid w:val="00AC0AB8"/>
    <w:rsid w:val="00B33C6D"/>
    <w:rsid w:val="00B4508F"/>
    <w:rsid w:val="00B55AD5"/>
    <w:rsid w:val="00B8057C"/>
    <w:rsid w:val="00BD6238"/>
    <w:rsid w:val="00BF593B"/>
    <w:rsid w:val="00BF773A"/>
    <w:rsid w:val="00BF7E81"/>
    <w:rsid w:val="00C13773"/>
    <w:rsid w:val="00C17CC8"/>
    <w:rsid w:val="00C31046"/>
    <w:rsid w:val="00C83417"/>
    <w:rsid w:val="00C9604F"/>
    <w:rsid w:val="00C9766E"/>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EF524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C8B99"/>
  <w15:chartTrackingRefBased/>
  <w15:docId w15:val="{CC477364-5386-4388-975D-A35609F26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5BEB"/>
    <w:rPr>
      <w:rFonts w:ascii="Calibri" w:hAnsi="Calibri"/>
    </w:rPr>
  </w:style>
  <w:style w:type="paragraph" w:styleId="Heading1">
    <w:name w:val="heading 1"/>
    <w:aliases w:val="Pocket"/>
    <w:basedOn w:val="Normal"/>
    <w:next w:val="Normal"/>
    <w:link w:val="Heading1Char"/>
    <w:qFormat/>
    <w:rsid w:val="00845B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5B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5B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45B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5B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5BEB"/>
  </w:style>
  <w:style w:type="character" w:customStyle="1" w:styleId="Heading1Char">
    <w:name w:val="Heading 1 Char"/>
    <w:aliases w:val="Pocket Char"/>
    <w:basedOn w:val="DefaultParagraphFont"/>
    <w:link w:val="Heading1"/>
    <w:rsid w:val="00845B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5B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5BE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45BE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845BE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45BEB"/>
    <w:rPr>
      <w:b/>
      <w:bCs/>
      <w:sz w:val="26"/>
      <w:u w:val="none"/>
    </w:rPr>
  </w:style>
  <w:style w:type="character" w:customStyle="1" w:styleId="StyleUnderline">
    <w:name w:val="Style Underline"/>
    <w:aliases w:val="Underline"/>
    <w:basedOn w:val="DefaultParagraphFont"/>
    <w:uiPriority w:val="6"/>
    <w:qFormat/>
    <w:rsid w:val="00845BE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845BEB"/>
    <w:rPr>
      <w:color w:val="auto"/>
      <w:u w:val="none"/>
    </w:rPr>
  </w:style>
  <w:style w:type="character" w:styleId="FollowedHyperlink">
    <w:name w:val="FollowedHyperlink"/>
    <w:basedOn w:val="DefaultParagraphFont"/>
    <w:uiPriority w:val="99"/>
    <w:semiHidden/>
    <w:unhideWhenUsed/>
    <w:rsid w:val="00845BEB"/>
    <w:rPr>
      <w:color w:val="auto"/>
      <w:u w:val="none"/>
    </w:rPr>
  </w:style>
  <w:style w:type="paragraph" w:customStyle="1" w:styleId="textbold">
    <w:name w:val="text bold"/>
    <w:basedOn w:val="Normal"/>
    <w:link w:val="Emphasis"/>
    <w:autoRedefine/>
    <w:uiPriority w:val="7"/>
    <w:qFormat/>
    <w:rsid w:val="00EF524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EF524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C976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1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hyperlink" Target="https://www.cambridge.org/us/academic/subjects/philosophy/twentieth-century-philosophy/adornos-practical-philosophy-living-less-wrongly?format=HB&amp;isbn=9781107036543" TargetMode="External"/><Relationship Id="rId18" Type="http://schemas.openxmlformats.org/officeDocument/2006/relationships/hyperlink" Target="http://artsites.ucsc.edu/faculty/gustafson/film%20223/Adorno-The%20Essay%20As%20Form.pdf" TargetMode="Externa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hyperlink" Target="http://www.kritike.org/journal/issue_3/ahmed_june2008" TargetMode="External"/><Relationship Id="rId17" Type="http://schemas.openxmlformats.org/officeDocument/2006/relationships/hyperlink" Target="http://links.jstor.org/sici?sici=0094-033X%28198421%2F22%290%3A32%3C151%3ATEAF%3E2.0.CO%3B2-C" TargetMode="External"/><Relationship Id="rId2" Type="http://schemas.openxmlformats.org/officeDocument/2006/relationships/numbering" Target="numbering.xml"/><Relationship Id="rId16" Type="http://schemas.openxmlformats.org/officeDocument/2006/relationships/hyperlink" Target="https://www.cambridge.org/us/academic/subjects/philosophy/twentieth-century-philosophy/adornos-practical-philosophy-living-less-wrongly?format=HB&amp;isbn=978110703654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philpeople.org/profiles/saladdin-ahmed" TargetMode="External"/><Relationship Id="rId5" Type="http://schemas.openxmlformats.org/officeDocument/2006/relationships/webSettings" Target="webSettings.xml"/><Relationship Id="rId15" Type="http://schemas.openxmlformats.org/officeDocument/2006/relationships/hyperlink" Target="http://www.kritike.org/journal/issue_3/ahmed_june2008" TargetMode="Externa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hyperlink" Target="https://philpeople.org/profiles/saladdin-ahm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17</Pages>
  <Words>14155</Words>
  <Characters>80686</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6</cp:revision>
  <dcterms:created xsi:type="dcterms:W3CDTF">2022-02-13T21:13:00Z</dcterms:created>
  <dcterms:modified xsi:type="dcterms:W3CDTF">2022-02-19T05:04:00Z</dcterms:modified>
</cp:coreProperties>
</file>