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2C57D" w14:textId="7FA9F81D" w:rsidR="00E42E4C" w:rsidRDefault="00637819" w:rsidP="00637819">
      <w:pPr>
        <w:pStyle w:val="Heading2"/>
      </w:pPr>
      <w:r>
        <w:t>1</w:t>
      </w:r>
    </w:p>
    <w:p w14:paraId="7777AF14" w14:textId="77777777" w:rsidR="00637819" w:rsidRPr="006C434D" w:rsidRDefault="00637819" w:rsidP="00637819">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45847E03" w14:textId="77777777" w:rsidR="00637819" w:rsidRDefault="00637819" w:rsidP="00637819">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06E31ABA" w14:textId="77777777" w:rsidR="00637819" w:rsidRPr="00EB1E45" w:rsidRDefault="00637819" w:rsidP="00637819">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5184F8AF" w14:textId="77777777" w:rsidR="00637819" w:rsidRPr="00EB1E45" w:rsidRDefault="00637819" w:rsidP="00637819">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545245E" w14:textId="77777777" w:rsidR="00637819" w:rsidRPr="00EB1E45" w:rsidRDefault="00637819" w:rsidP="00637819">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78911F55" w14:textId="77777777" w:rsidR="00637819" w:rsidRPr="003072EF" w:rsidRDefault="00637819" w:rsidP="00637819">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726C0360" w14:textId="77777777" w:rsidR="00637819" w:rsidRPr="00553C4E" w:rsidRDefault="00637819" w:rsidP="00637819">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34CA71B0" w14:textId="77777777" w:rsidR="00637819" w:rsidRPr="009140CF" w:rsidRDefault="00637819" w:rsidP="00637819">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5578317F" w14:textId="77777777" w:rsidR="00637819" w:rsidRPr="00D222A7" w:rsidRDefault="00637819" w:rsidP="00637819">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F0FB6B1" w14:textId="77777777" w:rsidR="00637819" w:rsidRDefault="00637819" w:rsidP="00637819">
      <w:pPr>
        <w:pStyle w:val="Heading4"/>
      </w:pPr>
      <w:r>
        <w:t>Violation: They spec ______</w:t>
      </w:r>
    </w:p>
    <w:p w14:paraId="18E0912D" w14:textId="77777777" w:rsidR="00637819" w:rsidRPr="00A353FF" w:rsidRDefault="00637819" w:rsidP="00637819">
      <w:pPr>
        <w:pStyle w:val="Heading4"/>
      </w:pPr>
      <w:r w:rsidRPr="00A353FF">
        <w:t>Standards:</w:t>
      </w:r>
    </w:p>
    <w:p w14:paraId="7A2E1BF9" w14:textId="77777777" w:rsidR="00637819" w:rsidRPr="007E7B26" w:rsidRDefault="00637819" w:rsidP="00637819">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55F41B3D" w14:textId="77777777" w:rsidR="00637819" w:rsidRPr="00943DC2" w:rsidRDefault="00637819" w:rsidP="00637819">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proofErr w:type="spellStart"/>
      <w:r>
        <w:t>Covid</w:t>
      </w:r>
      <w:proofErr w:type="spellEnd"/>
      <w:r>
        <w:t xml:space="preserve"> vaccines, HIV drugs, Insulin, </w:t>
      </w:r>
      <w:proofErr w:type="spellStart"/>
      <w:r>
        <w:t>antiobiotics</w:t>
      </w:r>
      <w:proofErr w:type="spellEnd"/>
      <w:r>
        <w:t>, CRISPR, cancer, cannabis</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10C5CFB3" w14:textId="77777777" w:rsidR="00637819" w:rsidRPr="007E7B26" w:rsidRDefault="00637819" w:rsidP="00637819">
      <w:pPr>
        <w:pStyle w:val="Heading4"/>
      </w:pPr>
      <w:r w:rsidRPr="005F3BCD">
        <w:t>[</w:t>
      </w:r>
      <w:r>
        <w:t>3</w:t>
      </w:r>
      <w:r w:rsidRPr="005F3BCD">
        <w:t xml:space="preserve">] </w:t>
      </w:r>
      <w:r>
        <w:t xml:space="preserve">TVA solves – you could’ve read your plan as an advantage under a whole res advocacy. Potential abuse doesn’t justify in round abuse, and having no prep leads to </w:t>
      </w:r>
      <w:proofErr w:type="spellStart"/>
      <w:r>
        <w:t>cheaty</w:t>
      </w:r>
      <w:proofErr w:type="spellEnd"/>
      <w:r>
        <w:t xml:space="preserve"> word PICs and Process Cps which are net worse </w:t>
      </w:r>
    </w:p>
    <w:p w14:paraId="0FBDC605" w14:textId="77777777" w:rsidR="00637819" w:rsidRDefault="00637819" w:rsidP="0063781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E6265EF" w14:textId="77777777" w:rsidR="00637819" w:rsidRDefault="00637819" w:rsidP="00637819">
      <w:pPr>
        <w:pStyle w:val="Heading4"/>
      </w:pPr>
      <w:r>
        <w:t>Drop the debater – a] deter future abuse and b] set better norms for debate.</w:t>
      </w:r>
    </w:p>
    <w:p w14:paraId="1FED83E7" w14:textId="77777777" w:rsidR="00637819" w:rsidRDefault="00637819" w:rsidP="00637819">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5E9F4FB" w14:textId="1D93D5BB" w:rsidR="00637819" w:rsidRDefault="00637819" w:rsidP="0063781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r>
        <w:t xml:space="preserve"> c] </w:t>
      </w:r>
      <w:r>
        <w:t>Kills norm setting since debaters can never admit they’re wrong – outweighs since norm setting is the constitutive purpose of theory</w:t>
      </w:r>
      <w:r>
        <w:t xml:space="preserve"> d] </w:t>
      </w:r>
      <w:r>
        <w:t>Going all in on theory</w:t>
      </w:r>
      <w:r w:rsidRPr="008C23A1">
        <w:t xml:space="preserve"> kills substance education which outweighs on timefram</w:t>
      </w:r>
      <w:r>
        <w:t>e</w:t>
      </w:r>
    </w:p>
    <w:p w14:paraId="2B6826A3" w14:textId="77777777" w:rsidR="00637819" w:rsidRDefault="00637819" w:rsidP="00637819">
      <w:pPr>
        <w:pStyle w:val="Heading4"/>
      </w:pPr>
      <w:proofErr w:type="spellStart"/>
      <w:r>
        <w:t>Rzn</w:t>
      </w:r>
      <w:proofErr w:type="spellEnd"/>
      <w:r>
        <w:t xml:space="preserve"> on 1AR theory- 2AR responses to the 2NR CI are new and there’s no 3NR to respond- makes it irresolvable </w:t>
      </w:r>
    </w:p>
    <w:p w14:paraId="559F12F4" w14:textId="77777777" w:rsidR="00637819" w:rsidRPr="00E1446A" w:rsidRDefault="00637819" w:rsidP="00637819">
      <w:pPr>
        <w:pStyle w:val="Heading4"/>
      </w:pPr>
      <w:r>
        <w:t xml:space="preserve">DTA on 1AR theory- they can blow up a </w:t>
      </w:r>
      <w:proofErr w:type="spellStart"/>
      <w:r>
        <w:t>blippy</w:t>
      </w:r>
      <w:proofErr w:type="spellEnd"/>
      <w:r>
        <w:t xml:space="preserve"> 20 second shell to 3 min, while I have to spend 2:30 on it- o/w on quantifiability</w:t>
      </w:r>
    </w:p>
    <w:p w14:paraId="5CE4F1E9" w14:textId="5B6763DE" w:rsidR="00637819" w:rsidRDefault="00637819" w:rsidP="00637819">
      <w:pPr>
        <w:pStyle w:val="Heading2"/>
      </w:pPr>
      <w:r>
        <w:t>2</w:t>
      </w:r>
    </w:p>
    <w:p w14:paraId="49FC9E0C" w14:textId="77777777" w:rsidR="00637819" w:rsidRDefault="00637819" w:rsidP="00637819">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7B47FF75" w14:textId="77777777" w:rsidR="00637819" w:rsidRPr="00B7045F" w:rsidRDefault="00637819" w:rsidP="00637819">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1" w:history="1">
        <w:r w:rsidRPr="00F623D7">
          <w:rPr>
            <w:rStyle w:val="Hyperlink"/>
          </w:rPr>
          <w:t>https://www.nbcnews.com/politics/congress/democrats-plow-full-speed-ahead-sweeping-biden-budget-despite-tensions-n1278722</w:t>
        </w:r>
      </w:hyperlink>
      <w:r>
        <w:t>] Justin</w:t>
      </w:r>
    </w:p>
    <w:p w14:paraId="14202830" w14:textId="77777777" w:rsidR="00637819" w:rsidRPr="00EE3EAC" w:rsidRDefault="00637819" w:rsidP="00637819">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7B189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30B27681" w14:textId="77777777" w:rsidR="00637819" w:rsidRDefault="00637819" w:rsidP="00637819"/>
    <w:p w14:paraId="49790E20" w14:textId="77777777" w:rsidR="00637819" w:rsidRDefault="00637819" w:rsidP="00637819">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441FC49B" w14:textId="77777777" w:rsidR="00637819" w:rsidRDefault="00637819" w:rsidP="00637819">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 xml:space="preserve">Over </w:t>
      </w:r>
      <w:proofErr w:type="spellStart"/>
      <w:r w:rsidRPr="00FB3283">
        <w:rPr>
          <w:rStyle w:val="Emphasis"/>
        </w:rPr>
        <w:t>Covid</w:t>
      </w:r>
      <w:proofErr w:type="spellEnd"/>
      <w:r w:rsidRPr="00FB3283">
        <w:rPr>
          <w:rStyle w:val="Emphasis"/>
        </w:rPr>
        <w:t xml:space="preserve"> IP</w:t>
      </w:r>
      <w:r w:rsidRPr="005878A3">
        <w:rPr>
          <w:rStyle w:val="Emphasis"/>
        </w:rPr>
        <w:t xml:space="preserve"> Will </w:t>
      </w:r>
      <w:r w:rsidRPr="007B189B">
        <w:rPr>
          <w:rStyle w:val="Emphasis"/>
          <w:highlight w:val="green"/>
        </w:rPr>
        <w:t>Blow Back on Biden</w:t>
      </w:r>
      <w:r>
        <w:t xml:space="preserve">,” Barron’s; 5/26/21; </w:t>
      </w:r>
      <w:hyperlink r:id="rId12" w:history="1">
        <w:r w:rsidRPr="00E41138">
          <w:rPr>
            <w:rStyle w:val="Hyperlink"/>
          </w:rPr>
          <w:t>https://www.barrons.com/articles/drawn-out-negotiations-over-covid-ip-will-blow-back-on-biden-51621973675</w:t>
        </w:r>
      </w:hyperlink>
      <w:r>
        <w:t>] Justin</w:t>
      </w:r>
    </w:p>
    <w:p w14:paraId="11C64621" w14:textId="77777777" w:rsidR="00637819" w:rsidRDefault="00637819" w:rsidP="00637819">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7E7D0EF7" w14:textId="77777777" w:rsidR="00637819" w:rsidRDefault="00637819" w:rsidP="00637819">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 xml:space="preserve">Anthony </w:t>
      </w:r>
      <w:proofErr w:type="spellStart"/>
      <w:r w:rsidRPr="008B501C">
        <w:rPr>
          <w:sz w:val="16"/>
        </w:rPr>
        <w:t>Fauci</w:t>
      </w:r>
      <w:proofErr w:type="spellEnd"/>
      <w:r w:rsidRPr="008B501C">
        <w:rPr>
          <w:sz w:val="16"/>
        </w:rPr>
        <w:t>,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1EB415AA" w14:textId="77777777" w:rsidR="00637819" w:rsidRDefault="00637819" w:rsidP="00637819">
      <w:pPr>
        <w:rPr>
          <w:sz w:val="16"/>
        </w:rPr>
      </w:pPr>
    </w:p>
    <w:p w14:paraId="7DAFDF04" w14:textId="77777777" w:rsidR="00637819" w:rsidRDefault="00637819" w:rsidP="00637819">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5F0B8880" w14:textId="77777777" w:rsidR="00637819" w:rsidRPr="00DF7150" w:rsidRDefault="00637819" w:rsidP="00637819">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3" w:history="1">
        <w:r w:rsidRPr="00F623D7">
          <w:rPr>
            <w:rStyle w:val="Hyperlink"/>
          </w:rPr>
          <w:t>https://www.jdsupra.com/legalnews/the-us-senate-infrastructure-bill-4989100/</w:t>
        </w:r>
      </w:hyperlink>
      <w:r>
        <w:t>] Justin</w:t>
      </w:r>
    </w:p>
    <w:p w14:paraId="58806DA4" w14:textId="77777777" w:rsidR="00637819" w:rsidRDefault="00637819" w:rsidP="00637819">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51FB0FEF" w14:textId="77777777" w:rsidR="00637819" w:rsidRDefault="00637819" w:rsidP="00637819"/>
    <w:p w14:paraId="279F181F" w14:textId="77777777" w:rsidR="00637819" w:rsidRDefault="00637819" w:rsidP="00637819">
      <w:pPr>
        <w:pStyle w:val="Heading4"/>
        <w:rPr>
          <w:u w:val="single"/>
        </w:rPr>
      </w:pPr>
      <w:r>
        <w:t>Cyberattacks on the grid spiral to all-out nuclear conflict.</w:t>
      </w:r>
    </w:p>
    <w:p w14:paraId="1D6D1E01" w14:textId="77777777" w:rsidR="00637819" w:rsidRDefault="00637819" w:rsidP="00637819">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4" w:history="1">
        <w:r w:rsidRPr="00D26E47">
          <w:rPr>
            <w:rStyle w:val="Hyperlink"/>
          </w:rPr>
          <w:t>https://www.armscontrol.org/act/2019-11/features/cyber-battles-nuclear-outcomes-dangerous-new-pathways-escalation</w:t>
        </w:r>
      </w:hyperlink>
      <w:r>
        <w:rPr>
          <w:rStyle w:val="Hyperlink"/>
        </w:rPr>
        <w:t>] Justin</w:t>
      </w:r>
    </w:p>
    <w:p w14:paraId="7E24BD70" w14:textId="77777777" w:rsidR="00637819" w:rsidRDefault="00637819" w:rsidP="00637819">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286F1EC8" w14:textId="4B75AC0D" w:rsidR="00637819" w:rsidRDefault="00637819" w:rsidP="00637819">
      <w:pPr>
        <w:pStyle w:val="Heading2"/>
      </w:pPr>
      <w:r>
        <w:t>3</w:t>
      </w:r>
    </w:p>
    <w:p w14:paraId="3F96526A" w14:textId="77777777" w:rsidR="00637819" w:rsidRPr="00413D39" w:rsidRDefault="00637819" w:rsidP="00637819">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04E47B69" w14:textId="77777777" w:rsidR="00637819" w:rsidRPr="00413D39" w:rsidRDefault="00637819" w:rsidP="00637819">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5" w:history="1">
        <w:r w:rsidRPr="00413D39">
          <w:rPr>
            <w:rStyle w:val="Hyperlink"/>
          </w:rPr>
          <w:t>https://www.barrons.com/articles/as-washington-ties-pharmas-hands-china-is-leaping-ahead-51623438808</w:t>
        </w:r>
      </w:hyperlink>
      <w:r w:rsidRPr="00413D39">
        <w:t>] Justin</w:t>
      </w:r>
    </w:p>
    <w:p w14:paraId="4C5F28E3" w14:textId="77777777" w:rsidR="00637819" w:rsidRPr="00413D39" w:rsidRDefault="00637819" w:rsidP="00637819">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79B059B6" w14:textId="77777777" w:rsidR="00637819" w:rsidRPr="00413D39" w:rsidRDefault="00637819" w:rsidP="00637819">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7D6EA5BB" w14:textId="77777777" w:rsidR="00637819" w:rsidRPr="00413D39" w:rsidRDefault="00637819" w:rsidP="00637819">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18D8F8A3" w14:textId="77777777" w:rsidR="00637819" w:rsidRPr="00413D39" w:rsidRDefault="00637819" w:rsidP="00637819">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56C748E0" w14:textId="77777777" w:rsidR="00637819" w:rsidRPr="00413D39" w:rsidRDefault="00637819" w:rsidP="00637819">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3643940A" w14:textId="77777777" w:rsidR="00637819" w:rsidRPr="00413D39" w:rsidRDefault="00637819" w:rsidP="00637819"/>
    <w:p w14:paraId="5993153A" w14:textId="77777777" w:rsidR="00637819" w:rsidRPr="00413D39" w:rsidRDefault="00637819" w:rsidP="00637819">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7AA24ADA" w14:textId="77777777" w:rsidR="00637819" w:rsidRPr="00413D39" w:rsidRDefault="00637819" w:rsidP="00637819">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6" w:history="1">
        <w:r w:rsidRPr="00413D39">
          <w:rPr>
            <w:rStyle w:val="Hyperlink"/>
          </w:rPr>
          <w:t>https://www.washingtonpost.com/opinions/global-opinions/the-wrong-way-to-fight-vaccine-nationalism/2021/04/08/9a65e15e-98a8-11eb-962b-78c1d8228819_story.html</w:t>
        </w:r>
      </w:hyperlink>
      <w:r w:rsidRPr="00413D39">
        <w:t>] Justin</w:t>
      </w:r>
    </w:p>
    <w:p w14:paraId="3F1E85E8" w14:textId="77777777" w:rsidR="00637819" w:rsidRPr="00413D39" w:rsidRDefault="00637819" w:rsidP="00637819">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1103E0BD" w14:textId="77777777" w:rsidR="00637819" w:rsidRPr="00413D39" w:rsidRDefault="00637819" w:rsidP="00637819">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5CD162C3" w14:textId="77777777" w:rsidR="00637819" w:rsidRPr="00413D39" w:rsidRDefault="00637819" w:rsidP="00637819">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67C6C434" w14:textId="77777777" w:rsidR="00637819" w:rsidRPr="00413D39" w:rsidRDefault="00637819" w:rsidP="00637819">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4F61F846" w14:textId="77777777" w:rsidR="00637819" w:rsidRPr="00413D39" w:rsidRDefault="00637819" w:rsidP="00637819">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7C7E7928" w14:textId="77777777" w:rsidR="00637819" w:rsidRPr="00413D39" w:rsidRDefault="00637819" w:rsidP="00637819">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1AFAEAAB" w14:textId="77777777" w:rsidR="00637819" w:rsidRPr="00413D39" w:rsidRDefault="00637819" w:rsidP="00637819">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270974C5" w14:textId="77777777" w:rsidR="00637819" w:rsidRPr="00413D39" w:rsidRDefault="00637819" w:rsidP="00637819">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30D16A75" w14:textId="77777777" w:rsidR="00637819" w:rsidRPr="00413D39" w:rsidRDefault="00637819" w:rsidP="00637819">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6CEDC984" w14:textId="77777777" w:rsidR="00637819" w:rsidRPr="00413D39" w:rsidRDefault="00637819" w:rsidP="00637819">
      <w:pPr>
        <w:rPr>
          <w:sz w:val="16"/>
        </w:rPr>
      </w:pPr>
      <w:r w:rsidRPr="00413D39">
        <w:rPr>
          <w:sz w:val="16"/>
        </w:rPr>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7958C3F0" w14:textId="77777777" w:rsidR="00637819" w:rsidRPr="00413D39" w:rsidRDefault="00637819" w:rsidP="00637819">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5D61B91C" w14:textId="77777777" w:rsidR="00637819" w:rsidRPr="00413D39" w:rsidRDefault="00637819" w:rsidP="00637819"/>
    <w:p w14:paraId="090748CF" w14:textId="77777777" w:rsidR="00637819" w:rsidRPr="00413D39" w:rsidRDefault="00637819" w:rsidP="00637819">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7780D44F" w14:textId="77777777" w:rsidR="00637819" w:rsidRPr="00413D39" w:rsidRDefault="00637819" w:rsidP="00637819">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7" w:history="1">
        <w:r w:rsidRPr="00413D39">
          <w:rPr>
            <w:rStyle w:val="Hyperlink"/>
          </w:rPr>
          <w:t>https://thediplomat.com/2017/08/the-great-us-china-biotechnology-and-artificial-intelligence-race/</w:t>
        </w:r>
      </w:hyperlink>
      <w:r w:rsidRPr="00413D39">
        <w:t>] TDI // Re-Cut Justin</w:t>
      </w:r>
    </w:p>
    <w:p w14:paraId="245DD3DC" w14:textId="77777777" w:rsidR="00637819" w:rsidRPr="00413D39" w:rsidRDefault="00637819" w:rsidP="00637819">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3E956DD2" w14:textId="77777777" w:rsidR="00637819" w:rsidRPr="00413D39" w:rsidRDefault="00637819" w:rsidP="00637819">
      <w:pPr>
        <w:rPr>
          <w:sz w:val="16"/>
        </w:rPr>
      </w:pPr>
      <w:r w:rsidRPr="00413D39">
        <w:rPr>
          <w:sz w:val="16"/>
        </w:rPr>
        <w:t xml:space="preserve">Explain the motivation behind Chinese investment in U.S. genomics and artificial intelligence (AI). </w:t>
      </w:r>
    </w:p>
    <w:p w14:paraId="05A2F566" w14:textId="77777777" w:rsidR="00637819" w:rsidRPr="00413D39" w:rsidRDefault="00637819" w:rsidP="00637819">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57ACF0F1" w14:textId="77777777" w:rsidR="00637819" w:rsidRPr="00413D39" w:rsidRDefault="00637819" w:rsidP="00637819">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20A431CF" w14:textId="77777777" w:rsidR="00637819" w:rsidRPr="00413D39" w:rsidRDefault="00637819" w:rsidP="00637819">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56178706" w14:textId="77777777" w:rsidR="00637819" w:rsidRPr="00413D39" w:rsidRDefault="00637819" w:rsidP="00637819">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5FA3CD31" w14:textId="77777777" w:rsidR="00637819" w:rsidRPr="00413D39" w:rsidRDefault="00637819" w:rsidP="00637819">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2A03ACBD" w14:textId="77777777" w:rsidR="00637819" w:rsidRPr="00413D39" w:rsidRDefault="00637819" w:rsidP="00637819">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6A06A3A0" w14:textId="77777777" w:rsidR="00637819" w:rsidRPr="00413D39" w:rsidRDefault="00637819" w:rsidP="00637819">
      <w:pPr>
        <w:rPr>
          <w:sz w:val="16"/>
        </w:rPr>
      </w:pPr>
      <w:r w:rsidRPr="00413D39">
        <w:rPr>
          <w:sz w:val="16"/>
        </w:rPr>
        <w:t xml:space="preserve">Why is Chinese access to U.S. genomic data a national security concern? </w:t>
      </w:r>
    </w:p>
    <w:p w14:paraId="1BC03095" w14:textId="77777777" w:rsidR="00637819" w:rsidRPr="00413D39" w:rsidRDefault="00637819" w:rsidP="00637819">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3714767B" w14:textId="77777777" w:rsidR="00637819" w:rsidRPr="00413D39" w:rsidRDefault="00637819" w:rsidP="00637819">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271228EC" w14:textId="77777777" w:rsidR="00637819" w:rsidRPr="00413D39" w:rsidRDefault="00637819" w:rsidP="00637819">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7EB8B036" w14:textId="77777777" w:rsidR="00637819" w:rsidRPr="00413D39" w:rsidRDefault="00637819" w:rsidP="00637819">
      <w:pPr>
        <w:rPr>
          <w:sz w:val="16"/>
        </w:rPr>
      </w:pPr>
      <w:r w:rsidRPr="00413D39">
        <w:rPr>
          <w:sz w:val="16"/>
        </w:rPr>
        <w:t xml:space="preserve">Could biomedical data be used to develop bioweapons? Explain. </w:t>
      </w:r>
    </w:p>
    <w:p w14:paraId="0E4CF697" w14:textId="77777777" w:rsidR="00637819" w:rsidRPr="00413D39" w:rsidRDefault="00637819" w:rsidP="00637819">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399CB2C8" w14:textId="77777777" w:rsidR="00637819" w:rsidRPr="00413D39" w:rsidRDefault="00637819" w:rsidP="00637819"/>
    <w:p w14:paraId="4B8377C6" w14:textId="77777777" w:rsidR="00637819" w:rsidRPr="00413D39" w:rsidRDefault="00637819" w:rsidP="00637819">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0D96CDF6" w14:textId="77777777" w:rsidR="00637819" w:rsidRPr="00413D39" w:rsidRDefault="00637819" w:rsidP="00637819">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8" w:history="1">
        <w:r w:rsidRPr="00413D39">
          <w:rPr>
            <w:rStyle w:val="Hyperlink"/>
          </w:rPr>
          <w:t>http://pennpoliticalreview.org/2017/04/in-defense-of-liberal-internationalism/</w:t>
        </w:r>
      </w:hyperlink>
      <w:r w:rsidRPr="00413D39">
        <w:t>] // Re-Cut Justin</w:t>
      </w:r>
    </w:p>
    <w:p w14:paraId="6D680079" w14:textId="77777777" w:rsidR="00637819" w:rsidRPr="00413D39" w:rsidRDefault="00637819" w:rsidP="00637819">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49E7254E" w14:textId="77777777" w:rsidR="00637819" w:rsidRPr="00413D39" w:rsidRDefault="00637819" w:rsidP="00637819">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438F0B36" w14:textId="77777777" w:rsidR="00637819" w:rsidRPr="00413D39" w:rsidRDefault="00637819" w:rsidP="00637819">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7C565632" w14:textId="77777777" w:rsidR="00637819" w:rsidRPr="00637819" w:rsidRDefault="00637819" w:rsidP="00637819"/>
    <w:p w14:paraId="36A061C1" w14:textId="59E26260" w:rsidR="00637819" w:rsidRDefault="00637819" w:rsidP="00637819">
      <w:pPr>
        <w:pStyle w:val="Heading2"/>
      </w:pPr>
      <w:r>
        <w:t>Case</w:t>
      </w:r>
    </w:p>
    <w:p w14:paraId="71CE8D14" w14:textId="77777777" w:rsidR="00637819" w:rsidRDefault="00637819" w:rsidP="00637819">
      <w:pPr>
        <w:pStyle w:val="Heading3"/>
      </w:pPr>
      <w:r>
        <w:t>1NC – Top Level</w:t>
      </w:r>
    </w:p>
    <w:p w14:paraId="1C073F70" w14:textId="77777777" w:rsidR="00637819" w:rsidRDefault="00637819" w:rsidP="00637819">
      <w:pPr>
        <w:pStyle w:val="Heading4"/>
      </w:pPr>
      <w:r>
        <w:t xml:space="preserve">1] No link- the plan is </w:t>
      </w:r>
      <w:r>
        <w:rPr>
          <w:u w:val="single"/>
        </w:rPr>
        <w:t>domestically enforced</w:t>
      </w:r>
      <w:r>
        <w:t xml:space="preserve">- the mention of the WTO is just to outline what countries enact the </w:t>
      </w:r>
      <w:proofErr w:type="spellStart"/>
      <w:r>
        <w:t>aff</w:t>
      </w:r>
      <w:proofErr w:type="spellEnd"/>
    </w:p>
    <w:p w14:paraId="5D19793D" w14:textId="77777777" w:rsidR="00637819" w:rsidRPr="00FE5042" w:rsidRDefault="00637819" w:rsidP="00637819">
      <w:pPr>
        <w:pStyle w:val="Heading4"/>
        <w:rPr>
          <w:color w:val="FF0000"/>
        </w:rPr>
      </w:pPr>
      <w:r>
        <w:t xml:space="preserve">2] DAs </w:t>
      </w:r>
      <w:r w:rsidRPr="001623B2">
        <w:rPr>
          <w:u w:val="single"/>
        </w:rPr>
        <w:t>turn case</w:t>
      </w:r>
      <w:r>
        <w:t xml:space="preserve">- any reason why the plan is a bad idea decks credibility- </w:t>
      </w:r>
      <w:r w:rsidRPr="001623B2">
        <w:rPr>
          <w:u w:val="single"/>
        </w:rPr>
        <w:t xml:space="preserve">even if </w:t>
      </w:r>
      <w:r>
        <w:rPr>
          <w:u w:val="single"/>
        </w:rPr>
        <w:t>the link is</w:t>
      </w:r>
      <w:r w:rsidRPr="001623B2">
        <w:rPr>
          <w:u w:val="single"/>
        </w:rPr>
        <w:t xml:space="preserve"> perceptions</w:t>
      </w:r>
      <w:r>
        <w:t>- long term perceptions are dependent on consequences</w:t>
      </w:r>
    </w:p>
    <w:p w14:paraId="354CF2ED" w14:textId="77777777" w:rsidR="00637819" w:rsidRPr="00FE5042" w:rsidRDefault="00637819" w:rsidP="00637819">
      <w:r w:rsidRPr="00FE5042">
        <w:rPr>
          <w:rStyle w:val="Style13ptBold"/>
        </w:rPr>
        <w:t>1AC Meyer.</w:t>
      </w:r>
      <w:r w:rsidRPr="00FE5042">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9" w:history="1">
        <w:r w:rsidRPr="00FE5042">
          <w:rPr>
            <w:rStyle w:val="Hyperlink"/>
          </w:rPr>
          <w:t>https://fortune.com/2021/06/18/wto-covid-vaccines-patents-waiver-south-africa-trips/</w:t>
        </w:r>
      </w:hyperlink>
      <w:r w:rsidRPr="00FE5042">
        <w:t xml:space="preserve">] </w:t>
      </w:r>
    </w:p>
    <w:p w14:paraId="641038CD" w14:textId="77777777" w:rsidR="00637819" w:rsidRPr="00FE5042" w:rsidRDefault="00637819" w:rsidP="00637819">
      <w:pPr>
        <w:rPr>
          <w:sz w:val="16"/>
        </w:rPr>
      </w:pPr>
      <w:r w:rsidRPr="00FE5042">
        <w:rPr>
          <w:rStyle w:val="Emphasis"/>
          <w:highlight w:val="green"/>
        </w:rPr>
        <w:t>If</w:t>
      </w:r>
      <w:r w:rsidRPr="00FE5042">
        <w:rPr>
          <w:rStyle w:val="Emphasis"/>
        </w:rPr>
        <w:t xml:space="preserve"> the TRIPS </w:t>
      </w:r>
      <w:r w:rsidRPr="00FE5042">
        <w:rPr>
          <w:rStyle w:val="Emphasis"/>
          <w:highlight w:val="green"/>
        </w:rPr>
        <w:t>waiver is successful</w:t>
      </w:r>
      <w:r w:rsidRPr="00FE5042">
        <w:rPr>
          <w:sz w:val="16"/>
        </w:rPr>
        <w:t xml:space="preserve">, and people see </w:t>
      </w:r>
      <w:r w:rsidRPr="00FE5042">
        <w:rPr>
          <w:rStyle w:val="Emphasis"/>
        </w:rPr>
        <w:t xml:space="preserve">the </w:t>
      </w:r>
      <w:r w:rsidRPr="00FE5042">
        <w:rPr>
          <w:rStyle w:val="Emphasis"/>
          <w:highlight w:val="green"/>
        </w:rPr>
        <w:t>WTO</w:t>
      </w:r>
      <w:r w:rsidRPr="00FE5042">
        <w:rPr>
          <w:rStyle w:val="Emphasis"/>
        </w:rPr>
        <w:t xml:space="preserve"> as </w:t>
      </w:r>
      <w:r w:rsidRPr="00FE5042">
        <w:rPr>
          <w:rStyle w:val="Emphasis"/>
          <w:highlight w:val="green"/>
        </w:rPr>
        <w:t>being part of the solution</w:t>
      </w:r>
      <w:r w:rsidRPr="00FE5042">
        <w:rPr>
          <w:sz w:val="16"/>
        </w:rPr>
        <w:t>—saving lives and livelihoods—</w:t>
      </w:r>
      <w:r w:rsidRPr="00FE5042">
        <w:rPr>
          <w:rStyle w:val="Emphasis"/>
          <w:highlight w:val="green"/>
        </w:rPr>
        <w:t>it could create goodwill</w:t>
      </w:r>
      <w:r w:rsidRPr="00FE5042">
        <w:rPr>
          <w:sz w:val="16"/>
        </w:rPr>
        <w:t xml:space="preserve"> and momentum to address what are still daunting structural problems."</w:t>
      </w:r>
    </w:p>
    <w:p w14:paraId="5D5FEDFB" w14:textId="77777777" w:rsidR="00637819" w:rsidRPr="00550EB1" w:rsidRDefault="00637819" w:rsidP="00637819">
      <w:pPr>
        <w:pStyle w:val="Heading4"/>
        <w:rPr>
          <w:rFonts w:cs="Calibri"/>
        </w:rPr>
      </w:pPr>
      <w:r>
        <w:t xml:space="preserve">3] </w:t>
      </w: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w:t>
      </w:r>
      <w:r w:rsidRPr="00FE5042">
        <w:rPr>
          <w:rFonts w:cs="Calibri"/>
          <w:u w:val="single"/>
        </w:rPr>
        <w:t>no credibility gained</w:t>
      </w:r>
      <w:r w:rsidRPr="00550EB1">
        <w:rPr>
          <w:rFonts w:cs="Calibri"/>
        </w:rPr>
        <w:t>.</w:t>
      </w:r>
    </w:p>
    <w:p w14:paraId="4439AA66" w14:textId="77777777" w:rsidR="00637819" w:rsidRPr="00550EB1" w:rsidRDefault="00637819" w:rsidP="00637819">
      <w:r w:rsidRPr="00550EB1">
        <w:rPr>
          <w:rStyle w:val="Style13ptBold"/>
        </w:rPr>
        <w:t>Lamp 19</w:t>
      </w:r>
      <w:r w:rsidRPr="00550EB1">
        <w:t xml:space="preserve"> [Nicholas; Assistant Professor of Law at Queen’s University; “What Just Happened at the WTO? Everything You Need to Know, Brink News,” 12/16/19; </w:t>
      </w:r>
      <w:hyperlink r:id="rId20" w:history="1">
        <w:r w:rsidRPr="00550EB1">
          <w:rPr>
            <w:rStyle w:val="Hyperlink"/>
          </w:rPr>
          <w:t>https://www.brinknews.com/what-just-happened-at-the-wto-everything-you-need-to-know/</w:t>
        </w:r>
      </w:hyperlink>
      <w:r w:rsidRPr="00550EB1">
        <w:t>] Justin</w:t>
      </w:r>
    </w:p>
    <w:p w14:paraId="734ADA53" w14:textId="77777777" w:rsidR="00637819" w:rsidRPr="00550EB1" w:rsidRDefault="00637819" w:rsidP="00637819">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19A6A91A" w14:textId="77777777" w:rsidR="00637819" w:rsidRPr="00550EB1" w:rsidRDefault="00637819" w:rsidP="00637819">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29B2032B" w14:textId="77777777" w:rsidR="00637819" w:rsidRDefault="00637819" w:rsidP="00637819">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2D304F5B" w14:textId="77777777" w:rsidR="00637819" w:rsidRPr="00850EEE" w:rsidRDefault="00637819" w:rsidP="00637819">
      <w:pPr>
        <w:pStyle w:val="Heading4"/>
      </w:pPr>
      <w:r>
        <w:t>4] Their evidence proves uniqueness overwhelms the link -</w:t>
      </w:r>
      <w:r>
        <w:rPr>
          <w:u w:val="single"/>
        </w:rPr>
        <w:t>WTO is dead-</w:t>
      </w:r>
      <w:r>
        <w:t xml:space="preserve">credibility doesn’t matter when it </w:t>
      </w:r>
      <w:r w:rsidRPr="00850EEE">
        <w:rPr>
          <w:u w:val="single"/>
        </w:rPr>
        <w:t>physically can’t resolve</w:t>
      </w:r>
      <w:r>
        <w:t xml:space="preserve"> </w:t>
      </w:r>
    </w:p>
    <w:p w14:paraId="31611B85" w14:textId="77777777" w:rsidR="00637819" w:rsidRPr="00850EEE" w:rsidRDefault="00637819" w:rsidP="00637819">
      <w:r>
        <w:rPr>
          <w:rStyle w:val="Style13ptBold"/>
        </w:rPr>
        <w:t xml:space="preserve">1AC </w:t>
      </w:r>
      <w:r w:rsidRPr="00850EEE">
        <w:rPr>
          <w:rStyle w:val="Style13ptBold"/>
        </w:rPr>
        <w:t>Solís 20</w:t>
      </w:r>
      <w:r w:rsidRPr="00850EEE">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21" w:history="1">
        <w:r w:rsidRPr="00850EEE">
          <w:rPr>
            <w:rStyle w:val="Hyperlink"/>
          </w:rPr>
          <w:t>https://www.brookings.edu/blog/order-from-chaos/2020/07/10/the-post-covid-19-world-economic-nationalism-triumphant/</w:t>
        </w:r>
      </w:hyperlink>
      <w:r w:rsidRPr="00850EEE">
        <w:t>] TDI</w:t>
      </w:r>
    </w:p>
    <w:p w14:paraId="75697F66" w14:textId="77777777" w:rsidR="00637819" w:rsidRPr="00850EEE" w:rsidRDefault="00637819" w:rsidP="00637819"/>
    <w:p w14:paraId="6B497432" w14:textId="77777777" w:rsidR="00637819" w:rsidRPr="00850EEE" w:rsidRDefault="00637819" w:rsidP="00637819">
      <w:pPr>
        <w:rPr>
          <w:rStyle w:val="Emphasis"/>
        </w:rPr>
      </w:pPr>
      <w:r w:rsidRPr="00850EEE">
        <w:rPr>
          <w:rStyle w:val="Emphasis"/>
        </w:rPr>
        <w:t xml:space="preserve">The </w:t>
      </w:r>
      <w:r w:rsidRPr="00850EEE">
        <w:rPr>
          <w:rStyle w:val="Emphasis"/>
          <w:highlight w:val="green"/>
        </w:rPr>
        <w:t>chances</w:t>
      </w:r>
      <w:r w:rsidRPr="00850EEE">
        <w:rPr>
          <w:rStyle w:val="Emphasis"/>
        </w:rPr>
        <w:t xml:space="preserve"> that the World Trade Organization (</w:t>
      </w:r>
      <w:r w:rsidRPr="00850EEE">
        <w:rPr>
          <w:rStyle w:val="Emphasis"/>
          <w:highlight w:val="green"/>
        </w:rPr>
        <w:t>WTO) can deliver</w:t>
      </w:r>
      <w:r w:rsidRPr="00850EEE">
        <w:rPr>
          <w:rStyle w:val="Emphasis"/>
        </w:rPr>
        <w:t xml:space="preserve"> a multilateral round of trade </w:t>
      </w:r>
      <w:r w:rsidRPr="00850EEE">
        <w:rPr>
          <w:rStyle w:val="Emphasis"/>
          <w:highlight w:val="green"/>
        </w:rPr>
        <w:t>negotiations to slash tariffs</w:t>
      </w:r>
      <w:r w:rsidRPr="00850EEE">
        <w:rPr>
          <w:rStyle w:val="Emphasis"/>
        </w:rPr>
        <w:t xml:space="preserve"> across the board and update the trade and investment rulebook </w:t>
      </w:r>
      <w:r w:rsidRPr="00850EEE">
        <w:rPr>
          <w:rStyle w:val="Emphasis"/>
          <w:highlight w:val="green"/>
        </w:rPr>
        <w:t>are nil.</w:t>
      </w:r>
      <w:r w:rsidRPr="00850EEE">
        <w:rPr>
          <w:rStyle w:val="Emphasis"/>
        </w:rPr>
        <w:t xml:space="preserve"> But the </w:t>
      </w:r>
      <w:r w:rsidRPr="00850EEE">
        <w:rPr>
          <w:rStyle w:val="Emphasis"/>
          <w:highlight w:val="green"/>
        </w:rPr>
        <w:t>WTO</w:t>
      </w:r>
      <w:r w:rsidRPr="00850EEE">
        <w:rPr>
          <w:rStyle w:val="Emphasis"/>
        </w:rPr>
        <w:t xml:space="preserve"> has also </w:t>
      </w:r>
      <w:r w:rsidRPr="00850EEE">
        <w:rPr>
          <w:rStyle w:val="Emphasis"/>
          <w:highlight w:val="green"/>
        </w:rPr>
        <w:t>lost its</w:t>
      </w:r>
      <w:r w:rsidRPr="00850EEE">
        <w:rPr>
          <w:rStyle w:val="Emphasis"/>
        </w:rPr>
        <w:t xml:space="preserve"> central </w:t>
      </w:r>
      <w:r w:rsidRPr="00850EEE">
        <w:rPr>
          <w:rStyle w:val="Emphasis"/>
          <w:highlight w:val="green"/>
        </w:rPr>
        <w:t>role as arbiter</w:t>
      </w:r>
      <w:r w:rsidRPr="00850EEE">
        <w:rPr>
          <w:rStyle w:val="Emphasis"/>
        </w:rPr>
        <w:t xml:space="preserve"> of trade disputes among its members. In December 2019, </w:t>
      </w:r>
      <w:r w:rsidRPr="00850EEE">
        <w:rPr>
          <w:rStyle w:val="Emphasis"/>
          <w:highlight w:val="green"/>
        </w:rPr>
        <w:t>the Appellate Body ceased to function</w:t>
      </w:r>
    </w:p>
    <w:p w14:paraId="7BFBA403" w14:textId="77777777" w:rsidR="00637819" w:rsidRDefault="00637819" w:rsidP="00637819">
      <w:pPr>
        <w:rPr>
          <w:rStyle w:val="Emphasis"/>
        </w:rPr>
      </w:pPr>
    </w:p>
    <w:p w14:paraId="7FCFFF0C" w14:textId="77777777" w:rsidR="00637819" w:rsidRDefault="00637819" w:rsidP="00637819">
      <w:pPr>
        <w:pStyle w:val="Heading3"/>
        <w:rPr>
          <w:rStyle w:val="Emphasis"/>
          <w:b/>
          <w:iCs w:val="0"/>
          <w:sz w:val="32"/>
        </w:rPr>
      </w:pPr>
      <w:r>
        <w:rPr>
          <w:rStyle w:val="Emphasis"/>
          <w:b/>
          <w:iCs w:val="0"/>
          <w:sz w:val="32"/>
        </w:rPr>
        <w:t>1NC- AT: Trade</w:t>
      </w:r>
    </w:p>
    <w:p w14:paraId="69786837" w14:textId="77777777" w:rsidR="00637819" w:rsidRDefault="00637819" w:rsidP="00637819">
      <w:pPr>
        <w:pStyle w:val="Heading4"/>
      </w:pPr>
      <w:r>
        <w:t>1] 1AC Gonzalez doesn’t have a single warrant for solvency- hold the line</w:t>
      </w:r>
    </w:p>
    <w:p w14:paraId="4B4305BC" w14:textId="77777777" w:rsidR="00637819" w:rsidRDefault="00637819" w:rsidP="00637819">
      <w:pPr>
        <w:pStyle w:val="Heading4"/>
      </w:pPr>
      <w:r>
        <w:t xml:space="preserve">2] Failure at Doha </w:t>
      </w:r>
      <w:r w:rsidRPr="0093779D">
        <w:rPr>
          <w:u w:val="single"/>
        </w:rPr>
        <w:t>thumped all credibility</w:t>
      </w:r>
      <w:r>
        <w:t>- countries have given up on multilateral trade</w:t>
      </w:r>
    </w:p>
    <w:p w14:paraId="653FCB85" w14:textId="77777777" w:rsidR="00637819" w:rsidRPr="0093779D" w:rsidRDefault="00637819" w:rsidP="00637819">
      <w:r w:rsidRPr="0093779D">
        <w:rPr>
          <w:rStyle w:val="Style13ptBold"/>
        </w:rPr>
        <w:t>NYT 16</w:t>
      </w:r>
      <w:r>
        <w:t xml:space="preserve"> </w:t>
      </w:r>
      <w:r w:rsidRPr="0093779D">
        <w:t>Editorial Board, 1-1-2016, " Global Trade After the Failure of the Doha Round" New York Times, https://www.nytimes.com/2016/01/01/opinion/global-trade-after-the-failure-of-the-doha-round.html</w:t>
      </w:r>
      <w:r>
        <w:t>/SJKS</w:t>
      </w:r>
    </w:p>
    <w:p w14:paraId="5B6F9F6E" w14:textId="77777777" w:rsidR="00637819" w:rsidRPr="0093779D" w:rsidRDefault="00637819" w:rsidP="00637819">
      <w:pPr>
        <w:rPr>
          <w:sz w:val="16"/>
        </w:rPr>
      </w:pPr>
      <w:r w:rsidRPr="0093779D">
        <w:rPr>
          <w:rStyle w:val="Emphasis"/>
          <w:highlight w:val="green"/>
        </w:rPr>
        <w:t>After 14 years</w:t>
      </w:r>
      <w:r w:rsidRPr="0093779D">
        <w:rPr>
          <w:rStyle w:val="Emphasis"/>
        </w:rPr>
        <w:t xml:space="preserve"> of talks, </w:t>
      </w:r>
      <w:r w:rsidRPr="0093779D">
        <w:rPr>
          <w:rStyle w:val="Emphasis"/>
          <w:highlight w:val="green"/>
        </w:rPr>
        <w:t>members</w:t>
      </w:r>
      <w:r w:rsidRPr="0093779D">
        <w:rPr>
          <w:rStyle w:val="Emphasis"/>
        </w:rPr>
        <w:t xml:space="preserve"> of the World Trade Organization have effectively </w:t>
      </w:r>
      <w:r w:rsidRPr="0093779D">
        <w:rPr>
          <w:rStyle w:val="Emphasis"/>
          <w:highlight w:val="green"/>
        </w:rPr>
        <w:t>ended</w:t>
      </w:r>
      <w:r w:rsidRPr="0093779D">
        <w:rPr>
          <w:rStyle w:val="Emphasis"/>
        </w:rPr>
        <w:t xml:space="preserve"> the </w:t>
      </w:r>
      <w:r w:rsidRPr="0093779D">
        <w:rPr>
          <w:rStyle w:val="Emphasis"/>
          <w:highlight w:val="green"/>
        </w:rPr>
        <w:t>Doha</w:t>
      </w:r>
      <w:r w:rsidRPr="0093779D">
        <w:rPr>
          <w:rStyle w:val="Emphasis"/>
        </w:rPr>
        <w:t xml:space="preserve"> round of </w:t>
      </w:r>
      <w:r w:rsidRPr="0093779D">
        <w:rPr>
          <w:rStyle w:val="Emphasis"/>
          <w:highlight w:val="green"/>
        </w:rPr>
        <w:t>negotiations</w:t>
      </w:r>
      <w:r w:rsidRPr="0093779D">
        <w:rPr>
          <w:rStyle w:val="Emphasis"/>
        </w:rPr>
        <w:t xml:space="preserve">. That was not unexpected </w:t>
      </w:r>
      <w:r w:rsidRPr="0093779D">
        <w:rPr>
          <w:rStyle w:val="Emphasis"/>
          <w:highlight w:val="green"/>
        </w:rPr>
        <w:t>given how fruitless</w:t>
      </w:r>
      <w:r w:rsidRPr="0093779D">
        <w:rPr>
          <w:rStyle w:val="Emphasis"/>
        </w:rPr>
        <w:t xml:space="preserve"> these </w:t>
      </w:r>
      <w:r w:rsidRPr="0093779D">
        <w:rPr>
          <w:rStyle w:val="Emphasis"/>
          <w:highlight w:val="green"/>
        </w:rPr>
        <w:t>discussions have been.</w:t>
      </w:r>
      <w:r w:rsidRPr="0093779D">
        <w:rPr>
          <w:sz w:val="16"/>
          <w:highlight w:val="green"/>
        </w:rPr>
        <w:t xml:space="preserve"> N</w:t>
      </w:r>
      <w:r w:rsidRPr="0093779D">
        <w:rPr>
          <w:sz w:val="16"/>
        </w:rPr>
        <w:t xml:space="preserve">ow, world leaders need to think anew about the global trading system. Countries had hoped that the talks, named after the capital of Qatar, where they began in late 2001, would substantially lower trade barriers, contribute to development in poor nations and tackle difficult issues like agricultural subsidies that were not resolved in earlier pacts, like the General Agreement on Tariffs and Trade. </w:t>
      </w:r>
      <w:r w:rsidRPr="0093779D">
        <w:rPr>
          <w:rStyle w:val="Emphasis"/>
          <w:highlight w:val="green"/>
        </w:rPr>
        <w:t>Failure</w:t>
      </w:r>
      <w:r w:rsidRPr="0093779D">
        <w:rPr>
          <w:rStyle w:val="Emphasis"/>
        </w:rPr>
        <w:t xml:space="preserve"> to achieve this ambitious agenda </w:t>
      </w:r>
      <w:r w:rsidRPr="0093779D">
        <w:rPr>
          <w:rStyle w:val="Emphasis"/>
          <w:highlight w:val="green"/>
        </w:rPr>
        <w:t xml:space="preserve">has undermined </w:t>
      </w:r>
      <w:r w:rsidRPr="0093779D">
        <w:rPr>
          <w:rStyle w:val="Emphasis"/>
        </w:rPr>
        <w:t xml:space="preserve">the </w:t>
      </w:r>
      <w:r w:rsidRPr="0093779D">
        <w:rPr>
          <w:rStyle w:val="Emphasis"/>
          <w:highlight w:val="green"/>
        </w:rPr>
        <w:t>credibility</w:t>
      </w:r>
      <w:r w:rsidRPr="0093779D">
        <w:rPr>
          <w:rStyle w:val="Emphasis"/>
        </w:rPr>
        <w:t xml:space="preserve"> of the multilateral trading system and hurt the least-developed countries,</w:t>
      </w:r>
      <w:r w:rsidRPr="0093779D">
        <w:rPr>
          <w:sz w:val="16"/>
        </w:rPr>
        <w:t xml:space="preserve"> which are desperate to export more of their goods to richer countries. At a meeting of the W.T.O. in mid-December in Nairobi, trade ministers from more than 160 countries </w:t>
      </w:r>
      <w:hyperlink r:id="rId22" w:tgtFrame="_blank" w:history="1">
        <w:r w:rsidRPr="0093779D">
          <w:rPr>
            <w:rStyle w:val="Hyperlink"/>
            <w:sz w:val="16"/>
          </w:rPr>
          <w:t>failed to agree</w:t>
        </w:r>
      </w:hyperlink>
      <w:r w:rsidRPr="0093779D">
        <w:rPr>
          <w:sz w:val="16"/>
        </w:rPr>
        <w:t xml:space="preserve"> that they should keep the negotiations going. In recent years, it became clear that the talks, which were originally supposed to </w:t>
      </w:r>
      <w:hyperlink r:id="rId23" w:tgtFrame="_blank" w:history="1">
        <w:r w:rsidRPr="0093779D">
          <w:rPr>
            <w:rStyle w:val="Hyperlink"/>
            <w:sz w:val="16"/>
          </w:rPr>
          <w:t>conclude in 2005</w:t>
        </w:r>
      </w:hyperlink>
      <w:r w:rsidRPr="0093779D">
        <w:rPr>
          <w:sz w:val="16"/>
        </w:rPr>
        <w:t xml:space="preserve">, were paralyzed because neither developed economies like the United States and the European Union nor developing countries like China and India were willing or able to make fundamental concessions. At the start of the Doha round, American and European officials committed to producing a trade agreement that would </w:t>
      </w:r>
      <w:hyperlink r:id="rId24" w:tgtFrame="_blank" w:history="1">
        <w:r w:rsidRPr="0093779D">
          <w:rPr>
            <w:rStyle w:val="Hyperlink"/>
            <w:sz w:val="16"/>
          </w:rPr>
          <w:t>promote development</w:t>
        </w:r>
      </w:hyperlink>
      <w:r w:rsidRPr="0093779D">
        <w:rPr>
          <w:sz w:val="16"/>
        </w:rPr>
        <w:t xml:space="preserve"> in poorer countries without asking them to reduce import barriers to the same extent as industrialized nations. But as developing countries, particularly China, began exporting far more than they were importing, wealthier countries started demanding that they also lower import barriers and cut subsidies to their farmers. Not surprisingly, China and India refused, insisting on sticking with the original principles. </w:t>
      </w:r>
      <w:r w:rsidRPr="0093779D">
        <w:rPr>
          <w:rStyle w:val="Emphasis"/>
        </w:rPr>
        <w:t xml:space="preserve">Many </w:t>
      </w:r>
      <w:r w:rsidRPr="0093779D">
        <w:rPr>
          <w:rStyle w:val="Emphasis"/>
          <w:highlight w:val="green"/>
        </w:rPr>
        <w:t>countries</w:t>
      </w:r>
      <w:r w:rsidRPr="0093779D">
        <w:rPr>
          <w:rStyle w:val="Emphasis"/>
        </w:rPr>
        <w:t xml:space="preserve"> have been </w:t>
      </w:r>
      <w:r w:rsidRPr="0093779D">
        <w:rPr>
          <w:rStyle w:val="Emphasis"/>
          <w:highlight w:val="green"/>
        </w:rPr>
        <w:t>so frustrated by</w:t>
      </w:r>
      <w:r w:rsidRPr="0093779D">
        <w:rPr>
          <w:rStyle w:val="Emphasis"/>
        </w:rPr>
        <w:t xml:space="preserve"> the </w:t>
      </w:r>
      <w:r w:rsidRPr="0093779D">
        <w:rPr>
          <w:rStyle w:val="Emphasis"/>
          <w:highlight w:val="green"/>
        </w:rPr>
        <w:t>Doha</w:t>
      </w:r>
      <w:r w:rsidRPr="0093779D">
        <w:rPr>
          <w:rStyle w:val="Emphasis"/>
        </w:rPr>
        <w:t xml:space="preserve"> stalemate that they </w:t>
      </w:r>
      <w:r w:rsidRPr="0093779D">
        <w:rPr>
          <w:rStyle w:val="Emphasis"/>
          <w:highlight w:val="green"/>
        </w:rPr>
        <w:t>have been negotiating bilateral and regional trade deals</w:t>
      </w:r>
      <w:r w:rsidRPr="0093779D">
        <w:rPr>
          <w:rStyle w:val="Emphasis"/>
        </w:rPr>
        <w:t>.</w:t>
      </w:r>
      <w:r w:rsidRPr="0093779D">
        <w:rPr>
          <w:sz w:val="16"/>
        </w:rPr>
        <w:t xml:space="preserve"> For example, the United States recently concluded the </w:t>
      </w:r>
      <w:hyperlink r:id="rId25" w:history="1">
        <w:r w:rsidRPr="0093779D">
          <w:rPr>
            <w:rStyle w:val="Hyperlink"/>
            <w:sz w:val="16"/>
          </w:rPr>
          <w:t>Trans-Pacific Partnership</w:t>
        </w:r>
      </w:hyperlink>
      <w:r w:rsidRPr="0093779D">
        <w:rPr>
          <w:sz w:val="16"/>
        </w:rPr>
        <w:t xml:space="preserve"> with Japan, Vietnam and nine other countries. America and the European Union are also negotiating the Transatlantic Trade and Investment Partnership. China, which is not part of the Trans-Pacific Partnership, has signed many bilateral and regional agreements and proposed a </w:t>
      </w:r>
      <w:hyperlink r:id="rId26" w:tgtFrame="_blank" w:history="1">
        <w:r w:rsidRPr="0093779D">
          <w:rPr>
            <w:rStyle w:val="Hyperlink"/>
            <w:sz w:val="16"/>
          </w:rPr>
          <w:t>16-country trade deal</w:t>
        </w:r>
      </w:hyperlink>
      <w:r w:rsidRPr="0093779D">
        <w:rPr>
          <w:sz w:val="16"/>
        </w:rPr>
        <w:t xml:space="preserve"> that would include India and Japan.</w:t>
      </w:r>
    </w:p>
    <w:p w14:paraId="6444314D" w14:textId="77777777" w:rsidR="00637819" w:rsidRDefault="00637819" w:rsidP="00637819">
      <w:pPr>
        <w:pStyle w:val="Heading4"/>
      </w:pPr>
      <w:r w:rsidRPr="00267B94">
        <w:t xml:space="preserve">3] </w:t>
      </w:r>
      <w:r>
        <w:t xml:space="preserve">US China trade war </w:t>
      </w:r>
      <w:r w:rsidRPr="00AA6255">
        <w:rPr>
          <w:u w:val="single"/>
        </w:rPr>
        <w:t>killed the WTO</w:t>
      </w:r>
      <w:r>
        <w:t xml:space="preserve"> and proves </w:t>
      </w:r>
      <w:r w:rsidRPr="00AA6255">
        <w:rPr>
          <w:u w:val="single"/>
        </w:rPr>
        <w:t>no solvency</w:t>
      </w:r>
      <w:r>
        <w:t xml:space="preserve"> for protectionism- card is fire</w:t>
      </w:r>
    </w:p>
    <w:p w14:paraId="272437DB" w14:textId="77777777" w:rsidR="00637819" w:rsidRDefault="00637819" w:rsidP="00637819">
      <w:r>
        <w:t>- new tariffs through loopholes</w:t>
      </w:r>
    </w:p>
    <w:p w14:paraId="337FA114" w14:textId="77777777" w:rsidR="00637819" w:rsidRDefault="00637819" w:rsidP="00637819">
      <w:r>
        <w:t>- not going through dispute resolution</w:t>
      </w:r>
    </w:p>
    <w:p w14:paraId="425351E9" w14:textId="77777777" w:rsidR="00637819" w:rsidRDefault="00637819" w:rsidP="00637819">
      <w:r>
        <w:t>- not enough AB members to rule</w:t>
      </w:r>
    </w:p>
    <w:p w14:paraId="117A22BA" w14:textId="77777777" w:rsidR="00637819" w:rsidRPr="007D35B0" w:rsidRDefault="00637819" w:rsidP="00637819">
      <w:r>
        <w:t>- US concern WTO can’t solve and is risky</w:t>
      </w:r>
    </w:p>
    <w:p w14:paraId="1592ED33" w14:textId="77777777" w:rsidR="00637819" w:rsidRPr="00267B94" w:rsidRDefault="00637819" w:rsidP="00637819">
      <w:proofErr w:type="spellStart"/>
      <w:r w:rsidRPr="00AA6255">
        <w:rPr>
          <w:rStyle w:val="Style13ptBold"/>
        </w:rPr>
        <w:t>Bown</w:t>
      </w:r>
      <w:proofErr w:type="spellEnd"/>
      <w:r w:rsidRPr="00AA6255">
        <w:rPr>
          <w:rStyle w:val="Style13ptBold"/>
        </w:rPr>
        <w:t xml:space="preserve"> 19</w:t>
      </w:r>
      <w:r>
        <w:t xml:space="preserve"> </w:t>
      </w:r>
      <w:r w:rsidRPr="00267B94">
        <w:t xml:space="preserve">Chad </w:t>
      </w:r>
      <w:proofErr w:type="spellStart"/>
      <w:r w:rsidRPr="00267B94">
        <w:t>Bown</w:t>
      </w:r>
      <w:proofErr w:type="spellEnd"/>
      <w:r w:rsidRPr="00267B94">
        <w:t xml:space="preserve">, 6-13-2019, "The 2018 trade war and the end of dispute settlement as we knew it," </w:t>
      </w:r>
      <w:r>
        <w:t>VOX Eu</w:t>
      </w:r>
      <w:r w:rsidRPr="00267B94">
        <w:t>, https://voxeu.org/article/2018-trade-war-and-end-dispute-settlement-we-knew-it</w:t>
      </w:r>
      <w:r>
        <w:t>/SJKS</w:t>
      </w:r>
    </w:p>
    <w:p w14:paraId="40A276C6" w14:textId="77777777" w:rsidR="00637819" w:rsidRDefault="00637819" w:rsidP="00637819">
      <w:pPr>
        <w:rPr>
          <w:sz w:val="16"/>
        </w:rPr>
      </w:pPr>
      <w:r w:rsidRPr="00AA6255">
        <w:rPr>
          <w:sz w:val="16"/>
        </w:rPr>
        <w:t xml:space="preserve">The US deliberately pushed the WTO to the brink Before turning to a critique of the WTO, I begin with the conventional wisdom. </w:t>
      </w:r>
      <w:r w:rsidRPr="00AA6255">
        <w:rPr>
          <w:rStyle w:val="Emphasis"/>
        </w:rPr>
        <w:t xml:space="preserve">The </w:t>
      </w:r>
      <w:r w:rsidRPr="007D35B0">
        <w:rPr>
          <w:rStyle w:val="Emphasis"/>
          <w:highlight w:val="green"/>
        </w:rPr>
        <w:t>US provoked a crisis</w:t>
      </w:r>
      <w:r w:rsidRPr="00AA6255">
        <w:rPr>
          <w:rStyle w:val="Emphasis"/>
        </w:rPr>
        <w:t xml:space="preserve"> in 2018 </w:t>
      </w:r>
      <w:r w:rsidRPr="007D35B0">
        <w:rPr>
          <w:rStyle w:val="Emphasis"/>
          <w:highlight w:val="green"/>
        </w:rPr>
        <w:t>with</w:t>
      </w:r>
      <w:r w:rsidRPr="00AA6255">
        <w:rPr>
          <w:rStyle w:val="Emphasis"/>
        </w:rPr>
        <w:t xml:space="preserve"> three precisely </w:t>
      </w:r>
      <w:r w:rsidRPr="007D35B0">
        <w:rPr>
          <w:rStyle w:val="Emphasis"/>
          <w:highlight w:val="green"/>
        </w:rPr>
        <w:t>targeted</w:t>
      </w:r>
      <w:r w:rsidRPr="00AA6255">
        <w:rPr>
          <w:rStyle w:val="Emphasis"/>
        </w:rPr>
        <w:t xml:space="preserve"> policy </w:t>
      </w:r>
      <w:r w:rsidRPr="007D35B0">
        <w:rPr>
          <w:rStyle w:val="Emphasis"/>
          <w:highlight w:val="green"/>
        </w:rPr>
        <w:t>decisions that</w:t>
      </w:r>
      <w:r w:rsidRPr="00AA6255">
        <w:rPr>
          <w:rStyle w:val="Emphasis"/>
        </w:rPr>
        <w:t xml:space="preserve"> expertly </w:t>
      </w:r>
      <w:r w:rsidRPr="007D35B0">
        <w:rPr>
          <w:rStyle w:val="Emphasis"/>
          <w:highlight w:val="green"/>
        </w:rPr>
        <w:t>poked holes in</w:t>
      </w:r>
      <w:r w:rsidRPr="00AA6255">
        <w:rPr>
          <w:rStyle w:val="Emphasis"/>
        </w:rPr>
        <w:t xml:space="preserve"> some of </w:t>
      </w:r>
      <w:r w:rsidRPr="007D35B0">
        <w:rPr>
          <w:rStyle w:val="Emphasis"/>
          <w:highlight w:val="green"/>
        </w:rPr>
        <w:t>the WTO</w:t>
      </w:r>
      <w:r w:rsidRPr="007D35B0">
        <w:rPr>
          <w:rStyle w:val="Emphasis"/>
        </w:rPr>
        <w:t>’s</w:t>
      </w:r>
      <w:r w:rsidRPr="00AA6255">
        <w:rPr>
          <w:rStyle w:val="Emphasis"/>
        </w:rPr>
        <w:t xml:space="preserve"> weakest spots. First, </w:t>
      </w:r>
      <w:r w:rsidRPr="007D35B0">
        <w:rPr>
          <w:rStyle w:val="Emphasis"/>
          <w:highlight w:val="green"/>
        </w:rPr>
        <w:t>it imposed new tariffs</w:t>
      </w:r>
      <w:r w:rsidRPr="00AA6255">
        <w:rPr>
          <w:rStyle w:val="Emphasis"/>
        </w:rPr>
        <w:t xml:space="preserve"> </w:t>
      </w:r>
      <w:r w:rsidRPr="00AA6255">
        <w:rPr>
          <w:sz w:val="16"/>
        </w:rPr>
        <w:t xml:space="preserve">– which it claimed would not be subject to international review – on nearly $50 </w:t>
      </w:r>
      <w:proofErr w:type="spellStart"/>
      <w:r w:rsidRPr="00AA6255">
        <w:rPr>
          <w:sz w:val="16"/>
        </w:rPr>
        <w:t>billion</w:t>
      </w:r>
      <w:proofErr w:type="spellEnd"/>
      <w:r w:rsidRPr="00AA6255">
        <w:rPr>
          <w:sz w:val="16"/>
        </w:rPr>
        <w:t xml:space="preserve"> of steel and </w:t>
      </w:r>
      <w:proofErr w:type="spellStart"/>
      <w:r w:rsidRPr="00AA6255">
        <w:rPr>
          <w:sz w:val="16"/>
        </w:rPr>
        <w:t>aluminium</w:t>
      </w:r>
      <w:proofErr w:type="spellEnd"/>
      <w:r w:rsidRPr="00AA6255">
        <w:rPr>
          <w:sz w:val="16"/>
        </w:rPr>
        <w:t xml:space="preserve"> imports. Formally, the US excused its new tariffs </w:t>
      </w:r>
      <w:r w:rsidRPr="007D35B0">
        <w:rPr>
          <w:rStyle w:val="Emphasis"/>
          <w:highlight w:val="green"/>
        </w:rPr>
        <w:t>by triggering</w:t>
      </w:r>
      <w:r w:rsidRPr="00AA6255">
        <w:rPr>
          <w:rStyle w:val="Emphasis"/>
        </w:rPr>
        <w:t xml:space="preserve"> the WTO’s </w:t>
      </w:r>
      <w:r w:rsidRPr="007D35B0">
        <w:rPr>
          <w:rStyle w:val="Emphasis"/>
          <w:highlight w:val="green"/>
        </w:rPr>
        <w:t>national security exception</w:t>
      </w:r>
      <w:r w:rsidRPr="00AA6255">
        <w:rPr>
          <w:sz w:val="16"/>
        </w:rPr>
        <w:t xml:space="preserve">. The US administration has argued this exception is “self-judging” or “non-justiciable”, meaning that it cannot be questioned or benchmarked against externally verifiable economic evidence, unlike other opt-outs like antidumping or safeguards.2 But denying any outside check could lead to copycat </w:t>
      </w:r>
      <w:proofErr w:type="spellStart"/>
      <w:r w:rsidRPr="00AA6255">
        <w:rPr>
          <w:sz w:val="16"/>
        </w:rPr>
        <w:t>behaviour</w:t>
      </w:r>
      <w:proofErr w:type="spellEnd"/>
      <w:r w:rsidRPr="00AA6255">
        <w:rPr>
          <w:sz w:val="16"/>
        </w:rPr>
        <w:t xml:space="preserve"> and a protectionist spiral in which countries ignore even the most basic rules that limit tariffs. The result could be systemic failure. </w:t>
      </w:r>
      <w:r w:rsidRPr="00AA6255">
        <w:rPr>
          <w:rStyle w:val="Emphasis"/>
        </w:rPr>
        <w:t xml:space="preserve">Second, </w:t>
      </w:r>
      <w:r w:rsidRPr="007D35B0">
        <w:rPr>
          <w:rStyle w:val="Emphasis"/>
          <w:highlight w:val="green"/>
        </w:rPr>
        <w:t>the US retaliated</w:t>
      </w:r>
      <w:r w:rsidRPr="00AA6255">
        <w:rPr>
          <w:rStyle w:val="Emphasis"/>
        </w:rPr>
        <w:t xml:space="preserve"> against another WTO member </w:t>
      </w:r>
      <w:r w:rsidRPr="007D35B0">
        <w:rPr>
          <w:rStyle w:val="Emphasis"/>
          <w:highlight w:val="green"/>
        </w:rPr>
        <w:t>without</w:t>
      </w:r>
      <w:r w:rsidRPr="00AA6255">
        <w:rPr>
          <w:rStyle w:val="Emphasis"/>
        </w:rPr>
        <w:t xml:space="preserve"> first </w:t>
      </w:r>
      <w:r w:rsidRPr="007D35B0">
        <w:rPr>
          <w:rStyle w:val="Emphasis"/>
          <w:highlight w:val="green"/>
        </w:rPr>
        <w:t>going through</w:t>
      </w:r>
      <w:r w:rsidRPr="00AA6255">
        <w:rPr>
          <w:rStyle w:val="Emphasis"/>
        </w:rPr>
        <w:t xml:space="preserve"> the formal </w:t>
      </w:r>
      <w:r w:rsidRPr="007D35B0">
        <w:rPr>
          <w:rStyle w:val="Emphasis"/>
          <w:highlight w:val="green"/>
        </w:rPr>
        <w:t>dispute resolution</w:t>
      </w:r>
      <w:r w:rsidRPr="00AA6255">
        <w:rPr>
          <w:rStyle w:val="Emphasis"/>
        </w:rPr>
        <w:t xml:space="preserve"> process.</w:t>
      </w:r>
      <w:r w:rsidRPr="00AA6255">
        <w:rPr>
          <w:sz w:val="16"/>
        </w:rPr>
        <w:t xml:space="preserve"> Its tariffs on $250 </w:t>
      </w:r>
      <w:proofErr w:type="spellStart"/>
      <w:r w:rsidRPr="00AA6255">
        <w:rPr>
          <w:sz w:val="16"/>
        </w:rPr>
        <w:t>billion</w:t>
      </w:r>
      <w:proofErr w:type="spellEnd"/>
      <w:r w:rsidRPr="00AA6255">
        <w:rPr>
          <w:sz w:val="16"/>
        </w:rPr>
        <w:t xml:space="preserve"> of imports from China came after completing only an internal investigation. WTO rules require a country first win a dispute that requests the partner change its policies. The US could only be </w:t>
      </w:r>
      <w:proofErr w:type="spellStart"/>
      <w:r w:rsidRPr="00AA6255">
        <w:rPr>
          <w:sz w:val="16"/>
        </w:rPr>
        <w:t>authorised</w:t>
      </w:r>
      <w:proofErr w:type="spellEnd"/>
      <w:r w:rsidRPr="00AA6255">
        <w:rPr>
          <w:sz w:val="16"/>
        </w:rPr>
        <w:t xml:space="preserve"> to retaliate if China then refused to comply, and even then, the retaliation would be subject to WTO limits. </w:t>
      </w:r>
      <w:r w:rsidRPr="00AA6255">
        <w:rPr>
          <w:rStyle w:val="Emphasis"/>
        </w:rPr>
        <w:t xml:space="preserve">Third, </w:t>
      </w:r>
      <w:r w:rsidRPr="007D35B0">
        <w:rPr>
          <w:rStyle w:val="Emphasis"/>
        </w:rPr>
        <w:t>the US</w:t>
      </w:r>
      <w:r w:rsidRPr="00AA6255">
        <w:rPr>
          <w:rStyle w:val="Emphasis"/>
        </w:rPr>
        <w:t xml:space="preserve"> initiated a procedure that </w:t>
      </w:r>
      <w:r w:rsidRPr="007D35B0">
        <w:rPr>
          <w:rStyle w:val="Emphasis"/>
          <w:highlight w:val="green"/>
        </w:rPr>
        <w:t>could end the WTO’s system</w:t>
      </w:r>
      <w:r w:rsidRPr="00AA6255">
        <w:rPr>
          <w:rStyle w:val="Emphasis"/>
        </w:rPr>
        <w:t xml:space="preserve"> of resolving disputes.</w:t>
      </w:r>
      <w:r w:rsidRPr="00AA6255">
        <w:rPr>
          <w:sz w:val="16"/>
        </w:rPr>
        <w:t xml:space="preserve"> Countries currently have the right to appeal to the WTO’s standing Appellate Body (AB) if they disagree with a preliminary ruling. </w:t>
      </w:r>
      <w:r w:rsidRPr="00AA6255">
        <w:rPr>
          <w:rStyle w:val="Emphasis"/>
        </w:rPr>
        <w:t xml:space="preserve">But the United States has </w:t>
      </w:r>
      <w:r w:rsidRPr="007D35B0">
        <w:rPr>
          <w:rStyle w:val="Emphasis"/>
          <w:highlight w:val="green"/>
        </w:rPr>
        <w:t>refused</w:t>
      </w:r>
      <w:r w:rsidRPr="00AA6255">
        <w:rPr>
          <w:rStyle w:val="Emphasis"/>
        </w:rPr>
        <w:t xml:space="preserve"> to allow the appointment of </w:t>
      </w:r>
      <w:r w:rsidRPr="007D35B0">
        <w:rPr>
          <w:rStyle w:val="Emphasis"/>
          <w:highlight w:val="green"/>
        </w:rPr>
        <w:t>new AB members</w:t>
      </w:r>
      <w:r w:rsidRPr="00AA6255">
        <w:rPr>
          <w:rStyle w:val="Emphasis"/>
        </w:rPr>
        <w:t xml:space="preserve"> as old members’ terms expire. By December 2019, the AB </w:t>
      </w:r>
      <w:r w:rsidRPr="007D35B0">
        <w:rPr>
          <w:rStyle w:val="Emphasis"/>
        </w:rPr>
        <w:t xml:space="preserve">may </w:t>
      </w:r>
      <w:r w:rsidRPr="007D35B0">
        <w:rPr>
          <w:rStyle w:val="Emphasis"/>
          <w:highlight w:val="green"/>
        </w:rPr>
        <w:t>not have enough members to issue rulings</w:t>
      </w:r>
      <w:r w:rsidRPr="00AA6255">
        <w:rPr>
          <w:rStyle w:val="Emphasis"/>
        </w:rPr>
        <w:t xml:space="preserve"> to appeals</w:t>
      </w:r>
      <w:r w:rsidRPr="00AA6255">
        <w:rPr>
          <w:sz w:val="16"/>
        </w:rPr>
        <w:t xml:space="preserve">.3 But if no rulings are issuable, a forward-looking defendant country could simply trigger an appeal, put the legal case into permanent limbo, and eliminate the WTO’s ability to </w:t>
      </w:r>
      <w:proofErr w:type="spellStart"/>
      <w:r w:rsidRPr="00AA6255">
        <w:rPr>
          <w:sz w:val="16"/>
        </w:rPr>
        <w:t>authorise</w:t>
      </w:r>
      <w:proofErr w:type="spellEnd"/>
      <w:r w:rsidRPr="00AA6255">
        <w:rPr>
          <w:sz w:val="16"/>
        </w:rPr>
        <w:t xml:space="preserve"> tariff retaliation against countries that fail to comply. Scholars have articulated the extraordinary economic and long-run institutional costs of these and other US policy actions taken in 2017-2018.4 Those costs are of first-order importance but will not be repeated here. Instead, the next sections explore the political-economic concerns with the WTO that may have contributed to these US actions. China’s subsidies demanded US intervention of some form The US imposed national security tariffs in part because of China’s state-driven economic model. In sectors like steel and </w:t>
      </w:r>
      <w:proofErr w:type="spellStart"/>
      <w:r w:rsidRPr="00AA6255">
        <w:rPr>
          <w:sz w:val="16"/>
        </w:rPr>
        <w:t>aluminium</w:t>
      </w:r>
      <w:proofErr w:type="spellEnd"/>
      <w:r w:rsidRPr="00AA6255">
        <w:rPr>
          <w:sz w:val="16"/>
        </w:rPr>
        <w:t xml:space="preserve">, for example, China’s expansion increased from under 20% to over 50% of global production between 2002 and 2017. Yet, even as China’s domestic demand began to slow, production and its already formidable exports continued to increase. China’s subsidies and exports exacerbated three external concerns. Its potential global domination was worrisome on anti-competitiveness grounds because of its history of abusing international market power once acquired.5 Furthermore, US policymakers have become more sensitive to the fact that technology- and trade-induced shocks impose larger-than-expected adjustment costs on domestic communities and </w:t>
      </w:r>
      <w:proofErr w:type="spellStart"/>
      <w:r w:rsidRPr="00AA6255">
        <w:rPr>
          <w:sz w:val="16"/>
        </w:rPr>
        <w:t>labour</w:t>
      </w:r>
      <w:proofErr w:type="spellEnd"/>
      <w:r w:rsidRPr="00AA6255">
        <w:rPr>
          <w:sz w:val="16"/>
        </w:rPr>
        <w:t xml:space="preserve"> markets, and that the Chinese system may push ‘its share’ of those costs onto others (Autor et al. 2016).6 Finally, China got caught in US domestic politics. Steel and </w:t>
      </w:r>
      <w:proofErr w:type="spellStart"/>
      <w:r w:rsidRPr="00AA6255">
        <w:rPr>
          <w:sz w:val="16"/>
        </w:rPr>
        <w:t>aluminium</w:t>
      </w:r>
      <w:proofErr w:type="spellEnd"/>
      <w:r w:rsidRPr="00AA6255">
        <w:rPr>
          <w:sz w:val="16"/>
        </w:rPr>
        <w:t xml:space="preserve"> firms are geographically concentrated in American swing states, and US policymakers are historically responsive to their economic interests. And the industries’ older, mostly male workers may be part of the other recent US narrative over identity politics (Grossman and </w:t>
      </w:r>
      <w:proofErr w:type="spellStart"/>
      <w:r w:rsidRPr="00AA6255">
        <w:rPr>
          <w:sz w:val="16"/>
        </w:rPr>
        <w:t>Helpman</w:t>
      </w:r>
      <w:proofErr w:type="spellEnd"/>
      <w:r w:rsidRPr="00AA6255">
        <w:rPr>
          <w:sz w:val="16"/>
        </w:rPr>
        <w:t xml:space="preserve"> 2018). US national security tariffs arose because others wouldn’t work or had been ruled illegal by the WTO Other US policy options had been taken off the table for a combination of reasons. </w:t>
      </w:r>
      <w:r w:rsidRPr="00AA6255">
        <w:rPr>
          <w:rStyle w:val="Emphasis"/>
        </w:rPr>
        <w:t xml:space="preserve">The </w:t>
      </w:r>
      <w:r w:rsidRPr="007D35B0">
        <w:rPr>
          <w:rStyle w:val="Emphasis"/>
          <w:highlight w:val="green"/>
        </w:rPr>
        <w:t>US</w:t>
      </w:r>
      <w:r w:rsidRPr="00AA6255">
        <w:rPr>
          <w:rStyle w:val="Emphasis"/>
        </w:rPr>
        <w:t xml:space="preserve"> had already </w:t>
      </w:r>
      <w:r w:rsidRPr="007D35B0">
        <w:rPr>
          <w:rStyle w:val="Emphasis"/>
          <w:highlight w:val="green"/>
        </w:rPr>
        <w:t>emptied</w:t>
      </w:r>
      <w:r w:rsidRPr="00AA6255">
        <w:rPr>
          <w:rStyle w:val="Emphasis"/>
        </w:rPr>
        <w:t xml:space="preserve"> some of the </w:t>
      </w:r>
      <w:r w:rsidRPr="007D35B0">
        <w:rPr>
          <w:rStyle w:val="Emphasis"/>
          <w:highlight w:val="green"/>
        </w:rPr>
        <w:t>WTO toolbox, but to little economic effect</w:t>
      </w:r>
      <w:r w:rsidRPr="00AA6255">
        <w:rPr>
          <w:rStyle w:val="Emphasis"/>
        </w:rPr>
        <w:t>.</w:t>
      </w:r>
      <w:r w:rsidRPr="00AA6255">
        <w:rPr>
          <w:sz w:val="16"/>
        </w:rPr>
        <w:t xml:space="preserve"> Its use of antidumping tariffs had mostly stopped steel and </w:t>
      </w:r>
      <w:proofErr w:type="spellStart"/>
      <w:r w:rsidRPr="00AA6255">
        <w:rPr>
          <w:sz w:val="16"/>
        </w:rPr>
        <w:t>aluminium</w:t>
      </w:r>
      <w:proofErr w:type="spellEnd"/>
      <w:r w:rsidRPr="00AA6255">
        <w:rPr>
          <w:sz w:val="16"/>
        </w:rPr>
        <w:t xml:space="preserve"> imports directly entering from China. But China’s exports to third countries continued to rise – as did US imports from third countries – likely due to trade diversion and potentially trade deflection. But second, the US was unwilling to deploy a nondiscriminatory safeguard tariff – instead of a national security tariff – because earlier attempts had been thwarted by the WTO itself. The AB issued a series of legal rulings condemning US safeguards imposed over 1995-2003, including a 2002 US safeguard on steel.7 </w:t>
      </w:r>
      <w:r w:rsidRPr="00AA6255">
        <w:rPr>
          <w:rStyle w:val="Emphasis"/>
        </w:rPr>
        <w:t xml:space="preserve">The US was also concerned a WTO dispute was too risky and potentially unwinnable The US </w:t>
      </w:r>
      <w:r w:rsidRPr="007D35B0">
        <w:rPr>
          <w:rStyle w:val="Emphasis"/>
          <w:highlight w:val="green"/>
        </w:rPr>
        <w:t>ruled out a formal dispute</w:t>
      </w:r>
      <w:r w:rsidRPr="00AA6255">
        <w:rPr>
          <w:rStyle w:val="Emphasis"/>
        </w:rPr>
        <w:t xml:space="preserve"> to stop Chinese subsidies, the first-best result, </w:t>
      </w:r>
      <w:r w:rsidRPr="007D35B0">
        <w:rPr>
          <w:rStyle w:val="Emphasis"/>
          <w:highlight w:val="green"/>
        </w:rPr>
        <w:t>out of concern that the WTO was not well-equipped</w:t>
      </w:r>
      <w:r w:rsidRPr="00AA6255">
        <w:rPr>
          <w:rStyle w:val="Emphasis"/>
        </w:rPr>
        <w:t xml:space="preserve"> to constrain Chinese-style subsidisation</w:t>
      </w:r>
      <w:r w:rsidRPr="00AA6255">
        <w:rPr>
          <w:sz w:val="16"/>
        </w:rPr>
        <w:t xml:space="preserve">.8 WTO subsidy disciplines can easily capture transparent, direct payments from a government agency to firms. But Chinese subsidies are different and often stem from a nuanced and complex combination of policies. A recent OECD (2019) study of the downstream (finished) </w:t>
      </w:r>
      <w:proofErr w:type="spellStart"/>
      <w:r w:rsidRPr="00AA6255">
        <w:rPr>
          <w:sz w:val="16"/>
        </w:rPr>
        <w:t>aluminium</w:t>
      </w:r>
      <w:proofErr w:type="spellEnd"/>
      <w:r w:rsidRPr="00AA6255">
        <w:rPr>
          <w:sz w:val="16"/>
        </w:rPr>
        <w:t xml:space="preserve"> industry is illustrative. Its first key point is that primary </w:t>
      </w:r>
      <w:proofErr w:type="spellStart"/>
      <w:r w:rsidRPr="00AA6255">
        <w:rPr>
          <w:sz w:val="16"/>
        </w:rPr>
        <w:t>aluminium</w:t>
      </w:r>
      <w:proofErr w:type="spellEnd"/>
      <w:r w:rsidRPr="00AA6255">
        <w:rPr>
          <w:sz w:val="16"/>
        </w:rPr>
        <w:t xml:space="preserve"> is estimated to make up 75-86% of the cost of downstream products, and primary </w:t>
      </w:r>
      <w:proofErr w:type="spellStart"/>
      <w:r w:rsidRPr="00AA6255">
        <w:rPr>
          <w:sz w:val="16"/>
        </w:rPr>
        <w:t>aluminium</w:t>
      </w:r>
      <w:proofErr w:type="spellEnd"/>
      <w:r w:rsidRPr="00AA6255">
        <w:rPr>
          <w:sz w:val="16"/>
        </w:rPr>
        <w:t xml:space="preserve"> has benefited from highly </w:t>
      </w:r>
      <w:proofErr w:type="spellStart"/>
      <w:r w:rsidRPr="00AA6255">
        <w:rPr>
          <w:sz w:val="16"/>
        </w:rPr>
        <w:t>subsidised</w:t>
      </w:r>
      <w:proofErr w:type="spellEnd"/>
      <w:r w:rsidRPr="00AA6255">
        <w:rPr>
          <w:sz w:val="16"/>
        </w:rPr>
        <w:t xml:space="preserve"> Chinese coal. But second, China also imposed export restrictions on primary </w:t>
      </w:r>
      <w:proofErr w:type="spellStart"/>
      <w:r w:rsidRPr="00AA6255">
        <w:rPr>
          <w:sz w:val="16"/>
        </w:rPr>
        <w:t>aluminium</w:t>
      </w:r>
      <w:proofErr w:type="spellEnd"/>
      <w:r w:rsidRPr="00AA6255">
        <w:rPr>
          <w:sz w:val="16"/>
        </w:rPr>
        <w:t xml:space="preserve">, implicitly </w:t>
      </w:r>
      <w:proofErr w:type="spellStart"/>
      <w:r w:rsidRPr="00AA6255">
        <w:rPr>
          <w:sz w:val="16"/>
        </w:rPr>
        <w:t>subsidising</w:t>
      </w:r>
      <w:proofErr w:type="spellEnd"/>
      <w:r w:rsidRPr="00AA6255">
        <w:rPr>
          <w:sz w:val="16"/>
        </w:rPr>
        <w:t xml:space="preserve"> Chinese downstream firms relative to their foreign competitors. China also rebated value-added taxes to exporters of downstream products without doing the same to primary producers. The combined result was a heavily </w:t>
      </w:r>
      <w:proofErr w:type="spellStart"/>
      <w:r w:rsidRPr="00AA6255">
        <w:rPr>
          <w:sz w:val="16"/>
        </w:rPr>
        <w:t>subsidised</w:t>
      </w:r>
      <w:proofErr w:type="spellEnd"/>
      <w:r w:rsidRPr="00AA6255">
        <w:rPr>
          <w:sz w:val="16"/>
        </w:rPr>
        <w:t xml:space="preserve"> downstream, refined </w:t>
      </w:r>
      <w:proofErr w:type="spellStart"/>
      <w:r w:rsidRPr="00AA6255">
        <w:rPr>
          <w:sz w:val="16"/>
        </w:rPr>
        <w:t>aluminium</w:t>
      </w:r>
      <w:proofErr w:type="spellEnd"/>
      <w:r w:rsidRPr="00AA6255">
        <w:rPr>
          <w:sz w:val="16"/>
        </w:rPr>
        <w:t xml:space="preserve"> industry. But it is also one that the WTO legal system would have found challenging to address.9</w:t>
      </w:r>
    </w:p>
    <w:p w14:paraId="33B35B14" w14:textId="77777777" w:rsidR="00637819" w:rsidRDefault="00637819" w:rsidP="00637819">
      <w:pPr>
        <w:pStyle w:val="Heading4"/>
      </w:pPr>
      <w:r>
        <w:t xml:space="preserve">4] 1AC Lake is </w:t>
      </w:r>
      <w:r>
        <w:softHyphen/>
      </w:r>
      <w:r>
        <w:rPr>
          <w:u w:val="single"/>
        </w:rPr>
        <w:t>not reverse causal</w:t>
      </w:r>
      <w:r>
        <w:t xml:space="preserve"> and </w:t>
      </w:r>
      <w:r>
        <w:rPr>
          <w:u w:val="single"/>
        </w:rPr>
        <w:t>lacks solvency</w:t>
      </w:r>
      <w:r>
        <w:t>- no reason why trade rectifies economic competition</w:t>
      </w:r>
    </w:p>
    <w:p w14:paraId="02B9DD3E" w14:textId="77777777" w:rsidR="00637819" w:rsidRDefault="00637819" w:rsidP="00637819"/>
    <w:p w14:paraId="67D67E78" w14:textId="77777777" w:rsidR="00637819" w:rsidRDefault="00637819" w:rsidP="00637819">
      <w:pPr>
        <w:pStyle w:val="Heading3"/>
      </w:pPr>
      <w:r>
        <w:t>1NC- TL</w:t>
      </w:r>
    </w:p>
    <w:p w14:paraId="2ABEADDE" w14:textId="77777777" w:rsidR="00637819" w:rsidRPr="00DA25E7" w:rsidRDefault="00637819" w:rsidP="00637819">
      <w:pPr>
        <w:pStyle w:val="Heading4"/>
        <w:rPr>
          <w:u w:val="single"/>
        </w:rPr>
      </w:pPr>
      <w:r>
        <w:t xml:space="preserve">1] UQ overwhelms the link- 1AC Khullar is from 4 months ago- there’s no brink for escalation and COVID is only </w:t>
      </w:r>
      <w:r w:rsidRPr="00DA25E7">
        <w:rPr>
          <w:u w:val="single"/>
        </w:rPr>
        <w:t>getting better</w:t>
      </w:r>
    </w:p>
    <w:p w14:paraId="7020E32E" w14:textId="77777777" w:rsidR="00637819" w:rsidRDefault="00637819" w:rsidP="00637819">
      <w:pPr>
        <w:pStyle w:val="Heading4"/>
      </w:pPr>
      <w:r>
        <w:t xml:space="preserve">2] COVID </w:t>
      </w:r>
      <w:r w:rsidRPr="00681BA3">
        <w:rPr>
          <w:u w:val="single"/>
        </w:rPr>
        <w:t>thumps</w:t>
      </w:r>
      <w:r>
        <w:t xml:space="preserve"> escalation- 1AC </w:t>
      </w:r>
      <w:proofErr w:type="spellStart"/>
      <w:r>
        <w:t>Somos</w:t>
      </w:r>
      <w:proofErr w:type="spellEnd"/>
      <w:r>
        <w:t xml:space="preserve"> is before the delta variant, India has to worry about managing domestic crises not Kashmir</w:t>
      </w:r>
    </w:p>
    <w:p w14:paraId="38B84B21" w14:textId="77777777" w:rsidR="00637819" w:rsidRDefault="00637819" w:rsidP="00637819">
      <w:pPr>
        <w:pStyle w:val="Heading4"/>
      </w:pPr>
      <w:r>
        <w:t xml:space="preserve">3] Their evidence literally says its correlation not causation- means the </w:t>
      </w:r>
      <w:proofErr w:type="spellStart"/>
      <w:r w:rsidRPr="00681BA3">
        <w:rPr>
          <w:u w:val="single"/>
        </w:rPr>
        <w:t>aff</w:t>
      </w:r>
      <w:proofErr w:type="spellEnd"/>
      <w:r w:rsidRPr="00681BA3">
        <w:rPr>
          <w:u w:val="single"/>
        </w:rPr>
        <w:t xml:space="preserve"> doesn’t solve</w:t>
      </w:r>
    </w:p>
    <w:p w14:paraId="11270EBA" w14:textId="77777777" w:rsidR="00637819" w:rsidRPr="00681BA3" w:rsidRDefault="00637819" w:rsidP="00637819">
      <w:pPr>
        <w:rPr>
          <w:rFonts w:asciiTheme="majorHAnsi" w:hAnsiTheme="majorHAnsi" w:cstheme="majorHAnsi"/>
          <w:sz w:val="18"/>
          <w:szCs w:val="18"/>
        </w:rPr>
      </w:pPr>
      <w:r>
        <w:rPr>
          <w:rStyle w:val="Style13ptBold"/>
          <w:rFonts w:asciiTheme="majorHAnsi" w:hAnsiTheme="majorHAnsi" w:cstheme="majorHAnsi"/>
        </w:rPr>
        <w:t xml:space="preserve">1AC </w:t>
      </w: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27" w:history="1">
        <w:r w:rsidRPr="00C63F02">
          <w:rPr>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226CB1F7" w14:textId="77777777" w:rsidR="00637819" w:rsidRPr="00681BA3" w:rsidRDefault="00637819" w:rsidP="00637819">
      <w:pPr>
        <w:rPr>
          <w:rStyle w:val="Emphasis"/>
        </w:rPr>
      </w:pPr>
      <w:r w:rsidRPr="00681BA3">
        <w:rPr>
          <w:rStyle w:val="Emphasis"/>
        </w:rPr>
        <w:t xml:space="preserve">The ongoing conflict with </w:t>
      </w:r>
      <w:r w:rsidRPr="00681BA3">
        <w:rPr>
          <w:rStyle w:val="Emphasis"/>
          <w:highlight w:val="green"/>
        </w:rPr>
        <w:t>India saw a rise in</w:t>
      </w:r>
      <w:r w:rsidRPr="00681BA3">
        <w:rPr>
          <w:rStyle w:val="Emphasis"/>
        </w:rPr>
        <w:t xml:space="preserve"> armed </w:t>
      </w:r>
      <w:r w:rsidRPr="00681BA3">
        <w:rPr>
          <w:rStyle w:val="Emphasis"/>
          <w:highlight w:val="green"/>
        </w:rPr>
        <w:t>conflict in Pakistan</w:t>
      </w:r>
      <w:r w:rsidRPr="00681BA3">
        <w:rPr>
          <w:rStyle w:val="Emphasis"/>
        </w:rPr>
        <w:t xml:space="preserve"> during the study period – which were </w:t>
      </w:r>
      <w:r w:rsidRPr="00681BA3">
        <w:rPr>
          <w:rStyle w:val="Emphasis"/>
          <w:highlight w:val="green"/>
        </w:rPr>
        <w:t>unrelated to the pandemic</w:t>
      </w:r>
      <w:r w:rsidRPr="00681BA3">
        <w:rPr>
          <w:rStyle w:val="Emphasis"/>
        </w:rPr>
        <w:t>,</w:t>
      </w:r>
    </w:p>
    <w:p w14:paraId="3EF413A4" w14:textId="77777777" w:rsidR="00637819" w:rsidRDefault="00637819" w:rsidP="00637819">
      <w:pPr>
        <w:pStyle w:val="Heading3"/>
      </w:pPr>
      <w:r>
        <w:t>1NC- AT: Scale Up</w:t>
      </w:r>
    </w:p>
    <w:p w14:paraId="34A25C49" w14:textId="5E918D49" w:rsidR="00637819" w:rsidRDefault="00637819" w:rsidP="00637819">
      <w:r>
        <w:t>Also answers pandemics</w:t>
      </w:r>
    </w:p>
    <w:p w14:paraId="53BB30F6" w14:textId="77777777" w:rsidR="00637819" w:rsidRDefault="00637819" w:rsidP="00637819">
      <w:pPr>
        <w:pStyle w:val="Heading4"/>
      </w:pPr>
      <w:r>
        <w:t xml:space="preserve">LICs </w:t>
      </w:r>
      <w:r w:rsidRPr="00256D77">
        <w:rPr>
          <w:u w:val="single"/>
        </w:rPr>
        <w:t>statistically cannot</w:t>
      </w:r>
      <w:r>
        <w:t xml:space="preserve"> mass produce vaccines.</w:t>
      </w:r>
    </w:p>
    <w:p w14:paraId="4F524268" w14:textId="77777777" w:rsidR="00637819" w:rsidRDefault="00637819" w:rsidP="00637819">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8" w:history="1">
        <w:r w:rsidRPr="00297C2F">
          <w:rPr>
            <w:rStyle w:val="Hyperlink"/>
          </w:rPr>
          <w:t>https://www.telegraph.co.uk/global-health/science-and-disease/vaccinating-the-world/</w:t>
        </w:r>
      </w:hyperlink>
      <w:r>
        <w:t>] Justin</w:t>
      </w:r>
    </w:p>
    <w:p w14:paraId="21CA5EFC" w14:textId="77777777" w:rsidR="00637819" w:rsidRPr="00256D77" w:rsidRDefault="00637819" w:rsidP="00637819">
      <w:pPr>
        <w:rPr>
          <w:sz w:val="16"/>
        </w:rPr>
      </w:pPr>
      <w:r w:rsidRPr="00256D77">
        <w:rPr>
          <w:sz w:val="16"/>
        </w:rPr>
        <w:t xml:space="preserve">Supply is one thing but actually getting shots into arms is a huge undertaking for any country. </w:t>
      </w:r>
      <w:r w:rsidRPr="00256D77">
        <w:rPr>
          <w:u w:val="single"/>
        </w:rPr>
        <w:t xml:space="preserve">According to a review of </w:t>
      </w:r>
      <w:proofErr w:type="gramStart"/>
      <w:r w:rsidRPr="00256D77">
        <w:rPr>
          <w:u w:val="single"/>
        </w:rPr>
        <w:t>low and middle income</w:t>
      </w:r>
      <w:proofErr w:type="gramEnd"/>
      <w:r w:rsidRPr="00256D77">
        <w:rPr>
          <w:u w:val="single"/>
        </w:rPr>
        <w:t xml:space="preserve"> countries’ readiness to </w:t>
      </w:r>
      <w:r w:rsidRPr="00256D77">
        <w:rPr>
          <w:rStyle w:val="Emphasis"/>
        </w:rPr>
        <w:t xml:space="preserve">implement </w:t>
      </w:r>
      <w:r w:rsidRPr="00256D77">
        <w:rPr>
          <w:rStyle w:val="Emphasis"/>
          <w:highlight w:val="green"/>
        </w:rPr>
        <w:t>vaccine campaigns</w:t>
      </w:r>
      <w:r w:rsidRPr="00256D77">
        <w:rPr>
          <w:rStyle w:val="Emphasis"/>
        </w:rPr>
        <w:t xml:space="preserve"> conducted by the World Bank, 95 per cent have developed national plans and 82 per cent have worked out which groups should be vaccinated first</w:t>
      </w:r>
      <w:r w:rsidRPr="00256D77">
        <w:rPr>
          <w:sz w:val="16"/>
        </w:rPr>
        <w:t xml:space="preserve">. However, </w:t>
      </w:r>
      <w:r w:rsidRPr="00256D77">
        <w:rPr>
          <w:u w:val="single"/>
        </w:rPr>
        <w:t xml:space="preserve">crucial </w:t>
      </w:r>
      <w:r w:rsidRPr="00256D77">
        <w:rPr>
          <w:highlight w:val="green"/>
          <w:u w:val="single"/>
        </w:rPr>
        <w:t>gaps remain</w:t>
      </w:r>
      <w:r w:rsidRPr="00256D77">
        <w:rPr>
          <w:u w:val="single"/>
        </w:rPr>
        <w:t xml:space="preserve">. Only </w:t>
      </w:r>
      <w:r w:rsidRPr="00256D77">
        <w:rPr>
          <w:rStyle w:val="Emphasis"/>
          <w:highlight w:val="green"/>
        </w:rPr>
        <w:t>59 per cent have plans to train vaccinators</w:t>
      </w:r>
      <w:r w:rsidRPr="00256D77">
        <w:rPr>
          <w:rStyle w:val="Emphasis"/>
        </w:rPr>
        <w:t xml:space="preserve"> </w:t>
      </w:r>
      <w:r w:rsidRPr="00256D77">
        <w:rPr>
          <w:u w:val="single"/>
        </w:rPr>
        <w:t xml:space="preserve">and </w:t>
      </w:r>
      <w:r w:rsidRPr="00256D77">
        <w:rPr>
          <w:highlight w:val="green"/>
          <w:u w:val="single"/>
        </w:rPr>
        <w:t>less than half</w:t>
      </w:r>
      <w:r w:rsidRPr="00256D77">
        <w:rPr>
          <w:sz w:val="16"/>
        </w:rPr>
        <w:t xml:space="preserve"> (48 per cent) </w:t>
      </w:r>
      <w:r w:rsidRPr="00256D77">
        <w:rPr>
          <w:u w:val="single"/>
        </w:rPr>
        <w:t xml:space="preserve">have </w:t>
      </w:r>
      <w:r w:rsidRPr="00256D77">
        <w:rPr>
          <w:highlight w:val="green"/>
          <w:u w:val="single"/>
        </w:rPr>
        <w:t xml:space="preserve">implemented </w:t>
      </w:r>
      <w:r w:rsidRPr="00256D77">
        <w:rPr>
          <w:rStyle w:val="Emphasis"/>
          <w:highlight w:val="green"/>
        </w:rPr>
        <w:t>communications strategies</w:t>
      </w:r>
      <w:r w:rsidRPr="00256D77">
        <w:rPr>
          <w:rStyle w:val="Emphasis"/>
        </w:rPr>
        <w:t xml:space="preserve"> to encourage people to take up vaccines</w:t>
      </w:r>
      <w:r w:rsidRPr="00256D77">
        <w:rPr>
          <w:sz w:val="16"/>
        </w:rPr>
        <w:t xml:space="preserve">. While </w:t>
      </w:r>
      <w:proofErr w:type="gramStart"/>
      <w:r w:rsidRPr="00256D77">
        <w:rPr>
          <w:sz w:val="16"/>
        </w:rPr>
        <w:t>low and middle income</w:t>
      </w:r>
      <w:proofErr w:type="gramEnd"/>
      <w:r w:rsidRPr="00256D77">
        <w:rPr>
          <w:sz w:val="16"/>
        </w:rPr>
        <w:t xml:space="preserve"> countries are used to delivering childhood vaccines, so have cold chain systems in place, a mass vaccine campaign for adults is a very different beast, says </w:t>
      </w:r>
      <w:proofErr w:type="spellStart"/>
      <w:r w:rsidRPr="00256D77">
        <w:rPr>
          <w:sz w:val="16"/>
        </w:rPr>
        <w:t>Mamta</w:t>
      </w:r>
      <w:proofErr w:type="spellEnd"/>
      <w:r w:rsidRPr="00256D77">
        <w:rPr>
          <w:sz w:val="16"/>
        </w:rPr>
        <w:t xml:space="preserve"> </w:t>
      </w:r>
      <w:proofErr w:type="spellStart"/>
      <w:r w:rsidRPr="00256D77">
        <w:rPr>
          <w:sz w:val="16"/>
        </w:rPr>
        <w:t>Murthi</w:t>
      </w:r>
      <w:proofErr w:type="spellEnd"/>
      <w:r w:rsidRPr="00256D77">
        <w:rPr>
          <w:sz w:val="16"/>
        </w:rPr>
        <w:t xml:space="preserve">, vice president for human development at the World Bank. “This is a very different population – adults may be at work, at home, they may be unwilling to travel or not be able to come to vaccine </w:t>
      </w:r>
      <w:proofErr w:type="spellStart"/>
      <w:r w:rsidRPr="00256D77">
        <w:rPr>
          <w:sz w:val="16"/>
        </w:rPr>
        <w:t>centres</w:t>
      </w:r>
      <w:proofErr w:type="spellEnd"/>
      <w:r w:rsidRPr="00256D77">
        <w:rPr>
          <w:sz w:val="16"/>
        </w:rPr>
        <w:t>,” she says. </w:t>
      </w:r>
    </w:p>
    <w:p w14:paraId="6BAA9CCC" w14:textId="77777777" w:rsidR="00637819" w:rsidRPr="00E0664E" w:rsidRDefault="00637819" w:rsidP="00637819"/>
    <w:p w14:paraId="0B4E213E" w14:textId="77777777" w:rsidR="00637819" w:rsidRPr="00550EB1" w:rsidRDefault="00637819" w:rsidP="00637819">
      <w:pPr>
        <w:pStyle w:val="Heading4"/>
        <w:rPr>
          <w:rFonts w:cs="Calibri"/>
        </w:rPr>
      </w:pPr>
      <w:r w:rsidRPr="00550EB1">
        <w:rPr>
          <w:rFonts w:cs="Calibri"/>
        </w:rPr>
        <w:t xml:space="preserve">The </w:t>
      </w:r>
      <w:proofErr w:type="spellStart"/>
      <w:r w:rsidRPr="00550EB1">
        <w:rPr>
          <w:rFonts w:cs="Calibri"/>
        </w:rPr>
        <w:t>aff</w:t>
      </w:r>
      <w:proofErr w:type="spellEnd"/>
      <w:r w:rsidRPr="00550EB1">
        <w:rPr>
          <w:rFonts w:cs="Calibri"/>
        </w:rPr>
        <w:t xml:space="preserve"> ignores insufficient </w:t>
      </w:r>
      <w:r w:rsidRPr="00550EB1">
        <w:rPr>
          <w:rFonts w:cs="Calibri"/>
          <w:u w:val="single"/>
        </w:rPr>
        <w:t>infrastructure, materials, and “know how”</w:t>
      </w:r>
      <w:r w:rsidRPr="00550EB1">
        <w:rPr>
          <w:rFonts w:cs="Calibri"/>
        </w:rPr>
        <w:t xml:space="preserve"> needed to expand vaccine supply- even if IPR were waived there’s </w:t>
      </w:r>
      <w:r w:rsidRPr="00550EB1">
        <w:rPr>
          <w:rFonts w:cs="Calibri"/>
          <w:u w:val="single"/>
        </w:rPr>
        <w:t>no scale up</w:t>
      </w:r>
    </w:p>
    <w:p w14:paraId="4F5E06FD" w14:textId="77777777" w:rsidR="00637819" w:rsidRPr="00550EB1" w:rsidRDefault="00637819" w:rsidP="00637819">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entrepreneur and Certified Licensing Professional). "The COVID-19 Vaccine Patent Waiver: The Wrong Tool for the Right Goal." Bill of Health (2021) (2021</w:t>
      </w:r>
      <w:proofErr w:type="gramStart"/>
      <w:r w:rsidRPr="00550EB1">
        <w:t>)./</w:t>
      </w:r>
      <w:proofErr w:type="gramEnd"/>
      <w:r w:rsidRPr="00550EB1">
        <w:t>SJKS</w:t>
      </w:r>
    </w:p>
    <w:p w14:paraId="653EEBFA" w14:textId="77777777" w:rsidR="00637819" w:rsidRDefault="00637819" w:rsidP="00637819">
      <w:pPr>
        <w:rPr>
          <w:rStyle w:val="Emphasis"/>
        </w:rPr>
      </w:pPr>
      <w:r w:rsidRPr="00550EB1">
        <w:rPr>
          <w:sz w:val="14"/>
        </w:rPr>
        <w:t xml:space="preserve">Second, </w:t>
      </w:r>
      <w:r w:rsidRPr="00550EB1">
        <w:rPr>
          <w:rStyle w:val="Emphasis"/>
          <w:highlight w:val="green"/>
        </w:rPr>
        <w:t>even if</w:t>
      </w:r>
      <w:r w:rsidRPr="00550EB1">
        <w:rPr>
          <w:rStyle w:val="Emphasis"/>
        </w:rPr>
        <w:t xml:space="preserve"> all types of legal </w:t>
      </w:r>
      <w:r w:rsidRPr="00550EB1">
        <w:rPr>
          <w:rStyle w:val="Emphasis"/>
          <w:highlight w:val="green"/>
        </w:rPr>
        <w:t>restrictions</w:t>
      </w:r>
      <w:r w:rsidRPr="00550EB1">
        <w:rPr>
          <w:rStyle w:val="Emphasis"/>
        </w:rPr>
        <w:t xml:space="preserve"> on the use of vaccine technology </w:t>
      </w:r>
      <w:r w:rsidRPr="00550EB1">
        <w:rPr>
          <w:rStyle w:val="Emphasis"/>
          <w:highlight w:val="green"/>
        </w:rPr>
        <w:t>were lifted</w:t>
      </w:r>
      <w:r w:rsidRPr="00550EB1">
        <w:rPr>
          <w:sz w:val="14"/>
        </w:rPr>
        <w:t xml:space="preserve"> — or had never existed in the first place — </w:t>
      </w:r>
      <w:r w:rsidRPr="00550EB1">
        <w:rPr>
          <w:rStyle w:val="Emphasis"/>
          <w:highlight w:val="green"/>
        </w:rPr>
        <w:t>there is</w:t>
      </w:r>
      <w:r w:rsidRPr="00550EB1">
        <w:rPr>
          <w:rStyle w:val="Emphasis"/>
        </w:rPr>
        <w:t xml:space="preserve"> simply </w:t>
      </w:r>
      <w:r w:rsidRPr="00550EB1">
        <w:rPr>
          <w:rStyle w:val="Emphasis"/>
          <w:highlight w:val="green"/>
        </w:rPr>
        <w:t>not enough infrastructure</w:t>
      </w:r>
      <w:r w:rsidRPr="00550EB1">
        <w:rPr>
          <w:rStyle w:val="Emphasis"/>
        </w:rPr>
        <w:t xml:space="preserve"> (manufacturing facilities and equipment) </w:t>
      </w:r>
      <w:r w:rsidRPr="00550EB1">
        <w:rPr>
          <w:rStyle w:val="Emphasis"/>
          <w:highlight w:val="green"/>
        </w:rPr>
        <w:t>nor raw materials</w:t>
      </w:r>
      <w:r w:rsidRPr="00550EB1">
        <w:rPr>
          <w:rStyle w:val="Emphasis"/>
        </w:rPr>
        <w:t xml:space="preserve"> (the components needed to manufacture and deliver vaccines) </w:t>
      </w:r>
      <w:r w:rsidRPr="00550EB1">
        <w:rPr>
          <w:rStyle w:val="Emphasis"/>
          <w:highlight w:val="green"/>
        </w:rPr>
        <w:t>to produce and distribute COVID</w:t>
      </w:r>
      <w:r w:rsidRPr="00550EB1">
        <w:rPr>
          <w:rStyle w:val="Emphasis"/>
        </w:rPr>
        <w:t xml:space="preserve">-19 </w:t>
      </w:r>
      <w:r w:rsidRPr="00550EB1">
        <w:rPr>
          <w:rStyle w:val="Emphasis"/>
          <w:highlight w:val="green"/>
        </w:rPr>
        <w:t>vaccines</w:t>
      </w:r>
      <w:r w:rsidRPr="00550EB1">
        <w:rPr>
          <w:rStyle w:val="Emphasis"/>
        </w:rPr>
        <w:t xml:space="preserve"> as predicted </w:t>
      </w:r>
      <w:r w:rsidRPr="00550EB1">
        <w:rPr>
          <w:rStyle w:val="Emphasis"/>
          <w:highlight w:val="green"/>
        </w:rPr>
        <w:t>under</w:t>
      </w:r>
      <w:r w:rsidRPr="00550EB1">
        <w:rPr>
          <w:rStyle w:val="Emphasis"/>
        </w:rPr>
        <w:t xml:space="preserve"> current </w:t>
      </w:r>
      <w:r w:rsidRPr="00550EB1">
        <w:rPr>
          <w:rStyle w:val="Emphasis"/>
          <w:highlight w:val="green"/>
        </w:rPr>
        <w:t>waiver proposals</w:t>
      </w:r>
      <w:r w:rsidRPr="00550EB1">
        <w:rPr>
          <w:rStyle w:val="Emphasis"/>
        </w:rPr>
        <w:t>.</w:t>
      </w:r>
      <w:r w:rsidRPr="00550EB1">
        <w:rPr>
          <w:sz w:val="14"/>
        </w:rPr>
        <w:t xml:space="preserve"> We have long faced a global vaccine manufacturing problem that will not be fully resolved during the current pandemic.</w:t>
      </w:r>
      <w:r w:rsidRPr="00550EB1">
        <w:rPr>
          <w:rStyle w:val="Emphasis"/>
        </w:rPr>
        <w:t xml:space="preserve"> In the case of vaccines that need to be kept at ultra-cold temperatures, these problems intensify</w:t>
      </w:r>
      <w:r w:rsidRPr="00550EB1">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w:t>
      </w:r>
      <w:r w:rsidRPr="00550EB1">
        <w:rPr>
          <w:rStyle w:val="Emphasis"/>
          <w:highlight w:val="green"/>
        </w:rPr>
        <w:t>Shortages</w:t>
      </w:r>
      <w:r w:rsidRPr="00550EB1">
        <w:rPr>
          <w:rStyle w:val="Emphasis"/>
        </w:rPr>
        <w:t xml:space="preserve"> </w:t>
      </w:r>
      <w:r w:rsidRPr="00550EB1">
        <w:rPr>
          <w:rStyle w:val="Emphasis"/>
          <w:b w:val="0"/>
          <w:bCs/>
          <w:sz w:val="14"/>
          <w:u w:val="none"/>
        </w:rPr>
        <w:t>do not merely affect materials necessary to manufacture vaccines and facilities adequate to manufacture the vaccines</w:t>
      </w:r>
      <w:r w:rsidRPr="00550EB1">
        <w:rPr>
          <w:rStyle w:val="Emphasis"/>
        </w:rPr>
        <w:t xml:space="preserve">; they also </w:t>
      </w:r>
      <w:r w:rsidRPr="00550EB1">
        <w:rPr>
          <w:rStyle w:val="Emphasis"/>
          <w:highlight w:val="green"/>
        </w:rPr>
        <w:t>affect the availability of personnel qualified</w:t>
      </w:r>
      <w:r w:rsidRPr="00550EB1">
        <w:rPr>
          <w:rStyle w:val="Emphasis"/>
        </w:rPr>
        <w:t xml:space="preserve"> to instruct the licensee and recipient of this information. </w:t>
      </w:r>
      <w:r w:rsidRPr="00550EB1">
        <w:rPr>
          <w:sz w:val="14"/>
        </w:rPr>
        <w:t xml:space="preserve">Sending an employee of this caliber out of the original manufacturing site to a partner site risks reducing the capacity of the first site. </w:t>
      </w:r>
      <w:r w:rsidRPr="00550EB1">
        <w:rPr>
          <w:rStyle w:val="Emphasis"/>
        </w:rPr>
        <w:t xml:space="preserve">And </w:t>
      </w:r>
      <w:r w:rsidRPr="00550EB1">
        <w:rPr>
          <w:rStyle w:val="Emphasis"/>
          <w:highlight w:val="green"/>
        </w:rPr>
        <w:t>remote instruction</w:t>
      </w:r>
      <w:r w:rsidRPr="00550EB1">
        <w:rPr>
          <w:rStyle w:val="Emphasis"/>
        </w:rPr>
        <w:t xml:space="preserve">, necessitated by the pandemic, </w:t>
      </w:r>
      <w:r w:rsidRPr="00550EB1">
        <w:rPr>
          <w:rStyle w:val="Emphasis"/>
          <w:highlight w:val="green"/>
        </w:rPr>
        <w:t>has</w:t>
      </w:r>
      <w:r w:rsidRPr="00550EB1">
        <w:rPr>
          <w:rStyle w:val="Emphasis"/>
        </w:rPr>
        <w:t xml:space="preserve"> its own </w:t>
      </w:r>
      <w:r w:rsidRPr="00550EB1">
        <w:rPr>
          <w:rStyle w:val="Emphasis"/>
          <w:highlight w:val="green"/>
        </w:rPr>
        <w:t>shortcomings</w:t>
      </w:r>
      <w:r w:rsidRPr="00550EB1">
        <w:rPr>
          <w:rStyle w:val="Emphasis"/>
        </w:rPr>
        <w:t>.</w:t>
      </w:r>
      <w:r w:rsidRPr="00550EB1">
        <w:rPr>
          <w:sz w:val="14"/>
        </w:rPr>
        <w:t xml:space="preserve"> In relation to the patents on the vaccines themselves, most of the concerns that the vaccine manufacturers express are around the protection of their vaccine platforms for the purposes of making future or non-COVID-19 vaccines. </w:t>
      </w:r>
      <w:proofErr w:type="spellStart"/>
      <w:r w:rsidRPr="00550EB1">
        <w:rPr>
          <w:sz w:val="14"/>
        </w:rPr>
        <w:t>Moderna</w:t>
      </w:r>
      <w:proofErr w:type="spellEnd"/>
      <w:r w:rsidRPr="00550EB1">
        <w:rPr>
          <w:sz w:val="14"/>
        </w:rPr>
        <w:t xml:space="preserve"> shared information about its </w:t>
      </w:r>
      <w:hyperlink r:id="rId29" w:history="1">
        <w:r w:rsidRPr="00550EB1">
          <w:rPr>
            <w:rStyle w:val="Hyperlink"/>
            <w:sz w:val="14"/>
          </w:rPr>
          <w:t>patents</w:t>
        </w:r>
      </w:hyperlink>
      <w:r w:rsidRPr="00550EB1">
        <w:rPr>
          <w:sz w:val="14"/>
        </w:rPr>
        <w:t xml:space="preserve"> in summer 2020. The manufacturers, as evidenced by the number of licenses to manufacture granted to date, are eager to </w:t>
      </w:r>
      <w:hyperlink r:id="rId30" w:history="1">
        <w:r w:rsidRPr="00550EB1">
          <w:rPr>
            <w:rStyle w:val="Hyperlink"/>
            <w:sz w:val="14"/>
          </w:rPr>
          <w:t>find</w:t>
        </w:r>
      </w:hyperlink>
      <w:r w:rsidRPr="00550EB1">
        <w:rPr>
          <w:sz w:val="14"/>
        </w:rPr>
        <w:t xml:space="preserve"> </w:t>
      </w:r>
      <w:hyperlink r:id="rId31" w:history="1">
        <w:r w:rsidRPr="00550EB1">
          <w:rPr>
            <w:rStyle w:val="Hyperlink"/>
            <w:sz w:val="14"/>
          </w:rPr>
          <w:t>partners</w:t>
        </w:r>
      </w:hyperlink>
      <w:r w:rsidRPr="00550EB1">
        <w:rPr>
          <w:sz w:val="14"/>
        </w:rPr>
        <w:t xml:space="preserve"> with the </w:t>
      </w:r>
      <w:hyperlink r:id="rId32" w:history="1">
        <w:r w:rsidRPr="00550EB1">
          <w:rPr>
            <w:rStyle w:val="Hyperlink"/>
            <w:sz w:val="14"/>
          </w:rPr>
          <w:t>capabilities</w:t>
        </w:r>
      </w:hyperlink>
      <w:r w:rsidRPr="00550EB1">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 </w:t>
      </w:r>
      <w:r w:rsidRPr="00550EB1">
        <w:rPr>
          <w:rStyle w:val="Emphasis"/>
          <w:highlight w:val="green"/>
        </w:rPr>
        <w:t>A patent waiver would not address</w:t>
      </w:r>
      <w:r w:rsidRPr="00550EB1">
        <w:rPr>
          <w:rStyle w:val="Emphasis"/>
        </w:rPr>
        <w:t xml:space="preserve"> any of the p</w:t>
      </w:r>
      <w:r w:rsidRPr="00550EB1">
        <w:rPr>
          <w:rStyle w:val="Emphasis"/>
          <w:highlight w:val="green"/>
        </w:rPr>
        <w:t>ractical concerns</w:t>
      </w:r>
      <w:r w:rsidRPr="00550EB1">
        <w:rPr>
          <w:rStyle w:val="Emphasis"/>
        </w:rPr>
        <w:t xml:space="preserve"> currently at the root of tech transfer negotiations involving</w:t>
      </w:r>
      <w:r w:rsidRPr="00550EB1">
        <w:rPr>
          <w:sz w:val="14"/>
        </w:rPr>
        <w:t xml:space="preserve"> COVID-19 vaccine technology. </w:t>
      </w:r>
      <w:r w:rsidRPr="00550EB1">
        <w:rPr>
          <w:rStyle w:val="Emphasis"/>
          <w:highlight w:val="green"/>
        </w:rPr>
        <w:t>Compounding these problems is</w:t>
      </w:r>
      <w:r w:rsidRPr="00550EB1">
        <w:rPr>
          <w:rStyle w:val="Emphasis"/>
        </w:rPr>
        <w:t xml:space="preserve"> the fact that, should a waiver be issued, </w:t>
      </w:r>
      <w:r w:rsidRPr="00550EB1">
        <w:rPr>
          <w:rStyle w:val="Emphasis"/>
          <w:highlight w:val="green"/>
        </w:rPr>
        <w:t>there is no legal mechanism that can compel</w:t>
      </w:r>
      <w:r w:rsidRPr="00550EB1">
        <w:rPr>
          <w:rStyle w:val="Emphasis"/>
        </w:rPr>
        <w:t xml:space="preserve"> the </w:t>
      </w:r>
      <w:r w:rsidRPr="00550EB1">
        <w:rPr>
          <w:rStyle w:val="Emphasis"/>
          <w:highlight w:val="green"/>
        </w:rPr>
        <w:t>transfer</w:t>
      </w:r>
      <w:r w:rsidRPr="00550EB1">
        <w:rPr>
          <w:sz w:val="14"/>
        </w:rPr>
        <w:t xml:space="preserve"> of certain types of know-how or trade secrets </w:t>
      </w:r>
      <w:r w:rsidRPr="00550EB1">
        <w:rPr>
          <w:rStyle w:val="Emphasis"/>
        </w:rPr>
        <w:t xml:space="preserve">should a company be unwilling to license its intellectual property </w:t>
      </w:r>
      <w:r w:rsidRPr="00550EB1">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550EB1">
        <w:rPr>
          <w:rStyle w:val="Emphasis"/>
        </w:rPr>
        <w:t xml:space="preserve"> </w:t>
      </w:r>
      <w:r w:rsidRPr="00550EB1">
        <w:rPr>
          <w:rStyle w:val="Emphasis"/>
          <w:highlight w:val="green"/>
        </w:rPr>
        <w:t>Moreover</w:t>
      </w:r>
      <w:r w:rsidRPr="00550EB1">
        <w:rPr>
          <w:rStyle w:val="Emphasis"/>
        </w:rPr>
        <w:t xml:space="preserve">, they should consider the legal and practical uncertainty that a waiver would introduce, as it </w:t>
      </w:r>
      <w:r w:rsidRPr="00550EB1">
        <w:rPr>
          <w:rStyle w:val="Emphasis"/>
          <w:highlight w:val="green"/>
        </w:rPr>
        <w:t>is unclear how technology transfer between companies would cease</w:t>
      </w:r>
      <w:r w:rsidRPr="00550EB1">
        <w:rPr>
          <w:rStyle w:val="Emphasis"/>
        </w:rPr>
        <w:t xml:space="preserve"> (or continue) </w:t>
      </w:r>
      <w:r w:rsidRPr="00550EB1">
        <w:rPr>
          <w:rStyle w:val="Emphasis"/>
          <w:highlight w:val="green"/>
        </w:rPr>
        <w:t>once the waiver expires</w:t>
      </w:r>
      <w:r w:rsidRPr="00550EB1">
        <w:rPr>
          <w:rStyle w:val="Emphasis"/>
        </w:rPr>
        <w:t>.</w:t>
      </w:r>
    </w:p>
    <w:p w14:paraId="39EFCE61" w14:textId="77777777" w:rsidR="00637819" w:rsidRPr="00550EB1" w:rsidRDefault="00637819" w:rsidP="00637819">
      <w:pPr>
        <w:rPr>
          <w:sz w:val="14"/>
        </w:rPr>
      </w:pPr>
    </w:p>
    <w:p w14:paraId="3FCD430B" w14:textId="77777777" w:rsidR="00637819" w:rsidRDefault="00637819" w:rsidP="00637819">
      <w:pPr>
        <w:pStyle w:val="Heading4"/>
        <w:jc w:val="both"/>
      </w:pPr>
      <w:r>
        <w:t xml:space="preserve">The </w:t>
      </w:r>
      <w:proofErr w:type="spellStart"/>
      <w:r>
        <w:t>aff</w:t>
      </w:r>
      <w:proofErr w:type="spellEnd"/>
      <w:r>
        <w:t xml:space="preserve"> </w:t>
      </w:r>
      <w:r w:rsidRPr="007D2794">
        <w:rPr>
          <w:u w:val="single"/>
        </w:rPr>
        <w:t>doesn’t scale up fast enough</w:t>
      </w:r>
      <w:r>
        <w:t xml:space="preserve"> to solve </w:t>
      </w:r>
      <w:proofErr w:type="spellStart"/>
      <w:r>
        <w:t>covid</w:t>
      </w:r>
      <w:proofErr w:type="spellEnd"/>
      <w:r>
        <w:t xml:space="preserve"> and </w:t>
      </w:r>
      <w:r w:rsidRPr="007D2794">
        <w:rPr>
          <w:u w:val="single"/>
        </w:rPr>
        <w:t>distracts us from the root cause</w:t>
      </w:r>
      <w:r>
        <w:t xml:space="preserve"> – prefer </w:t>
      </w:r>
      <w:r w:rsidRPr="007D2794">
        <w:rPr>
          <w:u w:val="single"/>
        </w:rPr>
        <w:t>statistics</w:t>
      </w:r>
      <w:r>
        <w:t>.</w:t>
      </w:r>
    </w:p>
    <w:p w14:paraId="4091D4BD" w14:textId="77777777" w:rsidR="00637819" w:rsidRPr="007D2794" w:rsidRDefault="00637819" w:rsidP="00637819">
      <w:r w:rsidRPr="007D2794">
        <w:rPr>
          <w:rStyle w:val="Style13ptBold"/>
        </w:rPr>
        <w:t>Taylor 21</w:t>
      </w:r>
      <w:r>
        <w:t xml:space="preserve"> [Andrea;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Before joining Duke University in 2012, Andrea was on faculty at the University of North Carolina at Chapel Hill School of Social Work, where she conducted research on health and economic policy innovation. Prior to this, she worked for the US Department of Health and Human Services, where she co-designed programs to build capacity for mental health policy and care delivery in countries coming out of violent conflict. She holds a master’s degree in Social Service Administration (social work) from the University of Chicago; “</w:t>
      </w:r>
      <w:r w:rsidRPr="007D2794">
        <w:t>CAN THE TRIPS WAIVER SAVE THE WORLD?</w:t>
      </w:r>
      <w:r>
        <w:t xml:space="preserve"> </w:t>
      </w:r>
      <w:r w:rsidRPr="007D2794">
        <w:t>WEEKLY COVID VACCINE RESEARCH UPDATE</w:t>
      </w:r>
      <w:r>
        <w:t xml:space="preserve">,” Duke; 5/7/21; </w:t>
      </w:r>
      <w:hyperlink r:id="rId33" w:history="1">
        <w:r w:rsidRPr="007272F2">
          <w:rPr>
            <w:rStyle w:val="Hyperlink"/>
          </w:rPr>
          <w:t>https://dukeghic.org/2021/05/07/can-the-trips-waiver-save-the-world/</w:t>
        </w:r>
      </w:hyperlink>
      <w:r>
        <w:t>] Justin</w:t>
      </w:r>
    </w:p>
    <w:p w14:paraId="359B2509" w14:textId="77777777" w:rsidR="00637819" w:rsidRPr="007D2794" w:rsidRDefault="00637819" w:rsidP="00637819">
      <w:pPr>
        <w:rPr>
          <w:sz w:val="16"/>
        </w:rPr>
      </w:pPr>
      <w:r w:rsidRPr="007D2794">
        <w:rPr>
          <w:sz w:val="16"/>
        </w:rPr>
        <w:t>We are not optimizing the capacity we already have</w:t>
      </w:r>
    </w:p>
    <w:p w14:paraId="1BE8A3F6" w14:textId="77777777" w:rsidR="00637819" w:rsidRPr="007D2794" w:rsidRDefault="00637819" w:rsidP="00637819">
      <w:pPr>
        <w:rPr>
          <w:rStyle w:val="Heading3Char"/>
        </w:rPr>
      </w:pPr>
      <w:r w:rsidRPr="007D2794">
        <w:rPr>
          <w:sz w:val="16"/>
        </w:rPr>
        <w:t xml:space="preserve">Calls for the </w:t>
      </w:r>
      <w:r w:rsidRPr="007D2794">
        <w:rPr>
          <w:u w:val="single"/>
        </w:rPr>
        <w:t xml:space="preserve">TRIPS waiver are based on the </w:t>
      </w:r>
      <w:r w:rsidRPr="007D2794">
        <w:rPr>
          <w:rStyle w:val="Emphasis"/>
        </w:rPr>
        <w:t>assumption</w:t>
      </w:r>
      <w:r w:rsidRPr="007D2794">
        <w:rPr>
          <w:u w:val="single"/>
        </w:rPr>
        <w:t xml:space="preserve"> that IP is holding up </w:t>
      </w:r>
      <w:r w:rsidRPr="007D2794">
        <w:rPr>
          <w:rStyle w:val="Emphasis"/>
        </w:rPr>
        <w:t>global production</w:t>
      </w:r>
      <w:r w:rsidRPr="007D2794">
        <w:rPr>
          <w:u w:val="single"/>
        </w:rPr>
        <w:t xml:space="preserve">. Our review of the evidence, however, </w:t>
      </w:r>
      <w:r w:rsidRPr="007D2794">
        <w:rPr>
          <w:rStyle w:val="Heading3Char"/>
        </w:rPr>
        <w:t>does not support this.</w:t>
      </w:r>
    </w:p>
    <w:p w14:paraId="46E6D81A" w14:textId="77777777" w:rsidR="00637819" w:rsidRPr="007D2794" w:rsidRDefault="00637819" w:rsidP="00637819">
      <w:pPr>
        <w:rPr>
          <w:rStyle w:val="Emphasis"/>
        </w:rPr>
      </w:pPr>
      <w:r w:rsidRPr="007D2794">
        <w:rPr>
          <w:sz w:val="16"/>
        </w:rPr>
        <w:t xml:space="preserve">Our </w:t>
      </w:r>
      <w:r w:rsidRPr="007D2794">
        <w:rPr>
          <w:u w:val="single"/>
        </w:rPr>
        <w:t xml:space="preserve">data on vaccine manufacturing show that most </w:t>
      </w:r>
      <w:r w:rsidRPr="007D2794">
        <w:rPr>
          <w:highlight w:val="green"/>
          <w:u w:val="single"/>
        </w:rPr>
        <w:t>Covid-19 vaccines</w:t>
      </w:r>
      <w:r w:rsidRPr="007D2794">
        <w:rPr>
          <w:u w:val="single"/>
        </w:rPr>
        <w:t xml:space="preserve"> using </w:t>
      </w:r>
      <w:r w:rsidRPr="007D2794">
        <w:rPr>
          <w:rStyle w:val="Emphasis"/>
        </w:rPr>
        <w:t>traditional platforms</w:t>
      </w:r>
      <w:r w:rsidRPr="007D2794">
        <w:rPr>
          <w:u w:val="single"/>
        </w:rPr>
        <w:t>, such as viral vector and inactivated virus, did use tech transfer deals to set up global manufacturing</w:t>
      </w:r>
      <w:r w:rsidRPr="007D2794">
        <w:rPr>
          <w:sz w:val="16"/>
        </w:rPr>
        <w:t xml:space="preserve"> networks. AstraZeneca has agreements in place to manufacture Covid-19 vaccine in 16 countries, </w:t>
      </w:r>
      <w:proofErr w:type="spellStart"/>
      <w:r w:rsidRPr="007D2794">
        <w:rPr>
          <w:sz w:val="16"/>
        </w:rPr>
        <w:t>Novavax</w:t>
      </w:r>
      <w:proofErr w:type="spellEnd"/>
      <w:r w:rsidRPr="007D2794">
        <w:rPr>
          <w:sz w:val="16"/>
        </w:rPr>
        <w:t xml:space="preserve"> and Sputnik V in 11 countries, </w:t>
      </w:r>
      <w:proofErr w:type="spellStart"/>
      <w:r w:rsidRPr="007D2794">
        <w:rPr>
          <w:sz w:val="16"/>
        </w:rPr>
        <w:t>Sinovac</w:t>
      </w:r>
      <w:proofErr w:type="spellEnd"/>
      <w:r w:rsidRPr="007D2794">
        <w:rPr>
          <w:sz w:val="16"/>
        </w:rPr>
        <w:t xml:space="preserve"> in 6 countries. But </w:t>
      </w:r>
      <w:r w:rsidRPr="007D2794">
        <w:rPr>
          <w:u w:val="single"/>
        </w:rPr>
        <w:t>many of these manufacturing partners</w:t>
      </w:r>
      <w:r w:rsidRPr="007D2794">
        <w:rPr>
          <w:sz w:val="16"/>
        </w:rPr>
        <w:t xml:space="preserve"> (particularly those in middle-income countries) </w:t>
      </w:r>
      <w:r w:rsidRPr="007D2794">
        <w:rPr>
          <w:u w:val="single"/>
        </w:rPr>
        <w:t xml:space="preserve">are </w:t>
      </w:r>
      <w:r w:rsidRPr="007D2794">
        <w:rPr>
          <w:highlight w:val="green"/>
          <w:u w:val="single"/>
        </w:rPr>
        <w:t>delayed</w:t>
      </w:r>
      <w:r w:rsidRPr="007D2794">
        <w:rPr>
          <w:u w:val="single"/>
        </w:rPr>
        <w:t xml:space="preserve"> in starting or operating at only partial capacity </w:t>
      </w:r>
      <w:r w:rsidRPr="007D2794">
        <w:rPr>
          <w:highlight w:val="green"/>
          <w:u w:val="single"/>
        </w:rPr>
        <w:t>because</w:t>
      </w:r>
      <w:r w:rsidRPr="007D2794">
        <w:rPr>
          <w:u w:val="single"/>
        </w:rPr>
        <w:t xml:space="preserve"> </w:t>
      </w:r>
      <w:r w:rsidRPr="007D2794">
        <w:rPr>
          <w:rStyle w:val="Emphasis"/>
        </w:rPr>
        <w:t xml:space="preserve">knowledge transfer is difficult and </w:t>
      </w:r>
      <w:r w:rsidRPr="007D2794">
        <w:rPr>
          <w:rStyle w:val="Emphasis"/>
          <w:highlight w:val="green"/>
        </w:rPr>
        <w:t>raw materials are in short supply.</w:t>
      </w:r>
    </w:p>
    <w:p w14:paraId="20FD3F14" w14:textId="77777777" w:rsidR="00637819" w:rsidRPr="007D2794" w:rsidRDefault="00637819" w:rsidP="00637819">
      <w:pPr>
        <w:rPr>
          <w:u w:val="single"/>
        </w:rPr>
      </w:pPr>
      <w:r w:rsidRPr="007D2794">
        <w:rPr>
          <w:sz w:val="16"/>
        </w:rPr>
        <w:t xml:space="preserve">For mRNA vaccines, like </w:t>
      </w:r>
      <w:proofErr w:type="spellStart"/>
      <w:r w:rsidRPr="007D2794">
        <w:rPr>
          <w:sz w:val="16"/>
        </w:rPr>
        <w:t>Moderna</w:t>
      </w:r>
      <w:proofErr w:type="spellEnd"/>
      <w:r w:rsidRPr="007D2794">
        <w:rPr>
          <w:sz w:val="16"/>
        </w:rPr>
        <w:t xml:space="preserve"> and Pfizer-</w:t>
      </w:r>
      <w:proofErr w:type="spellStart"/>
      <w:r w:rsidRPr="007D2794">
        <w:rPr>
          <w:sz w:val="16"/>
        </w:rPr>
        <w:t>BioNTech</w:t>
      </w:r>
      <w:proofErr w:type="spellEnd"/>
      <w:r w:rsidRPr="007D2794">
        <w:rPr>
          <w:sz w:val="16"/>
        </w:rPr>
        <w:t xml:space="preserve">, the picture is even more complicated. </w:t>
      </w:r>
      <w:r w:rsidRPr="007D2794">
        <w:rPr>
          <w:highlight w:val="green"/>
          <w:u w:val="single"/>
        </w:rPr>
        <w:t>Very few</w:t>
      </w:r>
      <w:r w:rsidRPr="007D2794">
        <w:rPr>
          <w:u w:val="single"/>
        </w:rPr>
        <w:t xml:space="preserve"> manufacturers (and none in LMICs) are equipped to </w:t>
      </w:r>
      <w:r w:rsidRPr="007D2794">
        <w:rPr>
          <w:rStyle w:val="Emphasis"/>
          <w:highlight w:val="green"/>
        </w:rPr>
        <w:t>manufacture mRNA</w:t>
      </w:r>
      <w:r w:rsidRPr="007D2794">
        <w:rPr>
          <w:rStyle w:val="Emphasis"/>
        </w:rPr>
        <w:t xml:space="preserve"> vaccine</w:t>
      </w:r>
      <w:r w:rsidRPr="007D2794">
        <w:rPr>
          <w:u w:val="single"/>
        </w:rPr>
        <w:t xml:space="preserve">, </w:t>
      </w:r>
      <w:r w:rsidRPr="007D2794">
        <w:rPr>
          <w:highlight w:val="green"/>
          <w:u w:val="single"/>
        </w:rPr>
        <w:t>with or without</w:t>
      </w:r>
      <w:r w:rsidRPr="007D2794">
        <w:rPr>
          <w:u w:val="single"/>
        </w:rPr>
        <w:t xml:space="preserve"> access to </w:t>
      </w:r>
      <w:r w:rsidRPr="007D2794">
        <w:rPr>
          <w:highlight w:val="green"/>
          <w:u w:val="single"/>
        </w:rPr>
        <w:t>intellectual property</w:t>
      </w:r>
      <w:r w:rsidRPr="007D2794">
        <w:rPr>
          <w:u w:val="single"/>
        </w:rPr>
        <w:t>.</w:t>
      </w:r>
    </w:p>
    <w:p w14:paraId="2E69AFBE" w14:textId="77777777" w:rsidR="00637819" w:rsidRPr="007D2794" w:rsidRDefault="00637819" w:rsidP="00637819">
      <w:pPr>
        <w:rPr>
          <w:sz w:val="16"/>
        </w:rPr>
      </w:pPr>
      <w:r w:rsidRPr="007D2794">
        <w:rPr>
          <w:sz w:val="16"/>
        </w:rPr>
        <w:t>Setting up manufacturing takes longer than we think</w:t>
      </w:r>
    </w:p>
    <w:p w14:paraId="2787DED2" w14:textId="77777777" w:rsidR="00637819" w:rsidRPr="007D2794" w:rsidRDefault="00637819" w:rsidP="00637819">
      <w:pPr>
        <w:rPr>
          <w:sz w:val="16"/>
        </w:rPr>
      </w:pPr>
      <w:r w:rsidRPr="007D2794">
        <w:rPr>
          <w:u w:val="single"/>
        </w:rPr>
        <w:t xml:space="preserve">Starting from scratch to set up </w:t>
      </w:r>
      <w:r w:rsidRPr="007D2794">
        <w:rPr>
          <w:rStyle w:val="Emphasis"/>
        </w:rPr>
        <w:t>new manufacturing</w:t>
      </w:r>
      <w:r w:rsidRPr="007D2794">
        <w:rPr>
          <w:u w:val="single"/>
        </w:rPr>
        <w:t xml:space="preserve"> through access to </w:t>
      </w:r>
      <w:r w:rsidRPr="007D2794">
        <w:rPr>
          <w:rStyle w:val="Emphasis"/>
          <w:highlight w:val="green"/>
        </w:rPr>
        <w:t>IP is not a</w:t>
      </w:r>
      <w:r w:rsidRPr="007D2794">
        <w:rPr>
          <w:rStyle w:val="Emphasis"/>
        </w:rPr>
        <w:t xml:space="preserve">n </w:t>
      </w:r>
      <w:r w:rsidRPr="007D2794">
        <w:rPr>
          <w:rStyle w:val="Emphasis"/>
          <w:highlight w:val="green"/>
        </w:rPr>
        <w:t>immediate fix</w:t>
      </w:r>
      <w:r w:rsidRPr="007D2794">
        <w:rPr>
          <w:sz w:val="16"/>
        </w:rPr>
        <w:t xml:space="preserve">. And right now, </w:t>
      </w:r>
      <w:r w:rsidRPr="007D2794">
        <w:rPr>
          <w:u w:val="single"/>
        </w:rPr>
        <w:t xml:space="preserve">we need to be focused on an </w:t>
      </w:r>
      <w:r w:rsidRPr="007D2794">
        <w:rPr>
          <w:rStyle w:val="Emphasis"/>
        </w:rPr>
        <w:t>immediate fix</w:t>
      </w:r>
      <w:r w:rsidRPr="007D2794">
        <w:rPr>
          <w:u w:val="single"/>
        </w:rPr>
        <w:t xml:space="preserve">. Retrofitting or </w:t>
      </w:r>
      <w:r w:rsidRPr="007D2794">
        <w:rPr>
          <w:highlight w:val="green"/>
          <w:u w:val="single"/>
        </w:rPr>
        <w:t>building</w:t>
      </w:r>
      <w:r w:rsidRPr="007D2794">
        <w:rPr>
          <w:u w:val="single"/>
        </w:rPr>
        <w:t xml:space="preserve"> new </w:t>
      </w:r>
      <w:r w:rsidRPr="007D2794">
        <w:rPr>
          <w:highlight w:val="green"/>
          <w:u w:val="single"/>
        </w:rPr>
        <w:t>plants takes</w:t>
      </w:r>
      <w:r w:rsidRPr="007D2794">
        <w:rPr>
          <w:u w:val="single"/>
        </w:rPr>
        <w:t xml:space="preserve"> a </w:t>
      </w:r>
      <w:r w:rsidRPr="007D2794">
        <w:rPr>
          <w:rStyle w:val="Emphasis"/>
        </w:rPr>
        <w:t xml:space="preserve">long </w:t>
      </w:r>
      <w:r w:rsidRPr="007D2794">
        <w:rPr>
          <w:rStyle w:val="Emphasis"/>
          <w:highlight w:val="green"/>
        </w:rPr>
        <w:t>time</w:t>
      </w:r>
      <w:r w:rsidRPr="007D2794">
        <w:rPr>
          <w:rStyle w:val="Emphasis"/>
        </w:rPr>
        <w:t>.</w:t>
      </w:r>
      <w:r w:rsidRPr="007D2794">
        <w:rPr>
          <w:u w:val="single"/>
        </w:rPr>
        <w:t xml:space="preserve"> Running </w:t>
      </w:r>
      <w:r w:rsidRPr="007D2794">
        <w:rPr>
          <w:rStyle w:val="Emphasis"/>
          <w:highlight w:val="green"/>
        </w:rPr>
        <w:t>test</w:t>
      </w:r>
      <w:r w:rsidRPr="007D2794">
        <w:rPr>
          <w:highlight w:val="green"/>
          <w:u w:val="single"/>
        </w:rPr>
        <w:t xml:space="preserve"> </w:t>
      </w:r>
      <w:r w:rsidRPr="007D2794">
        <w:rPr>
          <w:rStyle w:val="Emphasis"/>
          <w:highlight w:val="green"/>
        </w:rPr>
        <w:t>batches</w:t>
      </w:r>
      <w:r w:rsidRPr="007D2794">
        <w:rPr>
          <w:rStyle w:val="Emphasis"/>
        </w:rPr>
        <w:t xml:space="preserve">, </w:t>
      </w:r>
      <w:r w:rsidRPr="007D2794">
        <w:rPr>
          <w:rStyle w:val="Emphasis"/>
          <w:highlight w:val="green"/>
        </w:rPr>
        <w:t>quality checks</w:t>
      </w:r>
      <w:r w:rsidRPr="007D2794">
        <w:rPr>
          <w:rStyle w:val="Emphasis"/>
        </w:rPr>
        <w:t xml:space="preserve">, audits and regulatory </w:t>
      </w:r>
      <w:r w:rsidRPr="007D2794">
        <w:rPr>
          <w:rStyle w:val="Emphasis"/>
          <w:highlight w:val="green"/>
        </w:rPr>
        <w:t>approval</w:t>
      </w:r>
      <w:r w:rsidRPr="007D2794">
        <w:rPr>
          <w:u w:val="single"/>
        </w:rPr>
        <w:t xml:space="preserve"> of manufacturing sites also </w:t>
      </w:r>
      <w:r w:rsidRPr="007D2794">
        <w:rPr>
          <w:highlight w:val="green"/>
          <w:u w:val="single"/>
        </w:rPr>
        <w:t xml:space="preserve">takes a </w:t>
      </w:r>
      <w:r w:rsidRPr="007D2794">
        <w:rPr>
          <w:rStyle w:val="Emphasis"/>
          <w:highlight w:val="green"/>
        </w:rPr>
        <w:t>long time</w:t>
      </w:r>
      <w:r w:rsidRPr="007D2794">
        <w:rPr>
          <w:highlight w:val="green"/>
          <w:u w:val="single"/>
        </w:rPr>
        <w:t>. Starting that</w:t>
      </w:r>
      <w:r w:rsidRPr="007D2794">
        <w:rPr>
          <w:u w:val="single"/>
        </w:rPr>
        <w:t xml:space="preserve"> process now </w:t>
      </w:r>
      <w:r w:rsidRPr="007D2794">
        <w:rPr>
          <w:highlight w:val="green"/>
          <w:u w:val="single"/>
        </w:rPr>
        <w:t xml:space="preserve">is not likely to </w:t>
      </w:r>
      <w:r w:rsidRPr="007D2794">
        <w:rPr>
          <w:rStyle w:val="Emphasis"/>
          <w:highlight w:val="green"/>
        </w:rPr>
        <w:t>produce</w:t>
      </w:r>
      <w:r w:rsidRPr="007D2794">
        <w:rPr>
          <w:rStyle w:val="Emphasis"/>
        </w:rPr>
        <w:t xml:space="preserve"> more </w:t>
      </w:r>
      <w:r w:rsidRPr="007D2794">
        <w:rPr>
          <w:rStyle w:val="Emphasis"/>
          <w:highlight w:val="green"/>
        </w:rPr>
        <w:t>doses</w:t>
      </w:r>
      <w:r w:rsidRPr="007D2794">
        <w:rPr>
          <w:rStyle w:val="Emphasis"/>
        </w:rPr>
        <w:t xml:space="preserve"> this year</w:t>
      </w:r>
      <w:r w:rsidRPr="007D2794">
        <w:rPr>
          <w:sz w:val="16"/>
        </w:rPr>
        <w:t>, when they are most needed.</w:t>
      </w:r>
    </w:p>
    <w:p w14:paraId="227BED1E" w14:textId="77777777" w:rsidR="00637819" w:rsidRPr="007D2794" w:rsidRDefault="00637819" w:rsidP="00637819">
      <w:pPr>
        <w:rPr>
          <w:u w:val="single"/>
        </w:rPr>
      </w:pPr>
      <w:r w:rsidRPr="007D2794">
        <w:rPr>
          <w:sz w:val="16"/>
        </w:rPr>
        <w:t xml:space="preserve">The </w:t>
      </w:r>
      <w:r w:rsidRPr="007D2794">
        <w:rPr>
          <w:u w:val="single"/>
        </w:rPr>
        <w:t xml:space="preserve">capacity gap is more than </w:t>
      </w:r>
      <w:r w:rsidRPr="007D2794">
        <w:rPr>
          <w:highlight w:val="green"/>
          <w:u w:val="single"/>
        </w:rPr>
        <w:t>IP</w:t>
      </w:r>
    </w:p>
    <w:p w14:paraId="07444EAD" w14:textId="77777777" w:rsidR="00637819" w:rsidRPr="007D2794" w:rsidRDefault="00637819" w:rsidP="00637819">
      <w:pPr>
        <w:rPr>
          <w:sz w:val="16"/>
        </w:rPr>
      </w:pPr>
      <w:r w:rsidRPr="007D2794">
        <w:rPr>
          <w:u w:val="single"/>
        </w:rPr>
        <w:t xml:space="preserve">Patents and written trade secrets alone </w:t>
      </w:r>
      <w:r w:rsidRPr="007D2794">
        <w:rPr>
          <w:highlight w:val="green"/>
          <w:u w:val="single"/>
        </w:rPr>
        <w:t xml:space="preserve">do not </w:t>
      </w:r>
      <w:r w:rsidRPr="007D2794">
        <w:rPr>
          <w:rStyle w:val="Emphasis"/>
          <w:highlight w:val="green"/>
        </w:rPr>
        <w:t>provide</w:t>
      </w:r>
      <w:r w:rsidRPr="007D2794">
        <w:rPr>
          <w:rStyle w:val="Emphasis"/>
        </w:rPr>
        <w:t xml:space="preserve"> the information, </w:t>
      </w:r>
      <w:r w:rsidRPr="007D2794">
        <w:rPr>
          <w:rStyle w:val="Emphasis"/>
          <w:highlight w:val="green"/>
        </w:rPr>
        <w:t>expertise, or equipment needed</w:t>
      </w:r>
      <w:r w:rsidRPr="007D2794">
        <w:rPr>
          <w:rStyle w:val="Emphasis"/>
        </w:rPr>
        <w:t xml:space="preserve"> to produce vaccines</w:t>
      </w:r>
      <w:r w:rsidRPr="007D2794">
        <w:rPr>
          <w:u w:val="single"/>
        </w:rPr>
        <w:t xml:space="preserve">. It would be </w:t>
      </w:r>
      <w:r w:rsidRPr="007D2794">
        <w:rPr>
          <w:rStyle w:val="Emphasis"/>
        </w:rPr>
        <w:t>significantly more difficult</w:t>
      </w:r>
      <w:r w:rsidRPr="007D2794">
        <w:rPr>
          <w:sz w:val="16"/>
        </w:rPr>
        <w:t xml:space="preserve"> to force the sharing of specialized expertise required to apply the information. </w:t>
      </w:r>
      <w:r w:rsidRPr="007D2794">
        <w:rPr>
          <w:highlight w:val="green"/>
          <w:u w:val="single"/>
        </w:rPr>
        <w:t xml:space="preserve">Without </w:t>
      </w:r>
      <w:r w:rsidRPr="007D2794">
        <w:rPr>
          <w:rStyle w:val="Emphasis"/>
          <w:highlight w:val="green"/>
        </w:rPr>
        <w:t>investment</w:t>
      </w:r>
      <w:r w:rsidRPr="007D2794">
        <w:rPr>
          <w:highlight w:val="green"/>
          <w:u w:val="single"/>
        </w:rPr>
        <w:t xml:space="preserve"> in</w:t>
      </w:r>
      <w:r w:rsidRPr="007D2794">
        <w:rPr>
          <w:u w:val="single"/>
        </w:rPr>
        <w:t xml:space="preserve"> knowledge exchange and </w:t>
      </w:r>
      <w:r w:rsidRPr="007D2794">
        <w:rPr>
          <w:highlight w:val="green"/>
          <w:u w:val="single"/>
        </w:rPr>
        <w:t>skill</w:t>
      </w:r>
      <w:r w:rsidRPr="007D2794">
        <w:rPr>
          <w:u w:val="single"/>
        </w:rPr>
        <w:t xml:space="preserve"> development, as well as </w:t>
      </w:r>
      <w:r w:rsidRPr="007D2794">
        <w:rPr>
          <w:rStyle w:val="Emphasis"/>
          <w:highlight w:val="green"/>
        </w:rPr>
        <w:t>physical equipment</w:t>
      </w:r>
      <w:r w:rsidRPr="007D2794">
        <w:rPr>
          <w:rStyle w:val="Emphasis"/>
        </w:rPr>
        <w:t xml:space="preserve">, the </w:t>
      </w:r>
      <w:r w:rsidRPr="007D2794">
        <w:rPr>
          <w:rStyle w:val="Emphasis"/>
          <w:highlight w:val="green"/>
        </w:rPr>
        <w:t>intellectual property</w:t>
      </w:r>
      <w:r w:rsidRPr="007D2794">
        <w:rPr>
          <w:rStyle w:val="Emphasis"/>
        </w:rPr>
        <w:t xml:space="preserve"> in written form </w:t>
      </w:r>
      <w:r w:rsidRPr="007D2794">
        <w:rPr>
          <w:rStyle w:val="Emphasis"/>
          <w:highlight w:val="green"/>
        </w:rPr>
        <w:t>cannot cover</w:t>
      </w:r>
      <w:r w:rsidRPr="007D2794">
        <w:rPr>
          <w:rStyle w:val="Emphasis"/>
        </w:rPr>
        <w:t xml:space="preserve"> the </w:t>
      </w:r>
      <w:r w:rsidRPr="007D2794">
        <w:rPr>
          <w:rStyle w:val="Emphasis"/>
          <w:highlight w:val="green"/>
        </w:rPr>
        <w:t>capacity</w:t>
      </w:r>
      <w:r w:rsidRPr="007D2794">
        <w:rPr>
          <w:u w:val="single"/>
        </w:rPr>
        <w:t xml:space="preserve"> gap</w:t>
      </w:r>
      <w:r w:rsidRPr="007D2794">
        <w:rPr>
          <w:sz w:val="16"/>
        </w:rPr>
        <w:t xml:space="preserve">. To succeed, </w:t>
      </w:r>
      <w:r w:rsidRPr="007D2794">
        <w:rPr>
          <w:u w:val="single"/>
        </w:rPr>
        <w:t xml:space="preserve">any waiver of IP must be embedded within a </w:t>
      </w:r>
      <w:r w:rsidRPr="007D2794">
        <w:rPr>
          <w:rStyle w:val="Emphasis"/>
        </w:rPr>
        <w:t>larger transfer of know-how and infrastructure development</w:t>
      </w:r>
      <w:r w:rsidRPr="007D2794">
        <w:rPr>
          <w:u w:val="single"/>
        </w:rPr>
        <w:t>, which is unlikely</w:t>
      </w:r>
      <w:r w:rsidRPr="007D2794">
        <w:rPr>
          <w:sz w:val="16"/>
        </w:rPr>
        <w:t xml:space="preserve"> without bringing pharmaceutical companies along as willing partners.</w:t>
      </w:r>
    </w:p>
    <w:p w14:paraId="628AEDDB" w14:textId="77777777" w:rsidR="00637819" w:rsidRPr="007D2794" w:rsidRDefault="00637819" w:rsidP="00637819">
      <w:pPr>
        <w:rPr>
          <w:sz w:val="16"/>
        </w:rPr>
      </w:pPr>
      <w:r w:rsidRPr="007D2794">
        <w:rPr>
          <w:sz w:val="16"/>
        </w:rPr>
        <w:t>The world is on fire</w:t>
      </w:r>
    </w:p>
    <w:p w14:paraId="06D3CE71" w14:textId="77777777" w:rsidR="00637819" w:rsidRPr="007D2794" w:rsidRDefault="00637819" w:rsidP="00637819">
      <w:pPr>
        <w:rPr>
          <w:sz w:val="16"/>
        </w:rPr>
      </w:pPr>
      <w:r w:rsidRPr="007D2794">
        <w:rPr>
          <w:sz w:val="16"/>
        </w:rPr>
        <w:t xml:space="preserve">When the pharma industry says </w:t>
      </w:r>
      <w:r w:rsidRPr="007D2794">
        <w:rPr>
          <w:u w:val="single"/>
        </w:rPr>
        <w:t>the waiver will “</w:t>
      </w:r>
      <w:r w:rsidRPr="007D2794">
        <w:rPr>
          <w:rStyle w:val="Emphasis"/>
        </w:rPr>
        <w:t>undermine our global response to the pandemic</w:t>
      </w:r>
      <w:r w:rsidRPr="007D2794">
        <w:rPr>
          <w:u w:val="single"/>
        </w:rPr>
        <w:t>,”</w:t>
      </w:r>
      <w:r w:rsidRPr="007D2794">
        <w:rPr>
          <w:sz w:val="16"/>
        </w:rPr>
        <w:t xml:space="preserve"> most of us can agree that yes, that is precisely the point. Our analysis of vaccine data indicate that response has not been particularly </w:t>
      </w:r>
      <w:proofErr w:type="gramStart"/>
      <w:r w:rsidRPr="007D2794">
        <w:rPr>
          <w:sz w:val="16"/>
        </w:rPr>
        <w:t>successful</w:t>
      </w:r>
      <w:proofErr w:type="gramEnd"/>
      <w:r w:rsidRPr="007D2794">
        <w:rPr>
          <w:sz w:val="16"/>
        </w:rPr>
        <w:t xml:space="preserve"> and a pivot is certainly indicated.</w:t>
      </w:r>
    </w:p>
    <w:p w14:paraId="06A37D67" w14:textId="77777777" w:rsidR="00637819" w:rsidRPr="007D2794" w:rsidRDefault="00637819" w:rsidP="00637819">
      <w:pPr>
        <w:rPr>
          <w:u w:val="single"/>
        </w:rPr>
      </w:pPr>
      <w:r w:rsidRPr="007D2794">
        <w:rPr>
          <w:sz w:val="16"/>
        </w:rPr>
        <w:t xml:space="preserve">But it is the next six months that are most critical. Right now, </w:t>
      </w:r>
      <w:r w:rsidRPr="007D2794">
        <w:rPr>
          <w:u w:val="single"/>
        </w:rPr>
        <w:t xml:space="preserve">the immediate need is to </w:t>
      </w:r>
      <w:r w:rsidRPr="007D2794">
        <w:rPr>
          <w:rStyle w:val="Emphasis"/>
        </w:rPr>
        <w:t>increase the production of equipment</w:t>
      </w:r>
      <w:r w:rsidRPr="007D2794">
        <w:rPr>
          <w:u w:val="single"/>
        </w:rPr>
        <w:t xml:space="preserve"> and raw materials needed to fuel existing technology transfer deals so that manufacturers who have already spent months learning the recipes and gaining the expertise can get to work.</w:t>
      </w:r>
    </w:p>
    <w:p w14:paraId="490E7C4F" w14:textId="77777777" w:rsidR="00637819" w:rsidRPr="007D2794" w:rsidRDefault="00637819" w:rsidP="00637819">
      <w:pPr>
        <w:rPr>
          <w:u w:val="single"/>
        </w:rPr>
      </w:pPr>
      <w:r w:rsidRPr="007D2794">
        <w:rPr>
          <w:u w:val="single"/>
        </w:rPr>
        <w:t xml:space="preserve">There is a real risk that this </w:t>
      </w:r>
      <w:r w:rsidRPr="007D2794">
        <w:rPr>
          <w:highlight w:val="green"/>
          <w:u w:val="single"/>
        </w:rPr>
        <w:t>discussion about</w:t>
      </w:r>
      <w:r w:rsidRPr="007D2794">
        <w:rPr>
          <w:u w:val="single"/>
        </w:rPr>
        <w:t xml:space="preserve"> patents and </w:t>
      </w:r>
      <w:r w:rsidRPr="007D2794">
        <w:rPr>
          <w:highlight w:val="green"/>
          <w:u w:val="single"/>
        </w:rPr>
        <w:t>IP</w:t>
      </w:r>
      <w:r w:rsidRPr="007D2794">
        <w:rPr>
          <w:u w:val="single"/>
        </w:rPr>
        <w:t xml:space="preserve"> is </w:t>
      </w:r>
      <w:r w:rsidRPr="007D2794">
        <w:rPr>
          <w:rStyle w:val="Emphasis"/>
          <w:highlight w:val="green"/>
        </w:rPr>
        <w:t xml:space="preserve">distracting us from </w:t>
      </w:r>
      <w:r w:rsidRPr="007D2794">
        <w:rPr>
          <w:rStyle w:val="Emphasis"/>
        </w:rPr>
        <w:t xml:space="preserve">focusing on the </w:t>
      </w:r>
      <w:r w:rsidRPr="007D2794">
        <w:rPr>
          <w:rStyle w:val="Emphasis"/>
          <w:highlight w:val="green"/>
        </w:rPr>
        <w:t>crisis</w:t>
      </w:r>
      <w:r w:rsidRPr="007D2794">
        <w:rPr>
          <w:rStyle w:val="Emphasis"/>
        </w:rPr>
        <w:t xml:space="preserve"> at hand</w:t>
      </w:r>
      <w:r w:rsidRPr="007D2794">
        <w:rPr>
          <w:u w:val="single"/>
        </w:rPr>
        <w:t>. We are essentially arguing over who is allowed to make fire engines while we watch the world burn</w:t>
      </w:r>
      <w:r w:rsidRPr="007D2794">
        <w:rPr>
          <w:sz w:val="16"/>
        </w:rPr>
        <w:t xml:space="preserve">. Right now, </w:t>
      </w:r>
      <w:r w:rsidRPr="007D2794">
        <w:rPr>
          <w:u w:val="single"/>
        </w:rPr>
        <w:t>we need to make sure we can get water flowing through every hose we have.</w:t>
      </w:r>
    </w:p>
    <w:p w14:paraId="4BC3BCC3" w14:textId="77777777" w:rsidR="00637819" w:rsidRPr="0093108A" w:rsidRDefault="00637819" w:rsidP="00637819"/>
    <w:p w14:paraId="2F2D6B6B" w14:textId="77777777" w:rsidR="00637819" w:rsidRDefault="00637819" w:rsidP="00637819">
      <w:pPr>
        <w:pStyle w:val="Heading4"/>
      </w:pPr>
      <w:r>
        <w:t xml:space="preserve">The </w:t>
      </w:r>
      <w:proofErr w:type="spellStart"/>
      <w:r>
        <w:t>aff</w:t>
      </w:r>
      <w:proofErr w:type="spellEnd"/>
      <w:r>
        <w:t xml:space="preserve">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7C7EB4E5" w14:textId="77777777" w:rsidR="00637819" w:rsidRPr="00513FC5" w:rsidRDefault="00637819" w:rsidP="00637819">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 xml:space="preserve">Pfizer CEO opposes U.S. call to waive </w:t>
      </w:r>
      <w:proofErr w:type="spellStart"/>
      <w:r w:rsidRPr="00513FC5">
        <w:t>Covid</w:t>
      </w:r>
      <w:proofErr w:type="spellEnd"/>
      <w:r w:rsidRPr="00513FC5">
        <w:t xml:space="preserve"> vaccine patents, cites manufacturing and safety issues</w:t>
      </w:r>
      <w:r>
        <w:t xml:space="preserve">,” CNBC; 5/7/21; </w:t>
      </w:r>
      <w:hyperlink r:id="rId34" w:history="1">
        <w:r w:rsidRPr="007272F2">
          <w:rPr>
            <w:rStyle w:val="Hyperlink"/>
          </w:rPr>
          <w:t>https://www.cnbc.com/2021/05/07/pfizer-ceo-biden-backed-covid-vaccine-patent-waiver-will-cause-problems.html</w:t>
        </w:r>
      </w:hyperlink>
      <w:r>
        <w:t>] Justin</w:t>
      </w:r>
    </w:p>
    <w:p w14:paraId="23EEAAE8" w14:textId="77777777" w:rsidR="00637819" w:rsidRPr="000A4BB6" w:rsidRDefault="00637819" w:rsidP="00637819">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161F478C" w14:textId="77777777" w:rsidR="00637819" w:rsidRPr="000A4BB6" w:rsidRDefault="00637819" w:rsidP="00637819">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4908815A" w14:textId="77777777" w:rsidR="00637819" w:rsidRPr="000A4BB6" w:rsidRDefault="00637819" w:rsidP="00637819">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66573C13" w14:textId="77777777" w:rsidR="00637819" w:rsidRPr="000A4BB6" w:rsidRDefault="00637819" w:rsidP="00637819">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3BA891B3" w14:textId="77777777" w:rsidR="00637819" w:rsidRPr="000A4BB6" w:rsidRDefault="00637819" w:rsidP="00637819">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4CEA4FFA" w14:textId="77777777" w:rsidR="00637819" w:rsidRDefault="00637819" w:rsidP="00637819">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540AFC64" w14:textId="77777777" w:rsidR="00637819" w:rsidRDefault="00637819" w:rsidP="00637819">
      <w:pPr>
        <w:rPr>
          <w:sz w:val="16"/>
        </w:rPr>
      </w:pPr>
    </w:p>
    <w:p w14:paraId="4481689C" w14:textId="77777777" w:rsidR="00637819" w:rsidRDefault="00637819" w:rsidP="00637819">
      <w:pPr>
        <w:pStyle w:val="Heading4"/>
      </w:pPr>
      <w:r>
        <w:t xml:space="preserve">Prevents </w:t>
      </w:r>
      <w:r w:rsidRPr="0093108A">
        <w:rPr>
          <w:u w:val="single"/>
        </w:rPr>
        <w:t>distribution</w:t>
      </w:r>
      <w:r>
        <w:t xml:space="preserve">---causes </w:t>
      </w:r>
      <w:r w:rsidRPr="0093108A">
        <w:rPr>
          <w:u w:val="single"/>
        </w:rPr>
        <w:t>vaccine hesitancy</w:t>
      </w:r>
      <w:r>
        <w:t>.</w:t>
      </w:r>
    </w:p>
    <w:p w14:paraId="3397122C" w14:textId="77777777" w:rsidR="00637819" w:rsidRDefault="00637819" w:rsidP="00637819">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35" w:history="1">
        <w:r w:rsidRPr="00297C2F">
          <w:rPr>
            <w:rStyle w:val="Hyperlink"/>
          </w:rPr>
          <w:t>https://www.telegraph.co.uk/global-health/science-and-disease/vaccinating-the-world/</w:t>
        </w:r>
      </w:hyperlink>
      <w:r>
        <w:t>] Justin</w:t>
      </w:r>
    </w:p>
    <w:p w14:paraId="45A0F23C" w14:textId="77777777" w:rsidR="00637819" w:rsidRPr="00256D77" w:rsidRDefault="00637819" w:rsidP="00637819">
      <w:pPr>
        <w:rPr>
          <w:sz w:val="16"/>
        </w:rPr>
      </w:pPr>
      <w:hyperlink r:id="rId36" w:history="1">
        <w:r w:rsidRPr="00256D77">
          <w:rPr>
            <w:u w:val="single"/>
          </w:rPr>
          <w:t>Vacc</w:t>
        </w:r>
        <w:r w:rsidRPr="00256D77">
          <w:rPr>
            <w:rStyle w:val="Emphasis"/>
          </w:rPr>
          <w:t xml:space="preserve">ine </w:t>
        </w:r>
        <w:r w:rsidRPr="00256D77">
          <w:rPr>
            <w:rStyle w:val="Emphasis"/>
            <w:highlight w:val="green"/>
          </w:rPr>
          <w:t>hesitancy</w:t>
        </w:r>
        <w:r w:rsidRPr="00256D77">
          <w:rPr>
            <w:rStyle w:val="Emphasis"/>
          </w:rPr>
          <w:t xml:space="preserve"> has also </w:t>
        </w:r>
        <w:r w:rsidRPr="00256D77">
          <w:rPr>
            <w:rStyle w:val="Emphasis"/>
            <w:highlight w:val="green"/>
          </w:rPr>
          <w:t>reared its head</w:t>
        </w:r>
      </w:hyperlink>
      <w:r w:rsidRPr="00256D77">
        <w:rPr>
          <w:u w:val="single"/>
        </w:rPr>
        <w:t xml:space="preserve">, with </w:t>
      </w:r>
      <w:r w:rsidRPr="00256D77">
        <w:rPr>
          <w:highlight w:val="green"/>
          <w:u w:val="single"/>
        </w:rPr>
        <w:t>concerns around</w:t>
      </w:r>
      <w:r w:rsidRPr="00256D77">
        <w:rPr>
          <w:u w:val="single"/>
        </w:rPr>
        <w:t xml:space="preserve"> </w:t>
      </w:r>
      <w:r w:rsidRPr="00256D77">
        <w:rPr>
          <w:rStyle w:val="Emphasis"/>
        </w:rPr>
        <w:t xml:space="preserve">rare blood </w:t>
      </w:r>
      <w:r w:rsidRPr="00256D77">
        <w:rPr>
          <w:rStyle w:val="Emphasis"/>
          <w:highlight w:val="green"/>
        </w:rPr>
        <w:t>clots</w:t>
      </w:r>
      <w:r w:rsidRPr="00256D77">
        <w:rPr>
          <w:rStyle w:val="Emphasis"/>
        </w:rPr>
        <w:t xml:space="preserve"> linked to the AstraZeneca and J&amp;J vaccines </w:t>
      </w:r>
      <w:r w:rsidRPr="00256D77">
        <w:rPr>
          <w:rStyle w:val="Emphasis"/>
          <w:highlight w:val="green"/>
        </w:rPr>
        <w:t>hitting public confidence</w:t>
      </w:r>
      <w:r w:rsidRPr="00256D77">
        <w:rPr>
          <w:rStyle w:val="Emphasis"/>
        </w:rPr>
        <w:t xml:space="preserve"> in Africa</w:t>
      </w:r>
      <w:r w:rsidRPr="00256D77">
        <w:rPr>
          <w:sz w:val="16"/>
        </w:rPr>
        <w:t xml:space="preserve">. The </w:t>
      </w:r>
      <w:r w:rsidRPr="00256D77">
        <w:rPr>
          <w:u w:val="single"/>
        </w:rPr>
        <w:t xml:space="preserve">Democratic Republic of Congo sent 1.3m unwanted doses to countries including </w:t>
      </w:r>
      <w:r w:rsidRPr="00256D77">
        <w:rPr>
          <w:rStyle w:val="Emphasis"/>
        </w:rPr>
        <w:t>Togo</w:t>
      </w:r>
      <w:r w:rsidRPr="00256D77">
        <w:rPr>
          <w:u w:val="single"/>
        </w:rPr>
        <w:t xml:space="preserve"> and </w:t>
      </w:r>
      <w:r w:rsidRPr="00256D77">
        <w:rPr>
          <w:rStyle w:val="Emphasis"/>
        </w:rPr>
        <w:t>Senegal</w:t>
      </w:r>
      <w:r w:rsidRPr="00256D77">
        <w:rPr>
          <w:u w:val="single"/>
        </w:rPr>
        <w:t xml:space="preserve"> before they expired in late June, while </w:t>
      </w:r>
      <w:r w:rsidRPr="00256D77">
        <w:rPr>
          <w:highlight w:val="green"/>
          <w:u w:val="single"/>
        </w:rPr>
        <w:t>Malawi destroyed</w:t>
      </w:r>
      <w:r w:rsidRPr="00256D77">
        <w:rPr>
          <w:u w:val="single"/>
        </w:rPr>
        <w:t xml:space="preserve"> 20,000 </w:t>
      </w:r>
      <w:r w:rsidRPr="00256D77">
        <w:rPr>
          <w:rStyle w:val="Emphasis"/>
          <w:highlight w:val="green"/>
        </w:rPr>
        <w:t>unused shots</w:t>
      </w:r>
      <w:r w:rsidRPr="00256D77">
        <w:rPr>
          <w:rStyle w:val="Emphasis"/>
        </w:rPr>
        <w:t xml:space="preserve"> last month </w:t>
      </w:r>
      <w:r w:rsidRPr="00256D77">
        <w:rPr>
          <w:rStyle w:val="Emphasis"/>
          <w:highlight w:val="green"/>
        </w:rPr>
        <w:t>as hesitancy hit rollout</w:t>
      </w:r>
      <w:r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Pr="00256D77">
        <w:rPr>
          <w:sz w:val="16"/>
        </w:rPr>
        <w:t>Devex</w:t>
      </w:r>
      <w:proofErr w:type="spellEnd"/>
      <w:r w:rsidRPr="00256D77">
        <w:rPr>
          <w:sz w:val="16"/>
        </w:rPr>
        <w:t xml:space="preserve"> event. “Well, it hasn’t really – in fact, </w:t>
      </w:r>
      <w:r w:rsidRPr="00256D77">
        <w:rPr>
          <w:u w:val="single"/>
        </w:rPr>
        <w:t xml:space="preserve">the </w:t>
      </w:r>
      <w:r w:rsidRPr="00256D77">
        <w:rPr>
          <w:highlight w:val="green"/>
          <w:u w:val="single"/>
        </w:rPr>
        <w:t>groups</w:t>
      </w:r>
      <w:r w:rsidRPr="00256D77">
        <w:rPr>
          <w:u w:val="single"/>
        </w:rPr>
        <w:t xml:space="preserve"> and the </w:t>
      </w:r>
      <w:r w:rsidRPr="00256D77">
        <w:rPr>
          <w:highlight w:val="green"/>
          <w:u w:val="single"/>
        </w:rPr>
        <w:t>questioning</w:t>
      </w:r>
      <w:r w:rsidRPr="00256D77">
        <w:rPr>
          <w:u w:val="single"/>
        </w:rPr>
        <w:t xml:space="preserve"> around </w:t>
      </w:r>
      <w:r w:rsidRPr="00256D77">
        <w:rPr>
          <w:highlight w:val="green"/>
          <w:u w:val="single"/>
        </w:rPr>
        <w:t>vaccines</w:t>
      </w:r>
      <w:r w:rsidRPr="00256D77">
        <w:rPr>
          <w:u w:val="single"/>
        </w:rPr>
        <w:t xml:space="preserve"> and some of the </w:t>
      </w:r>
      <w:proofErr w:type="spellStart"/>
      <w:r w:rsidRPr="00256D77">
        <w:rPr>
          <w:rStyle w:val="Emphasis"/>
        </w:rPr>
        <w:t>anti sentiments</w:t>
      </w:r>
      <w:proofErr w:type="spellEnd"/>
      <w:r w:rsidRPr="00256D77">
        <w:rPr>
          <w:rStyle w:val="Emphasis"/>
        </w:rPr>
        <w:t xml:space="preserve"> </w:t>
      </w:r>
      <w:r w:rsidRPr="00256D77">
        <w:rPr>
          <w:rStyle w:val="Emphasis"/>
          <w:highlight w:val="green"/>
        </w:rPr>
        <w:t xml:space="preserve">have </w:t>
      </w:r>
      <w:r w:rsidRPr="00256D77">
        <w:rPr>
          <w:rStyle w:val="Emphasis"/>
        </w:rPr>
        <w:t xml:space="preserve">actually </w:t>
      </w:r>
      <w:r w:rsidRPr="00256D77">
        <w:rPr>
          <w:rStyle w:val="Emphasis"/>
          <w:highlight w:val="green"/>
        </w:rPr>
        <w:t>escalated</w:t>
      </w:r>
      <w:r w:rsidRPr="00256D77">
        <w:rPr>
          <w:sz w:val="16"/>
        </w:rPr>
        <w:t xml:space="preserve">.” There are also growing concerns that the AstraZeneca and J&amp;J vaccines may be viewed as the “cheap relation” compared to the new mRNA vaccines produced by Pfizer and </w:t>
      </w:r>
      <w:proofErr w:type="spellStart"/>
      <w:r w:rsidRPr="00256D77">
        <w:rPr>
          <w:sz w:val="16"/>
        </w:rPr>
        <w:t>Moderna</w:t>
      </w:r>
      <w:proofErr w:type="spellEnd"/>
      <w:r w:rsidRPr="00256D77">
        <w:rPr>
          <w:sz w:val="16"/>
        </w:rPr>
        <w:t xml:space="preserve">. Given the former make up the bulk of </w:t>
      </w:r>
      <w:proofErr w:type="spellStart"/>
      <w:r w:rsidRPr="00256D77">
        <w:rPr>
          <w:sz w:val="16"/>
        </w:rPr>
        <w:t>Covax’s</w:t>
      </w:r>
      <w:proofErr w:type="spellEnd"/>
      <w:r w:rsidRPr="00256D77">
        <w:rPr>
          <w:sz w:val="16"/>
        </w:rPr>
        <w:t xml:space="preserve"> supply and are far easier to distribute in the developing world, this is a substantial hurdle. “</w:t>
      </w:r>
      <w:r w:rsidRPr="00256D77">
        <w:rPr>
          <w:u w:val="single"/>
        </w:rPr>
        <w:t xml:space="preserve">The AstraZeneca row has </w:t>
      </w:r>
      <w:r w:rsidRPr="00256D77">
        <w:rPr>
          <w:rStyle w:val="Emphasis"/>
          <w:highlight w:val="green"/>
        </w:rPr>
        <w:t>significantly impacted confidence</w:t>
      </w:r>
      <w:r w:rsidRPr="00256D77">
        <w:rPr>
          <w:rStyle w:val="Emphasis"/>
        </w:rPr>
        <w:t xml:space="preserve"> – not just across Africa, but around the world</w:t>
      </w:r>
      <w:r w:rsidRPr="00256D77">
        <w:rPr>
          <w:sz w:val="16"/>
        </w:rPr>
        <w:t xml:space="preserve">,” says Dr </w:t>
      </w:r>
      <w:proofErr w:type="spellStart"/>
      <w:r w:rsidRPr="00256D77">
        <w:rPr>
          <w:sz w:val="16"/>
        </w:rPr>
        <w:t>Ayoade</w:t>
      </w:r>
      <w:proofErr w:type="spellEnd"/>
      <w:r w:rsidRPr="00256D77">
        <w:rPr>
          <w:sz w:val="16"/>
        </w:rPr>
        <w:t xml:space="preserve"> </w:t>
      </w:r>
      <w:proofErr w:type="spellStart"/>
      <w:r w:rsidRPr="00256D77">
        <w:rPr>
          <w:sz w:val="16"/>
        </w:rPr>
        <w:t>Alakija</w:t>
      </w:r>
      <w:proofErr w:type="spellEnd"/>
      <w:r w:rsidRPr="00256D77">
        <w:rPr>
          <w:sz w:val="16"/>
        </w:rPr>
        <w:t xml:space="preserve">, co-chair of the Africa Union Vaccine Delivery Alliance. “But there is no choice here [to pick a different vaccine].” However, back in Kumasi, </w:t>
      </w:r>
      <w:proofErr w:type="spellStart"/>
      <w:r w:rsidRPr="00256D77">
        <w:rPr>
          <w:sz w:val="16"/>
        </w:rPr>
        <w:t>Mr</w:t>
      </w:r>
      <w:proofErr w:type="spellEnd"/>
      <w:r w:rsidRPr="00256D77">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4A79AFE1" w14:textId="77777777" w:rsidR="00637819" w:rsidRDefault="00637819" w:rsidP="00637819">
      <w:pPr>
        <w:rPr>
          <w:sz w:val="16"/>
        </w:rPr>
      </w:pPr>
    </w:p>
    <w:p w14:paraId="395D1A8A" w14:textId="77777777" w:rsidR="00637819" w:rsidRPr="00681BA3" w:rsidRDefault="00637819" w:rsidP="00637819"/>
    <w:p w14:paraId="43CFE4C4" w14:textId="77777777" w:rsidR="00637819" w:rsidRDefault="00637819" w:rsidP="00637819">
      <w:pPr>
        <w:pStyle w:val="Heading3"/>
      </w:pPr>
      <w:r>
        <w:t>1NC- AT: Impact</w:t>
      </w:r>
    </w:p>
    <w:p w14:paraId="19881BBB" w14:textId="77777777" w:rsidR="00637819" w:rsidRDefault="00637819" w:rsidP="00637819">
      <w:pPr>
        <w:pStyle w:val="Heading4"/>
      </w:pPr>
      <w:r>
        <w:t>1] NO WAR BECAUSE OF ECON DECLINE: 3 warrants</w:t>
      </w:r>
    </w:p>
    <w:p w14:paraId="159C9753" w14:textId="77777777" w:rsidR="00637819" w:rsidRPr="00CB26B5" w:rsidRDefault="00637819" w:rsidP="00637819">
      <w:pPr>
        <w:pStyle w:val="Heading4"/>
        <w:rPr>
          <w:rFonts w:asciiTheme="majorHAnsi" w:hAnsiTheme="majorHAnsi"/>
        </w:rPr>
      </w:pPr>
      <w:r w:rsidRPr="00CB26B5">
        <w:rPr>
          <w:rFonts w:asciiTheme="majorHAnsi" w:hAnsiTheme="majorHAnsi"/>
        </w:rPr>
        <w:t>Cheap talk solves.</w:t>
      </w:r>
    </w:p>
    <w:p w14:paraId="3365FC15" w14:textId="77777777" w:rsidR="00637819" w:rsidRPr="00CB26B5" w:rsidRDefault="00637819" w:rsidP="00637819">
      <w:pPr>
        <w:rPr>
          <w:rFonts w:asciiTheme="majorHAnsi" w:hAnsiTheme="majorHAnsi" w:cstheme="majorHAnsi"/>
        </w:rPr>
      </w:pPr>
      <w:r w:rsidRPr="00CB26B5">
        <w:rPr>
          <w:rStyle w:val="Style13ptBold"/>
          <w:rFonts w:asciiTheme="majorHAnsi" w:hAnsiTheme="majorHAnsi" w:cstheme="majorHAnsi"/>
        </w:rPr>
        <w:t>Carter 18</w:t>
      </w:r>
      <w:r w:rsidRPr="00CB26B5">
        <w:rPr>
          <w:rFonts w:asciiTheme="majorHAnsi" w:hAnsiTheme="majorHAnsi" w:cstheme="majorHAnsi"/>
        </w:rPr>
        <w:t xml:space="preserve"> Erin Baggott Carter, International Relations Professor at the University of Southern California. [Diversionary Cheap Talk: Unemployment and US Foreign Policy Rhetoric, 1945-2010, http://www.erinbcarter.org/documents/diversionUS.pdf]//BPS</w:t>
      </w:r>
    </w:p>
    <w:p w14:paraId="6A847C8E" w14:textId="77777777" w:rsidR="00637819" w:rsidRPr="00CB26B5" w:rsidRDefault="00637819" w:rsidP="00637819">
      <w:pPr>
        <w:rPr>
          <w:rFonts w:asciiTheme="majorHAnsi" w:hAnsiTheme="majorHAnsi" w:cstheme="majorHAnsi"/>
        </w:rPr>
      </w:pPr>
      <w:r w:rsidRPr="00CB26B5">
        <w:rPr>
          <w:rFonts w:asciiTheme="majorHAnsi" w:hAnsiTheme="majorHAnsi" w:cstheme="majorHAnsi"/>
          <w:sz w:val="16"/>
        </w:rPr>
        <w:t xml:space="preserve">5 Conclusion </w:t>
      </w:r>
      <w:r w:rsidRPr="00CB26B5">
        <w:rPr>
          <w:rStyle w:val="StyleUnderline"/>
          <w:rFonts w:cstheme="majorHAnsi"/>
        </w:rPr>
        <w:t>This study</w:t>
      </w:r>
      <w:r w:rsidRPr="00CB26B5">
        <w:rPr>
          <w:rFonts w:asciiTheme="majorHAnsi" w:hAnsiTheme="majorHAnsi" w:cstheme="majorHAnsi"/>
          <w:sz w:val="16"/>
        </w:rPr>
        <w:t xml:space="preserve"> shows that </w:t>
      </w:r>
      <w:r w:rsidRPr="00CB26B5">
        <w:rPr>
          <w:rStyle w:val="StyleUnderline"/>
          <w:rFonts w:cstheme="majorHAnsi"/>
          <w:highlight w:val="cyan"/>
        </w:rPr>
        <w:t>when econ</w:t>
      </w:r>
      <w:r w:rsidRPr="00CB26B5">
        <w:rPr>
          <w:rStyle w:val="StyleUnderline"/>
          <w:rFonts w:cstheme="majorHAnsi"/>
        </w:rPr>
        <w:t xml:space="preserve">omic conditions </w:t>
      </w:r>
      <w:r w:rsidRPr="00CB26B5">
        <w:rPr>
          <w:rStyle w:val="StyleUnderline"/>
          <w:rFonts w:cstheme="majorHAnsi"/>
          <w:highlight w:val="cyan"/>
        </w:rPr>
        <w:t>deteriorate,</w:t>
      </w:r>
      <w:r w:rsidRPr="00CB26B5">
        <w:rPr>
          <w:rStyle w:val="StyleUnderline"/>
          <w:rFonts w:cstheme="majorHAnsi"/>
        </w:rPr>
        <w:t xml:space="preserve"> </w:t>
      </w:r>
      <w:r w:rsidRPr="00CB26B5">
        <w:rPr>
          <w:rStyle w:val="Emphasis"/>
          <w:rFonts w:asciiTheme="majorHAnsi" w:hAnsiTheme="majorHAnsi" w:cstheme="majorHAnsi"/>
        </w:rPr>
        <w:t xml:space="preserve">American </w:t>
      </w:r>
      <w:r w:rsidRPr="00CB26B5">
        <w:rPr>
          <w:rStyle w:val="Emphasis"/>
          <w:rFonts w:asciiTheme="majorHAnsi" w:hAnsiTheme="majorHAnsi" w:cstheme="majorHAnsi"/>
          <w:highlight w:val="cyan"/>
        </w:rPr>
        <w:t>pres</w:t>
      </w:r>
      <w:r w:rsidRPr="00CB26B5">
        <w:rPr>
          <w:rStyle w:val="Emphasis"/>
          <w:rFonts w:asciiTheme="majorHAnsi" w:hAnsiTheme="majorHAnsi" w:cstheme="majorHAnsi"/>
        </w:rPr>
        <w:t>idents</w:t>
      </w:r>
      <w:r w:rsidRPr="00CB26B5">
        <w:rPr>
          <w:rFonts w:asciiTheme="majorHAnsi" w:hAnsiTheme="majorHAnsi" w:cstheme="majorHAnsi"/>
          <w:sz w:val="16"/>
        </w:rPr>
        <w:t xml:space="preserve"> </w:t>
      </w:r>
      <w:r w:rsidRPr="00CB26B5">
        <w:rPr>
          <w:rStyle w:val="StyleUnderline"/>
          <w:rFonts w:cstheme="majorHAnsi"/>
          <w:highlight w:val="cyan"/>
        </w:rPr>
        <w:t>consolidate</w:t>
      </w:r>
      <w:r w:rsidRPr="00CB26B5">
        <w:rPr>
          <w:rFonts w:asciiTheme="majorHAnsi" w:hAnsiTheme="majorHAnsi" w:cstheme="majorHAnsi"/>
          <w:sz w:val="16"/>
        </w:rPr>
        <w:t xml:space="preserve"> domestic </w:t>
      </w:r>
      <w:r w:rsidRPr="00CB26B5">
        <w:rPr>
          <w:rStyle w:val="StyleUnderline"/>
          <w:rFonts w:cstheme="majorHAnsi"/>
          <w:highlight w:val="cyan"/>
        </w:rPr>
        <w:t>support by criticizing</w:t>
      </w:r>
      <w:r w:rsidRPr="00CB26B5">
        <w:rPr>
          <w:rStyle w:val="StyleUnderline"/>
          <w:rFonts w:cstheme="majorHAnsi"/>
        </w:rPr>
        <w:t xml:space="preserve"> other countries.</w:t>
      </w:r>
      <w:r w:rsidRPr="00CB26B5">
        <w:rPr>
          <w:rFonts w:asciiTheme="majorHAnsi" w:hAnsiTheme="majorHAnsi" w:cstheme="majorHAnsi"/>
          <w:sz w:val="16"/>
        </w:rPr>
        <w:t xml:space="preserve"> By cueing national identity and highlighting differences between nations, </w:t>
      </w:r>
      <w:r w:rsidRPr="00CB26B5">
        <w:rPr>
          <w:rStyle w:val="StyleUnderline"/>
          <w:rFonts w:cstheme="majorHAnsi"/>
        </w:rPr>
        <w:t xml:space="preserve">they elicit an </w:t>
      </w:r>
      <w:r w:rsidRPr="00CB26B5">
        <w:rPr>
          <w:rStyle w:val="Emphasis"/>
          <w:rFonts w:asciiTheme="majorHAnsi" w:hAnsiTheme="majorHAnsi" w:cstheme="majorHAnsi"/>
        </w:rPr>
        <w:t xml:space="preserve">ingroup </w:t>
      </w:r>
      <w:r w:rsidRPr="00CB26B5">
        <w:rPr>
          <w:rStyle w:val="Emphasis"/>
          <w:rFonts w:asciiTheme="majorHAnsi" w:hAnsiTheme="majorHAnsi" w:cstheme="majorHAnsi"/>
          <w:highlight w:val="cyan"/>
        </w:rPr>
        <w:t>rally</w:t>
      </w:r>
      <w:r w:rsidRPr="00CB26B5">
        <w:rPr>
          <w:rFonts w:asciiTheme="majorHAnsi" w:hAnsiTheme="majorHAnsi" w:cstheme="majorHAnsi"/>
          <w:sz w:val="16"/>
        </w:rPr>
        <w:t xml:space="preserve"> </w:t>
      </w:r>
      <w:r w:rsidRPr="00CB26B5">
        <w:rPr>
          <w:rStyle w:val="StyleUnderline"/>
          <w:rFonts w:cstheme="majorHAnsi"/>
        </w:rPr>
        <w:t>that</w:t>
      </w:r>
      <w:r w:rsidRPr="00CB26B5">
        <w:rPr>
          <w:rFonts w:asciiTheme="majorHAnsi" w:hAnsiTheme="majorHAnsi" w:cstheme="majorHAnsi"/>
          <w:sz w:val="16"/>
        </w:rPr>
        <w:t xml:space="preserve"> </w:t>
      </w:r>
      <w:r w:rsidRPr="00CB26B5">
        <w:rPr>
          <w:rStyle w:val="Emphasis"/>
          <w:rFonts w:asciiTheme="majorHAnsi" w:hAnsiTheme="majorHAnsi" w:cstheme="majorHAnsi"/>
          <w:highlight w:val="cyan"/>
        </w:rPr>
        <w:t>boosts</w:t>
      </w:r>
      <w:r w:rsidRPr="00CB26B5">
        <w:rPr>
          <w:rStyle w:val="Emphasis"/>
          <w:rFonts w:asciiTheme="majorHAnsi" w:hAnsiTheme="majorHAnsi" w:cstheme="majorHAnsi"/>
        </w:rPr>
        <w:t xml:space="preserve"> their </w:t>
      </w:r>
      <w:r w:rsidRPr="00CB26B5">
        <w:rPr>
          <w:rStyle w:val="Emphasis"/>
          <w:rFonts w:asciiTheme="majorHAnsi" w:hAnsiTheme="majorHAnsi" w:cstheme="majorHAnsi"/>
          <w:highlight w:val="cyan"/>
        </w:rPr>
        <w:t>popularity.</w:t>
      </w:r>
      <w:r w:rsidRPr="00CB26B5">
        <w:rPr>
          <w:rFonts w:asciiTheme="majorHAnsi" w:hAnsiTheme="majorHAnsi" w:cstheme="majorHAnsi"/>
          <w:sz w:val="16"/>
        </w:rPr>
        <w:t xml:space="preserve"> Poll data show that citizens evaluate leaders more highly after they engage in hostile </w:t>
      </w:r>
      <w:proofErr w:type="spellStart"/>
      <w:r w:rsidRPr="00CB26B5">
        <w:rPr>
          <w:rFonts w:asciiTheme="majorHAnsi" w:hAnsiTheme="majorHAnsi" w:cstheme="majorHAnsi"/>
          <w:sz w:val="16"/>
        </w:rPr>
        <w:t>for¬eign</w:t>
      </w:r>
      <w:proofErr w:type="spellEnd"/>
      <w:r w:rsidRPr="00CB26B5">
        <w:rPr>
          <w:rFonts w:asciiTheme="majorHAnsi" w:hAnsiTheme="majorHAnsi" w:cstheme="majorHAnsi"/>
          <w:sz w:val="16"/>
        </w:rPr>
        <w:t xml:space="preserve"> policy rhetoric and economic data show that leaders are more likely to engage in that rhetoric when unemployment (or the misery index) is higher. Further strengthening the </w:t>
      </w:r>
      <w:proofErr w:type="spellStart"/>
      <w:r w:rsidRPr="00CB26B5">
        <w:rPr>
          <w:rFonts w:asciiTheme="majorHAnsi" w:hAnsiTheme="majorHAnsi" w:cstheme="majorHAnsi"/>
          <w:sz w:val="16"/>
        </w:rPr>
        <w:t>no¬tion</w:t>
      </w:r>
      <w:proofErr w:type="spellEnd"/>
      <w:r w:rsidRPr="00CB26B5">
        <w:rPr>
          <w:rFonts w:asciiTheme="majorHAnsi" w:hAnsiTheme="majorHAnsi" w:cstheme="majorHAnsi"/>
          <w:sz w:val="16"/>
        </w:rPr>
        <w:t xml:space="preserve"> that </w:t>
      </w:r>
      <w:r w:rsidRPr="00CB26B5">
        <w:rPr>
          <w:rStyle w:val="Emphasis"/>
          <w:rFonts w:asciiTheme="majorHAnsi" w:hAnsiTheme="majorHAnsi" w:cstheme="majorHAnsi"/>
          <w:highlight w:val="cyan"/>
        </w:rPr>
        <w:t>this</w:t>
      </w:r>
      <w:r w:rsidRPr="00CB26B5">
        <w:rPr>
          <w:rStyle w:val="Emphasis"/>
          <w:rFonts w:asciiTheme="majorHAnsi" w:hAnsiTheme="majorHAnsi" w:cstheme="majorHAnsi"/>
        </w:rPr>
        <w:t xml:space="preserve"> behavior</w:t>
      </w:r>
      <w:r w:rsidRPr="00CB26B5">
        <w:rPr>
          <w:rStyle w:val="StyleUnderline"/>
          <w:rFonts w:cstheme="majorHAnsi"/>
        </w:rPr>
        <w:t xml:space="preserve"> </w:t>
      </w:r>
      <w:r w:rsidRPr="00CB26B5">
        <w:rPr>
          <w:rStyle w:val="StyleUnderline"/>
          <w:rFonts w:cstheme="majorHAnsi"/>
          <w:highlight w:val="cyan"/>
        </w:rPr>
        <w:t xml:space="preserve">is </w:t>
      </w:r>
      <w:r w:rsidRPr="00CB26B5">
        <w:rPr>
          <w:rStyle w:val="Emphasis"/>
          <w:rFonts w:asciiTheme="majorHAnsi" w:hAnsiTheme="majorHAnsi" w:cstheme="majorHAnsi"/>
          <w:highlight w:val="cyan"/>
        </w:rPr>
        <w:t>strategic</w:t>
      </w:r>
      <w:r w:rsidRPr="00CB26B5">
        <w:rPr>
          <w:rFonts w:asciiTheme="majorHAnsi" w:hAnsiTheme="majorHAnsi" w:cstheme="majorHAnsi"/>
          <w:sz w:val="16"/>
        </w:rPr>
        <w:t xml:space="preserve">, leaders target traditional adversaries for hostile foreign policy rhetoric, since threatening outgroups render intergroup distinctions most stark. </w:t>
      </w:r>
      <w:r w:rsidRPr="00CB26B5">
        <w:rPr>
          <w:rStyle w:val="StyleUnderline"/>
          <w:rFonts w:cstheme="majorHAnsi"/>
          <w:highlight w:val="cyan"/>
        </w:rPr>
        <w:t xml:space="preserve">I find </w:t>
      </w:r>
      <w:r w:rsidRPr="00CB26B5">
        <w:rPr>
          <w:rStyle w:val="Emphasis"/>
          <w:rFonts w:asciiTheme="majorHAnsi" w:hAnsiTheme="majorHAnsi" w:cstheme="majorHAnsi"/>
          <w:highlight w:val="cyan"/>
        </w:rPr>
        <w:t>no ev</w:t>
      </w:r>
      <w:r w:rsidRPr="00CB26B5">
        <w:rPr>
          <w:rStyle w:val="Emphasis"/>
          <w:rFonts w:asciiTheme="majorHAnsi" w:hAnsiTheme="majorHAnsi" w:cstheme="majorHAnsi"/>
        </w:rPr>
        <w:t>idence</w:t>
      </w:r>
      <w:r w:rsidRPr="00CB26B5">
        <w:rPr>
          <w:rStyle w:val="StyleUnderline"/>
          <w:rFonts w:cstheme="majorHAnsi"/>
        </w:rPr>
        <w:t xml:space="preserve"> </w:t>
      </w:r>
      <w:r w:rsidRPr="00CB26B5">
        <w:rPr>
          <w:rStyle w:val="StyleUnderline"/>
          <w:rFonts w:cstheme="majorHAnsi"/>
          <w:highlight w:val="cyan"/>
        </w:rPr>
        <w:t>for</w:t>
      </w:r>
      <w:r w:rsidRPr="00CB26B5">
        <w:rPr>
          <w:rStyle w:val="StyleUnderline"/>
          <w:rFonts w:cstheme="majorHAnsi"/>
        </w:rPr>
        <w:t xml:space="preserve"> diversion in the form of </w:t>
      </w:r>
      <w:r w:rsidRPr="00CB26B5">
        <w:rPr>
          <w:rStyle w:val="Emphasis"/>
          <w:rFonts w:asciiTheme="majorHAnsi" w:hAnsiTheme="majorHAnsi" w:cstheme="majorHAnsi"/>
          <w:highlight w:val="cyan"/>
        </w:rPr>
        <w:t>material dispute initiation.</w:t>
      </w:r>
      <w:r w:rsidRPr="00CB26B5">
        <w:rPr>
          <w:rStyle w:val="StyleUnderline"/>
          <w:rFonts w:cstheme="majorHAnsi"/>
          <w:highlight w:val="cyan"/>
        </w:rPr>
        <w:t xml:space="preserve"> For leaders choosing between</w:t>
      </w:r>
      <w:r w:rsidRPr="00CB26B5">
        <w:rPr>
          <w:rStyle w:val="StyleUnderline"/>
          <w:rFonts w:cstheme="majorHAnsi"/>
        </w:rPr>
        <w:t xml:space="preserve"> hostile </w:t>
      </w:r>
      <w:r w:rsidRPr="00CB26B5">
        <w:rPr>
          <w:rStyle w:val="StyleUnderline"/>
          <w:rFonts w:cstheme="majorHAnsi"/>
          <w:highlight w:val="cyan"/>
        </w:rPr>
        <w:t>rhetoric</w:t>
      </w:r>
      <w:r w:rsidRPr="00CB26B5">
        <w:rPr>
          <w:rStyle w:val="StyleUnderline"/>
          <w:rFonts w:cstheme="majorHAnsi"/>
        </w:rPr>
        <w:t xml:space="preserve">, economic </w:t>
      </w:r>
      <w:r w:rsidRPr="00CB26B5">
        <w:rPr>
          <w:rStyle w:val="StyleUnderline"/>
          <w:rFonts w:cstheme="majorHAnsi"/>
          <w:highlight w:val="cyan"/>
        </w:rPr>
        <w:t>reform, and</w:t>
      </w:r>
      <w:r w:rsidRPr="00CB26B5">
        <w:rPr>
          <w:rStyle w:val="StyleUnderline"/>
          <w:rFonts w:cstheme="majorHAnsi"/>
        </w:rPr>
        <w:t xml:space="preserve"> </w:t>
      </w:r>
      <w:r w:rsidRPr="00CB26B5">
        <w:rPr>
          <w:rStyle w:val="Emphasis"/>
          <w:rFonts w:asciiTheme="majorHAnsi" w:hAnsiTheme="majorHAnsi" w:cstheme="majorHAnsi"/>
        </w:rPr>
        <w:t xml:space="preserve">international </w:t>
      </w:r>
      <w:r w:rsidRPr="00CB26B5">
        <w:rPr>
          <w:rStyle w:val="Emphasis"/>
          <w:rFonts w:asciiTheme="majorHAnsi" w:hAnsiTheme="majorHAnsi" w:cstheme="majorHAnsi"/>
          <w:highlight w:val="cyan"/>
        </w:rPr>
        <w:t>conflict</w:t>
      </w:r>
      <w:r w:rsidRPr="00CB26B5">
        <w:rPr>
          <w:rFonts w:asciiTheme="majorHAnsi" w:hAnsiTheme="majorHAnsi" w:cstheme="majorHAnsi"/>
          <w:sz w:val="16"/>
        </w:rPr>
        <w:t xml:space="preserve"> </w:t>
      </w:r>
      <w:r w:rsidRPr="00CB26B5">
        <w:rPr>
          <w:rStyle w:val="StyleUnderline"/>
          <w:rFonts w:cstheme="majorHAnsi"/>
        </w:rPr>
        <w:t xml:space="preserve">to increase domestic popularity, hostile </w:t>
      </w:r>
      <w:r w:rsidRPr="00CB26B5">
        <w:rPr>
          <w:rStyle w:val="StyleUnderline"/>
          <w:rFonts w:cstheme="majorHAnsi"/>
          <w:highlight w:val="cyan"/>
        </w:rPr>
        <w:t xml:space="preserve">rhetoric is the </w:t>
      </w:r>
      <w:r w:rsidRPr="00CB26B5">
        <w:rPr>
          <w:rStyle w:val="Emphasis"/>
          <w:rFonts w:asciiTheme="majorHAnsi" w:hAnsiTheme="majorHAnsi" w:cstheme="majorHAnsi"/>
          <w:highlight w:val="cyan"/>
        </w:rPr>
        <w:t>least costly and risky</w:t>
      </w:r>
      <w:r w:rsidRPr="00CB26B5">
        <w:rPr>
          <w:rStyle w:val="Emphasis"/>
          <w:rFonts w:asciiTheme="majorHAnsi" w:hAnsiTheme="majorHAnsi" w:cstheme="majorHAnsi"/>
        </w:rPr>
        <w:t xml:space="preserve"> option</w:t>
      </w:r>
      <w:r w:rsidRPr="00CB26B5">
        <w:rPr>
          <w:rFonts w:asciiTheme="majorHAnsi" w:hAnsiTheme="majorHAnsi" w:cstheme="majorHAnsi"/>
          <w:sz w:val="16"/>
        </w:rPr>
        <w:t xml:space="preserve">, even though it is a </w:t>
      </w:r>
      <w:proofErr w:type="gramStart"/>
      <w:r w:rsidRPr="00CB26B5">
        <w:rPr>
          <w:rFonts w:asciiTheme="majorHAnsi" w:hAnsiTheme="majorHAnsi" w:cstheme="majorHAnsi"/>
          <w:sz w:val="16"/>
        </w:rPr>
        <w:t>short term</w:t>
      </w:r>
      <w:proofErr w:type="gramEnd"/>
      <w:r w:rsidRPr="00CB26B5">
        <w:rPr>
          <w:rFonts w:asciiTheme="majorHAnsi" w:hAnsiTheme="majorHAnsi" w:cstheme="majorHAnsi"/>
          <w:sz w:val="16"/>
        </w:rPr>
        <w:t xml:space="preserve"> solution because sustained bluster invites the criticism of party elites. For American presidents, </w:t>
      </w:r>
      <w:r w:rsidRPr="00CB26B5">
        <w:rPr>
          <w:rStyle w:val="Emphasis"/>
          <w:rFonts w:asciiTheme="majorHAnsi" w:hAnsiTheme="majorHAnsi" w:cstheme="majorHAnsi"/>
          <w:highlight w:val="cyan"/>
        </w:rPr>
        <w:t>cheap talk pays.</w:t>
      </w:r>
      <w:r w:rsidRPr="00CB26B5">
        <w:rPr>
          <w:rFonts w:asciiTheme="majorHAnsi" w:hAnsiTheme="majorHAnsi" w:cstheme="majorHAnsi"/>
        </w:rPr>
        <w:t xml:space="preserve"> </w:t>
      </w:r>
      <w:r w:rsidRPr="00CB26B5">
        <w:rPr>
          <w:rFonts w:asciiTheme="majorHAnsi" w:hAnsiTheme="majorHAnsi" w:cstheme="majorHAnsi"/>
          <w:sz w:val="16"/>
        </w:rPr>
        <w:t xml:space="preserve">Future research should focus on three areas. First, citizens have multiple political </w:t>
      </w:r>
      <w:proofErr w:type="spellStart"/>
      <w:r w:rsidRPr="00CB26B5">
        <w:rPr>
          <w:rFonts w:asciiTheme="majorHAnsi" w:hAnsiTheme="majorHAnsi" w:cstheme="majorHAnsi"/>
          <w:sz w:val="16"/>
        </w:rPr>
        <w:t>al¬legiances</w:t>
      </w:r>
      <w:proofErr w:type="spellEnd"/>
      <w:r w:rsidRPr="00CB26B5">
        <w:rPr>
          <w:rFonts w:asciiTheme="majorHAnsi" w:hAnsiTheme="majorHAnsi" w:cstheme="majorHAnsi"/>
          <w:sz w:val="16"/>
        </w:rPr>
        <w:t xml:space="preserve">. The political communication literature suggests that the media is an important intermediary between elites and citizens. For example, rallies are smaller when there is elite debate surrounding a presidential action. While this study finds that presidents are able to generate rallies with rhetoric and that rallies are mediated by citizen partisanship, further research might focus on how sub- and superordinate group membership affects the </w:t>
      </w:r>
      <w:proofErr w:type="spellStart"/>
      <w:r w:rsidRPr="00CB26B5">
        <w:rPr>
          <w:rFonts w:asciiTheme="majorHAnsi" w:hAnsiTheme="majorHAnsi" w:cstheme="majorHAnsi"/>
          <w:sz w:val="16"/>
        </w:rPr>
        <w:t>accep¬tance</w:t>
      </w:r>
      <w:proofErr w:type="spellEnd"/>
      <w:r w:rsidRPr="00CB26B5">
        <w:rPr>
          <w:rFonts w:asciiTheme="majorHAnsi" w:hAnsiTheme="majorHAnsi" w:cstheme="majorHAnsi"/>
          <w:sz w:val="16"/>
        </w:rPr>
        <w:t xml:space="preserve"> of political cues from leaders in a more complex—perhaps experimental—framework. Second, there is little research on political rhetoric in less representative countries. </w:t>
      </w:r>
      <w:r w:rsidRPr="00CB26B5">
        <w:rPr>
          <w:rStyle w:val="StyleUnderline"/>
          <w:rFonts w:cstheme="majorHAnsi"/>
        </w:rPr>
        <w:t xml:space="preserve">Diversionary </w:t>
      </w:r>
      <w:r w:rsidRPr="00CB26B5">
        <w:rPr>
          <w:rStyle w:val="StyleUnderline"/>
          <w:rFonts w:cstheme="majorHAnsi"/>
          <w:highlight w:val="cyan"/>
        </w:rPr>
        <w:t xml:space="preserve">cheap talk is </w:t>
      </w:r>
      <w:r w:rsidRPr="00CB26B5">
        <w:rPr>
          <w:rStyle w:val="Emphasis"/>
          <w:rFonts w:asciiTheme="majorHAnsi" w:hAnsiTheme="majorHAnsi" w:cstheme="majorHAnsi"/>
          <w:highlight w:val="cyan"/>
        </w:rPr>
        <w:t>not particular to America</w:t>
      </w:r>
      <w:r w:rsidRPr="00CB26B5">
        <w:rPr>
          <w:rFonts w:asciiTheme="majorHAnsi" w:hAnsiTheme="majorHAnsi" w:cstheme="majorHAnsi"/>
          <w:sz w:val="16"/>
        </w:rPr>
        <w:t xml:space="preserve">: Mahmoud Ahmadinejad and Hugo Chavez 10 won massive popularity through their anti-Americanism, for instance. Chinese </w:t>
      </w:r>
      <w:proofErr w:type="spellStart"/>
      <w:r w:rsidRPr="00CB26B5">
        <w:rPr>
          <w:rFonts w:asciiTheme="majorHAnsi" w:hAnsiTheme="majorHAnsi" w:cstheme="majorHAnsi"/>
          <w:sz w:val="16"/>
        </w:rPr>
        <w:t>policymak¬ers</w:t>
      </w:r>
      <w:proofErr w:type="spellEnd"/>
      <w:r w:rsidRPr="00CB26B5">
        <w:rPr>
          <w:rFonts w:asciiTheme="majorHAnsi" w:hAnsiTheme="majorHAnsi" w:cstheme="majorHAnsi"/>
          <w:sz w:val="16"/>
        </w:rPr>
        <w:t xml:space="preserve"> bluster about the South China Sea to increase their domestic legitimacy. </w:t>
      </w:r>
      <w:r w:rsidRPr="00CB26B5">
        <w:rPr>
          <w:rStyle w:val="StyleUnderline"/>
          <w:rFonts w:cstheme="majorHAnsi"/>
        </w:rPr>
        <w:t>Scholars</w:t>
      </w:r>
      <w:r w:rsidRPr="00CB26B5">
        <w:rPr>
          <w:rFonts w:asciiTheme="majorHAnsi" w:hAnsiTheme="majorHAnsi" w:cstheme="majorHAnsi"/>
          <w:sz w:val="16"/>
        </w:rPr>
        <w:t xml:space="preserve"> have </w:t>
      </w:r>
      <w:r w:rsidRPr="00CB26B5">
        <w:rPr>
          <w:rStyle w:val="StyleUnderline"/>
          <w:rFonts w:cstheme="majorHAnsi"/>
        </w:rPr>
        <w:t>devoted</w:t>
      </w:r>
      <w:r w:rsidRPr="00CB26B5">
        <w:rPr>
          <w:rFonts w:asciiTheme="majorHAnsi" w:hAnsiTheme="majorHAnsi" w:cstheme="majorHAnsi"/>
          <w:sz w:val="16"/>
        </w:rPr>
        <w:t xml:space="preserve"> relatively </w:t>
      </w:r>
      <w:r w:rsidRPr="00CB26B5">
        <w:rPr>
          <w:rStyle w:val="Emphasis"/>
          <w:rFonts w:asciiTheme="majorHAnsi" w:hAnsiTheme="majorHAnsi" w:cstheme="majorHAnsi"/>
        </w:rPr>
        <w:t>little attention to rhetoric</w:t>
      </w:r>
      <w:r w:rsidRPr="00CB26B5">
        <w:rPr>
          <w:rFonts w:asciiTheme="majorHAnsi" w:hAnsiTheme="majorHAnsi" w:cstheme="majorHAnsi"/>
          <w:sz w:val="16"/>
        </w:rPr>
        <w:t xml:space="preserve"> in international politics </w:t>
      </w:r>
      <w:r w:rsidRPr="00CB26B5">
        <w:rPr>
          <w:rStyle w:val="StyleUnderline"/>
          <w:rFonts w:cstheme="majorHAnsi"/>
        </w:rPr>
        <w:t>due</w:t>
      </w:r>
      <w:r w:rsidRPr="00CB26B5">
        <w:rPr>
          <w:rFonts w:asciiTheme="majorHAnsi" w:hAnsiTheme="majorHAnsi" w:cstheme="majorHAnsi"/>
          <w:sz w:val="16"/>
        </w:rPr>
        <w:t xml:space="preserve">, in part, </w:t>
      </w:r>
      <w:r w:rsidRPr="00CB26B5">
        <w:rPr>
          <w:rStyle w:val="StyleUnderline"/>
          <w:rFonts w:cstheme="majorHAnsi"/>
        </w:rPr>
        <w:t>to scarce data. The</w:t>
      </w:r>
      <w:r w:rsidRPr="00CB26B5">
        <w:rPr>
          <w:rFonts w:asciiTheme="majorHAnsi" w:hAnsiTheme="majorHAnsi" w:cstheme="majorHAnsi"/>
          <w:sz w:val="16"/>
        </w:rPr>
        <w:t xml:space="preserve"> American Diplomacy </w:t>
      </w:r>
      <w:r w:rsidRPr="00CB26B5">
        <w:rPr>
          <w:rStyle w:val="StyleUnderline"/>
          <w:rFonts w:cstheme="majorHAnsi"/>
        </w:rPr>
        <w:t>Dataset helps address that</w:t>
      </w:r>
      <w:r w:rsidRPr="00CB26B5">
        <w:rPr>
          <w:rFonts w:asciiTheme="majorHAnsi" w:hAnsiTheme="majorHAnsi" w:cstheme="majorHAnsi"/>
          <w:sz w:val="16"/>
        </w:rPr>
        <w:t xml:space="preserve"> paucity. While </w:t>
      </w:r>
      <w:r w:rsidRPr="00CB26B5">
        <w:rPr>
          <w:rStyle w:val="StyleUnderline"/>
          <w:rFonts w:cstheme="majorHAnsi"/>
          <w:highlight w:val="cyan"/>
        </w:rPr>
        <w:t>verbal and material</w:t>
      </w:r>
      <w:r w:rsidRPr="00CB26B5">
        <w:rPr>
          <w:rStyle w:val="StyleUnderline"/>
          <w:rFonts w:cstheme="majorHAnsi"/>
        </w:rPr>
        <w:t xml:space="preserve"> behavior</w:t>
      </w:r>
      <w:r w:rsidRPr="00CB26B5">
        <w:rPr>
          <w:rFonts w:asciiTheme="majorHAnsi" w:hAnsiTheme="majorHAnsi" w:cstheme="majorHAnsi"/>
          <w:sz w:val="16"/>
        </w:rPr>
        <w:t xml:space="preserve"> are theoretically and empirically distinct, they </w:t>
      </w:r>
      <w:r w:rsidRPr="00CB26B5">
        <w:rPr>
          <w:rStyle w:val="Emphasis"/>
          <w:rFonts w:asciiTheme="majorHAnsi" w:hAnsiTheme="majorHAnsi" w:cstheme="majorHAnsi"/>
          <w:highlight w:val="cyan"/>
        </w:rPr>
        <w:t>are</w:t>
      </w:r>
      <w:r w:rsidRPr="00CB26B5">
        <w:rPr>
          <w:rFonts w:asciiTheme="majorHAnsi" w:hAnsiTheme="majorHAnsi" w:cstheme="majorHAnsi"/>
          <w:sz w:val="16"/>
        </w:rPr>
        <w:t xml:space="preserve"> sometimes </w:t>
      </w:r>
      <w:proofErr w:type="gramStart"/>
      <w:r w:rsidRPr="00CB26B5">
        <w:rPr>
          <w:rStyle w:val="Emphasis"/>
          <w:rFonts w:asciiTheme="majorHAnsi" w:hAnsiTheme="majorHAnsi" w:cstheme="majorHAnsi"/>
          <w:highlight w:val="cyan"/>
        </w:rPr>
        <w:t>substitutes</w:t>
      </w:r>
      <w:proofErr w:type="gramEnd"/>
      <w:r w:rsidRPr="00CB26B5">
        <w:rPr>
          <w:rFonts w:asciiTheme="majorHAnsi" w:hAnsiTheme="majorHAnsi" w:cstheme="majorHAnsi"/>
          <w:sz w:val="16"/>
        </w:rPr>
        <w:t xml:space="preserve">, and </w:t>
      </w:r>
      <w:r w:rsidRPr="00CB26B5">
        <w:rPr>
          <w:rStyle w:val="StyleUnderline"/>
          <w:rFonts w:cstheme="majorHAnsi"/>
        </w:rPr>
        <w:t xml:space="preserve">the </w:t>
      </w:r>
      <w:r w:rsidRPr="00CB26B5">
        <w:rPr>
          <w:rStyle w:val="StyleUnderline"/>
          <w:rFonts w:cstheme="majorHAnsi"/>
          <w:highlight w:val="cyan"/>
        </w:rPr>
        <w:t>rhetorical aspects</w:t>
      </w:r>
      <w:r w:rsidRPr="00CB26B5">
        <w:rPr>
          <w:rFonts w:asciiTheme="majorHAnsi" w:hAnsiTheme="majorHAnsi" w:cstheme="majorHAnsi"/>
          <w:sz w:val="16"/>
        </w:rPr>
        <w:t xml:space="preserve"> of international politics </w:t>
      </w:r>
      <w:r w:rsidRPr="00CB26B5">
        <w:rPr>
          <w:rStyle w:val="StyleUnderline"/>
          <w:rFonts w:cstheme="majorHAnsi"/>
          <w:highlight w:val="cyan"/>
        </w:rPr>
        <w:t xml:space="preserve">remain </w:t>
      </w:r>
      <w:r w:rsidRPr="00CB26B5">
        <w:rPr>
          <w:rStyle w:val="Emphasis"/>
          <w:rFonts w:asciiTheme="majorHAnsi" w:hAnsiTheme="majorHAnsi" w:cstheme="majorHAnsi"/>
          <w:highlight w:val="cyan"/>
        </w:rPr>
        <w:t>under-theorized</w:t>
      </w:r>
      <w:r w:rsidRPr="00CB26B5">
        <w:rPr>
          <w:rFonts w:asciiTheme="majorHAnsi" w:hAnsiTheme="majorHAnsi" w:cstheme="majorHAnsi"/>
          <w:sz w:val="16"/>
        </w:rPr>
        <w:t xml:space="preserve"> </w:t>
      </w:r>
      <w:r w:rsidRPr="00CB26B5">
        <w:rPr>
          <w:rStyle w:val="StyleUnderline"/>
          <w:rFonts w:cstheme="majorHAnsi"/>
        </w:rPr>
        <w:t>and</w:t>
      </w:r>
      <w:r w:rsidRPr="00CB26B5">
        <w:rPr>
          <w:rFonts w:asciiTheme="majorHAnsi" w:hAnsiTheme="majorHAnsi" w:cstheme="majorHAnsi"/>
          <w:sz w:val="16"/>
        </w:rPr>
        <w:t xml:space="preserve"> </w:t>
      </w:r>
      <w:r w:rsidRPr="00CB26B5">
        <w:rPr>
          <w:rStyle w:val="Emphasis"/>
          <w:rFonts w:asciiTheme="majorHAnsi" w:hAnsiTheme="majorHAnsi" w:cstheme="majorHAnsi"/>
        </w:rPr>
        <w:t>under-explored.</w:t>
      </w:r>
    </w:p>
    <w:p w14:paraId="6249DE2A" w14:textId="77777777" w:rsidR="00637819" w:rsidRPr="00DA25E7" w:rsidRDefault="00637819" w:rsidP="00637819">
      <w:pPr>
        <w:pStyle w:val="Heading4"/>
      </w:pPr>
      <w:r>
        <w:t xml:space="preserve">2] No </w:t>
      </w:r>
      <w:proofErr w:type="spellStart"/>
      <w:r>
        <w:t>IndoPak</w:t>
      </w:r>
      <w:proofErr w:type="spellEnd"/>
      <w:r>
        <w:t xml:space="preserve"> WAR: 1AC Howell </w:t>
      </w:r>
      <w:r w:rsidRPr="00DA25E7">
        <w:rPr>
          <w:u w:val="single"/>
        </w:rPr>
        <w:t xml:space="preserve">isn’t specific to </w:t>
      </w:r>
      <w:proofErr w:type="spellStart"/>
      <w:r w:rsidRPr="00DA25E7">
        <w:rPr>
          <w:u w:val="single"/>
        </w:rPr>
        <w:t>IndoPak</w:t>
      </w:r>
      <w:proofErr w:type="spellEnd"/>
      <w:r>
        <w:t>- prefer our evidence on specificity</w:t>
      </w:r>
    </w:p>
    <w:p w14:paraId="46DCCACC" w14:textId="77777777" w:rsidR="00637819" w:rsidRPr="001B41A4" w:rsidRDefault="00637819" w:rsidP="00637819">
      <w:pPr>
        <w:pStyle w:val="Heading4"/>
        <w:rPr>
          <w:rFonts w:cs="Calibri"/>
        </w:rPr>
      </w:pPr>
      <w:r>
        <w:t xml:space="preserve"> </w:t>
      </w:r>
      <w:r>
        <w:rPr>
          <w:rFonts w:cs="Calibri"/>
        </w:rPr>
        <w:t xml:space="preserve">India’s </w:t>
      </w:r>
      <w:r w:rsidRPr="001512F5">
        <w:rPr>
          <w:rFonts w:cs="Calibri"/>
          <w:u w:val="single"/>
        </w:rPr>
        <w:t>NFU</w:t>
      </w:r>
      <w:r>
        <w:rPr>
          <w:rFonts w:cs="Calibri"/>
        </w:rPr>
        <w:t xml:space="preserve"> and Pakistan has </w:t>
      </w:r>
      <w:r w:rsidRPr="001512F5">
        <w:rPr>
          <w:rFonts w:cs="Calibri"/>
          <w:u w:val="single"/>
        </w:rPr>
        <w:t>no incentive</w:t>
      </w:r>
      <w:r>
        <w:rPr>
          <w:rFonts w:cs="Calibri"/>
        </w:rPr>
        <w:t xml:space="preserve">- is </w:t>
      </w:r>
      <w:proofErr w:type="spellStart"/>
      <w:r w:rsidRPr="001512F5">
        <w:rPr>
          <w:rFonts w:cs="Calibri"/>
          <w:u w:val="single"/>
        </w:rPr>
        <w:t>emprically</w:t>
      </w:r>
      <w:proofErr w:type="spellEnd"/>
      <w:r w:rsidRPr="001512F5">
        <w:rPr>
          <w:rFonts w:cs="Calibri"/>
          <w:u w:val="single"/>
        </w:rPr>
        <w:t xml:space="preserve"> proven</w:t>
      </w:r>
    </w:p>
    <w:p w14:paraId="1F5CD046" w14:textId="77777777" w:rsidR="00637819" w:rsidRPr="001B41A4" w:rsidRDefault="00637819" w:rsidP="00637819">
      <w:r w:rsidRPr="001B41A4">
        <w:rPr>
          <w:b/>
          <w:bCs/>
          <w:szCs w:val="26"/>
        </w:rPr>
        <w:t>Herrera 19</w:t>
      </w:r>
      <w:r w:rsidRPr="001B41A4">
        <w:rPr>
          <w:sz w:val="16"/>
          <w:szCs w:val="16"/>
        </w:rPr>
        <w:t>, Jack. “Could the Conflict Between Pakistan and India Lead to Nuclear War?” Pacific Standard, 27 Feb. 2019, psmag.com/news/could-the-conflict-between-pakistan-and-india-lead-to-nuclear-war. SJCP//JG</w:t>
      </w:r>
    </w:p>
    <w:p w14:paraId="46AED0F1" w14:textId="77777777" w:rsidR="00637819" w:rsidRPr="001B41A4" w:rsidRDefault="00637819" w:rsidP="00637819">
      <w:pPr>
        <w:rPr>
          <w:rStyle w:val="Emphasis"/>
        </w:rPr>
      </w:pPr>
      <w:r w:rsidRPr="001B41A4">
        <w:rPr>
          <w:rStyle w:val="Emphasis"/>
        </w:rPr>
        <w:t xml:space="preserve">Does that mean the current conflict between Pakistan and India could escalate into a </w:t>
      </w:r>
      <w:r w:rsidRPr="001B41A4">
        <w:rPr>
          <w:rStyle w:val="Emphasis"/>
          <w:highlight w:val="green"/>
        </w:rPr>
        <w:t>nuclear confrontation</w:t>
      </w:r>
      <w:r w:rsidRPr="001B41A4">
        <w:rPr>
          <w:rStyle w:val="Emphasis"/>
        </w:rPr>
        <w:t xml:space="preserve">? Commentators regard that possibility as </w:t>
      </w:r>
      <w:r w:rsidRPr="001B41A4">
        <w:rPr>
          <w:rStyle w:val="Emphasis"/>
          <w:highlight w:val="green"/>
        </w:rPr>
        <w:t>unlikely</w:t>
      </w:r>
      <w:r w:rsidRPr="001B41A4">
        <w:rPr>
          <w:rStyle w:val="Emphasis"/>
        </w:rPr>
        <w:t xml:space="preserve">. </w:t>
      </w:r>
      <w:r w:rsidRPr="001B41A4">
        <w:rPr>
          <w:rStyle w:val="Emphasis"/>
          <w:highlight w:val="green"/>
        </w:rPr>
        <w:t>Pakistan</w:t>
      </w:r>
      <w:r w:rsidRPr="001B41A4">
        <w:rPr>
          <w:rStyle w:val="Emphasis"/>
        </w:rPr>
        <w:t xml:space="preserve"> first began </w:t>
      </w:r>
      <w:r w:rsidRPr="001B41A4">
        <w:rPr>
          <w:rStyle w:val="Emphasis"/>
          <w:highlight w:val="green"/>
        </w:rPr>
        <w:t>develop</w:t>
      </w:r>
      <w:r w:rsidRPr="001B41A4">
        <w:rPr>
          <w:rStyle w:val="Emphasis"/>
        </w:rPr>
        <w:t xml:space="preserve">ing nuclear </w:t>
      </w:r>
      <w:r w:rsidRPr="001B41A4">
        <w:rPr>
          <w:rStyle w:val="Emphasis"/>
          <w:highlight w:val="green"/>
        </w:rPr>
        <w:t>weapons</w:t>
      </w:r>
      <w:r w:rsidRPr="001B41A4">
        <w:rPr>
          <w:rStyle w:val="Emphasis"/>
        </w:rPr>
        <w:t xml:space="preserve"> </w:t>
      </w:r>
      <w:r w:rsidRPr="001B41A4">
        <w:rPr>
          <w:rStyle w:val="Emphasis"/>
          <w:highlight w:val="green"/>
        </w:rPr>
        <w:t>in response to</w:t>
      </w:r>
      <w:r w:rsidRPr="001B41A4">
        <w:rPr>
          <w:rStyle w:val="Emphasis"/>
        </w:rPr>
        <w:t xml:space="preserve"> its humiliating </w:t>
      </w:r>
      <w:r w:rsidRPr="001B41A4">
        <w:rPr>
          <w:rStyle w:val="Emphasis"/>
          <w:highlight w:val="green"/>
        </w:rPr>
        <w:t>loss of territory</w:t>
      </w:r>
      <w:r w:rsidRPr="001B41A4">
        <w:rPr>
          <w:rStyle w:val="Emphasis"/>
        </w:rPr>
        <w:t xml:space="preserve"> in 1971. Thus far, the </w:t>
      </w:r>
      <w:r w:rsidRPr="001B41A4">
        <w:rPr>
          <w:rStyle w:val="Emphasis"/>
          <w:highlight w:val="green"/>
        </w:rPr>
        <w:t>current conflict</w:t>
      </w:r>
      <w:r w:rsidRPr="001B41A4">
        <w:rPr>
          <w:rStyle w:val="Emphasis"/>
        </w:rPr>
        <w:t xml:space="preserve"> with India does </w:t>
      </w:r>
      <w:r w:rsidRPr="001B41A4">
        <w:rPr>
          <w:rStyle w:val="Emphasis"/>
          <w:highlight w:val="green"/>
        </w:rPr>
        <w:t>not appear to be</w:t>
      </w:r>
      <w:r w:rsidRPr="001B41A4">
        <w:rPr>
          <w:rStyle w:val="Emphasis"/>
        </w:rPr>
        <w:t xml:space="preserve"> a </w:t>
      </w:r>
      <w:r w:rsidRPr="001B41A4">
        <w:rPr>
          <w:rStyle w:val="Emphasis"/>
          <w:highlight w:val="green"/>
        </w:rPr>
        <w:t>land grab</w:t>
      </w:r>
      <w:r w:rsidRPr="001B41A4">
        <w:rPr>
          <w:rStyle w:val="Emphasis"/>
        </w:rPr>
        <w:t xml:space="preserve">, which suggests </w:t>
      </w:r>
      <w:r w:rsidRPr="001B41A4">
        <w:rPr>
          <w:rStyle w:val="Emphasis"/>
          <w:highlight w:val="green"/>
        </w:rPr>
        <w:t>Pakistan</w:t>
      </w:r>
      <w:r w:rsidRPr="001B41A4">
        <w:rPr>
          <w:rStyle w:val="Emphasis"/>
        </w:rPr>
        <w:t xml:space="preserve"> does </w:t>
      </w:r>
      <w:r w:rsidRPr="001B41A4">
        <w:rPr>
          <w:rStyle w:val="Emphasis"/>
          <w:highlight w:val="green"/>
        </w:rPr>
        <w:t>no</w:t>
      </w:r>
      <w:r w:rsidRPr="001B41A4">
        <w:rPr>
          <w:rStyle w:val="Emphasis"/>
        </w:rPr>
        <w:t xml:space="preserve">t have </w:t>
      </w:r>
      <w:r w:rsidRPr="001B41A4">
        <w:rPr>
          <w:rStyle w:val="Emphasis"/>
          <w:highlight w:val="green"/>
        </w:rPr>
        <w:t>reason to engage</w:t>
      </w:r>
      <w:r w:rsidRPr="001B41A4">
        <w:rPr>
          <w:rStyle w:val="Emphasis"/>
        </w:rPr>
        <w:t xml:space="preserve"> its </w:t>
      </w:r>
      <w:r w:rsidRPr="001B41A4">
        <w:rPr>
          <w:rStyle w:val="Emphasis"/>
          <w:highlight w:val="green"/>
        </w:rPr>
        <w:t>nuclear</w:t>
      </w:r>
      <w:r w:rsidRPr="001B41A4">
        <w:rPr>
          <w:rStyle w:val="Emphasis"/>
        </w:rPr>
        <w:t xml:space="preserve"> option</w:t>
      </w:r>
      <w:r w:rsidRPr="001B41A4">
        <w:rPr>
          <w:sz w:val="14"/>
        </w:rPr>
        <w:t xml:space="preserve">. "To be clear, </w:t>
      </w:r>
      <w:r w:rsidRPr="001B41A4">
        <w:rPr>
          <w:rStyle w:val="Emphasis"/>
        </w:rPr>
        <w:t xml:space="preserve">escalating tensions to the point of </w:t>
      </w:r>
      <w:r w:rsidRPr="001B41A4">
        <w:rPr>
          <w:rStyle w:val="Emphasis"/>
          <w:highlight w:val="green"/>
        </w:rPr>
        <w:t>nuclear conflict would be catastrophic for both</w:t>
      </w:r>
      <w:r w:rsidRPr="001B41A4">
        <w:rPr>
          <w:rStyle w:val="Emphasis"/>
        </w:rPr>
        <w:t xml:space="preserve"> India and Pakistan and would destabilize the entire region—an option unlikely to be taken by either New Delhi or Islamabad," Saheli Roy Choudhury wrote for </w:t>
      </w:r>
      <w:hyperlink r:id="rId37" w:tgtFrame="_blank" w:history="1">
        <w:r w:rsidRPr="001B41A4">
          <w:rPr>
            <w:rStyle w:val="Emphasis"/>
          </w:rPr>
          <w:t>CNBC</w:t>
        </w:r>
      </w:hyperlink>
      <w:r w:rsidRPr="001B41A4">
        <w:rPr>
          <w:rStyle w:val="Emphasis"/>
        </w:rPr>
        <w:t xml:space="preserve"> on Wednesday.</w:t>
      </w:r>
      <w:r w:rsidRPr="001B41A4">
        <w:rPr>
          <w:sz w:val="14"/>
        </w:rPr>
        <w:t xml:space="preserve"> History bolsters Choudhury's analysis. </w:t>
      </w:r>
      <w:r w:rsidRPr="001B41A4">
        <w:rPr>
          <w:rStyle w:val="Emphasis"/>
          <w:highlight w:val="green"/>
        </w:rPr>
        <w:t>In 1999</w:t>
      </w:r>
      <w:r w:rsidRPr="001B41A4">
        <w:rPr>
          <w:rStyle w:val="Emphasis"/>
        </w:rPr>
        <w:t xml:space="preserve">, Pakistan and India became the first nuclear powers ever to engage in direct war with </w:t>
      </w:r>
      <w:proofErr w:type="spellStart"/>
      <w:r w:rsidRPr="001B41A4">
        <w:rPr>
          <w:rStyle w:val="Emphasis"/>
        </w:rPr>
        <w:t>each others'</w:t>
      </w:r>
      <w:proofErr w:type="spellEnd"/>
      <w:r w:rsidRPr="001B41A4">
        <w:rPr>
          <w:rStyle w:val="Emphasis"/>
        </w:rPr>
        <w:t xml:space="preserve"> forces</w:t>
      </w:r>
      <w:r w:rsidRPr="001B41A4">
        <w:rPr>
          <w:sz w:val="14"/>
        </w:rPr>
        <w:t xml:space="preserve">. On the ice of the </w:t>
      </w:r>
      <w:proofErr w:type="spellStart"/>
      <w:r w:rsidRPr="001B41A4">
        <w:rPr>
          <w:sz w:val="14"/>
        </w:rPr>
        <w:t>Kargil</w:t>
      </w:r>
      <w:proofErr w:type="spellEnd"/>
      <w:r w:rsidRPr="001B41A4">
        <w:rPr>
          <w:sz w:val="14"/>
        </w:rPr>
        <w:t xml:space="preserve"> Glacier, nestled nine miles above sea level between Himalayan peaks, Pakistani soldiers, initially disguised as a </w:t>
      </w:r>
      <w:proofErr w:type="gramStart"/>
      <w:r w:rsidRPr="001B41A4">
        <w:rPr>
          <w:sz w:val="14"/>
        </w:rPr>
        <w:t>Kashmiri militants</w:t>
      </w:r>
      <w:proofErr w:type="gramEnd"/>
      <w:r w:rsidRPr="001B41A4">
        <w:rPr>
          <w:sz w:val="14"/>
        </w:rPr>
        <w:t xml:space="preserve">, exchanged fire with Indian soldiers. </w:t>
      </w:r>
      <w:r w:rsidRPr="001B41A4">
        <w:rPr>
          <w:rStyle w:val="Emphasis"/>
        </w:rPr>
        <w:t xml:space="preserve">The high-altitude </w:t>
      </w:r>
      <w:r w:rsidRPr="001B41A4">
        <w:rPr>
          <w:rStyle w:val="Emphasis"/>
          <w:highlight w:val="green"/>
        </w:rPr>
        <w:t>fighting only lasted two months</w:t>
      </w:r>
      <w:r w:rsidRPr="001B41A4">
        <w:rPr>
          <w:rStyle w:val="Emphasis"/>
        </w:rPr>
        <w:t xml:space="preserve"> before the two sides </w:t>
      </w:r>
      <w:r w:rsidRPr="001B41A4">
        <w:rPr>
          <w:rStyle w:val="Emphasis"/>
          <w:highlight w:val="green"/>
        </w:rPr>
        <w:t>agree</w:t>
      </w:r>
      <w:r w:rsidRPr="001B41A4">
        <w:rPr>
          <w:rStyle w:val="Emphasis"/>
        </w:rPr>
        <w:t xml:space="preserve">d </w:t>
      </w:r>
      <w:r w:rsidRPr="001B41A4">
        <w:rPr>
          <w:rStyle w:val="Emphasis"/>
          <w:highlight w:val="green"/>
        </w:rPr>
        <w:t>to de-escalate</w:t>
      </w:r>
      <w:r w:rsidRPr="001B41A4">
        <w:rPr>
          <w:rStyle w:val="Emphasis"/>
        </w:rPr>
        <w:t>.</w:t>
      </w:r>
    </w:p>
    <w:p w14:paraId="00112D39" w14:textId="77777777" w:rsidR="00637819" w:rsidRPr="001B41A4" w:rsidRDefault="00637819" w:rsidP="00637819">
      <w:pPr>
        <w:pStyle w:val="Heading4"/>
        <w:rPr>
          <w:rFonts w:cs="Calibri"/>
        </w:rPr>
      </w:pPr>
      <w:r w:rsidRPr="001B41A4">
        <w:rPr>
          <w:rFonts w:cs="Calibri"/>
        </w:rPr>
        <w:t xml:space="preserve">South Asian deterrence is </w:t>
      </w:r>
      <w:r w:rsidRPr="001B41A4">
        <w:rPr>
          <w:rFonts w:cs="Calibri"/>
          <w:u w:val="single"/>
        </w:rPr>
        <w:t>stable</w:t>
      </w:r>
      <w:r w:rsidRPr="001B41A4">
        <w:rPr>
          <w:rFonts w:cs="Calibri"/>
        </w:rPr>
        <w:t xml:space="preserve"> – mutually assured destruction is uniquely true</w:t>
      </w:r>
    </w:p>
    <w:p w14:paraId="2E009982" w14:textId="77777777" w:rsidR="00637819" w:rsidRPr="001B41A4" w:rsidRDefault="00637819" w:rsidP="00637819">
      <w:pPr>
        <w:rPr>
          <w:rStyle w:val="Style13ptBold"/>
          <w:b w:val="0"/>
          <w:bCs/>
          <w:sz w:val="16"/>
        </w:rPr>
      </w:pPr>
      <w:proofErr w:type="spellStart"/>
      <w:r w:rsidRPr="001B41A4">
        <w:rPr>
          <w:rStyle w:val="Style13ptBold"/>
        </w:rPr>
        <w:t>Ladwig</w:t>
      </w:r>
      <w:proofErr w:type="spellEnd"/>
      <w:r w:rsidRPr="001B41A4">
        <w:rPr>
          <w:rStyle w:val="Style13ptBold"/>
        </w:rPr>
        <w:t xml:space="preserve"> 15 </w:t>
      </w:r>
      <w:r w:rsidRPr="001B41A4">
        <w:t xml:space="preserve">– Walter C. </w:t>
      </w:r>
      <w:proofErr w:type="spellStart"/>
      <w:r w:rsidRPr="001B41A4">
        <w:t>Ladwig</w:t>
      </w:r>
      <w:proofErr w:type="spellEnd"/>
      <w:r w:rsidRPr="001B41A4">
        <w:t xml:space="preserve"> III, Lecturer in International Relations at King's College London, Ph.D. in International Relations from Merton College, Oxford, 2015 (“Indian Military Modernization and Conventional Deterrence in South Asia,” </w:t>
      </w:r>
      <w:r w:rsidRPr="001B41A4">
        <w:rPr>
          <w:i/>
        </w:rPr>
        <w:t>Journal of Strategic Studies</w:t>
      </w:r>
      <w:r w:rsidRPr="001B41A4">
        <w:t>, May 11</w:t>
      </w:r>
      <w:r w:rsidRPr="001B41A4">
        <w:rPr>
          <w:vertAlign w:val="superscript"/>
        </w:rPr>
        <w:t>th</w:t>
      </w:r>
      <w:r w:rsidRPr="001B41A4">
        <w:t>, Taylor &amp; Francis Online)</w:t>
      </w:r>
    </w:p>
    <w:p w14:paraId="680DD3BC" w14:textId="77777777" w:rsidR="00637819" w:rsidRDefault="00637819" w:rsidP="00637819">
      <w:pPr>
        <w:rPr>
          <w:sz w:val="14"/>
        </w:rPr>
      </w:pPr>
      <w:r w:rsidRPr="001B41A4">
        <w:rPr>
          <w:rStyle w:val="StyleUnderline"/>
        </w:rPr>
        <w:t xml:space="preserve">Headline grabbing </w:t>
      </w:r>
      <w:r w:rsidRPr="001B41A4">
        <w:rPr>
          <w:rStyle w:val="Emphasis"/>
          <w:highlight w:val="green"/>
        </w:rPr>
        <w:t>increases in the Indian defense budget and</w:t>
      </w:r>
      <w:r w:rsidRPr="001B41A4">
        <w:rPr>
          <w:rStyle w:val="StyleUnderline"/>
        </w:rPr>
        <w:t xml:space="preserve"> a high-profile military </w:t>
      </w:r>
      <w:r w:rsidRPr="001B41A4">
        <w:rPr>
          <w:rStyle w:val="Emphasis"/>
          <w:highlight w:val="green"/>
        </w:rPr>
        <w:t>modernization</w:t>
      </w:r>
      <w:r w:rsidRPr="001B41A4">
        <w:rPr>
          <w:rStyle w:val="StyleUnderline"/>
        </w:rPr>
        <w:t xml:space="preserve"> program have </w:t>
      </w:r>
      <w:r w:rsidRPr="001B41A4">
        <w:rPr>
          <w:rStyle w:val="Emphasis"/>
          <w:highlight w:val="green"/>
        </w:rPr>
        <w:t>alarmed observers</w:t>
      </w:r>
      <w:r w:rsidRPr="001B41A4">
        <w:rPr>
          <w:sz w:val="14"/>
        </w:rPr>
        <w:t xml:space="preserve"> </w:t>
      </w:r>
      <w:r w:rsidRPr="001B41A4">
        <w:rPr>
          <w:rStyle w:val="StyleUnderline"/>
        </w:rPr>
        <w:t xml:space="preserve">who worry that these developments could undermine the conventional military balance credited with maintaining </w:t>
      </w:r>
      <w:r w:rsidRPr="001B41A4">
        <w:rPr>
          <w:rStyle w:val="Emphasis"/>
        </w:rPr>
        <w:t>‘ugly stability’ in South Asia</w:t>
      </w:r>
      <w:r w:rsidRPr="001B41A4">
        <w:rPr>
          <w:sz w:val="14"/>
        </w:rPr>
        <w:t xml:space="preserve">. While on their face these concerns have validity, upon deeper examination, </w:t>
      </w:r>
      <w:r w:rsidRPr="001B41A4">
        <w:rPr>
          <w:rStyle w:val="Emphasis"/>
          <w:highlight w:val="green"/>
        </w:rPr>
        <w:t>there is still good reason to</w:t>
      </w:r>
      <w:r w:rsidRPr="001B41A4">
        <w:rPr>
          <w:rStyle w:val="StyleUnderline"/>
        </w:rPr>
        <w:t xml:space="preserve"> continue to </w:t>
      </w:r>
      <w:r w:rsidRPr="001B41A4">
        <w:rPr>
          <w:rStyle w:val="Emphasis"/>
          <w:highlight w:val="green"/>
        </w:rPr>
        <w:t>be optimistic about the prospects for conventional deterrence</w:t>
      </w:r>
      <w:r w:rsidRPr="001B41A4">
        <w:rPr>
          <w:rStyle w:val="Emphasis"/>
        </w:rPr>
        <w:t xml:space="preserve">. </w:t>
      </w:r>
      <w:r w:rsidRPr="001B41A4">
        <w:rPr>
          <w:rStyle w:val="Emphasis"/>
          <w:highlight w:val="green"/>
        </w:rPr>
        <w:t xml:space="preserve">India’s defense procurement continues to </w:t>
      </w:r>
      <w:proofErr w:type="spellStart"/>
      <w:r w:rsidRPr="001B41A4">
        <w:rPr>
          <w:rStyle w:val="Emphasis"/>
          <w:highlight w:val="green"/>
        </w:rPr>
        <w:t>under perform</w:t>
      </w:r>
      <w:proofErr w:type="spellEnd"/>
      <w:r w:rsidRPr="001B41A4">
        <w:rPr>
          <w:rStyle w:val="Emphasis"/>
        </w:rPr>
        <w:t>,</w:t>
      </w:r>
      <w:r w:rsidRPr="001B41A4">
        <w:rPr>
          <w:sz w:val="14"/>
        </w:rPr>
        <w:t xml:space="preserve"> </w:t>
      </w:r>
      <w:r w:rsidRPr="001B41A4">
        <w:rPr>
          <w:rStyle w:val="StyleUnderline"/>
        </w:rPr>
        <w:t>producing far less in terms of military power than its spending would suggest</w:t>
      </w:r>
      <w:r w:rsidRPr="001B41A4">
        <w:rPr>
          <w:sz w:val="14"/>
        </w:rPr>
        <w:t xml:space="preserve">. Conversely, </w:t>
      </w:r>
      <w:r w:rsidRPr="001B41A4">
        <w:rPr>
          <w:rStyle w:val="Emphasis"/>
          <w:highlight w:val="green"/>
        </w:rPr>
        <w:t>Pakistan</w:t>
      </w:r>
      <w:r w:rsidRPr="001B41A4">
        <w:rPr>
          <w:sz w:val="14"/>
        </w:rPr>
        <w:t xml:space="preserve"> –assisted by China and others –</w:t>
      </w:r>
      <w:r w:rsidRPr="001B41A4">
        <w:rPr>
          <w:rStyle w:val="StyleUnderline"/>
        </w:rPr>
        <w:t xml:space="preserve">has </w:t>
      </w:r>
      <w:r w:rsidRPr="001B41A4">
        <w:rPr>
          <w:rStyle w:val="Emphasis"/>
          <w:highlight w:val="green"/>
        </w:rPr>
        <w:t>prevented the emergence of sharp asymmetries</w:t>
      </w:r>
      <w:r w:rsidRPr="001B41A4">
        <w:rPr>
          <w:sz w:val="14"/>
          <w:highlight w:val="green"/>
        </w:rPr>
        <w:t xml:space="preserve"> </w:t>
      </w:r>
      <w:r w:rsidRPr="001B41A4">
        <w:rPr>
          <w:sz w:val="14"/>
        </w:rPr>
        <w:t>in</w:t>
      </w:r>
      <w:r w:rsidRPr="001B41A4">
        <w:rPr>
          <w:rStyle w:val="StyleUnderline"/>
        </w:rPr>
        <w:t xml:space="preserve"> the conventional military balance and even narrowed previously existing gaps</w:t>
      </w:r>
      <w:r w:rsidRPr="001B41A4">
        <w:rPr>
          <w:sz w:val="14"/>
        </w:rPr>
        <w:t xml:space="preserve">. </w:t>
      </w:r>
      <w:r w:rsidRPr="001B41A4">
        <w:rPr>
          <w:rStyle w:val="StyleUnderline"/>
        </w:rPr>
        <w:t xml:space="preserve">Modernizing or not, </w:t>
      </w:r>
      <w:r w:rsidRPr="001B41A4">
        <w:rPr>
          <w:rStyle w:val="Emphasis"/>
          <w:highlight w:val="green"/>
        </w:rPr>
        <w:t>the Indian military is capable of bringing far less force to bear in a limited conflict with Pakistan</w:t>
      </w:r>
      <w:r w:rsidRPr="001B41A4">
        <w:rPr>
          <w:rStyle w:val="StyleUnderline"/>
        </w:rPr>
        <w:t xml:space="preserve"> than the pessimists realize</w:t>
      </w:r>
      <w:r w:rsidRPr="001B41A4">
        <w:rPr>
          <w:sz w:val="14"/>
        </w:rPr>
        <w:t xml:space="preserve">. As a result, </w:t>
      </w:r>
      <w:r w:rsidRPr="001B41A4">
        <w:rPr>
          <w:rStyle w:val="Emphasis"/>
          <w:highlight w:val="green"/>
        </w:rPr>
        <w:t>it is unlikely</w:t>
      </w:r>
      <w:r w:rsidRPr="001B41A4">
        <w:rPr>
          <w:rStyle w:val="StyleUnderline"/>
          <w:highlight w:val="green"/>
        </w:rPr>
        <w:t xml:space="preserve"> </w:t>
      </w:r>
      <w:r w:rsidRPr="001B41A4">
        <w:rPr>
          <w:rStyle w:val="StyleUnderline"/>
        </w:rPr>
        <w:t xml:space="preserve">that </w:t>
      </w:r>
      <w:r w:rsidRPr="001B41A4">
        <w:rPr>
          <w:rStyle w:val="Emphasis"/>
          <w:highlight w:val="green"/>
        </w:rPr>
        <w:t>Indian</w:t>
      </w:r>
      <w:r w:rsidRPr="001B41A4">
        <w:rPr>
          <w:rStyle w:val="Emphasis"/>
        </w:rPr>
        <w:t xml:space="preserve"> </w:t>
      </w:r>
      <w:r w:rsidRPr="001B41A4">
        <w:rPr>
          <w:rStyle w:val="Emphasis"/>
          <w:highlight w:val="green"/>
        </w:rPr>
        <w:t>policymakers would conclude</w:t>
      </w:r>
      <w:r w:rsidRPr="001B41A4">
        <w:rPr>
          <w:rStyle w:val="StyleUnderline"/>
          <w:highlight w:val="green"/>
        </w:rPr>
        <w:t xml:space="preserve"> </w:t>
      </w:r>
      <w:r w:rsidRPr="001B41A4">
        <w:rPr>
          <w:rStyle w:val="StyleUnderline"/>
        </w:rPr>
        <w:t xml:space="preserve">that </w:t>
      </w:r>
      <w:r w:rsidRPr="001B41A4">
        <w:rPr>
          <w:rStyle w:val="Emphasis"/>
          <w:highlight w:val="green"/>
        </w:rPr>
        <w:t>they can</w:t>
      </w:r>
      <w:r w:rsidRPr="001B41A4">
        <w:rPr>
          <w:rStyle w:val="StyleUnderline"/>
          <w:highlight w:val="green"/>
        </w:rPr>
        <w:t xml:space="preserve"> </w:t>
      </w:r>
      <w:r w:rsidRPr="001B41A4">
        <w:rPr>
          <w:rStyle w:val="StyleUnderline"/>
        </w:rPr>
        <w:t xml:space="preserve">either </w:t>
      </w:r>
      <w:r w:rsidRPr="001B41A4">
        <w:rPr>
          <w:rStyle w:val="Emphasis"/>
          <w:highlight w:val="green"/>
        </w:rPr>
        <w:t>achieve strategic surprise against Pakistan or carry out</w:t>
      </w:r>
      <w:r w:rsidRPr="001B41A4">
        <w:rPr>
          <w:rStyle w:val="StyleUnderline"/>
          <w:highlight w:val="green"/>
        </w:rPr>
        <w:t xml:space="preserve"> </w:t>
      </w:r>
      <w:proofErr w:type="gramStart"/>
      <w:r w:rsidRPr="001B41A4">
        <w:rPr>
          <w:rStyle w:val="StyleUnderline"/>
        </w:rPr>
        <w:t>highly-effective</w:t>
      </w:r>
      <w:proofErr w:type="gramEnd"/>
      <w:r w:rsidRPr="001B41A4">
        <w:rPr>
          <w:rStyle w:val="StyleUnderline"/>
        </w:rPr>
        <w:t xml:space="preserve"> </w:t>
      </w:r>
      <w:r w:rsidRPr="001B41A4">
        <w:rPr>
          <w:rStyle w:val="Emphasis"/>
          <w:highlight w:val="green"/>
        </w:rPr>
        <w:t>air strikes with little escalatory</w:t>
      </w:r>
      <w:r w:rsidRPr="001B41A4">
        <w:rPr>
          <w:rStyle w:val="Emphasis"/>
        </w:rPr>
        <w:t xml:space="preserve"> </w:t>
      </w:r>
      <w:r w:rsidRPr="001B41A4">
        <w:rPr>
          <w:rStyle w:val="Emphasis"/>
          <w:highlight w:val="green"/>
        </w:rPr>
        <w:t>risk, each of which is a</w:t>
      </w:r>
      <w:r w:rsidRPr="001B41A4">
        <w:rPr>
          <w:rStyle w:val="Emphasis"/>
        </w:rPr>
        <w:t xml:space="preserve"> </w:t>
      </w:r>
      <w:r w:rsidRPr="001B41A4">
        <w:rPr>
          <w:rStyle w:val="Emphasis"/>
          <w:highlight w:val="green"/>
        </w:rPr>
        <w:t>necessary condition for deterrence failure</w:t>
      </w:r>
      <w:r w:rsidRPr="001B41A4">
        <w:rPr>
          <w:sz w:val="14"/>
        </w:rPr>
        <w:t>. Consequently, Pakistan’s justification for its current efforts to develop tactical nuclear weapons and delivery systems on security grounds lacks a firm foundation. These systems only increase the likelihood of an inadvertent nuclear exchange, while adding little to the deterrence value of Pakistan’s force posture. There may be a variety of reasons why Islamabad is expanding and diversifying its nuclear arsenal, but a rational response to the threat posed by India’s on-going military modernization is not one of them.140</w:t>
      </w:r>
    </w:p>
    <w:p w14:paraId="01B625B0" w14:textId="06AB89C6" w:rsidR="00637819" w:rsidRDefault="007342FB" w:rsidP="007342FB">
      <w:pPr>
        <w:pStyle w:val="Heading3"/>
      </w:pPr>
      <w:r>
        <w:t>1NC – AT: Disease</w:t>
      </w:r>
    </w:p>
    <w:p w14:paraId="58F617E7" w14:textId="77777777" w:rsidR="007342FB" w:rsidRPr="00166EFC" w:rsidRDefault="007342FB" w:rsidP="007342FB">
      <w:pPr>
        <w:pStyle w:val="Heading4"/>
        <w:rPr>
          <w:rFonts w:cs="Calibri"/>
        </w:rPr>
      </w:pPr>
      <w:r w:rsidRPr="00166EFC">
        <w:rPr>
          <w:rFonts w:cs="Calibri"/>
        </w:rPr>
        <w:t xml:space="preserve">No extinction from disease – </w:t>
      </w:r>
      <w:r w:rsidRPr="00166EFC">
        <w:rPr>
          <w:rFonts w:cs="Calibri"/>
          <w:u w:val="single"/>
        </w:rPr>
        <w:t>burnout</w:t>
      </w:r>
      <w:r w:rsidRPr="00166EFC">
        <w:rPr>
          <w:rFonts w:cs="Calibri"/>
        </w:rPr>
        <w:t xml:space="preserve"> and </w:t>
      </w:r>
      <w:r w:rsidRPr="00166EFC">
        <w:rPr>
          <w:rFonts w:cs="Calibri"/>
          <w:u w:val="single"/>
        </w:rPr>
        <w:t>variation</w:t>
      </w:r>
      <w:r w:rsidRPr="00166EFC">
        <w:rPr>
          <w:rFonts w:cs="Calibri"/>
        </w:rPr>
        <w:t xml:space="preserve"> checks </w:t>
      </w:r>
    </w:p>
    <w:p w14:paraId="73FFEABB" w14:textId="77777777" w:rsidR="007342FB" w:rsidRPr="00166EFC" w:rsidRDefault="007342FB" w:rsidP="007342FB">
      <w:pPr>
        <w:spacing w:line="276" w:lineRule="auto"/>
        <w:rPr>
          <w:bCs/>
          <w:sz w:val="16"/>
          <w:szCs w:val="16"/>
        </w:rPr>
      </w:pPr>
      <w:r w:rsidRPr="00166EFC">
        <w:rPr>
          <w:rStyle w:val="Style13ptBold"/>
        </w:rPr>
        <w:t>York ‘14</w:t>
      </w:r>
      <w:r w:rsidRPr="00166EFC">
        <w:t xml:space="preserve"> </w:t>
      </w:r>
      <w:r w:rsidRPr="00166EFC">
        <w:rPr>
          <w:sz w:val="16"/>
          <w:szCs w:val="16"/>
        </w:rPr>
        <w:t>(Ian,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3BDD04C4" w14:textId="13554874" w:rsidR="007342FB" w:rsidRPr="00166EFC" w:rsidRDefault="007342FB" w:rsidP="007342FB">
      <w:pPr>
        <w:spacing w:line="276" w:lineRule="auto"/>
        <w:rPr>
          <w:sz w:val="14"/>
        </w:rPr>
      </w:pPr>
      <w:r w:rsidRPr="00166EFC">
        <w:rPr>
          <w:sz w:val="14"/>
        </w:rPr>
        <w:t xml:space="preserve">But mostly </w:t>
      </w:r>
      <w:r w:rsidRPr="00166EFC">
        <w:rPr>
          <w:rStyle w:val="Emphasis"/>
          <w:highlight w:val="green"/>
        </w:rPr>
        <w:t xml:space="preserve">diseases don't drive species extinct. </w:t>
      </w:r>
      <w:r w:rsidRPr="00166EFC">
        <w:rPr>
          <w:rStyle w:val="Emphasis"/>
        </w:rPr>
        <w:t>There are several reasons</w:t>
      </w:r>
      <w:r w:rsidRPr="00166EFC">
        <w:rPr>
          <w:sz w:val="14"/>
        </w:rPr>
        <w:t xml:space="preserve"> for that. For one, </w:t>
      </w:r>
      <w:r w:rsidRPr="00166EFC">
        <w:rPr>
          <w:rStyle w:val="Emphasis"/>
          <w:highlight w:val="green"/>
        </w:rPr>
        <w:t xml:space="preserve">the most dangerous </w:t>
      </w:r>
      <w:r w:rsidRPr="00166EFC">
        <w:rPr>
          <w:rStyle w:val="Emphasis"/>
        </w:rPr>
        <w:t xml:space="preserve">diseases are those that </w:t>
      </w:r>
      <w:r w:rsidRPr="00166EFC">
        <w:rPr>
          <w:rStyle w:val="Emphasis"/>
          <w:highlight w:val="green"/>
        </w:rPr>
        <w:t xml:space="preserve">spread from one individual to another. If </w:t>
      </w:r>
      <w:r w:rsidRPr="00166EFC">
        <w:rPr>
          <w:rStyle w:val="Emphasis"/>
        </w:rPr>
        <w:t xml:space="preserve">the </w:t>
      </w:r>
      <w:r w:rsidRPr="00166EFC">
        <w:rPr>
          <w:rStyle w:val="Emphasis"/>
          <w:highlight w:val="green"/>
        </w:rPr>
        <w:t>disease is highly lethal</w:t>
      </w:r>
      <w:r w:rsidRPr="00166EFC">
        <w:rPr>
          <w:sz w:val="14"/>
        </w:rPr>
        <w:t xml:space="preserve">, then </w:t>
      </w:r>
      <w:r w:rsidRPr="00166EFC">
        <w:rPr>
          <w:rStyle w:val="Emphasis"/>
        </w:rPr>
        <w:t xml:space="preserve">the </w:t>
      </w:r>
      <w:r w:rsidRPr="00166EFC">
        <w:rPr>
          <w:rStyle w:val="Emphasis"/>
          <w:highlight w:val="green"/>
        </w:rPr>
        <w:t>population drops, and it becomes less likely</w:t>
      </w:r>
      <w:r w:rsidRPr="00166EFC">
        <w:rPr>
          <w:rStyle w:val="Emphasis"/>
        </w:rPr>
        <w:t xml:space="preserve"> that </w:t>
      </w:r>
      <w:r w:rsidRPr="00166EFC">
        <w:rPr>
          <w:rStyle w:val="Emphasis"/>
          <w:highlight w:val="green"/>
        </w:rPr>
        <w:t>individuals</w:t>
      </w:r>
      <w:r w:rsidRPr="00166EFC">
        <w:rPr>
          <w:rStyle w:val="Emphasis"/>
        </w:rPr>
        <w:t xml:space="preserve"> will </w:t>
      </w:r>
      <w:r w:rsidRPr="00166EFC">
        <w:rPr>
          <w:rStyle w:val="Emphasis"/>
          <w:highlight w:val="green"/>
        </w:rPr>
        <w:t>contact each other</w:t>
      </w:r>
      <w:r w:rsidRPr="00166EFC">
        <w:rPr>
          <w:rStyle w:val="Emphasis"/>
        </w:rPr>
        <w:t xml:space="preserve"> </w:t>
      </w:r>
    </w:p>
    <w:p w14:paraId="7DD113EB" w14:textId="77777777" w:rsidR="007342FB" w:rsidRPr="007342FB" w:rsidRDefault="007342FB" w:rsidP="007342FB"/>
    <w:p w14:paraId="21B32CE8" w14:textId="77777777" w:rsidR="00637819" w:rsidRPr="00637819" w:rsidRDefault="00637819" w:rsidP="00637819"/>
    <w:sectPr w:rsidR="00637819" w:rsidRPr="006378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78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819"/>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6DB7"/>
    <w:rsid w:val="00717B01"/>
    <w:rsid w:val="007227D9"/>
    <w:rsid w:val="0072491F"/>
    <w:rsid w:val="00725598"/>
    <w:rsid w:val="007342F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2840"/>
    <w:rsid w:val="00D43A8C"/>
    <w:rsid w:val="00D47E6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56041E"/>
  <w14:defaultImageDpi w14:val="300"/>
  <w15:docId w15:val="{26350113-7769-FB47-93D5-9DBF85F7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7819"/>
    <w:pPr>
      <w:spacing w:after="160" w:line="259" w:lineRule="auto"/>
    </w:pPr>
  </w:style>
  <w:style w:type="paragraph" w:styleId="Heading1">
    <w:name w:val="heading 1"/>
    <w:aliases w:val="Pocket"/>
    <w:basedOn w:val="Normal"/>
    <w:next w:val="Normal"/>
    <w:link w:val="Heading1Char"/>
    <w:uiPriority w:val="9"/>
    <w:qFormat/>
    <w:rsid w:val="0063781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781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781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3781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637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7819"/>
  </w:style>
  <w:style w:type="character" w:customStyle="1" w:styleId="Heading1Char">
    <w:name w:val="Heading 1 Char"/>
    <w:aliases w:val="Pocket Char"/>
    <w:basedOn w:val="DefaultParagraphFont"/>
    <w:link w:val="Heading1"/>
    <w:uiPriority w:val="9"/>
    <w:rsid w:val="0063781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63781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63781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37819"/>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37819"/>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637819"/>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6378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7819"/>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TA"/>
    <w:basedOn w:val="DefaultParagraphFont"/>
    <w:link w:val="Card"/>
    <w:uiPriority w:val="99"/>
    <w:unhideWhenUsed/>
    <w:rsid w:val="00637819"/>
    <w:rPr>
      <w:color w:val="auto"/>
      <w:u w:val="none"/>
    </w:rPr>
  </w:style>
  <w:style w:type="paragraph" w:styleId="DocumentMap">
    <w:name w:val="Document Map"/>
    <w:basedOn w:val="Normal"/>
    <w:link w:val="DocumentMapChar"/>
    <w:uiPriority w:val="99"/>
    <w:semiHidden/>
    <w:unhideWhenUsed/>
    <w:rsid w:val="00637819"/>
    <w:rPr>
      <w:rFonts w:ascii="Lucida Grande" w:hAnsi="Lucida Grande" w:cs="Lucida Grande"/>
    </w:rPr>
  </w:style>
  <w:style w:type="character" w:customStyle="1" w:styleId="DocumentMapChar">
    <w:name w:val="Document Map Char"/>
    <w:basedOn w:val="DefaultParagraphFont"/>
    <w:link w:val="DocumentMap"/>
    <w:uiPriority w:val="99"/>
    <w:semiHidden/>
    <w:rsid w:val="00637819"/>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6378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basedOn w:val="Normal"/>
    <w:link w:val="Emphasis"/>
    <w:autoRedefine/>
    <w:uiPriority w:val="20"/>
    <w:qFormat/>
    <w:rsid w:val="0063781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1"/>
    <w:qFormat/>
    <w:rsid w:val="00637819"/>
    <w:rPr>
      <w:b/>
      <w:bCs/>
      <w:u w:val="single"/>
    </w:rPr>
  </w:style>
  <w:style w:type="paragraph" w:styleId="Title">
    <w:name w:val="Title"/>
    <w:aliases w:val="Bold Underlined,UNDERLINE,Cites and Cards,title,Block Heading,Read This,Non Read Text,Debate Normal"/>
    <w:basedOn w:val="Normal"/>
    <w:next w:val="Normal"/>
    <w:link w:val="TitleChar"/>
    <w:uiPriority w:val="1"/>
    <w:qFormat/>
    <w:rsid w:val="00637819"/>
    <w:pPr>
      <w:ind w:left="720"/>
      <w:outlineLvl w:val="0"/>
    </w:pPr>
    <w:rPr>
      <w:b/>
      <w:bCs/>
      <w:u w:val="single"/>
    </w:rPr>
  </w:style>
  <w:style w:type="character" w:customStyle="1" w:styleId="TitleChar1">
    <w:name w:val="Title Char1"/>
    <w:basedOn w:val="DefaultParagraphFont"/>
    <w:uiPriority w:val="10"/>
    <w:rsid w:val="006378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dsupra.com/legalnews/the-us-senate-infrastructure-bill-4989100/" TargetMode="External"/><Relationship Id="rId18" Type="http://schemas.openxmlformats.org/officeDocument/2006/relationships/hyperlink" Target="http://pennpoliticalreview.org/2017/04/in-defense-of-liberal-internationalism/" TargetMode="External"/><Relationship Id="rId26" Type="http://schemas.openxmlformats.org/officeDocument/2006/relationships/hyperlink" Target="http://www.reuters.com/article/us-trade-tpp-rcep-idUSKCN0S500220151011" TargetMode="External"/><Relationship Id="rId39" Type="http://schemas.openxmlformats.org/officeDocument/2006/relationships/theme" Target="theme/theme1.xml"/><Relationship Id="rId21" Type="http://schemas.openxmlformats.org/officeDocument/2006/relationships/hyperlink" Target="https://www.brookings.edu/blog/order-from-chaos/2020/07/10/the-post-covid-19-world-economic-nationalism-triumphant/" TargetMode="External"/><Relationship Id="rId34" Type="http://schemas.openxmlformats.org/officeDocument/2006/relationships/hyperlink" Target="https://www.cnbc.com/2021/05/07/pfizer-ceo-biden-backed-covid-vaccine-patent-waiver-will-cause-problems.html" TargetMode="External"/><Relationship Id="rId7" Type="http://schemas.openxmlformats.org/officeDocument/2006/relationships/settings" Target="settings.xm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s://thediplomat.com/2017/08/the-great-us-china-biotechnology-and-artificial-intelligence-race/" TargetMode="External"/><Relationship Id="rId25" Type="http://schemas.openxmlformats.org/officeDocument/2006/relationships/hyperlink" Target="http://www.nytimes.com/2015/11/06/business/international/trans-pacific-trade-deal-tpp-vietnam-labor-rights.html?_r=0" TargetMode="External"/><Relationship Id="rId33" Type="http://schemas.openxmlformats.org/officeDocument/2006/relationships/hyperlink" Target="https://dukeghic.org/2021/05/07/can-the-trips-waiver-save-the-world/"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ashingtonpost.com/opinions/global-opinions/the-wrong-way-to-fight-vaccine-nationalism/2021/04/08/9a65e15e-98a8-11eb-962b-78c1d8228819_story.html" TargetMode="External"/><Relationship Id="rId20" Type="http://schemas.openxmlformats.org/officeDocument/2006/relationships/hyperlink" Target="https://www.brinknews.com/what-just-happened-at-the-wto-everything-you-need-to-know/" TargetMode="External"/><Relationship Id="rId29" Type="http://schemas.openxmlformats.org/officeDocument/2006/relationships/hyperlink" Target="https://www.modernatx.com/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politics/congress/democrats-plow-full-speed-ahead-sweeping-biden-budget-despite-tensions-n1278722" TargetMode="External"/><Relationship Id="rId24" Type="http://schemas.openxmlformats.org/officeDocument/2006/relationships/hyperlink" Target="https://www.wto.org/english/news_e/news05_e/stat_lamy_28nov05_e.htm" TargetMode="External"/><Relationship Id="rId32" Type="http://schemas.openxmlformats.org/officeDocument/2006/relationships/hyperlink" Target="https://www.fosunpharma.com/en/news/news-details-3801.html" TargetMode="External"/><Relationship Id="rId37" Type="http://schemas.openxmlformats.org/officeDocument/2006/relationships/hyperlink" Target="https://www.cnbc.com/2019/02/27/india-pakistan-air-strike-claims-what-you-need-to-know.html" TargetMode="External"/><Relationship Id="rId5" Type="http://schemas.openxmlformats.org/officeDocument/2006/relationships/numbering" Target="numbering.xml"/><Relationship Id="rId15" Type="http://schemas.openxmlformats.org/officeDocument/2006/relationships/hyperlink" Target="https://www.barrons.com/articles/as-washington-ties-pharmas-hands-china-is-leaping-ahead-51623438808" TargetMode="External"/><Relationship Id="rId23" Type="http://schemas.openxmlformats.org/officeDocument/2006/relationships/hyperlink" Target="https://www.wto.org/english/thewto_e/whatis_e/tif_e/doha1_e.htm" TargetMode="External"/><Relationship Id="rId28" Type="http://schemas.openxmlformats.org/officeDocument/2006/relationships/hyperlink" Target="https://www.telegraph.co.uk/global-health/science-and-disease/vaccinating-the-world/" TargetMode="External"/><Relationship Id="rId36" Type="http://schemas.openxmlformats.org/officeDocument/2006/relationships/hyperlink" Target="https://www.telegraph.co.uk/global-health/science-and-disease/hesitancy-hard-wired-us-indulge-now-peril/" TargetMode="External"/><Relationship Id="rId10" Type="http://schemas.openxmlformats.org/officeDocument/2006/relationships/hyperlink" Target="https://plato.stanford.edu/entries/generics/" TargetMode="External"/><Relationship Id="rId19" Type="http://schemas.openxmlformats.org/officeDocument/2006/relationships/hyperlink" Target="https://fortune.com/2021/06/18/wto-covid-vaccines-patents-waiver-south-africa-trips/" TargetMode="External"/><Relationship Id="rId31" Type="http://schemas.openxmlformats.org/officeDocument/2006/relationships/hyperlink" Target="https://www.bloomberg.com/news/articles/2021-01-27/sanofi-to-make-millions-of-biontech-pfizer-s-covid-vaccine-dose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armscontrol.org/act/2019-11/features/cyber-battles-nuclear-outcomes-dangerous-new-pathways-escalation" TargetMode="External"/><Relationship Id="rId22" Type="http://schemas.openxmlformats.org/officeDocument/2006/relationships/hyperlink" Target="https://www.wto.org/english/news_e/news15_e/mc10_19dec15_e.htm" TargetMode="External"/><Relationship Id="rId27" Type="http://schemas.openxmlformats.org/officeDocument/2006/relationships/hyperlink" Target="https://www.ctvnews.ca/world/covid-19-has-escalated-armed-conflict-in-india-pakistan-iraq-libya-and-the-philippines-study-finds-1.5236738" TargetMode="External"/><Relationship Id="rId30" Type="http://schemas.openxmlformats.org/officeDocument/2006/relationships/hyperlink" Target="https://www.reuters.com/article/us-health-coronavirus-lonza-moderna/lonza-gets-licence-to-make-ingredients-for-moderna-vaccine-idUSKBN2B72BB" TargetMode="External"/><Relationship Id="rId35" Type="http://schemas.openxmlformats.org/officeDocument/2006/relationships/hyperlink" Target="https://www.telegraph.co.uk/global-health/science-and-disease/vaccinating-the-world/"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12365</Words>
  <Characters>69123</Characters>
  <Application>Microsoft Office Word</Application>
  <DocSecurity>0</DocSecurity>
  <Lines>803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2021-09-24T18:01:00Z</dcterms:created>
  <dcterms:modified xsi:type="dcterms:W3CDTF">2021-09-24T18:49:00Z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