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AFB6E5" w14:textId="3C63E1B4" w:rsidR="00E42E4C" w:rsidRDefault="008B390C" w:rsidP="008B390C">
      <w:pPr>
        <w:pStyle w:val="Heading2"/>
      </w:pPr>
      <w:r>
        <w:t>1</w:t>
      </w:r>
    </w:p>
    <w:p w14:paraId="5920AC92" w14:textId="77777777" w:rsidR="008B390C" w:rsidRPr="006C434D" w:rsidRDefault="008B390C" w:rsidP="008B390C">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5589494F" w14:textId="77777777" w:rsidR="008B390C" w:rsidRDefault="008B390C" w:rsidP="008B390C">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0ECE4799" w14:textId="77777777" w:rsidR="008B390C" w:rsidRPr="00EB1E45" w:rsidRDefault="008B390C" w:rsidP="008B390C">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1A9D81A4" w14:textId="77777777" w:rsidR="008B390C" w:rsidRPr="00EB1E45" w:rsidRDefault="008B390C" w:rsidP="008B390C">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78327E1" w14:textId="77777777" w:rsidR="008B390C" w:rsidRPr="00EB1E45" w:rsidRDefault="008B390C" w:rsidP="008B390C">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6D9D9829" w14:textId="77777777" w:rsidR="008B390C" w:rsidRPr="003072EF" w:rsidRDefault="008B390C" w:rsidP="008B390C">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51E34A4A" w14:textId="77777777" w:rsidR="008B390C" w:rsidRPr="00553C4E" w:rsidRDefault="008B390C" w:rsidP="008B390C">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17A5DA38" w14:textId="77777777" w:rsidR="008B390C" w:rsidRPr="009140CF" w:rsidRDefault="008B390C" w:rsidP="008B390C">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50B147F2" w14:textId="77777777" w:rsidR="008B390C" w:rsidRPr="00D222A7" w:rsidRDefault="008B390C" w:rsidP="008B390C">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D55357D" w14:textId="77777777" w:rsidR="008B390C" w:rsidRDefault="008B390C" w:rsidP="008B390C">
      <w:pPr>
        <w:pStyle w:val="Heading4"/>
      </w:pPr>
      <w:r>
        <w:t>Violation: They spec ______</w:t>
      </w:r>
    </w:p>
    <w:p w14:paraId="48F1E7A2" w14:textId="77777777" w:rsidR="008B390C" w:rsidRPr="00A353FF" w:rsidRDefault="008B390C" w:rsidP="008B390C">
      <w:pPr>
        <w:pStyle w:val="Heading4"/>
      </w:pPr>
      <w:r w:rsidRPr="00A353FF">
        <w:t>Standards:</w:t>
      </w:r>
    </w:p>
    <w:p w14:paraId="035008FF" w14:textId="77777777" w:rsidR="008B390C" w:rsidRPr="007E7B26" w:rsidRDefault="008B390C" w:rsidP="008B390C">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1E2E911" w14:textId="38C2093A" w:rsidR="00943DC2" w:rsidRPr="00943DC2" w:rsidRDefault="008B390C" w:rsidP="008A56E2">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proofErr w:type="spellStart"/>
      <w:r>
        <w:t>Covid</w:t>
      </w:r>
      <w:proofErr w:type="spellEnd"/>
      <w:r>
        <w:t xml:space="preserve"> vaccines</w:t>
      </w:r>
      <w:r w:rsidR="00943DC2">
        <w:t xml:space="preserve">, </w:t>
      </w:r>
      <w:r>
        <w:t>HIV drugs</w:t>
      </w:r>
      <w:r w:rsidR="00943DC2">
        <w:t xml:space="preserve">, </w:t>
      </w:r>
      <w:r>
        <w:t>Insulin</w:t>
      </w:r>
      <w:r w:rsidR="00943DC2">
        <w:t xml:space="preserve">, </w:t>
      </w:r>
      <w:proofErr w:type="spellStart"/>
      <w:r w:rsidR="00943DC2">
        <w:t>antiobiotics</w:t>
      </w:r>
      <w:proofErr w:type="spellEnd"/>
      <w:r w:rsidR="00943DC2">
        <w:t>, CRISPR, cancer, cannabis</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347783C9" w14:textId="22EF9835" w:rsidR="008B390C" w:rsidRPr="007E7B26" w:rsidRDefault="008B390C" w:rsidP="008B390C">
      <w:pPr>
        <w:pStyle w:val="Heading4"/>
      </w:pPr>
      <w:r w:rsidRPr="005F3BCD">
        <w:t>[</w:t>
      </w:r>
      <w:r>
        <w:t>3</w:t>
      </w:r>
      <w:r w:rsidRPr="005F3BCD">
        <w:t xml:space="preserve">] </w:t>
      </w:r>
      <w:r>
        <w:t>TVA solves – you could’ve read your plan as an advantage under a whole res advocacy.</w:t>
      </w:r>
      <w:r w:rsidR="00943DC2">
        <w:t xml:space="preserve"> </w:t>
      </w:r>
      <w:r w:rsidR="00943DC2">
        <w:t xml:space="preserve">Potential abuse doesn’t justify in round abuse, and having no prep leads to </w:t>
      </w:r>
      <w:proofErr w:type="spellStart"/>
      <w:r w:rsidR="00943DC2">
        <w:t>cheaty</w:t>
      </w:r>
      <w:proofErr w:type="spellEnd"/>
      <w:r w:rsidR="00943DC2">
        <w:t xml:space="preserve"> word PICs and Process Cps which are net worse </w:t>
      </w:r>
    </w:p>
    <w:p w14:paraId="68078DC2" w14:textId="77777777" w:rsidR="008B390C" w:rsidRDefault="008B390C" w:rsidP="008B390C">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04D64038" w14:textId="77777777" w:rsidR="008B390C" w:rsidRDefault="008B390C" w:rsidP="008B390C">
      <w:pPr>
        <w:pStyle w:val="Heading4"/>
      </w:pPr>
      <w:r>
        <w:t>Drop the debater – a] deter future abuse and b] set better norms for debate.</w:t>
      </w:r>
    </w:p>
    <w:p w14:paraId="2A6A57AC" w14:textId="77777777" w:rsidR="008B390C" w:rsidRDefault="008B390C" w:rsidP="008B390C">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5ED698D8" w14:textId="48ECCA06" w:rsidR="008B390C" w:rsidRDefault="008B390C" w:rsidP="00943DC2">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47EB5A2" w14:textId="77777777" w:rsidR="00943DC2" w:rsidRDefault="00943DC2" w:rsidP="00943DC2">
      <w:pPr>
        <w:pStyle w:val="Heading4"/>
      </w:pPr>
      <w:proofErr w:type="spellStart"/>
      <w:r>
        <w:t>Rzn</w:t>
      </w:r>
      <w:proofErr w:type="spellEnd"/>
      <w:r>
        <w:t xml:space="preserve"> on 1AR theory- 2AR responses to the 2NR CI are new and there’s no 3NR to respond- makes it irresolvable </w:t>
      </w:r>
    </w:p>
    <w:p w14:paraId="4C0ADB52" w14:textId="77777777" w:rsidR="00943DC2" w:rsidRPr="00E1446A" w:rsidRDefault="00943DC2" w:rsidP="00943DC2">
      <w:pPr>
        <w:pStyle w:val="Heading4"/>
      </w:pPr>
      <w:r>
        <w:t xml:space="preserve">DTA on 1AR theory- they can blow up a </w:t>
      </w:r>
      <w:proofErr w:type="spellStart"/>
      <w:r>
        <w:t>blippy</w:t>
      </w:r>
      <w:proofErr w:type="spellEnd"/>
      <w:r>
        <w:t xml:space="preserve"> 20 second shell to 3 min, while I have to spend 2:30 on it- o/w on quantifiability</w:t>
      </w:r>
    </w:p>
    <w:p w14:paraId="3F0F2EAF" w14:textId="77777777" w:rsidR="00943DC2" w:rsidRPr="00943DC2" w:rsidRDefault="00943DC2" w:rsidP="00943DC2"/>
    <w:p w14:paraId="446E4492" w14:textId="4345839D" w:rsidR="008B390C" w:rsidRDefault="008B390C" w:rsidP="008B390C">
      <w:pPr>
        <w:pStyle w:val="Heading2"/>
      </w:pPr>
      <w:r>
        <w:t>2</w:t>
      </w:r>
    </w:p>
    <w:p w14:paraId="3B975914" w14:textId="77777777" w:rsidR="008B390C" w:rsidRDefault="008B390C" w:rsidP="008B390C">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3841189A" w14:textId="77777777" w:rsidR="008B390C" w:rsidRDefault="008B390C" w:rsidP="008B390C">
      <w:pPr>
        <w:pStyle w:val="Heading4"/>
      </w:pPr>
      <w:r>
        <w:t>Ethics must begin a priori:</w:t>
      </w:r>
    </w:p>
    <w:p w14:paraId="34599899" w14:textId="77777777" w:rsidR="008B390C" w:rsidRDefault="008B390C" w:rsidP="008B390C">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C3FF873" w14:textId="77777777" w:rsidR="008B390C" w:rsidRDefault="008B390C" w:rsidP="008B390C">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6D2B4FEE" w14:textId="794EE9E0" w:rsidR="008B390C" w:rsidRDefault="008B390C" w:rsidP="008B390C">
      <w:pPr>
        <w:pStyle w:val="Heading4"/>
      </w:pPr>
      <w:r>
        <w:t xml:space="preserve">That means we </w:t>
      </w:r>
      <w:r w:rsidR="008A56E2">
        <w:t>must</w:t>
      </w:r>
      <w:r w:rsidR="008A56E2" w:rsidRPr="000A5608">
        <w:t xml:space="preserve"> universally</w:t>
      </w:r>
      <w:r>
        <w:t xml:space="preserve"> </w:t>
      </w:r>
      <w:r w:rsidRPr="000A5608">
        <w:t>maxims—</w:t>
      </w:r>
      <w:r>
        <w:t xml:space="preserve"> </w:t>
      </w:r>
      <w:r w:rsidRPr="000A5608">
        <w:t>any non-universalizable norm justifies someone’s ability to impede on your ends</w:t>
      </w:r>
      <w:r>
        <w:t>.</w:t>
      </w:r>
      <w:r w:rsidRPr="000A5608">
        <w:t xml:space="preserve">  </w:t>
      </w:r>
    </w:p>
    <w:p w14:paraId="31A65CEA" w14:textId="77777777" w:rsidR="008B390C" w:rsidRDefault="008B390C" w:rsidP="008B390C">
      <w:pPr>
        <w:pStyle w:val="Heading4"/>
      </w:pPr>
      <w:r w:rsidRPr="000A5608">
        <w:t xml:space="preserve">Thus, the standard is consistency with the categorical imperative. </w:t>
      </w:r>
    </w:p>
    <w:p w14:paraId="564755CC" w14:textId="636F1D40" w:rsidR="008B390C" w:rsidRDefault="008B390C" w:rsidP="008B390C">
      <w:pPr>
        <w:pStyle w:val="Heading4"/>
      </w:pPr>
      <w:r w:rsidRPr="006D7903">
        <w:rPr>
          <w:rFonts w:cs="Calibri"/>
        </w:rPr>
        <w:t>Prefer the standard: [a]</w:t>
      </w:r>
      <w:r w:rsidRPr="006D7903">
        <w:rPr>
          <w:rFonts w:cs="Calibri"/>
          <w:color w:val="000000" w:themeColor="text1"/>
        </w:rPr>
        <w:t xml:space="preserve">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4B55E701" w14:textId="62EC55B3" w:rsidR="008B390C" w:rsidRPr="008B390C" w:rsidRDefault="008B390C" w:rsidP="008B390C">
      <w:pPr>
        <w:pStyle w:val="Heading4"/>
      </w:pPr>
      <w:r>
        <w:t>Negate:</w:t>
      </w:r>
    </w:p>
    <w:p w14:paraId="59881821" w14:textId="77777777" w:rsidR="008B390C" w:rsidRPr="00A057DB" w:rsidRDefault="008B390C" w:rsidP="008B390C">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55128C25" w14:textId="77777777" w:rsidR="008B390C" w:rsidRPr="00E45605" w:rsidRDefault="008B390C" w:rsidP="008B390C">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Cookie JX</w:t>
      </w:r>
    </w:p>
    <w:p w14:paraId="43973F55" w14:textId="77777777" w:rsidR="008B390C" w:rsidRDefault="008B390C" w:rsidP="008B390C">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with regard to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proofErr w:type="gramStart"/>
      <w:r w:rsidRPr="006F1739">
        <w:rPr>
          <w:b/>
          <w:bCs/>
          <w:u w:val="single"/>
        </w:rPr>
        <w:t>The</w:t>
      </w:r>
      <w:proofErr w:type="gramEnd"/>
      <w:r w:rsidRPr="006F1739">
        <w:rPr>
          <w:b/>
          <w:bCs/>
          <w:u w:val="single"/>
        </w:rPr>
        <w:t xml:space="preserv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w:t>
      </w:r>
      <w:proofErr w:type="gramStart"/>
      <w:r w:rsidRPr="001E5989">
        <w:rPr>
          <w:sz w:val="16"/>
        </w:rPr>
        <w:t>Of</w:t>
      </w:r>
      <w:proofErr w:type="gramEnd"/>
      <w:r w:rsidRPr="001E5989">
        <w:rPr>
          <w:sz w:val="16"/>
        </w:rPr>
        <w:t xml:space="preserve">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1C657C31" w14:textId="77777777" w:rsidR="008B390C" w:rsidRPr="00A057DB" w:rsidRDefault="008B390C" w:rsidP="008B390C"/>
    <w:p w14:paraId="7C5A353F" w14:textId="77777777" w:rsidR="008B390C" w:rsidRPr="00A057DB" w:rsidRDefault="008B390C" w:rsidP="008B390C">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2BB99CBC" w14:textId="77777777" w:rsidR="008B390C" w:rsidRPr="001E5989" w:rsidRDefault="008B390C" w:rsidP="008B390C">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1" w:history="1">
        <w:r w:rsidRPr="005523C8">
          <w:rPr>
            <w:rStyle w:val="Hyperlink"/>
          </w:rPr>
          <w:t>https://www.ipwatchdog.com/2018/07/17/categorical-imperative-innovation-patenting/id=99178/</w:t>
        </w:r>
      </w:hyperlink>
      <w:r>
        <w:t xml:space="preserve"> SJ//DA recut SJKS</w:t>
      </w:r>
    </w:p>
    <w:p w14:paraId="0ABEB30A" w14:textId="77777777" w:rsidR="008B390C" w:rsidRDefault="008B390C" w:rsidP="008B390C">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50E738D6" w14:textId="77777777" w:rsidR="008B390C" w:rsidRPr="0027259A" w:rsidRDefault="008B390C" w:rsidP="008B390C">
      <w:pPr>
        <w:rPr>
          <w:sz w:val="16"/>
        </w:rPr>
      </w:pPr>
    </w:p>
    <w:p w14:paraId="517C380B" w14:textId="77777777" w:rsidR="008B390C" w:rsidRPr="00A057DB" w:rsidRDefault="008B390C" w:rsidP="008B390C">
      <w:pPr>
        <w:pStyle w:val="Heading4"/>
        <w:spacing w:before="240"/>
        <w:rPr>
          <w:u w:val="single"/>
        </w:rPr>
      </w:pPr>
      <w:r>
        <w:t xml:space="preserve">3]The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257ED0B8" w14:textId="77777777" w:rsidR="008B390C" w:rsidRPr="00D6603B" w:rsidRDefault="008B390C" w:rsidP="008B390C">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2" w:history="1">
        <w:r w:rsidRPr="005523C8">
          <w:rPr>
            <w:rStyle w:val="Hyperlink"/>
          </w:rPr>
          <w:t>https://www.ipwatchdog.com/2018/07/17/categorical-imperative-innovation-patenting/id=99178/</w:t>
        </w:r>
      </w:hyperlink>
      <w:r>
        <w:t xml:space="preserve"> SJ//DA recut SJKS</w:t>
      </w:r>
    </w:p>
    <w:p w14:paraId="0D19EAB4" w14:textId="77777777" w:rsidR="008B390C" w:rsidRDefault="008B390C" w:rsidP="008B390C">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content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364DB649" w14:textId="77777777" w:rsidR="008B390C" w:rsidRDefault="008B390C" w:rsidP="008B390C">
      <w:pPr>
        <w:rPr>
          <w:sz w:val="14"/>
        </w:rPr>
      </w:pPr>
    </w:p>
    <w:p w14:paraId="2887F643" w14:textId="71B63D41" w:rsidR="008B390C" w:rsidRDefault="008B390C" w:rsidP="008B390C">
      <w:pPr>
        <w:pStyle w:val="Heading2"/>
      </w:pPr>
      <w:r>
        <w:t>3</w:t>
      </w:r>
    </w:p>
    <w:p w14:paraId="651DABBD" w14:textId="77777777" w:rsidR="008B390C" w:rsidRDefault="008B390C" w:rsidP="008B390C">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3E525205" w14:textId="77777777" w:rsidR="008B390C" w:rsidRPr="00B7045F" w:rsidRDefault="008B390C" w:rsidP="008B390C">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3" w:history="1">
        <w:r w:rsidRPr="00F623D7">
          <w:rPr>
            <w:rStyle w:val="Hyperlink"/>
          </w:rPr>
          <w:t>https://www.nbcnews.com/politics/congress/democrats-plow-full-speed-ahead-sweeping-biden-budget-despite-tensions-n1278722</w:t>
        </w:r>
      </w:hyperlink>
      <w:r>
        <w:t>] Justin</w:t>
      </w:r>
    </w:p>
    <w:p w14:paraId="772153EB" w14:textId="77777777" w:rsidR="008B390C" w:rsidRPr="00EE3EAC" w:rsidRDefault="008B390C" w:rsidP="008B390C">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7B189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549D50DC" w14:textId="77777777" w:rsidR="008B390C" w:rsidRDefault="008B390C" w:rsidP="008B390C"/>
    <w:p w14:paraId="3233F6BE" w14:textId="77777777" w:rsidR="008B390C" w:rsidRDefault="008B390C" w:rsidP="008B390C">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E8DA34E" w14:textId="77777777" w:rsidR="008B390C" w:rsidRDefault="008B390C" w:rsidP="008B390C">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 xml:space="preserve">Over </w:t>
      </w:r>
      <w:proofErr w:type="spellStart"/>
      <w:r w:rsidRPr="00FB3283">
        <w:rPr>
          <w:rStyle w:val="Emphasis"/>
        </w:rPr>
        <w:t>Covid</w:t>
      </w:r>
      <w:proofErr w:type="spellEnd"/>
      <w:r w:rsidRPr="00FB3283">
        <w:rPr>
          <w:rStyle w:val="Emphasis"/>
        </w:rPr>
        <w:t xml:space="preserve"> IP</w:t>
      </w:r>
      <w:r w:rsidRPr="005878A3">
        <w:rPr>
          <w:rStyle w:val="Emphasis"/>
        </w:rPr>
        <w:t xml:space="preserve"> Will </w:t>
      </w:r>
      <w:r w:rsidRPr="007B189B">
        <w:rPr>
          <w:rStyle w:val="Emphasis"/>
          <w:highlight w:val="green"/>
        </w:rPr>
        <w:t>Blow Back on Biden</w:t>
      </w:r>
      <w:r>
        <w:t xml:space="preserve">,” Barron’s; 5/26/21; </w:t>
      </w:r>
      <w:hyperlink r:id="rId14" w:history="1">
        <w:r w:rsidRPr="00E41138">
          <w:rPr>
            <w:rStyle w:val="Hyperlink"/>
          </w:rPr>
          <w:t>https://www.barrons.com/articles/drawn-out-negotiations-over-covid-ip-will-blow-back-on-biden-51621973675</w:t>
        </w:r>
      </w:hyperlink>
      <w:r>
        <w:t>] Justin</w:t>
      </w:r>
    </w:p>
    <w:p w14:paraId="6ABE975D" w14:textId="77777777" w:rsidR="008B390C" w:rsidRDefault="008B390C" w:rsidP="008B390C">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2CC1B52F" w14:textId="77777777" w:rsidR="008B390C" w:rsidRDefault="008B390C" w:rsidP="008B390C">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 xml:space="preserve">Anthony </w:t>
      </w:r>
      <w:proofErr w:type="spellStart"/>
      <w:r w:rsidRPr="008B501C">
        <w:rPr>
          <w:sz w:val="16"/>
        </w:rPr>
        <w:t>Fauci</w:t>
      </w:r>
      <w:proofErr w:type="spellEnd"/>
      <w:r w:rsidRPr="008B501C">
        <w:rPr>
          <w:sz w:val="16"/>
        </w:rPr>
        <w:t>,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1E50A338" w14:textId="77777777" w:rsidR="008B390C" w:rsidRDefault="008B390C" w:rsidP="008B390C">
      <w:pPr>
        <w:rPr>
          <w:sz w:val="16"/>
        </w:rPr>
      </w:pPr>
    </w:p>
    <w:p w14:paraId="16925857" w14:textId="77777777" w:rsidR="008B390C" w:rsidRDefault="008B390C" w:rsidP="008B390C">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0753AF8A" w14:textId="77777777" w:rsidR="008B390C" w:rsidRPr="00DF7150" w:rsidRDefault="008B390C" w:rsidP="008B390C">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5" w:history="1">
        <w:r w:rsidRPr="00F623D7">
          <w:rPr>
            <w:rStyle w:val="Hyperlink"/>
          </w:rPr>
          <w:t>https://www.jdsupra.com/legalnews/the-us-senate-infrastructure-bill-4989100/</w:t>
        </w:r>
      </w:hyperlink>
      <w:r>
        <w:t>] Justin</w:t>
      </w:r>
    </w:p>
    <w:p w14:paraId="308201DF" w14:textId="77777777" w:rsidR="008B390C" w:rsidRDefault="008B390C" w:rsidP="008B390C">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068E9F75" w14:textId="77777777" w:rsidR="008B390C" w:rsidRDefault="008B390C" w:rsidP="008B390C"/>
    <w:p w14:paraId="2887FE02" w14:textId="77777777" w:rsidR="008B390C" w:rsidRDefault="008B390C" w:rsidP="008B390C">
      <w:pPr>
        <w:pStyle w:val="Heading4"/>
        <w:rPr>
          <w:u w:val="single"/>
        </w:rPr>
      </w:pPr>
      <w:r>
        <w:t>Cyberattacks on the grid spiral to all-out nuclear conflict.</w:t>
      </w:r>
    </w:p>
    <w:p w14:paraId="0428568A" w14:textId="77777777" w:rsidR="008B390C" w:rsidRDefault="008B390C" w:rsidP="008B390C">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6" w:history="1">
        <w:r w:rsidRPr="00D26E47">
          <w:rPr>
            <w:rStyle w:val="Hyperlink"/>
          </w:rPr>
          <w:t>https://www.armscontrol.org/act/2019-11/features/cyber-battles-nuclear-outcomes-dangerous-new-pathways-escalation</w:t>
        </w:r>
      </w:hyperlink>
      <w:r>
        <w:rPr>
          <w:rStyle w:val="Hyperlink"/>
        </w:rPr>
        <w:t>] Justin</w:t>
      </w:r>
    </w:p>
    <w:p w14:paraId="1A8CAE5F" w14:textId="77777777" w:rsidR="008B390C" w:rsidRDefault="008B390C" w:rsidP="008B390C">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proofErr w:type="spellStart"/>
      <w:r w:rsidRPr="007B189B">
        <w:rPr>
          <w:rStyle w:val="StyleUnderline"/>
          <w:highlight w:val="green"/>
        </w:rPr>
        <w:t>cyberstrikes</w:t>
      </w:r>
      <w:proofErr w:type="spellEnd"/>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7758E191" w14:textId="77777777" w:rsidR="008B390C" w:rsidRPr="008B390C" w:rsidRDefault="008B390C" w:rsidP="008B390C"/>
    <w:p w14:paraId="5F04209C" w14:textId="05DFEB36" w:rsidR="008B390C" w:rsidRDefault="008B390C" w:rsidP="008B390C">
      <w:pPr>
        <w:pStyle w:val="Heading2"/>
      </w:pPr>
      <w:r>
        <w:t>Case</w:t>
      </w:r>
    </w:p>
    <w:p w14:paraId="7A4F346E" w14:textId="476939E7" w:rsidR="008B390C" w:rsidRPr="008B390C" w:rsidRDefault="008B390C" w:rsidP="008B390C">
      <w:pPr>
        <w:pStyle w:val="Heading3"/>
      </w:pPr>
      <w:r>
        <w:t>TL</w:t>
      </w:r>
    </w:p>
    <w:p w14:paraId="3B654774" w14:textId="77777777" w:rsidR="008B390C" w:rsidRPr="006105C5" w:rsidRDefault="008B390C" w:rsidP="008B390C">
      <w:pPr>
        <w:pStyle w:val="Heading4"/>
      </w:pPr>
      <w:r w:rsidRPr="006105C5">
        <w:t xml:space="preserve">[1] THERE IS NOT A SINGLE CARD IN THE AFF THAT DESCRIBES THE WORLD OF CRISPR INNOVATION POST PATENT REMOVALS, BE INCREDIBLY SKEPTICAL OF ALL OF THEIR SOLVENCY CLAIMS.  EVEN IF THE WORLD OF PATENTS IS </w:t>
      </w:r>
      <w:proofErr w:type="gramStart"/>
      <w:r w:rsidRPr="006105C5">
        <w:t>IMPERFECT</w:t>
      </w:r>
      <w:proofErr w:type="gramEnd"/>
      <w:r w:rsidRPr="006105C5">
        <w:t xml:space="preserve"> THEY HAVE NO EV THAT SAYS THEIR MODEL IS BETTER. </w:t>
      </w:r>
    </w:p>
    <w:p w14:paraId="3772FF90" w14:textId="77777777" w:rsidR="008B390C" w:rsidRPr="006105C5" w:rsidRDefault="008B390C" w:rsidP="008B390C">
      <w:pPr>
        <w:pStyle w:val="Heading4"/>
      </w:pPr>
      <w:r w:rsidRPr="006105C5">
        <w:t xml:space="preserve">[2] LABANT PROVES CRISPR APPLICATIONS ARE ALREADY HAPPENING IN FIELDS RELATED TO CLIMATE CHANGE PROVES THE AFF ISN’T NECESSARY TO SPILL OVER </w:t>
      </w:r>
    </w:p>
    <w:p w14:paraId="746E0D15" w14:textId="412C3808" w:rsidR="008B390C" w:rsidRDefault="008B390C" w:rsidP="008B390C">
      <w:pPr>
        <w:pStyle w:val="Heading3"/>
        <w:rPr>
          <w:rStyle w:val="Emphasis"/>
          <w:b/>
          <w:iCs w:val="0"/>
          <w:sz w:val="32"/>
        </w:rPr>
      </w:pPr>
      <w:r>
        <w:rPr>
          <w:rStyle w:val="Emphasis"/>
          <w:b/>
          <w:iCs w:val="0"/>
          <w:sz w:val="32"/>
        </w:rPr>
        <w:t>Innovation</w:t>
      </w:r>
    </w:p>
    <w:p w14:paraId="55E0FEDD" w14:textId="5C207C7F" w:rsidR="0084339A" w:rsidRDefault="0084339A" w:rsidP="0084339A">
      <w:pPr>
        <w:pStyle w:val="Heading4"/>
      </w:pPr>
      <w:r>
        <w:t xml:space="preserve">Alt methods solve- normal innovation, mRNA vaccines- </w:t>
      </w:r>
      <w:proofErr w:type="spellStart"/>
      <w:r>
        <w:t>theres</w:t>
      </w:r>
      <w:proofErr w:type="spellEnd"/>
      <w:r>
        <w:t xml:space="preserve"> no </w:t>
      </w:r>
      <w:proofErr w:type="spellStart"/>
      <w:r>
        <w:t>ev</w:t>
      </w:r>
      <w:proofErr w:type="spellEnd"/>
      <w:r>
        <w:t xml:space="preserve"> on why CRISPR is k2 solve disease</w:t>
      </w:r>
    </w:p>
    <w:p w14:paraId="65550B32" w14:textId="22CFF469" w:rsidR="0084339A" w:rsidRPr="0084339A" w:rsidRDefault="0084339A" w:rsidP="0084339A">
      <w:pPr>
        <w:pStyle w:val="Heading4"/>
      </w:pPr>
      <w:r>
        <w:t>DA o/w on timeframe- no disease scenario outlined for an outbreak and takes years to kill</w:t>
      </w:r>
    </w:p>
    <w:p w14:paraId="0EA5A21E" w14:textId="77777777" w:rsidR="008B390C" w:rsidRDefault="008B390C" w:rsidP="008B390C">
      <w:pPr>
        <w:pStyle w:val="Heading4"/>
      </w:pPr>
      <w:r>
        <w:t>Patent disputes are about CRISPR not genomic disputes---your author.</w:t>
      </w:r>
    </w:p>
    <w:p w14:paraId="03492315" w14:textId="77777777" w:rsidR="008B390C" w:rsidRDefault="008B390C" w:rsidP="008B390C">
      <w:bookmarkStart w:id="1" w:name="_Hlk81685493"/>
      <w:proofErr w:type="spellStart"/>
      <w:r w:rsidRPr="00D02136">
        <w:rPr>
          <w:rFonts w:eastAsia="MS Mincho"/>
          <w:b/>
        </w:rPr>
        <w:t>Sherkow</w:t>
      </w:r>
      <w:proofErr w:type="spellEnd"/>
      <w:r w:rsidRPr="00D02136">
        <w:rPr>
          <w:rFonts w:eastAsia="MS Mincho"/>
          <w:b/>
        </w:rPr>
        <w:t xml:space="preserve"> 17 </w:t>
      </w:r>
      <w:r w:rsidRPr="00CE7371">
        <w:rPr>
          <w:rFonts w:eastAsia="MS Mincho"/>
        </w:rPr>
        <w:t xml:space="preserve">[(Jacob, Professor of Law at the College of Law and Affiliate of the Carl R. </w:t>
      </w:r>
      <w:proofErr w:type="spellStart"/>
      <w:r w:rsidRPr="00CE7371">
        <w:rPr>
          <w:rFonts w:eastAsia="MS Mincho"/>
        </w:rPr>
        <w:t>Woese</w:t>
      </w:r>
      <w:proofErr w:type="spellEnd"/>
      <w:r w:rsidRPr="00CE7371">
        <w:rPr>
          <w:rFonts w:eastAsia="MS Mincho"/>
        </w:rPr>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CE7371">
        <w:rPr>
          <w:rFonts w:eastAsia="MS Mincho"/>
        </w:rPr>
        <w:t>Sherkow</w:t>
      </w:r>
      <w:proofErr w:type="spellEnd"/>
      <w:r w:rsidRPr="00CE7371">
        <w:rPr>
          <w:rFonts w:eastAsia="MS Mincho"/>
        </w:rPr>
        <w:t xml:space="preserve"> has also been a Permanent Visiting Professor at the Center for Advanced Studies in Biomedical Innovation Law (“</w:t>
      </w:r>
      <w:proofErr w:type="spellStart"/>
      <w:r w:rsidRPr="00CE7371">
        <w:rPr>
          <w:rFonts w:eastAsia="MS Mincho"/>
        </w:rPr>
        <w:t>CeBIL</w:t>
      </w:r>
      <w:proofErr w:type="spellEnd"/>
      <w:r w:rsidRPr="00CE7371">
        <w:rPr>
          <w:rFonts w:eastAsia="MS Mincho"/>
        </w:rPr>
        <w:t xml:space="preserve">”) at the University of Copenhagen Faculty of Law) “Patent protection for CRISPR: an ELSI review” Journal of Law and the Biosciences 12/7/2017 </w:t>
      </w:r>
      <w:hyperlink r:id="rId17" w:history="1">
        <w:r w:rsidRPr="00CE7371">
          <w:rPr>
            <w:rStyle w:val="Hyperlink"/>
            <w:rFonts w:eastAsia="MS Mincho"/>
          </w:rPr>
          <w:t>https://www.ncbi.nlm.nih.gov/pmc/articles/PMC5965580/</w:t>
        </w:r>
      </w:hyperlink>
      <w:r w:rsidRPr="00CE7371">
        <w:rPr>
          <w:rFonts w:eastAsia="MS Mincho"/>
        </w:rPr>
        <w:t>] // Re-Cut Justin</w:t>
      </w:r>
    </w:p>
    <w:bookmarkEnd w:id="1"/>
    <w:p w14:paraId="27D3895D" w14:textId="77777777" w:rsidR="008B390C" w:rsidRPr="00CE7371" w:rsidRDefault="008B390C" w:rsidP="008B390C">
      <w:pPr>
        <w:rPr>
          <w:sz w:val="16"/>
        </w:rPr>
      </w:pPr>
      <w:r w:rsidRPr="00CE7371">
        <w:rPr>
          <w:sz w:val="16"/>
        </w:rPr>
        <w:t xml:space="preserve">Since the </w:t>
      </w:r>
      <w:r w:rsidRPr="00EA3700">
        <w:rPr>
          <w:highlight w:val="green"/>
          <w:u w:val="single"/>
        </w:rPr>
        <w:t>first</w:t>
      </w:r>
      <w:r w:rsidRPr="00CE7371">
        <w:rPr>
          <w:u w:val="single"/>
        </w:rPr>
        <w:t xml:space="preserve"> U.S. </w:t>
      </w:r>
      <w:r w:rsidRPr="00EA3700">
        <w:rPr>
          <w:highlight w:val="green"/>
          <w:u w:val="single"/>
        </w:rPr>
        <w:t>patent</w:t>
      </w:r>
      <w:r w:rsidRPr="00CE7371">
        <w:rPr>
          <w:u w:val="single"/>
        </w:rPr>
        <w:t xml:space="preserve"> applications were filed </w:t>
      </w:r>
      <w:r w:rsidRPr="00EA3700">
        <w:rPr>
          <w:highlight w:val="green"/>
          <w:u w:val="single"/>
        </w:rPr>
        <w:t>for</w:t>
      </w:r>
      <w:r w:rsidRPr="00CE7371">
        <w:rPr>
          <w:u w:val="single"/>
        </w:rPr>
        <w:t xml:space="preserve"> an engineerable </w:t>
      </w:r>
      <w:r w:rsidRPr="00EA3700">
        <w:rPr>
          <w:highlight w:val="green"/>
          <w:u w:val="single"/>
        </w:rPr>
        <w:t>CRISPR</w:t>
      </w:r>
      <w:r w:rsidRPr="00CE7371">
        <w:rPr>
          <w:u w:val="single"/>
        </w:rPr>
        <w:t xml:space="preserve"> system in 2012, the </w:t>
      </w:r>
      <w:r w:rsidRPr="00EA3700">
        <w:rPr>
          <w:highlight w:val="green"/>
          <w:u w:val="single"/>
        </w:rPr>
        <w:t>IP</w:t>
      </w:r>
      <w:r w:rsidRPr="00CE7371">
        <w:rPr>
          <w:u w:val="single"/>
        </w:rPr>
        <w:t xml:space="preserve"> landscape has </w:t>
      </w:r>
      <w:r w:rsidRPr="00EA3700">
        <w:rPr>
          <w:highlight w:val="green"/>
          <w:u w:val="single"/>
        </w:rPr>
        <w:t>become</w:t>
      </w:r>
      <w:r w:rsidRPr="00CE7371">
        <w:rPr>
          <w:u w:val="single"/>
        </w:rPr>
        <w:t xml:space="preserve"> significantly more crowded, with several researchers controlling a few significant battlements.</w:t>
      </w:r>
      <w:r w:rsidRPr="00CE7371">
        <w:rPr>
          <w:sz w:val="16"/>
        </w:rPr>
        <w:t xml:space="preserve"> To date, </w:t>
      </w:r>
      <w:r w:rsidRPr="00CE7371">
        <w:rPr>
          <w:u w:val="single"/>
        </w:rPr>
        <w:t xml:space="preserve">three groups of scientists have emerged as holders of foundational patents </w:t>
      </w:r>
      <w:r w:rsidRPr="00EA3700">
        <w:rPr>
          <w:highlight w:val="green"/>
          <w:u w:val="single"/>
        </w:rPr>
        <w:t>covering CRISPR-Cas9</w:t>
      </w:r>
      <w:r w:rsidRPr="00CE7371">
        <w:rPr>
          <w:sz w:val="16"/>
        </w:rPr>
        <w:t xml:space="preserve">: Jennifer </w:t>
      </w:r>
      <w:proofErr w:type="spellStart"/>
      <w:r w:rsidRPr="00CE7371">
        <w:rPr>
          <w:sz w:val="16"/>
        </w:rPr>
        <w:t>Doudna</w:t>
      </w:r>
      <w:proofErr w:type="spellEnd"/>
      <w:r w:rsidRPr="00CE7371">
        <w:rPr>
          <w:sz w:val="16"/>
        </w:rPr>
        <w:t xml:space="preserve"> (UC Berkeley) and Emmanuelle Charpentier (now at Max-Planck, but at </w:t>
      </w:r>
      <w:proofErr w:type="spellStart"/>
      <w:r w:rsidRPr="00CE7371">
        <w:rPr>
          <w:sz w:val="16"/>
        </w:rPr>
        <w:t>Umeå</w:t>
      </w:r>
      <w:proofErr w:type="spellEnd"/>
      <w:r w:rsidRPr="00CE7371">
        <w:rPr>
          <w:sz w:val="16"/>
        </w:rPr>
        <w:t xml:space="preserve"> University, Sweden, at the time of her contribution to the invention), Feng Zhang (Broad Institute), and </w:t>
      </w:r>
      <w:proofErr w:type="spellStart"/>
      <w:r w:rsidRPr="00CE7371">
        <w:rPr>
          <w:sz w:val="16"/>
        </w:rPr>
        <w:t>Virginijus</w:t>
      </w:r>
      <w:proofErr w:type="spellEnd"/>
      <w:r w:rsidRPr="00CE7371">
        <w:rPr>
          <w:sz w:val="16"/>
        </w:rPr>
        <w:t xml:space="preserve"> </w:t>
      </w:r>
      <w:proofErr w:type="spellStart"/>
      <w:r w:rsidRPr="00CE7371">
        <w:rPr>
          <w:sz w:val="16"/>
        </w:rPr>
        <w:t>Šikšnys</w:t>
      </w:r>
      <w:proofErr w:type="spellEnd"/>
      <w:r w:rsidRPr="00CE7371">
        <w:rPr>
          <w:sz w:val="16"/>
        </w:rPr>
        <w:t xml:space="preserve"> (Vilnius University, Lithuania). Contrary to popular belief, </w:t>
      </w:r>
      <w:proofErr w:type="spellStart"/>
      <w:r w:rsidRPr="00CE7371">
        <w:rPr>
          <w:sz w:val="16"/>
        </w:rPr>
        <w:t>Šikšnys</w:t>
      </w:r>
      <w:proofErr w:type="spellEnd"/>
      <w:r w:rsidRPr="00CE7371">
        <w:rPr>
          <w:sz w:val="16"/>
        </w:rPr>
        <w:t xml:space="preserve"> was the first of the three to file a patent application covering his variation on the technology. </w:t>
      </w:r>
      <w:proofErr w:type="spellStart"/>
      <w:r w:rsidRPr="00CE7371">
        <w:rPr>
          <w:sz w:val="16"/>
        </w:rPr>
        <w:t>Šikšnys</w:t>
      </w:r>
      <w:proofErr w:type="spellEnd"/>
      <w:r w:rsidRPr="00CE7371">
        <w:rPr>
          <w:sz w:val="16"/>
        </w:rPr>
        <w:t xml:space="preserve"> filed for his patent on March 20, 2012,</w:t>
      </w:r>
      <w:hyperlink r:id="rId18" w:history="1">
        <w:r w:rsidRPr="00CE7371">
          <w:rPr>
            <w:rStyle w:val="Hyperlink"/>
            <w:sz w:val="16"/>
          </w:rPr>
          <w:t>4</w:t>
        </w:r>
      </w:hyperlink>
      <w:r w:rsidRPr="00CE7371">
        <w:rPr>
          <w:sz w:val="16"/>
        </w:rPr>
        <w:t> although it did not issue—that is, it was not formally granted by the U.S. Patent and Trademark Office (U.S.P.T.O.)—until May 2, 2017.</w:t>
      </w:r>
      <w:hyperlink r:id="rId19" w:history="1">
        <w:r w:rsidRPr="00CE7371">
          <w:rPr>
            <w:rStyle w:val="Hyperlink"/>
            <w:sz w:val="16"/>
          </w:rPr>
          <w:t>5</w:t>
        </w:r>
      </w:hyperlink>
      <w:r w:rsidRPr="00CE7371">
        <w:rPr>
          <w:sz w:val="16"/>
        </w:rPr>
        <w:t xml:space="preserve"> For a number of reasons, </w:t>
      </w:r>
      <w:proofErr w:type="spellStart"/>
      <w:r w:rsidRPr="00CE7371">
        <w:rPr>
          <w:sz w:val="16"/>
        </w:rPr>
        <w:t>Šikšnys</w:t>
      </w:r>
      <w:proofErr w:type="spellEnd"/>
      <w:r w:rsidRPr="00CE7371">
        <w:rPr>
          <w:sz w:val="16"/>
        </w:rPr>
        <w:t>’ contributions—both to the science CRISPR and the technology's patent dispute—have been overlooked.</w:t>
      </w:r>
      <w:hyperlink r:id="rId20" w:history="1">
        <w:r w:rsidRPr="00CE7371">
          <w:rPr>
            <w:rStyle w:val="Hyperlink"/>
            <w:sz w:val="16"/>
          </w:rPr>
          <w:t>6</w:t>
        </w:r>
      </w:hyperlink>
      <w:r w:rsidRPr="00CE7371">
        <w:rPr>
          <w:sz w:val="16"/>
        </w:rPr>
        <w:t xml:space="preserve"> But </w:t>
      </w:r>
      <w:proofErr w:type="spellStart"/>
      <w:r w:rsidRPr="00EA3700">
        <w:rPr>
          <w:highlight w:val="green"/>
          <w:u w:val="single"/>
        </w:rPr>
        <w:t>Šikšnys</w:t>
      </w:r>
      <w:proofErr w:type="spellEnd"/>
      <w:r w:rsidRPr="00EA3700">
        <w:rPr>
          <w:highlight w:val="green"/>
          <w:u w:val="single"/>
        </w:rPr>
        <w:t xml:space="preserve">’ patent </w:t>
      </w:r>
      <w:r w:rsidRPr="00CE7371">
        <w:rPr>
          <w:u w:val="single"/>
        </w:rPr>
        <w:t>covers using CRISPR</w:t>
      </w:r>
      <w:r w:rsidRPr="00EA3700">
        <w:rPr>
          <w:highlight w:val="green"/>
          <w:u w:val="single"/>
        </w:rPr>
        <w:t>-</w:t>
      </w:r>
      <w:r w:rsidRPr="00CE7371">
        <w:rPr>
          <w:u w:val="single"/>
        </w:rPr>
        <w:t>Cas9 through an in vitro, pre-assembled Cas9: RNA complex—also known as CRISPR ribonucleoproteins—an important iteration of the technology for a variety of applications.</w:t>
      </w:r>
      <w:hyperlink r:id="rId21" w:history="1">
        <w:r w:rsidRPr="00CE7371">
          <w:rPr>
            <w:u w:val="single"/>
          </w:rPr>
          <w:t>7</w:t>
        </w:r>
      </w:hyperlink>
    </w:p>
    <w:p w14:paraId="7949791E" w14:textId="77777777" w:rsidR="008B390C" w:rsidRPr="00CE7371" w:rsidRDefault="008B390C" w:rsidP="008B390C">
      <w:pPr>
        <w:rPr>
          <w:sz w:val="16"/>
        </w:rPr>
      </w:pPr>
      <w:r w:rsidRPr="00CE7371">
        <w:rPr>
          <w:sz w:val="16"/>
        </w:rPr>
        <w:t xml:space="preserve">More famously, </w:t>
      </w:r>
      <w:proofErr w:type="spellStart"/>
      <w:r w:rsidRPr="00EA3700">
        <w:rPr>
          <w:highlight w:val="green"/>
          <w:u w:val="single"/>
        </w:rPr>
        <w:t>Doudna</w:t>
      </w:r>
      <w:proofErr w:type="spellEnd"/>
      <w:r w:rsidRPr="00EA3700">
        <w:rPr>
          <w:highlight w:val="green"/>
          <w:u w:val="single"/>
        </w:rPr>
        <w:t xml:space="preserve"> and Charpentier</w:t>
      </w:r>
      <w:r w:rsidRPr="00CE7371">
        <w:rPr>
          <w:u w:val="single"/>
        </w:rPr>
        <w:t xml:space="preserve"> first filed their fundamental patent application covering CRISPR-Cas9</w:t>
      </w:r>
      <w:r w:rsidRPr="00CE7371">
        <w:rPr>
          <w:sz w:val="16"/>
        </w:rPr>
        <w:t xml:space="preserve"> on May 25, 2012.</w:t>
      </w:r>
      <w:hyperlink r:id="rId22" w:history="1">
        <w:r w:rsidRPr="00CE7371">
          <w:rPr>
            <w:rStyle w:val="Hyperlink"/>
            <w:sz w:val="16"/>
          </w:rPr>
          <w:t>8</w:t>
        </w:r>
      </w:hyperlink>
      <w:r w:rsidRPr="00CE7371">
        <w:rPr>
          <w:sz w:val="16"/>
        </w:rPr>
        <w:t> Their original patent application contained over 150 claims—particular ways to practice the invention that defined the application's boundaries—and was notably unspecific with respect to cell type.</w:t>
      </w:r>
      <w:hyperlink r:id="rId23" w:history="1">
        <w:r w:rsidRPr="00CE7371">
          <w:rPr>
            <w:rStyle w:val="Hyperlink"/>
            <w:sz w:val="16"/>
          </w:rPr>
          <w:t>9</w:t>
        </w:r>
      </w:hyperlink>
      <w:r w:rsidRPr="00CE7371">
        <w:rPr>
          <w:sz w:val="16"/>
        </w:rPr>
        <w:t xml:space="preserve"> Nonetheless, </w:t>
      </w:r>
      <w:proofErr w:type="spellStart"/>
      <w:r w:rsidRPr="00CE7371">
        <w:rPr>
          <w:sz w:val="16"/>
        </w:rPr>
        <w:t>Doudna</w:t>
      </w:r>
      <w:proofErr w:type="spellEnd"/>
      <w:r w:rsidRPr="00CE7371">
        <w:rPr>
          <w:sz w:val="16"/>
        </w:rPr>
        <w:t xml:space="preserve"> and Charpentier's patent attorneys pegged their clients’ invention broadly, as the use of a single-guide RNA to mediate the editing of genomic DNA.</w:t>
      </w:r>
      <w:hyperlink r:id="rId24" w:history="1">
        <w:r w:rsidRPr="00CE7371">
          <w:rPr>
            <w:rStyle w:val="Hyperlink"/>
            <w:sz w:val="16"/>
          </w:rPr>
          <w:t>10</w:t>
        </w:r>
      </w:hyperlink>
      <w:r w:rsidRPr="00CE7371">
        <w:rPr>
          <w:sz w:val="16"/>
        </w:rPr>
        <w:t> It was the ease, flexibility, and precision of this advance that has largely thrust CRISPR into the lay lexicon.</w:t>
      </w:r>
      <w:hyperlink r:id="rId25" w:history="1">
        <w:r w:rsidRPr="00CE7371">
          <w:rPr>
            <w:rStyle w:val="Hyperlink"/>
            <w:sz w:val="16"/>
          </w:rPr>
          <w:t>11</w:t>
        </w:r>
      </w:hyperlink>
    </w:p>
    <w:p w14:paraId="12B87DEB" w14:textId="77777777" w:rsidR="008B390C" w:rsidRPr="00CE7371" w:rsidRDefault="008B390C" w:rsidP="008B390C">
      <w:pPr>
        <w:rPr>
          <w:sz w:val="16"/>
        </w:rPr>
      </w:pPr>
      <w:r w:rsidRPr="00CE7371">
        <w:rPr>
          <w:sz w:val="16"/>
        </w:rPr>
        <w:t xml:space="preserve">During the pendency of </w:t>
      </w:r>
      <w:proofErr w:type="spellStart"/>
      <w:r w:rsidRPr="00CE7371">
        <w:rPr>
          <w:sz w:val="16"/>
        </w:rPr>
        <w:t>Doudna</w:t>
      </w:r>
      <w:proofErr w:type="spellEnd"/>
      <w:r w:rsidRPr="00CE7371">
        <w:rPr>
          <w:sz w:val="16"/>
        </w:rPr>
        <w:t xml:space="preserve"> and Charpentier's application in the USA, </w:t>
      </w:r>
      <w:r w:rsidRPr="00EA3700">
        <w:rPr>
          <w:highlight w:val="green"/>
          <w:u w:val="single"/>
        </w:rPr>
        <w:t>Zhang</w:t>
      </w:r>
      <w:r w:rsidRPr="00CE7371">
        <w:rPr>
          <w:u w:val="single"/>
        </w:rPr>
        <w:t xml:space="preserve"> also </w:t>
      </w:r>
      <w:r w:rsidRPr="00EA3700">
        <w:rPr>
          <w:highlight w:val="green"/>
          <w:u w:val="single"/>
        </w:rPr>
        <w:t>filed</w:t>
      </w:r>
      <w:r w:rsidRPr="00CE7371">
        <w:rPr>
          <w:u w:val="single"/>
        </w:rPr>
        <w:t xml:space="preserve"> a U.S. </w:t>
      </w:r>
      <w:r w:rsidRPr="00EA3700">
        <w:rPr>
          <w:highlight w:val="green"/>
          <w:u w:val="single"/>
        </w:rPr>
        <w:t>patent</w:t>
      </w:r>
      <w:r w:rsidRPr="00CE7371">
        <w:rPr>
          <w:u w:val="single"/>
        </w:rPr>
        <w:t xml:space="preserve"> application—directed </w:t>
      </w:r>
      <w:r w:rsidRPr="00EA3700">
        <w:rPr>
          <w:highlight w:val="green"/>
          <w:u w:val="single"/>
        </w:rPr>
        <w:t>specifically to</w:t>
      </w:r>
      <w:r w:rsidRPr="00CE7371">
        <w:rPr>
          <w:u w:val="single"/>
        </w:rPr>
        <w:t xml:space="preserve"> eukaryotic applications of </w:t>
      </w:r>
      <w:r w:rsidRPr="00EA3700">
        <w:rPr>
          <w:highlight w:val="green"/>
          <w:u w:val="single"/>
        </w:rPr>
        <w:t>CRISPR</w:t>
      </w:r>
      <w:r w:rsidRPr="00CE7371">
        <w:rPr>
          <w:u w:val="single"/>
        </w:rPr>
        <w:t>-Cas9.</w:t>
      </w:r>
      <w:hyperlink r:id="rId26" w:history="1">
        <w:r w:rsidRPr="00CE7371">
          <w:rPr>
            <w:rStyle w:val="Hyperlink"/>
            <w:sz w:val="16"/>
          </w:rPr>
          <w:t>12</w:t>
        </w:r>
      </w:hyperlink>
      <w:r w:rsidRPr="00CE7371">
        <w:rPr>
          <w:sz w:val="16"/>
        </w:rPr>
        <w:t> The principal improvement of Zhang's methods over his predecessors was the use of a nuclear localization signal and, separately, codon optimization to natively express Cas9.</w:t>
      </w:r>
      <w:hyperlink r:id="rId27" w:history="1">
        <w:r w:rsidRPr="00CE7371">
          <w:rPr>
            <w:rStyle w:val="Hyperlink"/>
            <w:sz w:val="16"/>
          </w:rPr>
          <w:t>13</w:t>
        </w:r>
      </w:hyperlink>
      <w:r w:rsidRPr="00CE7371">
        <w:rPr>
          <w:sz w:val="16"/>
        </w:rPr>
        <w:t> But Zhang's attorneys fast tracked his application through the U.S.P.T.O., a relatively expensive and strategically risky process.</w:t>
      </w:r>
      <w:hyperlink r:id="rId28" w:history="1">
        <w:r w:rsidRPr="00CE7371">
          <w:rPr>
            <w:rStyle w:val="Hyperlink"/>
            <w:sz w:val="16"/>
          </w:rPr>
          <w:t>14</w:t>
        </w:r>
      </w:hyperlink>
      <w:r w:rsidRPr="00CE7371">
        <w:rPr>
          <w:sz w:val="16"/>
        </w:rPr>
        <w:t xml:space="preserve"> As a consequence, Zhang's patent—even though it was filed after applications from </w:t>
      </w:r>
      <w:proofErr w:type="spellStart"/>
      <w:r w:rsidRPr="00CE7371">
        <w:rPr>
          <w:sz w:val="16"/>
        </w:rPr>
        <w:t>Doudna</w:t>
      </w:r>
      <w:proofErr w:type="spellEnd"/>
      <w:r w:rsidRPr="00CE7371">
        <w:rPr>
          <w:sz w:val="16"/>
        </w:rPr>
        <w:t xml:space="preserve">, Charpentier, and </w:t>
      </w:r>
      <w:proofErr w:type="spellStart"/>
      <w:r w:rsidRPr="00CE7371">
        <w:rPr>
          <w:sz w:val="16"/>
        </w:rPr>
        <w:t>Šikšnys</w:t>
      </w:r>
      <w:proofErr w:type="spellEnd"/>
      <w:r w:rsidRPr="00CE7371">
        <w:rPr>
          <w:sz w:val="16"/>
        </w:rPr>
        <w:t>—was issued first in the USA.</w:t>
      </w:r>
      <w:hyperlink r:id="rId29" w:history="1">
        <w:r w:rsidRPr="00CE7371">
          <w:rPr>
            <w:rStyle w:val="Hyperlink"/>
            <w:sz w:val="16"/>
          </w:rPr>
          <w:t>15</w:t>
        </w:r>
      </w:hyperlink>
      <w:r w:rsidRPr="00CE7371">
        <w:rPr>
          <w:sz w:val="16"/>
        </w:rPr>
        <w:t> That quandary gave rise to the now-famous patent dispute in the USA, the first round of which was won by Zhang.</w:t>
      </w:r>
      <w:hyperlink r:id="rId30" w:history="1">
        <w:r w:rsidRPr="00CE7371">
          <w:rPr>
            <w:rStyle w:val="Hyperlink"/>
            <w:sz w:val="16"/>
          </w:rPr>
          <w:t>16</w:t>
        </w:r>
      </w:hyperlink>
      <w:r w:rsidRPr="00CE7371">
        <w:rPr>
          <w:sz w:val="16"/>
        </w:rPr>
        <w:t> The remainder of it is still being appealed; a decision is expected in late 2018.</w:t>
      </w:r>
      <w:hyperlink r:id="rId31" w:history="1">
        <w:r w:rsidRPr="00CE7371">
          <w:rPr>
            <w:rStyle w:val="Hyperlink"/>
            <w:sz w:val="16"/>
          </w:rPr>
          <w:t>17</w:t>
        </w:r>
      </w:hyperlink>
    </w:p>
    <w:p w14:paraId="4AC36A53" w14:textId="77777777" w:rsidR="008B390C" w:rsidRPr="00CE7371" w:rsidRDefault="008B390C" w:rsidP="008B390C">
      <w:pPr>
        <w:rPr>
          <w:sz w:val="16"/>
        </w:rPr>
      </w:pPr>
      <w:r w:rsidRPr="00CE7371">
        <w:rPr>
          <w:sz w:val="16"/>
        </w:rPr>
        <w:t xml:space="preserve">The U.S. interference decision, however, stands apart from the rest of the world. As detailed—excellently—by Knut </w:t>
      </w:r>
      <w:proofErr w:type="spellStart"/>
      <w:r w:rsidRPr="00CE7371">
        <w:rPr>
          <w:sz w:val="16"/>
        </w:rPr>
        <w:t>Jørgen</w:t>
      </w:r>
      <w:proofErr w:type="spellEnd"/>
      <w:r w:rsidRPr="00CE7371">
        <w:rPr>
          <w:sz w:val="16"/>
        </w:rPr>
        <w:t xml:space="preserve"> </w:t>
      </w:r>
      <w:proofErr w:type="spellStart"/>
      <w:r w:rsidRPr="00CE7371">
        <w:rPr>
          <w:sz w:val="16"/>
        </w:rPr>
        <w:t>Egelie</w:t>
      </w:r>
      <w:proofErr w:type="spellEnd"/>
      <w:r w:rsidRPr="00CE7371">
        <w:rPr>
          <w:sz w:val="16"/>
        </w:rPr>
        <w:t xml:space="preserve"> and his colleagues at Norwegian University of Science and Technology—the global CRISPR patent landscape is varied.</w:t>
      </w:r>
      <w:hyperlink r:id="rId32" w:history="1">
        <w:r w:rsidRPr="00CE7371">
          <w:rPr>
            <w:rStyle w:val="Hyperlink"/>
            <w:sz w:val="16"/>
          </w:rPr>
          <w:t>18</w:t>
        </w:r>
      </w:hyperlink>
      <w:r w:rsidRPr="00CE7371">
        <w:rPr>
          <w:sz w:val="16"/>
        </w:rPr>
        <w:t xml:space="preserve"> Europe has now officially sided with </w:t>
      </w:r>
      <w:proofErr w:type="spellStart"/>
      <w:r w:rsidRPr="00CE7371">
        <w:rPr>
          <w:sz w:val="16"/>
        </w:rPr>
        <w:t>Doudna</w:t>
      </w:r>
      <w:proofErr w:type="spellEnd"/>
      <w:r w:rsidRPr="00CE7371">
        <w:rPr>
          <w:sz w:val="16"/>
        </w:rPr>
        <w:t xml:space="preserve"> and Charpentier over Zhang, although opposition proceedings at the European Patent Office have just begun.</w:t>
      </w:r>
      <w:hyperlink r:id="rId33" w:history="1">
        <w:r w:rsidRPr="00CE7371">
          <w:rPr>
            <w:rStyle w:val="Hyperlink"/>
            <w:sz w:val="16"/>
          </w:rPr>
          <w:t>19</w:t>
        </w:r>
      </w:hyperlink>
      <w:r w:rsidRPr="00CE7371">
        <w:rPr>
          <w:sz w:val="16"/>
        </w:rPr>
        <w:t xml:space="preserve"> And China, too, recently sided with </w:t>
      </w:r>
      <w:proofErr w:type="spellStart"/>
      <w:r w:rsidRPr="00CE7371">
        <w:rPr>
          <w:sz w:val="16"/>
        </w:rPr>
        <w:t>Doudna</w:t>
      </w:r>
      <w:proofErr w:type="spellEnd"/>
      <w:r w:rsidRPr="00CE7371">
        <w:rPr>
          <w:sz w:val="16"/>
        </w:rPr>
        <w:t xml:space="preserve"> and Charpentier.</w:t>
      </w:r>
      <w:hyperlink r:id="rId34" w:history="1">
        <w:r w:rsidRPr="00CE7371">
          <w:rPr>
            <w:rStyle w:val="Hyperlink"/>
            <w:sz w:val="16"/>
          </w:rPr>
          <w:t>20</w:t>
        </w:r>
      </w:hyperlink>
      <w:r w:rsidRPr="00CE7371">
        <w:rPr>
          <w:sz w:val="16"/>
        </w:rPr>
        <w:t> These conflicting decisions are further complicated by a set of interlocking license agreements from the inventors’ biotech companies, with a great deal of uncertainty playing out in the global commercial sector for CRISPR.</w:t>
      </w:r>
      <w:hyperlink r:id="rId35" w:history="1">
        <w:r w:rsidRPr="00CE7371">
          <w:rPr>
            <w:rStyle w:val="Hyperlink"/>
            <w:sz w:val="16"/>
          </w:rPr>
          <w:t>21</w:t>
        </w:r>
      </w:hyperlink>
      <w:r w:rsidRPr="00CE7371">
        <w:rPr>
          <w:sz w:val="16"/>
        </w:rPr>
        <w:t> Unraveling those agreements, and the issues raised by the patenting of the technology in the first instance, speaks volumes about the values and pitfalls of patents in the research enterprise.</w:t>
      </w:r>
    </w:p>
    <w:p w14:paraId="45D2D6B5" w14:textId="77777777" w:rsidR="008B390C" w:rsidRPr="00CE7371" w:rsidRDefault="008B390C" w:rsidP="008B390C"/>
    <w:p w14:paraId="0672F9A8" w14:textId="77777777" w:rsidR="008B390C" w:rsidRPr="00526529" w:rsidRDefault="008B390C" w:rsidP="008B390C">
      <w:pPr>
        <w:pStyle w:val="Heading4"/>
        <w:rPr>
          <w:u w:val="single"/>
        </w:rPr>
      </w:pPr>
      <w:r>
        <w:t>CRISPR fails.</w:t>
      </w:r>
    </w:p>
    <w:p w14:paraId="03E0688B" w14:textId="77777777" w:rsidR="008B390C" w:rsidRDefault="008B390C" w:rsidP="008B390C">
      <w:r w:rsidRPr="005E207C">
        <w:rPr>
          <w:b/>
        </w:rPr>
        <w:t>CUMC 17</w:t>
      </w:r>
      <w:r>
        <w:t>, Columbia University Medical Center, 5-30-2017, "CRISPR Gene Editing Can Cause Hundreds of Unintended Mutations," http://newsroom.cumc.columbia.edu/blog/2017/05/30/crispr-gene-editing-can-cause-hundreds-of-unintended-mutations/</w:t>
      </w:r>
    </w:p>
    <w:p w14:paraId="53174D0C" w14:textId="77777777" w:rsidR="008B390C" w:rsidRPr="00526529" w:rsidRDefault="008B390C" w:rsidP="008B390C">
      <w:pPr>
        <w:rPr>
          <w:sz w:val="16"/>
        </w:rPr>
      </w:pPr>
      <w:r w:rsidRPr="005E207C">
        <w:rPr>
          <w:rStyle w:val="StyleUnderline"/>
        </w:rPr>
        <w:t xml:space="preserve">As </w:t>
      </w:r>
      <w:r w:rsidRPr="00EA3700">
        <w:rPr>
          <w:rStyle w:val="StyleUnderline"/>
          <w:highlight w:val="green"/>
        </w:rPr>
        <w:t>CRISPR</w:t>
      </w:r>
      <w:r w:rsidRPr="005E207C">
        <w:rPr>
          <w:rStyle w:val="StyleUnderline"/>
        </w:rPr>
        <w:t xml:space="preserve">-Cas9 </w:t>
      </w:r>
      <w:r w:rsidRPr="00EA3700">
        <w:rPr>
          <w:rStyle w:val="StyleUnderline"/>
          <w:highlight w:val="green"/>
        </w:rPr>
        <w:t>starts</w:t>
      </w:r>
      <w:r w:rsidRPr="005E207C">
        <w:rPr>
          <w:rStyle w:val="StyleUnderline"/>
        </w:rPr>
        <w:t xml:space="preserve"> to move into</w:t>
      </w:r>
      <w:r w:rsidRPr="00FF3F2F">
        <w:rPr>
          <w:sz w:val="16"/>
        </w:rPr>
        <w:t xml:space="preserve"> clinical trials, </w:t>
      </w:r>
      <w:r w:rsidRPr="00FF3F2F">
        <w:rPr>
          <w:rStyle w:val="StyleUnderline"/>
        </w:rPr>
        <w:t>a new study published in Nature Methods has found that the gene-editing technology can introduce hundreds of unintended mutations into the genome.</w:t>
      </w:r>
      <w:r>
        <w:rPr>
          <w:rStyle w:val="StyleUnderline"/>
        </w:rPr>
        <w:t xml:space="preserve"> </w:t>
      </w:r>
      <w:r w:rsidRPr="00FF3F2F">
        <w:rPr>
          <w:sz w:val="16"/>
        </w:rPr>
        <w:t>“</w:t>
      </w:r>
      <w:r w:rsidRPr="00FF3F2F">
        <w:rPr>
          <w:rStyle w:val="StyleUnderline"/>
        </w:rPr>
        <w:t xml:space="preserve">We feel it’s critical that the scientific community consider the potential </w:t>
      </w:r>
      <w:r w:rsidRPr="00FF3F2F">
        <w:rPr>
          <w:rStyle w:val="Emphasis"/>
        </w:rPr>
        <w:t xml:space="preserve">hazards of all </w:t>
      </w:r>
      <w:r w:rsidRPr="00EA3700">
        <w:rPr>
          <w:rStyle w:val="Emphasis"/>
          <w:highlight w:val="green"/>
        </w:rPr>
        <w:t>off-target mutations</w:t>
      </w:r>
      <w:r w:rsidRPr="00FF3F2F">
        <w:rPr>
          <w:rStyle w:val="Emphasis"/>
        </w:rPr>
        <w:t xml:space="preserve"> caused by CRISPR</w:t>
      </w:r>
      <w:r w:rsidRPr="00FF3F2F">
        <w:rPr>
          <w:sz w:val="16"/>
        </w:rPr>
        <w:t xml:space="preserve">, </w:t>
      </w:r>
      <w:r w:rsidRPr="00EA3700">
        <w:rPr>
          <w:rStyle w:val="StyleUnderline"/>
          <w:highlight w:val="green"/>
        </w:rPr>
        <w:t>including</w:t>
      </w:r>
      <w:r w:rsidRPr="00EA3700">
        <w:rPr>
          <w:sz w:val="16"/>
          <w:highlight w:val="green"/>
        </w:rPr>
        <w:t xml:space="preserve"> </w:t>
      </w:r>
      <w:r w:rsidRPr="00EA3700">
        <w:rPr>
          <w:rStyle w:val="Emphasis"/>
          <w:highlight w:val="green"/>
        </w:rPr>
        <w:t>single nucleotide</w:t>
      </w:r>
      <w:r w:rsidRPr="00FF3F2F">
        <w:rPr>
          <w:rStyle w:val="Emphasis"/>
        </w:rPr>
        <w:t xml:space="preserve"> mutations</w:t>
      </w:r>
      <w:r w:rsidRPr="00FF3F2F">
        <w:rPr>
          <w:sz w:val="16"/>
        </w:rPr>
        <w:t xml:space="preserve"> </w:t>
      </w:r>
      <w:r w:rsidRPr="00EA3700">
        <w:rPr>
          <w:rStyle w:val="StyleUnderline"/>
          <w:highlight w:val="green"/>
        </w:rPr>
        <w:t>and</w:t>
      </w:r>
      <w:r w:rsidRPr="00FF3F2F">
        <w:rPr>
          <w:rStyle w:val="StyleUnderline"/>
        </w:rPr>
        <w:t xml:space="preserve"> mutations </w:t>
      </w:r>
      <w:r w:rsidRPr="00EA3700">
        <w:rPr>
          <w:rStyle w:val="StyleUnderline"/>
          <w:highlight w:val="green"/>
        </w:rPr>
        <w:t xml:space="preserve">in </w:t>
      </w:r>
      <w:r w:rsidRPr="00EA3700">
        <w:rPr>
          <w:rStyle w:val="Emphasis"/>
          <w:highlight w:val="green"/>
        </w:rPr>
        <w:t>non-coding regions</w:t>
      </w:r>
      <w:r w:rsidRPr="00FF3F2F">
        <w:rPr>
          <w:rStyle w:val="Emphasis"/>
        </w:rPr>
        <w:t xml:space="preserve"> of the genome</w:t>
      </w:r>
      <w:r w:rsidRPr="00FF3F2F">
        <w:rPr>
          <w:sz w:val="16"/>
        </w:rPr>
        <w:t>,” says co-author Stephen Tsang, MD, PhD, the Laszlo T. Bito Associate Professor of Ophthalmology and associate professor of pathology &amp; cell biology in the Institute of Genomic Medicine and the Institute of Human Nutrition at Columbia University Medical Center.</w:t>
      </w:r>
      <w:r>
        <w:rPr>
          <w:sz w:val="16"/>
        </w:rPr>
        <w:t xml:space="preserve"> </w:t>
      </w:r>
      <w:r w:rsidRPr="00FF3F2F">
        <w:rPr>
          <w:rStyle w:val="StyleUnderline"/>
        </w:rPr>
        <w:t>CRISPR-Cas9 editing technology—by virtue of its speed and unprecedented precision—has been a boon for scientists trying to understand the role of genes in disease</w:t>
      </w:r>
      <w:r w:rsidRPr="00FF3F2F">
        <w:rPr>
          <w:sz w:val="16"/>
        </w:rPr>
        <w:t>. The technique also has raised hope for more powerful gene therapies that can delete or repair flawed genes, not just add new genes.</w:t>
      </w:r>
      <w:r>
        <w:rPr>
          <w:sz w:val="16"/>
        </w:rPr>
        <w:t xml:space="preserve"> </w:t>
      </w:r>
      <w:r w:rsidRPr="00FF3F2F">
        <w:rPr>
          <w:sz w:val="16"/>
        </w:rPr>
        <w:t xml:space="preserve">The first clinical trial to deploy CRISPR is now underway in China, and a U.S. trial is slated to start next year. </w:t>
      </w:r>
      <w:r w:rsidRPr="00FF3F2F">
        <w:rPr>
          <w:rStyle w:val="StyleUnderline"/>
        </w:rPr>
        <w:t xml:space="preserve">But even though CRISPR can precisely target specific stretches of DNA, it </w:t>
      </w:r>
      <w:r w:rsidRPr="00FF3F2F">
        <w:rPr>
          <w:rStyle w:val="Emphasis"/>
        </w:rPr>
        <w:t>sometimes hits other parts of the genome</w:t>
      </w:r>
      <w:r w:rsidRPr="00FF3F2F">
        <w:rPr>
          <w:rStyle w:val="StyleUnderline"/>
        </w:rPr>
        <w:t>.</w:t>
      </w:r>
      <w:r w:rsidRPr="00FF3F2F">
        <w:rPr>
          <w:sz w:val="16"/>
        </w:rPr>
        <w:t xml:space="preserve"> Most studies that search for these off-target mutations use computer algorithms to identify areas most likely to be affected and then examine those areas for deletions and insertions.</w:t>
      </w:r>
      <w:r>
        <w:rPr>
          <w:sz w:val="16"/>
        </w:rPr>
        <w:t xml:space="preserve"> </w:t>
      </w:r>
      <w:r w:rsidRPr="00FF3F2F">
        <w:rPr>
          <w:sz w:val="16"/>
        </w:rPr>
        <w:t xml:space="preserve">“These predictive algorithms seem to do a good job when CRISPR is performed in cells or tissues in a dish, but whole genome sequencing has not been employed to look for all off-target effects in living animals,” says co-author Alexander </w:t>
      </w:r>
      <w:proofErr w:type="spellStart"/>
      <w:r w:rsidRPr="00FF3F2F">
        <w:rPr>
          <w:sz w:val="16"/>
        </w:rPr>
        <w:t>Bassuk</w:t>
      </w:r>
      <w:proofErr w:type="spellEnd"/>
      <w:r w:rsidRPr="00FF3F2F">
        <w:rPr>
          <w:sz w:val="16"/>
        </w:rPr>
        <w:t>, MD, PhD, professor of pediatrics at the University of Iowa.</w:t>
      </w:r>
      <w:r>
        <w:rPr>
          <w:sz w:val="16"/>
        </w:rPr>
        <w:t xml:space="preserve"> </w:t>
      </w:r>
      <w:r w:rsidRPr="00FF3F2F">
        <w:rPr>
          <w:sz w:val="16"/>
        </w:rPr>
        <w:t>In the new study, the researchers sequenced the entire genome of mice that had undergone CRISPR gene editing in the team’s previous study and looked for all mutations, including those that only altered a single nucleotide.</w:t>
      </w:r>
      <w:r>
        <w:rPr>
          <w:sz w:val="16"/>
        </w:rPr>
        <w:t xml:space="preserve"> </w:t>
      </w:r>
      <w:r w:rsidRPr="00FF3F2F">
        <w:rPr>
          <w:sz w:val="16"/>
        </w:rPr>
        <w:t>The researchers determined that CRISPR had successfully corrected a gene that causes</w:t>
      </w:r>
      <w:r>
        <w:rPr>
          <w:sz w:val="16"/>
        </w:rPr>
        <w:t xml:space="preserve"> </w:t>
      </w:r>
      <w:r w:rsidRPr="00FF3F2F">
        <w:rPr>
          <w:sz w:val="16"/>
        </w:rPr>
        <w:t xml:space="preserve">blindness, but Kellie Schaefer, a PhD student in the lab of Vinit Mahajan, MD, PhD, associate professor of ophthalmology at Stanford University, and co-author of the study, found that the </w:t>
      </w:r>
      <w:r w:rsidRPr="00FF3F2F">
        <w:rPr>
          <w:rStyle w:val="StyleUnderline"/>
        </w:rPr>
        <w:t xml:space="preserve">genomes of </w:t>
      </w:r>
      <w:r w:rsidRPr="00EA3700">
        <w:rPr>
          <w:rStyle w:val="StyleUnderline"/>
          <w:highlight w:val="green"/>
        </w:rPr>
        <w:t>two</w:t>
      </w:r>
      <w:r w:rsidRPr="00FF3F2F">
        <w:rPr>
          <w:rStyle w:val="StyleUnderline"/>
        </w:rPr>
        <w:t xml:space="preserve"> independent gene </w:t>
      </w:r>
      <w:r w:rsidRPr="00EA3700">
        <w:rPr>
          <w:rStyle w:val="StyleUnderline"/>
          <w:highlight w:val="green"/>
        </w:rPr>
        <w:t>therapy recipients</w:t>
      </w:r>
      <w:r w:rsidRPr="00FF3F2F">
        <w:rPr>
          <w:rStyle w:val="StyleUnderline"/>
        </w:rPr>
        <w:t xml:space="preserve"> had </w:t>
      </w:r>
      <w:r w:rsidRPr="00EA3700">
        <w:rPr>
          <w:rStyle w:val="StyleUnderline"/>
          <w:highlight w:val="green"/>
        </w:rPr>
        <w:t>sustained</w:t>
      </w:r>
      <w:r w:rsidRPr="00FF3F2F">
        <w:rPr>
          <w:rStyle w:val="StyleUnderline"/>
        </w:rPr>
        <w:t xml:space="preserve"> more than </w:t>
      </w:r>
      <w:r w:rsidRPr="00EA3700">
        <w:rPr>
          <w:rStyle w:val="Emphasis"/>
          <w:highlight w:val="green"/>
        </w:rPr>
        <w:t>1,500 single-nucleotide mutations and</w:t>
      </w:r>
      <w:r w:rsidRPr="00FF3F2F">
        <w:rPr>
          <w:rStyle w:val="Emphasis"/>
        </w:rPr>
        <w:t xml:space="preserve"> more than </w:t>
      </w:r>
      <w:r w:rsidRPr="00EA3700">
        <w:rPr>
          <w:rStyle w:val="Emphasis"/>
          <w:highlight w:val="green"/>
        </w:rPr>
        <w:t>100 larger deletions and insertions</w:t>
      </w:r>
      <w:r w:rsidRPr="00FF3F2F">
        <w:rPr>
          <w:sz w:val="16"/>
        </w:rPr>
        <w:t xml:space="preserve">. </w:t>
      </w:r>
      <w:r w:rsidRPr="00EA3700">
        <w:rPr>
          <w:rStyle w:val="Emphasis"/>
          <w:highlight w:val="green"/>
        </w:rPr>
        <w:t>None</w:t>
      </w:r>
      <w:r w:rsidRPr="00FF3F2F">
        <w:rPr>
          <w:sz w:val="16"/>
        </w:rPr>
        <w:t xml:space="preserve"> of these DNA mutations </w:t>
      </w:r>
      <w:r w:rsidRPr="00EA3700">
        <w:rPr>
          <w:rStyle w:val="StyleUnderline"/>
          <w:highlight w:val="green"/>
        </w:rPr>
        <w:t>were predicted by</w:t>
      </w:r>
      <w:r w:rsidRPr="00FF3F2F">
        <w:rPr>
          <w:rStyle w:val="StyleUnderline"/>
        </w:rPr>
        <w:t xml:space="preserve"> computer </w:t>
      </w:r>
      <w:r w:rsidRPr="00EA3700">
        <w:rPr>
          <w:rStyle w:val="StyleUnderline"/>
          <w:highlight w:val="green"/>
        </w:rPr>
        <w:t>algorithms</w:t>
      </w:r>
      <w:r w:rsidRPr="00FF3F2F">
        <w:rPr>
          <w:rStyle w:val="StyleUnderline"/>
        </w:rPr>
        <w:t xml:space="preserve"> that are widely used by researchers to look for off-target effects.</w:t>
      </w:r>
      <w:r>
        <w:rPr>
          <w:rStyle w:val="StyleUnderline"/>
        </w:rPr>
        <w:t xml:space="preserve"> </w:t>
      </w:r>
      <w:r w:rsidRPr="00FF3F2F">
        <w:rPr>
          <w:sz w:val="16"/>
        </w:rPr>
        <w:t>“</w:t>
      </w:r>
      <w:r w:rsidRPr="00FF3F2F">
        <w:rPr>
          <w:rStyle w:val="StyleUnderline"/>
        </w:rPr>
        <w:t xml:space="preserve">Researchers who aren’t using whole genome sequencing to find off-target effects may be missing potentially </w:t>
      </w:r>
      <w:r w:rsidRPr="00FF3F2F">
        <w:rPr>
          <w:rStyle w:val="Emphasis"/>
        </w:rPr>
        <w:t>important mutations</w:t>
      </w:r>
      <w:r w:rsidRPr="00FF3F2F">
        <w:rPr>
          <w:sz w:val="16"/>
        </w:rPr>
        <w:t>,” Dr. Tsang says. “</w:t>
      </w:r>
      <w:r w:rsidRPr="00EA3700">
        <w:rPr>
          <w:rStyle w:val="StyleUnderline"/>
          <w:highlight w:val="green"/>
        </w:rPr>
        <w:t xml:space="preserve">Even a </w:t>
      </w:r>
      <w:r w:rsidRPr="00EA3700">
        <w:rPr>
          <w:rStyle w:val="Emphasis"/>
          <w:highlight w:val="green"/>
        </w:rPr>
        <w:t>single nucleotide</w:t>
      </w:r>
      <w:r w:rsidRPr="00FF3F2F">
        <w:rPr>
          <w:sz w:val="16"/>
        </w:rPr>
        <w:t xml:space="preserve"> change </w:t>
      </w:r>
      <w:r w:rsidRPr="00EA3700">
        <w:rPr>
          <w:rStyle w:val="StyleUnderline"/>
          <w:highlight w:val="green"/>
        </w:rPr>
        <w:t>can</w:t>
      </w:r>
      <w:r w:rsidRPr="00FF3F2F">
        <w:rPr>
          <w:rStyle w:val="StyleUnderline"/>
        </w:rPr>
        <w:t xml:space="preserve"> </w:t>
      </w:r>
      <w:r w:rsidRPr="00EA3700">
        <w:rPr>
          <w:rStyle w:val="StyleUnderline"/>
          <w:highlight w:val="green"/>
        </w:rPr>
        <w:t xml:space="preserve">have a </w:t>
      </w:r>
      <w:r w:rsidRPr="00EA3700">
        <w:rPr>
          <w:rStyle w:val="Emphasis"/>
          <w:highlight w:val="green"/>
        </w:rPr>
        <w:t>huge impact</w:t>
      </w:r>
      <w:r w:rsidRPr="00FF3F2F">
        <w:rPr>
          <w:sz w:val="16"/>
        </w:rPr>
        <w:t>.”</w:t>
      </w:r>
    </w:p>
    <w:p w14:paraId="3FF3BA2C" w14:textId="77777777" w:rsidR="008B390C" w:rsidRDefault="008B390C" w:rsidP="008B390C">
      <w:pPr>
        <w:pStyle w:val="Heading4"/>
      </w:pPr>
      <w:r>
        <w:t xml:space="preserve">CRISPR’s useless OR mutations are </w:t>
      </w:r>
      <w:proofErr w:type="spellStart"/>
      <w:r>
        <w:t>inev</w:t>
      </w:r>
      <w:proofErr w:type="spellEnd"/>
      <w:r>
        <w:t xml:space="preserve"> regardless </w:t>
      </w:r>
    </w:p>
    <w:p w14:paraId="043A0AA5" w14:textId="77777777" w:rsidR="008B390C" w:rsidRDefault="008B390C" w:rsidP="008B390C">
      <w:r w:rsidRPr="003B67D2">
        <w:rPr>
          <w:rStyle w:val="Style13ptBold"/>
        </w:rPr>
        <w:t>Fu et al 13</w:t>
      </w:r>
      <w:r>
        <w:t xml:space="preserve"> [</w:t>
      </w:r>
      <w:proofErr w:type="spellStart"/>
      <w:r>
        <w:t>Yanfang</w:t>
      </w:r>
      <w:proofErr w:type="spellEnd"/>
      <w:r>
        <w:t xml:space="preserve"> Fu, Molecular Pathology Unit at Mass General Hospital, Department of Pathology, Harvard Medical School.] “High-frequency off-target mutagenesis induced by CRISPR-Cas nucleases in human cells” Nature Biotechnology volume 31, pages 822–826 (2013) (https://www.nature.com/articles/nbt.2623) – </w:t>
      </w:r>
      <w:proofErr w:type="spellStart"/>
      <w:r>
        <w:t>MZhu</w:t>
      </w:r>
      <w:proofErr w:type="spellEnd"/>
      <w:r>
        <w:t xml:space="preserve"> </w:t>
      </w:r>
    </w:p>
    <w:p w14:paraId="41B71B8E" w14:textId="77777777" w:rsidR="008B390C" w:rsidRPr="003538DF" w:rsidRDefault="008B390C" w:rsidP="008B390C">
      <w:pPr>
        <w:rPr>
          <w:sz w:val="16"/>
        </w:rPr>
      </w:pPr>
      <w:r w:rsidRPr="003538DF">
        <w:rPr>
          <w:sz w:val="16"/>
        </w:rPr>
        <w:t>Clustered, regularly interspaced, short palindromic repeat (</w:t>
      </w:r>
      <w:r w:rsidRPr="00E95229">
        <w:rPr>
          <w:rStyle w:val="StyleUnderline"/>
        </w:rPr>
        <w:t>CRISPR</w:t>
      </w:r>
      <w:r w:rsidRPr="003538DF">
        <w:rPr>
          <w:sz w:val="16"/>
        </w:rPr>
        <w:t xml:space="preserve">) </w:t>
      </w:r>
      <w:r w:rsidRPr="00E95229">
        <w:rPr>
          <w:rStyle w:val="StyleUnderline"/>
        </w:rPr>
        <w:t>RNA-guided nucleases</w:t>
      </w:r>
      <w:r w:rsidRPr="003538DF">
        <w:rPr>
          <w:sz w:val="16"/>
        </w:rPr>
        <w:t xml:space="preserve"> (RGNs) </w:t>
      </w:r>
      <w:r w:rsidRPr="00E95229">
        <w:rPr>
          <w:rStyle w:val="StyleUnderline"/>
        </w:rPr>
        <w:t>have rapidly emerged as a facile</w:t>
      </w:r>
      <w:r w:rsidRPr="003538DF">
        <w:rPr>
          <w:sz w:val="16"/>
        </w:rPr>
        <w:t xml:space="preserve"> and efficient </w:t>
      </w:r>
      <w:r w:rsidRPr="00E95229">
        <w:rPr>
          <w:rStyle w:val="StyleUnderline"/>
        </w:rPr>
        <w:t>platform for genome editing</w:t>
      </w:r>
      <w:r w:rsidRPr="003538DF">
        <w:rPr>
          <w:sz w:val="16"/>
        </w:rPr>
        <w:t xml:space="preserve">. Here, </w:t>
      </w:r>
      <w:r w:rsidRPr="00EA3700">
        <w:rPr>
          <w:rStyle w:val="StyleUnderline"/>
          <w:highlight w:val="green"/>
        </w:rPr>
        <w:t>we use a human cell–based reporter assay to characterize</w:t>
      </w:r>
      <w:r w:rsidRPr="00E95229">
        <w:rPr>
          <w:rStyle w:val="StyleUnderline"/>
        </w:rPr>
        <w:t xml:space="preserve"> off-target cleavage of </w:t>
      </w:r>
      <w:r w:rsidRPr="00EA3700">
        <w:rPr>
          <w:rStyle w:val="StyleUnderline"/>
          <w:highlight w:val="green"/>
        </w:rPr>
        <w:t>CRISPR</w:t>
      </w:r>
      <w:r w:rsidRPr="00E95229">
        <w:rPr>
          <w:rStyle w:val="StyleUnderline"/>
        </w:rPr>
        <w:t xml:space="preserve">-associated (Cas)9-based </w:t>
      </w:r>
      <w:r w:rsidRPr="00EA3700">
        <w:rPr>
          <w:rStyle w:val="StyleUnderline"/>
          <w:highlight w:val="green"/>
        </w:rPr>
        <w:t>RGNs</w:t>
      </w:r>
      <w:r w:rsidRPr="003538DF">
        <w:rPr>
          <w:sz w:val="16"/>
        </w:rPr>
        <w:t xml:space="preserve">. We find that single and double mismatches are tolerated to varying degrees depending on their position along the guide RNA (gRNA)-DNA interface. We also readily detected off-target alterations induced by four out of six RGNs targeted to endogenous loci in human cells by examination of partially mismatched sites. The </w:t>
      </w:r>
      <w:r w:rsidRPr="00EA3700">
        <w:rPr>
          <w:rStyle w:val="Emphasis"/>
          <w:highlight w:val="green"/>
        </w:rPr>
        <w:t>off-target sites</w:t>
      </w:r>
      <w:r w:rsidRPr="00E95229">
        <w:rPr>
          <w:rStyle w:val="Emphasis"/>
        </w:rPr>
        <w:t xml:space="preserve"> we identified </w:t>
      </w:r>
      <w:r w:rsidRPr="00EA3700">
        <w:rPr>
          <w:rStyle w:val="Emphasis"/>
          <w:highlight w:val="green"/>
        </w:rPr>
        <w:t>harbored up to five mismatches and many were mutagenized with frequencies comparable to</w:t>
      </w:r>
      <w:r w:rsidRPr="00E95229">
        <w:rPr>
          <w:rStyle w:val="Emphasis"/>
        </w:rPr>
        <w:t xml:space="preserve"> (or higher than) </w:t>
      </w:r>
      <w:r w:rsidRPr="00EA3700">
        <w:rPr>
          <w:rStyle w:val="Emphasis"/>
          <w:highlight w:val="green"/>
        </w:rPr>
        <w:t>those observed at the intended on-target site</w:t>
      </w:r>
      <w:r w:rsidRPr="003538DF">
        <w:rPr>
          <w:sz w:val="16"/>
        </w:rPr>
        <w:t xml:space="preserve">. Our work demonstrates that </w:t>
      </w:r>
      <w:r w:rsidRPr="00E95229">
        <w:rPr>
          <w:rStyle w:val="StyleUnderline"/>
        </w:rPr>
        <w:t xml:space="preserve">RGNs can be highly active even with imperfectly matched RNA-DNA interfaces in human cells, </w:t>
      </w:r>
      <w:r w:rsidRPr="00EA3700">
        <w:rPr>
          <w:rStyle w:val="StyleUnderline"/>
          <w:highlight w:val="green"/>
        </w:rPr>
        <w:t xml:space="preserve">a finding that might </w:t>
      </w:r>
      <w:r w:rsidRPr="00EA3700">
        <w:rPr>
          <w:rStyle w:val="Emphasis"/>
          <w:highlight w:val="green"/>
        </w:rPr>
        <w:t>confound their use in research and therapeutic applications</w:t>
      </w:r>
      <w:r w:rsidRPr="003538DF">
        <w:rPr>
          <w:sz w:val="16"/>
        </w:rPr>
        <w:t>.</w:t>
      </w:r>
    </w:p>
    <w:p w14:paraId="5521D999" w14:textId="77777777" w:rsidR="008B390C" w:rsidRPr="008B390C" w:rsidRDefault="008B390C" w:rsidP="008B390C"/>
    <w:p w14:paraId="19552B1D" w14:textId="77777777" w:rsidR="008B390C" w:rsidRPr="008B390C" w:rsidRDefault="008B390C" w:rsidP="008B390C"/>
    <w:p w14:paraId="171B5779" w14:textId="0FBA0840" w:rsidR="008B390C" w:rsidRDefault="008B390C" w:rsidP="008B390C">
      <w:pPr>
        <w:pStyle w:val="Heading3"/>
      </w:pPr>
      <w:r>
        <w:t>WTO Cred</w:t>
      </w:r>
    </w:p>
    <w:p w14:paraId="6EDB35F2" w14:textId="38E08B0F" w:rsidR="008B390C" w:rsidRDefault="008B390C" w:rsidP="008B390C">
      <w:pPr>
        <w:pStyle w:val="Heading4"/>
      </w:pPr>
      <w:r>
        <w:t>DON’T LET THEM SHIFT OUT OF THE LINK- 1AC TONNESON LITRALLY SAYS ECON DECLINE BAD</w:t>
      </w:r>
    </w:p>
    <w:p w14:paraId="19439080" w14:textId="4871F590" w:rsidR="001A618D" w:rsidRPr="001A618D" w:rsidRDefault="001A618D" w:rsidP="001A618D">
      <w:pPr>
        <w:pStyle w:val="Heading4"/>
      </w:pPr>
      <w:r>
        <w:t xml:space="preserve">Even if protectionism is </w:t>
      </w:r>
      <w:proofErr w:type="spellStart"/>
      <w:proofErr w:type="gramStart"/>
      <w:r>
        <w:t>a</w:t>
      </w:r>
      <w:proofErr w:type="spellEnd"/>
      <w:proofErr w:type="gramEnd"/>
      <w:r>
        <w:t xml:space="preserve"> independent IL (which </w:t>
      </w:r>
      <w:proofErr w:type="spellStart"/>
      <w:r>
        <w:t>its</w:t>
      </w:r>
      <w:proofErr w:type="spellEnd"/>
      <w:r>
        <w:t xml:space="preserve"> not</w:t>
      </w:r>
      <w:r w:rsidR="00110A17">
        <w:t xml:space="preserve">- </w:t>
      </w:r>
      <w:proofErr w:type="spellStart"/>
      <w:r w:rsidR="00110A17">
        <w:t>its</w:t>
      </w:r>
      <w:proofErr w:type="spellEnd"/>
      <w:r w:rsidR="00110A17">
        <w:t xml:space="preserve"> still </w:t>
      </w:r>
      <w:proofErr w:type="spellStart"/>
      <w:r w:rsidR="00110A17">
        <w:t>ccauses</w:t>
      </w:r>
      <w:proofErr w:type="spellEnd"/>
      <w:r w:rsidR="00110A17">
        <w:t xml:space="preserve"> econ decline</w:t>
      </w:r>
      <w:r>
        <w:t>)- no warrant on why competition causes nuke war- hold the line</w:t>
      </w:r>
    </w:p>
    <w:p w14:paraId="3C6E30C2" w14:textId="77777777" w:rsidR="008B390C" w:rsidRPr="00CB26B5" w:rsidRDefault="008B390C" w:rsidP="008B390C">
      <w:pPr>
        <w:pStyle w:val="Heading4"/>
        <w:rPr>
          <w:rFonts w:asciiTheme="majorHAnsi" w:hAnsiTheme="majorHAnsi" w:cstheme="majorHAnsi"/>
        </w:rPr>
      </w:pPr>
      <w:r>
        <w:rPr>
          <w:rFonts w:asciiTheme="majorHAnsi" w:hAnsiTheme="majorHAnsi" w:cstheme="majorHAnsi"/>
        </w:rPr>
        <w:t xml:space="preserve">No war - </w:t>
      </w:r>
      <w:r w:rsidRPr="00CB26B5">
        <w:rPr>
          <w:rFonts w:asciiTheme="majorHAnsi" w:hAnsiTheme="majorHAnsi" w:cstheme="majorHAnsi"/>
        </w:rPr>
        <w:t>Cheap talk solves.</w:t>
      </w:r>
    </w:p>
    <w:p w14:paraId="6A51533F" w14:textId="77777777" w:rsidR="008B390C" w:rsidRPr="00CB26B5" w:rsidRDefault="008B390C" w:rsidP="008B390C">
      <w:pPr>
        <w:rPr>
          <w:rFonts w:asciiTheme="majorHAnsi" w:hAnsiTheme="majorHAnsi" w:cstheme="majorHAnsi"/>
        </w:rPr>
      </w:pPr>
      <w:r w:rsidRPr="00CB26B5">
        <w:rPr>
          <w:rStyle w:val="Style13ptBold"/>
          <w:rFonts w:asciiTheme="majorHAnsi" w:hAnsiTheme="majorHAnsi" w:cstheme="majorHAnsi"/>
        </w:rPr>
        <w:t>Carter 18</w:t>
      </w:r>
      <w:r w:rsidRPr="00CB26B5">
        <w:rPr>
          <w:rFonts w:asciiTheme="majorHAnsi" w:hAnsiTheme="majorHAnsi" w:cstheme="majorHAnsi"/>
        </w:rPr>
        <w:t xml:space="preserve"> Erin Baggott Carter, International Relations Professor at the University of Southern California. [Diversionary Cheap Talk: Unemployment and US Foreign Policy Rhetoric, 1945-2010, http://www.erinbcarter.org/documents/diversionUS.pdf]//BPS</w:t>
      </w:r>
    </w:p>
    <w:p w14:paraId="4CF390BF" w14:textId="77615A2A" w:rsidR="008B390C" w:rsidRDefault="008B390C" w:rsidP="008B390C">
      <w:pPr>
        <w:rPr>
          <w:rStyle w:val="Emphasis"/>
          <w:rFonts w:asciiTheme="majorHAnsi" w:hAnsiTheme="majorHAnsi" w:cstheme="majorHAnsi"/>
        </w:rPr>
      </w:pPr>
      <w:r w:rsidRPr="00CB26B5">
        <w:rPr>
          <w:rFonts w:asciiTheme="majorHAnsi" w:hAnsiTheme="majorHAnsi" w:cstheme="majorHAnsi"/>
          <w:sz w:val="16"/>
        </w:rPr>
        <w:t xml:space="preserve">5 Conclusion </w:t>
      </w:r>
      <w:r w:rsidRPr="00CB26B5">
        <w:rPr>
          <w:rStyle w:val="StyleUnderline"/>
          <w:rFonts w:asciiTheme="majorHAnsi" w:hAnsiTheme="majorHAnsi" w:cstheme="majorHAnsi"/>
        </w:rPr>
        <w:t>This study</w:t>
      </w:r>
      <w:r w:rsidRPr="00CB26B5">
        <w:rPr>
          <w:rFonts w:asciiTheme="majorHAnsi" w:hAnsiTheme="majorHAnsi" w:cstheme="majorHAnsi"/>
          <w:sz w:val="16"/>
        </w:rPr>
        <w:t xml:space="preserve"> shows that </w:t>
      </w:r>
      <w:r w:rsidRPr="00CB26B5">
        <w:rPr>
          <w:rStyle w:val="StyleUnderline"/>
          <w:rFonts w:asciiTheme="majorHAnsi" w:hAnsiTheme="majorHAnsi" w:cstheme="majorHAnsi"/>
          <w:highlight w:val="cyan"/>
        </w:rPr>
        <w:t>when econ</w:t>
      </w:r>
      <w:r w:rsidRPr="00CB26B5">
        <w:rPr>
          <w:rStyle w:val="StyleUnderline"/>
          <w:rFonts w:asciiTheme="majorHAnsi" w:hAnsiTheme="majorHAnsi" w:cstheme="majorHAnsi"/>
        </w:rPr>
        <w:t xml:space="preserve">omic conditions </w:t>
      </w:r>
      <w:r w:rsidRPr="00CB26B5">
        <w:rPr>
          <w:rStyle w:val="StyleUnderline"/>
          <w:rFonts w:asciiTheme="majorHAnsi" w:hAnsiTheme="majorHAnsi" w:cstheme="majorHAnsi"/>
          <w:highlight w:val="cyan"/>
        </w:rPr>
        <w:t>deteriorate,</w:t>
      </w:r>
      <w:r w:rsidRPr="00CB26B5">
        <w:rPr>
          <w:rStyle w:val="StyleUnderline"/>
          <w:rFonts w:asciiTheme="majorHAnsi" w:hAnsiTheme="majorHAnsi" w:cstheme="majorHAnsi"/>
        </w:rPr>
        <w:t xml:space="preserve"> </w:t>
      </w:r>
      <w:r w:rsidRPr="00CB26B5">
        <w:rPr>
          <w:rStyle w:val="Emphasis"/>
          <w:rFonts w:asciiTheme="majorHAnsi" w:hAnsiTheme="majorHAnsi" w:cstheme="majorHAnsi"/>
        </w:rPr>
        <w:t xml:space="preserve">American </w:t>
      </w:r>
      <w:r w:rsidRPr="00CB26B5">
        <w:rPr>
          <w:rStyle w:val="Emphasis"/>
          <w:rFonts w:asciiTheme="majorHAnsi" w:hAnsiTheme="majorHAnsi" w:cstheme="majorHAnsi"/>
          <w:highlight w:val="cyan"/>
        </w:rPr>
        <w:t>pres</w:t>
      </w:r>
      <w:r w:rsidRPr="00CB26B5">
        <w:rPr>
          <w:rStyle w:val="Emphasis"/>
          <w:rFonts w:asciiTheme="majorHAnsi" w:hAnsiTheme="majorHAnsi" w:cstheme="majorHAnsi"/>
        </w:rPr>
        <w:t>idents</w:t>
      </w:r>
      <w:r w:rsidRPr="00CB26B5">
        <w:rPr>
          <w:rFonts w:asciiTheme="majorHAnsi" w:hAnsiTheme="majorHAnsi" w:cstheme="majorHAnsi"/>
          <w:sz w:val="16"/>
        </w:rPr>
        <w:t xml:space="preserve"> </w:t>
      </w:r>
      <w:r w:rsidRPr="00CB26B5">
        <w:rPr>
          <w:rStyle w:val="StyleUnderline"/>
          <w:rFonts w:asciiTheme="majorHAnsi" w:hAnsiTheme="majorHAnsi" w:cstheme="majorHAnsi"/>
          <w:highlight w:val="cyan"/>
        </w:rPr>
        <w:t>consolidate</w:t>
      </w:r>
      <w:r w:rsidRPr="00CB26B5">
        <w:rPr>
          <w:rFonts w:asciiTheme="majorHAnsi" w:hAnsiTheme="majorHAnsi" w:cstheme="majorHAnsi"/>
          <w:sz w:val="16"/>
        </w:rPr>
        <w:t xml:space="preserve"> domestic </w:t>
      </w:r>
      <w:r w:rsidRPr="00CB26B5">
        <w:rPr>
          <w:rStyle w:val="StyleUnderline"/>
          <w:rFonts w:asciiTheme="majorHAnsi" w:hAnsiTheme="majorHAnsi" w:cstheme="majorHAnsi"/>
          <w:highlight w:val="cyan"/>
        </w:rPr>
        <w:t>support by criticizing</w:t>
      </w:r>
      <w:r w:rsidRPr="00CB26B5">
        <w:rPr>
          <w:rStyle w:val="StyleUnderline"/>
          <w:rFonts w:asciiTheme="majorHAnsi" w:hAnsiTheme="majorHAnsi" w:cstheme="majorHAnsi"/>
        </w:rPr>
        <w:t xml:space="preserve"> other countries.</w:t>
      </w:r>
      <w:r w:rsidRPr="00CB26B5">
        <w:rPr>
          <w:rFonts w:asciiTheme="majorHAnsi" w:hAnsiTheme="majorHAnsi" w:cstheme="majorHAnsi"/>
          <w:sz w:val="16"/>
        </w:rPr>
        <w:t xml:space="preserve"> By cueing national identity and highlighting differences between nations, </w:t>
      </w:r>
      <w:r w:rsidRPr="00CB26B5">
        <w:rPr>
          <w:rStyle w:val="StyleUnderline"/>
          <w:rFonts w:asciiTheme="majorHAnsi" w:hAnsiTheme="majorHAnsi" w:cstheme="majorHAnsi"/>
        </w:rPr>
        <w:t xml:space="preserve">they elicit an </w:t>
      </w:r>
      <w:r w:rsidRPr="00CB26B5">
        <w:rPr>
          <w:rStyle w:val="Emphasis"/>
          <w:rFonts w:asciiTheme="majorHAnsi" w:hAnsiTheme="majorHAnsi" w:cstheme="majorHAnsi"/>
        </w:rPr>
        <w:t xml:space="preserve">ingroup </w:t>
      </w:r>
      <w:r w:rsidRPr="00CB26B5">
        <w:rPr>
          <w:rStyle w:val="Emphasis"/>
          <w:rFonts w:asciiTheme="majorHAnsi" w:hAnsiTheme="majorHAnsi" w:cstheme="majorHAnsi"/>
          <w:highlight w:val="cyan"/>
        </w:rPr>
        <w:t>rally</w:t>
      </w:r>
      <w:r w:rsidRPr="00CB26B5">
        <w:rPr>
          <w:rFonts w:asciiTheme="majorHAnsi" w:hAnsiTheme="majorHAnsi" w:cstheme="majorHAnsi"/>
          <w:sz w:val="16"/>
        </w:rPr>
        <w:t xml:space="preserve"> </w:t>
      </w:r>
      <w:r w:rsidRPr="00CB26B5">
        <w:rPr>
          <w:rStyle w:val="StyleUnderline"/>
          <w:rFonts w:asciiTheme="majorHAnsi" w:hAnsiTheme="majorHAnsi" w:cstheme="majorHAnsi"/>
        </w:rPr>
        <w:t>that</w:t>
      </w:r>
      <w:r w:rsidRPr="00CB26B5">
        <w:rPr>
          <w:rFonts w:asciiTheme="majorHAnsi" w:hAnsiTheme="majorHAnsi" w:cstheme="majorHAnsi"/>
          <w:sz w:val="16"/>
        </w:rPr>
        <w:t xml:space="preserve"> </w:t>
      </w:r>
      <w:r w:rsidRPr="00CB26B5">
        <w:rPr>
          <w:rStyle w:val="Emphasis"/>
          <w:rFonts w:asciiTheme="majorHAnsi" w:hAnsiTheme="majorHAnsi" w:cstheme="majorHAnsi"/>
          <w:highlight w:val="cyan"/>
        </w:rPr>
        <w:t>boosts</w:t>
      </w:r>
      <w:r w:rsidRPr="00CB26B5">
        <w:rPr>
          <w:rStyle w:val="Emphasis"/>
          <w:rFonts w:asciiTheme="majorHAnsi" w:hAnsiTheme="majorHAnsi" w:cstheme="majorHAnsi"/>
        </w:rPr>
        <w:t xml:space="preserve"> their </w:t>
      </w:r>
      <w:r w:rsidRPr="00CB26B5">
        <w:rPr>
          <w:rStyle w:val="Emphasis"/>
          <w:rFonts w:asciiTheme="majorHAnsi" w:hAnsiTheme="majorHAnsi" w:cstheme="majorHAnsi"/>
          <w:highlight w:val="cyan"/>
        </w:rPr>
        <w:t>popularity.</w:t>
      </w:r>
      <w:r w:rsidRPr="00CB26B5">
        <w:rPr>
          <w:rFonts w:asciiTheme="majorHAnsi" w:hAnsiTheme="majorHAnsi" w:cstheme="majorHAnsi"/>
          <w:sz w:val="16"/>
        </w:rPr>
        <w:t xml:space="preserve"> Poll data show that citizens evaluate leaders more highly after they engage in hostile </w:t>
      </w:r>
      <w:proofErr w:type="spellStart"/>
      <w:r w:rsidRPr="00CB26B5">
        <w:rPr>
          <w:rFonts w:asciiTheme="majorHAnsi" w:hAnsiTheme="majorHAnsi" w:cstheme="majorHAnsi"/>
          <w:sz w:val="16"/>
        </w:rPr>
        <w:t>for¬eign</w:t>
      </w:r>
      <w:proofErr w:type="spellEnd"/>
      <w:r w:rsidRPr="00CB26B5">
        <w:rPr>
          <w:rFonts w:asciiTheme="majorHAnsi" w:hAnsiTheme="majorHAnsi" w:cstheme="majorHAnsi"/>
          <w:sz w:val="16"/>
        </w:rPr>
        <w:t xml:space="preserve"> policy rhetoric and economic data show that leaders are more likely to engage in that rhetoric when unemployment (or the misery index) is higher. Further strengthening the </w:t>
      </w:r>
      <w:proofErr w:type="spellStart"/>
      <w:r w:rsidRPr="00CB26B5">
        <w:rPr>
          <w:rFonts w:asciiTheme="majorHAnsi" w:hAnsiTheme="majorHAnsi" w:cstheme="majorHAnsi"/>
          <w:sz w:val="16"/>
        </w:rPr>
        <w:t>no¬tion</w:t>
      </w:r>
      <w:proofErr w:type="spellEnd"/>
      <w:r w:rsidRPr="00CB26B5">
        <w:rPr>
          <w:rFonts w:asciiTheme="majorHAnsi" w:hAnsiTheme="majorHAnsi" w:cstheme="majorHAnsi"/>
          <w:sz w:val="16"/>
        </w:rPr>
        <w:t xml:space="preserve"> that </w:t>
      </w:r>
      <w:r w:rsidRPr="00CB26B5">
        <w:rPr>
          <w:rStyle w:val="Emphasis"/>
          <w:rFonts w:asciiTheme="majorHAnsi" w:hAnsiTheme="majorHAnsi" w:cstheme="majorHAnsi"/>
          <w:highlight w:val="cyan"/>
        </w:rPr>
        <w:t>this</w:t>
      </w:r>
      <w:r w:rsidRPr="00CB26B5">
        <w:rPr>
          <w:rStyle w:val="Emphasis"/>
          <w:rFonts w:asciiTheme="majorHAnsi" w:hAnsiTheme="majorHAnsi" w:cstheme="majorHAnsi"/>
        </w:rPr>
        <w:t xml:space="preserve"> behavior</w:t>
      </w:r>
      <w:r w:rsidRPr="00CB26B5">
        <w:rPr>
          <w:rStyle w:val="StyleUnderline"/>
          <w:rFonts w:asciiTheme="majorHAnsi" w:hAnsiTheme="majorHAnsi" w:cstheme="majorHAnsi"/>
        </w:rPr>
        <w:t xml:space="preserve"> </w:t>
      </w:r>
      <w:r w:rsidRPr="00CB26B5">
        <w:rPr>
          <w:rStyle w:val="StyleUnderline"/>
          <w:rFonts w:asciiTheme="majorHAnsi" w:hAnsiTheme="majorHAnsi" w:cstheme="majorHAnsi"/>
          <w:highlight w:val="cyan"/>
        </w:rPr>
        <w:t xml:space="preserve">is </w:t>
      </w:r>
      <w:r w:rsidRPr="00CB26B5">
        <w:rPr>
          <w:rStyle w:val="Emphasis"/>
          <w:rFonts w:asciiTheme="majorHAnsi" w:hAnsiTheme="majorHAnsi" w:cstheme="majorHAnsi"/>
          <w:highlight w:val="cyan"/>
        </w:rPr>
        <w:t>strategic</w:t>
      </w:r>
      <w:r w:rsidRPr="00CB26B5">
        <w:rPr>
          <w:rFonts w:asciiTheme="majorHAnsi" w:hAnsiTheme="majorHAnsi" w:cstheme="majorHAnsi"/>
          <w:sz w:val="16"/>
        </w:rPr>
        <w:t xml:space="preserve">, leaders target traditional adversaries for hostile foreign policy rhetoric, since threatening outgroups render intergroup distinctions most stark. </w:t>
      </w:r>
      <w:r w:rsidRPr="00CB26B5">
        <w:rPr>
          <w:rStyle w:val="StyleUnderline"/>
          <w:rFonts w:asciiTheme="majorHAnsi" w:hAnsiTheme="majorHAnsi" w:cstheme="majorHAnsi"/>
          <w:highlight w:val="cyan"/>
        </w:rPr>
        <w:t xml:space="preserve">I find </w:t>
      </w:r>
      <w:r w:rsidRPr="00CB26B5">
        <w:rPr>
          <w:rStyle w:val="Emphasis"/>
          <w:rFonts w:asciiTheme="majorHAnsi" w:hAnsiTheme="majorHAnsi" w:cstheme="majorHAnsi"/>
          <w:highlight w:val="cyan"/>
        </w:rPr>
        <w:t>no ev</w:t>
      </w:r>
      <w:r w:rsidRPr="00CB26B5">
        <w:rPr>
          <w:rStyle w:val="Emphasis"/>
          <w:rFonts w:asciiTheme="majorHAnsi" w:hAnsiTheme="majorHAnsi" w:cstheme="majorHAnsi"/>
        </w:rPr>
        <w:t>idence</w:t>
      </w:r>
      <w:r w:rsidRPr="00CB26B5">
        <w:rPr>
          <w:rStyle w:val="StyleUnderline"/>
          <w:rFonts w:asciiTheme="majorHAnsi" w:hAnsiTheme="majorHAnsi" w:cstheme="majorHAnsi"/>
        </w:rPr>
        <w:t xml:space="preserve"> </w:t>
      </w:r>
      <w:r w:rsidRPr="00CB26B5">
        <w:rPr>
          <w:rStyle w:val="StyleUnderline"/>
          <w:rFonts w:asciiTheme="majorHAnsi" w:hAnsiTheme="majorHAnsi" w:cstheme="majorHAnsi"/>
          <w:highlight w:val="cyan"/>
        </w:rPr>
        <w:t>for</w:t>
      </w:r>
      <w:r w:rsidRPr="00CB26B5">
        <w:rPr>
          <w:rStyle w:val="StyleUnderline"/>
          <w:rFonts w:asciiTheme="majorHAnsi" w:hAnsiTheme="majorHAnsi" w:cstheme="majorHAnsi"/>
        </w:rPr>
        <w:t xml:space="preserve"> diversion in the form of </w:t>
      </w:r>
      <w:r w:rsidRPr="00CB26B5">
        <w:rPr>
          <w:rStyle w:val="Emphasis"/>
          <w:rFonts w:asciiTheme="majorHAnsi" w:hAnsiTheme="majorHAnsi" w:cstheme="majorHAnsi"/>
          <w:highlight w:val="cyan"/>
        </w:rPr>
        <w:t>material dispute initiation.</w:t>
      </w:r>
      <w:r w:rsidRPr="00CB26B5">
        <w:rPr>
          <w:rStyle w:val="StyleUnderline"/>
          <w:rFonts w:asciiTheme="majorHAnsi" w:hAnsiTheme="majorHAnsi" w:cstheme="majorHAnsi"/>
          <w:highlight w:val="cyan"/>
        </w:rPr>
        <w:t xml:space="preserve"> For leaders choosing between</w:t>
      </w:r>
      <w:r w:rsidRPr="00CB26B5">
        <w:rPr>
          <w:rStyle w:val="StyleUnderline"/>
          <w:rFonts w:asciiTheme="majorHAnsi" w:hAnsiTheme="majorHAnsi" w:cstheme="majorHAnsi"/>
        </w:rPr>
        <w:t xml:space="preserve"> hostile </w:t>
      </w:r>
      <w:r w:rsidRPr="00CB26B5">
        <w:rPr>
          <w:rStyle w:val="StyleUnderline"/>
          <w:rFonts w:asciiTheme="majorHAnsi" w:hAnsiTheme="majorHAnsi" w:cstheme="majorHAnsi"/>
          <w:highlight w:val="cyan"/>
        </w:rPr>
        <w:t>rhetoric</w:t>
      </w:r>
      <w:r w:rsidRPr="00CB26B5">
        <w:rPr>
          <w:rStyle w:val="StyleUnderline"/>
          <w:rFonts w:asciiTheme="majorHAnsi" w:hAnsiTheme="majorHAnsi" w:cstheme="majorHAnsi"/>
        </w:rPr>
        <w:t xml:space="preserve">, economic </w:t>
      </w:r>
      <w:r w:rsidRPr="00CB26B5">
        <w:rPr>
          <w:rStyle w:val="StyleUnderline"/>
          <w:rFonts w:asciiTheme="majorHAnsi" w:hAnsiTheme="majorHAnsi" w:cstheme="majorHAnsi"/>
          <w:highlight w:val="cyan"/>
        </w:rPr>
        <w:t>reform, and</w:t>
      </w:r>
      <w:r w:rsidRPr="00CB26B5">
        <w:rPr>
          <w:rStyle w:val="StyleUnderline"/>
          <w:rFonts w:asciiTheme="majorHAnsi" w:hAnsiTheme="majorHAnsi" w:cstheme="majorHAnsi"/>
        </w:rPr>
        <w:t xml:space="preserve"> </w:t>
      </w:r>
      <w:r w:rsidRPr="00CB26B5">
        <w:rPr>
          <w:rStyle w:val="Emphasis"/>
          <w:rFonts w:asciiTheme="majorHAnsi" w:hAnsiTheme="majorHAnsi" w:cstheme="majorHAnsi"/>
        </w:rPr>
        <w:t xml:space="preserve">international </w:t>
      </w:r>
      <w:r w:rsidRPr="00CB26B5">
        <w:rPr>
          <w:rStyle w:val="Emphasis"/>
          <w:rFonts w:asciiTheme="majorHAnsi" w:hAnsiTheme="majorHAnsi" w:cstheme="majorHAnsi"/>
          <w:highlight w:val="cyan"/>
        </w:rPr>
        <w:t>conflict</w:t>
      </w:r>
      <w:r w:rsidRPr="00CB26B5">
        <w:rPr>
          <w:rFonts w:asciiTheme="majorHAnsi" w:hAnsiTheme="majorHAnsi" w:cstheme="majorHAnsi"/>
          <w:sz w:val="16"/>
        </w:rPr>
        <w:t xml:space="preserve"> </w:t>
      </w:r>
      <w:r w:rsidRPr="00CB26B5">
        <w:rPr>
          <w:rStyle w:val="StyleUnderline"/>
          <w:rFonts w:asciiTheme="majorHAnsi" w:hAnsiTheme="majorHAnsi" w:cstheme="majorHAnsi"/>
        </w:rPr>
        <w:t xml:space="preserve">to increase domestic popularity, hostile </w:t>
      </w:r>
      <w:r w:rsidRPr="00CB26B5">
        <w:rPr>
          <w:rStyle w:val="StyleUnderline"/>
          <w:rFonts w:asciiTheme="majorHAnsi" w:hAnsiTheme="majorHAnsi" w:cstheme="majorHAnsi"/>
          <w:highlight w:val="cyan"/>
        </w:rPr>
        <w:t xml:space="preserve">rhetoric is the </w:t>
      </w:r>
      <w:r w:rsidRPr="00CB26B5">
        <w:rPr>
          <w:rStyle w:val="Emphasis"/>
          <w:rFonts w:asciiTheme="majorHAnsi" w:hAnsiTheme="majorHAnsi" w:cstheme="majorHAnsi"/>
          <w:highlight w:val="cyan"/>
        </w:rPr>
        <w:t>least costly and risky</w:t>
      </w:r>
      <w:r w:rsidRPr="00CB26B5">
        <w:rPr>
          <w:rStyle w:val="Emphasis"/>
          <w:rFonts w:asciiTheme="majorHAnsi" w:hAnsiTheme="majorHAnsi" w:cstheme="majorHAnsi"/>
        </w:rPr>
        <w:t xml:space="preserve"> option</w:t>
      </w:r>
      <w:r w:rsidRPr="00CB26B5">
        <w:rPr>
          <w:rFonts w:asciiTheme="majorHAnsi" w:hAnsiTheme="majorHAnsi" w:cstheme="majorHAnsi"/>
          <w:sz w:val="16"/>
        </w:rPr>
        <w:t xml:space="preserve">, even though it is a </w:t>
      </w:r>
      <w:proofErr w:type="gramStart"/>
      <w:r w:rsidRPr="00CB26B5">
        <w:rPr>
          <w:rFonts w:asciiTheme="majorHAnsi" w:hAnsiTheme="majorHAnsi" w:cstheme="majorHAnsi"/>
          <w:sz w:val="16"/>
        </w:rPr>
        <w:t>short term</w:t>
      </w:r>
      <w:proofErr w:type="gramEnd"/>
      <w:r w:rsidRPr="00CB26B5">
        <w:rPr>
          <w:rFonts w:asciiTheme="majorHAnsi" w:hAnsiTheme="majorHAnsi" w:cstheme="majorHAnsi"/>
          <w:sz w:val="16"/>
        </w:rPr>
        <w:t xml:space="preserve"> solution because sustained bluster invites the criticism of party elites. For American presidents, </w:t>
      </w:r>
      <w:r w:rsidRPr="00CB26B5">
        <w:rPr>
          <w:rStyle w:val="Emphasis"/>
          <w:rFonts w:asciiTheme="majorHAnsi" w:hAnsiTheme="majorHAnsi" w:cstheme="majorHAnsi"/>
          <w:highlight w:val="cyan"/>
        </w:rPr>
        <w:t>cheap talk pays.</w:t>
      </w:r>
      <w:r w:rsidRPr="00CB26B5">
        <w:rPr>
          <w:rFonts w:asciiTheme="majorHAnsi" w:hAnsiTheme="majorHAnsi" w:cstheme="majorHAnsi"/>
        </w:rPr>
        <w:t xml:space="preserve"> </w:t>
      </w:r>
      <w:r w:rsidRPr="00CB26B5">
        <w:rPr>
          <w:rFonts w:asciiTheme="majorHAnsi" w:hAnsiTheme="majorHAnsi" w:cstheme="majorHAnsi"/>
          <w:sz w:val="16"/>
        </w:rPr>
        <w:t xml:space="preserve">Future research should focus on three areas. First, citizens have multiple political </w:t>
      </w:r>
      <w:proofErr w:type="spellStart"/>
      <w:r w:rsidRPr="00CB26B5">
        <w:rPr>
          <w:rFonts w:asciiTheme="majorHAnsi" w:hAnsiTheme="majorHAnsi" w:cstheme="majorHAnsi"/>
          <w:sz w:val="16"/>
        </w:rPr>
        <w:t>al¬legiances</w:t>
      </w:r>
      <w:proofErr w:type="spellEnd"/>
      <w:r w:rsidRPr="00CB26B5">
        <w:rPr>
          <w:rFonts w:asciiTheme="majorHAnsi" w:hAnsiTheme="majorHAnsi" w:cstheme="majorHAnsi"/>
          <w:sz w:val="16"/>
        </w:rPr>
        <w:t xml:space="preserve">. The political communication literature suggests that the media is an important intermediary between elites and citizens. For example, rallies are smaller when there is elite debate surrounding a presidential action. While this study finds that presidents are able to generate rallies with rhetoric and that rallies are mediated by citizen partisanship, further research might focus on how sub- and superordinate group membership affects the </w:t>
      </w:r>
      <w:proofErr w:type="spellStart"/>
      <w:r w:rsidRPr="00CB26B5">
        <w:rPr>
          <w:rFonts w:asciiTheme="majorHAnsi" w:hAnsiTheme="majorHAnsi" w:cstheme="majorHAnsi"/>
          <w:sz w:val="16"/>
        </w:rPr>
        <w:t>accep¬tance</w:t>
      </w:r>
      <w:proofErr w:type="spellEnd"/>
      <w:r w:rsidRPr="00CB26B5">
        <w:rPr>
          <w:rFonts w:asciiTheme="majorHAnsi" w:hAnsiTheme="majorHAnsi" w:cstheme="majorHAnsi"/>
          <w:sz w:val="16"/>
        </w:rPr>
        <w:t xml:space="preserve"> of political cues from leaders in a more complex—perhaps experimental—framework. Second, there is little research on political rhetoric in less representative countries. </w:t>
      </w:r>
      <w:r w:rsidRPr="00CB26B5">
        <w:rPr>
          <w:rStyle w:val="StyleUnderline"/>
          <w:rFonts w:asciiTheme="majorHAnsi" w:hAnsiTheme="majorHAnsi" w:cstheme="majorHAnsi"/>
        </w:rPr>
        <w:t xml:space="preserve">Diversionary </w:t>
      </w:r>
      <w:r w:rsidRPr="00CB26B5">
        <w:rPr>
          <w:rStyle w:val="StyleUnderline"/>
          <w:rFonts w:asciiTheme="majorHAnsi" w:hAnsiTheme="majorHAnsi" w:cstheme="majorHAnsi"/>
          <w:highlight w:val="cyan"/>
        </w:rPr>
        <w:t xml:space="preserve">cheap talk is </w:t>
      </w:r>
      <w:r w:rsidRPr="00CB26B5">
        <w:rPr>
          <w:rStyle w:val="Emphasis"/>
          <w:rFonts w:asciiTheme="majorHAnsi" w:hAnsiTheme="majorHAnsi" w:cstheme="majorHAnsi"/>
          <w:highlight w:val="cyan"/>
        </w:rPr>
        <w:t>not particular to America</w:t>
      </w:r>
      <w:r w:rsidRPr="00CB26B5">
        <w:rPr>
          <w:rFonts w:asciiTheme="majorHAnsi" w:hAnsiTheme="majorHAnsi" w:cstheme="majorHAnsi"/>
          <w:sz w:val="16"/>
        </w:rPr>
        <w:t xml:space="preserve">: Mahmoud Ahmadinejad and Hugo Chavez 10 won massive popularity through their anti-Americanism, for instance. Chinese </w:t>
      </w:r>
      <w:proofErr w:type="spellStart"/>
      <w:r w:rsidRPr="00CB26B5">
        <w:rPr>
          <w:rFonts w:asciiTheme="majorHAnsi" w:hAnsiTheme="majorHAnsi" w:cstheme="majorHAnsi"/>
          <w:sz w:val="16"/>
        </w:rPr>
        <w:t>policymak¬ers</w:t>
      </w:r>
      <w:proofErr w:type="spellEnd"/>
      <w:r w:rsidRPr="00CB26B5">
        <w:rPr>
          <w:rFonts w:asciiTheme="majorHAnsi" w:hAnsiTheme="majorHAnsi" w:cstheme="majorHAnsi"/>
          <w:sz w:val="16"/>
        </w:rPr>
        <w:t xml:space="preserve"> bluster about the South China Sea to increase their domestic legitimacy. </w:t>
      </w:r>
      <w:r w:rsidRPr="00CB26B5">
        <w:rPr>
          <w:rStyle w:val="StyleUnderline"/>
          <w:rFonts w:asciiTheme="majorHAnsi" w:hAnsiTheme="majorHAnsi" w:cstheme="majorHAnsi"/>
        </w:rPr>
        <w:t>Scholars</w:t>
      </w:r>
      <w:r w:rsidRPr="00CB26B5">
        <w:rPr>
          <w:rFonts w:asciiTheme="majorHAnsi" w:hAnsiTheme="majorHAnsi" w:cstheme="majorHAnsi"/>
          <w:sz w:val="16"/>
        </w:rPr>
        <w:t xml:space="preserve"> have </w:t>
      </w:r>
      <w:r w:rsidRPr="00CB26B5">
        <w:rPr>
          <w:rStyle w:val="StyleUnderline"/>
          <w:rFonts w:asciiTheme="majorHAnsi" w:hAnsiTheme="majorHAnsi" w:cstheme="majorHAnsi"/>
        </w:rPr>
        <w:t>devoted</w:t>
      </w:r>
      <w:r w:rsidRPr="00CB26B5">
        <w:rPr>
          <w:rFonts w:asciiTheme="majorHAnsi" w:hAnsiTheme="majorHAnsi" w:cstheme="majorHAnsi"/>
          <w:sz w:val="16"/>
        </w:rPr>
        <w:t xml:space="preserve"> relatively </w:t>
      </w:r>
      <w:r w:rsidRPr="00CB26B5">
        <w:rPr>
          <w:rStyle w:val="Emphasis"/>
          <w:rFonts w:asciiTheme="majorHAnsi" w:hAnsiTheme="majorHAnsi" w:cstheme="majorHAnsi"/>
        </w:rPr>
        <w:t>little attention to rhetoric</w:t>
      </w:r>
      <w:r w:rsidRPr="00CB26B5">
        <w:rPr>
          <w:rFonts w:asciiTheme="majorHAnsi" w:hAnsiTheme="majorHAnsi" w:cstheme="majorHAnsi"/>
          <w:sz w:val="16"/>
        </w:rPr>
        <w:t xml:space="preserve"> in international politics </w:t>
      </w:r>
      <w:r w:rsidRPr="00CB26B5">
        <w:rPr>
          <w:rStyle w:val="StyleUnderline"/>
          <w:rFonts w:asciiTheme="majorHAnsi" w:hAnsiTheme="majorHAnsi" w:cstheme="majorHAnsi"/>
        </w:rPr>
        <w:t>due</w:t>
      </w:r>
      <w:r w:rsidRPr="00CB26B5">
        <w:rPr>
          <w:rFonts w:asciiTheme="majorHAnsi" w:hAnsiTheme="majorHAnsi" w:cstheme="majorHAnsi"/>
          <w:sz w:val="16"/>
        </w:rPr>
        <w:t xml:space="preserve">, in part, </w:t>
      </w:r>
      <w:r w:rsidRPr="00CB26B5">
        <w:rPr>
          <w:rStyle w:val="StyleUnderline"/>
          <w:rFonts w:asciiTheme="majorHAnsi" w:hAnsiTheme="majorHAnsi" w:cstheme="majorHAnsi"/>
        </w:rPr>
        <w:t>to scarce data. The</w:t>
      </w:r>
      <w:r w:rsidRPr="00CB26B5">
        <w:rPr>
          <w:rFonts w:asciiTheme="majorHAnsi" w:hAnsiTheme="majorHAnsi" w:cstheme="majorHAnsi"/>
          <w:sz w:val="16"/>
        </w:rPr>
        <w:t xml:space="preserve"> American Diplomacy </w:t>
      </w:r>
      <w:r w:rsidRPr="00CB26B5">
        <w:rPr>
          <w:rStyle w:val="StyleUnderline"/>
          <w:rFonts w:asciiTheme="majorHAnsi" w:hAnsiTheme="majorHAnsi" w:cstheme="majorHAnsi"/>
        </w:rPr>
        <w:t>Dataset helps address that</w:t>
      </w:r>
      <w:r w:rsidRPr="00CB26B5">
        <w:rPr>
          <w:rFonts w:asciiTheme="majorHAnsi" w:hAnsiTheme="majorHAnsi" w:cstheme="majorHAnsi"/>
          <w:sz w:val="16"/>
        </w:rPr>
        <w:t xml:space="preserve"> paucity. While </w:t>
      </w:r>
      <w:r w:rsidRPr="00CB26B5">
        <w:rPr>
          <w:rStyle w:val="StyleUnderline"/>
          <w:rFonts w:asciiTheme="majorHAnsi" w:hAnsiTheme="majorHAnsi" w:cstheme="majorHAnsi"/>
          <w:highlight w:val="cyan"/>
        </w:rPr>
        <w:t>verbal and material</w:t>
      </w:r>
      <w:r w:rsidRPr="00CB26B5">
        <w:rPr>
          <w:rStyle w:val="StyleUnderline"/>
          <w:rFonts w:asciiTheme="majorHAnsi" w:hAnsiTheme="majorHAnsi" w:cstheme="majorHAnsi"/>
        </w:rPr>
        <w:t xml:space="preserve"> behavior</w:t>
      </w:r>
      <w:r w:rsidRPr="00CB26B5">
        <w:rPr>
          <w:rFonts w:asciiTheme="majorHAnsi" w:hAnsiTheme="majorHAnsi" w:cstheme="majorHAnsi"/>
          <w:sz w:val="16"/>
        </w:rPr>
        <w:t xml:space="preserve"> are theoretically and empirically distinct, they </w:t>
      </w:r>
      <w:r w:rsidRPr="00CB26B5">
        <w:rPr>
          <w:rStyle w:val="Emphasis"/>
          <w:rFonts w:asciiTheme="majorHAnsi" w:hAnsiTheme="majorHAnsi" w:cstheme="majorHAnsi"/>
          <w:highlight w:val="cyan"/>
        </w:rPr>
        <w:t>are</w:t>
      </w:r>
      <w:r w:rsidRPr="00CB26B5">
        <w:rPr>
          <w:rFonts w:asciiTheme="majorHAnsi" w:hAnsiTheme="majorHAnsi" w:cstheme="majorHAnsi"/>
          <w:sz w:val="16"/>
        </w:rPr>
        <w:t xml:space="preserve"> sometimes </w:t>
      </w:r>
      <w:proofErr w:type="gramStart"/>
      <w:r w:rsidRPr="00CB26B5">
        <w:rPr>
          <w:rStyle w:val="Emphasis"/>
          <w:rFonts w:asciiTheme="majorHAnsi" w:hAnsiTheme="majorHAnsi" w:cstheme="majorHAnsi"/>
          <w:highlight w:val="cyan"/>
        </w:rPr>
        <w:t>substitutes</w:t>
      </w:r>
      <w:proofErr w:type="gramEnd"/>
      <w:r w:rsidRPr="00CB26B5">
        <w:rPr>
          <w:rFonts w:asciiTheme="majorHAnsi" w:hAnsiTheme="majorHAnsi" w:cstheme="majorHAnsi"/>
          <w:sz w:val="16"/>
        </w:rPr>
        <w:t xml:space="preserve">, and </w:t>
      </w:r>
      <w:r w:rsidRPr="00CB26B5">
        <w:rPr>
          <w:rStyle w:val="StyleUnderline"/>
          <w:rFonts w:asciiTheme="majorHAnsi" w:hAnsiTheme="majorHAnsi" w:cstheme="majorHAnsi"/>
        </w:rPr>
        <w:t xml:space="preserve">the </w:t>
      </w:r>
      <w:r w:rsidRPr="00CB26B5">
        <w:rPr>
          <w:rStyle w:val="StyleUnderline"/>
          <w:rFonts w:asciiTheme="majorHAnsi" w:hAnsiTheme="majorHAnsi" w:cstheme="majorHAnsi"/>
          <w:highlight w:val="cyan"/>
        </w:rPr>
        <w:t>rhetorical aspects</w:t>
      </w:r>
      <w:r w:rsidRPr="00CB26B5">
        <w:rPr>
          <w:rFonts w:asciiTheme="majorHAnsi" w:hAnsiTheme="majorHAnsi" w:cstheme="majorHAnsi"/>
          <w:sz w:val="16"/>
        </w:rPr>
        <w:t xml:space="preserve"> of international politics </w:t>
      </w:r>
      <w:r w:rsidRPr="00CB26B5">
        <w:rPr>
          <w:rStyle w:val="StyleUnderline"/>
          <w:rFonts w:asciiTheme="majorHAnsi" w:hAnsiTheme="majorHAnsi" w:cstheme="majorHAnsi"/>
          <w:highlight w:val="cyan"/>
        </w:rPr>
        <w:t xml:space="preserve">remain </w:t>
      </w:r>
      <w:r w:rsidRPr="00CB26B5">
        <w:rPr>
          <w:rStyle w:val="Emphasis"/>
          <w:rFonts w:asciiTheme="majorHAnsi" w:hAnsiTheme="majorHAnsi" w:cstheme="majorHAnsi"/>
          <w:highlight w:val="cyan"/>
        </w:rPr>
        <w:t>under-theorized</w:t>
      </w:r>
      <w:r w:rsidRPr="00CB26B5">
        <w:rPr>
          <w:rFonts w:asciiTheme="majorHAnsi" w:hAnsiTheme="majorHAnsi" w:cstheme="majorHAnsi"/>
          <w:sz w:val="16"/>
        </w:rPr>
        <w:t xml:space="preserve"> </w:t>
      </w:r>
      <w:r w:rsidRPr="00CB26B5">
        <w:rPr>
          <w:rStyle w:val="StyleUnderline"/>
          <w:rFonts w:asciiTheme="majorHAnsi" w:hAnsiTheme="majorHAnsi" w:cstheme="majorHAnsi"/>
        </w:rPr>
        <w:t>and</w:t>
      </w:r>
      <w:r w:rsidRPr="00CB26B5">
        <w:rPr>
          <w:rFonts w:asciiTheme="majorHAnsi" w:hAnsiTheme="majorHAnsi" w:cstheme="majorHAnsi"/>
          <w:sz w:val="16"/>
        </w:rPr>
        <w:t xml:space="preserve"> </w:t>
      </w:r>
      <w:r w:rsidRPr="00CB26B5">
        <w:rPr>
          <w:rStyle w:val="Emphasis"/>
          <w:rFonts w:asciiTheme="majorHAnsi" w:hAnsiTheme="majorHAnsi" w:cstheme="majorHAnsi"/>
        </w:rPr>
        <w:t>under-explored.</w:t>
      </w:r>
    </w:p>
    <w:p w14:paraId="10243E08" w14:textId="77777777" w:rsidR="008A56E2" w:rsidRPr="00CB26B5" w:rsidRDefault="008A56E2" w:rsidP="008A56E2">
      <w:pPr>
        <w:pStyle w:val="Heading4"/>
        <w:rPr>
          <w:rFonts w:asciiTheme="majorHAnsi" w:hAnsiTheme="majorHAnsi" w:cstheme="majorHAnsi"/>
        </w:rPr>
      </w:pPr>
      <w:r w:rsidRPr="00CB26B5">
        <w:rPr>
          <w:rFonts w:asciiTheme="majorHAnsi" w:hAnsiTheme="majorHAnsi" w:cstheme="majorHAnsi"/>
        </w:rPr>
        <w:t>Stats prove.</w:t>
      </w:r>
    </w:p>
    <w:p w14:paraId="596C7CDD" w14:textId="77777777" w:rsidR="008A56E2" w:rsidRPr="00CB26B5" w:rsidRDefault="008A56E2" w:rsidP="008A56E2">
      <w:pPr>
        <w:rPr>
          <w:rFonts w:asciiTheme="majorHAnsi" w:hAnsiTheme="majorHAnsi" w:cstheme="majorHAnsi"/>
        </w:rPr>
      </w:pPr>
      <w:r w:rsidRPr="00CB26B5">
        <w:rPr>
          <w:rFonts w:asciiTheme="majorHAnsi" w:hAnsiTheme="majorHAnsi" w:cstheme="majorHAnsi"/>
        </w:rPr>
        <w:t xml:space="preserve">Daniel </w:t>
      </w:r>
      <w:proofErr w:type="spellStart"/>
      <w:r w:rsidRPr="00CB26B5">
        <w:rPr>
          <w:rStyle w:val="Style13ptBold"/>
          <w:rFonts w:asciiTheme="majorHAnsi" w:hAnsiTheme="majorHAnsi" w:cstheme="majorHAnsi"/>
        </w:rPr>
        <w:t>Drezner</w:t>
      </w:r>
      <w:proofErr w:type="spellEnd"/>
      <w:r w:rsidRPr="00CB26B5">
        <w:rPr>
          <w:rStyle w:val="Style13ptBold"/>
          <w:rFonts w:asciiTheme="majorHAnsi" w:hAnsiTheme="majorHAnsi" w:cstheme="majorHAnsi"/>
        </w:rPr>
        <w:t xml:space="preserve"> </w:t>
      </w:r>
      <w:r w:rsidRPr="00CB26B5">
        <w:rPr>
          <w:rFonts w:asciiTheme="majorHAnsi" w:hAnsiTheme="majorHAnsi" w:cstheme="majorHAnsi"/>
          <w:b/>
          <w:sz w:val="26"/>
          <w:szCs w:val="26"/>
        </w:rPr>
        <w:t>’</w:t>
      </w:r>
      <w:r w:rsidRPr="00CB26B5">
        <w:rPr>
          <w:rStyle w:val="Style13ptBold"/>
          <w:rFonts w:asciiTheme="majorHAnsi" w:hAnsiTheme="majorHAnsi" w:cstheme="majorHAnsi"/>
        </w:rPr>
        <w:t>14</w:t>
      </w:r>
      <w:r w:rsidRPr="00CB26B5">
        <w:rPr>
          <w:rFonts w:asciiTheme="majorHAnsi" w:hAnsiTheme="majorHAnsi" w:cstheme="majorHAnsi"/>
        </w:rPr>
        <w:t>, IR prof at Tufts, The System Worked: Global Economic Governance during the Great Recession, World Politics, Volume 66. Number 1, January 2014, pp. 123-164</w:t>
      </w:r>
    </w:p>
    <w:p w14:paraId="31FF20D3" w14:textId="77777777" w:rsidR="008A56E2" w:rsidRPr="00CB26B5" w:rsidRDefault="008A56E2" w:rsidP="008A56E2">
      <w:pPr>
        <w:rPr>
          <w:rFonts w:asciiTheme="majorHAnsi" w:hAnsiTheme="majorHAnsi" w:cstheme="majorHAnsi"/>
          <w:sz w:val="16"/>
        </w:rPr>
      </w:pPr>
      <w:r w:rsidRPr="00CB26B5">
        <w:rPr>
          <w:rFonts w:asciiTheme="majorHAnsi" w:hAnsiTheme="majorHAnsi" w:cstheme="majorHAnsi"/>
          <w:sz w:val="16"/>
        </w:rPr>
        <w:t xml:space="preserve">The final significant outcome addresses </w:t>
      </w:r>
      <w:r w:rsidRPr="00CB26B5">
        <w:rPr>
          <w:rStyle w:val="StyleUnderline"/>
          <w:rFonts w:cstheme="majorHAnsi"/>
        </w:rPr>
        <w:t>a dog</w:t>
      </w:r>
      <w:r w:rsidRPr="00CB26B5">
        <w:rPr>
          <w:rFonts w:asciiTheme="majorHAnsi" w:hAnsiTheme="majorHAnsi" w:cstheme="majorHAnsi"/>
          <w:sz w:val="16"/>
        </w:rPr>
        <w:t xml:space="preserve"> that </w:t>
      </w:r>
      <w:r w:rsidRPr="00CB26B5">
        <w:rPr>
          <w:rStyle w:val="StyleUnderline"/>
          <w:rFonts w:cstheme="majorHAnsi"/>
        </w:rPr>
        <w:t>hasn't barked</w:t>
      </w:r>
      <w:r w:rsidRPr="00CB26B5">
        <w:rPr>
          <w:rFonts w:asciiTheme="majorHAnsi" w:hAnsiTheme="majorHAnsi" w:cstheme="majorHAnsi"/>
          <w:sz w:val="16"/>
        </w:rPr>
        <w:t xml:space="preserve">: the effect of the Great Recession on cross-border conflict and violence. </w:t>
      </w:r>
      <w:r w:rsidRPr="00CB26B5">
        <w:rPr>
          <w:rStyle w:val="StyleUnderline"/>
          <w:rFonts w:cstheme="majorHAnsi"/>
        </w:rPr>
        <w:t xml:space="preserve">During the initial stages of the crisis, multiple </w:t>
      </w:r>
      <w:r w:rsidRPr="00CB26B5">
        <w:rPr>
          <w:rStyle w:val="StyleUnderline"/>
          <w:rFonts w:cstheme="majorHAnsi"/>
          <w:highlight w:val="green"/>
        </w:rPr>
        <w:t>analysts asserted</w:t>
      </w:r>
      <w:r w:rsidRPr="00CB26B5">
        <w:rPr>
          <w:rStyle w:val="StyleUnderline"/>
          <w:rFonts w:cstheme="majorHAnsi"/>
        </w:rPr>
        <w:t xml:space="preserve"> that the financial </w:t>
      </w:r>
      <w:r w:rsidRPr="00CB26B5">
        <w:rPr>
          <w:rStyle w:val="StyleUnderline"/>
          <w:rFonts w:cstheme="majorHAnsi"/>
          <w:highlight w:val="green"/>
        </w:rPr>
        <w:t>crisis would lead</w:t>
      </w:r>
      <w:r w:rsidRPr="00CB26B5">
        <w:rPr>
          <w:rStyle w:val="StyleUnderline"/>
          <w:rFonts w:cstheme="majorHAnsi"/>
        </w:rPr>
        <w:t xml:space="preserve"> states </w:t>
      </w:r>
      <w:r w:rsidRPr="00CB26B5">
        <w:rPr>
          <w:rStyle w:val="StyleUnderline"/>
          <w:rFonts w:cstheme="majorHAnsi"/>
          <w:highlight w:val="green"/>
        </w:rPr>
        <w:t>to</w:t>
      </w:r>
      <w:r w:rsidRPr="00CB26B5">
        <w:rPr>
          <w:rStyle w:val="StyleUnderline"/>
          <w:rFonts w:cstheme="majorHAnsi"/>
        </w:rPr>
        <w:t xml:space="preserve"> increase their use of </w:t>
      </w:r>
      <w:r w:rsidRPr="00CB26B5">
        <w:rPr>
          <w:rStyle w:val="StyleUnderline"/>
          <w:rFonts w:cstheme="majorHAnsi"/>
          <w:highlight w:val="green"/>
        </w:rPr>
        <w:t>force</w:t>
      </w:r>
      <w:r w:rsidRPr="00CB26B5">
        <w:rPr>
          <w:rFonts w:asciiTheme="majorHAnsi" w:hAnsiTheme="majorHAnsi" w:cstheme="majorHAnsi"/>
          <w:sz w:val="16"/>
        </w:rPr>
        <w:t xml:space="preserve"> as a tool for staying in power.42 They voiced genuine concern that the global economic downturn would lead to an increase in conflict—</w:t>
      </w:r>
      <w:r w:rsidRPr="00CB26B5">
        <w:rPr>
          <w:rStyle w:val="StyleUnderline"/>
          <w:rFonts w:cstheme="majorHAnsi"/>
        </w:rPr>
        <w:t>whether through</w:t>
      </w:r>
      <w:r w:rsidRPr="00CB26B5">
        <w:rPr>
          <w:rFonts w:asciiTheme="majorHAnsi" w:hAnsiTheme="majorHAnsi" w:cstheme="majorHAnsi"/>
          <w:sz w:val="16"/>
        </w:rPr>
        <w:t xml:space="preserve"> greater internal </w:t>
      </w:r>
      <w:r w:rsidRPr="00CB26B5">
        <w:rPr>
          <w:rStyle w:val="StyleUnderline"/>
          <w:rFonts w:cstheme="majorHAnsi"/>
        </w:rPr>
        <w:t>repression, diversionary wars, arms races, or a ratcheting up of great power conflict</w:t>
      </w:r>
      <w:r w:rsidRPr="00CB26B5">
        <w:rPr>
          <w:rFonts w:asciiTheme="majorHAnsi" w:hAnsiTheme="majorHAnsi" w:cstheme="majorHAnsi"/>
          <w:sz w:val="16"/>
        </w:rPr>
        <w:t xml:space="preserve">. Violence in the Middle East, border disputes in the South China Sea, and even the disruptions of the Occupy movement fueled impressions of a surge in global public disorder. </w:t>
      </w:r>
      <w:r w:rsidRPr="00CB26B5">
        <w:rPr>
          <w:rStyle w:val="Emphasis"/>
          <w:rFonts w:asciiTheme="majorHAnsi" w:hAnsiTheme="majorHAnsi" w:cstheme="majorHAnsi"/>
          <w:highlight w:val="green"/>
        </w:rPr>
        <w:t>The</w:t>
      </w:r>
      <w:r w:rsidRPr="00CB26B5">
        <w:rPr>
          <w:rStyle w:val="Emphasis"/>
          <w:rFonts w:asciiTheme="majorHAnsi" w:hAnsiTheme="majorHAnsi" w:cstheme="majorHAnsi"/>
        </w:rPr>
        <w:t xml:space="preserve"> aggregate </w:t>
      </w:r>
      <w:r w:rsidRPr="00CB26B5">
        <w:rPr>
          <w:rStyle w:val="Emphasis"/>
          <w:rFonts w:asciiTheme="majorHAnsi" w:hAnsiTheme="majorHAnsi" w:cstheme="majorHAnsi"/>
          <w:highlight w:val="green"/>
        </w:rPr>
        <w:t>data suggest otherwise</w:t>
      </w:r>
      <w:r w:rsidRPr="00CB26B5">
        <w:rPr>
          <w:rStyle w:val="StyleUnderline"/>
          <w:rFonts w:cstheme="majorHAnsi"/>
        </w:rPr>
        <w:t>, however</w:t>
      </w:r>
      <w:r w:rsidRPr="00CB26B5">
        <w:rPr>
          <w:rFonts w:asciiTheme="majorHAnsi" w:hAnsiTheme="majorHAnsi" w:cstheme="majorHAnsi"/>
          <w:sz w:val="16"/>
        </w:rPr>
        <w:t>. The Institute for Economics and Peace has concluded that "</w:t>
      </w:r>
      <w:r w:rsidRPr="00CB26B5">
        <w:rPr>
          <w:rStyle w:val="StyleUnderline"/>
          <w:rFonts w:cstheme="majorHAnsi"/>
        </w:rPr>
        <w:t xml:space="preserve">the average level of </w:t>
      </w:r>
      <w:r w:rsidRPr="00CB26B5">
        <w:rPr>
          <w:rStyle w:val="StyleUnderline"/>
          <w:rFonts w:cstheme="majorHAnsi"/>
          <w:highlight w:val="green"/>
        </w:rPr>
        <w:t>peacefulness in</w:t>
      </w:r>
      <w:r w:rsidRPr="00CB26B5">
        <w:rPr>
          <w:rStyle w:val="StyleUnderline"/>
          <w:rFonts w:cstheme="majorHAnsi"/>
        </w:rPr>
        <w:t xml:space="preserve"> 20</w:t>
      </w:r>
      <w:r w:rsidRPr="00CB26B5">
        <w:rPr>
          <w:rStyle w:val="StyleUnderline"/>
          <w:rFonts w:cstheme="majorHAnsi"/>
          <w:highlight w:val="green"/>
        </w:rPr>
        <w:t>12 is</w:t>
      </w:r>
      <w:r w:rsidRPr="00CB26B5">
        <w:rPr>
          <w:rStyle w:val="StyleUnderline"/>
          <w:rFonts w:cstheme="majorHAnsi"/>
        </w:rPr>
        <w:t xml:space="preserve"> approximately </w:t>
      </w:r>
      <w:r w:rsidRPr="00CB26B5">
        <w:rPr>
          <w:rStyle w:val="StyleUnderline"/>
          <w:rFonts w:cstheme="majorHAnsi"/>
          <w:highlight w:val="green"/>
        </w:rPr>
        <w:t>the same as</w:t>
      </w:r>
      <w:r w:rsidRPr="00CB26B5">
        <w:rPr>
          <w:rStyle w:val="StyleUnderline"/>
          <w:rFonts w:cstheme="majorHAnsi"/>
        </w:rPr>
        <w:t xml:space="preserve"> it was in 20</w:t>
      </w:r>
      <w:r w:rsidRPr="00CB26B5">
        <w:rPr>
          <w:rStyle w:val="StyleUnderline"/>
          <w:rFonts w:cstheme="majorHAnsi"/>
          <w:highlight w:val="green"/>
        </w:rPr>
        <w:t>07</w:t>
      </w:r>
      <w:r w:rsidRPr="00CB26B5">
        <w:rPr>
          <w:rFonts w:asciiTheme="majorHAnsi" w:hAnsiTheme="majorHAnsi" w:cstheme="majorHAnsi"/>
          <w:sz w:val="16"/>
        </w:rPr>
        <w:t xml:space="preserve">."43 </w:t>
      </w:r>
      <w:r w:rsidRPr="00CB26B5">
        <w:rPr>
          <w:rStyle w:val="StyleUnderline"/>
          <w:rFonts w:cstheme="majorHAnsi"/>
        </w:rPr>
        <w:t xml:space="preserve">Interstate </w:t>
      </w:r>
      <w:r w:rsidRPr="00CB26B5">
        <w:rPr>
          <w:rStyle w:val="StyleUnderline"/>
          <w:rFonts w:cstheme="majorHAnsi"/>
          <w:highlight w:val="green"/>
        </w:rPr>
        <w:t>violence</w:t>
      </w:r>
      <w:r w:rsidRPr="00CB26B5">
        <w:rPr>
          <w:rFonts w:asciiTheme="majorHAnsi" w:hAnsiTheme="majorHAnsi" w:cstheme="majorHAnsi"/>
          <w:sz w:val="16"/>
        </w:rPr>
        <w:t xml:space="preserve"> in particular </w:t>
      </w:r>
      <w:r w:rsidRPr="00CB26B5">
        <w:rPr>
          <w:rStyle w:val="StyleUnderline"/>
          <w:rFonts w:cstheme="majorHAnsi"/>
        </w:rPr>
        <w:t xml:space="preserve">has </w:t>
      </w:r>
      <w:r w:rsidRPr="00CB26B5">
        <w:rPr>
          <w:rStyle w:val="StyleUnderline"/>
          <w:rFonts w:cstheme="majorHAnsi"/>
          <w:highlight w:val="green"/>
        </w:rPr>
        <w:t>declined</w:t>
      </w:r>
      <w:r w:rsidRPr="00CB26B5">
        <w:rPr>
          <w:rStyle w:val="StyleUnderline"/>
          <w:rFonts w:cstheme="majorHAnsi"/>
        </w:rPr>
        <w:t xml:space="preserve"> since the start of the financial </w:t>
      </w:r>
      <w:r w:rsidRPr="00CB26B5">
        <w:rPr>
          <w:rStyle w:val="StyleUnderline"/>
          <w:rFonts w:cstheme="majorHAnsi"/>
          <w:highlight w:val="green"/>
        </w:rPr>
        <w:t>crisis</w:t>
      </w:r>
      <w:r w:rsidRPr="00CB26B5">
        <w:rPr>
          <w:rStyle w:val="StyleUnderline"/>
          <w:rFonts w:cstheme="majorHAnsi"/>
        </w:rPr>
        <w:t xml:space="preserve">, as have </w:t>
      </w:r>
      <w:r w:rsidRPr="00CB26B5">
        <w:rPr>
          <w:rStyle w:val="Emphasis"/>
          <w:rFonts w:asciiTheme="majorHAnsi" w:hAnsiTheme="majorHAnsi" w:cstheme="majorHAnsi"/>
        </w:rPr>
        <w:t>military expenditures</w:t>
      </w:r>
      <w:r w:rsidRPr="00CB26B5">
        <w:rPr>
          <w:rFonts w:asciiTheme="majorHAnsi" w:hAnsiTheme="majorHAnsi" w:cstheme="majorHAnsi"/>
          <w:sz w:val="16"/>
        </w:rPr>
        <w:t xml:space="preserve"> in most sampled countries. Other </w:t>
      </w:r>
      <w:r w:rsidRPr="00CB26B5">
        <w:rPr>
          <w:rStyle w:val="StyleUnderline"/>
          <w:rFonts w:cstheme="majorHAnsi"/>
        </w:rPr>
        <w:t>studies confirm that</w:t>
      </w:r>
      <w:r w:rsidRPr="00CB26B5">
        <w:rPr>
          <w:rFonts w:asciiTheme="majorHAnsi" w:hAnsiTheme="majorHAnsi" w:cstheme="majorHAnsi"/>
          <w:sz w:val="16"/>
        </w:rPr>
        <w:t xml:space="preserve"> </w:t>
      </w:r>
      <w:r w:rsidRPr="00CB26B5">
        <w:rPr>
          <w:rStyle w:val="StyleUnderline"/>
          <w:rFonts w:cstheme="majorHAnsi"/>
        </w:rPr>
        <w:t xml:space="preserve">the Great Recession </w:t>
      </w:r>
      <w:r w:rsidRPr="00CB26B5">
        <w:rPr>
          <w:rStyle w:val="StyleUnderline"/>
          <w:rFonts w:cstheme="majorHAnsi"/>
          <w:highlight w:val="green"/>
        </w:rPr>
        <w:t>has not triggered</w:t>
      </w:r>
      <w:r w:rsidRPr="00CB26B5">
        <w:rPr>
          <w:rStyle w:val="StyleUnderline"/>
          <w:rFonts w:cstheme="majorHAnsi"/>
        </w:rPr>
        <w:t xml:space="preserve"> any increase in violent </w:t>
      </w:r>
      <w:r w:rsidRPr="00CB26B5">
        <w:rPr>
          <w:rStyle w:val="Emphasis"/>
          <w:rFonts w:asciiTheme="majorHAnsi" w:hAnsiTheme="majorHAnsi" w:cstheme="majorHAnsi"/>
          <w:highlight w:val="green"/>
        </w:rPr>
        <w:t>conflict</w:t>
      </w:r>
      <w:r w:rsidRPr="00CB26B5">
        <w:rPr>
          <w:rFonts w:asciiTheme="majorHAnsi" w:hAnsiTheme="majorHAnsi" w:cstheme="majorHAnsi"/>
          <w:sz w:val="16"/>
        </w:rPr>
        <w:t xml:space="preserve">, as Lotta </w:t>
      </w:r>
      <w:proofErr w:type="spellStart"/>
      <w:r w:rsidRPr="00CB26B5">
        <w:rPr>
          <w:rFonts w:asciiTheme="majorHAnsi" w:hAnsiTheme="majorHAnsi" w:cstheme="majorHAnsi"/>
          <w:sz w:val="16"/>
        </w:rPr>
        <w:t>Themner</w:t>
      </w:r>
      <w:proofErr w:type="spellEnd"/>
      <w:r w:rsidRPr="00CB26B5">
        <w:rPr>
          <w:rFonts w:asciiTheme="majorHAnsi" w:hAnsiTheme="majorHAnsi" w:cstheme="majorHAnsi"/>
          <w:sz w:val="16"/>
        </w:rPr>
        <w:t xml:space="preserve"> and Peter </w:t>
      </w:r>
      <w:proofErr w:type="spellStart"/>
      <w:r w:rsidRPr="00CB26B5">
        <w:rPr>
          <w:rFonts w:asciiTheme="majorHAnsi" w:hAnsiTheme="majorHAnsi" w:cstheme="majorHAnsi"/>
          <w:sz w:val="16"/>
        </w:rPr>
        <w:t>Wallensteen</w:t>
      </w:r>
      <w:proofErr w:type="spellEnd"/>
      <w:r w:rsidRPr="00CB26B5">
        <w:rPr>
          <w:rFonts w:asciiTheme="majorHAnsi" w:hAnsiTheme="majorHAnsi" w:cstheme="majorHAnsi"/>
          <w:sz w:val="16"/>
        </w:rPr>
        <w:t xml:space="preserve"> conclude: "[T]he pattern is one of relative stability when we consider the trend for the past five years."44 </w:t>
      </w:r>
      <w:r w:rsidRPr="00CB26B5">
        <w:rPr>
          <w:rStyle w:val="StyleUnderline"/>
          <w:rFonts w:cstheme="majorHAnsi"/>
        </w:rPr>
        <w:t>The</w:t>
      </w:r>
      <w:r w:rsidRPr="00CB26B5">
        <w:rPr>
          <w:rFonts w:asciiTheme="majorHAnsi" w:hAnsiTheme="majorHAnsi" w:cstheme="majorHAnsi"/>
          <w:sz w:val="16"/>
        </w:rPr>
        <w:t xml:space="preserve"> secular </w:t>
      </w:r>
      <w:r w:rsidRPr="00CB26B5">
        <w:rPr>
          <w:rStyle w:val="StyleUnderline"/>
          <w:rFonts w:cstheme="majorHAnsi"/>
        </w:rPr>
        <w:t>decline in violence that started with the end of the Cold War has not been reversed</w:t>
      </w:r>
      <w:r w:rsidRPr="00CB26B5">
        <w:rPr>
          <w:rFonts w:asciiTheme="majorHAnsi" w:hAnsiTheme="majorHAnsi" w:cstheme="majorHAnsi"/>
          <w:sz w:val="16"/>
        </w:rPr>
        <w:t>. Rogers Brubaker observes that "</w:t>
      </w:r>
      <w:r w:rsidRPr="00CB26B5">
        <w:rPr>
          <w:rStyle w:val="StyleUnderline"/>
          <w:rFonts w:cstheme="majorHAnsi"/>
        </w:rPr>
        <w:t>the crisis has not</w:t>
      </w:r>
      <w:r w:rsidRPr="00CB26B5">
        <w:rPr>
          <w:rFonts w:asciiTheme="majorHAnsi" w:hAnsiTheme="majorHAnsi" w:cstheme="majorHAnsi"/>
          <w:sz w:val="16"/>
        </w:rPr>
        <w:t xml:space="preserve"> to date </w:t>
      </w:r>
      <w:r w:rsidRPr="00CB26B5">
        <w:rPr>
          <w:rStyle w:val="StyleUnderline"/>
          <w:rFonts w:cstheme="majorHAnsi"/>
        </w:rPr>
        <w:t xml:space="preserve">generated the surge in protectionist </w:t>
      </w:r>
      <w:r w:rsidRPr="00CB26B5">
        <w:rPr>
          <w:rStyle w:val="Emphasis"/>
          <w:rFonts w:asciiTheme="majorHAnsi" w:hAnsiTheme="majorHAnsi" w:cstheme="majorHAnsi"/>
          <w:highlight w:val="green"/>
        </w:rPr>
        <w:t>nationalism</w:t>
      </w:r>
      <w:r w:rsidRPr="00CB26B5">
        <w:rPr>
          <w:rStyle w:val="StyleUnderline"/>
          <w:rFonts w:cstheme="majorHAnsi"/>
          <w:highlight w:val="green"/>
        </w:rPr>
        <w:t xml:space="preserve"> or</w:t>
      </w:r>
      <w:r w:rsidRPr="00CB26B5">
        <w:rPr>
          <w:rStyle w:val="StyleUnderline"/>
          <w:rFonts w:cstheme="majorHAnsi"/>
        </w:rPr>
        <w:t xml:space="preserve"> ethnic </w:t>
      </w:r>
      <w:r w:rsidRPr="00CB26B5">
        <w:rPr>
          <w:rStyle w:val="StyleUnderline"/>
          <w:rFonts w:cstheme="majorHAnsi"/>
          <w:highlight w:val="green"/>
        </w:rPr>
        <w:t>exclusion</w:t>
      </w:r>
      <w:r w:rsidRPr="00CB26B5">
        <w:rPr>
          <w:rStyle w:val="StyleUnderline"/>
          <w:rFonts w:cstheme="majorHAnsi"/>
        </w:rPr>
        <w:t xml:space="preserve"> that might have been expected</w:t>
      </w:r>
      <w:r w:rsidRPr="00CB26B5">
        <w:rPr>
          <w:rFonts w:asciiTheme="majorHAnsi" w:hAnsiTheme="majorHAnsi" w:cstheme="majorHAnsi"/>
          <w:sz w:val="16"/>
        </w:rPr>
        <w:t>."43</w:t>
      </w:r>
    </w:p>
    <w:p w14:paraId="6CCD0420" w14:textId="77777777" w:rsidR="008A56E2" w:rsidRPr="00CB26B5" w:rsidRDefault="008A56E2" w:rsidP="008B390C">
      <w:pPr>
        <w:rPr>
          <w:rFonts w:asciiTheme="majorHAnsi" w:hAnsiTheme="majorHAnsi" w:cstheme="majorHAnsi"/>
        </w:rPr>
      </w:pPr>
    </w:p>
    <w:p w14:paraId="22324851" w14:textId="77777777" w:rsidR="008B390C" w:rsidRPr="00854FDB" w:rsidRDefault="008B390C" w:rsidP="008B390C">
      <w:pPr>
        <w:pStyle w:val="Heading4"/>
      </w:pPr>
      <w:r>
        <w:t>Growth means extinction:</w:t>
      </w:r>
    </w:p>
    <w:p w14:paraId="7E0D0977" w14:textId="77777777" w:rsidR="008B390C" w:rsidRPr="00870B13" w:rsidRDefault="008B390C" w:rsidP="008B390C">
      <w:pPr>
        <w:pStyle w:val="Heading4"/>
        <w:rPr>
          <w:rFonts w:asciiTheme="majorHAnsi" w:hAnsiTheme="majorHAnsi" w:cstheme="majorHAnsi"/>
        </w:rPr>
      </w:pPr>
      <w:r>
        <w:rPr>
          <w:rFonts w:asciiTheme="majorHAnsi" w:hAnsiTheme="majorHAnsi" w:cstheme="majorHAnsi"/>
        </w:rPr>
        <w:t xml:space="preserve">Warming – </w:t>
      </w:r>
      <w:r w:rsidRPr="00870B13">
        <w:rPr>
          <w:rFonts w:asciiTheme="majorHAnsi" w:hAnsiTheme="majorHAnsi" w:cstheme="majorHAnsi"/>
        </w:rPr>
        <w:t xml:space="preserve">Growth causes </w:t>
      </w:r>
      <w:r w:rsidRPr="00870B13">
        <w:rPr>
          <w:rFonts w:asciiTheme="majorHAnsi" w:hAnsiTheme="majorHAnsi" w:cstheme="majorHAnsi"/>
          <w:u w:val="single"/>
        </w:rPr>
        <w:t>converging ecological crises</w:t>
      </w:r>
      <w:r w:rsidRPr="00870B13">
        <w:rPr>
          <w:rFonts w:asciiTheme="majorHAnsi" w:hAnsiTheme="majorHAnsi" w:cstheme="majorHAnsi"/>
        </w:rPr>
        <w:t xml:space="preserve"> that culminate in </w:t>
      </w:r>
      <w:r w:rsidRPr="00870B13">
        <w:rPr>
          <w:rFonts w:asciiTheme="majorHAnsi" w:hAnsiTheme="majorHAnsi" w:cstheme="majorHAnsi"/>
          <w:u w:val="single"/>
        </w:rPr>
        <w:t>extinction</w:t>
      </w:r>
      <w:r w:rsidRPr="00870B13">
        <w:rPr>
          <w:rFonts w:asciiTheme="majorHAnsi" w:hAnsiTheme="majorHAnsi" w:cstheme="majorHAnsi"/>
        </w:rPr>
        <w:t xml:space="preserve"> </w:t>
      </w:r>
    </w:p>
    <w:p w14:paraId="5531035B" w14:textId="77777777" w:rsidR="008B390C" w:rsidRPr="00870B13" w:rsidRDefault="008B390C" w:rsidP="008B390C">
      <w:pPr>
        <w:rPr>
          <w:rFonts w:asciiTheme="majorHAnsi" w:hAnsiTheme="majorHAnsi" w:cstheme="majorHAnsi"/>
        </w:rPr>
      </w:pPr>
      <w:r w:rsidRPr="00870B13">
        <w:rPr>
          <w:rStyle w:val="Style13ptBold"/>
          <w:rFonts w:asciiTheme="majorHAnsi" w:hAnsiTheme="majorHAnsi" w:cstheme="majorHAnsi"/>
        </w:rPr>
        <w:t xml:space="preserve">Williams ‘19 </w:t>
      </w:r>
      <w:r w:rsidRPr="00870B13">
        <w:rPr>
          <w:rFonts w:asciiTheme="majorHAnsi" w:hAnsiTheme="majorHAnsi" w:cstheme="majorHAnsi"/>
          <w:sz w:val="16"/>
        </w:rPr>
        <w:t xml:space="preserve">(Casey Williams; freelance writer covering climate, environment, and labor politics, citing Ingrid </w:t>
      </w:r>
      <w:proofErr w:type="spellStart"/>
      <w:r w:rsidRPr="00870B13">
        <w:rPr>
          <w:rFonts w:asciiTheme="majorHAnsi" w:hAnsiTheme="majorHAnsi" w:cstheme="majorHAnsi"/>
          <w:sz w:val="16"/>
        </w:rPr>
        <w:t>Visseren-Hamakers</w:t>
      </w:r>
      <w:proofErr w:type="spellEnd"/>
      <w:r w:rsidRPr="00870B13">
        <w:rPr>
          <w:rFonts w:asciiTheme="majorHAnsi" w:hAnsiTheme="majorHAnsi" w:cstheme="majorHAnsi"/>
          <w:sz w:val="16"/>
        </w:rPr>
        <w:t xml:space="preserve">, associate professor of environmental science and policy at George Mason University and a coordinating lead author of the IPBES report; 5/16/19; "The “Great Dying” Has Begun. Only Transforming the Economy Can Stop It."; </w:t>
      </w:r>
      <w:r w:rsidRPr="00870B13">
        <w:rPr>
          <w:rFonts w:asciiTheme="majorHAnsi" w:hAnsiTheme="majorHAnsi" w:cstheme="majorHAnsi"/>
          <w:i/>
          <w:sz w:val="16"/>
        </w:rPr>
        <w:t>Medium</w:t>
      </w:r>
      <w:r w:rsidRPr="00870B13">
        <w:rPr>
          <w:rFonts w:asciiTheme="majorHAnsi" w:hAnsiTheme="majorHAnsi" w:cstheme="majorHAnsi"/>
          <w:sz w:val="16"/>
        </w:rPr>
        <w:t>; https://onezero.medium.com/the-great-dying-has-begun-only-transforming-the-economy-can-stop-it-4eadd8f7ccf8)</w:t>
      </w:r>
    </w:p>
    <w:p w14:paraId="545A8DE7" w14:textId="77777777" w:rsidR="008B390C" w:rsidRPr="00870B13" w:rsidRDefault="008B390C" w:rsidP="008B390C">
      <w:pPr>
        <w:rPr>
          <w:rFonts w:asciiTheme="majorHAnsi" w:hAnsiTheme="majorHAnsi" w:cstheme="majorHAnsi"/>
          <w:sz w:val="16"/>
        </w:rPr>
      </w:pPr>
      <w:r w:rsidRPr="00870B13">
        <w:rPr>
          <w:rFonts w:asciiTheme="majorHAnsi" w:hAnsiTheme="majorHAnsi" w:cstheme="majorHAnsi"/>
          <w:sz w:val="16"/>
        </w:rPr>
        <w:t xml:space="preserve">Extinction has threatened Earth’s plant and animal life several times over the planet’s multibillion-year history. </w:t>
      </w:r>
      <w:r w:rsidRPr="00870B13">
        <w:rPr>
          <w:rStyle w:val="StyleUnderline"/>
          <w:rFonts w:asciiTheme="majorHAnsi" w:hAnsiTheme="majorHAnsi" w:cstheme="majorHAnsi"/>
        </w:rPr>
        <w:t>During</w:t>
      </w:r>
      <w:r w:rsidRPr="00870B13">
        <w:rPr>
          <w:rFonts w:asciiTheme="majorHAnsi" w:hAnsiTheme="majorHAnsi" w:cstheme="majorHAnsi"/>
          <w:sz w:val="16"/>
        </w:rPr>
        <w:t xml:space="preserve"> the mass extinction event called </w:t>
      </w:r>
      <w:r w:rsidRPr="00870B13">
        <w:rPr>
          <w:rStyle w:val="StyleUnderline"/>
          <w:rFonts w:asciiTheme="majorHAnsi" w:hAnsiTheme="majorHAnsi" w:cstheme="majorHAnsi"/>
        </w:rPr>
        <w:t>the “</w:t>
      </w:r>
      <w:r w:rsidRPr="00870B13">
        <w:rPr>
          <w:rStyle w:val="Emphasis"/>
          <w:rFonts w:asciiTheme="majorHAnsi" w:hAnsiTheme="majorHAnsi" w:cstheme="majorHAnsi"/>
        </w:rPr>
        <w:t>Great Dying</w:t>
      </w:r>
      <w:r w:rsidRPr="00870B13">
        <w:rPr>
          <w:rStyle w:val="StyleUnderline"/>
          <w:rFonts w:asciiTheme="majorHAnsi" w:hAnsiTheme="majorHAnsi" w:cstheme="majorHAnsi"/>
        </w:rPr>
        <w:t>,”</w:t>
      </w:r>
      <w:r w:rsidRPr="00870B13">
        <w:rPr>
          <w:rFonts w:asciiTheme="majorHAnsi" w:hAnsiTheme="majorHAnsi" w:cstheme="majorHAnsi"/>
          <w:sz w:val="16"/>
        </w:rPr>
        <w:t xml:space="preserve"> around 250 million years ago, </w:t>
      </w:r>
      <w:r w:rsidRPr="00870B13">
        <w:rPr>
          <w:rStyle w:val="Emphasis"/>
          <w:rFonts w:asciiTheme="majorHAnsi" w:hAnsiTheme="majorHAnsi" w:cstheme="majorHAnsi"/>
        </w:rPr>
        <w:t>96%</w:t>
      </w:r>
      <w:r w:rsidRPr="00870B13">
        <w:rPr>
          <w:rFonts w:asciiTheme="majorHAnsi" w:hAnsiTheme="majorHAnsi" w:cstheme="majorHAnsi"/>
          <w:sz w:val="16"/>
        </w:rPr>
        <w:t xml:space="preserve"> </w:t>
      </w:r>
      <w:r w:rsidRPr="00870B13">
        <w:rPr>
          <w:rStyle w:val="StyleUnderline"/>
          <w:rFonts w:asciiTheme="majorHAnsi" w:hAnsiTheme="majorHAnsi" w:cstheme="majorHAnsi"/>
        </w:rPr>
        <w:t>of</w:t>
      </w:r>
      <w:r w:rsidRPr="00870B13">
        <w:rPr>
          <w:rFonts w:asciiTheme="majorHAnsi" w:hAnsiTheme="majorHAnsi" w:cstheme="majorHAnsi"/>
          <w:sz w:val="16"/>
        </w:rPr>
        <w:t xml:space="preserve"> all marine </w:t>
      </w:r>
      <w:r w:rsidRPr="00870B13">
        <w:rPr>
          <w:rStyle w:val="StyleUnderline"/>
          <w:rFonts w:asciiTheme="majorHAnsi" w:hAnsiTheme="majorHAnsi" w:cstheme="majorHAnsi"/>
        </w:rPr>
        <w:t xml:space="preserve">species </w:t>
      </w:r>
      <w:r w:rsidRPr="00870B13">
        <w:rPr>
          <w:rStyle w:val="Emphasis"/>
          <w:rFonts w:asciiTheme="majorHAnsi" w:hAnsiTheme="majorHAnsi" w:cstheme="majorHAnsi"/>
        </w:rPr>
        <w:t>died out</w:t>
      </w:r>
      <w:r w:rsidRPr="00870B13">
        <w:rPr>
          <w:rFonts w:asciiTheme="majorHAnsi" w:hAnsiTheme="majorHAnsi" w:cstheme="majorHAnsi"/>
          <w:sz w:val="16"/>
        </w:rPr>
        <w:t xml:space="preserve"> – gone forever. </w:t>
      </w:r>
      <w:r w:rsidRPr="00870B13">
        <w:rPr>
          <w:rStyle w:val="StyleUnderline"/>
          <w:rFonts w:asciiTheme="majorHAnsi" w:hAnsiTheme="majorHAnsi" w:cstheme="majorHAnsi"/>
          <w:highlight w:val="green"/>
        </w:rPr>
        <w:t>Life is</w:t>
      </w:r>
      <w:r w:rsidRPr="00870B13">
        <w:rPr>
          <w:rStyle w:val="StyleUnderline"/>
          <w:rFonts w:asciiTheme="majorHAnsi" w:hAnsiTheme="majorHAnsi" w:cstheme="majorHAnsi"/>
        </w:rPr>
        <w:t xml:space="preserve"> </w:t>
      </w:r>
      <w:r w:rsidRPr="00870B13">
        <w:rPr>
          <w:rStyle w:val="Emphasis"/>
          <w:rFonts w:asciiTheme="majorHAnsi" w:hAnsiTheme="majorHAnsi" w:cstheme="majorHAnsi"/>
        </w:rPr>
        <w:t>once again</w:t>
      </w:r>
      <w:r w:rsidRPr="00870B13">
        <w:rPr>
          <w:rStyle w:val="StyleUnderline"/>
          <w:rFonts w:asciiTheme="majorHAnsi" w:hAnsiTheme="majorHAnsi" w:cstheme="majorHAnsi"/>
        </w:rPr>
        <w:t xml:space="preserve"> </w:t>
      </w:r>
      <w:r w:rsidRPr="00870B13">
        <w:rPr>
          <w:rStyle w:val="StyleUnderline"/>
          <w:rFonts w:asciiTheme="majorHAnsi" w:hAnsiTheme="majorHAnsi" w:cstheme="majorHAnsi"/>
          <w:highlight w:val="green"/>
        </w:rPr>
        <w:t xml:space="preserve">headed for </w:t>
      </w:r>
      <w:r w:rsidRPr="00870B13">
        <w:rPr>
          <w:rStyle w:val="Emphasis"/>
          <w:rFonts w:asciiTheme="majorHAnsi" w:hAnsiTheme="majorHAnsi" w:cstheme="majorHAnsi"/>
          <w:highlight w:val="green"/>
        </w:rPr>
        <w:t>total collapse</w:t>
      </w:r>
      <w:r w:rsidRPr="00870B13">
        <w:rPr>
          <w:rFonts w:asciiTheme="majorHAnsi" w:hAnsiTheme="majorHAnsi" w:cstheme="majorHAnsi"/>
          <w:sz w:val="16"/>
        </w:rPr>
        <w:t xml:space="preserve">. While coverage of last week’s major Intergovernmental Science-Policy Platform on Biodiversity and Ecosystem Services (IPBES) report on biodiversity loss rightly played up the dire numbers – </w:t>
      </w:r>
      <w:r w:rsidRPr="00870B13">
        <w:rPr>
          <w:rStyle w:val="StyleUnderline"/>
          <w:rFonts w:asciiTheme="majorHAnsi" w:hAnsiTheme="majorHAnsi" w:cstheme="majorHAnsi"/>
        </w:rPr>
        <w:t xml:space="preserve">an estimated 1 million species </w:t>
      </w:r>
      <w:r w:rsidRPr="00870B13">
        <w:rPr>
          <w:rStyle w:val="Emphasis"/>
          <w:rFonts w:asciiTheme="majorHAnsi" w:hAnsiTheme="majorHAnsi" w:cstheme="majorHAnsi"/>
        </w:rPr>
        <w:t>gone by 2050</w:t>
      </w:r>
      <w:r w:rsidRPr="00870B13">
        <w:rPr>
          <w:rFonts w:asciiTheme="majorHAnsi" w:hAnsiTheme="majorHAnsi" w:cstheme="majorHAnsi"/>
          <w:sz w:val="16"/>
        </w:rPr>
        <w:t xml:space="preserve"> – what’s truly remarkable are the solutions the authors offer in response. Ditching the timid pragmatism of technocrats, these scientists are calling for nothing less than the total transformation of the global economy. Producing for profit has failed us, they say, and failed the planet. We need a new system. </w:t>
      </w:r>
      <w:r w:rsidRPr="00870B13">
        <w:rPr>
          <w:rStyle w:val="StyleUnderline"/>
          <w:rFonts w:asciiTheme="majorHAnsi" w:hAnsiTheme="majorHAnsi" w:cstheme="majorHAnsi"/>
          <w:highlight w:val="green"/>
        </w:rPr>
        <w:t xml:space="preserve">Only “transformative change” can stop </w:t>
      </w:r>
      <w:r w:rsidRPr="00870B13">
        <w:rPr>
          <w:rStyle w:val="Emphasis"/>
          <w:rFonts w:asciiTheme="majorHAnsi" w:hAnsiTheme="majorHAnsi" w:cstheme="majorHAnsi"/>
          <w:highlight w:val="green"/>
        </w:rPr>
        <w:t>massive species loss</w:t>
      </w:r>
      <w:r w:rsidRPr="00870B13">
        <w:rPr>
          <w:rStyle w:val="Emphasis"/>
          <w:rFonts w:asciiTheme="majorHAnsi" w:hAnsiTheme="majorHAnsi" w:cstheme="majorHAnsi"/>
        </w:rPr>
        <w:t>,</w:t>
      </w:r>
      <w:r w:rsidRPr="00870B13">
        <w:rPr>
          <w:rFonts w:asciiTheme="majorHAnsi" w:hAnsiTheme="majorHAnsi" w:cstheme="majorHAnsi"/>
          <w:sz w:val="16"/>
        </w:rPr>
        <w:t xml:space="preserve"> according to the report’s conclusion. </w:t>
      </w:r>
      <w:r w:rsidRPr="00870B13">
        <w:rPr>
          <w:rStyle w:val="StyleUnderline"/>
          <w:rFonts w:asciiTheme="majorHAnsi" w:hAnsiTheme="majorHAnsi" w:cstheme="majorHAnsi"/>
          <w:highlight w:val="green"/>
        </w:rPr>
        <w:t xml:space="preserve">That means </w:t>
      </w:r>
      <w:r w:rsidRPr="00870B13">
        <w:rPr>
          <w:rStyle w:val="Emphasis"/>
          <w:rFonts w:asciiTheme="majorHAnsi" w:hAnsiTheme="majorHAnsi" w:cstheme="majorHAnsi"/>
          <w:highlight w:val="green"/>
        </w:rPr>
        <w:t>overhauling</w:t>
      </w:r>
      <w:r w:rsidRPr="00870B13">
        <w:rPr>
          <w:rStyle w:val="StyleUnderline"/>
          <w:rFonts w:asciiTheme="majorHAnsi" w:hAnsiTheme="majorHAnsi" w:cstheme="majorHAnsi"/>
          <w:highlight w:val="green"/>
        </w:rPr>
        <w:t xml:space="preserve"> the global economy</w:t>
      </w:r>
      <w:r w:rsidRPr="00870B13">
        <w:rPr>
          <w:rFonts w:asciiTheme="majorHAnsi" w:hAnsiTheme="majorHAnsi" w:cstheme="majorHAnsi"/>
          <w:sz w:val="16"/>
        </w:rPr>
        <w:t xml:space="preserve"> to prioritize human well-being and environmental sustainability rather than the pursuit of profit. “</w:t>
      </w:r>
      <w:r w:rsidRPr="00870B13">
        <w:rPr>
          <w:rStyle w:val="StyleUnderline"/>
          <w:rFonts w:asciiTheme="majorHAnsi" w:hAnsiTheme="majorHAnsi" w:cstheme="majorHAnsi"/>
        </w:rPr>
        <w:t xml:space="preserve">We’re not addressing the </w:t>
      </w:r>
      <w:r w:rsidRPr="00870B13">
        <w:rPr>
          <w:rStyle w:val="Emphasis"/>
          <w:rFonts w:asciiTheme="majorHAnsi" w:hAnsiTheme="majorHAnsi" w:cstheme="majorHAnsi"/>
        </w:rPr>
        <w:t>underlying causes</w:t>
      </w:r>
      <w:r w:rsidRPr="00870B13">
        <w:rPr>
          <w:rStyle w:val="StyleUnderline"/>
          <w:rFonts w:asciiTheme="majorHAnsi" w:hAnsiTheme="majorHAnsi" w:cstheme="majorHAnsi"/>
        </w:rPr>
        <w:t xml:space="preserve"> of biodiversity loss, which is the way we </w:t>
      </w:r>
      <w:r w:rsidRPr="00870B13">
        <w:rPr>
          <w:rStyle w:val="Emphasis"/>
          <w:rFonts w:asciiTheme="majorHAnsi" w:hAnsiTheme="majorHAnsi" w:cstheme="majorHAnsi"/>
        </w:rPr>
        <w:t>organize economies</w:t>
      </w:r>
      <w:r w:rsidRPr="00870B13">
        <w:rPr>
          <w:rStyle w:val="StyleUnderline"/>
          <w:rFonts w:asciiTheme="majorHAnsi" w:hAnsiTheme="majorHAnsi" w:cstheme="majorHAnsi"/>
        </w:rPr>
        <w:t xml:space="preserve">, </w:t>
      </w:r>
      <w:r w:rsidRPr="00870B13">
        <w:rPr>
          <w:rStyle w:val="Emphasis"/>
          <w:rFonts w:asciiTheme="majorHAnsi" w:hAnsiTheme="majorHAnsi" w:cstheme="majorHAnsi"/>
        </w:rPr>
        <w:t>production and consumption patterns</w:t>
      </w:r>
      <w:r w:rsidRPr="00870B13">
        <w:rPr>
          <w:rStyle w:val="StyleUnderline"/>
          <w:rFonts w:asciiTheme="majorHAnsi" w:hAnsiTheme="majorHAnsi" w:cstheme="majorHAnsi"/>
        </w:rPr>
        <w:t xml:space="preserve">, our </w:t>
      </w:r>
      <w:r w:rsidRPr="00870B13">
        <w:rPr>
          <w:rStyle w:val="Emphasis"/>
          <w:rFonts w:asciiTheme="majorHAnsi" w:hAnsiTheme="majorHAnsi" w:cstheme="majorHAnsi"/>
        </w:rPr>
        <w:t>institutions</w:t>
      </w:r>
      <w:r w:rsidRPr="00870B13">
        <w:rPr>
          <w:rStyle w:val="StyleUnderline"/>
          <w:rFonts w:asciiTheme="majorHAnsi" w:hAnsiTheme="majorHAnsi" w:cstheme="majorHAnsi"/>
        </w:rPr>
        <w:t xml:space="preserve">, and our </w:t>
      </w:r>
      <w:r w:rsidRPr="00870B13">
        <w:rPr>
          <w:rStyle w:val="Emphasis"/>
          <w:rFonts w:asciiTheme="majorHAnsi" w:hAnsiTheme="majorHAnsi" w:cstheme="majorHAnsi"/>
        </w:rPr>
        <w:t>rules</w:t>
      </w:r>
      <w:r w:rsidRPr="00870B13">
        <w:rPr>
          <w:rFonts w:asciiTheme="majorHAnsi" w:hAnsiTheme="majorHAnsi" w:cstheme="majorHAnsi"/>
          <w:sz w:val="16"/>
        </w:rPr>
        <w:t xml:space="preserve">,” says Ingrid </w:t>
      </w:r>
      <w:proofErr w:type="spellStart"/>
      <w:r w:rsidRPr="00870B13">
        <w:rPr>
          <w:rFonts w:asciiTheme="majorHAnsi" w:hAnsiTheme="majorHAnsi" w:cstheme="majorHAnsi"/>
          <w:sz w:val="16"/>
        </w:rPr>
        <w:t>Visseren-Hamakers</w:t>
      </w:r>
      <w:proofErr w:type="spellEnd"/>
      <w:r w:rsidRPr="00870B13">
        <w:rPr>
          <w:rFonts w:asciiTheme="majorHAnsi" w:hAnsiTheme="majorHAnsi" w:cstheme="majorHAnsi"/>
          <w:sz w:val="16"/>
        </w:rPr>
        <w:t>, associate professor of environmental science and policy at George Mason University and a coordinating lead author of the IPBES report. “</w:t>
      </w:r>
      <w:r w:rsidRPr="00870B13">
        <w:rPr>
          <w:rStyle w:val="StyleUnderline"/>
          <w:rFonts w:asciiTheme="majorHAnsi" w:hAnsiTheme="majorHAnsi" w:cstheme="majorHAnsi"/>
        </w:rPr>
        <w:t xml:space="preserve">We need to transform the </w:t>
      </w:r>
      <w:r w:rsidRPr="00870B13">
        <w:rPr>
          <w:rStyle w:val="Emphasis"/>
          <w:rFonts w:asciiTheme="majorHAnsi" w:hAnsiTheme="majorHAnsi" w:cstheme="majorHAnsi"/>
        </w:rPr>
        <w:t>sheer fabric of our society</w:t>
      </w:r>
      <w:r w:rsidRPr="00870B13">
        <w:rPr>
          <w:rFonts w:asciiTheme="majorHAnsi" w:hAnsiTheme="majorHAnsi" w:cstheme="majorHAnsi"/>
          <w:sz w:val="16"/>
        </w:rPr>
        <w:t xml:space="preserve"> to become more sustainable.” Today’s </w:t>
      </w:r>
      <w:r w:rsidRPr="00870B13">
        <w:rPr>
          <w:rStyle w:val="StyleUnderline"/>
          <w:rFonts w:asciiTheme="majorHAnsi" w:hAnsiTheme="majorHAnsi" w:cstheme="majorHAnsi"/>
        </w:rPr>
        <w:t xml:space="preserve">great dying is happening faster than ever before, and its causes are clear: </w:t>
      </w:r>
      <w:r w:rsidRPr="00870B13">
        <w:rPr>
          <w:rStyle w:val="Emphasis"/>
          <w:rFonts w:asciiTheme="majorHAnsi" w:hAnsiTheme="majorHAnsi" w:cstheme="majorHAnsi"/>
          <w:highlight w:val="green"/>
        </w:rPr>
        <w:t>breakneck development</w:t>
      </w:r>
      <w:r w:rsidRPr="00870B13">
        <w:rPr>
          <w:rStyle w:val="StyleUnderline"/>
          <w:rFonts w:asciiTheme="majorHAnsi" w:hAnsiTheme="majorHAnsi" w:cstheme="majorHAnsi"/>
        </w:rPr>
        <w:t xml:space="preserve">, fossil-fueled </w:t>
      </w:r>
      <w:r w:rsidRPr="00870B13">
        <w:rPr>
          <w:rStyle w:val="Emphasis"/>
          <w:rFonts w:asciiTheme="majorHAnsi" w:hAnsiTheme="majorHAnsi" w:cstheme="majorHAnsi"/>
        </w:rPr>
        <w:t xml:space="preserve">global </w:t>
      </w:r>
      <w:r w:rsidRPr="00870B13">
        <w:rPr>
          <w:rStyle w:val="Emphasis"/>
          <w:rFonts w:asciiTheme="majorHAnsi" w:hAnsiTheme="majorHAnsi" w:cstheme="majorHAnsi"/>
          <w:highlight w:val="green"/>
        </w:rPr>
        <w:t>warming</w:t>
      </w:r>
      <w:r w:rsidRPr="00870B13">
        <w:rPr>
          <w:rStyle w:val="StyleUnderline"/>
          <w:rFonts w:asciiTheme="majorHAnsi" w:hAnsiTheme="majorHAnsi" w:cstheme="majorHAnsi"/>
        </w:rPr>
        <w:t xml:space="preserve">, </w:t>
      </w:r>
      <w:r w:rsidRPr="00870B13">
        <w:rPr>
          <w:rStyle w:val="Emphasis"/>
          <w:rFonts w:asciiTheme="majorHAnsi" w:hAnsiTheme="majorHAnsi" w:cstheme="majorHAnsi"/>
        </w:rPr>
        <w:t xml:space="preserve">industrial </w:t>
      </w:r>
      <w:r w:rsidRPr="00870B13">
        <w:rPr>
          <w:rStyle w:val="Emphasis"/>
          <w:rFonts w:asciiTheme="majorHAnsi" w:hAnsiTheme="majorHAnsi" w:cstheme="majorHAnsi"/>
          <w:highlight w:val="green"/>
        </w:rPr>
        <w:t>pollution</w:t>
      </w:r>
      <w:r w:rsidRPr="00870B13">
        <w:rPr>
          <w:rStyle w:val="Emphasis"/>
          <w:rFonts w:asciiTheme="majorHAnsi" w:hAnsiTheme="majorHAnsi" w:cstheme="majorHAnsi"/>
        </w:rPr>
        <w:t xml:space="preserve">, </w:t>
      </w:r>
      <w:r w:rsidRPr="00870B13">
        <w:rPr>
          <w:rStyle w:val="Emphasis"/>
          <w:rFonts w:asciiTheme="majorHAnsi" w:hAnsiTheme="majorHAnsi" w:cstheme="majorHAnsi"/>
          <w:highlight w:val="green"/>
        </w:rPr>
        <w:t>single-crop ag</w:t>
      </w:r>
      <w:r w:rsidRPr="00870B13">
        <w:rPr>
          <w:rStyle w:val="Emphasis"/>
          <w:rFonts w:asciiTheme="majorHAnsi" w:hAnsiTheme="majorHAnsi" w:cstheme="majorHAnsi"/>
        </w:rPr>
        <w:t>riculture</w:t>
      </w:r>
      <w:r w:rsidRPr="00870B13">
        <w:rPr>
          <w:rFonts w:asciiTheme="majorHAnsi" w:hAnsiTheme="majorHAnsi" w:cstheme="majorHAnsi"/>
          <w:sz w:val="16"/>
        </w:rPr>
        <w:t xml:space="preserve">. Complex as </w:t>
      </w:r>
      <w:r w:rsidRPr="00870B13">
        <w:rPr>
          <w:rStyle w:val="StyleUnderline"/>
          <w:rFonts w:asciiTheme="majorHAnsi" w:hAnsiTheme="majorHAnsi" w:cstheme="majorHAnsi"/>
        </w:rPr>
        <w:t>these processes</w:t>
      </w:r>
      <w:r w:rsidRPr="00870B13">
        <w:rPr>
          <w:rFonts w:asciiTheme="majorHAnsi" w:hAnsiTheme="majorHAnsi" w:cstheme="majorHAnsi"/>
          <w:sz w:val="16"/>
        </w:rPr>
        <w:t xml:space="preserve"> </w:t>
      </w:r>
      <w:proofErr w:type="gramStart"/>
      <w:r w:rsidRPr="00870B13">
        <w:rPr>
          <w:rFonts w:asciiTheme="majorHAnsi" w:hAnsiTheme="majorHAnsi" w:cstheme="majorHAnsi"/>
          <w:sz w:val="16"/>
        </w:rPr>
        <w:t>are</w:t>
      </w:r>
      <w:proofErr w:type="gramEnd"/>
      <w:r w:rsidRPr="00870B13">
        <w:rPr>
          <w:rFonts w:asciiTheme="majorHAnsi" w:hAnsiTheme="majorHAnsi" w:cstheme="majorHAnsi"/>
          <w:sz w:val="16"/>
        </w:rPr>
        <w:t xml:space="preserve">, they </w:t>
      </w:r>
      <w:r w:rsidRPr="00870B13">
        <w:rPr>
          <w:rStyle w:val="StyleUnderline"/>
          <w:rFonts w:asciiTheme="majorHAnsi" w:hAnsiTheme="majorHAnsi" w:cstheme="majorHAnsi"/>
          <w:highlight w:val="green"/>
        </w:rPr>
        <w:t xml:space="preserve">point to a </w:t>
      </w:r>
      <w:r w:rsidRPr="00870B13">
        <w:rPr>
          <w:rStyle w:val="Emphasis"/>
          <w:rFonts w:asciiTheme="majorHAnsi" w:hAnsiTheme="majorHAnsi" w:cstheme="majorHAnsi"/>
          <w:highlight w:val="green"/>
        </w:rPr>
        <w:t>common culprit</w:t>
      </w:r>
      <w:r w:rsidRPr="00870B13">
        <w:rPr>
          <w:rStyle w:val="StyleUnderline"/>
          <w:rFonts w:asciiTheme="majorHAnsi" w:hAnsiTheme="majorHAnsi" w:cstheme="majorHAnsi"/>
          <w:highlight w:val="green"/>
        </w:rPr>
        <w:t xml:space="preserve">: A </w:t>
      </w:r>
      <w:r w:rsidRPr="00870B13">
        <w:rPr>
          <w:rStyle w:val="Emphasis"/>
          <w:rFonts w:asciiTheme="majorHAnsi" w:hAnsiTheme="majorHAnsi" w:cstheme="majorHAnsi"/>
          <w:highlight w:val="green"/>
        </w:rPr>
        <w:t>growth-based economic system</w:t>
      </w:r>
      <w:r w:rsidRPr="00870B13">
        <w:rPr>
          <w:rFonts w:asciiTheme="majorHAnsi" w:hAnsiTheme="majorHAnsi" w:cstheme="majorHAnsi"/>
          <w:sz w:val="16"/>
        </w:rPr>
        <w:t xml:space="preserve"> </w:t>
      </w:r>
      <w:r w:rsidRPr="00870B13">
        <w:rPr>
          <w:rStyle w:val="StyleUnderline"/>
          <w:rFonts w:asciiTheme="majorHAnsi" w:hAnsiTheme="majorHAnsi" w:cstheme="majorHAnsi"/>
        </w:rPr>
        <w:t xml:space="preserve">bent on </w:t>
      </w:r>
      <w:r w:rsidRPr="00870B13">
        <w:rPr>
          <w:rStyle w:val="Emphasis"/>
          <w:rFonts w:asciiTheme="majorHAnsi" w:hAnsiTheme="majorHAnsi" w:cstheme="majorHAnsi"/>
        </w:rPr>
        <w:t>wringing cash from nature</w:t>
      </w:r>
      <w:r w:rsidRPr="00870B13">
        <w:rPr>
          <w:rStyle w:val="StyleUnderline"/>
          <w:rFonts w:asciiTheme="majorHAnsi" w:hAnsiTheme="majorHAnsi" w:cstheme="majorHAnsi"/>
        </w:rPr>
        <w:t xml:space="preserve"> has exploited the planet’s ecosystems </w:t>
      </w:r>
      <w:r w:rsidRPr="00870B13">
        <w:rPr>
          <w:rStyle w:val="Emphasis"/>
          <w:rFonts w:asciiTheme="majorHAnsi" w:hAnsiTheme="majorHAnsi" w:cstheme="majorHAnsi"/>
        </w:rPr>
        <w:t>beyond what they can bear</w:t>
      </w:r>
      <w:r w:rsidRPr="00870B13">
        <w:rPr>
          <w:rFonts w:asciiTheme="majorHAnsi" w:hAnsiTheme="majorHAnsi" w:cstheme="majorHAnsi"/>
          <w:sz w:val="16"/>
        </w:rPr>
        <w:t xml:space="preserve">. Now, </w:t>
      </w:r>
      <w:r w:rsidRPr="00870B13">
        <w:rPr>
          <w:rStyle w:val="StyleUnderline"/>
          <w:rFonts w:asciiTheme="majorHAnsi" w:hAnsiTheme="majorHAnsi" w:cstheme="majorHAnsi"/>
          <w:highlight w:val="green"/>
        </w:rPr>
        <w:t>Earth’s</w:t>
      </w:r>
      <w:r w:rsidRPr="00870B13">
        <w:rPr>
          <w:rStyle w:val="StyleUnderline"/>
          <w:rFonts w:asciiTheme="majorHAnsi" w:hAnsiTheme="majorHAnsi" w:cstheme="majorHAnsi"/>
        </w:rPr>
        <w:t xml:space="preserve"> fragile </w:t>
      </w:r>
      <w:r w:rsidRPr="00870B13">
        <w:rPr>
          <w:rStyle w:val="StyleUnderline"/>
          <w:rFonts w:asciiTheme="majorHAnsi" w:hAnsiTheme="majorHAnsi" w:cstheme="majorHAnsi"/>
          <w:highlight w:val="green"/>
        </w:rPr>
        <w:t xml:space="preserve">life-support system is entering a </w:t>
      </w:r>
      <w:r w:rsidRPr="00870B13">
        <w:rPr>
          <w:rStyle w:val="Emphasis"/>
          <w:rFonts w:asciiTheme="majorHAnsi" w:hAnsiTheme="majorHAnsi" w:cstheme="majorHAnsi"/>
          <w:highlight w:val="green"/>
        </w:rPr>
        <w:t>death spiral</w:t>
      </w:r>
      <w:r w:rsidRPr="00870B13">
        <w:rPr>
          <w:rStyle w:val="StyleUnderline"/>
          <w:rFonts w:asciiTheme="majorHAnsi" w:hAnsiTheme="majorHAnsi" w:cstheme="majorHAnsi"/>
          <w:highlight w:val="green"/>
        </w:rPr>
        <w:t xml:space="preserve"> that </w:t>
      </w:r>
      <w:r w:rsidRPr="00870B13">
        <w:rPr>
          <w:rStyle w:val="Emphasis"/>
          <w:rFonts w:asciiTheme="majorHAnsi" w:hAnsiTheme="majorHAnsi" w:cstheme="majorHAnsi"/>
          <w:highlight w:val="green"/>
        </w:rPr>
        <w:t>threatens human existence</w:t>
      </w:r>
      <w:r w:rsidRPr="00870B13">
        <w:rPr>
          <w:rFonts w:asciiTheme="majorHAnsi" w:hAnsiTheme="majorHAnsi" w:cstheme="majorHAnsi"/>
          <w:sz w:val="16"/>
        </w:rPr>
        <w:t xml:space="preserve"> and which no one is prepared to stop.</w:t>
      </w:r>
      <w:r w:rsidRPr="00870B13">
        <w:rPr>
          <w:rStyle w:val="StyleUnderline"/>
          <w:rFonts w:asciiTheme="majorHAnsi" w:hAnsiTheme="majorHAnsi" w:cstheme="majorHAnsi"/>
        </w:rPr>
        <w:t xml:space="preserve"> </w:t>
      </w:r>
      <w:r w:rsidRPr="00870B13">
        <w:rPr>
          <w:rFonts w:asciiTheme="majorHAnsi" w:hAnsiTheme="majorHAnsi" w:cstheme="majorHAnsi"/>
          <w:sz w:val="16"/>
        </w:rPr>
        <w:t xml:space="preserve">Evidence of an impending mass extinction has been accumulating for years, but this report paints an especially dire picture of the pace and scale of the crisis. Plant and animal species are vanishing at an unprecedented rate: </w:t>
      </w:r>
      <w:r w:rsidRPr="00870B13">
        <w:rPr>
          <w:rStyle w:val="Emphasis"/>
          <w:rFonts w:asciiTheme="majorHAnsi" w:hAnsiTheme="majorHAnsi" w:cstheme="majorHAnsi"/>
          <w:highlight w:val="green"/>
        </w:rPr>
        <w:t xml:space="preserve">1 </w:t>
      </w:r>
      <w:proofErr w:type="spellStart"/>
      <w:r w:rsidRPr="00870B13">
        <w:rPr>
          <w:rStyle w:val="Emphasis"/>
          <w:rFonts w:asciiTheme="majorHAnsi" w:hAnsiTheme="majorHAnsi" w:cstheme="majorHAnsi"/>
          <w:highlight w:val="green"/>
        </w:rPr>
        <w:t>million</w:t>
      </w:r>
      <w:proofErr w:type="spellEnd"/>
      <w:r w:rsidRPr="00870B13">
        <w:rPr>
          <w:rStyle w:val="StyleUnderline"/>
          <w:rFonts w:asciiTheme="majorHAnsi" w:hAnsiTheme="majorHAnsi" w:cstheme="majorHAnsi"/>
        </w:rPr>
        <w:t xml:space="preserve"> of Earth’s 8 million known </w:t>
      </w:r>
      <w:r w:rsidRPr="00870B13">
        <w:rPr>
          <w:rStyle w:val="StyleUnderline"/>
          <w:rFonts w:asciiTheme="majorHAnsi" w:hAnsiTheme="majorHAnsi" w:cstheme="majorHAnsi"/>
          <w:highlight w:val="green"/>
        </w:rPr>
        <w:t xml:space="preserve">species could go extinct within </w:t>
      </w:r>
      <w:r w:rsidRPr="00870B13">
        <w:rPr>
          <w:rStyle w:val="Emphasis"/>
          <w:rFonts w:asciiTheme="majorHAnsi" w:hAnsiTheme="majorHAnsi" w:cstheme="majorHAnsi"/>
          <w:highlight w:val="green"/>
        </w:rPr>
        <w:t>30 years</w:t>
      </w:r>
      <w:r w:rsidRPr="00870B13">
        <w:rPr>
          <w:rStyle w:val="StyleUnderline"/>
          <w:rFonts w:asciiTheme="majorHAnsi" w:hAnsiTheme="majorHAnsi" w:cstheme="majorHAnsi"/>
        </w:rPr>
        <w:t>.</w:t>
      </w:r>
      <w:r w:rsidRPr="00870B13">
        <w:rPr>
          <w:rFonts w:asciiTheme="majorHAnsi" w:hAnsiTheme="majorHAnsi" w:cstheme="majorHAnsi"/>
          <w:sz w:val="16"/>
        </w:rPr>
        <w:t xml:space="preserve"> </w:t>
      </w:r>
      <w:r w:rsidRPr="00870B13">
        <w:rPr>
          <w:rStyle w:val="StyleUnderline"/>
          <w:rFonts w:asciiTheme="majorHAnsi" w:hAnsiTheme="majorHAnsi" w:cstheme="majorHAnsi"/>
        </w:rPr>
        <w:t xml:space="preserve">Biodiversity “is declining </w:t>
      </w:r>
      <w:r w:rsidRPr="00870B13">
        <w:rPr>
          <w:rStyle w:val="Emphasis"/>
          <w:rFonts w:asciiTheme="majorHAnsi" w:hAnsiTheme="majorHAnsi" w:cstheme="majorHAnsi"/>
        </w:rPr>
        <w:t>faster</w:t>
      </w:r>
      <w:r w:rsidRPr="00870B13">
        <w:rPr>
          <w:rStyle w:val="StyleUnderline"/>
          <w:rFonts w:asciiTheme="majorHAnsi" w:hAnsiTheme="majorHAnsi" w:cstheme="majorHAnsi"/>
        </w:rPr>
        <w:t xml:space="preserve"> than at </w:t>
      </w:r>
      <w:r w:rsidRPr="00870B13">
        <w:rPr>
          <w:rStyle w:val="Emphasis"/>
          <w:rFonts w:asciiTheme="majorHAnsi" w:hAnsiTheme="majorHAnsi" w:cstheme="majorHAnsi"/>
        </w:rPr>
        <w:t>any time in human history</w:t>
      </w:r>
      <w:r w:rsidRPr="00870B13">
        <w:rPr>
          <w:rStyle w:val="StyleUnderline"/>
          <w:rFonts w:asciiTheme="majorHAnsi" w:hAnsiTheme="majorHAnsi" w:cstheme="majorHAnsi"/>
        </w:rPr>
        <w:t xml:space="preserve">,” </w:t>
      </w:r>
      <w:r w:rsidRPr="00870B13">
        <w:rPr>
          <w:rFonts w:asciiTheme="majorHAnsi" w:hAnsiTheme="majorHAnsi" w:cstheme="majorHAnsi"/>
          <w:sz w:val="16"/>
        </w:rPr>
        <w:t xml:space="preserve">the report’s authors conclude. And with it, </w:t>
      </w:r>
      <w:r w:rsidRPr="00870B13">
        <w:rPr>
          <w:rStyle w:val="StyleUnderline"/>
          <w:rFonts w:asciiTheme="majorHAnsi" w:hAnsiTheme="majorHAnsi" w:cstheme="majorHAnsi"/>
          <w:highlight w:val="green"/>
        </w:rPr>
        <w:t xml:space="preserve">the </w:t>
      </w:r>
      <w:r w:rsidRPr="00870B13">
        <w:rPr>
          <w:rStyle w:val="Emphasis"/>
          <w:rFonts w:asciiTheme="majorHAnsi" w:hAnsiTheme="majorHAnsi" w:cstheme="majorHAnsi"/>
          <w:highlight w:val="green"/>
        </w:rPr>
        <w:t>ecological prerequisites</w:t>
      </w:r>
      <w:r w:rsidRPr="00870B13">
        <w:rPr>
          <w:rStyle w:val="StyleUnderline"/>
          <w:rFonts w:asciiTheme="majorHAnsi" w:hAnsiTheme="majorHAnsi" w:cstheme="majorHAnsi"/>
          <w:highlight w:val="green"/>
        </w:rPr>
        <w:t xml:space="preserve"> for</w:t>
      </w:r>
      <w:r w:rsidRPr="00870B13">
        <w:rPr>
          <w:rStyle w:val="StyleUnderline"/>
          <w:rFonts w:asciiTheme="majorHAnsi" w:hAnsiTheme="majorHAnsi" w:cstheme="majorHAnsi"/>
        </w:rPr>
        <w:t xml:space="preserve"> human </w:t>
      </w:r>
      <w:r w:rsidRPr="00870B13">
        <w:rPr>
          <w:rStyle w:val="StyleUnderline"/>
          <w:rFonts w:asciiTheme="majorHAnsi" w:hAnsiTheme="majorHAnsi" w:cstheme="majorHAnsi"/>
          <w:highlight w:val="green"/>
        </w:rPr>
        <w:t xml:space="preserve">life are </w:t>
      </w:r>
      <w:proofErr w:type="gramStart"/>
      <w:r w:rsidRPr="00870B13">
        <w:rPr>
          <w:rStyle w:val="StyleUnderline"/>
          <w:rFonts w:asciiTheme="majorHAnsi" w:hAnsiTheme="majorHAnsi" w:cstheme="majorHAnsi"/>
          <w:highlight w:val="green"/>
        </w:rPr>
        <w:t>dwindling</w:t>
      </w:r>
      <w:r w:rsidRPr="00870B13">
        <w:rPr>
          <w:rFonts w:asciiTheme="majorHAnsi" w:hAnsiTheme="majorHAnsi" w:cstheme="majorHAnsi"/>
          <w:sz w:val="16"/>
        </w:rPr>
        <w:t>:</w:t>
      </w:r>
      <w:proofErr w:type="gramEnd"/>
      <w:r w:rsidRPr="00870B13">
        <w:rPr>
          <w:rFonts w:asciiTheme="majorHAnsi" w:hAnsiTheme="majorHAnsi" w:cstheme="majorHAnsi"/>
          <w:sz w:val="16"/>
        </w:rPr>
        <w:t xml:space="preserve"> </w:t>
      </w:r>
      <w:r w:rsidRPr="00870B13">
        <w:rPr>
          <w:rStyle w:val="Emphasis"/>
          <w:rFonts w:asciiTheme="majorHAnsi" w:hAnsiTheme="majorHAnsi" w:cstheme="majorHAnsi"/>
          <w:highlight w:val="green"/>
        </w:rPr>
        <w:t>clean air and water</w:t>
      </w:r>
      <w:r w:rsidRPr="00870B13">
        <w:rPr>
          <w:rStyle w:val="Emphasis"/>
          <w:rFonts w:asciiTheme="majorHAnsi" w:hAnsiTheme="majorHAnsi" w:cstheme="majorHAnsi"/>
        </w:rPr>
        <w:t xml:space="preserve">, healthy </w:t>
      </w:r>
      <w:r w:rsidRPr="00870B13">
        <w:rPr>
          <w:rStyle w:val="Emphasis"/>
          <w:rFonts w:asciiTheme="majorHAnsi" w:hAnsiTheme="majorHAnsi" w:cstheme="majorHAnsi"/>
          <w:highlight w:val="green"/>
        </w:rPr>
        <w:t>food</w:t>
      </w:r>
      <w:r w:rsidRPr="00870B13">
        <w:rPr>
          <w:rStyle w:val="Emphasis"/>
          <w:rFonts w:asciiTheme="majorHAnsi" w:hAnsiTheme="majorHAnsi" w:cstheme="majorHAnsi"/>
        </w:rPr>
        <w:t xml:space="preserve">, </w:t>
      </w:r>
      <w:r w:rsidRPr="00870B13">
        <w:rPr>
          <w:rStyle w:val="Emphasis"/>
          <w:rFonts w:asciiTheme="majorHAnsi" w:hAnsiTheme="majorHAnsi" w:cstheme="majorHAnsi"/>
          <w:highlight w:val="green"/>
        </w:rPr>
        <w:t>stable climates, medicines</w:t>
      </w:r>
      <w:r w:rsidRPr="00870B13">
        <w:rPr>
          <w:rStyle w:val="StyleUnderline"/>
          <w:rFonts w:asciiTheme="majorHAnsi" w:hAnsiTheme="majorHAnsi" w:cstheme="majorHAnsi"/>
        </w:rPr>
        <w:t>,</w:t>
      </w:r>
      <w:r w:rsidRPr="00870B13">
        <w:rPr>
          <w:rFonts w:asciiTheme="majorHAnsi" w:hAnsiTheme="majorHAnsi" w:cstheme="majorHAnsi"/>
          <w:sz w:val="16"/>
        </w:rPr>
        <w:t xml:space="preserve"> and much more. </w:t>
      </w:r>
      <w:r w:rsidRPr="00870B13">
        <w:rPr>
          <w:rStyle w:val="StyleUnderline"/>
          <w:rFonts w:asciiTheme="majorHAnsi" w:hAnsiTheme="majorHAnsi" w:cstheme="majorHAnsi"/>
        </w:rPr>
        <w:t xml:space="preserve">Efforts to slow the dying have proven </w:t>
      </w:r>
      <w:r w:rsidRPr="00870B13">
        <w:rPr>
          <w:rStyle w:val="Emphasis"/>
          <w:rFonts w:asciiTheme="majorHAnsi" w:hAnsiTheme="majorHAnsi" w:cstheme="majorHAnsi"/>
        </w:rPr>
        <w:t>woefully inadequate</w:t>
      </w:r>
      <w:r w:rsidRPr="00870B13">
        <w:rPr>
          <w:rFonts w:asciiTheme="majorHAnsi" w:hAnsiTheme="majorHAnsi" w:cstheme="majorHAnsi"/>
          <w:sz w:val="16"/>
        </w:rPr>
        <w:t xml:space="preserve">. </w:t>
      </w:r>
      <w:r w:rsidRPr="00870B13">
        <w:rPr>
          <w:rStyle w:val="StyleUnderline"/>
          <w:rFonts w:asciiTheme="majorHAnsi" w:hAnsiTheme="majorHAnsi" w:cstheme="majorHAnsi"/>
          <w:highlight w:val="green"/>
        </w:rPr>
        <w:t xml:space="preserve">Governments will </w:t>
      </w:r>
      <w:r w:rsidRPr="00870B13">
        <w:rPr>
          <w:rStyle w:val="Emphasis"/>
          <w:rFonts w:asciiTheme="majorHAnsi" w:hAnsiTheme="majorHAnsi" w:cstheme="majorHAnsi"/>
          <w:highlight w:val="green"/>
        </w:rPr>
        <w:t>miss key conservation targets</w:t>
      </w:r>
      <w:r w:rsidRPr="00870B13">
        <w:rPr>
          <w:rStyle w:val="StyleUnderline"/>
          <w:rFonts w:asciiTheme="majorHAnsi" w:hAnsiTheme="majorHAnsi" w:cstheme="majorHAnsi"/>
          <w:highlight w:val="green"/>
        </w:rPr>
        <w:t xml:space="preserve"> </w:t>
      </w:r>
      <w:r w:rsidRPr="00870B13">
        <w:rPr>
          <w:rStyle w:val="StyleUnderline"/>
          <w:rFonts w:asciiTheme="majorHAnsi" w:hAnsiTheme="majorHAnsi" w:cstheme="majorHAnsi"/>
        </w:rPr>
        <w:t xml:space="preserve">in the </w:t>
      </w:r>
      <w:r w:rsidRPr="00870B13">
        <w:rPr>
          <w:rStyle w:val="Emphasis"/>
          <w:rFonts w:asciiTheme="majorHAnsi" w:hAnsiTheme="majorHAnsi" w:cstheme="majorHAnsi"/>
        </w:rPr>
        <w:t>coming years</w:t>
      </w:r>
      <w:r w:rsidRPr="00870B13">
        <w:rPr>
          <w:rFonts w:asciiTheme="majorHAnsi" w:hAnsiTheme="majorHAnsi" w:cstheme="majorHAnsi"/>
          <w:sz w:val="16"/>
        </w:rPr>
        <w:t xml:space="preserve">, </w:t>
      </w:r>
      <w:r w:rsidRPr="00870B13">
        <w:rPr>
          <w:rStyle w:val="StyleUnderline"/>
          <w:rFonts w:asciiTheme="majorHAnsi" w:hAnsiTheme="majorHAnsi" w:cstheme="majorHAnsi"/>
          <w:highlight w:val="green"/>
        </w:rPr>
        <w:t xml:space="preserve">signing </w:t>
      </w:r>
      <w:r w:rsidRPr="00870B13">
        <w:rPr>
          <w:rStyle w:val="Emphasis"/>
          <w:rFonts w:asciiTheme="majorHAnsi" w:hAnsiTheme="majorHAnsi" w:cstheme="majorHAnsi"/>
          <w:highlight w:val="green"/>
        </w:rPr>
        <w:t>death warrants</w:t>
      </w:r>
      <w:r w:rsidRPr="00870B13">
        <w:rPr>
          <w:rStyle w:val="StyleUnderline"/>
          <w:rFonts w:asciiTheme="majorHAnsi" w:hAnsiTheme="majorHAnsi" w:cstheme="majorHAnsi"/>
          <w:highlight w:val="green"/>
        </w:rPr>
        <w:t xml:space="preserve"> for</w:t>
      </w:r>
      <w:r w:rsidRPr="00870B13">
        <w:rPr>
          <w:rStyle w:val="StyleUnderline"/>
          <w:rFonts w:asciiTheme="majorHAnsi" w:hAnsiTheme="majorHAnsi" w:cstheme="majorHAnsi"/>
        </w:rPr>
        <w:t xml:space="preserve"> countless </w:t>
      </w:r>
      <w:r w:rsidRPr="00870B13">
        <w:rPr>
          <w:rStyle w:val="Emphasis"/>
          <w:rFonts w:asciiTheme="majorHAnsi" w:hAnsiTheme="majorHAnsi" w:cstheme="majorHAnsi"/>
          <w:highlight w:val="green"/>
        </w:rPr>
        <w:t>corals</w:t>
      </w:r>
      <w:r w:rsidRPr="00870B13">
        <w:rPr>
          <w:rStyle w:val="StyleUnderline"/>
          <w:rFonts w:asciiTheme="majorHAnsi" w:hAnsiTheme="majorHAnsi" w:cstheme="majorHAnsi"/>
          <w:highlight w:val="green"/>
        </w:rPr>
        <w:t xml:space="preserve"> and </w:t>
      </w:r>
      <w:r w:rsidRPr="00870B13">
        <w:rPr>
          <w:rStyle w:val="Emphasis"/>
          <w:rFonts w:asciiTheme="majorHAnsi" w:hAnsiTheme="majorHAnsi" w:cstheme="majorHAnsi"/>
          <w:highlight w:val="green"/>
        </w:rPr>
        <w:t>amphibians</w:t>
      </w:r>
      <w:r w:rsidRPr="00870B13">
        <w:rPr>
          <w:rFonts w:asciiTheme="majorHAnsi" w:hAnsiTheme="majorHAnsi" w:cstheme="majorHAnsi"/>
          <w:sz w:val="16"/>
        </w:rPr>
        <w:t xml:space="preserve"> and exposing up to 300 million additional people to dangerous flooding as coastal habitats vanish. That’s because </w:t>
      </w:r>
      <w:r w:rsidRPr="00870B13">
        <w:rPr>
          <w:rStyle w:val="StyleUnderline"/>
          <w:rFonts w:asciiTheme="majorHAnsi" w:hAnsiTheme="majorHAnsi" w:cstheme="majorHAnsi"/>
        </w:rPr>
        <w:t>governments</w:t>
      </w:r>
      <w:r w:rsidRPr="00870B13">
        <w:rPr>
          <w:rFonts w:asciiTheme="majorHAnsi" w:hAnsiTheme="majorHAnsi" w:cstheme="majorHAnsi"/>
          <w:sz w:val="16"/>
        </w:rPr>
        <w:t xml:space="preserve">, businesses, and others </w:t>
      </w:r>
      <w:r w:rsidRPr="00870B13">
        <w:rPr>
          <w:rStyle w:val="StyleUnderline"/>
          <w:rFonts w:asciiTheme="majorHAnsi" w:hAnsiTheme="majorHAnsi" w:cstheme="majorHAnsi"/>
        </w:rPr>
        <w:t xml:space="preserve">have failed to tackle </w:t>
      </w:r>
      <w:r w:rsidRPr="00870B13">
        <w:rPr>
          <w:rStyle w:val="Emphasis"/>
          <w:rFonts w:asciiTheme="majorHAnsi" w:hAnsiTheme="majorHAnsi" w:cstheme="majorHAnsi"/>
        </w:rPr>
        <w:t xml:space="preserve">root causes of ecosystem collapse. </w:t>
      </w:r>
      <w:r w:rsidRPr="00870B13">
        <w:rPr>
          <w:rFonts w:asciiTheme="majorHAnsi" w:hAnsiTheme="majorHAnsi" w:cstheme="majorHAnsi"/>
          <w:sz w:val="16"/>
        </w:rPr>
        <w:t xml:space="preserve">“It’s inevitable that you come to conclusions like this, because that’s what the science says.” IPBES is careful to remain nonpartisan and lays out options, not prescriptions, for policymakers. But the report’s conclusions are “in essence political,” </w:t>
      </w:r>
      <w:proofErr w:type="spellStart"/>
      <w:r w:rsidRPr="00870B13">
        <w:rPr>
          <w:rFonts w:asciiTheme="majorHAnsi" w:hAnsiTheme="majorHAnsi" w:cstheme="majorHAnsi"/>
          <w:sz w:val="16"/>
        </w:rPr>
        <w:t>Visseren-Hamakers</w:t>
      </w:r>
      <w:proofErr w:type="spellEnd"/>
      <w:r w:rsidRPr="00870B13">
        <w:rPr>
          <w:rFonts w:asciiTheme="majorHAnsi" w:hAnsiTheme="majorHAnsi" w:cstheme="majorHAnsi"/>
          <w:sz w:val="16"/>
        </w:rPr>
        <w:t xml:space="preserve"> says. “We’re changing the goals of our society. We want to switch the goal from making profit to living sustainably.” </w:t>
      </w:r>
      <w:r w:rsidRPr="00870B13">
        <w:rPr>
          <w:rStyle w:val="StyleUnderline"/>
          <w:rFonts w:asciiTheme="majorHAnsi" w:hAnsiTheme="majorHAnsi" w:cstheme="majorHAnsi"/>
        </w:rPr>
        <w:t xml:space="preserve">The authors of </w:t>
      </w:r>
      <w:r w:rsidRPr="00870B13">
        <w:rPr>
          <w:rStyle w:val="StyleUnderline"/>
          <w:rFonts w:asciiTheme="majorHAnsi" w:hAnsiTheme="majorHAnsi" w:cstheme="majorHAnsi"/>
          <w:highlight w:val="green"/>
        </w:rPr>
        <w:t>the report propose</w:t>
      </w:r>
      <w:r w:rsidRPr="00870B13">
        <w:rPr>
          <w:rFonts w:asciiTheme="majorHAnsi" w:hAnsiTheme="majorHAnsi" w:cstheme="majorHAnsi"/>
          <w:sz w:val="16"/>
        </w:rPr>
        <w:t xml:space="preserve"> “</w:t>
      </w:r>
      <w:r w:rsidRPr="00870B13">
        <w:rPr>
          <w:rStyle w:val="Emphasis"/>
          <w:rFonts w:asciiTheme="majorHAnsi" w:hAnsiTheme="majorHAnsi" w:cstheme="majorHAnsi"/>
          <w:highlight w:val="green"/>
        </w:rPr>
        <w:t>steering away</w:t>
      </w:r>
      <w:r w:rsidRPr="00870B13">
        <w:rPr>
          <w:rStyle w:val="StyleUnderline"/>
          <w:rFonts w:asciiTheme="majorHAnsi" w:hAnsiTheme="majorHAnsi" w:cstheme="majorHAnsi"/>
          <w:highlight w:val="green"/>
        </w:rPr>
        <w:t xml:space="preserve"> from the</w:t>
      </w:r>
      <w:r w:rsidRPr="00870B13">
        <w:rPr>
          <w:rFonts w:asciiTheme="majorHAnsi" w:hAnsiTheme="majorHAnsi" w:cstheme="majorHAnsi"/>
          <w:sz w:val="16"/>
        </w:rPr>
        <w:t xml:space="preserve"> current limited </w:t>
      </w:r>
      <w:r w:rsidRPr="00870B13">
        <w:rPr>
          <w:rStyle w:val="Emphasis"/>
          <w:rFonts w:asciiTheme="majorHAnsi" w:hAnsiTheme="majorHAnsi" w:cstheme="majorHAnsi"/>
          <w:highlight w:val="green"/>
        </w:rPr>
        <w:t>paradigm of economic growth</w:t>
      </w:r>
      <w:r w:rsidRPr="00870B13">
        <w:rPr>
          <w:rStyle w:val="StyleUnderline"/>
          <w:rFonts w:asciiTheme="majorHAnsi" w:hAnsiTheme="majorHAnsi" w:cstheme="majorHAnsi"/>
        </w:rPr>
        <w:t>,”</w:t>
      </w:r>
      <w:r w:rsidRPr="00870B13">
        <w:rPr>
          <w:rFonts w:asciiTheme="majorHAnsi" w:hAnsiTheme="majorHAnsi" w:cstheme="majorHAnsi"/>
          <w:sz w:val="16"/>
        </w:rPr>
        <w:t xml:space="preserve"> though they “expect opposition from those with interests vested in the status quo.” Given that growth is the market economy’s animating principle, </w:t>
      </w:r>
      <w:r w:rsidRPr="00870B13">
        <w:rPr>
          <w:rStyle w:val="StyleUnderline"/>
          <w:rFonts w:asciiTheme="majorHAnsi" w:hAnsiTheme="majorHAnsi" w:cstheme="majorHAnsi"/>
        </w:rPr>
        <w:t xml:space="preserve">this is essentially code for </w:t>
      </w:r>
      <w:r w:rsidRPr="00870B13">
        <w:rPr>
          <w:rStyle w:val="Emphasis"/>
          <w:rFonts w:asciiTheme="majorHAnsi" w:hAnsiTheme="majorHAnsi" w:cstheme="majorHAnsi"/>
        </w:rPr>
        <w:t>overhauling global capitalism</w:t>
      </w:r>
      <w:r w:rsidRPr="00870B13">
        <w:rPr>
          <w:rFonts w:asciiTheme="majorHAnsi" w:hAnsiTheme="majorHAnsi" w:cstheme="majorHAnsi"/>
          <w:sz w:val="16"/>
        </w:rPr>
        <w:t xml:space="preserve"> and angering some large corporations in the process. Like the Intergovernmental Panel on Climate Change’s 2018 Special Report on Global Warming, the new study’s frankness is history-making. After years of highlighting piecemeal reforms, the scientific community is now asking us to completely rethink modern society. Not because they’re ideological, but because they’re scientists. They go where the evidence leads. “It’s inevitable that you come to conclusions like this, because that’s what the science says,” </w:t>
      </w:r>
      <w:proofErr w:type="spellStart"/>
      <w:r w:rsidRPr="00870B13">
        <w:rPr>
          <w:rFonts w:asciiTheme="majorHAnsi" w:hAnsiTheme="majorHAnsi" w:cstheme="majorHAnsi"/>
          <w:sz w:val="16"/>
        </w:rPr>
        <w:t>Visseren-Hamakers</w:t>
      </w:r>
      <w:proofErr w:type="spellEnd"/>
      <w:r w:rsidRPr="00870B13">
        <w:rPr>
          <w:rFonts w:asciiTheme="majorHAnsi" w:hAnsiTheme="majorHAnsi" w:cstheme="majorHAnsi"/>
          <w:sz w:val="16"/>
        </w:rPr>
        <w:t xml:space="preserve"> says. Of course, the authors also offer less drastic solutions. Deep in the report, they suggest that putting a price tag on “ecosystem services” can help account for and redress the costs of treating nature like a waste dump. It’s an old idea. Factoring nature’s value into economic calculations would eliminate “perverse incentives” to pollute and give companies and governments greater incentive to conserve biodiversity. For example, carbon pricing is designed to account for the value of a stable climate. Factoring environmental costs of carbon pollution into production decisions should discourage, in theory, the use of fossil fuels that, directly and indirectly, degrade ecosystems. Though not particularly ambitious, pricing nature was once widely believed to be a pragmatic response to species loss. “Fifteen years ago, financialization of nature schemes would have been front and center of a report like this,” says Jesse Goldstein, assistant professor of sociology at Virginia Commonwealth University. The fact that such policies are not </w:t>
      </w:r>
      <w:proofErr w:type="gramStart"/>
      <w:r w:rsidRPr="00870B13">
        <w:rPr>
          <w:rFonts w:asciiTheme="majorHAnsi" w:hAnsiTheme="majorHAnsi" w:cstheme="majorHAnsi"/>
          <w:sz w:val="16"/>
        </w:rPr>
        <w:t>front</w:t>
      </w:r>
      <w:proofErr w:type="gramEnd"/>
      <w:r w:rsidRPr="00870B13">
        <w:rPr>
          <w:rFonts w:asciiTheme="majorHAnsi" w:hAnsiTheme="majorHAnsi" w:cstheme="majorHAnsi"/>
          <w:sz w:val="16"/>
        </w:rPr>
        <w:t xml:space="preserve"> and center marks a historic shift in tone. Pragmatic scientists and policymakers want fast, achievable solutions to urgent problems. And so, for decades, they’ve resisted calling for fundamental changes to the economic system. Even when it’s been clear that economic growth accelerates biodiversity loss, reigning in global capitalism has seemed too drastic, cumbersome, and infeasible to count as a realistic solution to the crisis. “The overarching language [of the report] says everything’s got to change,” Goldstein says. “But the assumption is that massive, transformative political and economic change takes too much time and that technocratic and technological policy-based solutions are quicker.” But now it’s the pragmatic solutions that seem out of step with the reality of the extinction crisis. </w:t>
      </w:r>
      <w:r w:rsidRPr="00870B13">
        <w:rPr>
          <w:rStyle w:val="StyleUnderline"/>
          <w:rFonts w:asciiTheme="majorHAnsi" w:hAnsiTheme="majorHAnsi" w:cstheme="majorHAnsi"/>
        </w:rPr>
        <w:t xml:space="preserve">Given the deadly seriousness of species extinction, the </w:t>
      </w:r>
      <w:r w:rsidRPr="00870B13">
        <w:rPr>
          <w:rStyle w:val="Emphasis"/>
          <w:rFonts w:asciiTheme="majorHAnsi" w:hAnsiTheme="majorHAnsi" w:cstheme="majorHAnsi"/>
        </w:rPr>
        <w:t>most ambitious</w:t>
      </w:r>
      <w:r w:rsidRPr="00870B13">
        <w:rPr>
          <w:rStyle w:val="StyleUnderline"/>
          <w:rFonts w:asciiTheme="majorHAnsi" w:hAnsiTheme="majorHAnsi" w:cstheme="majorHAnsi"/>
        </w:rPr>
        <w:t xml:space="preserve"> solutions have become the most necessary. </w:t>
      </w:r>
      <w:r w:rsidRPr="00870B13">
        <w:rPr>
          <w:rFonts w:asciiTheme="majorHAnsi" w:hAnsiTheme="majorHAnsi" w:cstheme="majorHAnsi"/>
          <w:sz w:val="16"/>
        </w:rPr>
        <w:t xml:space="preserve">It would be reductive to attribute biodiversity loss solely to modern capitalism. After all, humans have destroyed environments since they learned to whittle sticks into spears and clear forests to make farms. Indigenous peoples in North America wiped out the mastodon long before they could hope to cash in on its hide. But </w:t>
      </w:r>
      <w:r w:rsidRPr="00870B13">
        <w:rPr>
          <w:rStyle w:val="StyleUnderline"/>
          <w:rFonts w:asciiTheme="majorHAnsi" w:hAnsiTheme="majorHAnsi" w:cstheme="majorHAnsi"/>
        </w:rPr>
        <w:t xml:space="preserve">capitalism introduces a </w:t>
      </w:r>
      <w:r w:rsidRPr="00870B13">
        <w:rPr>
          <w:rStyle w:val="Emphasis"/>
          <w:rFonts w:asciiTheme="majorHAnsi" w:hAnsiTheme="majorHAnsi" w:cstheme="majorHAnsi"/>
        </w:rPr>
        <w:t>totally different set of incentives</w:t>
      </w:r>
      <w:r w:rsidRPr="00870B13">
        <w:rPr>
          <w:rFonts w:asciiTheme="majorHAnsi" w:hAnsiTheme="majorHAnsi" w:cstheme="majorHAnsi"/>
          <w:sz w:val="16"/>
        </w:rPr>
        <w:t xml:space="preserve">: </w:t>
      </w:r>
      <w:r w:rsidRPr="00870B13">
        <w:rPr>
          <w:rStyle w:val="StyleUnderline"/>
          <w:rFonts w:asciiTheme="majorHAnsi" w:hAnsiTheme="majorHAnsi" w:cstheme="majorHAnsi"/>
        </w:rPr>
        <w:t xml:space="preserve">Once plant and animal life is viewed as a </w:t>
      </w:r>
      <w:r w:rsidRPr="00870B13">
        <w:rPr>
          <w:rStyle w:val="Emphasis"/>
          <w:rFonts w:asciiTheme="majorHAnsi" w:hAnsiTheme="majorHAnsi" w:cstheme="majorHAnsi"/>
        </w:rPr>
        <w:t>production input</w:t>
      </w:r>
      <w:r w:rsidRPr="00870B13">
        <w:rPr>
          <w:rStyle w:val="StyleUnderline"/>
          <w:rFonts w:asciiTheme="majorHAnsi" w:hAnsiTheme="majorHAnsi" w:cstheme="majorHAnsi"/>
        </w:rPr>
        <w:t xml:space="preserve">, a </w:t>
      </w:r>
      <w:r w:rsidRPr="00870B13">
        <w:rPr>
          <w:rStyle w:val="Emphasis"/>
          <w:rFonts w:asciiTheme="majorHAnsi" w:hAnsiTheme="majorHAnsi" w:cstheme="majorHAnsi"/>
        </w:rPr>
        <w:t>cash engine</w:t>
      </w:r>
      <w:r w:rsidRPr="00870B13">
        <w:rPr>
          <w:rStyle w:val="StyleUnderline"/>
          <w:rFonts w:asciiTheme="majorHAnsi" w:hAnsiTheme="majorHAnsi" w:cstheme="majorHAnsi"/>
        </w:rPr>
        <w:t xml:space="preserve">, or an </w:t>
      </w:r>
      <w:r w:rsidRPr="00870B13">
        <w:rPr>
          <w:rStyle w:val="Emphasis"/>
          <w:rFonts w:asciiTheme="majorHAnsi" w:hAnsiTheme="majorHAnsi" w:cstheme="majorHAnsi"/>
        </w:rPr>
        <w:t>acceptable casualty of profit accumulation</w:t>
      </w:r>
      <w:r w:rsidRPr="00870B13">
        <w:rPr>
          <w:rStyle w:val="StyleUnderline"/>
          <w:rFonts w:asciiTheme="majorHAnsi" w:hAnsiTheme="majorHAnsi" w:cstheme="majorHAnsi"/>
        </w:rPr>
        <w:t xml:space="preserve">, it makes sense to </w:t>
      </w:r>
      <w:r w:rsidRPr="00870B13">
        <w:rPr>
          <w:rStyle w:val="Emphasis"/>
          <w:rFonts w:asciiTheme="majorHAnsi" w:hAnsiTheme="majorHAnsi" w:cstheme="majorHAnsi"/>
        </w:rPr>
        <w:t>wring revenue from life until it’s gone</w:t>
      </w:r>
      <w:r w:rsidRPr="00870B13">
        <w:rPr>
          <w:rFonts w:asciiTheme="majorHAnsi" w:hAnsiTheme="majorHAnsi" w:cstheme="majorHAnsi"/>
          <w:sz w:val="16"/>
        </w:rPr>
        <w:t>, especially when competitive pressures reward making a quick buck.</w:t>
      </w:r>
      <w:r w:rsidRPr="00870B13">
        <w:rPr>
          <w:rStyle w:val="StyleUnderline"/>
          <w:rFonts w:asciiTheme="majorHAnsi" w:hAnsiTheme="majorHAnsi" w:cstheme="majorHAnsi"/>
        </w:rPr>
        <w:t xml:space="preserve"> </w:t>
      </w:r>
      <w:r w:rsidRPr="00870B13">
        <w:rPr>
          <w:rFonts w:asciiTheme="majorHAnsi" w:hAnsiTheme="majorHAnsi" w:cstheme="majorHAnsi"/>
          <w:sz w:val="16"/>
        </w:rPr>
        <w:t xml:space="preserve">The IPBES report makes clear that today’s great dying differs in kind, not degree, from earlier waves of biodiversity loss. Since 1900, </w:t>
      </w:r>
      <w:r w:rsidRPr="00870B13">
        <w:rPr>
          <w:rStyle w:val="StyleUnderline"/>
          <w:rFonts w:asciiTheme="majorHAnsi" w:hAnsiTheme="majorHAnsi" w:cstheme="majorHAnsi"/>
        </w:rPr>
        <w:t xml:space="preserve">the </w:t>
      </w:r>
      <w:r w:rsidRPr="00870B13">
        <w:rPr>
          <w:rStyle w:val="StyleUnderline"/>
          <w:rFonts w:asciiTheme="majorHAnsi" w:hAnsiTheme="majorHAnsi" w:cstheme="majorHAnsi"/>
          <w:highlight w:val="green"/>
        </w:rPr>
        <w:t>abundance of</w:t>
      </w:r>
      <w:r w:rsidRPr="00870B13">
        <w:rPr>
          <w:rStyle w:val="StyleUnderline"/>
          <w:rFonts w:asciiTheme="majorHAnsi" w:hAnsiTheme="majorHAnsi" w:cstheme="majorHAnsi"/>
        </w:rPr>
        <w:t xml:space="preserve"> major </w:t>
      </w:r>
      <w:r w:rsidRPr="00870B13">
        <w:rPr>
          <w:rStyle w:val="StyleUnderline"/>
          <w:rFonts w:asciiTheme="majorHAnsi" w:hAnsiTheme="majorHAnsi" w:cstheme="majorHAnsi"/>
          <w:highlight w:val="green"/>
        </w:rPr>
        <w:t xml:space="preserve">species has declined by </w:t>
      </w:r>
      <w:r w:rsidRPr="00870B13">
        <w:rPr>
          <w:rStyle w:val="Emphasis"/>
          <w:rFonts w:asciiTheme="majorHAnsi" w:hAnsiTheme="majorHAnsi" w:cstheme="majorHAnsi"/>
          <w:highlight w:val="green"/>
        </w:rPr>
        <w:t>20%</w:t>
      </w:r>
      <w:r w:rsidRPr="00870B13">
        <w:rPr>
          <w:rStyle w:val="StyleUnderline"/>
          <w:rFonts w:asciiTheme="majorHAnsi" w:hAnsiTheme="majorHAnsi" w:cstheme="majorHAnsi"/>
        </w:rPr>
        <w:t xml:space="preserve"> globally</w:t>
      </w:r>
      <w:r w:rsidRPr="00870B13">
        <w:rPr>
          <w:rFonts w:asciiTheme="majorHAnsi" w:hAnsiTheme="majorHAnsi" w:cstheme="majorHAnsi"/>
          <w:sz w:val="16"/>
        </w:rPr>
        <w:t xml:space="preserve">. And since 1970, as industrial production has exploded, </w:t>
      </w:r>
      <w:r w:rsidRPr="00870B13">
        <w:rPr>
          <w:rStyle w:val="StyleUnderline"/>
          <w:rFonts w:asciiTheme="majorHAnsi" w:hAnsiTheme="majorHAnsi" w:cstheme="majorHAnsi"/>
        </w:rPr>
        <w:t xml:space="preserve">nature’s productivity has </w:t>
      </w:r>
      <w:r w:rsidRPr="00870B13">
        <w:rPr>
          <w:rStyle w:val="Emphasis"/>
          <w:rFonts w:asciiTheme="majorHAnsi" w:hAnsiTheme="majorHAnsi" w:cstheme="majorHAnsi"/>
        </w:rPr>
        <w:t>plummeted across the board</w:t>
      </w:r>
      <w:r w:rsidRPr="00870B13">
        <w:rPr>
          <w:rFonts w:asciiTheme="majorHAnsi" w:hAnsiTheme="majorHAnsi" w:cstheme="majorHAnsi"/>
          <w:sz w:val="16"/>
        </w:rPr>
        <w:t xml:space="preserve">. </w:t>
      </w:r>
      <w:r w:rsidRPr="00870B13">
        <w:rPr>
          <w:rStyle w:val="StyleUnderline"/>
          <w:rFonts w:asciiTheme="majorHAnsi" w:hAnsiTheme="majorHAnsi" w:cstheme="majorHAnsi"/>
          <w:highlight w:val="green"/>
        </w:rPr>
        <w:t>Species extinction is</w:t>
      </w:r>
      <w:r w:rsidRPr="00870B13">
        <w:rPr>
          <w:rStyle w:val="StyleUnderline"/>
          <w:rFonts w:asciiTheme="majorHAnsi" w:hAnsiTheme="majorHAnsi" w:cstheme="majorHAnsi"/>
        </w:rPr>
        <w:t xml:space="preserve"> now</w:t>
      </w:r>
      <w:r w:rsidRPr="00870B13">
        <w:rPr>
          <w:rFonts w:asciiTheme="majorHAnsi" w:hAnsiTheme="majorHAnsi" w:cstheme="majorHAnsi"/>
          <w:sz w:val="16"/>
        </w:rPr>
        <w:t xml:space="preserve"> “tens to </w:t>
      </w:r>
      <w:r w:rsidRPr="00870B13">
        <w:rPr>
          <w:rStyle w:val="Emphasis"/>
          <w:rFonts w:asciiTheme="majorHAnsi" w:hAnsiTheme="majorHAnsi" w:cstheme="majorHAnsi"/>
          <w:highlight w:val="green"/>
        </w:rPr>
        <w:t>hundreds of times higher</w:t>
      </w:r>
      <w:r w:rsidRPr="00870B13">
        <w:rPr>
          <w:rFonts w:asciiTheme="majorHAnsi" w:hAnsiTheme="majorHAnsi" w:cstheme="majorHAnsi"/>
          <w:sz w:val="16"/>
          <w:highlight w:val="green"/>
        </w:rPr>
        <w:t xml:space="preserve"> </w:t>
      </w:r>
      <w:r w:rsidRPr="00870B13">
        <w:rPr>
          <w:rStyle w:val="StyleUnderline"/>
          <w:rFonts w:asciiTheme="majorHAnsi" w:hAnsiTheme="majorHAnsi" w:cstheme="majorHAnsi"/>
          <w:highlight w:val="green"/>
        </w:rPr>
        <w:t>than it has averaged</w:t>
      </w:r>
      <w:r w:rsidRPr="00870B13">
        <w:rPr>
          <w:rStyle w:val="StyleUnderline"/>
          <w:rFonts w:asciiTheme="majorHAnsi" w:hAnsiTheme="majorHAnsi" w:cstheme="majorHAnsi"/>
        </w:rPr>
        <w:t xml:space="preserve"> over the past 10 million years</w:t>
      </w:r>
      <w:r w:rsidRPr="00870B13">
        <w:rPr>
          <w:rFonts w:asciiTheme="majorHAnsi" w:hAnsiTheme="majorHAnsi" w:cstheme="majorHAnsi"/>
          <w:sz w:val="16"/>
        </w:rPr>
        <w:t xml:space="preserve">,” the authors write. In </w:t>
      </w:r>
      <w:proofErr w:type="gramStart"/>
      <w:r w:rsidRPr="00870B13">
        <w:rPr>
          <w:rFonts w:asciiTheme="majorHAnsi" w:hAnsiTheme="majorHAnsi" w:cstheme="majorHAnsi"/>
          <w:sz w:val="16"/>
        </w:rPr>
        <w:t>The</w:t>
      </w:r>
      <w:proofErr w:type="gramEnd"/>
      <w:r w:rsidRPr="00870B13">
        <w:rPr>
          <w:rFonts w:asciiTheme="majorHAnsi" w:hAnsiTheme="majorHAnsi" w:cstheme="majorHAnsi"/>
          <w:sz w:val="16"/>
        </w:rPr>
        <w:t xml:space="preserve"> Sixth Extinction, journalist Elizabeth Kolbert documents the dizzying pace of modern ecological destruction. “Just in the past century, CO2 levels in the atmosphere have changed by as much – a hundred parts per million – as they normally do in a hundred-thousand-year glacial cycle,” she writes. “Meanwhile, </w:t>
      </w:r>
      <w:r w:rsidRPr="00870B13">
        <w:rPr>
          <w:rStyle w:val="StyleUnderline"/>
          <w:rFonts w:asciiTheme="majorHAnsi" w:hAnsiTheme="majorHAnsi" w:cstheme="majorHAnsi"/>
        </w:rPr>
        <w:t xml:space="preserve">the drop in </w:t>
      </w:r>
      <w:r w:rsidRPr="00870B13">
        <w:rPr>
          <w:rStyle w:val="Emphasis"/>
          <w:rFonts w:asciiTheme="majorHAnsi" w:hAnsiTheme="majorHAnsi" w:cstheme="majorHAnsi"/>
        </w:rPr>
        <w:t>ocean pH levels</w:t>
      </w:r>
      <w:r w:rsidRPr="00870B13">
        <w:rPr>
          <w:rStyle w:val="StyleUnderline"/>
          <w:rFonts w:asciiTheme="majorHAnsi" w:hAnsiTheme="majorHAnsi" w:cstheme="majorHAnsi"/>
        </w:rPr>
        <w:t xml:space="preserve"> that has occurred over the past fifty years may well </w:t>
      </w:r>
      <w:r w:rsidRPr="00870B13">
        <w:rPr>
          <w:rStyle w:val="Emphasis"/>
          <w:rFonts w:asciiTheme="majorHAnsi" w:hAnsiTheme="majorHAnsi" w:cstheme="majorHAnsi"/>
        </w:rPr>
        <w:t>exceed</w:t>
      </w:r>
      <w:r w:rsidRPr="00870B13">
        <w:rPr>
          <w:rStyle w:val="StyleUnderline"/>
          <w:rFonts w:asciiTheme="majorHAnsi" w:hAnsiTheme="majorHAnsi" w:cstheme="majorHAnsi"/>
        </w:rPr>
        <w:t xml:space="preserve"> anything that happened in the seas during the previous fifty million</w:t>
      </w:r>
      <w:r w:rsidRPr="00870B13">
        <w:rPr>
          <w:rFonts w:asciiTheme="majorHAnsi" w:hAnsiTheme="majorHAnsi" w:cstheme="majorHAnsi"/>
          <w:sz w:val="16"/>
        </w:rPr>
        <w:t xml:space="preserve">.” This past weekend, </w:t>
      </w:r>
      <w:r w:rsidRPr="00870B13">
        <w:rPr>
          <w:rStyle w:val="StyleUnderline"/>
          <w:rFonts w:asciiTheme="majorHAnsi" w:hAnsiTheme="majorHAnsi" w:cstheme="majorHAnsi"/>
        </w:rPr>
        <w:t xml:space="preserve">air </w:t>
      </w:r>
      <w:r w:rsidRPr="00870B13">
        <w:rPr>
          <w:rStyle w:val="StyleUnderline"/>
          <w:rFonts w:asciiTheme="majorHAnsi" w:hAnsiTheme="majorHAnsi" w:cstheme="majorHAnsi"/>
          <w:highlight w:val="green"/>
        </w:rPr>
        <w:t>temperatures around parts</w:t>
      </w:r>
      <w:r w:rsidRPr="00870B13">
        <w:rPr>
          <w:rStyle w:val="StyleUnderline"/>
          <w:rFonts w:asciiTheme="majorHAnsi" w:hAnsiTheme="majorHAnsi" w:cstheme="majorHAnsi"/>
        </w:rPr>
        <w:t xml:space="preserve"> of </w:t>
      </w:r>
      <w:r w:rsidRPr="00870B13">
        <w:rPr>
          <w:rStyle w:val="StyleUnderline"/>
          <w:rFonts w:asciiTheme="majorHAnsi" w:hAnsiTheme="majorHAnsi" w:cstheme="majorHAnsi"/>
          <w:highlight w:val="green"/>
        </w:rPr>
        <w:t xml:space="preserve">the </w:t>
      </w:r>
      <w:r w:rsidRPr="00870B13">
        <w:rPr>
          <w:rStyle w:val="Emphasis"/>
          <w:rFonts w:asciiTheme="majorHAnsi" w:hAnsiTheme="majorHAnsi" w:cstheme="majorHAnsi"/>
          <w:highlight w:val="green"/>
        </w:rPr>
        <w:t>Arctic Ocean</w:t>
      </w:r>
      <w:r w:rsidRPr="00870B13">
        <w:rPr>
          <w:rStyle w:val="StyleUnderline"/>
          <w:rFonts w:asciiTheme="majorHAnsi" w:hAnsiTheme="majorHAnsi" w:cstheme="majorHAnsi"/>
          <w:highlight w:val="green"/>
        </w:rPr>
        <w:t xml:space="preserve"> reached </w:t>
      </w:r>
      <w:r w:rsidRPr="00870B13">
        <w:rPr>
          <w:rStyle w:val="Emphasis"/>
          <w:rFonts w:asciiTheme="majorHAnsi" w:hAnsiTheme="majorHAnsi" w:cstheme="majorHAnsi"/>
          <w:highlight w:val="green"/>
        </w:rPr>
        <w:t>84 degrees</w:t>
      </w:r>
      <w:r w:rsidRPr="00870B13">
        <w:rPr>
          <w:rStyle w:val="Emphasis"/>
          <w:rFonts w:asciiTheme="majorHAnsi" w:hAnsiTheme="majorHAnsi" w:cstheme="majorHAnsi"/>
        </w:rPr>
        <w:t xml:space="preserve"> Fahrenheit</w:t>
      </w:r>
      <w:r w:rsidRPr="00870B13">
        <w:rPr>
          <w:rFonts w:asciiTheme="majorHAnsi" w:hAnsiTheme="majorHAnsi" w:cstheme="majorHAnsi"/>
          <w:sz w:val="16"/>
        </w:rPr>
        <w:t>, while the concentration of CO2 eclipsed 415 parts per million for the first time in human history.</w:t>
      </w:r>
      <w:r w:rsidRPr="00870B13">
        <w:rPr>
          <w:rStyle w:val="StyleUnderline"/>
          <w:rFonts w:asciiTheme="majorHAnsi" w:hAnsiTheme="majorHAnsi" w:cstheme="majorHAnsi"/>
        </w:rPr>
        <w:t xml:space="preserve"> No matter how unsustainable our </w:t>
      </w:r>
      <w:r w:rsidRPr="00870B13">
        <w:rPr>
          <w:rStyle w:val="Emphasis"/>
          <w:rFonts w:asciiTheme="majorHAnsi" w:hAnsiTheme="majorHAnsi" w:cstheme="majorHAnsi"/>
        </w:rPr>
        <w:t>ancestors’</w:t>
      </w:r>
      <w:r w:rsidRPr="00870B13">
        <w:rPr>
          <w:rStyle w:val="StyleUnderline"/>
          <w:rFonts w:asciiTheme="majorHAnsi" w:hAnsiTheme="majorHAnsi" w:cstheme="majorHAnsi"/>
        </w:rPr>
        <w:t xml:space="preserve"> societies </w:t>
      </w:r>
      <w:proofErr w:type="gramStart"/>
      <w:r w:rsidRPr="00870B13">
        <w:rPr>
          <w:rStyle w:val="StyleUnderline"/>
          <w:rFonts w:asciiTheme="majorHAnsi" w:hAnsiTheme="majorHAnsi" w:cstheme="majorHAnsi"/>
        </w:rPr>
        <w:t>were,</w:t>
      </w:r>
      <w:proofErr w:type="gramEnd"/>
      <w:r w:rsidRPr="00870B13">
        <w:rPr>
          <w:rStyle w:val="StyleUnderline"/>
          <w:rFonts w:asciiTheme="majorHAnsi" w:hAnsiTheme="majorHAnsi" w:cstheme="majorHAnsi"/>
        </w:rPr>
        <w:t xml:space="preserve"> ours is </w:t>
      </w:r>
      <w:r w:rsidRPr="00870B13">
        <w:rPr>
          <w:rStyle w:val="Emphasis"/>
          <w:rFonts w:asciiTheme="majorHAnsi" w:hAnsiTheme="majorHAnsi" w:cstheme="majorHAnsi"/>
        </w:rPr>
        <w:t xml:space="preserve">infinitely worse. </w:t>
      </w:r>
      <w:r w:rsidRPr="00870B13">
        <w:rPr>
          <w:rStyle w:val="StyleUnderline"/>
          <w:rFonts w:asciiTheme="majorHAnsi" w:hAnsiTheme="majorHAnsi" w:cstheme="majorHAnsi"/>
        </w:rPr>
        <w:t xml:space="preserve">Amid the dying, however, the </w:t>
      </w:r>
      <w:r w:rsidRPr="00870B13">
        <w:rPr>
          <w:rStyle w:val="Emphasis"/>
          <w:rFonts w:asciiTheme="majorHAnsi" w:hAnsiTheme="majorHAnsi" w:cstheme="majorHAnsi"/>
        </w:rPr>
        <w:t>economy booms</w:t>
      </w:r>
      <w:r w:rsidRPr="00870B13">
        <w:rPr>
          <w:rFonts w:asciiTheme="majorHAnsi" w:hAnsiTheme="majorHAnsi" w:cstheme="majorHAnsi"/>
          <w:sz w:val="16"/>
        </w:rPr>
        <w:t>. Crop yields have increased 300% since the 1970s, per the IPBES report, and businesses are now extracting 60 billion tons of resources from the earth each year. Those resources run the gamut: oil for cars, timber for buildings, precious metals for our precious iPhones. It might be one thing if biodiversity loss were paying for better lives for everyone – an unfortunate cost of making sure everyone has a safe home, healthy food, and reliable transportation – but trends in wealth inequality tell a different story. America’s richest people have doubled their incomes since the 1970s, while working people have experienced wage stagnation and disproportionately suffered the effects of habitat loss, extreme weather, and food shortages. Given these trends, “</w:t>
      </w:r>
      <w:r w:rsidRPr="00870B13">
        <w:rPr>
          <w:rStyle w:val="StyleUnderline"/>
          <w:rFonts w:asciiTheme="majorHAnsi" w:hAnsiTheme="majorHAnsi" w:cstheme="majorHAnsi"/>
          <w:highlight w:val="green"/>
        </w:rPr>
        <w:t>it’s hard to make</w:t>
      </w:r>
      <w:r w:rsidRPr="00870B13">
        <w:rPr>
          <w:rStyle w:val="StyleUnderline"/>
          <w:rFonts w:asciiTheme="majorHAnsi" w:hAnsiTheme="majorHAnsi" w:cstheme="majorHAnsi"/>
        </w:rPr>
        <w:t xml:space="preserve"> with a straight face </w:t>
      </w:r>
      <w:r w:rsidRPr="00870B13">
        <w:rPr>
          <w:rStyle w:val="StyleUnderline"/>
          <w:rFonts w:asciiTheme="majorHAnsi" w:hAnsiTheme="majorHAnsi" w:cstheme="majorHAnsi"/>
          <w:highlight w:val="green"/>
        </w:rPr>
        <w:t xml:space="preserve">the argument that </w:t>
      </w:r>
      <w:r w:rsidRPr="00870B13">
        <w:rPr>
          <w:rStyle w:val="Emphasis"/>
          <w:rFonts w:asciiTheme="majorHAnsi" w:hAnsiTheme="majorHAnsi" w:cstheme="majorHAnsi"/>
          <w:highlight w:val="green"/>
        </w:rPr>
        <w:t>green capitalism is going to save the planet</w:t>
      </w:r>
      <w:r w:rsidRPr="00870B13">
        <w:rPr>
          <w:rFonts w:asciiTheme="majorHAnsi" w:hAnsiTheme="majorHAnsi" w:cstheme="majorHAnsi"/>
          <w:sz w:val="16"/>
        </w:rPr>
        <w:t xml:space="preserve">,” Goldstein added. What seems needed is something far more radical. The world’s best scientists seem to agree. “The discourse on sustainability is changing,” </w:t>
      </w:r>
      <w:proofErr w:type="spellStart"/>
      <w:r w:rsidRPr="00870B13">
        <w:rPr>
          <w:rFonts w:asciiTheme="majorHAnsi" w:hAnsiTheme="majorHAnsi" w:cstheme="majorHAnsi"/>
          <w:sz w:val="16"/>
        </w:rPr>
        <w:t>Visseren-Hamakers</w:t>
      </w:r>
      <w:proofErr w:type="spellEnd"/>
      <w:r w:rsidRPr="00870B13">
        <w:rPr>
          <w:rFonts w:asciiTheme="majorHAnsi" w:hAnsiTheme="majorHAnsi" w:cstheme="majorHAnsi"/>
          <w:sz w:val="16"/>
        </w:rPr>
        <w:t xml:space="preserve"> says. “It’s now normal to talk about transformation, which is nothing less than a revolution.”</w:t>
      </w:r>
    </w:p>
    <w:p w14:paraId="5D4549F3" w14:textId="77777777" w:rsidR="008B390C" w:rsidRPr="007A22EB" w:rsidRDefault="008B390C" w:rsidP="008B390C">
      <w:pPr>
        <w:pStyle w:val="Heading4"/>
      </w:pPr>
      <w:r>
        <w:t xml:space="preserve">Economic crisis sparks </w:t>
      </w:r>
      <w:r>
        <w:rPr>
          <w:u w:val="single"/>
        </w:rPr>
        <w:t>widespread movements</w:t>
      </w:r>
      <w:r>
        <w:t xml:space="preserve"> towards </w:t>
      </w:r>
      <w:r>
        <w:rPr>
          <w:u w:val="single"/>
        </w:rPr>
        <w:t>localized sustainability</w:t>
      </w:r>
      <w:r>
        <w:t>.</w:t>
      </w:r>
    </w:p>
    <w:p w14:paraId="4632E06B" w14:textId="77777777" w:rsidR="008B390C" w:rsidRDefault="008B390C" w:rsidP="008B390C">
      <w:r w:rsidRPr="002C18F1">
        <w:rPr>
          <w:rStyle w:val="Style13ptBold"/>
        </w:rPr>
        <w:t>Trainer</w:t>
      </w:r>
      <w:r>
        <w:rPr>
          <w:rStyle w:val="Style13ptBold"/>
        </w:rPr>
        <w:t xml:space="preserve"> </w:t>
      </w:r>
      <w:r w:rsidRPr="007758E0">
        <w:rPr>
          <w:b/>
          <w:sz w:val="26"/>
          <w:szCs w:val="26"/>
        </w:rPr>
        <w:t>’</w:t>
      </w:r>
      <w:r w:rsidRPr="002C18F1">
        <w:rPr>
          <w:rStyle w:val="Style13ptBold"/>
        </w:rPr>
        <w:t>19</w:t>
      </w:r>
      <w:r>
        <w:t xml:space="preserve">—Conjoint Lecturer in the School of Social Sciences, University of New South Wales (Ted, “Entering the era of limits and scarcity: the radical implications for social theory,” Journal of Political Ecology Vol. 26, 2019, </w:t>
      </w:r>
      <w:proofErr w:type="spellStart"/>
      <w:r>
        <w:t>dml</w:t>
      </w:r>
      <w:proofErr w:type="spellEnd"/>
      <w:r>
        <w:t>)</w:t>
      </w:r>
    </w:p>
    <w:p w14:paraId="28D84D5A" w14:textId="77777777" w:rsidR="008B390C" w:rsidRPr="00D67837" w:rsidRDefault="008B390C" w:rsidP="008B390C">
      <w:r w:rsidRPr="007A22EB">
        <w:rPr>
          <w:sz w:val="16"/>
        </w:rPr>
        <w:t xml:space="preserve">In time, this </w:t>
      </w:r>
      <w:r w:rsidRPr="009F5AC2">
        <w:rPr>
          <w:rStyle w:val="Emphasis"/>
        </w:rPr>
        <w:t>pressure is likely to shift</w:t>
      </w:r>
      <w:r w:rsidRPr="009F5AC2">
        <w:rPr>
          <w:rStyle w:val="StyleUnderline"/>
        </w:rPr>
        <w:t xml:space="preserve"> from </w:t>
      </w:r>
      <w:r w:rsidRPr="00371EC3">
        <w:rPr>
          <w:rStyle w:val="StyleUnderline"/>
        </w:rPr>
        <w:t xml:space="preserve">submitting requests to the state to </w:t>
      </w:r>
      <w:r w:rsidRPr="00371EC3">
        <w:rPr>
          <w:rStyle w:val="Emphasis"/>
        </w:rPr>
        <w:t>making demands</w:t>
      </w:r>
      <w:r w:rsidRPr="00371EC3">
        <w:rPr>
          <w:rStyle w:val="StyleUnderline"/>
        </w:rPr>
        <w:t xml:space="preserve"> on it, and then to </w:t>
      </w:r>
      <w:r w:rsidRPr="00371EC3">
        <w:rPr>
          <w:rStyle w:val="Emphasis"/>
        </w:rPr>
        <w:t>taking increasing control</w:t>
      </w:r>
      <w:r w:rsidRPr="00371EC3">
        <w:rPr>
          <w:rStyle w:val="StyleUnderline"/>
        </w:rPr>
        <w:t xml:space="preserve"> of it. There will be </w:t>
      </w:r>
      <w:r w:rsidRPr="00371EC3">
        <w:rPr>
          <w:rStyle w:val="Emphasis"/>
        </w:rPr>
        <w:t>increasing insistence</w:t>
      </w:r>
      <w:r w:rsidRPr="00371EC3">
        <w:rPr>
          <w:rStyle w:val="StyleUnderline"/>
        </w:rPr>
        <w:t xml:space="preserve"> that frivolous industries </w:t>
      </w:r>
      <w:r w:rsidRPr="00371EC3">
        <w:rPr>
          <w:rStyle w:val="Emphasis"/>
        </w:rPr>
        <w:t>must be phased out</w:t>
      </w:r>
      <w:r w:rsidRPr="00371EC3">
        <w:rPr>
          <w:rStyle w:val="StyleUnderline"/>
        </w:rPr>
        <w:t xml:space="preserve"> so that scarce resources can be devoted to meeting fundamental town and regional needs. Meanwhile towns will be </w:t>
      </w:r>
      <w:r w:rsidRPr="00371EC3">
        <w:rPr>
          <w:rStyle w:val="Emphasis"/>
        </w:rPr>
        <w:t>driven by necessity</w:t>
      </w:r>
      <w:r w:rsidRPr="00371EC3">
        <w:rPr>
          <w:rStyle w:val="StyleUnderline"/>
        </w:rPr>
        <w:t xml:space="preserve"> to bypass</w:t>
      </w:r>
      <w:r w:rsidRPr="009F5AC2">
        <w:rPr>
          <w:rStyle w:val="StyleUnderline"/>
        </w:rPr>
        <w:t xml:space="preserve"> the center and take initiatives such as setting up their own farms, energy supplies and factories</w:t>
      </w:r>
      <w:r w:rsidRPr="007A22EB">
        <w:rPr>
          <w:sz w:val="16"/>
        </w:rPr>
        <w:t xml:space="preserve">, thus transferring various functions out of the control of the </w:t>
      </w:r>
      <w:proofErr w:type="spellStart"/>
      <w:r w:rsidRPr="007A22EB">
        <w:rPr>
          <w:sz w:val="16"/>
        </w:rPr>
        <w:t>centr</w:t>
      </w:r>
      <w:r w:rsidRPr="00371EC3">
        <w:rPr>
          <w:sz w:val="16"/>
        </w:rPr>
        <w:t>e</w:t>
      </w:r>
      <w:proofErr w:type="spellEnd"/>
      <w:r w:rsidRPr="00371EC3">
        <w:rPr>
          <w:sz w:val="16"/>
        </w:rPr>
        <w:t xml:space="preserve">. </w:t>
      </w:r>
      <w:r w:rsidRPr="00371EC3">
        <w:rPr>
          <w:rStyle w:val="StyleUnderline"/>
        </w:rPr>
        <w:t xml:space="preserve">There will be </w:t>
      </w:r>
      <w:r w:rsidRPr="00371EC3">
        <w:rPr>
          <w:rStyle w:val="Emphasis"/>
        </w:rPr>
        <w:t>increasing recognition</w:t>
      </w:r>
      <w:r w:rsidRPr="00371EC3">
        <w:rPr>
          <w:rStyle w:val="StyleUnderline"/>
        </w:rPr>
        <w:t xml:space="preserve"> that the local is the </w:t>
      </w:r>
      <w:r w:rsidRPr="00371EC3">
        <w:rPr>
          <w:rStyle w:val="Emphasis"/>
        </w:rPr>
        <w:t>only level</w:t>
      </w:r>
      <w:r w:rsidRPr="00371EC3">
        <w:rPr>
          <w:rStyle w:val="StyleUnderline"/>
        </w:rPr>
        <w:t xml:space="preserve"> where the </w:t>
      </w:r>
      <w:r w:rsidRPr="00371EC3">
        <w:rPr>
          <w:rStyle w:val="Emphasis"/>
        </w:rPr>
        <w:t>right decisions</w:t>
      </w:r>
      <w:r w:rsidRPr="00371EC3">
        <w:rPr>
          <w:rStyle w:val="StyleUnderline"/>
        </w:rPr>
        <w:t xml:space="preserve"> for self-sufficient communities can be made. In time, these shifts will lead to the</w:t>
      </w:r>
      <w:r w:rsidRPr="009F5AC2">
        <w:rPr>
          <w:rStyle w:val="StyleUnderline"/>
        </w:rPr>
        <w:t xml:space="preserve"> </w:t>
      </w:r>
      <w:r w:rsidRPr="007C7801">
        <w:rPr>
          <w:rStyle w:val="Emphasis"/>
          <w:highlight w:val="yellow"/>
        </w:rPr>
        <w:t>transfer of functions</w:t>
      </w:r>
      <w:r w:rsidRPr="009F5AC2">
        <w:rPr>
          <w:rStyle w:val="StyleUnderline"/>
        </w:rPr>
        <w:t xml:space="preserve"> and </w:t>
      </w:r>
      <w:r w:rsidRPr="009F5AC2">
        <w:rPr>
          <w:rStyle w:val="Emphasis"/>
        </w:rPr>
        <w:t>power</w:t>
      </w:r>
      <w:r w:rsidRPr="009F5AC2">
        <w:rPr>
          <w:rStyle w:val="StyleUnderline"/>
        </w:rPr>
        <w:t xml:space="preserve"> </w:t>
      </w:r>
      <w:r w:rsidRPr="007C7801">
        <w:rPr>
          <w:rStyle w:val="StyleUnderline"/>
          <w:highlight w:val="yellow"/>
        </w:rPr>
        <w:t>from state</w:t>
      </w:r>
      <w:r w:rsidRPr="009F5AC2">
        <w:rPr>
          <w:rStyle w:val="StyleUnderline"/>
        </w:rPr>
        <w:t xml:space="preserve">-level </w:t>
      </w:r>
      <w:r w:rsidRPr="007C7801">
        <w:rPr>
          <w:rStyle w:val="StyleUnderline"/>
          <w:highlight w:val="yellow"/>
        </w:rPr>
        <w:t>agencies to</w:t>
      </w:r>
      <w:r w:rsidRPr="009F5AC2">
        <w:rPr>
          <w:rStyle w:val="StyleUnderline"/>
        </w:rPr>
        <w:t xml:space="preserve"> the </w:t>
      </w:r>
      <w:r w:rsidRPr="007C7801">
        <w:rPr>
          <w:rStyle w:val="StyleUnderline"/>
          <w:highlight w:val="yellow"/>
        </w:rPr>
        <w:t>loca</w:t>
      </w:r>
      <w:r w:rsidRPr="009F5AC2">
        <w:rPr>
          <w:rStyle w:val="StyleUnderline"/>
        </w:rPr>
        <w:t>l level, leaving the center with relatively few tasks</w:t>
      </w:r>
      <w:r w:rsidRPr="007A22EB">
        <w:rPr>
          <w:sz w:val="16"/>
        </w:rPr>
        <w:t xml:space="preserve">, and mainly with the role of facilitating local activities. </w:t>
      </w:r>
      <w:r w:rsidRPr="009F5AC2">
        <w:rPr>
          <w:rStyle w:val="StyleUnderline"/>
        </w:rPr>
        <w:t xml:space="preserve">This </w:t>
      </w:r>
      <w:r w:rsidRPr="007C7801">
        <w:rPr>
          <w:rStyle w:val="Emphasis"/>
          <w:highlight w:val="yellow"/>
        </w:rPr>
        <w:t>radical restructuring</w:t>
      </w:r>
      <w:r w:rsidRPr="007C7801">
        <w:rPr>
          <w:rStyle w:val="StyleUnderline"/>
          <w:highlight w:val="yellow"/>
        </w:rPr>
        <w:t xml:space="preserve"> could</w:t>
      </w:r>
      <w:r w:rsidRPr="009F5AC2">
        <w:rPr>
          <w:rStyle w:val="StyleUnderline"/>
        </w:rPr>
        <w:t xml:space="preserve"> conceivably </w:t>
      </w:r>
      <w:r w:rsidRPr="007C7801">
        <w:rPr>
          <w:rStyle w:val="StyleUnderline"/>
          <w:highlight w:val="yellow"/>
        </w:rPr>
        <w:t>be</w:t>
      </w:r>
      <w:r w:rsidRPr="009F5AC2">
        <w:rPr>
          <w:rStyle w:val="StyleUnderline"/>
        </w:rPr>
        <w:t xml:space="preserve"> a </w:t>
      </w:r>
      <w:r w:rsidRPr="007C7801">
        <w:rPr>
          <w:rStyle w:val="Emphasis"/>
          <w:highlight w:val="yellow"/>
        </w:rPr>
        <w:t>smooth</w:t>
      </w:r>
      <w:r w:rsidRPr="007C7801">
        <w:rPr>
          <w:rStyle w:val="StyleUnderline"/>
          <w:highlight w:val="yellow"/>
        </w:rPr>
        <w:t xml:space="preserve"> and </w:t>
      </w:r>
      <w:r w:rsidRPr="007C7801">
        <w:rPr>
          <w:rStyle w:val="Emphasis"/>
          <w:highlight w:val="yellow"/>
        </w:rPr>
        <w:t>peaceful</w:t>
      </w:r>
      <w:r w:rsidRPr="009F5AC2">
        <w:rPr>
          <w:rStyle w:val="Emphasis"/>
        </w:rPr>
        <w:t xml:space="preserve"> process</w:t>
      </w:r>
      <w:r w:rsidRPr="009F5AC2">
        <w:rPr>
          <w:rStyle w:val="StyleUnderline"/>
        </w:rPr>
        <w:t xml:space="preserve">, </w:t>
      </w:r>
      <w:r w:rsidRPr="007C7801">
        <w:rPr>
          <w:rStyle w:val="StyleUnderline"/>
          <w:highlight w:val="yellow"/>
        </w:rPr>
        <w:t>driven by</w:t>
      </w:r>
      <w:r w:rsidRPr="009F5AC2">
        <w:rPr>
          <w:rStyle w:val="StyleUnderline"/>
        </w:rPr>
        <w:t xml:space="preserve"> a </w:t>
      </w:r>
      <w:r w:rsidRPr="009F5AC2">
        <w:rPr>
          <w:rStyle w:val="Emphasis"/>
        </w:rPr>
        <w:t xml:space="preserve">general </w:t>
      </w:r>
      <w:r w:rsidRPr="007C7801">
        <w:rPr>
          <w:rStyle w:val="Emphasis"/>
          <w:highlight w:val="yellow"/>
        </w:rPr>
        <w:t>recognition</w:t>
      </w:r>
      <w:r w:rsidRPr="007C7801">
        <w:rPr>
          <w:rStyle w:val="StyleUnderline"/>
          <w:highlight w:val="yellow"/>
        </w:rPr>
        <w:t xml:space="preserve"> that scarcity is making</w:t>
      </w:r>
      <w:r w:rsidRPr="009F5AC2">
        <w:rPr>
          <w:rStyle w:val="StyleUnderline"/>
        </w:rPr>
        <w:t xml:space="preserve"> local </w:t>
      </w:r>
      <w:r w:rsidRPr="007C7801">
        <w:rPr>
          <w:rStyle w:val="StyleUnderline"/>
          <w:highlight w:val="yellow"/>
        </w:rPr>
        <w:t>self-governing</w:t>
      </w:r>
      <w:r w:rsidRPr="009F5AC2">
        <w:rPr>
          <w:rStyle w:val="StyleUnderline"/>
        </w:rPr>
        <w:t xml:space="preserve"> communities </w:t>
      </w:r>
      <w:r w:rsidRPr="007C7801">
        <w:rPr>
          <w:rStyle w:val="StyleUnderline"/>
          <w:highlight w:val="yellow"/>
        </w:rPr>
        <w:t xml:space="preserve">the </w:t>
      </w:r>
      <w:r w:rsidRPr="007C7801">
        <w:rPr>
          <w:rStyle w:val="Emphasis"/>
          <w:highlight w:val="yellow"/>
        </w:rPr>
        <w:t>only</w:t>
      </w:r>
      <w:r w:rsidRPr="005C334C">
        <w:rPr>
          <w:rStyle w:val="Emphasis"/>
        </w:rPr>
        <w:t xml:space="preserve"> viable </w:t>
      </w:r>
      <w:r w:rsidRPr="007C7801">
        <w:rPr>
          <w:rStyle w:val="Emphasis"/>
          <w:highlight w:val="yellow"/>
        </w:rPr>
        <w:t>option</w:t>
      </w:r>
      <w:r w:rsidRPr="005C334C">
        <w:rPr>
          <w:sz w:val="16"/>
        </w:rPr>
        <w:t>.</w:t>
      </w:r>
      <w:r w:rsidRPr="007A22EB">
        <w:rPr>
          <w:sz w:val="16"/>
        </w:rPr>
        <w:t xml:space="preserve"> If this happens then in effect, Stage 1 will be recognized as having constituted the revolution, essentially a cultural phenomenon, and the macroscopic structural changes in Stage 2 will be seen as a consequence of the revolution. </w:t>
      </w:r>
      <w:proofErr w:type="gramStart"/>
      <w:r w:rsidRPr="007A22EB">
        <w:rPr>
          <w:sz w:val="16"/>
        </w:rPr>
        <w:t>Thus</w:t>
      </w:r>
      <w:proofErr w:type="gramEnd"/>
      <w:r w:rsidRPr="007A22EB">
        <w:rPr>
          <w:sz w:val="16"/>
        </w:rPr>
        <w:t xml:space="preserve"> a case for Anarchist theory and practice It will be evident that the alternative social organization sketched above is a fairly common Anarchist vision (although there are also varieties that are not being advocated). The argument is that settlements enabling a high quality of life for all, despite very low resource use rates, must involve all members in thoroughly participatory deliberations regarding the design, development and running of their local productive, political and social systems. Their ethos must be non-hierarchical, cooperative and collectivist, seeking to avoid all forms of domination and to prioritize the public good. They must draw on the voluntary good will and energy of conscientious citizens who are ready to contribute generously and to identify and deal with problems informally and spontaneously, and to focus on seeking mutually beneficial arrangements with little if any need for industrial infrastructures and transport networks, bureaucracy, paid officials or politicians. Regional and wider issues will be tackled by the characteristic Anarchist mechanisms of federations and (powerless) </w:t>
      </w:r>
      <w:r w:rsidRPr="005C334C">
        <w:rPr>
          <w:sz w:val="16"/>
        </w:rPr>
        <w:t xml:space="preserve">delegates bringing recommendations back down to town meetings. </w:t>
      </w:r>
      <w:r w:rsidRPr="005C334C">
        <w:rPr>
          <w:rStyle w:val="StyleUnderline"/>
        </w:rPr>
        <w:t>The principle of 'subsidiarity' is evident</w:t>
      </w:r>
      <w:r w:rsidRPr="005C334C">
        <w:rPr>
          <w:sz w:val="16"/>
        </w:rPr>
        <w:t xml:space="preserve"> in the practice of grass-roots politics, the avoidance of hierarchies, and the central role of town assemblies. </w:t>
      </w:r>
      <w:r w:rsidRPr="005C334C">
        <w:rPr>
          <w:rStyle w:val="StyleUnderline"/>
        </w:rPr>
        <w:t xml:space="preserve">The very low resource costs sustainability requires are </w:t>
      </w:r>
      <w:r w:rsidRPr="005C334C">
        <w:rPr>
          <w:rStyle w:val="Emphasis"/>
        </w:rPr>
        <w:t>achievable</w:t>
      </w:r>
      <w:r w:rsidRPr="005C334C">
        <w:rPr>
          <w:rStyle w:val="StyleUnderline"/>
        </w:rPr>
        <w:t xml:space="preserve"> because of</w:t>
      </w:r>
      <w:r w:rsidRPr="005C334C">
        <w:rPr>
          <w:sz w:val="16"/>
        </w:rPr>
        <w:t xml:space="preserve"> the proximity, diversity of functions and integration, the familiarity enabling informal communication and spontaneous action, and </w:t>
      </w:r>
      <w:r w:rsidRPr="005C334C">
        <w:rPr>
          <w:rStyle w:val="StyleUnderline"/>
        </w:rPr>
        <w:t xml:space="preserve">the </w:t>
      </w:r>
      <w:r w:rsidRPr="005C334C">
        <w:rPr>
          <w:rStyle w:val="Emphasis"/>
        </w:rPr>
        <w:t>elimination of many processes</w:t>
      </w:r>
      <w:r w:rsidRPr="005C334C">
        <w:rPr>
          <w:sz w:val="16"/>
        </w:rPr>
        <w:t xml:space="preserve"> (e.g., transport, waste dumping, fertilizer production, packaging). </w:t>
      </w:r>
      <w:r w:rsidRPr="005C334C">
        <w:rPr>
          <w:rStyle w:val="StyleUnderline"/>
        </w:rPr>
        <w:t xml:space="preserve">In the 1930s the </w:t>
      </w:r>
      <w:r w:rsidRPr="005C334C">
        <w:rPr>
          <w:rStyle w:val="Emphasis"/>
        </w:rPr>
        <w:t>Spanish Anarchists</w:t>
      </w:r>
      <w:r w:rsidRPr="005C334C">
        <w:rPr>
          <w:rStyle w:val="StyleUnderline"/>
        </w:rPr>
        <w:t xml:space="preserve"> in the Barcelona region showed what could be done by ordinary workers and citizens. An impressive current example is the </w:t>
      </w:r>
      <w:r w:rsidRPr="005C334C">
        <w:rPr>
          <w:rStyle w:val="Emphasis"/>
        </w:rPr>
        <w:t>Catalan Integral Cooperative movement</w:t>
      </w:r>
      <w:r w:rsidRPr="005C334C">
        <w:rPr>
          <w:sz w:val="16"/>
        </w:rPr>
        <w:t xml:space="preserve"> (</w:t>
      </w:r>
      <w:proofErr w:type="spellStart"/>
      <w:r w:rsidRPr="005C334C">
        <w:rPr>
          <w:sz w:val="16"/>
        </w:rPr>
        <w:t>Dafermos</w:t>
      </w:r>
      <w:proofErr w:type="spellEnd"/>
      <w:r w:rsidRPr="005C334C">
        <w:rPr>
          <w:sz w:val="16"/>
        </w:rPr>
        <w:t xml:space="preserve"> 2017; TSW 2015a). Thousands work in hundreds of different cooperatives providing</w:t>
      </w:r>
      <w:r w:rsidRPr="007A22EB">
        <w:rPr>
          <w:sz w:val="16"/>
        </w:rPr>
        <w:t xml:space="preserve"> hundreds of thousands of </w:t>
      </w:r>
      <w:proofErr w:type="spellStart"/>
      <w:r w:rsidRPr="007A22EB">
        <w:rPr>
          <w:sz w:val="16"/>
        </w:rPr>
        <w:t>dollars worth</w:t>
      </w:r>
      <w:proofErr w:type="spellEnd"/>
      <w:r w:rsidRPr="007A22EB">
        <w:rPr>
          <w:sz w:val="16"/>
        </w:rPr>
        <w:t xml:space="preserve"> of food, goods and services, including unemployment and other welfare services. They operate more than twenty food 'pantries' largely via voluntary labor, handling more than a thousand products. </w:t>
      </w:r>
      <w:r w:rsidRPr="009F5AC2">
        <w:rPr>
          <w:rStyle w:val="StyleUnderline"/>
        </w:rPr>
        <w:t xml:space="preserve">Their goal is to build an alternative society focused on meeting needs, with </w:t>
      </w:r>
      <w:r w:rsidRPr="009F5AC2">
        <w:rPr>
          <w:rStyle w:val="Emphasis"/>
        </w:rPr>
        <w:t>no involvement of the state</w:t>
      </w:r>
      <w:r w:rsidRPr="009F5AC2">
        <w:rPr>
          <w:rStyle w:val="StyleUnderline"/>
        </w:rPr>
        <w:t xml:space="preserve"> or </w:t>
      </w:r>
      <w:r w:rsidRPr="009F5AC2">
        <w:rPr>
          <w:rStyle w:val="Emphasis"/>
        </w:rPr>
        <w:t>market principles</w:t>
      </w:r>
      <w:r w:rsidRPr="009F5AC2">
        <w:rPr>
          <w:rStyle w:val="StyleUnderline"/>
        </w:rPr>
        <w:t xml:space="preserve">. Many </w:t>
      </w:r>
      <w:r w:rsidRPr="007C7801">
        <w:rPr>
          <w:rStyle w:val="StyleUnderline"/>
          <w:highlight w:val="yellow"/>
        </w:rPr>
        <w:t>eco-villages</w:t>
      </w:r>
      <w:r w:rsidRPr="009F5AC2">
        <w:rPr>
          <w:rStyle w:val="StyleUnderline"/>
        </w:rPr>
        <w:t xml:space="preserve"> operate</w:t>
      </w:r>
      <w:r w:rsidRPr="007A22EB">
        <w:rPr>
          <w:sz w:val="16"/>
        </w:rPr>
        <w:t xml:space="preserve"> according to Anarchist principles, </w:t>
      </w:r>
      <w:r w:rsidRPr="007C7801">
        <w:rPr>
          <w:rStyle w:val="StyleUnderline"/>
          <w:highlight w:val="yellow"/>
        </w:rPr>
        <w:t xml:space="preserve">achieving </w:t>
      </w:r>
      <w:r w:rsidRPr="008D1CB1">
        <w:rPr>
          <w:rStyle w:val="Emphasis"/>
        </w:rPr>
        <w:t xml:space="preserve">high levels of </w:t>
      </w:r>
      <w:r w:rsidRPr="007C7801">
        <w:rPr>
          <w:rStyle w:val="Emphasis"/>
          <w:highlight w:val="yellow"/>
        </w:rPr>
        <w:t>sustainability</w:t>
      </w:r>
      <w:r w:rsidRPr="007A22EB">
        <w:rPr>
          <w:sz w:val="16"/>
        </w:rPr>
        <w:t xml:space="preserve"> (again see Lockyer 2017 and </w:t>
      </w:r>
      <w:proofErr w:type="spellStart"/>
      <w:r w:rsidRPr="007A22EB">
        <w:rPr>
          <w:sz w:val="16"/>
        </w:rPr>
        <w:t>Grinde</w:t>
      </w:r>
      <w:proofErr w:type="spellEnd"/>
      <w:r w:rsidRPr="007A22EB">
        <w:rPr>
          <w:sz w:val="16"/>
        </w:rPr>
        <w:t xml:space="preserve"> et al. 2018). In </w:t>
      </w:r>
      <w:proofErr w:type="gramStart"/>
      <w:r w:rsidRPr="007A22EB">
        <w:rPr>
          <w:sz w:val="16"/>
        </w:rPr>
        <w:t>addition</w:t>
      </w:r>
      <w:proofErr w:type="gramEnd"/>
      <w:r w:rsidRPr="007A22EB">
        <w:rPr>
          <w:sz w:val="16"/>
        </w:rPr>
        <w:t xml:space="preserve"> it will be evident that the discussion of transition strategy also follows Anarchist principles, especially in the notion of 'prefiguring' the new here and now within the old, not depending on the </w:t>
      </w:r>
      <w:proofErr w:type="spellStart"/>
      <w:r w:rsidRPr="007A22EB">
        <w:rPr>
          <w:sz w:val="16"/>
        </w:rPr>
        <w:t>centre</w:t>
      </w:r>
      <w:proofErr w:type="spellEnd"/>
      <w:r w:rsidRPr="007A22EB">
        <w:rPr>
          <w:sz w:val="16"/>
        </w:rPr>
        <w:t xml:space="preserve"> let alone a vanguard party, and recognizing the importance of ideas and values. The advent of GFC 2 Unfortunately the foregoing transition sequence is likely to be greatly disrupted and possibly thwarted a </w:t>
      </w:r>
      <w:r w:rsidRPr="007C7801">
        <w:rPr>
          <w:rStyle w:val="Emphasis"/>
          <w:highlight w:val="yellow"/>
        </w:rPr>
        <w:t xml:space="preserve">global </w:t>
      </w:r>
      <w:r w:rsidRPr="005C334C">
        <w:rPr>
          <w:rStyle w:val="Emphasis"/>
        </w:rPr>
        <w:t xml:space="preserve">financial </w:t>
      </w:r>
      <w:r w:rsidRPr="008D1CB1">
        <w:rPr>
          <w:rStyle w:val="Emphasis"/>
          <w:highlight w:val="yellow"/>
        </w:rPr>
        <w:t>crisis</w:t>
      </w:r>
      <w:r w:rsidRPr="008D1CB1">
        <w:rPr>
          <w:rStyle w:val="Emphasis"/>
        </w:rPr>
        <w:t xml:space="preserve"> of</w:t>
      </w:r>
      <w:r w:rsidRPr="009F5AC2">
        <w:rPr>
          <w:rStyle w:val="Emphasis"/>
        </w:rPr>
        <w:t xml:space="preserve"> much </w:t>
      </w:r>
      <w:r w:rsidRPr="007C7801">
        <w:rPr>
          <w:rStyle w:val="Emphasis"/>
          <w:highlight w:val="yellow"/>
        </w:rPr>
        <w:t>greater</w:t>
      </w:r>
      <w:r w:rsidRPr="008D1CB1">
        <w:rPr>
          <w:rStyle w:val="Emphasis"/>
        </w:rPr>
        <w:t xml:space="preserve"> magnitude</w:t>
      </w:r>
      <w:r w:rsidRPr="008D1CB1">
        <w:rPr>
          <w:rStyle w:val="StyleUnderline"/>
        </w:rPr>
        <w:t xml:space="preserve"> </w:t>
      </w:r>
      <w:r w:rsidRPr="007C7801">
        <w:rPr>
          <w:rStyle w:val="StyleUnderline"/>
          <w:highlight w:val="yellow"/>
        </w:rPr>
        <w:t>than</w:t>
      </w:r>
      <w:r w:rsidRPr="007A22EB">
        <w:rPr>
          <w:sz w:val="16"/>
        </w:rPr>
        <w:t xml:space="preserve"> the </w:t>
      </w:r>
      <w:r w:rsidRPr="009F5AC2">
        <w:rPr>
          <w:rStyle w:val="StyleUnderline"/>
        </w:rPr>
        <w:t>20</w:t>
      </w:r>
      <w:r w:rsidRPr="007C7801">
        <w:rPr>
          <w:rStyle w:val="StyleUnderline"/>
          <w:highlight w:val="yellow"/>
        </w:rPr>
        <w:t>08</w:t>
      </w:r>
      <w:r w:rsidRPr="007A22EB">
        <w:rPr>
          <w:sz w:val="16"/>
        </w:rPr>
        <w:t xml:space="preserve"> event. It </w:t>
      </w:r>
      <w:r w:rsidRPr="008D1CB1">
        <w:rPr>
          <w:rStyle w:val="StyleUnderline"/>
        </w:rPr>
        <w:t>is</w:t>
      </w:r>
      <w:r w:rsidRPr="008D1CB1">
        <w:rPr>
          <w:sz w:val="16"/>
        </w:rPr>
        <w:t xml:space="preserve"> widely recognized that the much higher levels of debt are </w:t>
      </w:r>
      <w:r w:rsidRPr="008D1CB1">
        <w:rPr>
          <w:rStyle w:val="Emphasis"/>
        </w:rPr>
        <w:t>likely</w:t>
      </w:r>
      <w:r w:rsidRPr="008D1CB1">
        <w:rPr>
          <w:sz w:val="16"/>
        </w:rPr>
        <w:t xml:space="preserve"> to bring on at least a serious recession, and probably</w:t>
      </w:r>
      <w:r w:rsidRPr="007A22EB">
        <w:rPr>
          <w:sz w:val="16"/>
        </w:rPr>
        <w:t xml:space="preserve"> worse </w:t>
      </w:r>
      <w:r w:rsidRPr="009F5AC2">
        <w:rPr>
          <w:rStyle w:val="StyleUnderline"/>
        </w:rPr>
        <w:t xml:space="preserve">in </w:t>
      </w:r>
      <w:r w:rsidRPr="008D1CB1">
        <w:rPr>
          <w:rStyle w:val="StyleUnderline"/>
        </w:rPr>
        <w:t xml:space="preserve">the </w:t>
      </w:r>
      <w:r w:rsidRPr="008D1CB1">
        <w:rPr>
          <w:rStyle w:val="Emphasis"/>
        </w:rPr>
        <w:t>next few years</w:t>
      </w:r>
      <w:r w:rsidRPr="008D1CB1">
        <w:rPr>
          <w:sz w:val="16"/>
        </w:rPr>
        <w:t xml:space="preserve">. </w:t>
      </w:r>
      <w:r w:rsidRPr="007C7801">
        <w:rPr>
          <w:rStyle w:val="StyleUnderline"/>
          <w:highlight w:val="yellow"/>
        </w:rPr>
        <w:t>The</w:t>
      </w:r>
      <w:r w:rsidRPr="009F5AC2">
        <w:rPr>
          <w:rStyle w:val="StyleUnderline"/>
        </w:rPr>
        <w:t xml:space="preserve"> global </w:t>
      </w:r>
      <w:r w:rsidRPr="007C7801">
        <w:rPr>
          <w:rStyle w:val="StyleUnderline"/>
          <w:highlight w:val="yellow"/>
        </w:rPr>
        <w:t>economy is</w:t>
      </w:r>
      <w:r w:rsidRPr="009F5AC2">
        <w:rPr>
          <w:rStyle w:val="StyleUnderline"/>
        </w:rPr>
        <w:t xml:space="preserve"> </w:t>
      </w:r>
      <w:r w:rsidRPr="009F5AC2">
        <w:rPr>
          <w:rStyle w:val="Emphasis"/>
        </w:rPr>
        <w:t xml:space="preserve">heavily </w:t>
      </w:r>
      <w:r w:rsidRPr="007C7801">
        <w:rPr>
          <w:rStyle w:val="Emphasis"/>
          <w:highlight w:val="yellow"/>
        </w:rPr>
        <w:t>dependent</w:t>
      </w:r>
      <w:r w:rsidRPr="007C7801">
        <w:rPr>
          <w:rStyle w:val="StyleUnderline"/>
          <w:highlight w:val="yellow"/>
        </w:rPr>
        <w:t xml:space="preserve"> on petroleu</w:t>
      </w:r>
      <w:r w:rsidRPr="009F5AC2">
        <w:rPr>
          <w:rStyle w:val="StyleUnderline"/>
        </w:rPr>
        <w:t>m supply</w:t>
      </w:r>
      <w:r w:rsidRPr="007A22EB">
        <w:rPr>
          <w:sz w:val="16"/>
        </w:rPr>
        <w:t xml:space="preserve">, which is been kept up by 'fracking', </w:t>
      </w:r>
      <w:r w:rsidRPr="009F5AC2">
        <w:rPr>
          <w:rStyle w:val="StyleUnderline"/>
        </w:rPr>
        <w:t xml:space="preserve">but this has only been made </w:t>
      </w:r>
      <w:r w:rsidRPr="007C7801">
        <w:rPr>
          <w:rStyle w:val="StyleUnderline"/>
          <w:highlight w:val="yellow"/>
        </w:rPr>
        <w:t xml:space="preserve">possible by </w:t>
      </w:r>
      <w:r w:rsidRPr="005C334C">
        <w:rPr>
          <w:rStyle w:val="Emphasis"/>
        </w:rPr>
        <w:t xml:space="preserve">enormous </w:t>
      </w:r>
      <w:r w:rsidRPr="007C7801">
        <w:rPr>
          <w:rStyle w:val="Emphasis"/>
          <w:highlight w:val="yellow"/>
        </w:rPr>
        <w:t>debt</w:t>
      </w:r>
      <w:r w:rsidRPr="007A22EB">
        <w:rPr>
          <w:sz w:val="16"/>
        </w:rPr>
        <w:t xml:space="preserve">; none of the major companies in the arena has ever made a profit. Several analysts have pointed out that </w:t>
      </w:r>
      <w:r w:rsidRPr="009F5AC2">
        <w:rPr>
          <w:rStyle w:val="StyleUnderline"/>
        </w:rPr>
        <w:t xml:space="preserve">the price levels necessary to make the new sources of petroleum profitable now seem to be </w:t>
      </w:r>
      <w:r w:rsidRPr="009F5AC2">
        <w:rPr>
          <w:rStyle w:val="Emphasis"/>
        </w:rPr>
        <w:t>above those necessary</w:t>
      </w:r>
      <w:r w:rsidRPr="009F5AC2">
        <w:rPr>
          <w:rStyle w:val="StyleUnderline"/>
        </w:rPr>
        <w:t xml:space="preserve"> to enable economies to function normally</w:t>
      </w:r>
      <w:r w:rsidRPr="007A22EB">
        <w:rPr>
          <w:sz w:val="16"/>
        </w:rPr>
        <w:t xml:space="preserve">. In addition, Ahmed (2017) has argued persuasively </w:t>
      </w:r>
      <w:r w:rsidRPr="005C334C">
        <w:rPr>
          <w:sz w:val="16"/>
        </w:rPr>
        <w:t xml:space="preserve">that </w:t>
      </w:r>
      <w:r w:rsidRPr="005C334C">
        <w:rPr>
          <w:rStyle w:val="StyleUnderline"/>
        </w:rPr>
        <w:t xml:space="preserve">the rapidly worsening population, food, water and ecological conditions affecting Middle Eastern petroleum suppliers are increasing their chances of becoming </w:t>
      </w:r>
      <w:r w:rsidRPr="005C334C">
        <w:rPr>
          <w:rStyle w:val="Emphasis"/>
        </w:rPr>
        <w:t xml:space="preserve">failed </w:t>
      </w:r>
      <w:r w:rsidRPr="008D1CB1">
        <w:rPr>
          <w:rStyle w:val="Emphasis"/>
        </w:rPr>
        <w:t>states</w:t>
      </w:r>
      <w:r w:rsidRPr="005C334C">
        <w:rPr>
          <w:rStyle w:val="StyleUnderline"/>
        </w:rPr>
        <w:t>.</w:t>
      </w:r>
      <w:r w:rsidRPr="009F5AC2">
        <w:rPr>
          <w:rStyle w:val="StyleUnderline"/>
        </w:rPr>
        <w:t xml:space="preserve"> Meanwhile the proportion of their petroleum production they must use internally is </w:t>
      </w:r>
      <w:r w:rsidRPr="009F5AC2">
        <w:rPr>
          <w:rStyle w:val="Emphasis"/>
        </w:rPr>
        <w:t>increasing</w:t>
      </w:r>
      <w:r w:rsidRPr="009F5AC2">
        <w:rPr>
          <w:rStyle w:val="StyleUnderline"/>
        </w:rPr>
        <w:t xml:space="preserve">, adding to the possibility that </w:t>
      </w:r>
      <w:r w:rsidRPr="005C334C">
        <w:rPr>
          <w:rStyle w:val="StyleUnderline"/>
        </w:rPr>
        <w:t xml:space="preserve">their </w:t>
      </w:r>
      <w:r w:rsidRPr="007C7801">
        <w:rPr>
          <w:rStyle w:val="StyleUnderline"/>
          <w:highlight w:val="yellow"/>
        </w:rPr>
        <w:t xml:space="preserve">capacity to export will </w:t>
      </w:r>
      <w:r w:rsidRPr="007C7801">
        <w:rPr>
          <w:rStyle w:val="Emphasis"/>
          <w:highlight w:val="yellow"/>
        </w:rPr>
        <w:t>dry up</w:t>
      </w:r>
      <w:r w:rsidRPr="008D1CB1">
        <w:rPr>
          <w:rStyle w:val="Emphasis"/>
        </w:rPr>
        <w:t xml:space="preserve"> within a decade</w:t>
      </w:r>
      <w:r w:rsidRPr="009F5AC2">
        <w:rPr>
          <w:rStyle w:val="StyleUnderline"/>
        </w:rPr>
        <w:t xml:space="preserve">. </w:t>
      </w:r>
      <w:r w:rsidRPr="008D1CB1">
        <w:rPr>
          <w:rStyle w:val="StyleUnderline"/>
        </w:rPr>
        <w:t>These and other deteriorating resource and ecological conditions</w:t>
      </w:r>
      <w:r w:rsidRPr="008D1CB1">
        <w:rPr>
          <w:sz w:val="16"/>
        </w:rPr>
        <w:t xml:space="preserve"> (especially falling Energy Return on Energy Invested rates) </w:t>
      </w:r>
      <w:r w:rsidRPr="008D1CB1">
        <w:rPr>
          <w:rStyle w:val="StyleUnderline"/>
        </w:rPr>
        <w:t xml:space="preserve">are likely to trigger </w:t>
      </w:r>
      <w:r w:rsidRPr="008D1CB1">
        <w:rPr>
          <w:rStyle w:val="Emphasis"/>
        </w:rPr>
        <w:t>serious global economic disruption</w:t>
      </w:r>
      <w:r w:rsidRPr="007A22EB">
        <w:rPr>
          <w:sz w:val="16"/>
        </w:rPr>
        <w:t xml:space="preserve"> long before localist initiatives have been well enough established. </w:t>
      </w:r>
      <w:r w:rsidRPr="009F5AC2">
        <w:rPr>
          <w:rStyle w:val="StyleUnderline"/>
        </w:rPr>
        <w:t xml:space="preserve">Yet </w:t>
      </w:r>
      <w:r w:rsidRPr="007C7801">
        <w:rPr>
          <w:rStyle w:val="Emphasis"/>
          <w:highlight w:val="yellow"/>
        </w:rPr>
        <w:t>it is</w:t>
      </w:r>
      <w:r w:rsidRPr="008D1CB1">
        <w:rPr>
          <w:rStyle w:val="Emphasis"/>
        </w:rPr>
        <w:t xml:space="preserve"> very </w:t>
      </w:r>
      <w:r w:rsidRPr="007C7801">
        <w:rPr>
          <w:rStyle w:val="Emphasis"/>
          <w:highlight w:val="yellow"/>
        </w:rPr>
        <w:t>unlikely that</w:t>
      </w:r>
      <w:r w:rsidRPr="009F5AC2">
        <w:rPr>
          <w:rStyle w:val="Emphasis"/>
        </w:rPr>
        <w:t xml:space="preserve"> the kind of </w:t>
      </w:r>
      <w:r w:rsidRPr="007C7801">
        <w:rPr>
          <w:rStyle w:val="Emphasis"/>
          <w:highlight w:val="yellow"/>
        </w:rPr>
        <w:t>transition</w:t>
      </w:r>
      <w:r w:rsidRPr="009F5AC2">
        <w:rPr>
          <w:rStyle w:val="Emphasis"/>
        </w:rPr>
        <w:t xml:space="preserve"> envisaged </w:t>
      </w:r>
      <w:r w:rsidRPr="007C7801">
        <w:rPr>
          <w:rStyle w:val="Emphasis"/>
          <w:highlight w:val="yellow"/>
        </w:rPr>
        <w:t xml:space="preserve">could begin unless there is </w:t>
      </w:r>
      <w:r w:rsidRPr="005C334C">
        <w:rPr>
          <w:rStyle w:val="Emphasis"/>
        </w:rPr>
        <w:t xml:space="preserve">major </w:t>
      </w:r>
      <w:r w:rsidRPr="007C7801">
        <w:rPr>
          <w:rStyle w:val="Emphasis"/>
          <w:highlight w:val="yellow"/>
        </w:rPr>
        <w:t>breakdown in the</w:t>
      </w:r>
      <w:r w:rsidRPr="005C334C">
        <w:rPr>
          <w:rStyle w:val="Emphasis"/>
        </w:rPr>
        <w:t xml:space="preserve"> existing</w:t>
      </w:r>
      <w:r w:rsidRPr="009F5AC2">
        <w:rPr>
          <w:rStyle w:val="Emphasis"/>
        </w:rPr>
        <w:t xml:space="preserve"> consumer-</w:t>
      </w:r>
      <w:r w:rsidRPr="007C7801">
        <w:rPr>
          <w:rStyle w:val="Emphasis"/>
          <w:highlight w:val="yellow"/>
        </w:rPr>
        <w:t>capitalist system</w:t>
      </w:r>
      <w:r w:rsidRPr="009F5AC2">
        <w:rPr>
          <w:rStyle w:val="StyleUnderline"/>
        </w:rPr>
        <w:t xml:space="preserve">. As </w:t>
      </w:r>
      <w:r w:rsidRPr="005C334C">
        <w:rPr>
          <w:rStyle w:val="StyleUnderline"/>
        </w:rPr>
        <w:t xml:space="preserve">long as it </w:t>
      </w:r>
      <w:r w:rsidRPr="005C334C">
        <w:rPr>
          <w:rStyle w:val="Emphasis"/>
        </w:rPr>
        <w:t>keeps the supermarket shelves stocked</w:t>
      </w:r>
      <w:r w:rsidRPr="008D1CB1">
        <w:rPr>
          <w:rStyle w:val="StyleUnderline"/>
        </w:rPr>
        <w:t xml:space="preserve">, </w:t>
      </w:r>
      <w:r w:rsidRPr="007C7801">
        <w:rPr>
          <w:rStyle w:val="StyleUnderline"/>
          <w:highlight w:val="yellow"/>
        </w:rPr>
        <w:t xml:space="preserve">discontent is </w:t>
      </w:r>
      <w:r w:rsidRPr="008D1CB1">
        <w:rPr>
          <w:rStyle w:val="Emphasis"/>
        </w:rPr>
        <w:t xml:space="preserve">likely to be </w:t>
      </w:r>
      <w:r w:rsidRPr="007C7801">
        <w:rPr>
          <w:rStyle w:val="Emphasis"/>
          <w:highlight w:val="yellow"/>
        </w:rPr>
        <w:t>muted</w:t>
      </w:r>
      <w:r w:rsidRPr="009F5AC2">
        <w:rPr>
          <w:rStyle w:val="StyleUnderline"/>
        </w:rPr>
        <w:t xml:space="preserve">, </w:t>
      </w:r>
      <w:r w:rsidRPr="005C334C">
        <w:rPr>
          <w:rStyle w:val="StyleUnderline"/>
        </w:rPr>
        <w:t xml:space="preserve">and focused on demands for more jobs and higher incomes </w:t>
      </w:r>
      <w:r w:rsidRPr="005C334C">
        <w:rPr>
          <w:rStyle w:val="Emphasis"/>
        </w:rPr>
        <w:t>rather than system replacement</w:t>
      </w:r>
      <w:r w:rsidRPr="005C334C">
        <w:rPr>
          <w:rStyle w:val="StyleUnderline"/>
        </w:rPr>
        <w:t>.</w:t>
      </w:r>
      <w:r w:rsidRPr="009F5AC2">
        <w:rPr>
          <w:rStyle w:val="StyleUnderline"/>
        </w:rPr>
        <w:t xml:space="preserve"> </w:t>
      </w:r>
      <w:r w:rsidRPr="007C7801">
        <w:rPr>
          <w:rStyle w:val="StyleUnderline"/>
          <w:highlight w:val="yellow"/>
        </w:rPr>
        <w:t xml:space="preserve">The </w:t>
      </w:r>
      <w:r w:rsidRPr="007C7801">
        <w:rPr>
          <w:rStyle w:val="Emphasis"/>
          <w:highlight w:val="yellow"/>
        </w:rPr>
        <w:t xml:space="preserve">Goldilocks </w:t>
      </w:r>
    </w:p>
    <w:p w14:paraId="09BFEA88" w14:textId="77777777" w:rsidR="008A56E2" w:rsidRDefault="008A56E2" w:rsidP="008A56E2">
      <w:pPr>
        <w:rPr>
          <w:rFonts w:asciiTheme="majorHAnsi" w:hAnsiTheme="majorHAnsi" w:cstheme="majorHAnsi"/>
        </w:rPr>
      </w:pPr>
    </w:p>
    <w:p w14:paraId="22951995" w14:textId="77777777" w:rsidR="008A56E2" w:rsidRPr="00870B13" w:rsidRDefault="008A56E2" w:rsidP="008A56E2">
      <w:pPr>
        <w:pStyle w:val="Heading4"/>
        <w:rPr>
          <w:rFonts w:asciiTheme="majorHAnsi" w:hAnsiTheme="majorHAnsi" w:cstheme="majorHAnsi"/>
        </w:rPr>
      </w:pPr>
      <w:r w:rsidRPr="00870B13">
        <w:rPr>
          <w:rFonts w:asciiTheme="majorHAnsi" w:hAnsiTheme="majorHAnsi" w:cstheme="majorHAnsi"/>
        </w:rPr>
        <w:t xml:space="preserve">War chest—Growth increases war—both </w:t>
      </w:r>
      <w:r w:rsidRPr="00870B13">
        <w:rPr>
          <w:rFonts w:asciiTheme="majorHAnsi" w:hAnsiTheme="majorHAnsi" w:cstheme="majorHAnsi"/>
          <w:u w:val="single"/>
        </w:rPr>
        <w:t>funds</w:t>
      </w:r>
      <w:r w:rsidRPr="00870B13">
        <w:rPr>
          <w:rFonts w:asciiTheme="majorHAnsi" w:hAnsiTheme="majorHAnsi" w:cstheme="majorHAnsi"/>
        </w:rPr>
        <w:t xml:space="preserve"> AND </w:t>
      </w:r>
      <w:r w:rsidRPr="00870B13">
        <w:rPr>
          <w:rFonts w:asciiTheme="majorHAnsi" w:hAnsiTheme="majorHAnsi" w:cstheme="majorHAnsi"/>
          <w:u w:val="single"/>
        </w:rPr>
        <w:t>motivates</w:t>
      </w:r>
      <w:r w:rsidRPr="00870B13">
        <w:rPr>
          <w:rFonts w:asciiTheme="majorHAnsi" w:hAnsiTheme="majorHAnsi" w:cstheme="majorHAnsi"/>
        </w:rPr>
        <w:t xml:space="preserve"> aggression</w:t>
      </w:r>
    </w:p>
    <w:p w14:paraId="4D03291E" w14:textId="77777777" w:rsidR="008A56E2" w:rsidRPr="00870B13" w:rsidRDefault="008A56E2" w:rsidP="008A56E2">
      <w:pPr>
        <w:rPr>
          <w:rFonts w:asciiTheme="majorHAnsi" w:hAnsiTheme="majorHAnsi" w:cstheme="majorHAnsi"/>
        </w:rPr>
      </w:pPr>
      <w:r w:rsidRPr="00870B13">
        <w:rPr>
          <w:rFonts w:asciiTheme="majorHAnsi" w:hAnsiTheme="majorHAnsi" w:cstheme="majorHAnsi"/>
        </w:rPr>
        <w:t xml:space="preserve">Lucas </w:t>
      </w:r>
      <w:r w:rsidRPr="00870B13">
        <w:rPr>
          <w:rFonts w:asciiTheme="majorHAnsi" w:hAnsiTheme="majorHAnsi" w:cstheme="majorHAnsi"/>
          <w:b/>
        </w:rPr>
        <w:t>Hahn 16</w:t>
      </w:r>
      <w:r w:rsidRPr="00870B13">
        <w:rPr>
          <w:rFonts w:asciiTheme="majorHAnsi" w:hAnsiTheme="majorHAnsi" w:cstheme="majorHAnsi"/>
        </w:rPr>
        <w:t xml:space="preserve">. Bryant University. </w:t>
      </w:r>
      <w:proofErr w:type="gramStart"/>
      <w:r w:rsidRPr="00870B13">
        <w:rPr>
          <w:rFonts w:asciiTheme="majorHAnsi" w:hAnsiTheme="majorHAnsi" w:cstheme="majorHAnsi"/>
        </w:rPr>
        <w:t>April,</w:t>
      </w:r>
      <w:proofErr w:type="gramEnd"/>
      <w:r w:rsidRPr="00870B13">
        <w:rPr>
          <w:rFonts w:asciiTheme="majorHAnsi" w:hAnsiTheme="majorHAnsi" w:cstheme="majorHAnsi"/>
        </w:rPr>
        <w:t xml:space="preserve"> 2016. Global Economic Expansion and the Prevalence of Militarized Interstate Disputes.</w:t>
      </w:r>
    </w:p>
    <w:p w14:paraId="0D4D4263" w14:textId="77777777" w:rsidR="008A56E2" w:rsidRPr="00870B13" w:rsidRDefault="008A56E2" w:rsidP="008A56E2">
      <w:pPr>
        <w:rPr>
          <w:rFonts w:asciiTheme="majorHAnsi" w:hAnsiTheme="majorHAnsi" w:cstheme="majorHAnsi"/>
        </w:rPr>
      </w:pPr>
      <w:r w:rsidRPr="00870B13">
        <w:rPr>
          <w:rFonts w:asciiTheme="majorHAnsi" w:hAnsiTheme="majorHAnsi" w:cstheme="majorHAnsi"/>
          <w:sz w:val="16"/>
        </w:rPr>
        <w:t xml:space="preserve">Economic Factors Leading to Increased Militarized Interstate Disputes Running counter to the arguments that global economic expansion has led to a decline in MIDs throughout the world, there is a large body of literature that claims the exact opposite. In particular, some authors argue that the recent declines that have been observed are a direct result of a decline in conflict after major spikes during the World Wars and the Cold War. The following section will highlight four different </w:t>
      </w:r>
      <w:r w:rsidRPr="00870B13">
        <w:rPr>
          <w:rStyle w:val="Emphasis"/>
          <w:rFonts w:asciiTheme="majorHAnsi" w:hAnsiTheme="majorHAnsi" w:cstheme="majorHAnsi"/>
        </w:rPr>
        <w:t>economic factors</w:t>
      </w:r>
      <w:r w:rsidRPr="00870B13">
        <w:rPr>
          <w:rFonts w:asciiTheme="majorHAnsi" w:hAnsiTheme="majorHAnsi" w:cstheme="majorHAnsi"/>
          <w:sz w:val="16"/>
        </w:rPr>
        <w:t xml:space="preserve"> that </w:t>
      </w:r>
      <w:r w:rsidRPr="00870B13">
        <w:rPr>
          <w:rStyle w:val="StyleUnderline"/>
          <w:rFonts w:cstheme="majorHAnsi"/>
        </w:rPr>
        <w:t>are</w:t>
      </w:r>
      <w:r w:rsidRPr="00870B13">
        <w:rPr>
          <w:rFonts w:asciiTheme="majorHAnsi" w:hAnsiTheme="majorHAnsi" w:cstheme="majorHAnsi"/>
          <w:sz w:val="16"/>
        </w:rPr>
        <w:t xml:space="preserve"> potentially </w:t>
      </w:r>
      <w:r w:rsidRPr="00870B13">
        <w:rPr>
          <w:rStyle w:val="StyleUnderline"/>
          <w:rFonts w:cstheme="majorHAnsi"/>
        </w:rPr>
        <w:t xml:space="preserve">leading to an </w:t>
      </w:r>
      <w:r w:rsidRPr="00870B13">
        <w:rPr>
          <w:rStyle w:val="Emphasis"/>
          <w:rFonts w:asciiTheme="majorHAnsi" w:hAnsiTheme="majorHAnsi" w:cstheme="majorHAnsi"/>
        </w:rPr>
        <w:t xml:space="preserve">increase in </w:t>
      </w:r>
      <w:proofErr w:type="spellStart"/>
      <w:r w:rsidRPr="00870B13">
        <w:rPr>
          <w:rStyle w:val="Emphasis"/>
          <w:rFonts w:asciiTheme="majorHAnsi" w:hAnsiTheme="majorHAnsi" w:cstheme="majorHAnsi"/>
        </w:rPr>
        <w:t>MIDs</w:t>
      </w:r>
      <w:r w:rsidRPr="00870B13">
        <w:rPr>
          <w:rFonts w:asciiTheme="majorHAnsi" w:hAnsiTheme="majorHAnsi" w:cstheme="majorHAnsi"/>
          <w:sz w:val="16"/>
        </w:rPr>
        <w:t>.</w:t>
      </w:r>
      <w:proofErr w:type="spellEnd"/>
      <w:r w:rsidRPr="00870B13">
        <w:rPr>
          <w:rFonts w:asciiTheme="majorHAnsi" w:hAnsiTheme="majorHAnsi" w:cstheme="majorHAnsi"/>
          <w:sz w:val="16"/>
        </w:rPr>
        <w:t xml:space="preserve"> These four factors include: (1) imperialism and resources, (2) the “War-Chest Proposition”, (3) Neo-Marxist views on asymmetrical trade, and (4) interdependence versus interconnectedness. 1. Imperialism and Resources The presence of imperialism between the 17th and early 20th centuries was, in a way, a precursor to globalization today. During this period of time the most developed nations worked to expand their empires and in doing so, began to connect the people of the world for the first time. However, while there were many positive benefits of this expansion, there were also many negative happenings that led to violent conflict. As </w:t>
      </w:r>
      <w:proofErr w:type="spellStart"/>
      <w:r w:rsidRPr="00870B13">
        <w:rPr>
          <w:rFonts w:asciiTheme="majorHAnsi" w:hAnsiTheme="majorHAnsi" w:cstheme="majorHAnsi"/>
          <w:sz w:val="16"/>
        </w:rPr>
        <w:t>Arquilla</w:t>
      </w:r>
      <w:proofErr w:type="spellEnd"/>
      <w:r w:rsidRPr="00870B13">
        <w:rPr>
          <w:rFonts w:asciiTheme="majorHAnsi" w:hAnsiTheme="majorHAnsi" w:cstheme="majorHAnsi"/>
          <w:sz w:val="16"/>
        </w:rPr>
        <w:t xml:space="preserve"> (2009, 73) frames </w:t>
      </w:r>
      <w:proofErr w:type="gramStart"/>
      <w:r w:rsidRPr="00870B13">
        <w:rPr>
          <w:rFonts w:asciiTheme="majorHAnsi" w:hAnsiTheme="majorHAnsi" w:cstheme="majorHAnsi"/>
          <w:sz w:val="16"/>
        </w:rPr>
        <w:t>it</w:t>
      </w:r>
      <w:proofErr w:type="gramEnd"/>
      <w:r w:rsidRPr="00870B13">
        <w:rPr>
          <w:rFonts w:asciiTheme="majorHAnsi" w:hAnsiTheme="majorHAnsi" w:cstheme="majorHAnsi"/>
          <w:sz w:val="16"/>
        </w:rPr>
        <w:t xml:space="preserve"> imperialism involved commercial practices (often supported by military force) that took advantage of the colonized people and ultimately destroyed their way of life. Thus, the increased economic expansion that was brought about in order to build the empire, often led to violent encounters. More specifically, imperialism and the conquest of particular regions was often done in an effort to gain access to that region’s natural resources. Authors such as Schneider (2014) state that undeveloped nations or regions are often subject to what he refers to as the “domestic resource curse”. Basically, during the times of imperialism, the more powerful nations would go to undeveloped areas and take whatever they wanted or needed from areas that were rich with resources5. This often involved a great deal of conflict and the native people were often exploited. In modern times, </w:t>
      </w:r>
      <w:r w:rsidRPr="00870B13">
        <w:rPr>
          <w:rStyle w:val="StyleUnderline"/>
          <w:rFonts w:cstheme="majorHAnsi"/>
        </w:rPr>
        <w:t xml:space="preserve">the presence of </w:t>
      </w:r>
      <w:r w:rsidRPr="00870B13">
        <w:rPr>
          <w:rStyle w:val="Emphasis"/>
          <w:rFonts w:asciiTheme="majorHAnsi" w:hAnsiTheme="majorHAnsi" w:cstheme="majorHAnsi"/>
        </w:rPr>
        <w:t xml:space="preserve">significant </w:t>
      </w:r>
      <w:r w:rsidRPr="00870B13">
        <w:rPr>
          <w:rStyle w:val="Emphasis"/>
          <w:rFonts w:asciiTheme="majorHAnsi" w:hAnsiTheme="majorHAnsi" w:cstheme="majorHAnsi"/>
          <w:highlight w:val="cyan"/>
        </w:rPr>
        <w:t>caches</w:t>
      </w:r>
      <w:r w:rsidRPr="00870B13">
        <w:rPr>
          <w:rStyle w:val="StyleUnderline"/>
          <w:rFonts w:cstheme="majorHAnsi"/>
          <w:highlight w:val="cyan"/>
        </w:rPr>
        <w:t xml:space="preserve"> of</w:t>
      </w:r>
      <w:r w:rsidRPr="00870B13">
        <w:rPr>
          <w:rFonts w:asciiTheme="majorHAnsi" w:hAnsiTheme="majorHAnsi" w:cstheme="majorHAnsi"/>
          <w:sz w:val="16"/>
        </w:rPr>
        <w:t xml:space="preserve"> national </w:t>
      </w:r>
      <w:r w:rsidRPr="00870B13">
        <w:rPr>
          <w:rStyle w:val="Emphasis"/>
          <w:rFonts w:asciiTheme="majorHAnsi" w:hAnsiTheme="majorHAnsi" w:cstheme="majorHAnsi"/>
          <w:highlight w:val="cyan"/>
        </w:rPr>
        <w:t>resources</w:t>
      </w:r>
      <w:r w:rsidRPr="00870B13">
        <w:rPr>
          <w:rFonts w:asciiTheme="majorHAnsi" w:hAnsiTheme="majorHAnsi" w:cstheme="majorHAnsi"/>
          <w:sz w:val="16"/>
        </w:rPr>
        <w:t xml:space="preserve">, particularly in Africa, </w:t>
      </w:r>
      <w:r w:rsidRPr="00870B13">
        <w:rPr>
          <w:rStyle w:val="StyleUnderline"/>
          <w:rFonts w:cstheme="majorHAnsi"/>
        </w:rPr>
        <w:t xml:space="preserve">has been shown to </w:t>
      </w:r>
      <w:r w:rsidRPr="00870B13">
        <w:rPr>
          <w:rStyle w:val="Emphasis"/>
          <w:rFonts w:asciiTheme="majorHAnsi" w:hAnsiTheme="majorHAnsi" w:cstheme="majorHAnsi"/>
          <w:highlight w:val="cyan"/>
        </w:rPr>
        <w:t>lead to violence</w:t>
      </w:r>
      <w:r w:rsidRPr="00870B13">
        <w:rPr>
          <w:rFonts w:asciiTheme="majorHAnsi" w:hAnsiTheme="majorHAnsi" w:cstheme="majorHAnsi"/>
          <w:sz w:val="16"/>
          <w:highlight w:val="cyan"/>
        </w:rPr>
        <w:t xml:space="preserve"> </w:t>
      </w:r>
      <w:r w:rsidRPr="00870B13">
        <w:rPr>
          <w:rStyle w:val="StyleUnderline"/>
          <w:rFonts w:cstheme="majorHAnsi"/>
          <w:highlight w:val="cyan"/>
        </w:rPr>
        <w:t>as</w:t>
      </w:r>
      <w:r w:rsidRPr="00870B13">
        <w:rPr>
          <w:rStyle w:val="StyleUnderline"/>
          <w:rFonts w:cstheme="majorHAnsi"/>
        </w:rPr>
        <w:t xml:space="preserve"> corrupt </w:t>
      </w:r>
      <w:r w:rsidRPr="00870B13">
        <w:rPr>
          <w:rStyle w:val="StyleUnderline"/>
          <w:rFonts w:cstheme="majorHAnsi"/>
          <w:highlight w:val="cyan"/>
        </w:rPr>
        <w:t>governments</w:t>
      </w:r>
      <w:r w:rsidRPr="00870B13">
        <w:rPr>
          <w:rFonts w:asciiTheme="majorHAnsi" w:hAnsiTheme="majorHAnsi" w:cstheme="majorHAnsi"/>
          <w:sz w:val="16"/>
        </w:rPr>
        <w:t xml:space="preserve"> and warlords </w:t>
      </w:r>
      <w:r w:rsidRPr="00870B13">
        <w:rPr>
          <w:rStyle w:val="Emphasis"/>
          <w:rFonts w:asciiTheme="majorHAnsi" w:hAnsiTheme="majorHAnsi" w:cstheme="majorHAnsi"/>
        </w:rPr>
        <w:t>take advantage</w:t>
      </w:r>
      <w:r w:rsidRPr="00870B13">
        <w:rPr>
          <w:rFonts w:asciiTheme="majorHAnsi" w:hAnsiTheme="majorHAnsi" w:cstheme="majorHAnsi"/>
          <w:sz w:val="16"/>
        </w:rPr>
        <w:t xml:space="preserve"> of those native to the area. Additionally, as Barbieri (1996) points out, conflict over resources may not be limited to an imperialist nation’s encounter with the undeveloped region. </w:t>
      </w:r>
      <w:r w:rsidRPr="00870B13">
        <w:rPr>
          <w:rStyle w:val="StyleUnderline"/>
          <w:rFonts w:cstheme="majorHAnsi"/>
        </w:rPr>
        <w:t xml:space="preserve">Violent conflict can also exist between the multiple nations that are </w:t>
      </w:r>
      <w:r w:rsidRPr="00870B13">
        <w:rPr>
          <w:rStyle w:val="Emphasis"/>
          <w:rFonts w:asciiTheme="majorHAnsi" w:hAnsiTheme="majorHAnsi" w:cstheme="majorHAnsi"/>
          <w:highlight w:val="cyan"/>
        </w:rPr>
        <w:t>compet</w:t>
      </w:r>
      <w:r w:rsidRPr="00870B13">
        <w:rPr>
          <w:rStyle w:val="StyleUnderline"/>
          <w:rFonts w:cstheme="majorHAnsi"/>
        </w:rPr>
        <w:t xml:space="preserve">ing </w:t>
      </w:r>
      <w:r w:rsidRPr="00870B13">
        <w:rPr>
          <w:rStyle w:val="Emphasis"/>
          <w:rFonts w:asciiTheme="majorHAnsi" w:hAnsiTheme="majorHAnsi" w:cstheme="majorHAnsi"/>
          <w:highlight w:val="cyan"/>
        </w:rPr>
        <w:t>to gain access</w:t>
      </w:r>
      <w:r w:rsidRPr="00870B13">
        <w:rPr>
          <w:rFonts w:asciiTheme="majorHAnsi" w:hAnsiTheme="majorHAnsi" w:cstheme="majorHAnsi"/>
          <w:sz w:val="16"/>
        </w:rPr>
        <w:t xml:space="preserve"> </w:t>
      </w:r>
      <w:r w:rsidRPr="00870B13">
        <w:rPr>
          <w:rStyle w:val="StyleUnderline"/>
          <w:rFonts w:cstheme="majorHAnsi"/>
        </w:rPr>
        <w:t>or</w:t>
      </w:r>
      <w:r w:rsidRPr="00870B13">
        <w:rPr>
          <w:rFonts w:asciiTheme="majorHAnsi" w:hAnsiTheme="majorHAnsi" w:cstheme="majorHAnsi"/>
          <w:sz w:val="16"/>
        </w:rPr>
        <w:t xml:space="preserve"> </w:t>
      </w:r>
      <w:r w:rsidRPr="00870B13">
        <w:rPr>
          <w:rStyle w:val="Emphasis"/>
          <w:rFonts w:asciiTheme="majorHAnsi" w:hAnsiTheme="majorHAnsi" w:cstheme="majorHAnsi"/>
        </w:rPr>
        <w:t>control over natural resources</w:t>
      </w:r>
      <w:r w:rsidRPr="00870B13">
        <w:rPr>
          <w:rFonts w:asciiTheme="majorHAnsi" w:hAnsiTheme="majorHAnsi" w:cstheme="majorHAnsi"/>
          <w:sz w:val="16"/>
        </w:rPr>
        <w:t xml:space="preserve"> </w:t>
      </w:r>
      <w:r w:rsidRPr="00870B13">
        <w:rPr>
          <w:rStyle w:val="StyleUnderline"/>
          <w:rFonts w:cstheme="majorHAnsi"/>
        </w:rPr>
        <w:t>in a given area</w:t>
      </w:r>
      <w:r w:rsidRPr="00870B13">
        <w:rPr>
          <w:rFonts w:asciiTheme="majorHAnsi" w:hAnsiTheme="majorHAnsi" w:cstheme="majorHAnsi"/>
          <w:sz w:val="16"/>
        </w:rPr>
        <w:t xml:space="preserve">. 2. The “War Chest Proposition” Building on the previous discussion, Boehmer (2010) proposes something that he calls the “War-Chest Proposition”. </w:t>
      </w:r>
      <w:r w:rsidRPr="00870B13">
        <w:rPr>
          <w:rStyle w:val="StyleUnderline"/>
          <w:rFonts w:cstheme="majorHAnsi"/>
        </w:rPr>
        <w:t xml:space="preserve">He states that economic </w:t>
      </w:r>
      <w:r w:rsidRPr="00870B13">
        <w:rPr>
          <w:rStyle w:val="StyleUnderline"/>
          <w:rFonts w:cstheme="majorHAnsi"/>
          <w:highlight w:val="cyan"/>
        </w:rPr>
        <w:t>growth</w:t>
      </w:r>
      <w:r w:rsidRPr="00870B13">
        <w:rPr>
          <w:rStyle w:val="StyleUnderline"/>
          <w:rFonts w:cstheme="majorHAnsi"/>
        </w:rPr>
        <w:t xml:space="preserve"> can </w:t>
      </w:r>
      <w:r w:rsidRPr="00870B13">
        <w:rPr>
          <w:rStyle w:val="StyleUnderline"/>
          <w:rFonts w:cstheme="majorHAnsi"/>
          <w:highlight w:val="cyan"/>
        </w:rPr>
        <w:t>lead to</w:t>
      </w:r>
      <w:r w:rsidRPr="00870B13">
        <w:rPr>
          <w:rFonts w:asciiTheme="majorHAnsi" w:hAnsiTheme="majorHAnsi" w:cstheme="majorHAnsi"/>
          <w:sz w:val="16"/>
          <w:highlight w:val="cyan"/>
        </w:rPr>
        <w:t xml:space="preserve"> </w:t>
      </w:r>
      <w:r w:rsidRPr="00870B13">
        <w:rPr>
          <w:rStyle w:val="Emphasis"/>
          <w:rFonts w:asciiTheme="majorHAnsi" w:hAnsiTheme="majorHAnsi" w:cstheme="majorHAnsi"/>
          <w:highlight w:val="cyan"/>
        </w:rPr>
        <w:t>increased military/defense spending</w:t>
      </w:r>
      <w:r w:rsidRPr="00870B13">
        <w:rPr>
          <w:rFonts w:asciiTheme="majorHAnsi" w:hAnsiTheme="majorHAnsi" w:cstheme="majorHAnsi"/>
          <w:sz w:val="16"/>
        </w:rPr>
        <w:t xml:space="preserve"> </w:t>
      </w:r>
      <w:r w:rsidRPr="00870B13">
        <w:rPr>
          <w:rStyle w:val="StyleUnderline"/>
          <w:rFonts w:cstheme="majorHAnsi"/>
        </w:rPr>
        <w:t xml:space="preserve">and that </w:t>
      </w:r>
      <w:r w:rsidRPr="00870B13">
        <w:rPr>
          <w:rStyle w:val="StyleUnderline"/>
          <w:rFonts w:cstheme="majorHAnsi"/>
          <w:highlight w:val="cyan"/>
        </w:rPr>
        <w:t>this</w:t>
      </w:r>
      <w:r w:rsidRPr="00870B13">
        <w:rPr>
          <w:rStyle w:val="StyleUnderline"/>
          <w:rFonts w:cstheme="majorHAnsi"/>
        </w:rPr>
        <w:t xml:space="preserve"> buildup of a nation’s “</w:t>
      </w:r>
      <w:r w:rsidRPr="00870B13">
        <w:rPr>
          <w:rStyle w:val="StyleUnderline"/>
          <w:rFonts w:cstheme="majorHAnsi"/>
          <w:highlight w:val="cyan"/>
        </w:rPr>
        <w:t>war chest</w:t>
      </w:r>
      <w:r w:rsidRPr="00870B13">
        <w:rPr>
          <w:rStyle w:val="StyleUnderline"/>
          <w:rFonts w:cstheme="majorHAnsi"/>
        </w:rPr>
        <w:t xml:space="preserve">” </w:t>
      </w:r>
      <w:r w:rsidRPr="00870B13">
        <w:rPr>
          <w:rStyle w:val="StyleUnderline"/>
          <w:rFonts w:cstheme="majorHAnsi"/>
          <w:highlight w:val="cyan"/>
        </w:rPr>
        <w:t>may</w:t>
      </w:r>
      <w:r w:rsidRPr="00870B13">
        <w:rPr>
          <w:rStyle w:val="StyleUnderline"/>
          <w:rFonts w:cstheme="majorHAnsi"/>
        </w:rPr>
        <w:t xml:space="preserve"> be used to </w:t>
      </w:r>
      <w:r w:rsidRPr="00870B13">
        <w:rPr>
          <w:rStyle w:val="StyleUnderline"/>
          <w:rFonts w:cstheme="majorHAnsi"/>
          <w:highlight w:val="cyan"/>
        </w:rPr>
        <w:t xml:space="preserve">pay for </w:t>
      </w:r>
      <w:r w:rsidRPr="00870B13">
        <w:rPr>
          <w:rStyle w:val="Emphasis"/>
          <w:rFonts w:asciiTheme="majorHAnsi" w:hAnsiTheme="majorHAnsi" w:cstheme="majorHAnsi"/>
          <w:highlight w:val="cyan"/>
        </w:rPr>
        <w:t>new or continuing military engagements</w:t>
      </w:r>
      <w:r w:rsidRPr="00870B13">
        <w:rPr>
          <w:rFonts w:asciiTheme="majorHAnsi" w:hAnsiTheme="majorHAnsi" w:cstheme="majorHAnsi"/>
          <w:sz w:val="16"/>
        </w:rPr>
        <w:t xml:space="preserve"> (251). In other words, </w:t>
      </w:r>
      <w:r w:rsidRPr="00870B13">
        <w:rPr>
          <w:rStyle w:val="StyleUnderline"/>
          <w:rFonts w:cstheme="majorHAnsi"/>
        </w:rPr>
        <w:t xml:space="preserve">increased economic power often leads to greater </w:t>
      </w:r>
      <w:r w:rsidRPr="00870B13">
        <w:rPr>
          <w:rStyle w:val="Emphasis"/>
          <w:rFonts w:asciiTheme="majorHAnsi" w:hAnsiTheme="majorHAnsi" w:cstheme="majorHAnsi"/>
        </w:rPr>
        <w:t>capabilities</w:t>
      </w:r>
      <w:r w:rsidRPr="00870B13">
        <w:rPr>
          <w:rStyle w:val="StyleUnderline"/>
          <w:rFonts w:cstheme="majorHAnsi"/>
        </w:rPr>
        <w:t xml:space="preserve"> of the nation-state as a whole</w:t>
      </w:r>
      <w:r w:rsidRPr="00870B13">
        <w:rPr>
          <w:rFonts w:asciiTheme="majorHAnsi" w:hAnsiTheme="majorHAnsi" w:cstheme="majorHAnsi"/>
          <w:sz w:val="16"/>
        </w:rPr>
        <w:t xml:space="preserve">. This is </w:t>
      </w:r>
      <w:r w:rsidRPr="00870B13">
        <w:rPr>
          <w:rStyle w:val="StyleUnderline"/>
          <w:rFonts w:cstheme="majorHAnsi"/>
        </w:rPr>
        <w:t xml:space="preserve">particularly true in terms of </w:t>
      </w:r>
      <w:r w:rsidRPr="00870B13">
        <w:rPr>
          <w:rStyle w:val="Emphasis"/>
          <w:rFonts w:asciiTheme="majorHAnsi" w:hAnsiTheme="majorHAnsi" w:cstheme="majorHAnsi"/>
        </w:rPr>
        <w:t>military capabilities</w:t>
      </w:r>
      <w:r w:rsidRPr="00870B13">
        <w:rPr>
          <w:rFonts w:asciiTheme="majorHAnsi" w:hAnsiTheme="majorHAnsi" w:cstheme="majorHAnsi"/>
          <w:sz w:val="16"/>
        </w:rPr>
        <w:t xml:space="preserve"> </w:t>
      </w:r>
      <w:r w:rsidRPr="00870B13">
        <w:rPr>
          <w:rStyle w:val="StyleUnderline"/>
          <w:rFonts w:cstheme="majorHAnsi"/>
        </w:rPr>
        <w:t xml:space="preserve">and </w:t>
      </w:r>
      <w:r w:rsidRPr="00870B13">
        <w:rPr>
          <w:rStyle w:val="StyleUnderline"/>
          <w:rFonts w:cstheme="majorHAnsi"/>
          <w:highlight w:val="cyan"/>
        </w:rPr>
        <w:t>in this way, nations may</w:t>
      </w:r>
      <w:r w:rsidRPr="00870B13">
        <w:rPr>
          <w:rStyle w:val="StyleUnderline"/>
          <w:rFonts w:cstheme="majorHAnsi"/>
        </w:rPr>
        <w:t xml:space="preserve"> thus </w:t>
      </w:r>
      <w:r w:rsidRPr="00870B13">
        <w:rPr>
          <w:rStyle w:val="StyleUnderline"/>
          <w:rFonts w:cstheme="majorHAnsi"/>
          <w:highlight w:val="cyan"/>
        </w:rPr>
        <w:t xml:space="preserve">be </w:t>
      </w:r>
      <w:r w:rsidRPr="00870B13">
        <w:rPr>
          <w:rStyle w:val="Emphasis"/>
          <w:rFonts w:asciiTheme="majorHAnsi" w:hAnsiTheme="majorHAnsi" w:cstheme="majorHAnsi"/>
          <w:highlight w:val="cyan"/>
        </w:rPr>
        <w:t>able</w:t>
      </w:r>
      <w:r w:rsidRPr="00870B13">
        <w:rPr>
          <w:rStyle w:val="StyleUnderline"/>
          <w:rFonts w:cstheme="majorHAnsi"/>
          <w:highlight w:val="cyan"/>
        </w:rPr>
        <w:t xml:space="preserve"> to engage in</w:t>
      </w:r>
      <w:r w:rsidRPr="00870B13">
        <w:rPr>
          <w:rFonts w:asciiTheme="majorHAnsi" w:hAnsiTheme="majorHAnsi" w:cstheme="majorHAnsi"/>
          <w:sz w:val="16"/>
          <w:highlight w:val="cyan"/>
        </w:rPr>
        <w:t xml:space="preserve"> </w:t>
      </w:r>
      <w:r w:rsidRPr="00870B13">
        <w:rPr>
          <w:rStyle w:val="Emphasis"/>
          <w:rFonts w:asciiTheme="majorHAnsi" w:hAnsiTheme="majorHAnsi" w:cstheme="majorHAnsi"/>
          <w:highlight w:val="cyan"/>
        </w:rPr>
        <w:t>more conflict</w:t>
      </w:r>
      <w:r w:rsidRPr="00870B13">
        <w:rPr>
          <w:rFonts w:asciiTheme="majorHAnsi" w:hAnsiTheme="majorHAnsi" w:cstheme="majorHAnsi"/>
          <w:sz w:val="16"/>
        </w:rPr>
        <w:t xml:space="preserve">. Furthermore, he argues that </w:t>
      </w:r>
      <w:r w:rsidRPr="00870B13">
        <w:rPr>
          <w:rStyle w:val="StyleUnderline"/>
          <w:rFonts w:cstheme="majorHAnsi"/>
        </w:rPr>
        <w:t xml:space="preserve">positive economic </w:t>
      </w:r>
      <w:r w:rsidRPr="00870B13">
        <w:rPr>
          <w:rStyle w:val="StyleUnderline"/>
          <w:rFonts w:cstheme="majorHAnsi"/>
          <w:highlight w:val="cyan"/>
        </w:rPr>
        <w:t>expansion builds</w:t>
      </w:r>
      <w:r w:rsidRPr="00870B13">
        <w:rPr>
          <w:rStyle w:val="StyleUnderline"/>
          <w:rFonts w:cstheme="majorHAnsi"/>
        </w:rPr>
        <w:t xml:space="preserve"> up the </w:t>
      </w:r>
      <w:r w:rsidRPr="00870B13">
        <w:rPr>
          <w:rStyle w:val="StyleUnderline"/>
          <w:rFonts w:cstheme="majorHAnsi"/>
          <w:highlight w:val="cyan"/>
        </w:rPr>
        <w:t>confidence</w:t>
      </w:r>
      <w:r w:rsidRPr="00870B13">
        <w:rPr>
          <w:rStyle w:val="StyleUnderline"/>
          <w:rFonts w:cstheme="majorHAnsi"/>
        </w:rPr>
        <w:t xml:space="preserve"> of the nation </w:t>
      </w:r>
      <w:r w:rsidRPr="00870B13">
        <w:rPr>
          <w:rStyle w:val="StyleUnderline"/>
          <w:rFonts w:cstheme="majorHAnsi"/>
          <w:highlight w:val="cyan"/>
        </w:rPr>
        <w:t>to a point where they</w:t>
      </w:r>
      <w:r w:rsidRPr="00870B13">
        <w:rPr>
          <w:rStyle w:val="StyleUnderline"/>
          <w:rFonts w:cstheme="majorHAnsi"/>
        </w:rPr>
        <w:t xml:space="preserve"> may </w:t>
      </w:r>
      <w:r w:rsidRPr="00870B13">
        <w:rPr>
          <w:rStyle w:val="Emphasis"/>
          <w:rFonts w:asciiTheme="majorHAnsi" w:hAnsiTheme="majorHAnsi" w:cstheme="majorHAnsi"/>
          <w:highlight w:val="cyan"/>
        </w:rPr>
        <w:t>feel invincible</w:t>
      </w:r>
      <w:r w:rsidRPr="00870B13">
        <w:rPr>
          <w:rFonts w:asciiTheme="majorHAnsi" w:hAnsiTheme="majorHAnsi" w:cstheme="majorHAnsi"/>
          <w:sz w:val="16"/>
        </w:rPr>
        <w:t xml:space="preserve"> </w:t>
      </w:r>
      <w:r w:rsidRPr="00870B13">
        <w:rPr>
          <w:rStyle w:val="StyleUnderline"/>
          <w:rFonts w:cstheme="majorHAnsi"/>
        </w:rPr>
        <w:t xml:space="preserve">and thus, </w:t>
      </w:r>
      <w:r w:rsidRPr="00870B13">
        <w:rPr>
          <w:rStyle w:val="Emphasis"/>
          <w:rFonts w:asciiTheme="majorHAnsi" w:hAnsiTheme="majorHAnsi" w:cstheme="majorHAnsi"/>
        </w:rPr>
        <w:t>engage in violent conflict</w:t>
      </w:r>
      <w:r w:rsidRPr="00870B13">
        <w:rPr>
          <w:rFonts w:asciiTheme="majorHAnsi" w:hAnsiTheme="majorHAnsi" w:cstheme="majorHAnsi"/>
          <w:sz w:val="16"/>
        </w:rPr>
        <w:t xml:space="preserve"> </w:t>
      </w:r>
      <w:r w:rsidRPr="00870B13">
        <w:rPr>
          <w:rStyle w:val="StyleUnderline"/>
          <w:rFonts w:cstheme="majorHAnsi"/>
        </w:rPr>
        <w:t>that will help them to continue to expand</w:t>
      </w:r>
      <w:r w:rsidRPr="00870B13">
        <w:rPr>
          <w:rFonts w:asciiTheme="majorHAnsi" w:hAnsiTheme="majorHAnsi" w:cstheme="majorHAnsi"/>
          <w:sz w:val="16"/>
        </w:rPr>
        <w:t xml:space="preserve">. 3. Neo-Marxist Views on Asymmetrical Trade One of the most supported arguments against the notion that economic expansion promotes peace is that trade, brought about by </w:t>
      </w:r>
      <w:r w:rsidRPr="00870B13">
        <w:rPr>
          <w:rStyle w:val="StyleUnderline"/>
          <w:rFonts w:cstheme="majorHAnsi"/>
        </w:rPr>
        <w:t xml:space="preserve">economic </w:t>
      </w:r>
      <w:r w:rsidRPr="00870B13">
        <w:rPr>
          <w:rStyle w:val="StyleUnderline"/>
          <w:rFonts w:cstheme="majorHAnsi"/>
          <w:highlight w:val="cyan"/>
        </w:rPr>
        <w:t xml:space="preserve">expansion, actually </w:t>
      </w:r>
      <w:r w:rsidRPr="00870B13">
        <w:rPr>
          <w:rStyle w:val="Emphasis"/>
          <w:rFonts w:asciiTheme="majorHAnsi" w:hAnsiTheme="majorHAnsi" w:cstheme="majorHAnsi"/>
          <w:highlight w:val="cyan"/>
        </w:rPr>
        <w:t xml:space="preserve">increases </w:t>
      </w:r>
      <w:proofErr w:type="spellStart"/>
      <w:r w:rsidRPr="00870B13">
        <w:rPr>
          <w:rStyle w:val="Emphasis"/>
          <w:rFonts w:asciiTheme="majorHAnsi" w:hAnsiTheme="majorHAnsi" w:cstheme="majorHAnsi"/>
          <w:highlight w:val="cyan"/>
        </w:rPr>
        <w:t>MIDs</w:t>
      </w:r>
      <w:r w:rsidRPr="00870B13">
        <w:rPr>
          <w:rFonts w:asciiTheme="majorHAnsi" w:hAnsiTheme="majorHAnsi" w:cstheme="majorHAnsi"/>
          <w:sz w:val="16"/>
        </w:rPr>
        <w:t>.</w:t>
      </w:r>
      <w:proofErr w:type="spellEnd"/>
      <w:r w:rsidRPr="00870B13">
        <w:rPr>
          <w:rFonts w:asciiTheme="majorHAnsi" w:hAnsiTheme="majorHAnsi" w:cstheme="majorHAnsi"/>
          <w:sz w:val="16"/>
        </w:rPr>
        <w:t xml:space="preserve"> Many authors have in fact argued that </w:t>
      </w:r>
      <w:r w:rsidRPr="00870B13">
        <w:rPr>
          <w:rStyle w:val="StyleUnderline"/>
          <w:rFonts w:cstheme="majorHAnsi"/>
        </w:rPr>
        <w:t>increased</w:t>
      </w:r>
      <w:r w:rsidRPr="00870B13">
        <w:rPr>
          <w:rFonts w:asciiTheme="majorHAnsi" w:hAnsiTheme="majorHAnsi" w:cstheme="majorHAnsi"/>
          <w:sz w:val="16"/>
        </w:rPr>
        <w:t xml:space="preserve"> </w:t>
      </w:r>
      <w:r w:rsidRPr="00870B13">
        <w:rPr>
          <w:rStyle w:val="Emphasis"/>
          <w:rFonts w:asciiTheme="majorHAnsi" w:hAnsiTheme="majorHAnsi" w:cstheme="majorHAnsi"/>
        </w:rPr>
        <w:t>economic interdependence</w:t>
      </w:r>
      <w:r w:rsidRPr="00870B13">
        <w:rPr>
          <w:rFonts w:asciiTheme="majorHAnsi" w:hAnsiTheme="majorHAnsi" w:cstheme="majorHAnsi"/>
          <w:sz w:val="16"/>
        </w:rPr>
        <w:t xml:space="preserve"> </w:t>
      </w:r>
      <w:r w:rsidRPr="00870B13">
        <w:rPr>
          <w:rStyle w:val="StyleUnderline"/>
          <w:rFonts w:cstheme="majorHAnsi"/>
        </w:rPr>
        <w:t>and</w:t>
      </w:r>
      <w:r w:rsidRPr="00870B13">
        <w:rPr>
          <w:rFonts w:asciiTheme="majorHAnsi" w:hAnsiTheme="majorHAnsi" w:cstheme="majorHAnsi"/>
          <w:sz w:val="16"/>
        </w:rPr>
        <w:t xml:space="preserve"> increased </w:t>
      </w:r>
      <w:r w:rsidRPr="00870B13">
        <w:rPr>
          <w:rStyle w:val="Emphasis"/>
          <w:rFonts w:asciiTheme="majorHAnsi" w:hAnsiTheme="majorHAnsi" w:cstheme="majorHAnsi"/>
          <w:highlight w:val="cyan"/>
        </w:rPr>
        <w:t>trade</w:t>
      </w:r>
      <w:r w:rsidRPr="00870B13">
        <w:rPr>
          <w:rFonts w:asciiTheme="majorHAnsi" w:hAnsiTheme="majorHAnsi" w:cstheme="majorHAnsi"/>
          <w:sz w:val="16"/>
        </w:rPr>
        <w:t xml:space="preserve"> </w:t>
      </w:r>
      <w:r w:rsidRPr="00870B13">
        <w:rPr>
          <w:rStyle w:val="StyleUnderline"/>
          <w:rFonts w:cstheme="majorHAnsi"/>
        </w:rPr>
        <w:t>may have, in some ways, “</w:t>
      </w:r>
      <w:r w:rsidRPr="00870B13">
        <w:rPr>
          <w:rStyle w:val="Emphasis"/>
          <w:rFonts w:asciiTheme="majorHAnsi" w:hAnsiTheme="majorHAnsi" w:cstheme="majorHAnsi"/>
          <w:highlight w:val="cyan"/>
        </w:rPr>
        <w:t>cheapened war</w:t>
      </w:r>
      <w:r w:rsidRPr="00870B13">
        <w:rPr>
          <w:rStyle w:val="StyleUnderline"/>
          <w:rFonts w:cstheme="majorHAnsi"/>
        </w:rPr>
        <w:t xml:space="preserve">”, and thus made it </w:t>
      </w:r>
      <w:r w:rsidRPr="00870B13">
        <w:rPr>
          <w:rStyle w:val="Emphasis"/>
          <w:rFonts w:asciiTheme="majorHAnsi" w:hAnsiTheme="majorHAnsi" w:cstheme="majorHAnsi"/>
        </w:rPr>
        <w:t>easier to wage war more frequently</w:t>
      </w:r>
      <w:r w:rsidRPr="00870B13">
        <w:rPr>
          <w:rFonts w:asciiTheme="majorHAnsi" w:hAnsiTheme="majorHAnsi" w:cstheme="majorHAnsi"/>
          <w:sz w:val="16"/>
        </w:rPr>
        <w:t xml:space="preserve"> (Harrison and Nikolaus 2012).</w:t>
      </w:r>
    </w:p>
    <w:p w14:paraId="67F88550" w14:textId="77777777" w:rsidR="008A56E2" w:rsidRPr="00870B13" w:rsidRDefault="008A56E2" w:rsidP="008A56E2">
      <w:pPr>
        <w:rPr>
          <w:rFonts w:asciiTheme="majorHAnsi" w:hAnsiTheme="majorHAnsi" w:cstheme="majorHAnsi"/>
        </w:rPr>
      </w:pPr>
    </w:p>
    <w:p w14:paraId="0D1C3F6E" w14:textId="77777777" w:rsidR="008B390C" w:rsidRPr="00D67837" w:rsidRDefault="008B390C" w:rsidP="008B390C"/>
    <w:p w14:paraId="6FF9165D" w14:textId="2B5A4AB3" w:rsidR="008B390C" w:rsidRPr="008B390C" w:rsidRDefault="008B390C" w:rsidP="008B390C"/>
    <w:sectPr w:rsidR="008B390C" w:rsidRPr="008B39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39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0A17"/>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18D"/>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F53"/>
    <w:rsid w:val="002502CF"/>
    <w:rsid w:val="002656D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39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6E2"/>
    <w:rsid w:val="008B032E"/>
    <w:rsid w:val="008B390C"/>
    <w:rsid w:val="008C0FA2"/>
    <w:rsid w:val="008C2342"/>
    <w:rsid w:val="008C77B6"/>
    <w:rsid w:val="008D1B91"/>
    <w:rsid w:val="008D724A"/>
    <w:rsid w:val="008E7A3E"/>
    <w:rsid w:val="008F41FD"/>
    <w:rsid w:val="008F4479"/>
    <w:rsid w:val="008F4BA0"/>
    <w:rsid w:val="00901726"/>
    <w:rsid w:val="00920E6A"/>
    <w:rsid w:val="00931816"/>
    <w:rsid w:val="00932C71"/>
    <w:rsid w:val="00943DC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2C0901"/>
  <w14:defaultImageDpi w14:val="300"/>
  <w15:docId w15:val="{6C654CC1-3E78-814C-BD5C-EDDF26478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390C"/>
    <w:pPr>
      <w:spacing w:after="160" w:line="259" w:lineRule="auto"/>
    </w:pPr>
  </w:style>
  <w:style w:type="paragraph" w:styleId="Heading1">
    <w:name w:val="heading 1"/>
    <w:aliases w:val="Pocket"/>
    <w:basedOn w:val="Normal"/>
    <w:next w:val="Normal"/>
    <w:link w:val="Heading1Char"/>
    <w:uiPriority w:val="9"/>
    <w:qFormat/>
    <w:rsid w:val="008B390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390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390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B390C"/>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8B39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390C"/>
  </w:style>
  <w:style w:type="character" w:customStyle="1" w:styleId="Heading1Char">
    <w:name w:val="Heading 1 Char"/>
    <w:aliases w:val="Pocket Char"/>
    <w:basedOn w:val="DefaultParagraphFont"/>
    <w:link w:val="Heading1"/>
    <w:uiPriority w:val="9"/>
    <w:rsid w:val="008B390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B390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8B390C"/>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B390C"/>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390C"/>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8B390C"/>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8B39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390C"/>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TA"/>
    <w:basedOn w:val="DefaultParagraphFont"/>
    <w:link w:val="Card"/>
    <w:uiPriority w:val="99"/>
    <w:unhideWhenUsed/>
    <w:rsid w:val="008B390C"/>
    <w:rPr>
      <w:color w:val="auto"/>
      <w:u w:val="none"/>
    </w:rPr>
  </w:style>
  <w:style w:type="paragraph" w:styleId="DocumentMap">
    <w:name w:val="Document Map"/>
    <w:basedOn w:val="Normal"/>
    <w:link w:val="DocumentMapChar"/>
    <w:uiPriority w:val="99"/>
    <w:semiHidden/>
    <w:unhideWhenUsed/>
    <w:rsid w:val="008B390C"/>
    <w:rPr>
      <w:rFonts w:ascii="Lucida Grande" w:hAnsi="Lucida Grande" w:cs="Lucida Grande"/>
    </w:rPr>
  </w:style>
  <w:style w:type="character" w:customStyle="1" w:styleId="DocumentMapChar">
    <w:name w:val="Document Map Char"/>
    <w:basedOn w:val="DefaultParagraphFont"/>
    <w:link w:val="DocumentMap"/>
    <w:uiPriority w:val="99"/>
    <w:semiHidden/>
    <w:rsid w:val="008B390C"/>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8B39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textbold">
    <w:name w:val="text bold"/>
    <w:basedOn w:val="Normal"/>
    <w:link w:val="Emphasis"/>
    <w:autoRedefine/>
    <w:uiPriority w:val="20"/>
    <w:qFormat/>
    <w:rsid w:val="008B390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politics/congress/democrats-plow-full-speed-ahead-sweeping-biden-budget-despite-tensions-n1278722"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21" Type="http://schemas.openxmlformats.org/officeDocument/2006/relationships/hyperlink" Target="javascript:;" TargetMode="External"/><Relationship Id="rId34" Type="http://schemas.openxmlformats.org/officeDocument/2006/relationships/hyperlink" Target="javascript:;" TargetMode="External"/><Relationship Id="rId7" Type="http://schemas.openxmlformats.org/officeDocument/2006/relationships/settings" Target="settings.xml"/><Relationship Id="rId12" Type="http://schemas.openxmlformats.org/officeDocument/2006/relationships/hyperlink" Target="https://www.ipwatchdog.com/2018/07/17/categorical-imperative-innovation-patenting/id=99178/" TargetMode="External"/><Relationship Id="rId17" Type="http://schemas.openxmlformats.org/officeDocument/2006/relationships/hyperlink" Target="https://www.ncbi.nlm.nih.gov/pmc/articles/PMC5965580/" TargetMode="External"/><Relationship Id="rId25" Type="http://schemas.openxmlformats.org/officeDocument/2006/relationships/hyperlink" Target="javascript:;" TargetMode="External"/><Relationship Id="rId33" Type="http://schemas.openxmlformats.org/officeDocument/2006/relationships/hyperlink" Target="javascript:;" TargetMode="External"/><Relationship Id="rId2" Type="http://schemas.openxmlformats.org/officeDocument/2006/relationships/customXml" Target="../customXml/item2.xml"/><Relationship Id="rId16" Type="http://schemas.openxmlformats.org/officeDocument/2006/relationships/hyperlink" Target="https://www.armscontrol.org/act/2019-11/features/cyber-battles-nuclear-outcomes-dangerous-new-pathways-escalation" TargetMode="External"/><Relationship Id="rId20" Type="http://schemas.openxmlformats.org/officeDocument/2006/relationships/hyperlink" Target="javascript:;" TargetMode="External"/><Relationship Id="rId29"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18/07/17/categorical-imperative-innovation-patenting/id=99178/" TargetMode="External"/><Relationship Id="rId24" Type="http://schemas.openxmlformats.org/officeDocument/2006/relationships/hyperlink" Target="javascript:;" TargetMode="External"/><Relationship Id="rId32" Type="http://schemas.openxmlformats.org/officeDocument/2006/relationships/hyperlink" Target="javascrip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dsupra.com/legalnews/the-us-senate-infrastructure-bill-4989100/"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36"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javascript:;" TargetMode="External"/><Relationship Id="rId31" Type="http://schemas.openxmlformats.org/officeDocument/2006/relationships/hyperlink" Target="javascript:;"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barrons.com/articles/drawn-out-negotiations-over-covid-ip-will-blow-back-on-biden-51621973675"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yperlink" Target="javascript:;" TargetMode="External"/><Relationship Id="rId35" Type="http://schemas.openxmlformats.org/officeDocument/2006/relationships/hyperlink" Target="javascrip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10827</Words>
  <Characters>61716</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2021-09-19T17:10:00Z</dcterms:created>
  <dcterms:modified xsi:type="dcterms:W3CDTF">2021-09-19T19:03:00Z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