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F01A8" w14:textId="67F1ED53" w:rsidR="00A817E1" w:rsidRDefault="00A817E1" w:rsidP="004D181F">
      <w:pPr>
        <w:pStyle w:val="Heading2"/>
      </w:pPr>
      <w:r>
        <w:t>1</w:t>
      </w:r>
    </w:p>
    <w:p w14:paraId="100B9FF3" w14:textId="77777777" w:rsidR="00A817E1" w:rsidRDefault="00A817E1" w:rsidP="00A817E1">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2903E480" w14:textId="77777777" w:rsidR="00A817E1" w:rsidRDefault="00A817E1" w:rsidP="00A817E1">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561D752" w14:textId="77777777" w:rsidR="00A817E1" w:rsidRDefault="00A817E1" w:rsidP="00A817E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58E2FF1" w14:textId="77777777" w:rsidR="00A817E1" w:rsidRPr="00611177" w:rsidRDefault="00A817E1" w:rsidP="00A817E1">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1AD21183" w14:textId="77777777" w:rsidR="00A817E1" w:rsidRPr="00611177" w:rsidRDefault="00A817E1" w:rsidP="00A817E1">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7F683B8" w14:textId="77777777" w:rsidR="00A817E1" w:rsidRPr="00484031" w:rsidRDefault="00A817E1" w:rsidP="00A817E1">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w:t>
      </w:r>
      <w:r w:rsidRPr="00611177">
        <w:rPr>
          <w:sz w:val="12"/>
        </w:rPr>
        <w:lastRenderedPageBreak/>
        <w:t xml:space="preserve">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1727D501" w14:textId="77777777" w:rsidR="00A817E1" w:rsidRDefault="00A817E1" w:rsidP="00A817E1">
      <w:pPr>
        <w:pStyle w:val="Heading4"/>
      </w:pPr>
      <w:r>
        <w:t>4] Extinction outweighs</w:t>
      </w:r>
    </w:p>
    <w:p w14:paraId="6E2352D0" w14:textId="77777777" w:rsidR="00A817E1" w:rsidRPr="00166CFF" w:rsidRDefault="00A817E1" w:rsidP="00A817E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C2CF264" w14:textId="77777777" w:rsidR="00A817E1" w:rsidRPr="00947060" w:rsidRDefault="00A817E1" w:rsidP="00A817E1">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35BD7D8" w14:textId="77777777" w:rsidR="00A817E1" w:rsidRPr="002F7434" w:rsidRDefault="00A817E1" w:rsidP="00A817E1"/>
    <w:p w14:paraId="35745A6D" w14:textId="77777777" w:rsidR="00A817E1" w:rsidRPr="009340C1" w:rsidRDefault="00A817E1" w:rsidP="00A817E1"/>
    <w:p w14:paraId="472A8948" w14:textId="77777777" w:rsidR="00A817E1" w:rsidRPr="00A817E1" w:rsidRDefault="00A817E1" w:rsidP="00A817E1"/>
    <w:p w14:paraId="4602A5F2" w14:textId="4BBDE316" w:rsidR="00A817E1" w:rsidRDefault="00A817E1" w:rsidP="00A817E1">
      <w:pPr>
        <w:pStyle w:val="Heading2"/>
      </w:pPr>
      <w:r>
        <w:lastRenderedPageBreak/>
        <w:t>2</w:t>
      </w:r>
    </w:p>
    <w:p w14:paraId="60F849FF" w14:textId="77777777" w:rsidR="00A817E1" w:rsidRDefault="00A817E1" w:rsidP="00A817E1">
      <w:pPr>
        <w:pStyle w:val="Heading4"/>
      </w:pPr>
      <w:r>
        <w:t xml:space="preserve"> </w:t>
      </w:r>
      <w:r>
        <w:t xml:space="preserve">Xi is </w:t>
      </w:r>
      <w:r w:rsidRPr="00DB568A">
        <w:rPr>
          <w:u w:val="single"/>
        </w:rPr>
        <w:t>tightening control</w:t>
      </w:r>
      <w:r>
        <w:t xml:space="preserve"> over the PLA but completing goals are </w:t>
      </w:r>
      <w:r w:rsidRPr="00DB568A">
        <w:rPr>
          <w:u w:val="single"/>
        </w:rPr>
        <w:t>critical</w:t>
      </w:r>
      <w:r>
        <w:t>.</w:t>
      </w:r>
    </w:p>
    <w:p w14:paraId="303BA07E" w14:textId="77777777" w:rsidR="00A817E1" w:rsidRPr="00F82E63" w:rsidRDefault="00A817E1" w:rsidP="00A817E1">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7A88C7FA" w14:textId="77777777" w:rsidR="00A817E1" w:rsidRPr="00F82E63" w:rsidRDefault="00A817E1" w:rsidP="00A817E1">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6C6CC997" w14:textId="77777777" w:rsidR="00A817E1" w:rsidRPr="00F82E63" w:rsidRDefault="00A817E1" w:rsidP="00A817E1">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247E84CB" w14:textId="77777777" w:rsidR="00A817E1" w:rsidRPr="00F82E63" w:rsidRDefault="00A817E1" w:rsidP="00A817E1">
      <w:pPr>
        <w:rPr>
          <w:sz w:val="6"/>
          <w:szCs w:val="6"/>
        </w:rPr>
      </w:pPr>
      <w:r w:rsidRPr="00F82E63">
        <w:rPr>
          <w:sz w:val="6"/>
          <w:szCs w:val="6"/>
        </w:rPr>
        <w:t>No specifics</w:t>
      </w:r>
    </w:p>
    <w:p w14:paraId="24B9189E" w14:textId="77777777" w:rsidR="00A817E1" w:rsidRPr="00F82E63" w:rsidRDefault="00A817E1" w:rsidP="00A817E1">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6BF23A11" w14:textId="77777777" w:rsidR="00A817E1" w:rsidRPr="00F82E63" w:rsidRDefault="00A817E1" w:rsidP="00A817E1">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46AA81C1" w14:textId="77777777" w:rsidR="00A817E1" w:rsidRPr="00F82E63" w:rsidRDefault="00A817E1" w:rsidP="00A817E1">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1640B264" w14:textId="77777777" w:rsidR="00A817E1" w:rsidRPr="00F82E63" w:rsidRDefault="00A817E1" w:rsidP="00A817E1">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4B0861AC" w14:textId="77777777" w:rsidR="00A817E1" w:rsidRPr="00F82E63" w:rsidRDefault="00A817E1" w:rsidP="00A817E1">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1B97D7EE" w14:textId="77777777" w:rsidR="00A817E1" w:rsidRPr="00F82E63" w:rsidRDefault="00A817E1" w:rsidP="00A817E1">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2B439423" w14:textId="77777777" w:rsidR="00A817E1" w:rsidRPr="00F82E63" w:rsidRDefault="00A817E1" w:rsidP="00A817E1">
      <w:pPr>
        <w:rPr>
          <w:sz w:val="6"/>
          <w:szCs w:val="6"/>
        </w:rPr>
      </w:pPr>
      <w:r w:rsidRPr="00F82E63">
        <w:rPr>
          <w:sz w:val="6"/>
          <w:szCs w:val="6"/>
        </w:rPr>
        <w:t>Criticism of predecessors</w:t>
      </w:r>
    </w:p>
    <w:p w14:paraId="5A96D1EA" w14:textId="77777777" w:rsidR="00A817E1" w:rsidRPr="00F82E63" w:rsidRDefault="00A817E1" w:rsidP="00A817E1">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66FFD79F" w14:textId="77777777" w:rsidR="00A817E1" w:rsidRPr="00F82E63" w:rsidRDefault="00A817E1" w:rsidP="00A817E1">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7FFFD1E3" w14:textId="77777777" w:rsidR="00A817E1" w:rsidRPr="00DB568A" w:rsidRDefault="00A817E1" w:rsidP="00A817E1">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1423FD95" w14:textId="77777777" w:rsidR="00A817E1" w:rsidRPr="00F82E63" w:rsidRDefault="00A817E1" w:rsidP="00A817E1">
      <w:pPr>
        <w:rPr>
          <w:sz w:val="16"/>
        </w:rPr>
      </w:pPr>
      <w:r w:rsidRPr="00F82E63">
        <w:rPr>
          <w:sz w:val="16"/>
        </w:rPr>
        <w:t>‘Working vigorously’</w:t>
      </w:r>
    </w:p>
    <w:p w14:paraId="43C40A61" w14:textId="77777777" w:rsidR="00A817E1" w:rsidRPr="00F82E63" w:rsidRDefault="00A817E1" w:rsidP="00A817E1">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52CF0F7E" w14:textId="77777777" w:rsidR="00A817E1" w:rsidRPr="00DA193B" w:rsidRDefault="00A817E1" w:rsidP="00A817E1"/>
    <w:p w14:paraId="6C922FF5" w14:textId="77777777" w:rsidR="00A817E1" w:rsidRDefault="00A817E1" w:rsidP="00A817E1">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3F46CC61" w14:textId="77777777" w:rsidR="00A817E1" w:rsidRPr="00DC1444" w:rsidRDefault="00A817E1" w:rsidP="00A817E1">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1A1B812E" w14:textId="77777777" w:rsidR="00A817E1" w:rsidRPr="00DC1444" w:rsidRDefault="00A817E1" w:rsidP="00A817E1">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2C377051" w14:textId="77777777" w:rsidR="00A817E1" w:rsidRPr="00DC1444" w:rsidRDefault="00A817E1" w:rsidP="00A817E1">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5DCAC83" w14:textId="77777777" w:rsidR="00A817E1" w:rsidRDefault="00A817E1" w:rsidP="00A817E1">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5DD31CAB" w14:textId="77777777" w:rsidR="00A817E1" w:rsidRDefault="00A817E1" w:rsidP="00A817E1">
      <w:pPr>
        <w:rPr>
          <w:sz w:val="16"/>
        </w:rPr>
      </w:pPr>
    </w:p>
    <w:p w14:paraId="06FFA85D" w14:textId="77777777" w:rsidR="00A817E1" w:rsidRDefault="00A817E1" w:rsidP="00A817E1">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18EA9BE7" w14:textId="77777777" w:rsidR="00A817E1" w:rsidRPr="00DB1082" w:rsidRDefault="00A817E1" w:rsidP="00A817E1">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7B6BB585" w14:textId="77777777" w:rsidR="00A817E1" w:rsidRPr="00F82E63" w:rsidRDefault="00A817E1" w:rsidP="00A817E1">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6E1FAFE4" w14:textId="77777777" w:rsidR="00A817E1" w:rsidRDefault="00A817E1" w:rsidP="00A817E1">
      <w:pPr>
        <w:rPr>
          <w:sz w:val="16"/>
        </w:rPr>
      </w:pPr>
    </w:p>
    <w:p w14:paraId="50ABB257" w14:textId="77777777" w:rsidR="00A817E1" w:rsidRPr="00E07E9B" w:rsidRDefault="00A817E1" w:rsidP="00A817E1">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5E59ED3" w14:textId="77777777" w:rsidR="00A817E1" w:rsidRPr="00E07E9B" w:rsidRDefault="00A817E1" w:rsidP="00A817E1">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350B0215" w14:textId="77777777" w:rsidR="00A817E1" w:rsidRPr="00DE2EF7" w:rsidRDefault="00A817E1" w:rsidP="00A817E1">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25BBC05" w14:textId="77777777" w:rsidR="00A817E1" w:rsidRDefault="00A817E1" w:rsidP="00A817E1">
      <w:pPr>
        <w:rPr>
          <w:sz w:val="16"/>
        </w:rPr>
      </w:pPr>
    </w:p>
    <w:p w14:paraId="1448BDDF" w14:textId="77777777" w:rsidR="00A817E1" w:rsidRPr="007A531D" w:rsidRDefault="00A817E1" w:rsidP="00A817E1">
      <w:pPr>
        <w:pStyle w:val="Heading4"/>
      </w:pPr>
      <w:r>
        <w:t>Extinction.</w:t>
      </w:r>
    </w:p>
    <w:p w14:paraId="45A8D461" w14:textId="77777777" w:rsidR="00A817E1" w:rsidRPr="007A531D" w:rsidRDefault="00A817E1" w:rsidP="00A817E1">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8E858D6" w14:textId="77777777" w:rsidR="00A817E1" w:rsidRPr="00DE2EF7" w:rsidRDefault="00A817E1" w:rsidP="00A817E1">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4EBD9483" w14:textId="04A51483" w:rsidR="00A817E1" w:rsidRPr="00A817E1" w:rsidRDefault="00A817E1" w:rsidP="00A817E1"/>
    <w:p w14:paraId="00023F2C" w14:textId="7FE465B6" w:rsidR="00E42E4C" w:rsidRDefault="004D181F" w:rsidP="004D181F">
      <w:pPr>
        <w:pStyle w:val="Heading2"/>
      </w:pPr>
      <w:r>
        <w:lastRenderedPageBreak/>
        <w:t>Case</w:t>
      </w:r>
    </w:p>
    <w:p w14:paraId="3A78D599" w14:textId="388AFD8A" w:rsidR="00D20B12" w:rsidRDefault="00D20B12" w:rsidP="00D20B12">
      <w:pPr>
        <w:pStyle w:val="Heading3"/>
      </w:pPr>
      <w:r>
        <w:lastRenderedPageBreak/>
        <w:t xml:space="preserve">AT </w:t>
      </w:r>
      <w:proofErr w:type="spellStart"/>
      <w:r>
        <w:t>Bataille</w:t>
      </w:r>
      <w:proofErr w:type="spellEnd"/>
    </w:p>
    <w:p w14:paraId="1EC2CBA4" w14:textId="721F6BD6" w:rsidR="00D20B12" w:rsidRPr="006F5967" w:rsidRDefault="00D20B12" w:rsidP="00D20B12">
      <w:pPr>
        <w:pStyle w:val="Heading4"/>
      </w:pPr>
      <w:r w:rsidRPr="006F5967">
        <w:t>Empirics is a sufficient justification for action</w:t>
      </w:r>
    </w:p>
    <w:p w14:paraId="320B2453" w14:textId="77777777" w:rsidR="00D20B12" w:rsidRPr="006F5967" w:rsidRDefault="00D20B12" w:rsidP="00D20B12">
      <w:pPr>
        <w:rPr>
          <w:sz w:val="16"/>
          <w:szCs w:val="16"/>
        </w:rPr>
      </w:pPr>
      <w:r w:rsidRPr="006F5967">
        <w:rPr>
          <w:rStyle w:val="Style13ptBold"/>
        </w:rPr>
        <w:t>Owen 02</w:t>
      </w:r>
      <w:r w:rsidRPr="006F5967">
        <w:rPr>
          <w:sz w:val="16"/>
          <w:szCs w:val="16"/>
        </w:rPr>
        <w:t xml:space="preserve"> Owen, Reader of Political Theory at the University of Southampton, 2002 (David, “Re-orienting International Relations: On Pragmatism, Pluralism and Practical Reasoning,” Millennium, Vol. 31, No. 2)</w:t>
      </w:r>
    </w:p>
    <w:p w14:paraId="707D6482" w14:textId="77777777" w:rsidR="00D20B12" w:rsidRPr="006F5967" w:rsidRDefault="00D20B12" w:rsidP="00D20B12">
      <w:pPr>
        <w:rPr>
          <w:color w:val="000000"/>
          <w:sz w:val="12"/>
        </w:rPr>
      </w:pPr>
      <w:r w:rsidRPr="006F5967">
        <w:rPr>
          <w:sz w:val="12"/>
        </w:rPr>
        <w:t xml:space="preserve">Commenting on the ‘philosophical turn’ in IR, </w:t>
      </w:r>
      <w:proofErr w:type="spellStart"/>
      <w:r w:rsidRPr="006F5967">
        <w:rPr>
          <w:sz w:val="12"/>
        </w:rPr>
        <w:t>Wæver</w:t>
      </w:r>
      <w:proofErr w:type="spellEnd"/>
      <w:r w:rsidRPr="006F5967">
        <w:rPr>
          <w:sz w:val="12"/>
        </w:rPr>
        <w:t xml:space="preserve"> remarks that </w:t>
      </w:r>
      <w:r w:rsidRPr="006F5967">
        <w:rPr>
          <w:color w:val="000000"/>
          <w:sz w:val="12"/>
        </w:rPr>
        <w:t>‘</w:t>
      </w:r>
      <w:r w:rsidRPr="006F5967">
        <w:rPr>
          <w:b/>
          <w:color w:val="000000"/>
          <w:highlight w:val="cyan"/>
          <w:u w:val="single"/>
        </w:rPr>
        <w:t>[a] frenzy for words like “epistemology” and “ontology</w:t>
      </w:r>
      <w:r w:rsidRPr="006F5967">
        <w:rPr>
          <w:color w:val="000000"/>
          <w:sz w:val="12"/>
        </w:rPr>
        <w:t>”</w:t>
      </w:r>
      <w:r w:rsidRPr="006F5967">
        <w:rPr>
          <w:sz w:val="12"/>
        </w:rPr>
        <w:t xml:space="preserve"> often </w:t>
      </w:r>
      <w:r w:rsidRPr="006F5967">
        <w:rPr>
          <w:b/>
          <w:color w:val="000000"/>
          <w:highlight w:val="cyan"/>
          <w:u w:val="single"/>
        </w:rPr>
        <w:t>signals this philosophical turn</w:t>
      </w:r>
      <w:r w:rsidRPr="006F5967">
        <w:rPr>
          <w:sz w:val="12"/>
        </w:rPr>
        <w:t xml:space="preserve">’, </w:t>
      </w:r>
      <w:r w:rsidRPr="006F5967">
        <w:rPr>
          <w:sz w:val="12"/>
          <w:szCs w:val="14"/>
        </w:rPr>
        <w:t xml:space="preserve">although he goes on to comment that these terms are often used loosely.4 However, loosely deployed or not, </w:t>
      </w:r>
      <w:proofErr w:type="gramStart"/>
      <w:r w:rsidRPr="006F5967">
        <w:rPr>
          <w:sz w:val="12"/>
          <w:szCs w:val="14"/>
        </w:rPr>
        <w:t>it is clear that debates</w:t>
      </w:r>
      <w:proofErr w:type="gramEnd"/>
      <w:r w:rsidRPr="006F5967">
        <w:rPr>
          <w:sz w:val="12"/>
          <w:szCs w:val="14"/>
        </w:rPr>
        <w:t xml:space="preserve">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w:t>
      </w:r>
      <w:proofErr w:type="spellStart"/>
      <w:r w:rsidRPr="006F5967">
        <w:rPr>
          <w:sz w:val="12"/>
          <w:szCs w:val="14"/>
        </w:rPr>
        <w:t>characterise</w:t>
      </w:r>
      <w:proofErr w:type="spellEnd"/>
      <w:r w:rsidRPr="006F5967">
        <w:rPr>
          <w:sz w:val="12"/>
          <w:szCs w:val="14"/>
        </w:rPr>
        <w:t xml:space="preserve"> (and help individuate) diverse theoretical positions. Yet</w:t>
      </w:r>
      <w:r w:rsidRPr="006F5967">
        <w:rPr>
          <w:sz w:val="12"/>
        </w:rPr>
        <w:t xml:space="preserve">, such a philosophical turn is not without its </w:t>
      </w:r>
      <w:proofErr w:type="gramStart"/>
      <w:r w:rsidRPr="006F5967">
        <w:rPr>
          <w:sz w:val="12"/>
        </w:rPr>
        <w:t>dangers</w:t>
      </w:r>
      <w:proofErr w:type="gramEnd"/>
      <w:r w:rsidRPr="006F5967">
        <w:rPr>
          <w:sz w:val="12"/>
        </w:rPr>
        <w:t xml:space="preserve"> and I will briefly mention three before turning to consider a confusion that has, I will suggest, helped to promote the IR theory wars by motivating this philosophical turn. The first danger with the philosophical turn is that </w:t>
      </w:r>
      <w:r w:rsidRPr="006F5967">
        <w:rPr>
          <w:b/>
          <w:color w:val="000000"/>
          <w:highlight w:val="cyan"/>
          <w:u w:val="single"/>
        </w:rPr>
        <w:t xml:space="preserve">it has an inbuilt tendency to </w:t>
      </w:r>
      <w:proofErr w:type="spellStart"/>
      <w:r w:rsidRPr="006F5967">
        <w:rPr>
          <w:b/>
          <w:color w:val="000000"/>
          <w:highlight w:val="cyan"/>
          <w:u w:val="single"/>
        </w:rPr>
        <w:t>prioritise</w:t>
      </w:r>
      <w:proofErr w:type="spellEnd"/>
      <w:r w:rsidRPr="006F5967">
        <w:rPr>
          <w:b/>
          <w:color w:val="000000"/>
          <w:highlight w:val="cyan"/>
          <w:u w:val="single"/>
        </w:rPr>
        <w:t xml:space="preserve"> issues of ontology and epistemology over explanatory</w:t>
      </w:r>
      <w:r w:rsidRPr="006F5967">
        <w:rPr>
          <w:color w:val="000000"/>
          <w:sz w:val="12"/>
        </w:rPr>
        <w:t xml:space="preserve"> and/or interpretive </w:t>
      </w:r>
      <w:r w:rsidRPr="006F5967">
        <w:rPr>
          <w:b/>
          <w:color w:val="000000"/>
          <w:highlight w:val="cyan"/>
          <w:u w:val="single"/>
        </w:rPr>
        <w:t xml:space="preserve">power </w:t>
      </w:r>
      <w:r w:rsidRPr="006F5967">
        <w:rPr>
          <w:sz w:val="12"/>
        </w:rPr>
        <w:t xml:space="preserve">as if the latter two were merely a simple function of the former. But while </w:t>
      </w:r>
      <w:r w:rsidRPr="006F5967">
        <w:rPr>
          <w:b/>
          <w:color w:val="000000"/>
          <w:highlight w:val="cyan"/>
          <w:u w:val="single"/>
        </w:rPr>
        <w:t>the</w:t>
      </w:r>
      <w:r w:rsidRPr="006F5967">
        <w:rPr>
          <w:color w:val="000000"/>
          <w:highlight w:val="cyan"/>
          <w:u w:val="single"/>
        </w:rPr>
        <w:t xml:space="preserve"> </w:t>
      </w:r>
      <w:r w:rsidRPr="006F5967">
        <w:rPr>
          <w:b/>
          <w:color w:val="000000"/>
          <w:highlight w:val="cyan"/>
          <w:u w:val="single"/>
        </w:rPr>
        <w:t>explanatory</w:t>
      </w:r>
      <w:r w:rsidRPr="006F5967">
        <w:rPr>
          <w:color w:val="000000"/>
          <w:sz w:val="12"/>
        </w:rPr>
        <w:t xml:space="preserve"> and</w:t>
      </w:r>
      <w:r w:rsidRPr="006F5967">
        <w:rPr>
          <w:sz w:val="12"/>
        </w:rPr>
        <w:t xml:space="preserve">/or </w:t>
      </w:r>
      <w:r w:rsidRPr="006F5967">
        <w:rPr>
          <w:color w:val="000000"/>
          <w:sz w:val="12"/>
        </w:rPr>
        <w:t xml:space="preserve">interpretive </w:t>
      </w:r>
      <w:r w:rsidRPr="006F5967">
        <w:rPr>
          <w:b/>
          <w:color w:val="000000"/>
          <w:highlight w:val="cyan"/>
          <w:u w:val="single"/>
        </w:rPr>
        <w:t xml:space="preserve">power </w:t>
      </w:r>
      <w:r w:rsidRPr="006F5967">
        <w:rPr>
          <w:sz w:val="12"/>
        </w:rPr>
        <w:t>of a theoretical account</w:t>
      </w:r>
      <w:r w:rsidRPr="006F5967">
        <w:rPr>
          <w:b/>
          <w:color w:val="000000"/>
          <w:u w:val="single"/>
        </w:rPr>
        <w:t xml:space="preserve"> </w:t>
      </w:r>
      <w:r w:rsidRPr="006F5967">
        <w:rPr>
          <w:b/>
          <w:color w:val="000000"/>
          <w:highlight w:val="cyan"/>
          <w:u w:val="single"/>
        </w:rPr>
        <w:t>is not</w:t>
      </w:r>
      <w:r w:rsidRPr="006F5967">
        <w:rPr>
          <w:color w:val="000000"/>
          <w:sz w:val="12"/>
        </w:rPr>
        <w:t xml:space="preserve"> </w:t>
      </w:r>
      <w:r w:rsidRPr="006F5967">
        <w:rPr>
          <w:sz w:val="12"/>
        </w:rPr>
        <w:t xml:space="preserve">wholly independent of its ontological and/or epistemological commitments (otherwise criticism of these features would not be a criticism that had any value), it is by no means clear that it is, in contrast, </w:t>
      </w:r>
      <w:r w:rsidRPr="006F5967">
        <w:rPr>
          <w:color w:val="000000"/>
          <w:sz w:val="12"/>
        </w:rPr>
        <w:t xml:space="preserve">wholly </w:t>
      </w:r>
      <w:r w:rsidRPr="006F5967">
        <w:rPr>
          <w:b/>
          <w:color w:val="000000"/>
          <w:highlight w:val="cyan"/>
          <w:u w:val="single"/>
        </w:rPr>
        <w:t>dependent on these philosophical commitments</w:t>
      </w:r>
      <w:r w:rsidRPr="006F5967">
        <w:rPr>
          <w:color w:val="000000"/>
          <w:sz w:val="12"/>
        </w:rPr>
        <w:t>.</w:t>
      </w:r>
      <w:r w:rsidRPr="006F5967">
        <w:rPr>
          <w:sz w:val="12"/>
        </w:rPr>
        <w:t xml:space="preserve"> </w:t>
      </w:r>
      <w:r w:rsidRPr="006F5967">
        <w:rPr>
          <w:sz w:val="12"/>
          <w:szCs w:val="14"/>
        </w:rPr>
        <w:t xml:space="preserve">Thus, for example, one need not be sympathetic to rational choice theory to </w:t>
      </w:r>
      <w:proofErr w:type="spellStart"/>
      <w:r w:rsidRPr="006F5967">
        <w:rPr>
          <w:sz w:val="12"/>
          <w:szCs w:val="14"/>
        </w:rPr>
        <w:t>recognise</w:t>
      </w:r>
      <w:proofErr w:type="spellEnd"/>
      <w:r w:rsidRPr="006F5967">
        <w:rPr>
          <w:sz w:val="12"/>
          <w:szCs w:val="14"/>
        </w:rPr>
        <w:t xml:space="preserve"> that it can provide powerful accounts of certain kinds of problems, such as the tragedy of the commons in which dilemmas of collective action are foregrounded.</w:t>
      </w:r>
      <w:r w:rsidRPr="006F5967">
        <w:rPr>
          <w:color w:val="000000"/>
          <w:sz w:val="12"/>
          <w:szCs w:val="14"/>
        </w:rPr>
        <w:t xml:space="preserve"> It may</w:t>
      </w:r>
      <w:r w:rsidRPr="006F5967">
        <w:rPr>
          <w:sz w:val="12"/>
          <w:szCs w:val="14"/>
        </w:rPr>
        <w:t xml:space="preserve">, of course, </w:t>
      </w:r>
      <w:r w:rsidRPr="006F5967">
        <w:rPr>
          <w:color w:val="000000"/>
          <w:sz w:val="12"/>
          <w:szCs w:val="14"/>
        </w:rPr>
        <w:t xml:space="preserve">be the case that the advocates of rational choice theory cannot give a good account of why this type of theory is powerful </w:t>
      </w:r>
      <w:r w:rsidRPr="006F5967">
        <w:rPr>
          <w:sz w:val="12"/>
          <w:szCs w:val="14"/>
        </w:rPr>
        <w:t>in accounting for this class of problems (i.e., how it is that the relevant actors come to exhibit features in these circumstances that approximate the assumptions of rational choice theory) and, i</w:t>
      </w:r>
      <w:r w:rsidRPr="006F5967">
        <w:rPr>
          <w:color w:val="000000"/>
          <w:sz w:val="12"/>
          <w:szCs w:val="14"/>
        </w:rPr>
        <w:t>f this is the case, it is a philosophical weakness—</w:t>
      </w:r>
      <w:r w:rsidRPr="006F5967">
        <w:rPr>
          <w:sz w:val="12"/>
        </w:rPr>
        <w:t>but this does not undermine the point that, for a</w:t>
      </w:r>
      <w:r w:rsidRPr="006F5967">
        <w:rPr>
          <w:color w:val="000000"/>
          <w:sz w:val="12"/>
        </w:rPr>
        <w:t xml:space="preserve"> certain class of problems, </w:t>
      </w:r>
      <w:r w:rsidRPr="006F5967">
        <w:rPr>
          <w:b/>
          <w:color w:val="000000"/>
          <w:highlight w:val="cyan"/>
          <w:u w:val="single"/>
        </w:rPr>
        <w:t>rational choice theory may</w:t>
      </w:r>
      <w:r w:rsidRPr="006F5967">
        <w:rPr>
          <w:color w:val="000000"/>
          <w:highlight w:val="cyan"/>
          <w:u w:val="single"/>
        </w:rPr>
        <w:t xml:space="preserve"> </w:t>
      </w:r>
      <w:r w:rsidRPr="006F5967">
        <w:rPr>
          <w:b/>
          <w:color w:val="000000"/>
          <w:highlight w:val="cyan"/>
          <w:u w:val="single"/>
        </w:rPr>
        <w:t>provide the best account available to us</w:t>
      </w:r>
      <w:r w:rsidRPr="006F5967">
        <w:rPr>
          <w:color w:val="000000"/>
          <w:sz w:val="12"/>
        </w:rPr>
        <w:t>.</w:t>
      </w:r>
      <w:r w:rsidRPr="006F5967">
        <w:rPr>
          <w:sz w:val="12"/>
        </w:rPr>
        <w:t xml:space="preserve"> </w:t>
      </w:r>
      <w:r w:rsidRPr="006F5967">
        <w:rPr>
          <w:sz w:val="12"/>
          <w:szCs w:val="14"/>
        </w:rPr>
        <w:t xml:space="preserve">In other words, </w:t>
      </w:r>
      <w:r w:rsidRPr="006F5967">
        <w:rPr>
          <w:color w:val="000000"/>
          <w:sz w:val="12"/>
          <w:szCs w:val="14"/>
        </w:rPr>
        <w:t>while the critical judgement of theoretical accounts in terms of their ontological and/or epistemological sophistication is one kind of critical judgement, it is not the only or even necessarily the most important</w:t>
      </w:r>
      <w:r w:rsidRPr="006F5967">
        <w:rPr>
          <w:b/>
          <w:color w:val="000000"/>
          <w:sz w:val="12"/>
          <w:szCs w:val="14"/>
        </w:rPr>
        <w:t xml:space="preserve"> </w:t>
      </w:r>
      <w:r w:rsidRPr="006F5967">
        <w:rPr>
          <w:color w:val="000000"/>
          <w:sz w:val="12"/>
          <w:szCs w:val="14"/>
        </w:rPr>
        <w:t>kind</w:t>
      </w:r>
      <w:r w:rsidRPr="006F5967">
        <w:rPr>
          <w:sz w:val="12"/>
          <w:szCs w:val="14"/>
        </w:rPr>
        <w:t xml:space="preserve">. The second danger run by the philosophical turn is that </w:t>
      </w:r>
      <w:r w:rsidRPr="006F5967">
        <w:rPr>
          <w:color w:val="000000"/>
          <w:sz w:val="12"/>
          <w:szCs w:val="14"/>
        </w:rPr>
        <w:t>because</w:t>
      </w:r>
      <w:r w:rsidRPr="006F5967">
        <w:rPr>
          <w:color w:val="000000"/>
          <w:sz w:val="12"/>
        </w:rPr>
        <w:t xml:space="preserve"> </w:t>
      </w:r>
      <w:proofErr w:type="spellStart"/>
      <w:r w:rsidRPr="006F5967">
        <w:rPr>
          <w:b/>
          <w:color w:val="000000"/>
          <w:highlight w:val="cyan"/>
          <w:u w:val="single"/>
        </w:rPr>
        <w:t>prioritisation</w:t>
      </w:r>
      <w:proofErr w:type="spellEnd"/>
      <w:r w:rsidRPr="006F5967">
        <w:rPr>
          <w:b/>
          <w:color w:val="000000"/>
          <w:highlight w:val="cyan"/>
          <w:u w:val="single"/>
        </w:rPr>
        <w:t xml:space="preserve"> of ontology and epistemology</w:t>
      </w:r>
      <w:r w:rsidRPr="006F5967">
        <w:rPr>
          <w:color w:val="000000"/>
          <w:sz w:val="12"/>
        </w:rPr>
        <w:t xml:space="preserve"> promotes theory-construction</w:t>
      </w:r>
      <w:r w:rsidRPr="006F5967">
        <w:rPr>
          <w:sz w:val="12"/>
        </w:rPr>
        <w:t xml:space="preserve"> from philosophical first principles,</w:t>
      </w:r>
      <w:r w:rsidRPr="006F5967">
        <w:rPr>
          <w:color w:val="000000"/>
          <w:sz w:val="12"/>
        </w:rPr>
        <w:t xml:space="preserve"> it </w:t>
      </w:r>
      <w:r w:rsidRPr="006F5967">
        <w:rPr>
          <w:b/>
          <w:color w:val="000000"/>
          <w:highlight w:val="cyan"/>
          <w:u w:val="single"/>
        </w:rPr>
        <w:t xml:space="preserve">cultivates a theory-driven </w:t>
      </w:r>
      <w:r w:rsidRPr="006F5967">
        <w:rPr>
          <w:sz w:val="12"/>
        </w:rPr>
        <w:t>rather than problem-driven</w:t>
      </w:r>
      <w:r w:rsidRPr="006F5967">
        <w:rPr>
          <w:b/>
          <w:color w:val="000000"/>
          <w:highlight w:val="cyan"/>
          <w:u w:val="single"/>
        </w:rPr>
        <w:t xml:space="preserve"> approach to IR</w:t>
      </w:r>
      <w:r w:rsidRPr="006F5967">
        <w:rPr>
          <w:color w:val="000000"/>
          <w:sz w:val="12"/>
        </w:rPr>
        <w:t>.</w:t>
      </w:r>
      <w:r w:rsidRPr="006F5967">
        <w:rPr>
          <w:sz w:val="12"/>
        </w:rPr>
        <w:t xml:space="preserve"> </w:t>
      </w:r>
      <w:r w:rsidRPr="006F5967">
        <w:rPr>
          <w:sz w:val="12"/>
          <w:szCs w:val="14"/>
        </w:rPr>
        <w:t>Paraphrasing Ian Shapiro, the point can be put like this:</w:t>
      </w:r>
      <w:r w:rsidRPr="006F5967">
        <w:rPr>
          <w:color w:val="000000"/>
          <w:sz w:val="12"/>
          <w:szCs w:val="14"/>
        </w:rPr>
        <w:t xml:space="preserve"> since</w:t>
      </w:r>
      <w:r w:rsidRPr="006F5967">
        <w:rPr>
          <w:sz w:val="12"/>
          <w:szCs w:val="14"/>
        </w:rPr>
        <w:t xml:space="preserve"> it is the case that </w:t>
      </w:r>
      <w:r w:rsidRPr="006F5967">
        <w:rPr>
          <w:color w:val="000000"/>
          <w:sz w:val="12"/>
          <w:szCs w:val="14"/>
        </w:rPr>
        <w:t xml:space="preserve">there is always a plurality of possible true descriptions </w:t>
      </w:r>
      <w:r w:rsidRPr="006F5967">
        <w:rPr>
          <w:sz w:val="12"/>
          <w:szCs w:val="14"/>
        </w:rPr>
        <w:t>of a given action, event or phenomenon,</w:t>
      </w:r>
      <w:r w:rsidRPr="006F5967">
        <w:rPr>
          <w:color w:val="000000"/>
          <w:sz w:val="12"/>
          <w:szCs w:val="14"/>
        </w:rPr>
        <w:t xml:space="preserve"> the challenge is to decide which is the most apt </w:t>
      </w:r>
      <w:r w:rsidRPr="006F5967">
        <w:rPr>
          <w:sz w:val="12"/>
          <w:szCs w:val="14"/>
        </w:rPr>
        <w:t>i</w:t>
      </w:r>
      <w:r w:rsidRPr="006F5967">
        <w:rPr>
          <w:color w:val="000000"/>
          <w:sz w:val="12"/>
          <w:szCs w:val="14"/>
        </w:rPr>
        <w:t>n terms of getting a perspicuous grip on</w:t>
      </w:r>
      <w:r w:rsidRPr="006F5967">
        <w:rPr>
          <w:sz w:val="12"/>
          <w:szCs w:val="14"/>
        </w:rPr>
        <w:t xml:space="preserve"> the </w:t>
      </w:r>
      <w:r w:rsidRPr="006F5967">
        <w:rPr>
          <w:color w:val="000000"/>
          <w:sz w:val="12"/>
          <w:szCs w:val="14"/>
        </w:rPr>
        <w:t>action,</w:t>
      </w:r>
      <w:r w:rsidRPr="006F5967">
        <w:rPr>
          <w:sz w:val="12"/>
          <w:szCs w:val="14"/>
        </w:rPr>
        <w:t xml:space="preserve"> event or phenomenon in question given the purposes of the inquiry; yet, from this standpoint, ‘</w:t>
      </w:r>
      <w:r w:rsidRPr="006F5967">
        <w:rPr>
          <w:color w:val="000000"/>
          <w:sz w:val="12"/>
          <w:szCs w:val="14"/>
        </w:rPr>
        <w:t>theory-driven work is part of a reductionist program’ in that it ‘dictates always opting for the description that calls for the explanation that flows from the preferred model</w:t>
      </w:r>
      <w:r w:rsidRPr="006F5967">
        <w:rPr>
          <w:b/>
          <w:color w:val="000000"/>
          <w:sz w:val="12"/>
          <w:szCs w:val="14"/>
        </w:rPr>
        <w:t xml:space="preserve"> </w:t>
      </w:r>
      <w:r w:rsidRPr="006F5967">
        <w:rPr>
          <w:color w:val="000000"/>
          <w:sz w:val="12"/>
          <w:szCs w:val="14"/>
        </w:rPr>
        <w:t>or theory’.5</w:t>
      </w:r>
      <w:r w:rsidRPr="006F5967">
        <w:rPr>
          <w:sz w:val="12"/>
          <w:szCs w:val="14"/>
        </w:rPr>
        <w:t xml:space="preserve"> </w:t>
      </w:r>
      <w:r w:rsidRPr="006F5967">
        <w:rPr>
          <w:color w:val="000000"/>
          <w:sz w:val="12"/>
          <w:szCs w:val="14"/>
        </w:rPr>
        <w:t>The justification</w:t>
      </w:r>
      <w:r w:rsidRPr="006F5967">
        <w:rPr>
          <w:sz w:val="12"/>
          <w:szCs w:val="14"/>
        </w:rPr>
        <w:t xml:space="preserve"> offered for this strategy </w:t>
      </w:r>
      <w:r w:rsidRPr="006F5967">
        <w:rPr>
          <w:color w:val="000000"/>
          <w:sz w:val="12"/>
          <w:szCs w:val="14"/>
        </w:rPr>
        <w:t xml:space="preserve">rests on the mistaken belief that it is necessary for social science because general explanations are required to </w:t>
      </w:r>
      <w:proofErr w:type="spellStart"/>
      <w:r w:rsidRPr="006F5967">
        <w:rPr>
          <w:color w:val="000000"/>
          <w:sz w:val="12"/>
          <w:szCs w:val="14"/>
        </w:rPr>
        <w:t>characterise</w:t>
      </w:r>
      <w:proofErr w:type="spellEnd"/>
      <w:r w:rsidRPr="006F5967">
        <w:rPr>
          <w:color w:val="000000"/>
          <w:sz w:val="12"/>
          <w:szCs w:val="14"/>
        </w:rPr>
        <w:t xml:space="preserve"> the classes of phenomena studied in similar terms. </w:t>
      </w:r>
      <w:r w:rsidRPr="006F5967">
        <w:rPr>
          <w:sz w:val="12"/>
          <w:szCs w:val="14"/>
        </w:rPr>
        <w:t>However, as Shapiro points out,</w:t>
      </w:r>
      <w:r w:rsidRPr="006F5967">
        <w:rPr>
          <w:b/>
          <w:color w:val="000000"/>
          <w:sz w:val="12"/>
          <w:szCs w:val="14"/>
        </w:rPr>
        <w:t xml:space="preserve"> </w:t>
      </w:r>
      <w:r w:rsidRPr="006F5967">
        <w:rPr>
          <w:color w:val="000000"/>
          <w:sz w:val="12"/>
          <w:szCs w:val="14"/>
        </w:rPr>
        <w:t>this is to misunderstand the enterprise of science</w:t>
      </w:r>
      <w:r w:rsidRPr="006F5967">
        <w:rPr>
          <w:sz w:val="12"/>
          <w:szCs w:val="14"/>
        </w:rPr>
        <w:t xml:space="preserve"> since ‘</w:t>
      </w:r>
      <w:r w:rsidRPr="006F5967">
        <w:rPr>
          <w:color w:val="000000"/>
          <w:sz w:val="12"/>
          <w:szCs w:val="14"/>
        </w:rPr>
        <w:t>whether there are general explanations for classes of phenomena is a question for social-scientific inquiry, not to be prejudged before conducting that inquiry’</w:t>
      </w:r>
      <w:r w:rsidRPr="006F5967">
        <w:rPr>
          <w:sz w:val="12"/>
          <w:szCs w:val="14"/>
        </w:rPr>
        <w:t>.6 Moreover</w:t>
      </w:r>
      <w:r w:rsidRPr="006F5967">
        <w:rPr>
          <w:sz w:val="12"/>
        </w:rPr>
        <w:t xml:space="preserve">, </w:t>
      </w:r>
      <w:r w:rsidRPr="006F5967">
        <w:rPr>
          <w:b/>
          <w:color w:val="000000"/>
          <w:highlight w:val="cyan"/>
          <w:u w:val="single"/>
        </w:rPr>
        <w:t>this strategy easily slips into the promotion of the pursuit of</w:t>
      </w:r>
      <w:r w:rsidRPr="006F5967">
        <w:rPr>
          <w:color w:val="000000"/>
          <w:highlight w:val="cyan"/>
          <w:u w:val="single"/>
        </w:rPr>
        <w:t xml:space="preserve"> </w:t>
      </w:r>
      <w:r w:rsidRPr="006F5967">
        <w:rPr>
          <w:b/>
          <w:color w:val="000000"/>
          <w:highlight w:val="cyan"/>
          <w:u w:val="single"/>
        </w:rPr>
        <w:t>generality over</w:t>
      </w:r>
      <w:r w:rsidRPr="006F5967">
        <w:rPr>
          <w:color w:val="000000"/>
          <w:sz w:val="12"/>
        </w:rPr>
        <w:t xml:space="preserve"> that of </w:t>
      </w:r>
      <w:r w:rsidRPr="006F5967">
        <w:rPr>
          <w:b/>
          <w:color w:val="000000"/>
          <w:highlight w:val="cyan"/>
          <w:u w:val="single"/>
        </w:rPr>
        <w:t>empirical validity</w:t>
      </w:r>
      <w:r w:rsidRPr="006F5967">
        <w:rPr>
          <w:color w:val="000000"/>
          <w:sz w:val="12"/>
        </w:rPr>
        <w:t>.</w:t>
      </w:r>
      <w:r w:rsidRPr="006F5967">
        <w:rPr>
          <w:sz w:val="12"/>
        </w:rPr>
        <w:t xml:space="preserve"> </w:t>
      </w:r>
      <w:r w:rsidRPr="006F5967">
        <w:rPr>
          <w:sz w:val="12"/>
          <w:szCs w:val="14"/>
        </w:rPr>
        <w:t xml:space="preserve">The third danger is that </w:t>
      </w:r>
      <w:r w:rsidRPr="006F5967">
        <w:rPr>
          <w:color w:val="000000"/>
          <w:sz w:val="12"/>
          <w:szCs w:val="14"/>
        </w:rPr>
        <w:t>the preceding</w:t>
      </w:r>
      <w:r w:rsidRPr="006F5967">
        <w:rPr>
          <w:sz w:val="12"/>
          <w:szCs w:val="14"/>
        </w:rPr>
        <w:t xml:space="preserve"> two </w:t>
      </w:r>
      <w:r w:rsidRPr="006F5967">
        <w:rPr>
          <w:color w:val="000000"/>
          <w:sz w:val="12"/>
          <w:szCs w:val="14"/>
        </w:rPr>
        <w:t>combine to encourage the formation of a</w:t>
      </w:r>
      <w:r w:rsidRPr="006F5967">
        <w:rPr>
          <w:sz w:val="12"/>
          <w:szCs w:val="14"/>
        </w:rPr>
        <w:t xml:space="preserve"> particular image of disciplinary debate in IR—what might be called (only slightly tongue in cheek) ‘the </w:t>
      </w:r>
      <w:r w:rsidRPr="006F5967">
        <w:rPr>
          <w:color w:val="000000"/>
          <w:sz w:val="12"/>
          <w:szCs w:val="14"/>
        </w:rPr>
        <w:t>Highlander view’</w:t>
      </w:r>
      <w:r w:rsidRPr="006F5967">
        <w:rPr>
          <w:sz w:val="12"/>
          <w:szCs w:val="14"/>
        </w:rPr>
        <w:t xml:space="preserve">—namely, </w:t>
      </w:r>
      <w:r w:rsidRPr="006F5967">
        <w:rPr>
          <w:color w:val="000000"/>
          <w:sz w:val="12"/>
          <w:szCs w:val="14"/>
        </w:rPr>
        <w:t>an image of warring theoretical approaches</w:t>
      </w:r>
      <w:r w:rsidRPr="006F5967">
        <w:rPr>
          <w:sz w:val="12"/>
          <w:szCs w:val="14"/>
        </w:rPr>
        <w:t xml:space="preserve"> with each, despite occasional temporary tactical alliances, dedicated to the strategic achievement of sovereignty over the disciplinary field. It encourages this view because </w:t>
      </w:r>
      <w:r w:rsidRPr="006F5967">
        <w:rPr>
          <w:b/>
          <w:color w:val="000000"/>
          <w:highlight w:val="cyan"/>
          <w:u w:val="single"/>
        </w:rPr>
        <w:t>the</w:t>
      </w:r>
      <w:r w:rsidRPr="006F5967">
        <w:rPr>
          <w:sz w:val="12"/>
          <w:szCs w:val="14"/>
        </w:rPr>
        <w:t xml:space="preserve"> turn to, and</w:t>
      </w:r>
      <w:r w:rsidRPr="006F5967">
        <w:rPr>
          <w:sz w:val="12"/>
        </w:rPr>
        <w:t xml:space="preserve"> </w:t>
      </w:r>
      <w:proofErr w:type="spellStart"/>
      <w:r w:rsidRPr="006F5967">
        <w:rPr>
          <w:b/>
          <w:color w:val="000000"/>
          <w:highlight w:val="cyan"/>
          <w:u w:val="single"/>
        </w:rPr>
        <w:t>prioritisation</w:t>
      </w:r>
      <w:proofErr w:type="spellEnd"/>
      <w:r w:rsidRPr="006F5967">
        <w:rPr>
          <w:b/>
          <w:color w:val="000000"/>
          <w:highlight w:val="cyan"/>
          <w:u w:val="single"/>
        </w:rPr>
        <w:t xml:space="preserve"> of, ontology and epistemology stimulates the idea that there can only be one theoretical approach which gets things right</w:t>
      </w:r>
      <w:r w:rsidRPr="006F5967">
        <w:rPr>
          <w:sz w:val="12"/>
        </w:rPr>
        <w:t xml:space="preserve">, namely, the theoretical approach that gets its ontology and epistemology right. </w:t>
      </w:r>
      <w:r w:rsidRPr="006F5967">
        <w:rPr>
          <w:b/>
          <w:color w:val="000000"/>
          <w:highlight w:val="cyan"/>
          <w:u w:val="single"/>
        </w:rPr>
        <w:t>This image feeds</w:t>
      </w:r>
      <w:r w:rsidRPr="006F5967">
        <w:rPr>
          <w:color w:val="000000"/>
          <w:sz w:val="12"/>
        </w:rPr>
        <w:t xml:space="preserve"> back into IR exacerbating the first and second dangers, and so </w:t>
      </w:r>
      <w:r w:rsidRPr="006F5967">
        <w:rPr>
          <w:b/>
          <w:color w:val="000000"/>
          <w:highlight w:val="cyan"/>
          <w:u w:val="single"/>
        </w:rPr>
        <w:t>a potentially</w:t>
      </w:r>
      <w:r w:rsidRPr="006F5967">
        <w:rPr>
          <w:color w:val="000000"/>
          <w:highlight w:val="cyan"/>
          <w:u w:val="single"/>
        </w:rPr>
        <w:t xml:space="preserve"> </w:t>
      </w:r>
      <w:r w:rsidRPr="006F5967">
        <w:rPr>
          <w:b/>
          <w:color w:val="000000"/>
          <w:highlight w:val="cyan"/>
          <w:u w:val="single"/>
        </w:rPr>
        <w:t>vicious circle</w:t>
      </w:r>
      <w:r w:rsidRPr="006F5967">
        <w:rPr>
          <w:color w:val="000000"/>
          <w:sz w:val="12"/>
        </w:rPr>
        <w:t xml:space="preserve"> arises.</w:t>
      </w:r>
    </w:p>
    <w:p w14:paraId="1585BFB2" w14:textId="77777777" w:rsidR="00D20B12" w:rsidRPr="006F5967" w:rsidRDefault="00D20B12" w:rsidP="00D20B12"/>
    <w:p w14:paraId="310D4654" w14:textId="77777777" w:rsidR="00D20B12" w:rsidRPr="006F5967" w:rsidRDefault="00D20B12" w:rsidP="00D20B12">
      <w:pPr>
        <w:keepNext/>
        <w:keepLines/>
        <w:spacing w:before="40"/>
        <w:outlineLvl w:val="3"/>
        <w:rPr>
          <w:rFonts w:eastAsiaTheme="majorEastAsia" w:cstheme="majorBidi"/>
          <w:b/>
          <w:bCs/>
          <w:sz w:val="26"/>
          <w:szCs w:val="26"/>
        </w:rPr>
      </w:pPr>
      <w:r w:rsidRPr="006F5967">
        <w:rPr>
          <w:rFonts w:eastAsiaTheme="majorEastAsia" w:cstheme="majorBidi"/>
          <w:b/>
          <w:bCs/>
          <w:sz w:val="26"/>
          <w:szCs w:val="26"/>
        </w:rPr>
        <w:t>Expenditure as a strategy can't cope with the changing face of capitalism- it sanitizes neoliberalism.</w:t>
      </w:r>
    </w:p>
    <w:p w14:paraId="654FE386" w14:textId="77777777" w:rsidR="00D20B12" w:rsidRPr="006F5967" w:rsidRDefault="00D20B12" w:rsidP="00D20B12">
      <w:pPr>
        <w:rPr>
          <w:sz w:val="24"/>
        </w:rPr>
      </w:pPr>
      <w:proofErr w:type="spellStart"/>
      <w:r w:rsidRPr="006F5967">
        <w:rPr>
          <w:rFonts w:eastAsiaTheme="majorEastAsia" w:cstheme="majorBidi"/>
          <w:b/>
          <w:bCs/>
          <w:sz w:val="26"/>
          <w:szCs w:val="26"/>
        </w:rPr>
        <w:t>Gaux</w:t>
      </w:r>
      <w:proofErr w:type="spellEnd"/>
      <w:r w:rsidRPr="006F5967">
        <w:rPr>
          <w:rFonts w:eastAsiaTheme="majorEastAsia" w:cstheme="majorBidi"/>
          <w:b/>
          <w:bCs/>
          <w:sz w:val="26"/>
          <w:szCs w:val="26"/>
        </w:rPr>
        <w:t xml:space="preserve"> 90</w:t>
      </w:r>
      <w:r w:rsidRPr="006F5967">
        <w:rPr>
          <w:sz w:val="24"/>
        </w:rPr>
        <w:t xml:space="preserve"> (JEAN-JOSEPH,  Laurence H. </w:t>
      </w:r>
      <w:proofErr w:type="spellStart"/>
      <w:r w:rsidRPr="006F5967">
        <w:rPr>
          <w:sz w:val="24"/>
        </w:rPr>
        <w:t>Favrot</w:t>
      </w:r>
      <w:proofErr w:type="spellEnd"/>
      <w:r w:rsidRPr="006F5967">
        <w:rPr>
          <w:sz w:val="24"/>
        </w:rPr>
        <w:t xml:space="preserve"> Professor Emeritus of French Studies  @ Rice Yale French Studies, No. 78, On </w:t>
      </w:r>
      <w:proofErr w:type="spellStart"/>
      <w:r w:rsidRPr="006F5967">
        <w:rPr>
          <w:sz w:val="24"/>
        </w:rPr>
        <w:t>Bataille</w:t>
      </w:r>
      <w:proofErr w:type="spellEnd"/>
      <w:r w:rsidRPr="006F5967">
        <w:rPr>
          <w:sz w:val="24"/>
        </w:rPr>
        <w:t xml:space="preserve"> (1990), pp. 206-224) </w:t>
      </w:r>
      <w:r w:rsidRPr="006F5967">
        <w:rPr>
          <w:sz w:val="16"/>
        </w:rPr>
        <w:br/>
        <w:t xml:space="preserve">Everything suggests that </w:t>
      </w:r>
      <w:proofErr w:type="spellStart"/>
      <w:r w:rsidRPr="006F5967">
        <w:rPr>
          <w:b/>
          <w:iCs/>
          <w:highlight w:val="green"/>
          <w:u w:val="single"/>
        </w:rPr>
        <w:t>Bataille</w:t>
      </w:r>
      <w:proofErr w:type="spellEnd"/>
      <w:r w:rsidRPr="006F5967">
        <w:rPr>
          <w:b/>
          <w:iCs/>
          <w:highlight w:val="green"/>
          <w:u w:val="single"/>
        </w:rPr>
        <w:t xml:space="preserve"> was unable to articulate</w:t>
      </w:r>
      <w:r w:rsidRPr="006F5967">
        <w:rPr>
          <w:sz w:val="16"/>
        </w:rPr>
        <w:t xml:space="preserve"> the my- </w:t>
      </w:r>
      <w:proofErr w:type="spellStart"/>
      <w:r w:rsidRPr="006F5967">
        <w:rPr>
          <w:sz w:val="16"/>
        </w:rPr>
        <w:t>stical</w:t>
      </w:r>
      <w:proofErr w:type="spellEnd"/>
      <w:r w:rsidRPr="006F5967">
        <w:rPr>
          <w:sz w:val="16"/>
        </w:rPr>
        <w:t xml:space="preserve"> </w:t>
      </w:r>
      <w:r w:rsidRPr="006F5967">
        <w:rPr>
          <w:b/>
          <w:iCs/>
          <w:highlight w:val="green"/>
          <w:u w:val="single"/>
        </w:rPr>
        <w:t>tension toward</w:t>
      </w:r>
      <w:r w:rsidRPr="006F5967">
        <w:rPr>
          <w:b/>
          <w:iCs/>
          <w:u w:val="single"/>
        </w:rPr>
        <w:t xml:space="preserve"> sovereign self-</w:t>
      </w:r>
      <w:r w:rsidRPr="006F5967">
        <w:rPr>
          <w:b/>
          <w:iCs/>
          <w:highlight w:val="green"/>
          <w:u w:val="single"/>
        </w:rPr>
        <w:t>consciousness</w:t>
      </w:r>
      <w:r w:rsidRPr="006F5967">
        <w:rPr>
          <w:b/>
          <w:iCs/>
          <w:u w:val="single"/>
        </w:rPr>
        <w:t xml:space="preserve"> </w:t>
      </w:r>
      <w:r w:rsidRPr="006F5967">
        <w:rPr>
          <w:sz w:val="16"/>
        </w:rPr>
        <w:t xml:space="preserve">"without form and mode," "pure expenditure" (224) with a utopia of social life </w:t>
      </w:r>
      <w:r w:rsidRPr="006F5967">
        <w:rPr>
          <w:b/>
          <w:iCs/>
          <w:highlight w:val="green"/>
          <w:u w:val="single"/>
        </w:rPr>
        <w:t>that would make it possible</w:t>
      </w:r>
      <w:r w:rsidRPr="006F5967">
        <w:rPr>
          <w:b/>
          <w:iCs/>
          <w:u w:val="single"/>
        </w:rPr>
        <w:t xml:space="preserve">, nor </w:t>
      </w:r>
      <w:r w:rsidRPr="006F5967">
        <w:rPr>
          <w:b/>
          <w:iCs/>
          <w:highlight w:val="green"/>
          <w:u w:val="single"/>
        </w:rPr>
        <w:t>to explain</w:t>
      </w:r>
      <w:r w:rsidRPr="006F5967">
        <w:rPr>
          <w:b/>
          <w:iCs/>
          <w:u w:val="single"/>
        </w:rPr>
        <w:t xml:space="preserve"> in a developed capitalist </w:t>
      </w:r>
      <w:proofErr w:type="spellStart"/>
      <w:r w:rsidRPr="006F5967">
        <w:rPr>
          <w:b/>
          <w:iCs/>
          <w:u w:val="single"/>
        </w:rPr>
        <w:t>soci</w:t>
      </w:r>
      <w:proofErr w:type="spellEnd"/>
      <w:r w:rsidRPr="006F5967">
        <w:rPr>
          <w:b/>
          <w:iCs/>
          <w:u w:val="single"/>
        </w:rPr>
        <w:t xml:space="preserve">- </w:t>
      </w:r>
      <w:proofErr w:type="spellStart"/>
      <w:r w:rsidRPr="006F5967">
        <w:rPr>
          <w:b/>
          <w:iCs/>
          <w:u w:val="single"/>
        </w:rPr>
        <w:t>ety</w:t>
      </w:r>
      <w:proofErr w:type="spellEnd"/>
      <w:r w:rsidRPr="006F5967">
        <w:rPr>
          <w:sz w:val="16"/>
        </w:rPr>
        <w:t xml:space="preserve"> the </w:t>
      </w:r>
      <w:r w:rsidRPr="006F5967">
        <w:rPr>
          <w:b/>
          <w:iCs/>
          <w:highlight w:val="green"/>
          <w:u w:val="single"/>
        </w:rPr>
        <w:t>consumption of the surplus beyond</w:t>
      </w:r>
      <w:r w:rsidRPr="006F5967">
        <w:rPr>
          <w:b/>
          <w:iCs/>
          <w:u w:val="single"/>
        </w:rPr>
        <w:t xml:space="preserve"> its </w:t>
      </w:r>
      <w:r w:rsidRPr="006F5967">
        <w:rPr>
          <w:b/>
          <w:iCs/>
          <w:highlight w:val="green"/>
          <w:u w:val="single"/>
        </w:rPr>
        <w:t>reinvestment</w:t>
      </w:r>
      <w:r w:rsidRPr="006F5967">
        <w:rPr>
          <w:b/>
          <w:iCs/>
          <w:u w:val="single"/>
        </w:rPr>
        <w:t xml:space="preserve"> in pro- duction</w:t>
      </w:r>
      <w:r w:rsidRPr="006F5967">
        <w:rPr>
          <w:sz w:val="16"/>
        </w:rPr>
        <w:t xml:space="preserve">. Now it is quite clear that </w:t>
      </w:r>
      <w:r w:rsidRPr="006F5967">
        <w:rPr>
          <w:b/>
          <w:iCs/>
          <w:u w:val="single"/>
        </w:rPr>
        <w:t xml:space="preserve">today's </w:t>
      </w:r>
      <w:r w:rsidRPr="006F5967">
        <w:rPr>
          <w:b/>
          <w:iCs/>
          <w:highlight w:val="green"/>
          <w:u w:val="single"/>
        </w:rPr>
        <w:t>capitalism has come a long way</w:t>
      </w:r>
      <w:r w:rsidRPr="006F5967">
        <w:rPr>
          <w:b/>
          <w:iCs/>
          <w:u w:val="single"/>
        </w:rPr>
        <w:t xml:space="preserve"> from the Calvinist ethic </w:t>
      </w:r>
      <w:r w:rsidRPr="006F5967">
        <w:rPr>
          <w:sz w:val="16"/>
        </w:rPr>
        <w:t xml:space="preserve">that presided at its beginning. The </w:t>
      </w:r>
      <w:proofErr w:type="spellStart"/>
      <w:r w:rsidRPr="006F5967">
        <w:rPr>
          <w:sz w:val="16"/>
        </w:rPr>
        <w:t>val</w:t>
      </w:r>
      <w:proofErr w:type="spellEnd"/>
      <w:r w:rsidRPr="006F5967">
        <w:rPr>
          <w:sz w:val="16"/>
        </w:rPr>
        <w:t xml:space="preserve">- </w:t>
      </w:r>
      <w:proofErr w:type="spellStart"/>
      <w:r w:rsidRPr="006F5967">
        <w:rPr>
          <w:sz w:val="16"/>
        </w:rPr>
        <w:t>ues</w:t>
      </w:r>
      <w:proofErr w:type="spellEnd"/>
      <w:r w:rsidRPr="006F5967">
        <w:rPr>
          <w:sz w:val="16"/>
        </w:rPr>
        <w:t xml:space="preserve"> of thrift, sobriety and asceticism no longer have the place that they held when Balzac could caricature the dominant bourgeois men- </w:t>
      </w:r>
      <w:proofErr w:type="spellStart"/>
      <w:r w:rsidRPr="006F5967">
        <w:rPr>
          <w:sz w:val="16"/>
        </w:rPr>
        <w:t>tality</w:t>
      </w:r>
      <w:proofErr w:type="spellEnd"/>
      <w:r w:rsidRPr="006F5967">
        <w:rPr>
          <w:sz w:val="16"/>
        </w:rPr>
        <w:t xml:space="preserve"> with the characters of </w:t>
      </w:r>
      <w:proofErr w:type="spellStart"/>
      <w:r w:rsidRPr="006F5967">
        <w:rPr>
          <w:sz w:val="16"/>
        </w:rPr>
        <w:t>pere</w:t>
      </w:r>
      <w:proofErr w:type="spellEnd"/>
      <w:r w:rsidRPr="006F5967">
        <w:rPr>
          <w:sz w:val="16"/>
        </w:rPr>
        <w:t xml:space="preserve"> </w:t>
      </w:r>
      <w:proofErr w:type="spellStart"/>
      <w:r w:rsidRPr="006F5967">
        <w:rPr>
          <w:sz w:val="16"/>
        </w:rPr>
        <w:t>Grandet</w:t>
      </w:r>
      <w:proofErr w:type="spellEnd"/>
      <w:r w:rsidRPr="006F5967">
        <w:rPr>
          <w:sz w:val="16"/>
        </w:rPr>
        <w:t xml:space="preserve"> or the usurer </w:t>
      </w:r>
      <w:proofErr w:type="spellStart"/>
      <w:r w:rsidRPr="006F5967">
        <w:rPr>
          <w:sz w:val="16"/>
        </w:rPr>
        <w:t>Gobseck</w:t>
      </w:r>
      <w:proofErr w:type="spellEnd"/>
      <w:r w:rsidRPr="006F5967">
        <w:rPr>
          <w:sz w:val="16"/>
        </w:rPr>
        <w:t xml:space="preserve">. </w:t>
      </w:r>
      <w:r w:rsidRPr="006F5967">
        <w:rPr>
          <w:b/>
          <w:iCs/>
          <w:u w:val="single"/>
        </w:rPr>
        <w:t>It is doubtful</w:t>
      </w:r>
      <w:r w:rsidRPr="006F5967">
        <w:rPr>
          <w:sz w:val="16"/>
        </w:rPr>
        <w:t xml:space="preserve"> that the spirit of </w:t>
      </w:r>
      <w:r w:rsidRPr="006F5967">
        <w:rPr>
          <w:b/>
          <w:iCs/>
          <w:u w:val="single"/>
        </w:rPr>
        <w:t>capitalism</w:t>
      </w:r>
      <w:r w:rsidRPr="006F5967">
        <w:rPr>
          <w:sz w:val="16"/>
        </w:rPr>
        <w:t xml:space="preserve">, which according to Weber </w:t>
      </w:r>
      <w:proofErr w:type="gramStart"/>
      <w:r w:rsidRPr="006F5967">
        <w:rPr>
          <w:sz w:val="16"/>
        </w:rPr>
        <w:t>is  expressed</w:t>
      </w:r>
      <w:proofErr w:type="gramEnd"/>
      <w:r w:rsidRPr="006F5967">
        <w:rPr>
          <w:sz w:val="16"/>
        </w:rPr>
        <w:t xml:space="preserve"> with an almost classical purity in Benjamin Franklin's principles ("he who kills a five shilling coin assassinates all that it could have produced: entire stacks of </w:t>
      </w:r>
      <w:r w:rsidRPr="006F5967">
        <w:rPr>
          <w:sz w:val="16"/>
        </w:rPr>
        <w:lastRenderedPageBreak/>
        <w:t xml:space="preserve">sterling pounds") </w:t>
      </w:r>
      <w:r w:rsidRPr="006F5967">
        <w:rPr>
          <w:b/>
          <w:iCs/>
          <w:u w:val="single"/>
        </w:rPr>
        <w:t xml:space="preserve">cited by </w:t>
      </w:r>
      <w:proofErr w:type="spellStart"/>
      <w:r w:rsidRPr="006F5967">
        <w:rPr>
          <w:b/>
          <w:iCs/>
          <w:u w:val="single"/>
        </w:rPr>
        <w:t>Bataille</w:t>
      </w:r>
      <w:proofErr w:type="spellEnd"/>
      <w:r w:rsidRPr="006F5967">
        <w:rPr>
          <w:b/>
          <w:iCs/>
          <w:u w:val="single"/>
        </w:rPr>
        <w:t>, 163, could</w:t>
      </w:r>
      <w:r w:rsidRPr="006F5967">
        <w:rPr>
          <w:sz w:val="16"/>
        </w:rPr>
        <w:t xml:space="preserve"> today </w:t>
      </w:r>
      <w:r w:rsidRPr="006F5967">
        <w:rPr>
          <w:b/>
          <w:iCs/>
          <w:u w:val="single"/>
        </w:rPr>
        <w:t>be considered the spirit of the times</w:t>
      </w:r>
      <w:r w:rsidRPr="006F5967">
        <w:rPr>
          <w:sz w:val="16"/>
        </w:rPr>
        <w:t xml:space="preserve">. Un- </w:t>
      </w:r>
      <w:proofErr w:type="spellStart"/>
      <w:r w:rsidRPr="006F5967">
        <w:rPr>
          <w:sz w:val="16"/>
        </w:rPr>
        <w:t>doubtedly</w:t>
      </w:r>
      <w:proofErr w:type="spellEnd"/>
      <w:r w:rsidRPr="006F5967">
        <w:rPr>
          <w:sz w:val="16"/>
        </w:rPr>
        <w:t xml:space="preserve">, </w:t>
      </w:r>
      <w:r w:rsidRPr="006F5967">
        <w:rPr>
          <w:b/>
          <w:iCs/>
          <w:highlight w:val="green"/>
          <w:u w:val="single"/>
        </w:rPr>
        <w:t xml:space="preserve">the pace </w:t>
      </w:r>
      <w:r w:rsidRPr="006F5967">
        <w:rPr>
          <w:b/>
          <w:iCs/>
          <w:u w:val="single"/>
        </w:rPr>
        <w:t>at which</w:t>
      </w:r>
      <w:r w:rsidRPr="006F5967">
        <w:rPr>
          <w:sz w:val="16"/>
        </w:rPr>
        <w:t xml:space="preserve"> all residual sacred </w:t>
      </w:r>
      <w:r w:rsidRPr="006F5967">
        <w:rPr>
          <w:b/>
          <w:iCs/>
          <w:highlight w:val="green"/>
          <w:u w:val="single"/>
        </w:rPr>
        <w:t>elements</w:t>
      </w:r>
      <w:r w:rsidRPr="006F5967">
        <w:rPr>
          <w:b/>
          <w:iCs/>
          <w:u w:val="single"/>
        </w:rPr>
        <w:t xml:space="preserve"> inherited from feudalism are </w:t>
      </w:r>
      <w:r w:rsidRPr="006F5967">
        <w:rPr>
          <w:b/>
          <w:iCs/>
          <w:highlight w:val="green"/>
          <w:u w:val="single"/>
        </w:rPr>
        <w:t>eliminated has quickened</w:t>
      </w:r>
      <w:r w:rsidRPr="006F5967">
        <w:rPr>
          <w:sz w:val="16"/>
        </w:rPr>
        <w:t xml:space="preserve">. But </w:t>
      </w:r>
      <w:r w:rsidRPr="006F5967">
        <w:rPr>
          <w:b/>
          <w:iCs/>
          <w:highlight w:val="green"/>
          <w:u w:val="single"/>
        </w:rPr>
        <w:t xml:space="preserve">hasn't </w:t>
      </w:r>
      <w:proofErr w:type="spellStart"/>
      <w:r w:rsidRPr="006F5967">
        <w:rPr>
          <w:b/>
          <w:iCs/>
          <w:highlight w:val="green"/>
          <w:u w:val="single"/>
        </w:rPr>
        <w:t>contempo</w:t>
      </w:r>
      <w:proofErr w:type="spellEnd"/>
      <w:r w:rsidRPr="006F5967">
        <w:rPr>
          <w:b/>
          <w:iCs/>
          <w:highlight w:val="green"/>
          <w:u w:val="single"/>
        </w:rPr>
        <w:t xml:space="preserve">- </w:t>
      </w:r>
      <w:proofErr w:type="spellStart"/>
      <w:r w:rsidRPr="006F5967">
        <w:rPr>
          <w:b/>
          <w:iCs/>
          <w:highlight w:val="green"/>
          <w:u w:val="single"/>
        </w:rPr>
        <w:t>rary</w:t>
      </w:r>
      <w:proofErr w:type="spellEnd"/>
      <w:r w:rsidRPr="006F5967">
        <w:rPr>
          <w:b/>
          <w:iCs/>
          <w:highlight w:val="green"/>
          <w:u w:val="single"/>
        </w:rPr>
        <w:t xml:space="preserve"> society undergone</w:t>
      </w:r>
      <w:r w:rsidRPr="006F5967">
        <w:rPr>
          <w:b/>
          <w:iCs/>
          <w:u w:val="single"/>
        </w:rPr>
        <w:t xml:space="preserve"> a </w:t>
      </w:r>
      <w:r w:rsidRPr="006F5967">
        <w:rPr>
          <w:b/>
          <w:iCs/>
          <w:highlight w:val="green"/>
          <w:u w:val="single"/>
        </w:rPr>
        <w:t>transformation of</w:t>
      </w:r>
      <w:r w:rsidRPr="006F5967">
        <w:rPr>
          <w:b/>
          <w:iCs/>
          <w:u w:val="single"/>
        </w:rPr>
        <w:t xml:space="preserve"> the ethic of </w:t>
      </w:r>
      <w:r w:rsidRPr="006F5967">
        <w:rPr>
          <w:b/>
          <w:iCs/>
          <w:highlight w:val="green"/>
          <w:u w:val="single"/>
        </w:rPr>
        <w:t>consumption</w:t>
      </w:r>
      <w:r w:rsidRPr="006F5967">
        <w:rPr>
          <w:b/>
          <w:iCs/>
          <w:u w:val="single"/>
        </w:rPr>
        <w:t xml:space="preserve">, desire, and pleasure </w:t>
      </w:r>
      <w:r w:rsidRPr="006F5967">
        <w:rPr>
          <w:b/>
          <w:iCs/>
          <w:highlight w:val="green"/>
          <w:u w:val="single"/>
        </w:rPr>
        <w:t>that renders the classical</w:t>
      </w:r>
      <w:r w:rsidRPr="006F5967">
        <w:rPr>
          <w:sz w:val="16"/>
        </w:rPr>
        <w:t xml:space="preserve"> (Weberian) analyses of the spirit of capitalism (to which </w:t>
      </w:r>
      <w:proofErr w:type="spellStart"/>
      <w:r w:rsidRPr="006F5967">
        <w:rPr>
          <w:sz w:val="16"/>
        </w:rPr>
        <w:t>Bataille</w:t>
      </w:r>
      <w:proofErr w:type="spellEnd"/>
      <w:r w:rsidRPr="006F5967">
        <w:rPr>
          <w:sz w:val="16"/>
        </w:rPr>
        <w:t xml:space="preserve"> subscribes) </w:t>
      </w:r>
      <w:r w:rsidRPr="006F5967">
        <w:rPr>
          <w:b/>
          <w:iCs/>
          <w:highlight w:val="green"/>
          <w:u w:val="single"/>
        </w:rPr>
        <w:t>inadequate</w:t>
      </w:r>
      <w:r w:rsidRPr="006F5967">
        <w:rPr>
          <w:sz w:val="16"/>
        </w:rPr>
        <w:t xml:space="preserve">? If the great opposition between the sacred and the profane no longer structures social life, if communal, sacrificial, and glorious </w:t>
      </w:r>
      <w:proofErr w:type="spellStart"/>
      <w:r w:rsidRPr="006F5967">
        <w:rPr>
          <w:b/>
          <w:iCs/>
          <w:highlight w:val="green"/>
          <w:u w:val="single"/>
        </w:rPr>
        <w:t>expendi</w:t>
      </w:r>
      <w:proofErr w:type="spellEnd"/>
      <w:r w:rsidRPr="006F5967">
        <w:rPr>
          <w:b/>
          <w:iCs/>
          <w:highlight w:val="green"/>
          <w:u w:val="single"/>
        </w:rPr>
        <w:t xml:space="preserve">- </w:t>
      </w:r>
      <w:proofErr w:type="spellStart"/>
      <w:r w:rsidRPr="006F5967">
        <w:rPr>
          <w:b/>
          <w:iCs/>
          <w:highlight w:val="green"/>
          <w:u w:val="single"/>
        </w:rPr>
        <w:t>ture</w:t>
      </w:r>
      <w:proofErr w:type="spellEnd"/>
      <w:r w:rsidRPr="006F5967">
        <w:rPr>
          <w:b/>
          <w:iCs/>
          <w:highlight w:val="green"/>
          <w:u w:val="single"/>
        </w:rPr>
        <w:t xml:space="preserve"> has been replaced by private expenditure</w:t>
      </w:r>
      <w:r w:rsidRPr="006F5967">
        <w:rPr>
          <w:sz w:val="16"/>
        </w:rPr>
        <w:t xml:space="preserve">, it is no less true that advanced capitalism seems to exceed the principle of restricted econ- </w:t>
      </w:r>
      <w:proofErr w:type="spellStart"/>
      <w:r w:rsidRPr="006F5967">
        <w:rPr>
          <w:sz w:val="16"/>
        </w:rPr>
        <w:t>omy</w:t>
      </w:r>
      <w:proofErr w:type="spellEnd"/>
      <w:r w:rsidRPr="006F5967">
        <w:rPr>
          <w:sz w:val="16"/>
        </w:rPr>
        <w:t xml:space="preserve"> and utility that presided at its beginning. </w:t>
      </w:r>
      <w:r w:rsidRPr="006F5967">
        <w:rPr>
          <w:b/>
          <w:iCs/>
          <w:highlight w:val="green"/>
          <w:u w:val="single"/>
        </w:rPr>
        <w:t>No society has "wasted" as much as contemporary capitalism</w:t>
      </w:r>
      <w:r w:rsidRPr="006F5967">
        <w:rPr>
          <w:sz w:val="16"/>
        </w:rPr>
        <w:t xml:space="preserve">. What is the form of this waste, of this excess? </w:t>
      </w:r>
      <w:r w:rsidRPr="006F5967">
        <w:rPr>
          <w:b/>
          <w:iCs/>
          <w:u w:val="single"/>
        </w:rPr>
        <w:t>These questions strike</w:t>
      </w:r>
      <w:r w:rsidRPr="006F5967">
        <w:rPr>
          <w:sz w:val="16"/>
        </w:rPr>
        <w:t xml:space="preserve"> directly at the </w:t>
      </w:r>
      <w:r w:rsidRPr="006F5967">
        <w:rPr>
          <w:b/>
          <w:iCs/>
          <w:u w:val="single"/>
        </w:rPr>
        <w:t xml:space="preserve">historical situation and philosophical signification of </w:t>
      </w:r>
      <w:proofErr w:type="spellStart"/>
      <w:r w:rsidRPr="006F5967">
        <w:rPr>
          <w:b/>
          <w:iCs/>
          <w:u w:val="single"/>
        </w:rPr>
        <w:t>Bataille's</w:t>
      </w:r>
      <w:proofErr w:type="spellEnd"/>
      <w:r w:rsidRPr="006F5967">
        <w:rPr>
          <w:b/>
          <w:iCs/>
          <w:u w:val="single"/>
        </w:rPr>
        <w:t xml:space="preserve"> thought</w:t>
      </w:r>
      <w:r w:rsidRPr="006F5967">
        <w:rPr>
          <w:sz w:val="16"/>
        </w:rPr>
        <w:t xml:space="preserve">. Is it not clear that his passion for the "notion of expenditure,"-which, beginning in 1933, is the matrix of all his economic reflections to come-emerge precisely at a turning point in the history of capitalism, in the 1920s and 1930s, which also saw the appearance of Lukacs and Heidegger?2 Can we not perceive within the principles of secularization and re- </w:t>
      </w:r>
      <w:proofErr w:type="spellStart"/>
      <w:r w:rsidRPr="006F5967">
        <w:rPr>
          <w:sz w:val="16"/>
        </w:rPr>
        <w:t>stricted</w:t>
      </w:r>
      <w:proofErr w:type="spellEnd"/>
      <w:r w:rsidRPr="006F5967">
        <w:rPr>
          <w:sz w:val="16"/>
        </w:rPr>
        <w:t xml:space="preserve"> economics that were the strength of early capitalism an inter- </w:t>
      </w:r>
      <w:proofErr w:type="spellStart"/>
      <w:r w:rsidRPr="006F5967">
        <w:rPr>
          <w:sz w:val="16"/>
        </w:rPr>
        <w:t>nal</w:t>
      </w:r>
      <w:proofErr w:type="spellEnd"/>
      <w:r w:rsidRPr="006F5967">
        <w:rPr>
          <w:sz w:val="16"/>
        </w:rPr>
        <w:t xml:space="preserve"> conflict that undermines them, and puts capitalism in </w:t>
      </w:r>
      <w:proofErr w:type="spellStart"/>
      <w:r w:rsidRPr="006F5967">
        <w:rPr>
          <w:sz w:val="16"/>
        </w:rPr>
        <w:t>contradic</w:t>
      </w:r>
      <w:proofErr w:type="spellEnd"/>
      <w:r w:rsidRPr="006F5967">
        <w:rPr>
          <w:sz w:val="16"/>
        </w:rPr>
        <w:t xml:space="preserve">- </w:t>
      </w:r>
      <w:proofErr w:type="spellStart"/>
      <w:r w:rsidRPr="006F5967">
        <w:rPr>
          <w:sz w:val="16"/>
        </w:rPr>
        <w:t>tion</w:t>
      </w:r>
      <w:proofErr w:type="spellEnd"/>
      <w:r w:rsidRPr="006F5967">
        <w:rPr>
          <w:sz w:val="16"/>
        </w:rPr>
        <w:t xml:space="preserve"> with itself ? (209-210)</w:t>
      </w:r>
    </w:p>
    <w:p w14:paraId="44D871CF" w14:textId="77777777" w:rsidR="00D20B12" w:rsidRPr="006F5967" w:rsidRDefault="00D20B12" w:rsidP="00D20B12">
      <w:pPr>
        <w:keepNext/>
        <w:keepLines/>
        <w:spacing w:before="40"/>
        <w:outlineLvl w:val="3"/>
        <w:rPr>
          <w:rFonts w:eastAsiaTheme="majorEastAsia" w:cstheme="majorBidi"/>
          <w:b/>
          <w:bCs/>
          <w:sz w:val="26"/>
          <w:szCs w:val="26"/>
        </w:rPr>
      </w:pPr>
      <w:r w:rsidRPr="006F5967">
        <w:rPr>
          <w:rFonts w:eastAsiaTheme="majorEastAsia" w:cstheme="majorBidi"/>
          <w:b/>
          <w:bCs/>
          <w:sz w:val="26"/>
          <w:szCs w:val="26"/>
        </w:rPr>
        <w:t xml:space="preserve">Post-date on </w:t>
      </w:r>
      <w:proofErr w:type="spellStart"/>
      <w:r w:rsidRPr="006F5967">
        <w:rPr>
          <w:rFonts w:eastAsiaTheme="majorEastAsia" w:cstheme="majorBidi"/>
          <w:b/>
          <w:bCs/>
          <w:sz w:val="26"/>
          <w:szCs w:val="26"/>
        </w:rPr>
        <w:t>Bataille</w:t>
      </w:r>
      <w:proofErr w:type="spellEnd"/>
      <w:r w:rsidRPr="006F5967">
        <w:rPr>
          <w:rFonts w:eastAsiaTheme="majorEastAsia" w:cstheme="majorBidi"/>
          <w:b/>
          <w:bCs/>
          <w:sz w:val="26"/>
          <w:szCs w:val="26"/>
        </w:rPr>
        <w:t xml:space="preserve"> matters-capitalism has shifted and outflanked his expenditure theory </w:t>
      </w:r>
    </w:p>
    <w:p w14:paraId="3E92DBC7" w14:textId="77777777" w:rsidR="00D20B12" w:rsidRPr="006F5967" w:rsidRDefault="00D20B12" w:rsidP="00D20B12">
      <w:pPr>
        <w:rPr>
          <w:sz w:val="24"/>
        </w:rPr>
      </w:pPr>
      <w:r w:rsidRPr="006F5967">
        <w:rPr>
          <w:rFonts w:eastAsiaTheme="majorEastAsia" w:cstheme="majorBidi"/>
          <w:b/>
          <w:bCs/>
          <w:sz w:val="26"/>
          <w:szCs w:val="26"/>
        </w:rPr>
        <w:t>Yang 2k</w:t>
      </w:r>
      <w:r w:rsidRPr="006F5967">
        <w:rPr>
          <w:sz w:val="24"/>
        </w:rPr>
        <w:t xml:space="preserve"> Professor of Anthropology at the University of California, Santa </w:t>
      </w:r>
      <w:proofErr w:type="gramStart"/>
      <w:r w:rsidRPr="006F5967">
        <w:rPr>
          <w:sz w:val="24"/>
        </w:rPr>
        <w:t>Barbara ,</w:t>
      </w:r>
      <w:proofErr w:type="gramEnd"/>
      <w:r w:rsidRPr="006F5967">
        <w:rPr>
          <w:sz w:val="24"/>
        </w:rPr>
        <w:t xml:space="preserve"> 00 </w:t>
      </w:r>
      <w:r w:rsidRPr="006F5967">
        <w:rPr>
          <w:sz w:val="24"/>
        </w:rPr>
        <w:br/>
        <w:t>(Mayfair Mei</w:t>
      </w:r>
      <w:r w:rsidRPr="006F5967">
        <w:rPr>
          <w:rFonts w:eastAsia="Calibri"/>
          <w:sz w:val="24"/>
        </w:rPr>
        <w:t>‐</w:t>
      </w:r>
      <w:r w:rsidRPr="006F5967">
        <w:rPr>
          <w:sz w:val="24"/>
        </w:rPr>
        <w:t xml:space="preserve">hui  Putting Global Capitalism in Its Place Economic Hybridity, </w:t>
      </w:r>
      <w:proofErr w:type="spellStart"/>
      <w:r w:rsidRPr="006F5967">
        <w:rPr>
          <w:sz w:val="24"/>
        </w:rPr>
        <w:t>Bataille</w:t>
      </w:r>
      <w:proofErr w:type="spellEnd"/>
      <w:r w:rsidRPr="006F5967">
        <w:rPr>
          <w:sz w:val="24"/>
        </w:rPr>
        <w:t>, and Ritual Expenditure1  Current Anthropology  Vol. 41, No. 4, August/October )</w:t>
      </w:r>
    </w:p>
    <w:p w14:paraId="2306495F" w14:textId="77777777" w:rsidR="00D20B12" w:rsidRPr="006F5967" w:rsidRDefault="00D20B12" w:rsidP="00D20B12">
      <w:pPr>
        <w:rPr>
          <w:sz w:val="16"/>
        </w:rPr>
      </w:pPr>
      <w:r w:rsidRPr="006F5967">
        <w:rPr>
          <w:b/>
          <w:iCs/>
          <w:highlight w:val="green"/>
          <w:u w:val="single"/>
        </w:rPr>
        <w:t>Scholars</w:t>
      </w:r>
      <w:r w:rsidRPr="006F5967">
        <w:rPr>
          <w:sz w:val="16"/>
        </w:rPr>
        <w:t xml:space="preserve"> such as Jean</w:t>
      </w:r>
      <w:r w:rsidRPr="006F5967">
        <w:rPr>
          <w:rFonts w:eastAsia="Calibri"/>
          <w:sz w:val="16"/>
        </w:rPr>
        <w:t>‐</w:t>
      </w:r>
      <w:r w:rsidRPr="006F5967">
        <w:rPr>
          <w:sz w:val="16"/>
        </w:rPr>
        <w:t xml:space="preserve">Joseph </w:t>
      </w:r>
      <w:proofErr w:type="spellStart"/>
      <w:r w:rsidRPr="006F5967">
        <w:rPr>
          <w:sz w:val="16"/>
        </w:rPr>
        <w:t>Goux</w:t>
      </w:r>
      <w:proofErr w:type="spellEnd"/>
      <w:r w:rsidRPr="006F5967">
        <w:rPr>
          <w:sz w:val="16"/>
        </w:rPr>
        <w:t xml:space="preserve"> (1998) </w:t>
      </w:r>
      <w:r w:rsidRPr="006F5967">
        <w:rPr>
          <w:b/>
          <w:iCs/>
          <w:u w:val="single"/>
        </w:rPr>
        <w:t xml:space="preserve">have </w:t>
      </w:r>
      <w:r w:rsidRPr="006F5967">
        <w:rPr>
          <w:b/>
          <w:iCs/>
          <w:highlight w:val="green"/>
          <w:u w:val="single"/>
        </w:rPr>
        <w:t>pointed to</w:t>
      </w:r>
      <w:r w:rsidRPr="006F5967">
        <w:rPr>
          <w:b/>
          <w:iCs/>
          <w:u w:val="single"/>
        </w:rPr>
        <w:t xml:space="preserve"> a troubling </w:t>
      </w:r>
      <w:r w:rsidRPr="006F5967">
        <w:rPr>
          <w:b/>
          <w:iCs/>
          <w:highlight w:val="green"/>
          <w:u w:val="single"/>
        </w:rPr>
        <w:t xml:space="preserve">overlap between </w:t>
      </w:r>
      <w:proofErr w:type="spellStart"/>
      <w:r w:rsidRPr="006F5967">
        <w:rPr>
          <w:b/>
          <w:iCs/>
          <w:highlight w:val="green"/>
          <w:u w:val="single"/>
        </w:rPr>
        <w:t>Bataille’s</w:t>
      </w:r>
      <w:proofErr w:type="spellEnd"/>
      <w:r w:rsidRPr="006F5967">
        <w:rPr>
          <w:b/>
          <w:iCs/>
          <w:highlight w:val="green"/>
          <w:u w:val="single"/>
        </w:rPr>
        <w:t xml:space="preserve"> views on luxury</w:t>
      </w:r>
      <w:r w:rsidRPr="006F5967">
        <w:rPr>
          <w:sz w:val="16"/>
        </w:rPr>
        <w:t xml:space="preserve"> and sacrificial expenditure </w:t>
      </w:r>
      <w:r w:rsidRPr="006F5967">
        <w:rPr>
          <w:b/>
          <w:iCs/>
          <w:highlight w:val="green"/>
          <w:u w:val="single"/>
        </w:rPr>
        <w:t>and postmodern</w:t>
      </w:r>
      <w:r w:rsidRPr="006F5967">
        <w:rPr>
          <w:b/>
          <w:iCs/>
          <w:u w:val="single"/>
        </w:rPr>
        <w:t xml:space="preserve"> consumer </w:t>
      </w:r>
      <w:r w:rsidRPr="006F5967">
        <w:rPr>
          <w:b/>
          <w:iCs/>
          <w:highlight w:val="green"/>
          <w:u w:val="single"/>
        </w:rPr>
        <w:t>capitalism</w:t>
      </w:r>
      <w:r w:rsidRPr="006F5967">
        <w:rPr>
          <w:sz w:val="16"/>
        </w:rPr>
        <w:t xml:space="preserve">. Consumer </w:t>
      </w:r>
      <w:r w:rsidRPr="006F5967">
        <w:rPr>
          <w:b/>
          <w:iCs/>
          <w:highlight w:val="green"/>
          <w:u w:val="single"/>
        </w:rPr>
        <w:t>capitalism is</w:t>
      </w:r>
      <w:r w:rsidRPr="006F5967">
        <w:rPr>
          <w:b/>
          <w:iCs/>
          <w:u w:val="single"/>
        </w:rPr>
        <w:t xml:space="preserve"> also </w:t>
      </w:r>
      <w:r w:rsidRPr="006F5967">
        <w:rPr>
          <w:b/>
          <w:iCs/>
          <w:highlight w:val="green"/>
          <w:u w:val="single"/>
        </w:rPr>
        <w:t>predicated on</w:t>
      </w:r>
      <w:r w:rsidRPr="006F5967">
        <w:rPr>
          <w:sz w:val="16"/>
        </w:rPr>
        <w:t xml:space="preserve"> massive </w:t>
      </w:r>
      <w:r w:rsidRPr="006F5967">
        <w:rPr>
          <w:b/>
          <w:iCs/>
          <w:u w:val="single"/>
        </w:rPr>
        <w:t xml:space="preserve">consumption and </w:t>
      </w:r>
      <w:r w:rsidRPr="006F5967">
        <w:rPr>
          <w:b/>
          <w:iCs/>
          <w:highlight w:val="green"/>
          <w:u w:val="single"/>
        </w:rPr>
        <w:t>waste rather than</w:t>
      </w:r>
      <w:r w:rsidRPr="006F5967">
        <w:rPr>
          <w:b/>
          <w:iCs/>
          <w:u w:val="single"/>
        </w:rPr>
        <w:t xml:space="preserve"> on the </w:t>
      </w:r>
      <w:r w:rsidRPr="006F5967">
        <w:rPr>
          <w:b/>
          <w:iCs/>
          <w:highlight w:val="green"/>
          <w:u w:val="single"/>
        </w:rPr>
        <w:t>thrift</w:t>
      </w:r>
      <w:r w:rsidRPr="006F5967">
        <w:rPr>
          <w:sz w:val="16"/>
        </w:rPr>
        <w:t xml:space="preserve">, asceticism, and accumulation </w:t>
      </w:r>
      <w:r w:rsidRPr="006F5967">
        <w:rPr>
          <w:b/>
          <w:iCs/>
          <w:highlight w:val="green"/>
          <w:u w:val="single"/>
        </w:rPr>
        <w:t xml:space="preserve">against which </w:t>
      </w:r>
      <w:proofErr w:type="spellStart"/>
      <w:r w:rsidRPr="006F5967">
        <w:rPr>
          <w:b/>
          <w:iCs/>
          <w:highlight w:val="green"/>
          <w:u w:val="single"/>
        </w:rPr>
        <w:t>Bataille</w:t>
      </w:r>
      <w:proofErr w:type="spellEnd"/>
      <w:r w:rsidRPr="006F5967">
        <w:rPr>
          <w:b/>
          <w:iCs/>
          <w:highlight w:val="green"/>
          <w:u w:val="single"/>
        </w:rPr>
        <w:t xml:space="preserve"> directed his theory</w:t>
      </w:r>
      <w:r w:rsidRPr="006F5967">
        <w:rPr>
          <w:sz w:val="16"/>
        </w:rPr>
        <w:t xml:space="preserve"> of expenditure. It exhibits potlatch features in </w:t>
      </w:r>
      <w:r w:rsidRPr="006F5967">
        <w:rPr>
          <w:b/>
          <w:iCs/>
          <w:u w:val="single"/>
        </w:rPr>
        <w:t xml:space="preserve">the </w:t>
      </w:r>
      <w:r w:rsidRPr="006F5967">
        <w:rPr>
          <w:b/>
          <w:iCs/>
          <w:highlight w:val="green"/>
          <w:u w:val="single"/>
        </w:rPr>
        <w:t>tendency for businesses to give</w:t>
      </w:r>
      <w:r w:rsidRPr="006F5967">
        <w:rPr>
          <w:b/>
          <w:iCs/>
          <w:u w:val="single"/>
        </w:rPr>
        <w:t xml:space="preserve"> goods </w:t>
      </w:r>
      <w:r w:rsidRPr="006F5967">
        <w:rPr>
          <w:b/>
          <w:iCs/>
          <w:highlight w:val="green"/>
          <w:u w:val="single"/>
        </w:rPr>
        <w:t>away</w:t>
      </w:r>
      <w:r w:rsidRPr="006F5967">
        <w:rPr>
          <w:sz w:val="16"/>
        </w:rPr>
        <w:t xml:space="preserve"> in the hope that “supply creates its own demand”; it </w:t>
      </w:r>
      <w:r w:rsidRPr="006F5967">
        <w:rPr>
          <w:b/>
          <w:iCs/>
          <w:highlight w:val="green"/>
          <w:u w:val="single"/>
        </w:rPr>
        <w:t>collapses</w:t>
      </w:r>
      <w:r w:rsidRPr="006F5967">
        <w:rPr>
          <w:b/>
          <w:iCs/>
          <w:u w:val="single"/>
        </w:rPr>
        <w:t xml:space="preserve"> the </w:t>
      </w:r>
      <w:r w:rsidRPr="006F5967">
        <w:rPr>
          <w:b/>
          <w:iCs/>
          <w:highlight w:val="green"/>
          <w:u w:val="single"/>
        </w:rPr>
        <w:t>distinction between luxury and useful</w:t>
      </w:r>
      <w:r w:rsidRPr="006F5967">
        <w:rPr>
          <w:b/>
          <w:iCs/>
          <w:u w:val="single"/>
        </w:rPr>
        <w:t xml:space="preserve"> goods </w:t>
      </w:r>
      <w:r w:rsidRPr="006F5967">
        <w:rPr>
          <w:sz w:val="16"/>
        </w:rPr>
        <w:t xml:space="preserve">and </w:t>
      </w:r>
      <w:r w:rsidRPr="006F5967">
        <w:rPr>
          <w:b/>
          <w:iCs/>
          <w:u w:val="single"/>
        </w:rPr>
        <w:t xml:space="preserve">between </w:t>
      </w:r>
      <w:r w:rsidRPr="006F5967">
        <w:rPr>
          <w:b/>
          <w:iCs/>
          <w:highlight w:val="green"/>
          <w:u w:val="single"/>
        </w:rPr>
        <w:t>need and desire</w:t>
      </w:r>
      <w:r w:rsidRPr="006F5967">
        <w:rPr>
          <w:sz w:val="16"/>
        </w:rPr>
        <w:t xml:space="preserve"> (</w:t>
      </w:r>
      <w:proofErr w:type="spellStart"/>
      <w:r w:rsidRPr="006F5967">
        <w:rPr>
          <w:sz w:val="16"/>
        </w:rPr>
        <w:t>Goux</w:t>
      </w:r>
      <w:proofErr w:type="spellEnd"/>
      <w:r w:rsidRPr="006F5967">
        <w:rPr>
          <w:sz w:val="16"/>
        </w:rPr>
        <w:t xml:space="preserve"> 1998). Unlike modernist capitalism, postmodern </w:t>
      </w:r>
      <w:r w:rsidRPr="006F5967">
        <w:rPr>
          <w:b/>
          <w:iCs/>
          <w:highlight w:val="green"/>
          <w:u w:val="single"/>
        </w:rPr>
        <w:t>consumer capitalism is driven by consumption rather than production</w:t>
      </w:r>
      <w:r w:rsidRPr="006F5967">
        <w:rPr>
          <w:b/>
          <w:iCs/>
          <w:u w:val="single"/>
        </w:rPr>
        <w:t xml:space="preserve">. Thus, </w:t>
      </w:r>
      <w:proofErr w:type="spellStart"/>
      <w:r w:rsidRPr="006F5967">
        <w:rPr>
          <w:b/>
          <w:iCs/>
          <w:highlight w:val="green"/>
          <w:u w:val="single"/>
        </w:rPr>
        <w:t>Bataille’s</w:t>
      </w:r>
      <w:proofErr w:type="spellEnd"/>
      <w:r w:rsidRPr="006F5967">
        <w:rPr>
          <w:b/>
          <w:iCs/>
          <w:highlight w:val="green"/>
          <w:u w:val="single"/>
        </w:rPr>
        <w:t xml:space="preserve"> vision of</w:t>
      </w:r>
      <w:r w:rsidRPr="006F5967">
        <w:rPr>
          <w:b/>
          <w:iCs/>
          <w:u w:val="single"/>
        </w:rPr>
        <w:t xml:space="preserve"> </w:t>
      </w:r>
      <w:r w:rsidRPr="006F5967">
        <w:rPr>
          <w:sz w:val="16"/>
        </w:rPr>
        <w:t xml:space="preserve">the </w:t>
      </w:r>
      <w:r w:rsidRPr="006F5967">
        <w:rPr>
          <w:b/>
          <w:iCs/>
          <w:highlight w:val="green"/>
          <w:u w:val="single"/>
        </w:rPr>
        <w:t>ritual</w:t>
      </w:r>
      <w:r w:rsidRPr="006F5967">
        <w:rPr>
          <w:b/>
          <w:iCs/>
          <w:u w:val="single"/>
        </w:rPr>
        <w:t xml:space="preserve"> destruction</w:t>
      </w:r>
      <w:r w:rsidRPr="006F5967">
        <w:rPr>
          <w:sz w:val="16"/>
        </w:rPr>
        <w:t xml:space="preserve"> of wealth as </w:t>
      </w:r>
      <w:r w:rsidRPr="006F5967">
        <w:rPr>
          <w:b/>
          <w:iCs/>
          <w:u w:val="single"/>
        </w:rPr>
        <w:t>defying the principles</w:t>
      </w:r>
      <w:r w:rsidRPr="006F5967">
        <w:rPr>
          <w:sz w:val="16"/>
        </w:rPr>
        <w:t xml:space="preserve"> of accumulative and productive capitalism </w:t>
      </w:r>
      <w:r w:rsidRPr="006F5967">
        <w:rPr>
          <w:b/>
          <w:iCs/>
          <w:highlight w:val="green"/>
          <w:u w:val="single"/>
        </w:rPr>
        <w:t>does not address this</w:t>
      </w:r>
      <w:r w:rsidRPr="006F5967">
        <w:rPr>
          <w:b/>
          <w:iCs/>
          <w:u w:val="single"/>
        </w:rPr>
        <w:t xml:space="preserve"> different phase</w:t>
      </w:r>
      <w:r w:rsidRPr="006F5967">
        <w:rPr>
          <w:sz w:val="16"/>
        </w:rPr>
        <w:t xml:space="preserve"> of consumer capitalism, whose contours have only become clear since his death in 1962. </w:t>
      </w:r>
    </w:p>
    <w:p w14:paraId="43398074" w14:textId="77777777" w:rsidR="00D20B12" w:rsidRPr="006F5967" w:rsidRDefault="00D20B12" w:rsidP="00D20B12">
      <w:pPr>
        <w:keepNext/>
        <w:keepLines/>
        <w:spacing w:before="40"/>
        <w:outlineLvl w:val="3"/>
        <w:rPr>
          <w:rFonts w:eastAsia="MS Mincho" w:cs="MS Mincho"/>
          <w:b/>
          <w:bCs/>
          <w:sz w:val="26"/>
          <w:szCs w:val="26"/>
        </w:rPr>
      </w:pPr>
      <w:proofErr w:type="spellStart"/>
      <w:r w:rsidRPr="006F5967">
        <w:rPr>
          <w:rFonts w:eastAsiaTheme="majorEastAsia" w:cstheme="majorBidi"/>
          <w:b/>
          <w:bCs/>
          <w:sz w:val="26"/>
          <w:szCs w:val="26"/>
        </w:rPr>
        <w:t>Bataille’s</w:t>
      </w:r>
      <w:proofErr w:type="spellEnd"/>
      <w:r w:rsidRPr="006F5967">
        <w:rPr>
          <w:rFonts w:eastAsiaTheme="majorEastAsia" w:cstheme="majorBidi"/>
          <w:b/>
          <w:bCs/>
          <w:sz w:val="26"/>
          <w:szCs w:val="26"/>
        </w:rPr>
        <w:t xml:space="preserve"> form of transgression is incomplete and future-oriented, which offers no opportunity for reflection</w:t>
      </w:r>
      <w:r w:rsidRPr="006F5967">
        <w:rPr>
          <w:rFonts w:ascii="MS Mincho" w:eastAsia="MS Mincho" w:hAnsi="MS Mincho" w:cs="MS Mincho"/>
          <w:b/>
          <w:bCs/>
          <w:sz w:val="26"/>
          <w:szCs w:val="26"/>
        </w:rPr>
        <w:t> </w:t>
      </w:r>
    </w:p>
    <w:p w14:paraId="1001ABCC" w14:textId="77777777" w:rsidR="00D20B12" w:rsidRPr="006F5967" w:rsidRDefault="00D20B12" w:rsidP="00D20B12">
      <w:pPr>
        <w:rPr>
          <w:sz w:val="24"/>
        </w:rPr>
      </w:pPr>
      <w:proofErr w:type="spellStart"/>
      <w:r w:rsidRPr="006F5967">
        <w:rPr>
          <w:rFonts w:eastAsiaTheme="majorEastAsia" w:cstheme="majorBidi"/>
          <w:b/>
          <w:bCs/>
          <w:sz w:val="26"/>
          <w:szCs w:val="26"/>
        </w:rPr>
        <w:t>Surkis</w:t>
      </w:r>
      <w:proofErr w:type="spellEnd"/>
      <w:r w:rsidRPr="006F5967">
        <w:rPr>
          <w:rFonts w:eastAsiaTheme="majorEastAsia" w:cstheme="majorBidi"/>
          <w:b/>
          <w:bCs/>
          <w:sz w:val="26"/>
          <w:szCs w:val="26"/>
        </w:rPr>
        <w:t>, 1996</w:t>
      </w:r>
      <w:r w:rsidRPr="006F5967">
        <w:rPr>
          <w:sz w:val="24"/>
        </w:rPr>
        <w:t xml:space="preserve"> [Judith, doctoral candidate in the History department at Cornell University at time of writing, No Fun and Games Until Someone Loses and Eye: Transgression and Masculinity in </w:t>
      </w:r>
      <w:proofErr w:type="spellStart"/>
      <w:r w:rsidRPr="006F5967">
        <w:rPr>
          <w:sz w:val="24"/>
        </w:rPr>
        <w:t>Bataille</w:t>
      </w:r>
      <w:proofErr w:type="spellEnd"/>
      <w:r w:rsidRPr="006F5967">
        <w:rPr>
          <w:sz w:val="24"/>
        </w:rPr>
        <w:t xml:space="preserve"> and Foucault, Diacritics 26.2, 18-20, The Johns Hopkins University Press, project MUSE]</w:t>
      </w:r>
    </w:p>
    <w:p w14:paraId="2B2879CB" w14:textId="77777777" w:rsidR="00D20B12" w:rsidRPr="006F5967" w:rsidRDefault="00D20B12" w:rsidP="00D20B12">
      <w:pPr>
        <w:rPr>
          <w:sz w:val="16"/>
        </w:rPr>
      </w:pPr>
      <w:r w:rsidRPr="006F5967">
        <w:rPr>
          <w:sz w:val="16"/>
        </w:rPr>
        <w:t xml:space="preserve">Foucault upholds </w:t>
      </w:r>
      <w:proofErr w:type="spellStart"/>
      <w:r w:rsidRPr="006F5967">
        <w:rPr>
          <w:sz w:val="16"/>
        </w:rPr>
        <w:t>Bataille</w:t>
      </w:r>
      <w:proofErr w:type="spellEnd"/>
      <w:r w:rsidRPr="006F5967">
        <w:rPr>
          <w:sz w:val="16"/>
        </w:rPr>
        <w:t xml:space="preserve"> as an always already "sovereign" figure who marks the limits of (Foucault's) philosophical language. He urges that "the sovereignty of these experiences must surely be recognized </w:t>
      </w:r>
      <w:proofErr w:type="spellStart"/>
      <w:r w:rsidRPr="006F5967">
        <w:rPr>
          <w:sz w:val="16"/>
        </w:rPr>
        <w:t>some day</w:t>
      </w:r>
      <w:proofErr w:type="spellEnd"/>
      <w:r w:rsidRPr="006F5967">
        <w:rPr>
          <w:sz w:val="16"/>
        </w:rPr>
        <w:t xml:space="preserve">, and we must try to assimilate them: not to reveal their truth--a ridiculous pretension with respect to words that form our limits--but to serve as a basis for finally liberating our language" [38-39]. In representing and forming the limits of Foucault's discourse, </w:t>
      </w:r>
      <w:proofErr w:type="spellStart"/>
      <w:r w:rsidRPr="006F5967">
        <w:rPr>
          <w:sz w:val="16"/>
        </w:rPr>
        <w:t>Bataille</w:t>
      </w:r>
      <w:proofErr w:type="spellEnd"/>
      <w:r w:rsidRPr="006F5967">
        <w:rPr>
          <w:sz w:val="16"/>
        </w:rPr>
        <w:t xml:space="preserve"> offers a glimpse of a future "liberation" to Foucault. He insistently positions </w:t>
      </w:r>
      <w:proofErr w:type="spellStart"/>
      <w:r w:rsidRPr="006F5967">
        <w:rPr>
          <w:sz w:val="16"/>
        </w:rPr>
        <w:t>Bataille</w:t>
      </w:r>
      <w:proofErr w:type="spellEnd"/>
      <w:r w:rsidRPr="006F5967">
        <w:rPr>
          <w:sz w:val="16"/>
        </w:rPr>
        <w:t xml:space="preserve"> beyond himself, figuring him as a horizon to reach toward. In effect, Foucault ignores how, as we have seen in the conclusion to Erotism, </w:t>
      </w:r>
      <w:proofErr w:type="spellStart"/>
      <w:r w:rsidRPr="006F5967">
        <w:rPr>
          <w:sz w:val="16"/>
        </w:rPr>
        <w:t>Bataille</w:t>
      </w:r>
      <w:proofErr w:type="spellEnd"/>
      <w:r w:rsidRPr="006F5967">
        <w:rPr>
          <w:sz w:val="16"/>
        </w:rPr>
        <w:t xml:space="preserve"> remains on the near rather than the far side of the limit. In "Preface," </w:t>
      </w:r>
      <w:proofErr w:type="spellStart"/>
      <w:r w:rsidRPr="006F5967">
        <w:rPr>
          <w:sz w:val="16"/>
        </w:rPr>
        <w:t>Bataille</w:t>
      </w:r>
      <w:proofErr w:type="spellEnd"/>
      <w:r w:rsidRPr="006F5967">
        <w:rPr>
          <w:sz w:val="16"/>
        </w:rPr>
        <w:t xml:space="preserve"> takes on the character of the convulsed or lost woman's body which appears so frequently in his own writings: "</w:t>
      </w:r>
      <w:proofErr w:type="spellStart"/>
      <w:r w:rsidRPr="006F5967">
        <w:rPr>
          <w:sz w:val="16"/>
        </w:rPr>
        <w:t>Bataille's</w:t>
      </w:r>
      <w:proofErr w:type="spellEnd"/>
      <w:r w:rsidRPr="006F5967">
        <w:rPr>
          <w:sz w:val="16"/>
        </w:rPr>
        <w:t xml:space="preserve"> language . . . continually breaks down at the center of its space, exposing in his nakedness, a visible and insistent subject who had tried to keep </w:t>
      </w:r>
      <w:r w:rsidRPr="006F5967">
        <w:rPr>
          <w:sz w:val="16"/>
        </w:rPr>
        <w:lastRenderedPageBreak/>
        <w:t xml:space="preserve">language at </w:t>
      </w:r>
      <w:proofErr w:type="spellStart"/>
      <w:r w:rsidRPr="006F5967">
        <w:rPr>
          <w:sz w:val="16"/>
        </w:rPr>
        <w:t>arms length</w:t>
      </w:r>
      <w:proofErr w:type="spellEnd"/>
      <w:r w:rsidRPr="006F5967">
        <w:rPr>
          <w:sz w:val="16"/>
        </w:rPr>
        <w:t xml:space="preserve">, but who now finds himself thrown by it, exhausted upon [End Page 23] [Begin Page 25] the sands of that which he can no longer say" [39]. Foucault's description of the exposed, "naked," and "visible" subject is significant </w:t>
      </w:r>
      <w:proofErr w:type="gramStart"/>
      <w:r w:rsidRPr="006F5967">
        <w:rPr>
          <w:sz w:val="16"/>
        </w:rPr>
        <w:t>in light of</w:t>
      </w:r>
      <w:proofErr w:type="gramEnd"/>
      <w:r w:rsidRPr="006F5967">
        <w:rPr>
          <w:sz w:val="16"/>
        </w:rPr>
        <w:t xml:space="preserve"> </w:t>
      </w:r>
      <w:proofErr w:type="spellStart"/>
      <w:r w:rsidRPr="006F5967">
        <w:rPr>
          <w:sz w:val="16"/>
        </w:rPr>
        <w:t>Bataille's</w:t>
      </w:r>
      <w:proofErr w:type="spellEnd"/>
      <w:r w:rsidRPr="006F5967">
        <w:rPr>
          <w:sz w:val="16"/>
        </w:rPr>
        <w:t xml:space="preserve"> own discussions of the role of naked figures in the dynamic of erotic transgression. </w:t>
      </w:r>
      <w:proofErr w:type="spellStart"/>
      <w:r w:rsidRPr="006F5967">
        <w:rPr>
          <w:b/>
          <w:iCs/>
          <w:highlight w:val="green"/>
          <w:u w:val="single"/>
        </w:rPr>
        <w:t>Bataille's</w:t>
      </w:r>
      <w:proofErr w:type="spellEnd"/>
      <w:r w:rsidRPr="006F5967">
        <w:rPr>
          <w:b/>
          <w:iCs/>
          <w:highlight w:val="green"/>
          <w:u w:val="single"/>
        </w:rPr>
        <w:t xml:space="preserve"> language provides the necessary, visible figure in and through whom Foucault can "witness" the possibility of his own transgression.</w:t>
      </w:r>
      <w:r w:rsidRPr="006F5967">
        <w:rPr>
          <w:sz w:val="16"/>
        </w:rPr>
        <w:t xml:space="preserve"> </w:t>
      </w:r>
      <w:proofErr w:type="spellStart"/>
      <w:r w:rsidRPr="006F5967">
        <w:rPr>
          <w:sz w:val="16"/>
        </w:rPr>
        <w:t>Bataille's</w:t>
      </w:r>
      <w:proofErr w:type="spellEnd"/>
      <w:r w:rsidRPr="006F5967">
        <w:rPr>
          <w:sz w:val="16"/>
        </w:rPr>
        <w:t xml:space="preserve"> convulsed (figurative) body marks the limit and makes the possibility of its transgression visible to Foucault. David Carroll, in his discussion of "Preface," comments that "there is no doubt in Foucault's mind that the philosophers of transgression have achieved this [sovereign thought], that the liberation of thought and discourse has already occurred" [188]. Carroll argues </w:t>
      </w:r>
      <w:proofErr w:type="gramStart"/>
      <w:r w:rsidRPr="006F5967">
        <w:rPr>
          <w:sz w:val="16"/>
        </w:rPr>
        <w:t>that,</w:t>
      </w:r>
      <w:proofErr w:type="gramEnd"/>
      <w:r w:rsidRPr="006F5967">
        <w:rPr>
          <w:sz w:val="16"/>
        </w:rPr>
        <w:t xml:space="preserve"> "through this mimetic identification with </w:t>
      </w:r>
      <w:proofErr w:type="spellStart"/>
      <w:r w:rsidRPr="006F5967">
        <w:rPr>
          <w:sz w:val="16"/>
        </w:rPr>
        <w:t>Bataille</w:t>
      </w:r>
      <w:proofErr w:type="spellEnd"/>
      <w:r w:rsidRPr="006F5967">
        <w:rPr>
          <w:sz w:val="16"/>
        </w:rPr>
        <w:t xml:space="preserve"> and others, Foucault guarantees in advance his own critical power and gathers the spoils of victory from a battle fought by others" [188]. Thus, in Carroll's interpretation, as in my own, </w:t>
      </w:r>
      <w:r w:rsidRPr="006F5967">
        <w:rPr>
          <w:iCs/>
          <w:sz w:val="16"/>
        </w:rPr>
        <w:t xml:space="preserve">Foucault must figure </w:t>
      </w:r>
      <w:proofErr w:type="spellStart"/>
      <w:r w:rsidRPr="006F5967">
        <w:rPr>
          <w:iCs/>
          <w:sz w:val="16"/>
        </w:rPr>
        <w:t>Bataille's</w:t>
      </w:r>
      <w:proofErr w:type="spellEnd"/>
      <w:r w:rsidRPr="006F5967">
        <w:rPr>
          <w:iCs/>
          <w:sz w:val="16"/>
        </w:rPr>
        <w:t xml:space="preserve"> transgression as an event that has already occurred.</w:t>
      </w:r>
      <w:r w:rsidRPr="006F5967">
        <w:rPr>
          <w:sz w:val="16"/>
        </w:rPr>
        <w:t xml:space="preserve"> I would argue that beyond simply supporting Foucault's discourse, </w:t>
      </w:r>
      <w:proofErr w:type="spellStart"/>
      <w:r w:rsidRPr="006F5967">
        <w:rPr>
          <w:iCs/>
          <w:sz w:val="16"/>
        </w:rPr>
        <w:t>Bataille</w:t>
      </w:r>
      <w:proofErr w:type="spellEnd"/>
      <w:r w:rsidRPr="006F5967">
        <w:rPr>
          <w:sz w:val="16"/>
        </w:rPr>
        <w:t xml:space="preserve">, as a figure who marks both the limit and its rupture, </w:t>
      </w:r>
      <w:proofErr w:type="gramStart"/>
      <w:r w:rsidRPr="006F5967">
        <w:rPr>
          <w:sz w:val="16"/>
        </w:rPr>
        <w:t xml:space="preserve">actually </w:t>
      </w:r>
      <w:r w:rsidRPr="006F5967">
        <w:rPr>
          <w:iCs/>
          <w:sz w:val="16"/>
        </w:rPr>
        <w:t>allows</w:t>
      </w:r>
      <w:proofErr w:type="gramEnd"/>
      <w:r w:rsidRPr="006F5967">
        <w:rPr>
          <w:iCs/>
          <w:sz w:val="16"/>
        </w:rPr>
        <w:t xml:space="preserve"> Foucault to envision his own</w:t>
      </w:r>
      <w:r w:rsidRPr="006F5967">
        <w:rPr>
          <w:sz w:val="16"/>
        </w:rPr>
        <w:t xml:space="preserve"> (future) </w:t>
      </w:r>
      <w:r w:rsidRPr="006F5967">
        <w:rPr>
          <w:iCs/>
          <w:sz w:val="16"/>
        </w:rPr>
        <w:t>transgression</w:t>
      </w:r>
      <w:r w:rsidRPr="006F5967">
        <w:rPr>
          <w:sz w:val="16"/>
        </w:rPr>
        <w:t xml:space="preserve">. However, although </w:t>
      </w:r>
      <w:proofErr w:type="spellStart"/>
      <w:r w:rsidRPr="006F5967">
        <w:rPr>
          <w:b/>
          <w:iCs/>
          <w:highlight w:val="green"/>
          <w:u w:val="single"/>
        </w:rPr>
        <w:t>Bataille</w:t>
      </w:r>
      <w:proofErr w:type="spellEnd"/>
      <w:r w:rsidRPr="006F5967">
        <w:rPr>
          <w:sz w:val="16"/>
        </w:rPr>
        <w:t xml:space="preserve"> furnishes the necessary "image" of transgression, he </w:t>
      </w:r>
      <w:r w:rsidRPr="006F5967">
        <w:rPr>
          <w:b/>
          <w:iCs/>
          <w:highlight w:val="green"/>
          <w:u w:val="single"/>
        </w:rPr>
        <w:t xml:space="preserve">does not complete the project Foucault has in mind; </w:t>
      </w:r>
      <w:proofErr w:type="spellStart"/>
      <w:r w:rsidRPr="006F5967">
        <w:rPr>
          <w:b/>
          <w:iCs/>
          <w:highlight w:val="green"/>
          <w:u w:val="single"/>
        </w:rPr>
        <w:t>Bataille's</w:t>
      </w:r>
      <w:proofErr w:type="spellEnd"/>
      <w:r w:rsidRPr="006F5967">
        <w:rPr>
          <w:b/>
          <w:iCs/>
          <w:highlight w:val="green"/>
          <w:u w:val="single"/>
        </w:rPr>
        <w:t xml:space="preserve"> transgression</w:t>
      </w:r>
      <w:r w:rsidRPr="006F5967">
        <w:rPr>
          <w:sz w:val="16"/>
        </w:rPr>
        <w:t>--like that of the erotic object--</w:t>
      </w:r>
      <w:r w:rsidRPr="006F5967">
        <w:rPr>
          <w:b/>
          <w:iCs/>
          <w:highlight w:val="green"/>
          <w:u w:val="single"/>
        </w:rPr>
        <w:t>remains incomplete</w:t>
      </w:r>
      <w:r w:rsidRPr="006F5967">
        <w:rPr>
          <w:sz w:val="16"/>
        </w:rPr>
        <w:t xml:space="preserve">. </w:t>
      </w:r>
      <w:r w:rsidRPr="006F5967">
        <w:rPr>
          <w:b/>
          <w:iCs/>
          <w:highlight w:val="green"/>
          <w:u w:val="single"/>
        </w:rPr>
        <w:t>The form of "the philosophy of eroticism" lies in the future</w:t>
      </w:r>
      <w:r w:rsidRPr="006F5967">
        <w:rPr>
          <w:sz w:val="16"/>
        </w:rPr>
        <w:t>--</w:t>
      </w:r>
      <w:proofErr w:type="spellStart"/>
      <w:r w:rsidRPr="006F5967">
        <w:rPr>
          <w:sz w:val="16"/>
        </w:rPr>
        <w:t>Bataille's</w:t>
      </w:r>
      <w:proofErr w:type="spellEnd"/>
      <w:r w:rsidRPr="006F5967">
        <w:rPr>
          <w:sz w:val="16"/>
        </w:rPr>
        <w:t xml:space="preserve"> own project notwithstanding. Foucault asserts that "</w:t>
      </w:r>
      <w:r w:rsidRPr="006F5967">
        <w:rPr>
          <w:b/>
          <w:iCs/>
          <w:highlight w:val="green"/>
          <w:u w:val="single"/>
        </w:rPr>
        <w:t>no form of reflection</w:t>
      </w:r>
      <w:r w:rsidRPr="006F5967">
        <w:rPr>
          <w:sz w:val="16"/>
        </w:rPr>
        <w:t xml:space="preserve"> yet developed, </w:t>
      </w:r>
      <w:r w:rsidRPr="006F5967">
        <w:rPr>
          <w:b/>
          <w:iCs/>
          <w:highlight w:val="green"/>
          <w:u w:val="single"/>
        </w:rPr>
        <w:t>no</w:t>
      </w:r>
      <w:r w:rsidRPr="006F5967">
        <w:rPr>
          <w:sz w:val="16"/>
        </w:rPr>
        <w:t xml:space="preserve"> established </w:t>
      </w:r>
      <w:r w:rsidRPr="006F5967">
        <w:rPr>
          <w:b/>
          <w:iCs/>
          <w:highlight w:val="green"/>
          <w:u w:val="single"/>
        </w:rPr>
        <w:t xml:space="preserve">discourse, can supply its model, its foundation, or </w:t>
      </w:r>
      <w:r w:rsidRPr="006F5967">
        <w:rPr>
          <w:sz w:val="16"/>
        </w:rPr>
        <w:t xml:space="preserve">even </w:t>
      </w:r>
      <w:r w:rsidRPr="006F5967">
        <w:rPr>
          <w:b/>
          <w:iCs/>
          <w:highlight w:val="green"/>
          <w:u w:val="single"/>
        </w:rPr>
        <w:t>the</w:t>
      </w:r>
      <w:r w:rsidRPr="006F5967">
        <w:rPr>
          <w:sz w:val="16"/>
        </w:rPr>
        <w:t xml:space="preserve"> riches of its </w:t>
      </w:r>
      <w:r w:rsidRPr="006F5967">
        <w:rPr>
          <w:b/>
          <w:iCs/>
          <w:highlight w:val="green"/>
          <w:u w:val="single"/>
        </w:rPr>
        <w:t>vocabulary</w:t>
      </w:r>
      <w:r w:rsidRPr="006F5967">
        <w:rPr>
          <w:sz w:val="16"/>
        </w:rPr>
        <w:t xml:space="preserve">" [40]. He reiterates </w:t>
      </w:r>
      <w:proofErr w:type="spellStart"/>
      <w:r w:rsidRPr="006F5967">
        <w:rPr>
          <w:sz w:val="16"/>
        </w:rPr>
        <w:t>Bataille's</w:t>
      </w:r>
      <w:proofErr w:type="spellEnd"/>
      <w:r w:rsidRPr="006F5967">
        <w:rPr>
          <w:sz w:val="16"/>
        </w:rPr>
        <w:t xml:space="preserve"> own hope that the theorization of the subjective experience of eroticism, exemplified by "the language of sexuality," will mark a path toward the transgression of conventional philosophical discourse. </w:t>
      </w:r>
      <w:proofErr w:type="spellStart"/>
      <w:r w:rsidRPr="006F5967">
        <w:rPr>
          <w:b/>
          <w:iCs/>
          <w:highlight w:val="green"/>
          <w:u w:val="single"/>
        </w:rPr>
        <w:t>Bataille</w:t>
      </w:r>
      <w:proofErr w:type="spellEnd"/>
      <w:r w:rsidRPr="006F5967">
        <w:rPr>
          <w:b/>
          <w:iCs/>
          <w:highlight w:val="green"/>
          <w:u w:val="single"/>
        </w:rPr>
        <w:t xml:space="preserve"> is</w:t>
      </w:r>
      <w:r w:rsidRPr="006F5967">
        <w:rPr>
          <w:sz w:val="16"/>
        </w:rPr>
        <w:t xml:space="preserve"> here positioned as already </w:t>
      </w:r>
      <w:r w:rsidRPr="006F5967">
        <w:rPr>
          <w:b/>
          <w:iCs/>
          <w:highlight w:val="green"/>
          <w:u w:val="single"/>
        </w:rPr>
        <w:t xml:space="preserve">beyond language </w:t>
      </w:r>
      <w:r w:rsidRPr="006F5967">
        <w:rPr>
          <w:sz w:val="16"/>
        </w:rPr>
        <w:t>and, as a result, in need of Foucault's theoretical elucidation</w:t>
      </w:r>
    </w:p>
    <w:p w14:paraId="67B7984F" w14:textId="77777777" w:rsidR="00D20B12" w:rsidRPr="006F5967" w:rsidRDefault="00D20B12" w:rsidP="00D20B12">
      <w:pPr>
        <w:pStyle w:val="Heading4"/>
      </w:pPr>
      <w:r w:rsidRPr="006F5967">
        <w:t xml:space="preserve">They double turn themselves – their reading of </w:t>
      </w:r>
      <w:proofErr w:type="spellStart"/>
      <w:r w:rsidRPr="006F5967">
        <w:t>Bataille</w:t>
      </w:r>
      <w:proofErr w:type="spellEnd"/>
      <w:r w:rsidRPr="006F5967">
        <w:t xml:space="preserve"> undermines his revolutionary purpose</w:t>
      </w:r>
    </w:p>
    <w:p w14:paraId="095B0BC2" w14:textId="77777777" w:rsidR="00D20B12" w:rsidRPr="006F5967" w:rsidRDefault="00D20B12" w:rsidP="00D20B12">
      <w:r w:rsidRPr="006F5967">
        <w:rPr>
          <w:rStyle w:val="Style13ptBold"/>
        </w:rPr>
        <w:t xml:space="preserve">Noys 2K </w:t>
      </w:r>
      <w:r w:rsidRPr="006F5967">
        <w:rPr>
          <w:sz w:val="16"/>
          <w:szCs w:val="16"/>
        </w:rPr>
        <w:t xml:space="preserve">Benjamin Noys is a UK-based theorist and critic who teaches at the University of Chichester and writes extensively on contemporary theory, the avant-garde, film, and cultural politics. Georges </w:t>
      </w:r>
      <w:proofErr w:type="spellStart"/>
      <w:r w:rsidRPr="006F5967">
        <w:rPr>
          <w:sz w:val="16"/>
          <w:szCs w:val="16"/>
        </w:rPr>
        <w:t>Bataille</w:t>
      </w:r>
      <w:proofErr w:type="spellEnd"/>
      <w:r w:rsidRPr="006F5967">
        <w:rPr>
          <w:sz w:val="16"/>
          <w:szCs w:val="16"/>
        </w:rPr>
        <w:t>: A Critical Introduction. pg. 2-5</w:t>
      </w:r>
    </w:p>
    <w:p w14:paraId="25DA9DE2" w14:textId="472D5878" w:rsidR="004D181F" w:rsidRDefault="00D20B12" w:rsidP="00D20B12">
      <w:pPr>
        <w:rPr>
          <w:sz w:val="10"/>
        </w:rPr>
      </w:pPr>
      <w:r w:rsidRPr="006F5967">
        <w:rPr>
          <w:sz w:val="10"/>
        </w:rPr>
        <w:t xml:space="preserve">So, although </w:t>
      </w:r>
      <w:proofErr w:type="spellStart"/>
      <w:r w:rsidRPr="006F5967">
        <w:rPr>
          <w:sz w:val="10"/>
        </w:rPr>
        <w:t>Bataille’s</w:t>
      </w:r>
      <w:proofErr w:type="spellEnd"/>
      <w:r w:rsidRPr="006F5967">
        <w:rPr>
          <w:sz w:val="10"/>
        </w:rPr>
        <w:t xml:space="preserve"> essay is ostensibly about Sade, and in particular ‘the brilliance and suffocation that the Marquis de Sade tried so indecently to provoke’ (VE, 93; BR, 149), it is also a reflection on the same effects in </w:t>
      </w:r>
      <w:proofErr w:type="spellStart"/>
      <w:r w:rsidRPr="006F5967">
        <w:rPr>
          <w:sz w:val="10"/>
        </w:rPr>
        <w:t>Bataille</w:t>
      </w:r>
      <w:proofErr w:type="spellEnd"/>
      <w:r w:rsidRPr="006F5967">
        <w:rPr>
          <w:sz w:val="10"/>
        </w:rPr>
        <w:t xml:space="preserve">. When </w:t>
      </w:r>
      <w:proofErr w:type="spellStart"/>
      <w:r w:rsidRPr="006F5967">
        <w:rPr>
          <w:rStyle w:val="Emphasis"/>
          <w:highlight w:val="cyan"/>
        </w:rPr>
        <w:t>Bataille</w:t>
      </w:r>
      <w:proofErr w:type="spellEnd"/>
      <w:r w:rsidRPr="006F5967">
        <w:rPr>
          <w:sz w:val="10"/>
        </w:rPr>
        <w:t xml:space="preserve"> writes about Sade he is never writing only about Sade but also about himself. He </w:t>
      </w:r>
      <w:r w:rsidRPr="006F5967">
        <w:rPr>
          <w:rStyle w:val="Emphasis"/>
          <w:highlight w:val="cyan"/>
        </w:rPr>
        <w:t>is concerned with</w:t>
      </w:r>
      <w:r w:rsidRPr="006F5967">
        <w:rPr>
          <w:sz w:val="10"/>
        </w:rPr>
        <w:t xml:space="preserve"> two dominant reactions to Sade: the violent rejection of Sade’s works and the admiration of </w:t>
      </w:r>
      <w:r w:rsidRPr="006F5967">
        <w:rPr>
          <w:rStyle w:val="Emphasis"/>
          <w:highlight w:val="cyan"/>
        </w:rPr>
        <w:t>Sade</w:t>
      </w:r>
      <w:r w:rsidRPr="006F5967">
        <w:rPr>
          <w:sz w:val="10"/>
        </w:rPr>
        <w:t xml:space="preserve">’s works. The first reaction is probably more prevalent and more familiar, so familiar that Simone de Beauvoir could write an article entitled ‘Must we Burn Sade?’ in 1951.6 However, Sade has also had his </w:t>
      </w:r>
      <w:proofErr w:type="gramStart"/>
      <w:r w:rsidRPr="006F5967">
        <w:rPr>
          <w:sz w:val="10"/>
        </w:rPr>
        <w:t>admirers</w:t>
      </w:r>
      <w:proofErr w:type="gramEnd"/>
      <w:r w:rsidRPr="006F5967">
        <w:rPr>
          <w:sz w:val="10"/>
        </w:rPr>
        <w:t xml:space="preserve"> and this was particularly true of when </w:t>
      </w:r>
      <w:proofErr w:type="spellStart"/>
      <w:r w:rsidRPr="006F5967">
        <w:rPr>
          <w:sz w:val="10"/>
        </w:rPr>
        <w:t>Bataille</w:t>
      </w:r>
      <w:proofErr w:type="spellEnd"/>
      <w:r w:rsidRPr="006F5967">
        <w:rPr>
          <w:sz w:val="10"/>
        </w:rPr>
        <w:t xml:space="preserve"> was writing. The surrealists had rediscovered Sade, along with </w:t>
      </w:r>
      <w:proofErr w:type="spellStart"/>
      <w:r w:rsidRPr="006F5967">
        <w:rPr>
          <w:sz w:val="10"/>
        </w:rPr>
        <w:t>Lautréamont</w:t>
      </w:r>
      <w:proofErr w:type="spellEnd"/>
      <w:r w:rsidRPr="006F5967">
        <w:rPr>
          <w:sz w:val="10"/>
        </w:rPr>
        <w:t xml:space="preserve">, as a </w:t>
      </w:r>
      <w:proofErr w:type="gramStart"/>
      <w:r w:rsidRPr="006F5967">
        <w:rPr>
          <w:sz w:val="10"/>
        </w:rPr>
        <w:t>proto-surrealist</w:t>
      </w:r>
      <w:proofErr w:type="gramEnd"/>
      <w:r w:rsidRPr="006F5967">
        <w:rPr>
          <w:sz w:val="10"/>
        </w:rPr>
        <w:t xml:space="preserve">. For </w:t>
      </w:r>
      <w:proofErr w:type="spellStart"/>
      <w:r w:rsidRPr="006F5967">
        <w:rPr>
          <w:sz w:val="10"/>
        </w:rPr>
        <w:t>Bataille</w:t>
      </w:r>
      <w:proofErr w:type="spellEnd"/>
      <w:r w:rsidRPr="006F5967">
        <w:rPr>
          <w:sz w:val="10"/>
        </w:rPr>
        <w:t xml:space="preserve"> it was Sade’s ‘most open apologists’ (VE, 92; BR, 148) which concerned him more because, as he commented in his later work Eroticism (1957), ‘Those people who used to rate de Sade as a scoundrel responded better to his intentions than his admirers do in our own day: de Sade provokes indignation and protest, otherwise the paradox of pleasure would be nothing but a poetic fancy’ (E, 180). Those who reject Sade respond better to his intentions than his admirers do, because his admirers find, or make, Sade acceptable. They turn the paradox of pleasure, where pleasure for Sade always turns on pain, into a ‘poetic fancy’. Rather than Sade having an impact on how we think about the world his admirers make him into part of a ‘thoroughly literary enterprise’ (VE, 93; BR, 149). There is little doubt that </w:t>
      </w:r>
      <w:proofErr w:type="spellStart"/>
      <w:r w:rsidRPr="006F5967">
        <w:rPr>
          <w:sz w:val="10"/>
        </w:rPr>
        <w:t>Bataille</w:t>
      </w:r>
      <w:proofErr w:type="spellEnd"/>
      <w:r w:rsidRPr="006F5967">
        <w:rPr>
          <w:sz w:val="10"/>
        </w:rPr>
        <w:t xml:space="preserve"> had the surrealists in mind when he wrote that ‘The </w:t>
      </w:r>
      <w:proofErr w:type="spellStart"/>
      <w:r w:rsidRPr="006F5967">
        <w:rPr>
          <w:sz w:val="10"/>
        </w:rPr>
        <w:t>behaviour</w:t>
      </w:r>
      <w:proofErr w:type="spellEnd"/>
      <w:r w:rsidRPr="006F5967">
        <w:rPr>
          <w:sz w:val="10"/>
        </w:rPr>
        <w:t xml:space="preserve"> of Sade’s admirers resembles that of primitive subjects in relation to their king, whom they adore and loathe, and whom they cover with </w:t>
      </w:r>
      <w:proofErr w:type="spellStart"/>
      <w:r w:rsidRPr="006F5967">
        <w:rPr>
          <w:sz w:val="10"/>
        </w:rPr>
        <w:t>honours</w:t>
      </w:r>
      <w:proofErr w:type="spellEnd"/>
      <w:r w:rsidRPr="006F5967">
        <w:rPr>
          <w:sz w:val="10"/>
        </w:rPr>
        <w:t xml:space="preserve"> and narrowly confine’ (VE, 92; BR, 148). When the surrealists transformed Sade into a literary </w:t>
      </w:r>
      <w:proofErr w:type="gramStart"/>
      <w:r w:rsidRPr="006F5967">
        <w:rPr>
          <w:sz w:val="10"/>
        </w:rPr>
        <w:t>precursor</w:t>
      </w:r>
      <w:proofErr w:type="gramEnd"/>
      <w:r w:rsidRPr="006F5967">
        <w:rPr>
          <w:sz w:val="10"/>
        </w:rPr>
        <w:t xml:space="preserve"> they were not only establishing their avant-garde credentials by appropriating him, they were also making his work available as a work of literature. Sade could eventually become a part of the literary canon, and his scandalous works could be imprisoned within the library and the bookshop. </w:t>
      </w:r>
      <w:proofErr w:type="spellStart"/>
      <w:r w:rsidRPr="006F5967">
        <w:rPr>
          <w:sz w:val="10"/>
        </w:rPr>
        <w:t>Bataille</w:t>
      </w:r>
      <w:proofErr w:type="spellEnd"/>
      <w:r w:rsidRPr="006F5967">
        <w:rPr>
          <w:sz w:val="10"/>
        </w:rPr>
        <w:t xml:space="preserve"> has also faced similar gestures of rejection and appropriation, which is no doubt why he considered so much to be at stake in the reading of Sade. During his lifetime </w:t>
      </w:r>
      <w:proofErr w:type="spellStart"/>
      <w:r w:rsidRPr="006F5967">
        <w:rPr>
          <w:sz w:val="10"/>
        </w:rPr>
        <w:t>Bataille</w:t>
      </w:r>
      <w:proofErr w:type="spellEnd"/>
      <w:r w:rsidRPr="006F5967">
        <w:rPr>
          <w:sz w:val="10"/>
        </w:rPr>
        <w:t xml:space="preserve"> was first rejected by the surrealists, being expelled from the group in 1929, and then later rejected by existentialism, when Jean-Paul Sartre described him as a case needing psychoanalysis.7 He had alienated himself from the two dominant radical movements of French and European intellectual life at the time, condemning himself to a marginal existence. Even when he was admired this admiration led to an unacknowledged appropriation of his work. Lacan would draw on </w:t>
      </w:r>
      <w:proofErr w:type="spellStart"/>
      <w:r w:rsidRPr="006F5967">
        <w:rPr>
          <w:sz w:val="10"/>
        </w:rPr>
        <w:t>Bataille’s</w:t>
      </w:r>
      <w:proofErr w:type="spellEnd"/>
      <w:r w:rsidRPr="006F5967">
        <w:rPr>
          <w:sz w:val="10"/>
        </w:rPr>
        <w:t xml:space="preserve"> writings which </w:t>
      </w:r>
      <w:proofErr w:type="spellStart"/>
      <w:r w:rsidRPr="006F5967">
        <w:rPr>
          <w:sz w:val="10"/>
        </w:rPr>
        <w:t>analysed</w:t>
      </w:r>
      <w:proofErr w:type="spellEnd"/>
      <w:r w:rsidRPr="006F5967">
        <w:rPr>
          <w:sz w:val="10"/>
        </w:rPr>
        <w:t xml:space="preserve"> the violence essential to sexuality to develop his concept of jouissance, a shattering enjoyment that is ‘beyond the pleasure principle’.8 Despite using </w:t>
      </w:r>
      <w:proofErr w:type="spellStart"/>
      <w:r w:rsidRPr="006F5967">
        <w:rPr>
          <w:sz w:val="10"/>
        </w:rPr>
        <w:t>Bataille’s</w:t>
      </w:r>
      <w:proofErr w:type="spellEnd"/>
      <w:r w:rsidRPr="006F5967">
        <w:rPr>
          <w:sz w:val="10"/>
        </w:rPr>
        <w:t xml:space="preserve"> work Lacan did not make direct reference to it, and </w:t>
      </w:r>
      <w:proofErr w:type="spellStart"/>
      <w:r w:rsidRPr="006F5967">
        <w:rPr>
          <w:sz w:val="10"/>
        </w:rPr>
        <w:t>Bataille’s</w:t>
      </w:r>
      <w:proofErr w:type="spellEnd"/>
      <w:r w:rsidRPr="006F5967">
        <w:rPr>
          <w:sz w:val="10"/>
        </w:rPr>
        <w:t xml:space="preserve"> contribution to Lacan’s thought was erased.9 In Chapter 1 I will try to recover some of </w:t>
      </w:r>
      <w:proofErr w:type="spellStart"/>
      <w:r w:rsidRPr="006F5967">
        <w:rPr>
          <w:sz w:val="10"/>
        </w:rPr>
        <w:t>Bataille’s</w:t>
      </w:r>
      <w:proofErr w:type="spellEnd"/>
      <w:r w:rsidRPr="006F5967">
        <w:rPr>
          <w:sz w:val="10"/>
        </w:rPr>
        <w:t xml:space="preserve"> distinctiveness from this Lacanian appropriation. It would be after his death that there would be steady increase in the number of </w:t>
      </w:r>
      <w:proofErr w:type="spellStart"/>
      <w:r w:rsidRPr="006F5967">
        <w:rPr>
          <w:sz w:val="10"/>
        </w:rPr>
        <w:t>Bataille’s</w:t>
      </w:r>
      <w:proofErr w:type="spellEnd"/>
      <w:r w:rsidRPr="006F5967">
        <w:rPr>
          <w:sz w:val="10"/>
        </w:rPr>
        <w:t xml:space="preserve"> admirers, and all too often they would treat him as part of a thoroughly literary enterprise. Although these admirers make powerful claims for the importance of </w:t>
      </w:r>
      <w:proofErr w:type="spellStart"/>
      <w:r w:rsidRPr="006F5967">
        <w:rPr>
          <w:sz w:val="10"/>
        </w:rPr>
        <w:t>Bataille</w:t>
      </w:r>
      <w:proofErr w:type="spellEnd"/>
      <w:r w:rsidRPr="006F5967">
        <w:rPr>
          <w:sz w:val="10"/>
        </w:rPr>
        <w:t xml:space="preserve">, comparing him to Joyce or seeing him as the heir of Catholic decadence,10 this power is still limited to a literary power. We can resist these gestures of rejection and appropriation of </w:t>
      </w:r>
      <w:proofErr w:type="spellStart"/>
      <w:r w:rsidRPr="006F5967">
        <w:rPr>
          <w:sz w:val="10"/>
        </w:rPr>
        <w:t>Bataille</w:t>
      </w:r>
      <w:proofErr w:type="spellEnd"/>
      <w:r w:rsidRPr="006F5967">
        <w:rPr>
          <w:sz w:val="10"/>
        </w:rPr>
        <w:t xml:space="preserve"> by examining how he resists them when they are applied to Sade. </w:t>
      </w:r>
      <w:proofErr w:type="spellStart"/>
      <w:r w:rsidRPr="006F5967">
        <w:rPr>
          <w:sz w:val="10"/>
        </w:rPr>
        <w:t>Bataille</w:t>
      </w:r>
      <w:proofErr w:type="spellEnd"/>
      <w:r w:rsidRPr="006F5967">
        <w:rPr>
          <w:sz w:val="10"/>
        </w:rPr>
        <w:t xml:space="preserve"> was rightly pessimistic about this resistance: ‘In fact even the gesture of writing, which alone permits one to envisage slightly less conventional human relations, a little less crafty than those of so-called intimate friendships – even this gesture of writing does not leave me with an appreciable hope’ (VE, 91; BR, 147). However, although </w:t>
      </w:r>
      <w:proofErr w:type="spellStart"/>
      <w:r w:rsidRPr="006F5967">
        <w:rPr>
          <w:sz w:val="10"/>
        </w:rPr>
        <w:t>Bataille</w:t>
      </w:r>
      <w:proofErr w:type="spellEnd"/>
      <w:r w:rsidRPr="006F5967">
        <w:rPr>
          <w:sz w:val="10"/>
        </w:rPr>
        <w:t xml:space="preserve"> was without ‘appreciable hope’ he could not surrender Sade to his admirers any more than we can surrender </w:t>
      </w:r>
      <w:proofErr w:type="spellStart"/>
      <w:r w:rsidRPr="006F5967">
        <w:rPr>
          <w:sz w:val="10"/>
        </w:rPr>
        <w:t>Bataille</w:t>
      </w:r>
      <w:proofErr w:type="spellEnd"/>
      <w:r w:rsidRPr="006F5967">
        <w:rPr>
          <w:sz w:val="10"/>
        </w:rPr>
        <w:t xml:space="preserve">. Firstly, </w:t>
      </w:r>
      <w:proofErr w:type="spellStart"/>
      <w:r w:rsidRPr="006F5967">
        <w:rPr>
          <w:sz w:val="10"/>
        </w:rPr>
        <w:t>Bataille</w:t>
      </w:r>
      <w:proofErr w:type="spellEnd"/>
      <w:r w:rsidRPr="006F5967">
        <w:rPr>
          <w:sz w:val="10"/>
        </w:rPr>
        <w:t xml:space="preserve"> </w:t>
      </w:r>
      <w:proofErr w:type="spellStart"/>
      <w:r w:rsidRPr="006F5967">
        <w:rPr>
          <w:sz w:val="10"/>
        </w:rPr>
        <w:t>analysed</w:t>
      </w:r>
      <w:proofErr w:type="spellEnd"/>
      <w:r w:rsidRPr="006F5967">
        <w:rPr>
          <w:sz w:val="10"/>
        </w:rPr>
        <w:t xml:space="preserve"> and tested the limits of the gestures of rejection and appropriation. He argued that </w:t>
      </w:r>
      <w:proofErr w:type="gramStart"/>
      <w:r w:rsidRPr="006F5967">
        <w:rPr>
          <w:sz w:val="10"/>
        </w:rPr>
        <w:t>despite the fact that</w:t>
      </w:r>
      <w:proofErr w:type="gramEnd"/>
      <w:r w:rsidRPr="006F5967">
        <w:rPr>
          <w:sz w:val="10"/>
        </w:rPr>
        <w:t xml:space="preserve"> they appear as opposites, in fact whether Sade is rejected or admired he is actually treated in the same way. When Sade is </w:t>
      </w:r>
      <w:proofErr w:type="gramStart"/>
      <w:r w:rsidRPr="006F5967">
        <w:rPr>
          <w:sz w:val="10"/>
        </w:rPr>
        <w:t>rejected</w:t>
      </w:r>
      <w:proofErr w:type="gramEnd"/>
      <w:r w:rsidRPr="006F5967">
        <w:rPr>
          <w:sz w:val="10"/>
        </w:rPr>
        <w:t xml:space="preserve"> he is immediately expelled but when he is appropriated he is first assimilated and then expelled, and the result is the same in both cases. These processes treat Sade as a ‘foreign body’ (VE, 92; BR, 148) which must be expelled to maintain purity. Rejection is more open about this act and more open about the horror the foreign body provokes. </w:t>
      </w:r>
      <w:r w:rsidRPr="006F5967">
        <w:rPr>
          <w:rStyle w:val="Emphasis"/>
          <w:highlight w:val="cyan"/>
        </w:rPr>
        <w:t>Appropriation</w:t>
      </w:r>
      <w:r w:rsidRPr="006F5967">
        <w:rPr>
          <w:sz w:val="10"/>
        </w:rPr>
        <w:t xml:space="preserve"> is a more complex gesture which </w:t>
      </w:r>
      <w:r w:rsidRPr="006F5967">
        <w:rPr>
          <w:rStyle w:val="Emphasis"/>
          <w:highlight w:val="cyan"/>
        </w:rPr>
        <w:t>uses the foreign body</w:t>
      </w:r>
      <w:r w:rsidRPr="006F5967">
        <w:rPr>
          <w:sz w:val="10"/>
        </w:rPr>
        <w:t xml:space="preserve">, first </w:t>
      </w:r>
      <w:r w:rsidRPr="006F5967">
        <w:rPr>
          <w:rStyle w:val="Emphasis"/>
          <w:highlight w:val="cyan"/>
        </w:rPr>
        <w:t>assimilating it and then gaining pleasure from expelling</w:t>
      </w:r>
      <w:r w:rsidRPr="006F5967">
        <w:rPr>
          <w:sz w:val="10"/>
        </w:rPr>
        <w:t xml:space="preserve"> it. For those who assimilated Sade he was only ‘an object of transports of exaltation to the extent that these transports facilitate his excretion (his peremptory expulsion)’ (VR, 92; BR, 148). </w:t>
      </w:r>
      <w:r w:rsidRPr="006F5967">
        <w:rPr>
          <w:rStyle w:val="Emphasis"/>
          <w:highlight w:val="cyan"/>
        </w:rPr>
        <w:t>This process has</w:t>
      </w:r>
      <w:r w:rsidRPr="006F5967">
        <w:rPr>
          <w:sz w:val="10"/>
        </w:rPr>
        <w:t xml:space="preserve"> also </w:t>
      </w:r>
      <w:r w:rsidRPr="006F5967">
        <w:rPr>
          <w:rStyle w:val="Emphasis"/>
          <w:highlight w:val="cyan"/>
        </w:rPr>
        <w:t xml:space="preserve">happened to </w:t>
      </w:r>
      <w:proofErr w:type="spellStart"/>
      <w:r w:rsidRPr="006F5967">
        <w:rPr>
          <w:rStyle w:val="Emphasis"/>
          <w:highlight w:val="cyan"/>
        </w:rPr>
        <w:t>Bataille</w:t>
      </w:r>
      <w:proofErr w:type="spellEnd"/>
      <w:r w:rsidRPr="006F5967">
        <w:rPr>
          <w:sz w:val="10"/>
        </w:rPr>
        <w:t xml:space="preserve"> as well as many other ‘extreme’ or ‘transgressive’ writers and artists. </w:t>
      </w:r>
      <w:r w:rsidRPr="006F5967">
        <w:rPr>
          <w:rStyle w:val="Emphasis"/>
          <w:highlight w:val="cyan"/>
        </w:rPr>
        <w:t xml:space="preserve">They are </w:t>
      </w:r>
      <w:proofErr w:type="gramStart"/>
      <w:r w:rsidRPr="006F5967">
        <w:rPr>
          <w:rStyle w:val="Emphasis"/>
          <w:highlight w:val="cyan"/>
        </w:rPr>
        <w:t>put to use</w:t>
      </w:r>
      <w:proofErr w:type="gramEnd"/>
      <w:r w:rsidRPr="006F5967">
        <w:rPr>
          <w:rStyle w:val="Emphasis"/>
          <w:highlight w:val="cyan"/>
        </w:rPr>
        <w:t xml:space="preserve"> to produce a controlled pleasure by being appropriated</w:t>
      </w:r>
      <w:r w:rsidRPr="006F5967">
        <w:rPr>
          <w:sz w:val="10"/>
        </w:rPr>
        <w:t xml:space="preserve"> and then excreted. In this way we can come to terms with the most extreme works and </w:t>
      </w:r>
      <w:proofErr w:type="gramStart"/>
      <w:r w:rsidRPr="006F5967">
        <w:rPr>
          <w:sz w:val="10"/>
        </w:rPr>
        <w:t>actually exploit</w:t>
      </w:r>
      <w:proofErr w:type="gramEnd"/>
      <w:r w:rsidRPr="006F5967">
        <w:rPr>
          <w:sz w:val="10"/>
        </w:rPr>
        <w:t xml:space="preserve"> the scandal they provoke. However, this appropriation can never completely control the foreign body or make it completely safe for the cultural </w:t>
      </w:r>
      <w:proofErr w:type="gramStart"/>
      <w:r w:rsidRPr="006F5967">
        <w:rPr>
          <w:sz w:val="10"/>
        </w:rPr>
        <w:t>market place</w:t>
      </w:r>
      <w:proofErr w:type="gramEnd"/>
      <w:r w:rsidRPr="006F5967">
        <w:rPr>
          <w:sz w:val="10"/>
        </w:rPr>
        <w:t xml:space="preserve">. The foreign body that cannot be dealt with is the one that </w:t>
      </w:r>
      <w:proofErr w:type="gramStart"/>
      <w:r w:rsidRPr="006F5967">
        <w:rPr>
          <w:sz w:val="10"/>
        </w:rPr>
        <w:t>still remains</w:t>
      </w:r>
      <w:proofErr w:type="gramEnd"/>
      <w:r w:rsidRPr="006F5967">
        <w:rPr>
          <w:sz w:val="10"/>
        </w:rPr>
        <w:t xml:space="preserve"> despite being expelled. Both </w:t>
      </w:r>
      <w:proofErr w:type="spellStart"/>
      <w:r w:rsidRPr="006F5967">
        <w:rPr>
          <w:sz w:val="10"/>
        </w:rPr>
        <w:t>Bataille</w:t>
      </w:r>
      <w:proofErr w:type="spellEnd"/>
      <w:r w:rsidRPr="006F5967">
        <w:rPr>
          <w:sz w:val="10"/>
        </w:rPr>
        <w:t xml:space="preserve"> and Sade play the foreign body that exists on the limit, that cannot be safely contained within or held outside. As </w:t>
      </w:r>
      <w:proofErr w:type="spellStart"/>
      <w:r w:rsidRPr="006F5967">
        <w:rPr>
          <w:sz w:val="10"/>
        </w:rPr>
        <w:t>Bataille</w:t>
      </w:r>
      <w:proofErr w:type="spellEnd"/>
      <w:r w:rsidRPr="006F5967">
        <w:rPr>
          <w:sz w:val="10"/>
        </w:rPr>
        <w:t xml:space="preserve"> explains, these gestures try to excrete </w:t>
      </w:r>
      <w:proofErr w:type="gramStart"/>
      <w:r w:rsidRPr="006F5967">
        <w:rPr>
          <w:sz w:val="10"/>
        </w:rPr>
        <w:t>Sade</w:t>
      </w:r>
      <w:proofErr w:type="gramEnd"/>
      <w:r w:rsidRPr="006F5967">
        <w:rPr>
          <w:sz w:val="10"/>
        </w:rPr>
        <w:t xml:space="preserve"> but Sade offers an economy that wallows in excrement. This will open a thought of the heterogeneous, of ‘unassimilable elements’ (VE, 99; BR, 155), which can neither be rejected nor appropriated. It also means that </w:t>
      </w:r>
      <w:proofErr w:type="spellStart"/>
      <w:r w:rsidRPr="006F5967">
        <w:rPr>
          <w:sz w:val="10"/>
        </w:rPr>
        <w:t>Bataille</w:t>
      </w:r>
      <w:proofErr w:type="spellEnd"/>
      <w:r w:rsidRPr="006F5967">
        <w:rPr>
          <w:sz w:val="10"/>
        </w:rPr>
        <w:t xml:space="preserve"> cannot be either rejected or </w:t>
      </w:r>
      <w:proofErr w:type="spellStart"/>
      <w:r w:rsidRPr="006F5967">
        <w:rPr>
          <w:sz w:val="10"/>
        </w:rPr>
        <w:t>appro</w:t>
      </w:r>
      <w:proofErr w:type="spellEnd"/>
      <w:r w:rsidRPr="006F5967">
        <w:rPr>
          <w:sz w:val="10"/>
        </w:rPr>
        <w:t xml:space="preserve">- </w:t>
      </w:r>
      <w:proofErr w:type="spellStart"/>
      <w:r w:rsidRPr="006F5967">
        <w:rPr>
          <w:sz w:val="10"/>
        </w:rPr>
        <w:t>priated</w:t>
      </w:r>
      <w:proofErr w:type="spellEnd"/>
      <w:r w:rsidRPr="006F5967">
        <w:rPr>
          <w:sz w:val="10"/>
        </w:rPr>
        <w:t xml:space="preserve">: to reject </w:t>
      </w:r>
      <w:proofErr w:type="spellStart"/>
      <w:r w:rsidRPr="006F5967">
        <w:rPr>
          <w:sz w:val="10"/>
        </w:rPr>
        <w:t>Bataille</w:t>
      </w:r>
      <w:proofErr w:type="spellEnd"/>
      <w:r w:rsidRPr="006F5967">
        <w:rPr>
          <w:sz w:val="10"/>
        </w:rPr>
        <w:t xml:space="preserve"> is to fail to read him but to become an apologist for </w:t>
      </w:r>
      <w:proofErr w:type="spellStart"/>
      <w:r w:rsidRPr="006F5967">
        <w:rPr>
          <w:sz w:val="10"/>
        </w:rPr>
        <w:t>Bataille</w:t>
      </w:r>
      <w:proofErr w:type="spellEnd"/>
      <w:r w:rsidRPr="006F5967">
        <w:rPr>
          <w:sz w:val="10"/>
        </w:rPr>
        <w:t xml:space="preserve">, to celebrate him,11 is also to fail to read him. What </w:t>
      </w:r>
      <w:proofErr w:type="spellStart"/>
      <w:r w:rsidRPr="006F5967">
        <w:rPr>
          <w:sz w:val="10"/>
        </w:rPr>
        <w:t>Bataille</w:t>
      </w:r>
      <w:proofErr w:type="spellEnd"/>
      <w:r w:rsidRPr="006F5967">
        <w:rPr>
          <w:sz w:val="10"/>
        </w:rPr>
        <w:t xml:space="preserve"> requires is a reading that respects the heterogeneity of his thought, a thought that is of and at the limit. In this book I will explore this reading to argue that any introduction to </w:t>
      </w:r>
      <w:proofErr w:type="spellStart"/>
      <w:r w:rsidRPr="006F5967">
        <w:rPr>
          <w:sz w:val="10"/>
        </w:rPr>
        <w:t>Bataille</w:t>
      </w:r>
      <w:proofErr w:type="spellEnd"/>
      <w:r w:rsidRPr="006F5967">
        <w:rPr>
          <w:sz w:val="10"/>
        </w:rPr>
        <w:t xml:space="preserve"> </w:t>
      </w:r>
      <w:proofErr w:type="gramStart"/>
      <w:r w:rsidRPr="006F5967">
        <w:rPr>
          <w:sz w:val="10"/>
        </w:rPr>
        <w:t>has to</w:t>
      </w:r>
      <w:proofErr w:type="gramEnd"/>
      <w:r w:rsidRPr="006F5967">
        <w:rPr>
          <w:sz w:val="10"/>
        </w:rPr>
        <w:t xml:space="preserve"> try and negotiate with his heterogeneity without simply excreting it. What we have seen is that we can only arrive at </w:t>
      </w:r>
      <w:proofErr w:type="spellStart"/>
      <w:r w:rsidRPr="006F5967">
        <w:rPr>
          <w:sz w:val="10"/>
        </w:rPr>
        <w:t>Bataille</w:t>
      </w:r>
      <w:proofErr w:type="spellEnd"/>
      <w:r w:rsidRPr="006F5967">
        <w:rPr>
          <w:sz w:val="10"/>
        </w:rPr>
        <w:t xml:space="preserve"> through Sade, because it is Sade who poses the problem of the foreign body. For </w:t>
      </w:r>
      <w:proofErr w:type="spellStart"/>
      <w:r w:rsidRPr="006F5967">
        <w:rPr>
          <w:sz w:val="10"/>
        </w:rPr>
        <w:t>Bataille</w:t>
      </w:r>
      <w:proofErr w:type="spellEnd"/>
      <w:r w:rsidRPr="006F5967">
        <w:rPr>
          <w:sz w:val="10"/>
        </w:rPr>
        <w:t xml:space="preserve"> there are two tendencies in Sade’s writings: firstly, ‘an </w:t>
      </w:r>
      <w:proofErr w:type="spellStart"/>
      <w:r w:rsidRPr="006F5967">
        <w:rPr>
          <w:sz w:val="10"/>
        </w:rPr>
        <w:t>irruption</w:t>
      </w:r>
      <w:proofErr w:type="spellEnd"/>
      <w:r w:rsidRPr="006F5967">
        <w:rPr>
          <w:sz w:val="10"/>
        </w:rPr>
        <w:t xml:space="preserve"> of excremental forces’ (VE, 92; BR, 148) and secondly, ‘a corresponding limitation’ (VE, 93; BR, 149). These two tendencies are in conflict, with the excremental forces challenging the limitations that arise from their eruption. The two tendencies are also reflected in the reception of Sade, which has responded to the eruption of his writings with limitations by either rejecting them or confining them by admiration. Instead </w:t>
      </w:r>
      <w:proofErr w:type="spellStart"/>
      <w:r w:rsidRPr="006F5967">
        <w:rPr>
          <w:sz w:val="10"/>
        </w:rPr>
        <w:t>Bataille</w:t>
      </w:r>
      <w:proofErr w:type="spellEnd"/>
      <w:r w:rsidRPr="006F5967">
        <w:rPr>
          <w:sz w:val="10"/>
        </w:rPr>
        <w:t xml:space="preserve"> analyses eruption as the essential movement of Sade’s writings and as the destruction of all limitations. In this way he tries to free Sade from the limitations imposed by his readers. The ‘violent excitation’ (VE, 101; BR, 158) of Sade’s work shakes those who reject it and those who try to appropriate it. It threatens to overflow the limitations in which they try to confine Sade. </w:t>
      </w:r>
      <w:proofErr w:type="spellStart"/>
      <w:r w:rsidRPr="006F5967">
        <w:rPr>
          <w:sz w:val="10"/>
        </w:rPr>
        <w:t>Bataille</w:t>
      </w:r>
      <w:proofErr w:type="spellEnd"/>
      <w:r w:rsidRPr="006F5967">
        <w:rPr>
          <w:sz w:val="10"/>
        </w:rPr>
        <w:t xml:space="preserve"> is also an irruptive force of violent excitation, and this accounts for the excitement of reading him. </w:t>
      </w:r>
      <w:r w:rsidRPr="006F5967">
        <w:rPr>
          <w:rStyle w:val="Emphasis"/>
          <w:highlight w:val="cyan"/>
        </w:rPr>
        <w:t xml:space="preserve">The irruptive forces which are condensed in </w:t>
      </w:r>
      <w:proofErr w:type="spellStart"/>
      <w:r w:rsidRPr="006F5967">
        <w:rPr>
          <w:rStyle w:val="Emphasis"/>
          <w:highlight w:val="cyan"/>
        </w:rPr>
        <w:t>Bataille’s</w:t>
      </w:r>
      <w:proofErr w:type="spellEnd"/>
      <w:r w:rsidRPr="006F5967">
        <w:rPr>
          <w:rStyle w:val="Emphasis"/>
          <w:highlight w:val="cyan"/>
        </w:rPr>
        <w:t xml:space="preserve"> works threaten to destroy </w:t>
      </w:r>
      <w:r w:rsidRPr="006F5967">
        <w:rPr>
          <w:rStyle w:val="Emphasis"/>
          <w:highlight w:val="cyan"/>
        </w:rPr>
        <w:lastRenderedPageBreak/>
        <w:t>any reading</w:t>
      </w:r>
      <w:r w:rsidRPr="006F5967">
        <w:rPr>
          <w:sz w:val="10"/>
        </w:rPr>
        <w:t xml:space="preserve"> that imposes a sense on </w:t>
      </w:r>
      <w:proofErr w:type="spellStart"/>
      <w:r w:rsidRPr="006F5967">
        <w:rPr>
          <w:sz w:val="10"/>
        </w:rPr>
        <w:t>Bataille</w:t>
      </w:r>
      <w:proofErr w:type="spellEnd"/>
      <w:r w:rsidRPr="006F5967">
        <w:rPr>
          <w:sz w:val="10"/>
        </w:rPr>
        <w:t xml:space="preserve"> or tries to place him within limits. To do so is to destroy the thought of freedom that is central to </w:t>
      </w:r>
      <w:proofErr w:type="gramStart"/>
      <w:r w:rsidRPr="006F5967">
        <w:rPr>
          <w:sz w:val="10"/>
        </w:rPr>
        <w:t>all of</w:t>
      </w:r>
      <w:proofErr w:type="gramEnd"/>
      <w:r w:rsidRPr="006F5967">
        <w:rPr>
          <w:sz w:val="10"/>
        </w:rPr>
        <w:t xml:space="preserve"> </w:t>
      </w:r>
      <w:proofErr w:type="spellStart"/>
      <w:r w:rsidRPr="006F5967">
        <w:rPr>
          <w:sz w:val="10"/>
        </w:rPr>
        <w:t>Bataille’s</w:t>
      </w:r>
      <w:proofErr w:type="spellEnd"/>
      <w:r w:rsidRPr="006F5967">
        <w:rPr>
          <w:sz w:val="10"/>
        </w:rPr>
        <w:t xml:space="preserve"> work. If we do not read </w:t>
      </w:r>
      <w:proofErr w:type="spellStart"/>
      <w:r w:rsidRPr="006F5967">
        <w:rPr>
          <w:sz w:val="10"/>
        </w:rPr>
        <w:t>Bataille</w:t>
      </w:r>
      <w:proofErr w:type="spellEnd"/>
      <w:r w:rsidRPr="006F5967">
        <w:rPr>
          <w:sz w:val="10"/>
        </w:rPr>
        <w:t xml:space="preserve"> as a thinker of </w:t>
      </w:r>
      <w:proofErr w:type="gramStart"/>
      <w:r w:rsidRPr="006F5967">
        <w:rPr>
          <w:sz w:val="10"/>
        </w:rPr>
        <w:t>freedom</w:t>
      </w:r>
      <w:proofErr w:type="gramEnd"/>
      <w:r w:rsidRPr="006F5967">
        <w:rPr>
          <w:sz w:val="10"/>
        </w:rPr>
        <w:t xml:space="preserve"> then we do not read him at all. He </w:t>
      </w:r>
      <w:proofErr w:type="gramStart"/>
      <w:r w:rsidRPr="006F5967">
        <w:rPr>
          <w:sz w:val="10"/>
        </w:rPr>
        <w:t>has to</w:t>
      </w:r>
      <w:proofErr w:type="gramEnd"/>
      <w:r w:rsidRPr="006F5967">
        <w:rPr>
          <w:sz w:val="10"/>
        </w:rPr>
        <w:t xml:space="preserve"> be read between the gestures of rejection and appropriation for the heterogeneity of his writings and the heterogeneity he exposes at work in all writings to be uncovered. For </w:t>
      </w:r>
      <w:proofErr w:type="spellStart"/>
      <w:r w:rsidRPr="006F5967">
        <w:rPr>
          <w:sz w:val="10"/>
        </w:rPr>
        <w:t>Bataille</w:t>
      </w:r>
      <w:proofErr w:type="spellEnd"/>
      <w:r w:rsidRPr="006F5967">
        <w:rPr>
          <w:sz w:val="10"/>
        </w:rPr>
        <w:t xml:space="preserve"> ‘the certainty of incoherence in reading, the inevitable crumbling of the soundest constructions, is the deep truth of books’ (ON, 184). </w:t>
      </w:r>
      <w:proofErr w:type="spellStart"/>
      <w:r w:rsidRPr="006F5967">
        <w:rPr>
          <w:rStyle w:val="Emphasis"/>
          <w:highlight w:val="cyan"/>
        </w:rPr>
        <w:t>Bataille’s</w:t>
      </w:r>
      <w:proofErr w:type="spellEnd"/>
      <w:r w:rsidRPr="006F5967">
        <w:rPr>
          <w:rStyle w:val="Emphasis"/>
          <w:highlight w:val="cyan"/>
        </w:rPr>
        <w:t xml:space="preserve"> objective is to expose all writing to the violent excitation</w:t>
      </w:r>
      <w:r w:rsidRPr="006F5967">
        <w:rPr>
          <w:sz w:val="10"/>
        </w:rPr>
        <w:t xml:space="preserve"> of the </w:t>
      </w:r>
      <w:proofErr w:type="spellStart"/>
      <w:r w:rsidRPr="006F5967">
        <w:rPr>
          <w:sz w:val="10"/>
        </w:rPr>
        <w:t>heterogeneo</w:t>
      </w:r>
      <w:proofErr w:type="spellEnd"/>
    </w:p>
    <w:p w14:paraId="74DA786A" w14:textId="51712553" w:rsidR="002D3C2D" w:rsidRDefault="00D20B12" w:rsidP="002D3C2D">
      <w:pPr>
        <w:pStyle w:val="Heading3"/>
      </w:pPr>
      <w:r>
        <w:lastRenderedPageBreak/>
        <w:t>Cap Good</w:t>
      </w:r>
    </w:p>
    <w:p w14:paraId="7CB1BCB6" w14:textId="12DCB4BB" w:rsidR="002D3C2D" w:rsidRPr="002D3C2D" w:rsidRDefault="002D3C2D" w:rsidP="002D3C2D">
      <w:pPr>
        <w:pStyle w:val="Heading4"/>
      </w:pPr>
      <w:r>
        <w:t xml:space="preserve">Extinction is bad under your </w:t>
      </w:r>
      <w:proofErr w:type="spellStart"/>
      <w:r>
        <w:t>fw</w:t>
      </w:r>
      <w:proofErr w:type="spellEnd"/>
      <w:r>
        <w:t xml:space="preserve">- it prevents access to future resistance methods, </w:t>
      </w:r>
      <w:proofErr w:type="gramStart"/>
      <w:r>
        <w:t>our the</w:t>
      </w:r>
      <w:proofErr w:type="gramEnd"/>
      <w:r>
        <w:t xml:space="preserve"> ability to embrace excess, or oppose capitalism</w:t>
      </w:r>
    </w:p>
    <w:p w14:paraId="5AC4FD3B" w14:textId="77777777" w:rsidR="00A817E1" w:rsidRDefault="00A817E1" w:rsidP="00A817E1">
      <w:pPr>
        <w:pStyle w:val="Heading4"/>
      </w:pPr>
      <w:r>
        <w:t>Cap is good:</w:t>
      </w:r>
    </w:p>
    <w:p w14:paraId="5233A643" w14:textId="77777777" w:rsidR="00A817E1" w:rsidRPr="0098787C" w:rsidRDefault="00A817E1" w:rsidP="00A817E1">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227E2C69" w14:textId="77777777" w:rsidR="00A817E1" w:rsidRPr="0098787C" w:rsidRDefault="00A817E1" w:rsidP="00A817E1">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r w:rsidRPr="0098787C">
        <w:t xml:space="preserve"> degrees in environmental science</w:t>
      </w:r>
      <w:proofErr w:type="gramEnd"/>
      <w:r w:rsidRPr="0098787C">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5D7A8A57" w14:textId="77777777" w:rsidR="00A817E1" w:rsidRDefault="00A817E1" w:rsidP="00A817E1">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 xml:space="preserve">demand is </w:t>
      </w:r>
      <w:proofErr w:type="gramStart"/>
      <w:r w:rsidRPr="005B1F49">
        <w:rPr>
          <w:highlight w:val="green"/>
          <w:u w:val="single"/>
        </w:rPr>
        <w:t>falling</w:t>
      </w:r>
      <w:proofErr w:type="gramEnd"/>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 xml:space="preserve">to </w:t>
      </w:r>
      <w:r w:rsidRPr="005B1F49">
        <w:rPr>
          <w:b/>
          <w:iCs/>
          <w:highlight w:val="green"/>
          <w:u w:val="single"/>
        </w:rPr>
        <w:lastRenderedPageBreak/>
        <w:t>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proofErr w:type="gramStart"/>
      <w:r w:rsidRPr="005B1F49">
        <w:rPr>
          <w:b/>
          <w:iCs/>
          <w:highlight w:val="green"/>
          <w:u w:val="single"/>
        </w:rPr>
        <w:t>absolutely decoupled</w:t>
      </w:r>
      <w:proofErr w:type="gramEnd"/>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98787C">
        <w:rPr>
          <w:sz w:val="16"/>
        </w:rPr>
        <w:t>pretty wide</w:t>
      </w:r>
      <w:proofErr w:type="gramEnd"/>
      <w:r w:rsidRPr="0098787C">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w:t>
      </w:r>
      <w:proofErr w:type="gramStart"/>
      <w:r w:rsidRPr="0098787C">
        <w:rPr>
          <w:sz w:val="16"/>
        </w:rPr>
        <w:t>All of</w:t>
      </w:r>
      <w:proofErr w:type="gramEnd"/>
      <w:r w:rsidRPr="0098787C">
        <w:rPr>
          <w:sz w:val="16"/>
        </w:rPr>
        <w:t xml:space="preserve">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411A0F69" w14:textId="77777777" w:rsidR="00A817E1" w:rsidRDefault="00A817E1" w:rsidP="00A817E1">
      <w:pPr>
        <w:pStyle w:val="Heading4"/>
      </w:pPr>
      <w:r>
        <w:t>2] Tech dematerialization secures sustainability.</w:t>
      </w:r>
    </w:p>
    <w:p w14:paraId="1FCE06E3" w14:textId="77777777" w:rsidR="00A817E1" w:rsidRPr="0098787C" w:rsidRDefault="00A817E1" w:rsidP="00A817E1">
      <w:r w:rsidRPr="0098787C">
        <w:rPr>
          <w:b/>
          <w:bCs/>
          <w:sz w:val="26"/>
        </w:rPr>
        <w:t>McAfee 19</w:t>
      </w:r>
      <w:r w:rsidRPr="0098787C">
        <w:t xml:space="preserve">, *Andrew Paul McAfee, a principal research scientist at MIT, is cofounder and codirector of the MIT Initiative on the Digital Economy at the MIT Sloan School of Management; </w:t>
      </w:r>
      <w:r w:rsidRPr="0098787C">
        <w:lastRenderedPageBreak/>
        <w:t>(2019, “More from Less: The Surprising Story of How We Learned to Prosper Using Fewer Resources and What Happens Next”, https://b-ok.cc/book/5327561/8acdbe)</w:t>
      </w:r>
    </w:p>
    <w:p w14:paraId="3DEB00D7" w14:textId="77777777" w:rsidR="00A817E1" w:rsidRPr="0098787C" w:rsidRDefault="00A817E1" w:rsidP="00A817E1">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7B8C11CB" w14:textId="77777777" w:rsidR="00A817E1" w:rsidRPr="0098787C" w:rsidRDefault="00A817E1" w:rsidP="00A817E1">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479382D8" w14:textId="77777777" w:rsidR="00A817E1" w:rsidRPr="0098787C" w:rsidRDefault="00A817E1" w:rsidP="00A817E1">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010F7A1B" w14:textId="77777777" w:rsidR="00A817E1" w:rsidRPr="0098787C" w:rsidRDefault="00A817E1" w:rsidP="00A817E1">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w:t>
      </w:r>
      <w:proofErr w:type="gramStart"/>
      <w:r w:rsidRPr="0098787C">
        <w:rPr>
          <w:sz w:val="16"/>
        </w:rPr>
        <w:t>all of</w:t>
      </w:r>
      <w:proofErr w:type="gramEnd"/>
      <w:r w:rsidRPr="0098787C">
        <w:rPr>
          <w:sz w:val="16"/>
        </w:rPr>
        <w:t xml:space="preserve">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49CC04EC" w14:textId="77777777" w:rsidR="00A817E1" w:rsidRPr="0098787C" w:rsidRDefault="00A817E1" w:rsidP="00A817E1">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32E5A488" w14:textId="77777777" w:rsidR="00A817E1" w:rsidRPr="0098787C" w:rsidRDefault="00A817E1" w:rsidP="00A817E1">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w:t>
      </w:r>
      <w:proofErr w:type="gramStart"/>
      <w:r w:rsidRPr="0098787C">
        <w:rPr>
          <w:sz w:val="16"/>
        </w:rPr>
        <w:t>all the more</w:t>
      </w:r>
      <w:proofErr w:type="gramEnd"/>
      <w:r w:rsidRPr="0098787C">
        <w:rPr>
          <w:sz w:val="16"/>
        </w:rPr>
        <w:t xml:space="preserv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2EE5CFB2" w14:textId="77777777" w:rsidR="00A817E1" w:rsidRPr="0098787C" w:rsidRDefault="00A817E1" w:rsidP="00A817E1">
      <w:pPr>
        <w:rPr>
          <w:sz w:val="16"/>
        </w:rPr>
      </w:pPr>
      <w:r w:rsidRPr="0098787C">
        <w:rPr>
          <w:sz w:val="16"/>
        </w:rPr>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415DB4C8" w14:textId="77777777" w:rsidR="00A817E1" w:rsidRPr="0098787C" w:rsidRDefault="00A817E1" w:rsidP="00A817E1">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42ED43AF" w14:textId="77777777" w:rsidR="00A817E1" w:rsidRPr="0098787C" w:rsidRDefault="00A817E1" w:rsidP="00A817E1">
      <w:pPr>
        <w:rPr>
          <w:sz w:val="16"/>
        </w:rPr>
      </w:pPr>
      <w:r w:rsidRPr="0098787C">
        <w:rPr>
          <w:sz w:val="16"/>
        </w:rPr>
        <w:lastRenderedPageBreak/>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234A610D" w14:textId="77777777" w:rsidR="00A817E1" w:rsidRPr="0098787C" w:rsidRDefault="00A817E1" w:rsidP="00A817E1">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7779E658" w14:textId="77777777" w:rsidR="00A817E1" w:rsidRPr="0098787C" w:rsidRDefault="00A817E1" w:rsidP="00A817E1">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proofErr w:type="gramStart"/>
      <w:r w:rsidRPr="005B1F49">
        <w:rPr>
          <w:b/>
          <w:iCs/>
          <w:u w:val="single"/>
        </w:rPr>
        <w:t>champions</w:t>
      </w:r>
      <w:r w:rsidRPr="005B1F49">
        <w:rPr>
          <w:sz w:val="16"/>
        </w:rPr>
        <w:t xml:space="preserve">, </w:t>
      </w:r>
      <w:r w:rsidRPr="005B1F49">
        <w:rPr>
          <w:u w:val="single"/>
        </w:rPr>
        <w:t>since</w:t>
      </w:r>
      <w:proofErr w:type="gramEnd"/>
      <w:r w:rsidRPr="0098787C">
        <w:rPr>
          <w:u w:val="single"/>
        </w:rPr>
        <w:t xml:space="preserve"> they use up essentially </w:t>
      </w:r>
      <w:r w:rsidRPr="0098787C">
        <w:rPr>
          <w:b/>
          <w:iCs/>
          <w:u w:val="single"/>
        </w:rPr>
        <w:t>no resources</w:t>
      </w:r>
      <w:r w:rsidRPr="0098787C">
        <w:rPr>
          <w:u w:val="single"/>
        </w:rPr>
        <w:t xml:space="preserve"> once they’re up and running.</w:t>
      </w:r>
    </w:p>
    <w:p w14:paraId="1A86A7C5" w14:textId="77777777" w:rsidR="00A817E1" w:rsidRPr="0098787C" w:rsidRDefault="00A817E1" w:rsidP="00A817E1">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3ADEF653" w14:textId="77777777" w:rsidR="00A817E1" w:rsidRPr="0098787C" w:rsidRDefault="00A817E1" w:rsidP="00A817E1">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169CAC1E" w14:textId="77777777" w:rsidR="00A817E1" w:rsidRPr="0098787C" w:rsidRDefault="00A817E1" w:rsidP="00A817E1">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proofErr w:type="spellStart"/>
      <w:r w:rsidRPr="0098787C">
        <w:rPr>
          <w:u w:val="single"/>
        </w:rPr>
        <w:t>recombinations</w:t>
      </w:r>
      <w:proofErr w:type="spellEnd"/>
      <w:r w:rsidRPr="0098787C">
        <w:rPr>
          <w:u w:val="single"/>
        </w:rPr>
        <w:t xml:space="preserve"> of preexisting elements</w:t>
      </w:r>
      <w:r w:rsidRPr="0098787C">
        <w:rPr>
          <w:sz w:val="16"/>
        </w:rPr>
        <w:t>.</w:t>
      </w:r>
    </w:p>
    <w:p w14:paraId="1383A5D6" w14:textId="77777777" w:rsidR="00A817E1" w:rsidRPr="0098787C" w:rsidRDefault="00A817E1" w:rsidP="00A817E1">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3C7DB94A" w14:textId="77777777" w:rsidR="00A817E1" w:rsidRPr="0098787C" w:rsidRDefault="00A817E1" w:rsidP="00A817E1">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 xml:space="preserve">economic systems. </w:t>
      </w:r>
      <w:proofErr w:type="gramStart"/>
      <w:r w:rsidRPr="0098787C">
        <w:rPr>
          <w:sz w:val="16"/>
        </w:rPr>
        <w:t>So</w:t>
      </w:r>
      <w:proofErr w:type="gramEnd"/>
      <w:r w:rsidRPr="0098787C">
        <w:rPr>
          <w:sz w:val="16"/>
        </w:rPr>
        <w:t xml:space="preserve"> it’s going to keep surprising us.</w:t>
      </w:r>
    </w:p>
    <w:p w14:paraId="3E3A2EB7" w14:textId="77777777" w:rsidR="00A817E1" w:rsidRPr="005B1F49" w:rsidRDefault="00A817E1" w:rsidP="00A817E1">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591EEC5C" w14:textId="77777777" w:rsidR="00A817E1" w:rsidRPr="005B1F49" w:rsidRDefault="00A817E1" w:rsidP="00A817E1">
      <w:pPr>
        <w:rPr>
          <w:u w:val="single"/>
        </w:rPr>
      </w:pPr>
      <w:r w:rsidRPr="005B1F49">
        <w:rPr>
          <w:u w:val="single"/>
        </w:rPr>
        <w:lastRenderedPageBreak/>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125E6303" w14:textId="77777777" w:rsidR="00A817E1" w:rsidRPr="005B1F49" w:rsidRDefault="00A817E1" w:rsidP="00A817E1">
      <w:pPr>
        <w:rPr>
          <w:sz w:val="16"/>
          <w:szCs w:val="16"/>
        </w:rPr>
      </w:pPr>
      <w:r w:rsidRPr="005B1F49">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sidRPr="005B1F49">
        <w:rPr>
          <w:sz w:val="16"/>
          <w:szCs w:val="16"/>
        </w:rPr>
        <w:t>1980s, and</w:t>
      </w:r>
      <w:proofErr w:type="gramEnd"/>
      <w:r w:rsidRPr="005B1F49">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5B1F49">
        <w:rPr>
          <w:sz w:val="16"/>
          <w:szCs w:val="16"/>
        </w:rPr>
        <w:t>as a whole probably</w:t>
      </w:r>
      <w:proofErr w:type="gramEnd"/>
      <w:r w:rsidRPr="005B1F49">
        <w:rPr>
          <w:sz w:val="16"/>
          <w:szCs w:val="16"/>
        </w:rPr>
        <w:t xml:space="preserve"> hit peak paper in 2013.</w:t>
      </w:r>
    </w:p>
    <w:p w14:paraId="4A09188C" w14:textId="77777777" w:rsidR="00A817E1" w:rsidRPr="0098787C" w:rsidRDefault="00A817E1" w:rsidP="00A817E1">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59FF7E03" w14:textId="77777777" w:rsidR="00A817E1" w:rsidRDefault="00A817E1" w:rsidP="00A817E1">
      <w:proofErr w:type="gramStart"/>
      <w:r w:rsidRPr="0098787C">
        <w:rPr>
          <w:u w:val="single"/>
        </w:rPr>
        <w:t>All of</w:t>
      </w:r>
      <w:proofErr w:type="gramEnd"/>
      <w:r w:rsidRPr="0098787C">
        <w:rPr>
          <w:u w:val="single"/>
        </w:rPr>
        <w:t xml:space="preserve">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47251733" w14:textId="77777777" w:rsidR="00A817E1" w:rsidRPr="000C7583" w:rsidRDefault="00A817E1" w:rsidP="00A817E1">
      <w:pPr>
        <w:pStyle w:val="Heading4"/>
      </w:pPr>
      <w:r>
        <w:t>6] Capitalism solves war – its anti-imperialist.</w:t>
      </w:r>
    </w:p>
    <w:p w14:paraId="74F7D9F6" w14:textId="77777777" w:rsidR="00A817E1" w:rsidRDefault="00A817E1" w:rsidP="00A817E1">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6371BBC9" w14:textId="77777777" w:rsidR="00A817E1" w:rsidRDefault="00A817E1" w:rsidP="00A817E1">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5B1F49">
        <w:rPr>
          <w:rStyle w:val="StyleUnderline"/>
          <w:highlight w:val="green"/>
        </w:rPr>
        <w:t xml:space="preserve">war </w:t>
      </w:r>
      <w:r w:rsidRPr="005B1F49">
        <w:rPr>
          <w:rStyle w:val="StyleUnderline"/>
        </w:rPr>
        <w:t xml:space="preserve">has been </w:t>
      </w:r>
      <w:r w:rsidRPr="005B1F49">
        <w:rPr>
          <w:rStyle w:val="StyleUnderline"/>
          <w:highlight w:val="green"/>
        </w:rPr>
        <w:t xml:space="preserve">in </w:t>
      </w:r>
      <w:r w:rsidRPr="005B1F49">
        <w:rPr>
          <w:rStyle w:val="Emphasis"/>
        </w:rPr>
        <w:t xml:space="preserve">sharp </w:t>
      </w:r>
      <w:r w:rsidRPr="005B1F49">
        <w:rPr>
          <w:rStyle w:val="Emphasis"/>
          <w:highlight w:val="green"/>
        </w:rPr>
        <w:t>decline</w:t>
      </w:r>
      <w:r w:rsidRPr="005B1F49">
        <w:rPr>
          <w:rStyle w:val="StyleUnderline"/>
        </w:rPr>
        <w:t xml:space="preserve"> </w:t>
      </w:r>
      <w:r w:rsidRPr="005B1F49">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5B1F49">
        <w:rPr>
          <w:sz w:val="16"/>
        </w:rPr>
        <w:t>Thucydides's</w:t>
      </w:r>
      <w:proofErr w:type="spellEnd"/>
      <w:r w:rsidRPr="005B1F49">
        <w:rPr>
          <w:sz w:val="16"/>
        </w:rPr>
        <w:t xml:space="preserve">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5B1F49">
        <w:rPr>
          <w:rStyle w:val="Emphasis"/>
          <w:highlight w:val="green"/>
        </w:rPr>
        <w:t xml:space="preserve">toward </w:t>
      </w:r>
      <w:r w:rsidRPr="005B1F49">
        <w:rPr>
          <w:rStyle w:val="Emphasis"/>
        </w:rPr>
        <w:t xml:space="preserve">permanent </w:t>
      </w:r>
      <w:r w:rsidRPr="005B1F49">
        <w:rPr>
          <w:rStyle w:val="Emphasis"/>
          <w:highlight w:val="green"/>
        </w:rPr>
        <w:t>peace</w:t>
      </w:r>
      <w:r w:rsidRPr="005B1F49">
        <w:rPr>
          <w:rStyle w:val="StyleUnderline"/>
        </w:rPr>
        <w:t xml:space="preserve">, </w:t>
      </w:r>
      <w:r w:rsidRPr="005B1F49">
        <w:rPr>
          <w:rStyle w:val="Emphasis"/>
        </w:rPr>
        <w:t>possibly in our lifetime</w:t>
      </w:r>
      <w:r w:rsidRPr="005B1F49">
        <w:rPr>
          <w:sz w:val="16"/>
        </w:rPr>
        <w:t xml:space="preserve">. Drawing on economic </w:t>
      </w:r>
      <w:proofErr w:type="gramStart"/>
      <w:r w:rsidRPr="005B1F49">
        <w:rPr>
          <w:sz w:val="16"/>
        </w:rPr>
        <w:t>norms</w:t>
      </w:r>
      <w:proofErr w:type="gramEnd"/>
      <w:r w:rsidRPr="005B1F49">
        <w:rPr>
          <w:sz w:val="16"/>
        </w:rPr>
        <w:t xml:space="preserve">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5B1F49">
        <w:rPr>
          <w:rStyle w:val="StyleUnderline"/>
          <w:highlight w:val="green"/>
        </w:rPr>
        <w:t>states with</w:t>
      </w:r>
      <w:r w:rsidRPr="005B1F49">
        <w:rPr>
          <w:rStyle w:val="StyleUnderline"/>
        </w:rPr>
        <w:t xml:space="preserve"> advanced </w:t>
      </w:r>
      <w:r w:rsidRPr="005B1F49">
        <w:rPr>
          <w:rStyle w:val="StyleUnderline"/>
          <w:highlight w:val="green"/>
        </w:rPr>
        <w:t>market</w:t>
      </w:r>
      <w:r w:rsidRPr="005B1F49">
        <w:rPr>
          <w:rStyle w:val="StyleUnderline"/>
        </w:rPr>
        <w:t xml:space="preserve">-oriented </w:t>
      </w:r>
      <w:r w:rsidRPr="005B1F49">
        <w:rPr>
          <w:rStyle w:val="StyleUnderline"/>
          <w:highlight w:val="green"/>
        </w:rPr>
        <w:t>economies have</w:t>
      </w:r>
      <w:r w:rsidRPr="005B1F49">
        <w:rPr>
          <w:rStyle w:val="StyleUnderline"/>
        </w:rPr>
        <w:t xml:space="preserve"> </w:t>
      </w:r>
      <w:r w:rsidRPr="005B1F49">
        <w:rPr>
          <w:rStyle w:val="Emphasis"/>
        </w:rPr>
        <w:t xml:space="preserve">foremost </w:t>
      </w:r>
      <w:r w:rsidRPr="005B1F49">
        <w:rPr>
          <w:rStyle w:val="Emphasis"/>
          <w:highlight w:val="green"/>
        </w:rPr>
        <w:t>interests</w:t>
      </w:r>
      <w:r w:rsidRPr="005B1F49">
        <w:rPr>
          <w:rStyle w:val="StyleUnderline"/>
          <w:highlight w:val="gree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5B1F49">
        <w:rPr>
          <w:rStyle w:val="Emphasis"/>
          <w:highlight w:val="green"/>
        </w:rPr>
        <w:t>War</w:t>
      </w:r>
      <w:r w:rsidRPr="005B1F49">
        <w:rPr>
          <w:rStyle w:val="StyleUnderline"/>
        </w:rPr>
        <w:t xml:space="preserve"> among these states, </w:t>
      </w:r>
      <w:r w:rsidRPr="005B1F49">
        <w:rPr>
          <w:rStyle w:val="Emphasis"/>
        </w:rPr>
        <w:t xml:space="preserve">even </w:t>
      </w:r>
      <w:proofErr w:type="gramStart"/>
      <w:r w:rsidRPr="005B1F49">
        <w:rPr>
          <w:rStyle w:val="Emphasis"/>
        </w:rPr>
        <w:t>making preparations</w:t>
      </w:r>
      <w:proofErr w:type="gramEnd"/>
      <w:r w:rsidRPr="005B1F49">
        <w:rPr>
          <w:rStyle w:val="StyleUnderline"/>
        </w:rPr>
        <w:t xml:space="preserve"> for war, </w:t>
      </w:r>
      <w:r w:rsidRPr="005B1F49">
        <w:rPr>
          <w:rStyle w:val="StyleUnderline"/>
          <w:highlight w:val="green"/>
        </w:rPr>
        <w:t xml:space="preserve">is </w:t>
      </w:r>
      <w:r w:rsidRPr="005B1F49">
        <w:rPr>
          <w:rStyle w:val="Emphasis"/>
          <w:highlight w:val="green"/>
        </w:rPr>
        <w:t>not possible</w:t>
      </w:r>
      <w:r w:rsidRPr="005B1F49">
        <w:rPr>
          <w:rStyle w:val="StyleUnderline"/>
          <w:highlight w:val="green"/>
        </w:rPr>
        <w:t>, because</w:t>
      </w:r>
      <w:r w:rsidRPr="005B1F49">
        <w:rPr>
          <w:rStyle w:val="StyleUnderline"/>
        </w:rPr>
        <w:t xml:space="preserve"> they are in </w:t>
      </w:r>
      <w:r w:rsidRPr="005B1F49">
        <w:rPr>
          <w:rStyle w:val="StyleUnderline"/>
          <w:highlight w:val="green"/>
        </w:rPr>
        <w:t xml:space="preserve">a </w:t>
      </w:r>
      <w:r w:rsidRPr="005B1F49">
        <w:rPr>
          <w:rStyle w:val="Emphasis"/>
          <w:highlight w:val="green"/>
        </w:rPr>
        <w:t>natural alliance to</w:t>
      </w:r>
      <w:r w:rsidRPr="005B1F49">
        <w:rPr>
          <w:rStyle w:val="Emphasis"/>
        </w:rPr>
        <w:t xml:space="preserve"> preserve</w:t>
      </w:r>
      <w:r w:rsidRPr="005B1F49">
        <w:rPr>
          <w:rStyle w:val="StyleUnderline"/>
        </w:rPr>
        <w:t xml:space="preserve"> and </w:t>
      </w:r>
      <w:r w:rsidRPr="005B1F49">
        <w:rPr>
          <w:rStyle w:val="Emphasis"/>
          <w:highlight w:val="green"/>
        </w:rPr>
        <w:t>protect the</w:t>
      </w:r>
      <w:r w:rsidRPr="005B1F49">
        <w:rPr>
          <w:rStyle w:val="Emphasis"/>
        </w:rPr>
        <w:t xml:space="preserve"> global </w:t>
      </w:r>
      <w:r w:rsidRPr="005B1F49">
        <w:rPr>
          <w:rStyle w:val="Emphasis"/>
          <w:highlight w:val="green"/>
        </w:rPr>
        <w:t>order</w:t>
      </w:r>
      <w:r w:rsidRPr="005B1F49">
        <w:rPr>
          <w:sz w:val="16"/>
        </w:rPr>
        <w:t xml:space="preserve">. In contrast, </w:t>
      </w:r>
      <w:r w:rsidRPr="005B1F49">
        <w:rPr>
          <w:rStyle w:val="StyleUnderline"/>
        </w:rPr>
        <w:t xml:space="preserve">leaders of </w:t>
      </w:r>
      <w:r w:rsidRPr="005B1F49">
        <w:rPr>
          <w:rStyle w:val="StyleUnderline"/>
          <w:highlight w:val="green"/>
        </w:rPr>
        <w:t xml:space="preserve">states with </w:t>
      </w:r>
      <w:r w:rsidRPr="005B1F49">
        <w:rPr>
          <w:rStyle w:val="Emphasis"/>
          <w:highlight w:val="green"/>
        </w:rPr>
        <w:t>weak</w:t>
      </w:r>
      <w:r w:rsidRPr="005B1F49">
        <w:rPr>
          <w:rStyle w:val="Emphasis"/>
        </w:rPr>
        <w:t xml:space="preserve"> internal </w:t>
      </w:r>
      <w:r w:rsidRPr="005B1F49">
        <w:rPr>
          <w:rStyle w:val="Emphasis"/>
          <w:highlight w:val="green"/>
        </w:rPr>
        <w:t>markets</w:t>
      </w:r>
      <w:r w:rsidRPr="005B1F49">
        <w:rPr>
          <w:rStyle w:val="StyleUnderline"/>
          <w:highlight w:val="green"/>
        </w:rPr>
        <w:t xml:space="preserve"> have </w:t>
      </w:r>
      <w:r w:rsidRPr="005B1F49">
        <w:rPr>
          <w:rStyle w:val="Emphasis"/>
          <w:highlight w:val="green"/>
        </w:rPr>
        <w:t>little interest</w:t>
      </w:r>
      <w:r w:rsidRPr="005B1F49">
        <w:rPr>
          <w:rStyle w:val="StyleUnderline"/>
        </w:rPr>
        <w:t xml:space="preserve"> in the global marketplace; </w:t>
      </w:r>
      <w:r w:rsidRPr="005B1F49">
        <w:rPr>
          <w:rStyle w:val="StyleUnderline"/>
          <w:highlight w:val="gree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5B1F49">
        <w:rPr>
          <w:rStyle w:val="Emphasis"/>
          <w:highlight w:val="gree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1D3DECF5" w14:textId="77777777" w:rsidR="00A817E1" w:rsidRPr="00A7290D" w:rsidRDefault="00A817E1" w:rsidP="00A817E1">
      <w:pPr>
        <w:pStyle w:val="Heading4"/>
        <w:rPr>
          <w:rFonts w:asciiTheme="majorHAnsi" w:hAnsiTheme="majorHAnsi"/>
        </w:rPr>
      </w:pPr>
      <w:r>
        <w:rPr>
          <w:rFonts w:asciiTheme="majorHAnsi" w:hAnsiTheme="majorHAnsi"/>
        </w:rPr>
        <w:lastRenderedPageBreak/>
        <w:t>Cap</w:t>
      </w:r>
      <w:r w:rsidRPr="00A7290D">
        <w:rPr>
          <w:rFonts w:asciiTheme="majorHAnsi" w:hAnsiTheme="majorHAnsi"/>
        </w:rPr>
        <w:t xml:space="preserve"> solves war on a massive scale </w:t>
      </w:r>
    </w:p>
    <w:p w14:paraId="6BB82BCC" w14:textId="77777777" w:rsidR="00A817E1" w:rsidRPr="00A7290D" w:rsidRDefault="00A817E1" w:rsidP="00A817E1">
      <w:pPr>
        <w:rPr>
          <w:rFonts w:asciiTheme="majorHAnsi" w:hAnsiTheme="majorHAnsi" w:cstheme="majorHAnsi"/>
        </w:rPr>
      </w:pPr>
      <w:r w:rsidRPr="00A7290D">
        <w:rPr>
          <w:rStyle w:val="Style13ptBold"/>
          <w:rFonts w:asciiTheme="majorHAnsi" w:hAnsiTheme="majorHAnsi" w:cstheme="majorHAnsi"/>
        </w:rPr>
        <w:t>Dafoe 14</w:t>
      </w:r>
      <w:r w:rsidRPr="00A7290D">
        <w:rPr>
          <w:rFonts w:asciiTheme="majorHAnsi" w:hAnsiTheme="majorHAnsi" w:cstheme="majorHAnsi"/>
        </w:rPr>
        <w:t xml:space="preserve">, Political </w:t>
      </w:r>
      <w:proofErr w:type="gramStart"/>
      <w:r w:rsidRPr="00A7290D">
        <w:rPr>
          <w:rFonts w:asciiTheme="majorHAnsi" w:hAnsiTheme="majorHAnsi" w:cstheme="majorHAnsi"/>
        </w:rPr>
        <w:t>Science</w:t>
      </w:r>
      <w:proofErr w:type="gramEnd"/>
      <w:r w:rsidRPr="00A7290D">
        <w:rPr>
          <w:rFonts w:asciiTheme="majorHAnsi" w:hAnsiTheme="majorHAnsi" w:cstheme="majorHAnsi"/>
        </w:rPr>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1375252D" w14:textId="77777777" w:rsidR="00A817E1" w:rsidRPr="000C03D5" w:rsidRDefault="00A817E1" w:rsidP="00A817E1">
      <w:pPr>
        <w:rPr>
          <w:rFonts w:asciiTheme="majorHAnsi" w:hAnsiTheme="majorHAnsi" w:cstheme="majorHAnsi"/>
          <w:sz w:val="16"/>
          <w:u w:val="single"/>
        </w:rPr>
      </w:pPr>
      <w:r w:rsidRPr="00A7290D">
        <w:rPr>
          <w:rStyle w:val="StyleUnderline"/>
          <w:rFonts w:cstheme="majorHAnsi"/>
        </w:rPr>
        <w:t xml:space="preserve">Countries with </w:t>
      </w:r>
      <w:r w:rsidRPr="00A7290D">
        <w:rPr>
          <w:rStyle w:val="StyleUnderline"/>
          <w:rFonts w:cstheme="majorHAnsi"/>
          <w:highlight w:val="cyan"/>
        </w:rPr>
        <w:t>liberal</w:t>
      </w:r>
      <w:r w:rsidRPr="00A7290D">
        <w:rPr>
          <w:rStyle w:val="StyleUnderline"/>
          <w:rFonts w:cstheme="majorHAnsi"/>
        </w:rPr>
        <w:t xml:space="preserve"> political and economic </w:t>
      </w:r>
      <w:r w:rsidRPr="00A7290D">
        <w:rPr>
          <w:rStyle w:val="StyleUnderline"/>
          <w:rFonts w:cstheme="majorHAnsi"/>
          <w:highlight w:val="cyan"/>
        </w:rPr>
        <w:t xml:space="preserve">systems </w:t>
      </w:r>
      <w:r w:rsidRPr="00A7290D">
        <w:rPr>
          <w:rStyle w:val="Emphasis"/>
          <w:rFonts w:asciiTheme="majorHAnsi" w:hAnsiTheme="majorHAnsi" w:cstheme="majorHAnsi"/>
          <w:highlight w:val="cyan"/>
        </w:rPr>
        <w:t>rarely use military force</w:t>
      </w:r>
      <w:r w:rsidRPr="00A7290D">
        <w:rPr>
          <w:rStyle w:val="StyleUnderline"/>
          <w:rFonts w:cstheme="majorHAnsi"/>
        </w:rPr>
        <w:t xml:space="preserve"> against each other.</w:t>
      </w:r>
      <w:r w:rsidRPr="00A7290D">
        <w:rPr>
          <w:rFonts w:asciiTheme="majorHAnsi" w:hAnsiTheme="majorHAnsi" w:cstheme="majorHAnsi"/>
          <w:sz w:val="10"/>
        </w:rPr>
        <w:t xml:space="preserve"> This anomalous </w:t>
      </w:r>
      <w:r w:rsidRPr="00A7290D">
        <w:rPr>
          <w:rStyle w:val="StyleUnderline"/>
          <w:rFonts w:cstheme="majorHAnsi"/>
        </w:rPr>
        <w:t>peace has been most prominently attributed to the ‘democratic peace’</w:t>
      </w:r>
      <w:r w:rsidRPr="00A7290D">
        <w:rPr>
          <w:rFonts w:asciiTheme="majorHAnsi" w:hAnsiTheme="majorHAnsi" w:cstheme="majorHAnsi"/>
          <w:sz w:val="10"/>
        </w:rPr>
        <w:t xml:space="preserve"> – the apparent tendency for democratic countries to avoid militarized conflict with each other (</w:t>
      </w:r>
      <w:proofErr w:type="spellStart"/>
      <w:r w:rsidRPr="00A7290D">
        <w:rPr>
          <w:rFonts w:asciiTheme="majorHAnsi" w:hAnsiTheme="majorHAnsi" w:cstheme="majorHAnsi"/>
          <w:sz w:val="10"/>
        </w:rPr>
        <w:t>Maoz</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1993; Ray, 1995; Dafoe,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2013).More recently, however, </w:t>
      </w:r>
      <w:r w:rsidRPr="00A7290D">
        <w:rPr>
          <w:rStyle w:val="StyleUnderline"/>
          <w:rFonts w:cstheme="majorHAnsi"/>
        </w:rPr>
        <w:t xml:space="preserve">scholars have proposed that the liberal </w:t>
      </w:r>
      <w:r w:rsidRPr="00A7290D">
        <w:rPr>
          <w:rStyle w:val="StyleUnderline"/>
          <w:rFonts w:cstheme="majorHAnsi"/>
          <w:highlight w:val="cyan"/>
        </w:rPr>
        <w:t>peace</w:t>
      </w:r>
      <w:r w:rsidRPr="00A7290D">
        <w:rPr>
          <w:rStyle w:val="StyleUnderline"/>
          <w:rFonts w:cstheme="majorHAnsi"/>
        </w:rPr>
        <w:t xml:space="preserve"> could be</w:t>
      </w:r>
      <w:r w:rsidRPr="00A7290D">
        <w:rPr>
          <w:rFonts w:asciiTheme="majorHAnsi" w:hAnsiTheme="majorHAnsi" w:cstheme="majorHAnsi"/>
          <w:sz w:val="10"/>
        </w:rPr>
        <w:t xml:space="preserve"> partly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2001) or </w:t>
      </w:r>
      <w:r w:rsidRPr="00A7290D">
        <w:rPr>
          <w:rStyle w:val="StyleUnderline"/>
          <w:rFonts w:cstheme="majorHAnsi"/>
        </w:rPr>
        <w:t>primarily</w:t>
      </w:r>
      <w:r w:rsidRPr="00A7290D">
        <w:rPr>
          <w:rFonts w:asciiTheme="majorHAnsi" w:hAnsiTheme="majorHAnsi" w:cstheme="majorHAnsi"/>
          <w:sz w:val="10"/>
        </w:rPr>
        <w:t xml:space="preserve"> (Gartzke, 2007; but see Dafoe, 2011) </w:t>
      </w:r>
      <w:r w:rsidRPr="00A7290D">
        <w:rPr>
          <w:rStyle w:val="Emphasis"/>
          <w:rFonts w:asciiTheme="majorHAnsi" w:hAnsiTheme="majorHAnsi" w:cstheme="majorHAnsi"/>
          <w:highlight w:val="cyan"/>
        </w:rPr>
        <w:t xml:space="preserve">attributed to </w:t>
      </w:r>
      <w:r w:rsidRPr="00A7290D">
        <w:rPr>
          <w:rStyle w:val="Emphasis"/>
          <w:rFonts w:asciiTheme="majorHAnsi" w:hAnsiTheme="majorHAnsi" w:cstheme="majorHAnsi"/>
        </w:rPr>
        <w:t>liberal economic factors</w:t>
      </w:r>
      <w:r w:rsidRPr="00A7290D">
        <w:rPr>
          <w:rFonts w:asciiTheme="majorHAnsi" w:hAnsiTheme="majorHAnsi" w:cstheme="majorHAnsi"/>
          <w:sz w:val="10"/>
        </w:rPr>
        <w:t xml:space="preserve">, </w:t>
      </w:r>
      <w:r w:rsidRPr="00A7290D">
        <w:rPr>
          <w:rStyle w:val="Emphasis"/>
          <w:rFonts w:asciiTheme="majorHAnsi" w:hAnsiTheme="majorHAnsi" w:cstheme="majorHAnsi"/>
        </w:rPr>
        <w:t xml:space="preserve">such as commercial and financial </w:t>
      </w:r>
      <w:r w:rsidRPr="00A7290D">
        <w:rPr>
          <w:rStyle w:val="Emphasis"/>
          <w:rFonts w:asciiTheme="majorHAnsi" w:hAnsiTheme="majorHAnsi" w:cstheme="majorHAnsi"/>
          <w:highlight w:val="cyan"/>
        </w:rPr>
        <w:t>interdependence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In particular, Erik Gartzke</w:t>
      </w:r>
      <w:proofErr w:type="gramEnd"/>
      <w:r w:rsidRPr="00A7290D">
        <w:rPr>
          <w:rFonts w:asciiTheme="majorHAnsi" w:hAnsiTheme="majorHAnsi" w:cstheme="majorHAnsi"/>
          <w:sz w:val="10"/>
        </w:rPr>
        <w:t xml:space="preserve">, Quan Li &amp; Charles Boehmer (2001), henceforth referred to as GLB, have demonstrated that </w:t>
      </w:r>
      <w:r w:rsidRPr="00A7290D">
        <w:rPr>
          <w:rStyle w:val="StyleUnderline"/>
          <w:rFonts w:cstheme="majorHAnsi"/>
        </w:rPr>
        <w:t xml:space="preserve">measures of </w:t>
      </w:r>
      <w:r w:rsidRPr="00A7290D">
        <w:rPr>
          <w:rStyle w:val="StyleUnderline"/>
          <w:rFonts w:cstheme="majorHAnsi"/>
          <w:highlight w:val="cyan"/>
        </w:rPr>
        <w:t xml:space="preserve">capital openness </w:t>
      </w:r>
      <w:r w:rsidRPr="00A7290D">
        <w:rPr>
          <w:rStyle w:val="StyleUnderline"/>
          <w:rFonts w:cstheme="majorHAnsi"/>
        </w:rPr>
        <w:t xml:space="preserve">have a substantial and </w:t>
      </w:r>
      <w:r w:rsidRPr="00A7290D">
        <w:rPr>
          <w:rStyle w:val="Emphasis"/>
          <w:rFonts w:asciiTheme="majorHAnsi" w:hAnsiTheme="majorHAnsi" w:cstheme="majorHAnsi"/>
        </w:rPr>
        <w:t xml:space="preserve">statistically significant </w:t>
      </w:r>
      <w:r w:rsidRPr="00A7290D">
        <w:rPr>
          <w:rStyle w:val="Emphasis"/>
          <w:rFonts w:asciiTheme="majorHAnsi" w:hAnsiTheme="majorHAnsi" w:cstheme="majorHAnsi"/>
          <w:highlight w:val="cyan"/>
        </w:rPr>
        <w:t>association with peace</w:t>
      </w:r>
      <w:r w:rsidRPr="00A7290D">
        <w:rPr>
          <w:rStyle w:val="Emphasis"/>
          <w:rFonts w:asciiTheme="majorHAnsi" w:hAnsiTheme="majorHAnsi" w:cstheme="majorHAnsi"/>
        </w:rPr>
        <w:t>ful</w:t>
      </w:r>
      <w:r w:rsidRPr="00A7290D">
        <w:rPr>
          <w:rStyle w:val="StyleUnderline"/>
          <w:rFonts w:cstheme="majorHAnsi"/>
        </w:rPr>
        <w:t xml:space="preserve"> dyadic relations</w:t>
      </w:r>
      <w:r w:rsidRPr="00A7290D">
        <w:rPr>
          <w:rFonts w:asciiTheme="majorHAnsi" w:hAnsiTheme="majorHAnsi" w:cstheme="majorHAnsi"/>
          <w:sz w:val="10"/>
        </w:rPr>
        <w:t>. Gartzke (2007</w:t>
      </w:r>
      <w:r w:rsidRPr="00A7290D">
        <w:rPr>
          <w:rStyle w:val="StyleUnderline"/>
          <w:rFonts w:cstheme="majorHAnsi"/>
        </w:rPr>
        <w:t xml:space="preserve">) confirms that this association is robust to a large variety of model specifications. </w:t>
      </w:r>
      <w:r w:rsidRPr="00A7290D">
        <w:rPr>
          <w:rFonts w:asciiTheme="majorHAnsi" w:hAnsiTheme="majorHAnsi" w:cstheme="majorHAnsi"/>
          <w:sz w:val="10"/>
        </w:rPr>
        <w:t xml:space="preserve">To explain this correlation, GLB propose that countries </w:t>
      </w:r>
      <w:r w:rsidRPr="00A7290D">
        <w:rPr>
          <w:rStyle w:val="StyleUnderline"/>
          <w:rFonts w:cstheme="majorHAnsi"/>
        </w:rPr>
        <w:t xml:space="preserve">with </w:t>
      </w:r>
      <w:r w:rsidRPr="00A7290D">
        <w:rPr>
          <w:rStyle w:val="StyleUnderline"/>
          <w:rFonts w:cstheme="majorHAnsi"/>
          <w:highlight w:val="cyan"/>
        </w:rPr>
        <w:t xml:space="preserve">open </w:t>
      </w:r>
      <w:r w:rsidRPr="00A7290D">
        <w:rPr>
          <w:rStyle w:val="StyleUnderline"/>
          <w:rFonts w:cstheme="majorHAnsi"/>
        </w:rPr>
        <w:t xml:space="preserve">capital </w:t>
      </w:r>
      <w:r w:rsidRPr="00A7290D">
        <w:rPr>
          <w:rStyle w:val="StyleUnderline"/>
          <w:rFonts w:cstheme="majorHAnsi"/>
          <w:highlight w:val="cyan"/>
        </w:rPr>
        <w:t>markets</w:t>
      </w:r>
      <w:r w:rsidRPr="00A7290D">
        <w:rPr>
          <w:rStyle w:val="StyleUnderline"/>
          <w:rFonts w:cstheme="majorHAnsi"/>
        </w:rPr>
        <w:t xml:space="preserve"> are more able to credibly </w:t>
      </w:r>
      <w:r w:rsidRPr="00A7290D">
        <w:rPr>
          <w:rStyle w:val="StyleUnderline"/>
          <w:rFonts w:cstheme="majorHAnsi"/>
          <w:highlight w:val="cyan"/>
        </w:rPr>
        <w:t>signal</w:t>
      </w:r>
      <w:r w:rsidRPr="00A7290D">
        <w:rPr>
          <w:rStyle w:val="StyleUnderline"/>
          <w:rFonts w:cstheme="majorHAnsi"/>
        </w:rPr>
        <w:t xml:space="preserve"> their </w:t>
      </w:r>
      <w:r w:rsidRPr="00A7290D">
        <w:rPr>
          <w:rStyle w:val="StyleUnderline"/>
          <w:rFonts w:cstheme="majorHAnsi"/>
          <w:highlight w:val="cyan"/>
        </w:rPr>
        <w:t>resolve through</w:t>
      </w:r>
      <w:r w:rsidRPr="00A7290D">
        <w:rPr>
          <w:rStyle w:val="StyleUnderline"/>
          <w:rFonts w:cstheme="majorHAnsi"/>
        </w:rPr>
        <w:t xml:space="preserve"> </w:t>
      </w:r>
      <w:r w:rsidRPr="00A7290D">
        <w:rPr>
          <w:rStyle w:val="Emphasis"/>
          <w:rFonts w:asciiTheme="majorHAnsi" w:hAnsiTheme="majorHAnsi" w:cstheme="majorHAnsi"/>
        </w:rPr>
        <w:t xml:space="preserve">the bearing of greater </w:t>
      </w:r>
      <w:r w:rsidRPr="00A7290D">
        <w:rPr>
          <w:rStyle w:val="Emphasis"/>
          <w:rFonts w:asciiTheme="majorHAnsi" w:hAnsiTheme="majorHAnsi" w:cstheme="majorHAnsi"/>
          <w:highlight w:val="cyan"/>
        </w:rPr>
        <w:t>economic costs prior to</w:t>
      </w:r>
      <w:r w:rsidRPr="00A7290D">
        <w:rPr>
          <w:rStyle w:val="Emphasis"/>
          <w:rFonts w:asciiTheme="majorHAnsi" w:hAnsiTheme="majorHAnsi" w:cstheme="majorHAnsi"/>
        </w:rPr>
        <w:t xml:space="preserve"> the outbreak of </w:t>
      </w:r>
      <w:r w:rsidRPr="00A7290D">
        <w:rPr>
          <w:rStyle w:val="Emphasis"/>
          <w:rFonts w:asciiTheme="majorHAnsi" w:hAnsiTheme="majorHAnsi" w:cstheme="majorHAnsi"/>
          <w:highlight w:val="cyan"/>
        </w:rPr>
        <w:t>militarized conflict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This explanation is novel and </w:t>
      </w:r>
      <w:proofErr w:type="gramStart"/>
      <w:r w:rsidRPr="00A7290D">
        <w:rPr>
          <w:rFonts w:asciiTheme="majorHAnsi" w:hAnsiTheme="majorHAnsi" w:cstheme="majorHAnsi"/>
          <w:sz w:val="10"/>
        </w:rPr>
        <w:t>plausible, and</w:t>
      </w:r>
      <w:proofErr w:type="gramEnd"/>
      <w:r w:rsidRPr="00A7290D">
        <w:rPr>
          <w:rFonts w:asciiTheme="majorHAnsi" w:hAnsiTheme="majorHAnsi" w:cstheme="majorHAnsi"/>
          <w:sz w:val="10"/>
        </w:rPr>
        <w:t xml:space="preserve"> resonates with the rationalist view of asymmetric information as a cause of conflict (Fearon, 1995). Moreover, it implies clear testable predictions on evidential domains different from those examined by GLB. In this article </w:t>
      </w:r>
      <w:r w:rsidRPr="00A7290D">
        <w:rPr>
          <w:rStyle w:val="StyleUnderline"/>
          <w:rFonts w:cstheme="majorHAnsi"/>
        </w:rPr>
        <w:t xml:space="preserve">we exploit this opportunity by constructing a confirmatory test of GLB’s theory of </w:t>
      </w:r>
      <w:r w:rsidRPr="00A7290D">
        <w:rPr>
          <w:rStyle w:val="Emphasis"/>
          <w:rFonts w:asciiTheme="majorHAnsi" w:hAnsiTheme="majorHAnsi" w:cstheme="majorHAnsi"/>
        </w:rPr>
        <w:t>market-mediated signaling</w:t>
      </w:r>
      <w:r w:rsidRPr="00A7290D">
        <w:rPr>
          <w:rStyle w:val="StyleUnderline"/>
          <w:rFonts w:cstheme="majorHAnsi"/>
        </w:rPr>
        <w:t>. We first develop an innovative quantitative case selection technique to identify crucial cases where the mechanism of market-mediated signaling should be most easily observed</w:t>
      </w:r>
      <w:r w:rsidRPr="00A7290D">
        <w:rPr>
          <w:rFonts w:asciiTheme="majorHAnsi" w:hAnsiTheme="majorHAnsi" w:cstheme="majorHAnsi"/>
          <w:sz w:val="10"/>
        </w:rPr>
        <w:t xml:space="preserve">. Specifically, we employ quantitative data and the statistical models used to support the theory we are probing to create an impartial and </w:t>
      </w:r>
      <w:proofErr w:type="spellStart"/>
      <w:r w:rsidRPr="00A7290D">
        <w:rPr>
          <w:rFonts w:asciiTheme="majorHAnsi" w:hAnsiTheme="majorHAnsi" w:cstheme="majorHAnsi"/>
          <w:sz w:val="10"/>
        </w:rPr>
        <w:t>transparentmeans</w:t>
      </w:r>
      <w:proofErr w:type="spellEnd"/>
      <w:r w:rsidRPr="00A7290D">
        <w:rPr>
          <w:rFonts w:asciiTheme="majorHAnsi" w:hAnsiTheme="majorHAnsi" w:cstheme="majorHAnsi"/>
          <w:sz w:val="10"/>
        </w:rPr>
        <w:t xml:space="preserve"> of selecting cases in which the theory – as specified by the theory’s creators –makes its most confident </w:t>
      </w:r>
      <w:proofErr w:type="spellStart"/>
      <w:proofErr w:type="gramStart"/>
      <w:r w:rsidRPr="00A7290D">
        <w:rPr>
          <w:rFonts w:asciiTheme="majorHAnsi" w:hAnsiTheme="majorHAnsi" w:cstheme="majorHAnsi"/>
          <w:sz w:val="10"/>
        </w:rPr>
        <w:t>predictions.We</w:t>
      </w:r>
      <w:proofErr w:type="spellEnd"/>
      <w:proofErr w:type="gramEnd"/>
      <w:r w:rsidRPr="00A7290D">
        <w:rPr>
          <w:rFonts w:asciiTheme="majorHAnsi" w:hAnsiTheme="majorHAnsi" w:cstheme="maj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A7290D">
        <w:rPr>
          <w:rFonts w:asciiTheme="majorHAnsi" w:hAnsiTheme="majorHAnsi" w:cstheme="majorHAnsi"/>
          <w:sz w:val="10"/>
        </w:rPr>
        <w:t>signaling:</w:t>
      </w:r>
      <w:proofErr w:type="gramEnd"/>
      <w:r w:rsidRPr="00A7290D">
        <w:rPr>
          <w:rFonts w:asciiTheme="majorHAnsi" w:hAnsiTheme="majorHAnsi" w:cstheme="majorHAns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7290D">
        <w:rPr>
          <w:rStyle w:val="StyleUnderline"/>
          <w:rFonts w:cstheme="majorHAnsi"/>
        </w:rPr>
        <w:t xml:space="preserve">our confirmatory test finds that while </w:t>
      </w:r>
      <w:r w:rsidRPr="00A7290D">
        <w:rPr>
          <w:rStyle w:val="Emphasis"/>
          <w:rFonts w:asciiTheme="majorHAnsi" w:hAnsiTheme="majorHAnsi" w:cstheme="majorHAnsi"/>
        </w:rPr>
        <w:t xml:space="preserve">market-mediated signaling may be operative in the most serious disputes, it was largely absent in the less serious disputes </w:t>
      </w:r>
      <w:r w:rsidRPr="00A7290D">
        <w:rPr>
          <w:rStyle w:val="StyleUnderline"/>
          <w:rFonts w:cstheme="majorHAnsi"/>
        </w:rPr>
        <w:t xml:space="preserve">that characterize most of the sample of militarized interstate disputes </w:t>
      </w:r>
      <w:r w:rsidRPr="00A7290D">
        <w:rPr>
          <w:rFonts w:asciiTheme="majorHAnsi" w:hAnsiTheme="majorHAnsi" w:cstheme="majorHAnsi"/>
          <w:sz w:val="10"/>
        </w:rPr>
        <w:t xml:space="preserve">(MIDs). </w:t>
      </w:r>
      <w:r w:rsidRPr="00A7290D">
        <w:rPr>
          <w:rStyle w:val="StyleUnderline"/>
          <w:rFonts w:cstheme="majorHAnsi"/>
        </w:rPr>
        <w:t xml:space="preserve">This suggests either </w:t>
      </w:r>
      <w:proofErr w:type="gramStart"/>
      <w:r w:rsidRPr="00A7290D">
        <w:rPr>
          <w:rStyle w:val="StyleUnderline"/>
          <w:rFonts w:cstheme="majorHAnsi"/>
        </w:rPr>
        <w:t>that other mechanisms</w:t>
      </w:r>
      <w:proofErr w:type="gramEnd"/>
      <w:r w:rsidRPr="00A7290D">
        <w:rPr>
          <w:rStyle w:val="StyleUnderline"/>
          <w:rFonts w:cstheme="majorHAnsi"/>
        </w:rPr>
        <w:t xml:space="preserve"> account for the correlation between capital openness and peace, or that the scope conditions for market-mediated signaling are restrictive</w:t>
      </w:r>
      <w:r w:rsidRPr="00A7290D">
        <w:rPr>
          <w:rFonts w:asciiTheme="majorHAnsi" w:hAnsiTheme="majorHAnsi" w:cstheme="majorHAnsi"/>
          <w:sz w:val="10"/>
        </w:rPr>
        <w:t xml:space="preserve">. Of the signals that we observed, </w:t>
      </w:r>
      <w:r w:rsidRPr="00A7290D">
        <w:rPr>
          <w:rStyle w:val="Emphasis"/>
          <w:rFonts w:asciiTheme="majorHAnsi" w:hAnsiTheme="majorHAnsi" w:cstheme="majorHAnsi"/>
        </w:rPr>
        <w:t xml:space="preserve">strategic </w:t>
      </w:r>
      <w:r w:rsidRPr="00A7290D">
        <w:rPr>
          <w:rStyle w:val="Emphasis"/>
          <w:rFonts w:asciiTheme="majorHAnsi" w:hAnsiTheme="majorHAnsi" w:cstheme="majorHAnsi"/>
          <w:highlight w:val="cyan"/>
        </w:rPr>
        <w:t>market</w:t>
      </w:r>
      <w:r w:rsidRPr="00A7290D">
        <w:rPr>
          <w:rStyle w:val="Emphasis"/>
          <w:rFonts w:asciiTheme="majorHAnsi" w:hAnsiTheme="majorHAnsi" w:cstheme="majorHAnsi"/>
        </w:rPr>
        <w:t xml:space="preserve">-mediated </w:t>
      </w:r>
      <w:r w:rsidRPr="00A7290D">
        <w:rPr>
          <w:rStyle w:val="Emphasis"/>
          <w:rFonts w:asciiTheme="majorHAnsi" w:hAnsiTheme="majorHAnsi" w:cstheme="majorHAnsi"/>
          <w:highlight w:val="cyan"/>
        </w:rPr>
        <w:t xml:space="preserve">signals were </w:t>
      </w:r>
      <w:r w:rsidRPr="00A7290D">
        <w:rPr>
          <w:rStyle w:val="Emphasis"/>
          <w:rFonts w:asciiTheme="majorHAnsi" w:hAnsiTheme="majorHAnsi" w:cstheme="majorHAnsi"/>
        </w:rPr>
        <w:t xml:space="preserve">relatively more </w:t>
      </w:r>
      <w:r w:rsidRPr="00A7290D">
        <w:rPr>
          <w:rStyle w:val="Emphasis"/>
          <w:rFonts w:asciiTheme="majorHAnsi" w:hAnsiTheme="majorHAnsi" w:cstheme="majorHAnsi"/>
          <w:highlight w:val="cyan"/>
        </w:rPr>
        <w:t xml:space="preserve">important </w:t>
      </w:r>
      <w:r w:rsidRPr="00A7290D">
        <w:rPr>
          <w:rStyle w:val="Emphasis"/>
          <w:rFonts w:asciiTheme="majorHAnsi" w:hAnsiTheme="majorHAnsi" w:cstheme="majorHAnsi"/>
        </w:rPr>
        <w:t xml:space="preserve">than automatic market-mediated signals </w:t>
      </w:r>
      <w:r w:rsidRPr="00A7290D">
        <w:rPr>
          <w:rStyle w:val="Emphasis"/>
          <w:rFonts w:asciiTheme="majorHAnsi" w:hAnsiTheme="majorHAnsi" w:cstheme="majorHAnsi"/>
          <w:highlight w:val="cyan"/>
        </w:rPr>
        <w:t xml:space="preserve">in </w:t>
      </w:r>
      <w:r w:rsidRPr="00A7290D">
        <w:rPr>
          <w:rStyle w:val="Emphasis"/>
          <w:rFonts w:asciiTheme="majorHAnsi" w:hAnsiTheme="majorHAnsi" w:cstheme="majorHAnsi"/>
        </w:rPr>
        <w:t xml:space="preserve">the most </w:t>
      </w:r>
      <w:r w:rsidRPr="00A7290D">
        <w:rPr>
          <w:rStyle w:val="Emphasis"/>
          <w:rFonts w:asciiTheme="majorHAnsi" w:hAnsiTheme="majorHAnsi" w:cstheme="majorHAnsi"/>
          <w:highlight w:val="cyan"/>
        </w:rPr>
        <w:t>serious conflicts</w:t>
      </w:r>
      <w:r w:rsidRPr="00A7290D">
        <w:rPr>
          <w:rStyle w:val="Emphasis"/>
          <w:rFonts w:asciiTheme="majorHAnsi" w:hAnsiTheme="majorHAnsi" w:cstheme="majorHAnsi"/>
        </w:rPr>
        <w:t>.</w:t>
      </w:r>
      <w:r w:rsidRPr="00A7290D">
        <w:rPr>
          <w:rFonts w:asciiTheme="majorHAnsi" w:hAnsiTheme="majorHAnsi" w:cstheme="majorHAnsi"/>
          <w:sz w:val="10"/>
        </w:rPr>
        <w:t xml:space="preserve"> </w:t>
      </w:r>
      <w:r w:rsidRPr="00A7290D">
        <w:rPr>
          <w:rStyle w:val="StyleUnderline"/>
          <w:rFonts w:cstheme="majorHAnsi"/>
        </w:rPr>
        <w:t>We identify</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a number of</w:t>
      </w:r>
      <w:proofErr w:type="gramEnd"/>
      <w:r w:rsidRPr="00A7290D">
        <w:rPr>
          <w:rFonts w:asciiTheme="majorHAnsi" w:hAnsiTheme="majorHAnsi" w:cstheme="majorHAnsi"/>
          <w:sz w:val="10"/>
        </w:rPr>
        <w:t xml:space="preserve"> potential scope conditions, such as that (1) </w:t>
      </w:r>
      <w:r w:rsidRPr="00A7290D">
        <w:rPr>
          <w:rStyle w:val="StyleUnderline"/>
          <w:rFonts w:cstheme="majorHAnsi"/>
        </w:rPr>
        <w:t>the conflict must be driven by bargaining failure arising from uncertainty and (2) the economic costs need to escalate gradually and need to be substantial, but less than the expected military costs of conflict</w:t>
      </w:r>
      <w:r w:rsidRPr="00A7290D">
        <w:rPr>
          <w:rFonts w:asciiTheme="majorHAnsi" w:hAnsiTheme="majorHAnsi" w:cstheme="majorHAnsi"/>
          <w:sz w:val="10"/>
        </w:rPr>
        <w:t xml:space="preserve">. Finally, there were a number of other explanations that seemed present in the cases we examined and could account for the capitalist peace: </w:t>
      </w:r>
      <w:r w:rsidRPr="00A7290D">
        <w:rPr>
          <w:rStyle w:val="Emphasis"/>
          <w:rFonts w:asciiTheme="majorHAnsi" w:hAnsiTheme="majorHAnsi" w:cstheme="majorHAnsi"/>
        </w:rPr>
        <w:t>capital openness is associated with greater anticipated economic costs of conflict</w:t>
      </w:r>
      <w:r w:rsidRPr="00A7290D">
        <w:rPr>
          <w:rFonts w:asciiTheme="majorHAnsi" w:hAnsiTheme="majorHAnsi" w:cstheme="majorHAnsi"/>
          <w:sz w:val="10"/>
        </w:rPr>
        <w:t xml:space="preserve">; </w:t>
      </w:r>
      <w:r w:rsidRPr="00A7290D">
        <w:rPr>
          <w:rStyle w:val="StyleUnderline"/>
          <w:rFonts w:cstheme="majorHAnsi"/>
        </w:rPr>
        <w:t xml:space="preserve">capital openness leads </w:t>
      </w:r>
      <w:r w:rsidRPr="00A7290D">
        <w:rPr>
          <w:rStyle w:val="Emphasis"/>
          <w:rFonts w:asciiTheme="majorHAnsi" w:hAnsiTheme="majorHAnsi" w:cstheme="majorHAnsi"/>
        </w:rPr>
        <w:t>third parties</w:t>
      </w:r>
      <w:r w:rsidRPr="00A7290D">
        <w:rPr>
          <w:rStyle w:val="StyleUnderline"/>
          <w:rFonts w:cstheme="majorHAnsi"/>
        </w:rPr>
        <w:t xml:space="preserve"> to have a greater stake in the conflict and therefore be more willing to intervene; </w:t>
      </w:r>
      <w:r w:rsidRPr="00A7290D">
        <w:rPr>
          <w:rFonts w:asciiTheme="majorHAnsi" w:hAnsiTheme="majorHAnsi" w:cstheme="maj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7290D">
        <w:rPr>
          <w:rFonts w:asciiTheme="majorHAnsi" w:hAnsiTheme="majorHAnsi" w:cstheme="majorHAnsi"/>
          <w:sz w:val="10"/>
        </w:rPr>
        <w:t>The</w:t>
      </w:r>
      <w:proofErr w:type="gramEnd"/>
      <w:r w:rsidRPr="00A7290D">
        <w:rPr>
          <w:rFonts w:asciiTheme="majorHAnsi" w:hAnsiTheme="majorHAnsi" w:cstheme="maj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A7290D">
        <w:rPr>
          <w:rStyle w:val="StyleUnderline"/>
          <w:rFonts w:cstheme="majorHAnsi"/>
        </w:rPr>
        <w:t xml:space="preserve">that financial interdependence could promote peace by facilitating the </w:t>
      </w:r>
      <w:r w:rsidRPr="00A7290D">
        <w:rPr>
          <w:rStyle w:val="StyleUnderline"/>
          <w:rFonts w:cstheme="majorHAnsi"/>
        </w:rPr>
        <w:lastRenderedPageBreak/>
        <w:t xml:space="preserve">sending of </w:t>
      </w:r>
      <w:r w:rsidRPr="00A7290D">
        <w:rPr>
          <w:rStyle w:val="Emphasis"/>
          <w:rFonts w:asciiTheme="majorHAnsi" w:hAnsiTheme="majorHAnsi" w:cstheme="majorHAnsi"/>
        </w:rPr>
        <w:t>costly signals</w:t>
      </w:r>
      <w:r w:rsidRPr="00A7290D">
        <w:rPr>
          <w:rStyle w:val="StyleUnderline"/>
          <w:rFonts w:cstheme="majorHAnsi"/>
        </w:rPr>
        <w:t xml:space="preserve">. As the probability of militarized conflict increases, states incur a variety of automatic and strategically imposed economic costs </w:t>
      </w:r>
      <w:proofErr w:type="gramStart"/>
      <w:r w:rsidRPr="00A7290D">
        <w:rPr>
          <w:rStyle w:val="StyleUnderline"/>
          <w:rFonts w:cstheme="majorHAnsi"/>
        </w:rPr>
        <w:t>as a consequence of</w:t>
      </w:r>
      <w:proofErr w:type="gramEnd"/>
      <w:r w:rsidRPr="00A7290D">
        <w:rPr>
          <w:rStyle w:val="StyleUnderline"/>
          <w:rFonts w:cstheme="majorHAnsi"/>
        </w:rPr>
        <w:t xml:space="preserve"> escalation toward conflict.</w:t>
      </w:r>
      <w:r w:rsidRPr="00A7290D">
        <w:rPr>
          <w:rFonts w:asciiTheme="majorHAnsi" w:hAnsiTheme="majorHAnsi" w:cstheme="majorHAnsi"/>
          <w:sz w:val="10"/>
        </w:rPr>
        <w:t xml:space="preserve"> </w:t>
      </w:r>
      <w:r w:rsidRPr="00A7290D">
        <w:rPr>
          <w:rStyle w:val="StyleUnderline"/>
          <w:rFonts w:cstheme="majorHAnsi"/>
        </w:rPr>
        <w:t xml:space="preserve">Those states that persist in a dispute despite these costs will reveal their willingness to tolerate them, and </w:t>
      </w:r>
      <w:r w:rsidRPr="00A7290D">
        <w:rPr>
          <w:rStyle w:val="Emphasis"/>
          <w:rFonts w:asciiTheme="majorHAnsi" w:hAnsiTheme="majorHAnsi" w:cstheme="majorHAnsi"/>
        </w:rPr>
        <w:t>hence signal resolve</w:t>
      </w:r>
      <w:r w:rsidRPr="00A7290D">
        <w:rPr>
          <w:rFonts w:asciiTheme="majorHAnsi" w:hAnsiTheme="majorHAnsi" w:cstheme="majorHAnsi"/>
          <w:sz w:val="10"/>
        </w:rPr>
        <w:t xml:space="preserve">. </w:t>
      </w:r>
      <w:r w:rsidRPr="00A7290D">
        <w:rPr>
          <w:rStyle w:val="StyleUnderline"/>
          <w:rFonts w:cstheme="majorHAnsi"/>
        </w:rPr>
        <w:t xml:space="preserve">The greater the degree of economic interdependence, the more a resolved country could demonstrate its willingness to suffer costs ex ante to militarized conflict. </w:t>
      </w:r>
      <w:r w:rsidRPr="00A7290D">
        <w:rPr>
          <w:rFonts w:asciiTheme="majorHAnsi" w:hAnsiTheme="majorHAnsi" w:cstheme="maj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7290D">
        <w:rPr>
          <w:rStyle w:val="StyleUnderline"/>
          <w:rFonts w:cstheme="majorHAnsi"/>
        </w:rPr>
        <w:t xml:space="preserve">This theory predicts that these visible signals must arise in any escalating conflict, involving countries with high capital openness, in which this mechanism is operative </w:t>
      </w:r>
      <w:r w:rsidRPr="00A7290D">
        <w:rPr>
          <w:rFonts w:asciiTheme="majorHAnsi" w:hAnsiTheme="majorHAnsi" w:cstheme="majorHAnsi"/>
          <w:sz w:val="10"/>
        </w:rPr>
        <w:t xml:space="preserve">Clarifying the signaling mechanism Gartzke, Li &amp; Boehmer’s signaling mechanism is mostly conceptualized on an abstract, game-theoretic level (Gartzke, Li &amp; Boehmer, 2001). </w:t>
      </w:r>
      <w:proofErr w:type="gramStart"/>
      <w:r w:rsidRPr="00A7290D">
        <w:rPr>
          <w:rFonts w:asciiTheme="majorHAnsi" w:hAnsiTheme="majorHAnsi" w:cstheme="majorHAnsi"/>
          <w:sz w:val="10"/>
        </w:rPr>
        <w:t>In order to</w:t>
      </w:r>
      <w:proofErr w:type="gramEnd"/>
      <w:r w:rsidRPr="00A7290D">
        <w:rPr>
          <w:rFonts w:asciiTheme="majorHAnsi" w:hAnsiTheme="majorHAnsi" w:cstheme="majorHAnsi"/>
          <w:sz w:val="10"/>
        </w:rPr>
        <w:t xml:space="preserve"> elucidate the types of observations that could inform this theory’s validity, we discuss with greater specificity the possible ways in which such signaling might occur. </w:t>
      </w:r>
      <w:r w:rsidRPr="00A7290D">
        <w:rPr>
          <w:rStyle w:val="StyleUnderline"/>
          <w:rFonts w:cstheme="majorHAnsi"/>
        </w:rPr>
        <w:t xml:space="preserve">A conceptual classification of costly signals </w:t>
      </w:r>
      <w:proofErr w:type="gramStart"/>
      <w:r w:rsidRPr="00A7290D">
        <w:rPr>
          <w:rStyle w:val="StyleUnderline"/>
          <w:rFonts w:cstheme="majorHAnsi"/>
        </w:rPr>
        <w:t>The</w:t>
      </w:r>
      <w:proofErr w:type="gramEnd"/>
      <w:r w:rsidRPr="00A7290D">
        <w:rPr>
          <w:rStyle w:val="StyleUnderline"/>
          <w:rFonts w:cstheme="majorHAnsi"/>
        </w:rPr>
        <w:t xml:space="preserve"> term signaling connotes an intentional communicative act by one party directed towards another</w:t>
      </w:r>
      <w:r w:rsidRPr="00A7290D">
        <w:rPr>
          <w:rFonts w:asciiTheme="majorHAnsi" w:hAnsiTheme="majorHAnsi" w:cstheme="majorHAnsi"/>
          <w:sz w:val="10"/>
        </w:rPr>
        <w:t xml:space="preserve">. Because the term signaling thus suggests a willful act, and </w:t>
      </w:r>
      <w:r w:rsidRPr="00A7290D">
        <w:rPr>
          <w:rStyle w:val="Emphasis"/>
          <w:rFonts w:asciiTheme="majorHAnsi" w:hAnsiTheme="majorHAnsi" w:cstheme="majorHAnsi"/>
          <w:highlight w:val="cyan"/>
        </w:rPr>
        <w:t>a signal of resolve is only credible if it is costly</w:t>
      </w:r>
      <w:r w:rsidRPr="00A7290D">
        <w:rPr>
          <w:rFonts w:asciiTheme="majorHAnsi" w:hAnsiTheme="majorHAnsi" w:cstheme="majorHAnsi"/>
          <w:sz w:val="10"/>
          <w:highlight w:val="cyan"/>
        </w:rPr>
        <w:t>,</w:t>
      </w:r>
      <w:r w:rsidRPr="00A7290D">
        <w:rPr>
          <w:rFonts w:asciiTheme="majorHAnsi" w:hAnsiTheme="majorHAnsi" w:cstheme="majorHAnsi"/>
          <w:sz w:val="10"/>
        </w:rPr>
        <w:t xml:space="preserve"> </w:t>
      </w:r>
      <w:r w:rsidRPr="00A7290D">
        <w:rPr>
          <w:rStyle w:val="StyleUnderline"/>
          <w:rFonts w:cstheme="majorHAnsi"/>
        </w:rPr>
        <w:t>scholars have sometimes concluded that states involved in bargaining under incomplete information could advance their interests by imposing costs on themselves and thereby signaling their resolve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e.g.</w:t>
      </w:r>
      <w:proofErr w:type="gramEnd"/>
      <w:r w:rsidRPr="00A7290D">
        <w:rPr>
          <w:rFonts w:asciiTheme="majorHAnsi" w:hAnsiTheme="majorHAnsi" w:cstheme="majorHAnsi"/>
          <w:sz w:val="10"/>
        </w:rPr>
        <w:t xml:space="preserve"> </w:t>
      </w:r>
      <w:proofErr w:type="spellStart"/>
      <w:r w:rsidRPr="00A7290D">
        <w:rPr>
          <w:rFonts w:asciiTheme="majorHAnsi" w:hAnsiTheme="majorHAnsi" w:cstheme="majorHAnsi"/>
          <w:sz w:val="10"/>
        </w:rPr>
        <w:t>Lektzian</w:t>
      </w:r>
      <w:proofErr w:type="spellEnd"/>
      <w:r w:rsidRPr="00A7290D">
        <w:rPr>
          <w:rFonts w:asciiTheme="majorHAnsi" w:hAnsiTheme="majorHAnsi" w:cstheme="majorHAnsi"/>
          <w:sz w:val="10"/>
        </w:rPr>
        <w:t xml:space="preserve"> &amp; Sprecher, 2007). However, the game-theoretic concept of signaling refers more generally to any situation in which an actor’s behavior reveals information about her private information. In fact, </w:t>
      </w:r>
      <w:r w:rsidRPr="00A7290D">
        <w:rPr>
          <w:rStyle w:val="StyleUnderline"/>
          <w:rFonts w:cstheme="majorHAnsi"/>
        </w:rPr>
        <w:t>states frequently adopt sanctions with low costs to themselves and high costs to their rivals because doing so is often a rational bargaining tactic on other grounds: they are trying to coerce their rival to concede the issue.</w:t>
      </w:r>
      <w:r w:rsidRPr="00A7290D">
        <w:rPr>
          <w:rFonts w:asciiTheme="majorHAnsi" w:hAnsiTheme="majorHAnsi" w:cstheme="majorHAnsi"/>
          <w:sz w:val="10"/>
        </w:rPr>
        <w:t xml:space="preserve"> </w:t>
      </w:r>
      <w:r w:rsidRPr="00A7290D">
        <w:rPr>
          <w:rStyle w:val="StyleUnderline"/>
          <w:rFonts w:cstheme="majorHAnsi"/>
        </w:rPr>
        <w:t xml:space="preserve">Bargaining encounters of this type can be conceptualized as a type of war-of-attrition game in which each </w:t>
      </w:r>
      <w:r w:rsidRPr="00A7290D">
        <w:rPr>
          <w:rStyle w:val="Emphasis"/>
          <w:rFonts w:asciiTheme="majorHAnsi" w:hAnsiTheme="majorHAnsi" w:cstheme="majorHAnsi"/>
        </w:rPr>
        <w:t>actor attempts to coerce the other through the imposition of escalating costs</w:t>
      </w:r>
      <w:r w:rsidRPr="00A7290D">
        <w:rPr>
          <w:rStyle w:val="StyleUnderline"/>
          <w:rFonts w:cstheme="majorHAnsi"/>
        </w:rPr>
        <w:t>.</w:t>
      </w:r>
      <w:r w:rsidRPr="00A7290D">
        <w:rPr>
          <w:rFonts w:asciiTheme="majorHAnsi" w:hAnsiTheme="majorHAnsi" w:cstheme="majorHAnsi"/>
          <w:sz w:val="10"/>
        </w:rPr>
        <w:t xml:space="preserve"> </w:t>
      </w:r>
      <w:r w:rsidRPr="00A7290D">
        <w:rPr>
          <w:rStyle w:val="StyleUnderline"/>
          <w:rFonts w:cstheme="majorHAnsi"/>
        </w:rPr>
        <w:t xml:space="preserve">Such encounters also provide the opportunity for </w:t>
      </w:r>
      <w:proofErr w:type="gramStart"/>
      <w:r w:rsidRPr="00A7290D">
        <w:rPr>
          <w:rStyle w:val="StyleUnderline"/>
          <w:rFonts w:cstheme="majorHAnsi"/>
        </w:rPr>
        <w:t>signaling:</w:t>
      </w:r>
      <w:proofErr w:type="gramEnd"/>
      <w:r w:rsidRPr="00A7290D">
        <w:rPr>
          <w:rStyle w:val="StyleUnderline"/>
          <w:rFonts w:cstheme="majorHAnsi"/>
        </w:rPr>
        <w:t xml:space="preserve"> when states resist the costs imposed by their rivals, </w:t>
      </w:r>
      <w:r w:rsidRPr="00A7290D">
        <w:rPr>
          <w:rStyle w:val="Emphasis"/>
          <w:rFonts w:asciiTheme="majorHAnsi" w:hAnsiTheme="majorHAnsi" w:cstheme="majorHAnsi"/>
        </w:rPr>
        <w:t xml:space="preserve">they ‘signal’ their resolve. </w:t>
      </w:r>
      <w:r w:rsidRPr="00A7290D">
        <w:rPr>
          <w:rFonts w:asciiTheme="majorHAnsi" w:hAnsiTheme="majorHAnsi" w:cstheme="majorHAnsi"/>
          <w:sz w:val="10"/>
        </w:rPr>
        <w:t xml:space="preserve">If at some point one party perceives the conflict to have become too costly and steps back, that party ‘signals’ a lack of resolve. Thus, </w:t>
      </w:r>
      <w:r w:rsidRPr="00A7290D">
        <w:rPr>
          <w:rStyle w:val="StyleUnderline"/>
          <w:rFonts w:cstheme="majorHAnsi"/>
        </w:rPr>
        <w:t>this kind of signaling arises as a by-product of another’s coercive attempts.</w:t>
      </w:r>
      <w:r w:rsidRPr="00A7290D">
        <w:rPr>
          <w:rFonts w:asciiTheme="majorHAnsi" w:hAnsiTheme="majorHAnsi" w:cstheme="maj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A7290D">
        <w:rPr>
          <w:rStyle w:val="StyleUnderline"/>
          <w:rFonts w:cstheme="majorHAnsi"/>
        </w:rPr>
        <w:t xml:space="preserve">costs may arise as an automatic byproduct of escalation towards military </w:t>
      </w:r>
      <w:r w:rsidRPr="00A7290D">
        <w:rPr>
          <w:rStyle w:val="StyleUnderline"/>
          <w:rFonts w:cstheme="majorHAnsi"/>
          <w:highlight w:val="cyan"/>
        </w:rPr>
        <w:t>conflict</w:t>
      </w:r>
      <w:r w:rsidRPr="00A7290D">
        <w:rPr>
          <w:rStyle w:val="StyleUnderline"/>
          <w:rFonts w:cstheme="majorHAnsi"/>
        </w:rPr>
        <w:t xml:space="preserve"> or may be a tool of statecraft that is strategically </w:t>
      </w:r>
      <w:r w:rsidRPr="00A7290D">
        <w:rPr>
          <w:rStyle w:val="StyleUnderline"/>
          <w:rFonts w:cstheme="majorHAnsi"/>
          <w:highlight w:val="cyan"/>
        </w:rPr>
        <w:t>employ</w:t>
      </w:r>
      <w:r w:rsidRPr="00A7290D">
        <w:rPr>
          <w:rStyle w:val="StyleUnderline"/>
          <w:rFonts w:cstheme="majorHAnsi"/>
        </w:rPr>
        <w:t>ed during a conflict.</w:t>
      </w:r>
      <w:r w:rsidRPr="00A7290D">
        <w:rPr>
          <w:rFonts w:asciiTheme="majorHAnsi" w:hAnsiTheme="majorHAnsi" w:cstheme="majorHAnsi"/>
          <w:sz w:val="10"/>
        </w:rPr>
        <w:t xml:space="preserve"> The automatic mechanism stipulates that as the probability of conflict increases, </w:t>
      </w:r>
      <w:r w:rsidRPr="00A7290D">
        <w:rPr>
          <w:rStyle w:val="Emphasis"/>
          <w:rFonts w:asciiTheme="majorHAnsi" w:hAnsiTheme="majorHAnsi" w:cstheme="majorHAnsi"/>
        </w:rPr>
        <w:t xml:space="preserve">various economic assets will </w:t>
      </w:r>
      <w:r w:rsidRPr="00A7290D">
        <w:rPr>
          <w:rStyle w:val="Emphasis"/>
          <w:rFonts w:asciiTheme="majorHAnsi" w:hAnsiTheme="majorHAnsi" w:cstheme="majorHAnsi"/>
          <w:highlight w:val="cyan"/>
        </w:rPr>
        <w:t>lose value</w:t>
      </w:r>
      <w:r w:rsidRPr="00A7290D">
        <w:rPr>
          <w:rStyle w:val="Emphasis"/>
          <w:rFonts w:asciiTheme="majorHAnsi" w:hAnsiTheme="majorHAnsi" w:cstheme="majorHAnsi"/>
        </w:rPr>
        <w:t xml:space="preserve"> due to the risk of conflict </w:t>
      </w:r>
      <w:r w:rsidRPr="00A7290D">
        <w:rPr>
          <w:rStyle w:val="Emphasis"/>
          <w:rFonts w:asciiTheme="majorHAnsi" w:hAnsiTheme="majorHAnsi" w:cstheme="majorHAnsi"/>
          <w:highlight w:val="cyan"/>
        </w:rPr>
        <w:t>and investor flight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However, the occurrence of these costs may also be intentional outcomes of specific escalatory decisions of the states, as in the case of deliberate sanctions; in this case they are strategic. </w:t>
      </w:r>
      <w:r w:rsidRPr="00A7290D">
        <w:rPr>
          <w:rStyle w:val="StyleUnderline"/>
          <w:rFonts w:cstheme="majorHAnsi"/>
        </w:rPr>
        <w:t xml:space="preserve">Finally, at a practical level, we identify three different potential kinds of economic costs of militarized conflict </w:t>
      </w:r>
      <w:r w:rsidRPr="00A7290D">
        <w:rPr>
          <w:rFonts w:asciiTheme="majorHAnsi" w:hAnsiTheme="majorHAnsi" w:cstheme="majorHAnsi"/>
          <w:sz w:val="10"/>
        </w:rPr>
        <w:t xml:space="preserve">that may be mediated by open capital markets: </w:t>
      </w:r>
      <w:r w:rsidRPr="00A7290D">
        <w:rPr>
          <w:rStyle w:val="Emphasis"/>
          <w:rFonts w:asciiTheme="majorHAnsi" w:hAnsiTheme="majorHAnsi" w:cstheme="majorHAnsi"/>
        </w:rPr>
        <w:t>capital costs from political risk, monetary coercion, and business sanctions.</w:t>
      </w:r>
      <w:r w:rsidRPr="00A7290D">
        <w:rPr>
          <w:rFonts w:asciiTheme="majorHAnsi" w:hAnsiTheme="majorHAnsi" w:cstheme="majorHAnsi"/>
          <w:sz w:val="10"/>
        </w:rPr>
        <w:t xml:space="preserve"> T</w:t>
      </w:r>
    </w:p>
    <w:p w14:paraId="101FF0C3" w14:textId="77777777" w:rsidR="00A817E1" w:rsidRPr="00EA2F45" w:rsidRDefault="00A817E1" w:rsidP="00A817E1">
      <w:pPr>
        <w:pStyle w:val="Heading4"/>
      </w:pPr>
      <w:r w:rsidRPr="00EA2F45">
        <w:rPr>
          <w:rFonts w:eastAsia="Calibri"/>
        </w:rPr>
        <w:t xml:space="preserve">Cap is key to space exploration and development </w:t>
      </w:r>
    </w:p>
    <w:p w14:paraId="34643245" w14:textId="77777777" w:rsidR="00A817E1" w:rsidRPr="00EA2F45" w:rsidRDefault="00A817E1" w:rsidP="00A817E1">
      <w:r w:rsidRPr="00277596">
        <w:rPr>
          <w:rFonts w:eastAsia="Calibri" w:cs="Times New Roman"/>
          <w:b/>
          <w:sz w:val="28"/>
          <w:szCs w:val="28"/>
        </w:rPr>
        <w:t>Blundell 4</w:t>
      </w:r>
      <w:r w:rsidRPr="00EA2F45">
        <w:rPr>
          <w:rFonts w:eastAsia="Calibri" w:cs="Times New Roman"/>
          <w:b/>
        </w:rPr>
        <w:t xml:space="preserve"> </w:t>
      </w:r>
      <w:r w:rsidRPr="00EA2F45">
        <w:rPr>
          <w:rFonts w:eastAsia="Calibri" w:cs="Times New Roman"/>
        </w:rPr>
        <w:t>[John, director general of the Institute of Economic Affairs, “Mission to Mars must go private to succeed”, Feb 2, http://news.scotsman.com/marsexploration/Mission-to-Mars-must-go.2499794.jp]</w:t>
      </w:r>
    </w:p>
    <w:p w14:paraId="02E95B36" w14:textId="0477D0BF" w:rsidR="00A817E1" w:rsidRPr="00EA2F45" w:rsidRDefault="00A817E1" w:rsidP="00A817E1">
      <w:r w:rsidRPr="00EA2F45">
        <w:rPr>
          <w:rFonts w:eastAsia="Calibri" w:cs="Times New Roman"/>
          <w:color w:val="000000"/>
          <w:sz w:val="16"/>
          <w:szCs w:val="20"/>
          <w:lang w:val="x-none" w:eastAsia="x-none"/>
        </w:rPr>
        <w:t xml:space="preserve">Bush is not finding the billions himself. Rather the tab will be picked up by US taxpayers in perhaps 20 years’ time. </w:t>
      </w:r>
      <w:r w:rsidRPr="00EA2F45">
        <w:rPr>
          <w:rFonts w:eastAsia="Calibri" w:cs="Times New Roman"/>
          <w:b/>
          <w:color w:val="000000"/>
          <w:szCs w:val="20"/>
          <w:u w:val="single"/>
          <w:lang w:val="x-none" w:eastAsia="x-none"/>
        </w:rPr>
        <w:t>What arrests me is the</w:t>
      </w:r>
      <w:r w:rsidRPr="00EA2F45">
        <w:rPr>
          <w:rFonts w:eastAsia="Calibri" w:cs="Times New Roman"/>
          <w:color w:val="000000"/>
          <w:sz w:val="16"/>
          <w:szCs w:val="20"/>
          <w:lang w:val="x-none" w:eastAsia="x-none"/>
        </w:rPr>
        <w:t xml:space="preserve"> unchallenged </w:t>
      </w:r>
      <w:r w:rsidRPr="00EA2F45">
        <w:rPr>
          <w:rFonts w:eastAsia="Calibri" w:cs="Times New Roman"/>
          <w:b/>
          <w:color w:val="000000"/>
          <w:szCs w:val="20"/>
          <w:u w:val="single"/>
          <w:lang w:val="x-none" w:eastAsia="x-none"/>
        </w:rPr>
        <w:t xml:space="preserve">assumption that space exploration must be a </w:t>
      </w:r>
      <w:proofErr w:type="spellStart"/>
      <w:r w:rsidRPr="00EA2F45">
        <w:rPr>
          <w:rFonts w:eastAsia="Calibri" w:cs="Times New Roman"/>
          <w:b/>
          <w:color w:val="000000"/>
          <w:szCs w:val="20"/>
          <w:u w:val="single"/>
          <w:lang w:val="x-none" w:eastAsia="x-none"/>
        </w:rPr>
        <w:t>nationalised</w:t>
      </w:r>
      <w:proofErr w:type="spellEnd"/>
      <w:r w:rsidRPr="00EA2F45">
        <w:rPr>
          <w:rFonts w:eastAsia="Calibri" w:cs="Times New Roman"/>
          <w:b/>
          <w:color w:val="000000"/>
          <w:szCs w:val="20"/>
          <w:u w:val="single"/>
          <w:lang w:val="x-none" w:eastAsia="x-none"/>
        </w:rPr>
        <w:t xml:space="preserve"> industry</w:t>
      </w:r>
      <w:r w:rsidRPr="00EA2F45">
        <w:rPr>
          <w:rFonts w:eastAsia="Calibri" w:cs="Times New Roman"/>
          <w:color w:val="000000"/>
          <w:sz w:val="16"/>
          <w:szCs w:val="20"/>
          <w:lang w:val="x-none" w:eastAsia="x-none"/>
        </w:rPr>
        <w:t xml:space="preserve">. The Soviet effort may be stalled but the Chinese seem committed to joining the race. The European Space Agency is a strange combination of </w:t>
      </w:r>
      <w:proofErr w:type="spellStart"/>
      <w:r w:rsidRPr="00EA2F45">
        <w:rPr>
          <w:rFonts w:eastAsia="Calibri" w:cs="Times New Roman"/>
          <w:color w:val="000000"/>
          <w:sz w:val="16"/>
          <w:szCs w:val="20"/>
          <w:lang w:val="x-none" w:eastAsia="x-none"/>
        </w:rPr>
        <w:t>nationalised</w:t>
      </w:r>
      <w:proofErr w:type="spellEnd"/>
      <w:r w:rsidRPr="00EA2F45">
        <w:rPr>
          <w:rFonts w:eastAsia="Calibri" w:cs="Times New Roman"/>
          <w:color w:val="000000"/>
          <w:sz w:val="16"/>
          <w:szCs w:val="20"/>
          <w:lang w:val="x-none" w:eastAsia="x-none"/>
        </w:rPr>
        <w:t xml:space="preserve"> bodies. NASA is a pure old-fashioned </w:t>
      </w:r>
      <w:proofErr w:type="spellStart"/>
      <w:r w:rsidRPr="00EA2F45">
        <w:rPr>
          <w:rFonts w:eastAsia="Calibri" w:cs="Times New Roman"/>
          <w:color w:val="000000"/>
          <w:sz w:val="16"/>
          <w:szCs w:val="20"/>
          <w:lang w:val="x-none" w:eastAsia="x-none"/>
        </w:rPr>
        <w:t>nationalised</w:t>
      </w:r>
      <w:proofErr w:type="spellEnd"/>
      <w:r w:rsidRPr="00EA2F45">
        <w:rPr>
          <w:rFonts w:eastAsia="Calibri" w:cs="Times New Roman"/>
          <w:color w:val="000000"/>
          <w:sz w:val="16"/>
          <w:szCs w:val="20"/>
          <w:lang w:val="x-none" w:eastAsia="x-none"/>
        </w:rPr>
        <w:t xml:space="preserve"> entity. I argue </w:t>
      </w:r>
      <w:r w:rsidRPr="00EA2F45">
        <w:rPr>
          <w:rFonts w:eastAsia="Calibri" w:cs="Times New Roman"/>
          <w:b/>
          <w:color w:val="000000"/>
          <w:szCs w:val="20"/>
          <w:u w:val="single"/>
          <w:lang w:val="x-none" w:eastAsia="x-none"/>
        </w:rPr>
        <w:t xml:space="preserve">we should relinquish the </w:t>
      </w:r>
      <w:proofErr w:type="spellStart"/>
      <w:r w:rsidRPr="00EA2F45">
        <w:rPr>
          <w:rFonts w:eastAsia="Calibri" w:cs="Times New Roman"/>
          <w:b/>
          <w:color w:val="000000"/>
          <w:szCs w:val="20"/>
          <w:u w:val="single"/>
          <w:lang w:val="x-none" w:eastAsia="x-none"/>
        </w:rPr>
        <w:t>expectationthat</w:t>
      </w:r>
      <w:proofErr w:type="spellEnd"/>
      <w:r w:rsidRPr="00EA2F45">
        <w:rPr>
          <w:rFonts w:eastAsia="Calibri" w:cs="Times New Roman"/>
          <w:b/>
          <w:color w:val="000000"/>
          <w:szCs w:val="20"/>
          <w:u w:val="single"/>
          <w:lang w:val="x-none" w:eastAsia="x-none"/>
        </w:rPr>
        <w:t xml:space="preserve"> space has to be limited to vast quangos.</w:t>
      </w:r>
      <w:r w:rsidRPr="00EA2F45">
        <w:rPr>
          <w:rFonts w:eastAsia="Calibri" w:cs="Times New Roman"/>
          <w:color w:val="000000"/>
          <w:sz w:val="16"/>
          <w:szCs w:val="20"/>
          <w:lang w:val="x-none" w:eastAsia="x-none"/>
        </w:rPr>
        <w:t xml:space="preserve"> The mindset we all share is an echo of the rivalry between the evaporated USSR and the still dynamic US. The first bleeps of the Sputnik </w:t>
      </w:r>
      <w:proofErr w:type="spellStart"/>
      <w:r w:rsidRPr="00EA2F45">
        <w:rPr>
          <w:rFonts w:eastAsia="Calibri" w:cs="Times New Roman"/>
          <w:color w:val="000000"/>
          <w:sz w:val="16"/>
          <w:szCs w:val="20"/>
          <w:lang w:val="x-none" w:eastAsia="x-none"/>
        </w:rPr>
        <w:t>galvanised</w:t>
      </w:r>
      <w:proofErr w:type="spellEnd"/>
      <w:r w:rsidRPr="00EA2F45">
        <w:rPr>
          <w:rFonts w:eastAsia="Calibri" w:cs="Times New Roman"/>
          <w:color w:val="000000"/>
          <w:sz w:val="16"/>
          <w:szCs w:val="20"/>
          <w:lang w:val="x-none" w:eastAsia="x-none"/>
        </w:rPr>
        <w:t xml:space="preserve"> the US into accelerating its space effort.   </w:t>
      </w:r>
      <w:r w:rsidRPr="00EA2F45">
        <w:rPr>
          <w:rFonts w:eastAsia="Calibri" w:cs="Times New Roman"/>
          <w:b/>
          <w:color w:val="000000"/>
          <w:szCs w:val="20"/>
          <w:u w:val="single"/>
          <w:lang w:val="x-none" w:eastAsia="x-none"/>
        </w:rPr>
        <w:t>What we need is capitalists in space. Capitalism needs property rights, enforcement of contracts and the rule of law.</w:t>
      </w:r>
      <w:r w:rsidRPr="00EA2F45">
        <w:rPr>
          <w:rFonts w:eastAsia="Calibri" w:cs="Times New Roman"/>
          <w:color w:val="000000"/>
          <w:sz w:val="16"/>
          <w:szCs w:val="20"/>
          <w:lang w:val="x-none" w:eastAsia="x-none"/>
        </w:rPr>
        <w:t xml:space="preserve"> The ideological tussle does not cease once we are beyond the ionosphere.   With the </w:t>
      </w:r>
      <w:r w:rsidRPr="00EA2F45">
        <w:rPr>
          <w:rFonts w:eastAsia="Calibri" w:cs="Times New Roman"/>
          <w:color w:val="000000"/>
          <w:sz w:val="16"/>
          <w:szCs w:val="20"/>
          <w:lang w:val="x-none" w:eastAsia="x-none"/>
        </w:rPr>
        <w:lastRenderedPageBreak/>
        <w:t xml:space="preserve">exception of Arthur C Clarke, </w:t>
      </w:r>
      <w:r w:rsidRPr="00EA2F45">
        <w:rPr>
          <w:rFonts w:eastAsia="Calibri" w:cs="Times New Roman"/>
          <w:b/>
          <w:color w:val="000000"/>
          <w:szCs w:val="20"/>
          <w:u w:val="single"/>
          <w:lang w:val="x-none" w:eastAsia="x-none"/>
        </w:rPr>
        <w:t>none of us imagined the entertainment potential from satellites</w:t>
      </w:r>
      <w:r w:rsidRPr="00EA2F45">
        <w:rPr>
          <w:rFonts w:eastAsia="Calibri" w:cs="Times New Roman"/>
          <w:color w:val="000000"/>
          <w:sz w:val="16"/>
          <w:szCs w:val="20"/>
          <w:lang w:val="x-none" w:eastAsia="x-none"/>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w:t>
      </w:r>
      <w:proofErr w:type="spellStart"/>
      <w:r w:rsidRPr="00EA2F45">
        <w:rPr>
          <w:rFonts w:eastAsia="Calibri" w:cs="Times New Roman"/>
          <w:color w:val="000000"/>
          <w:sz w:val="16"/>
          <w:szCs w:val="20"/>
          <w:lang w:val="x-none" w:eastAsia="x-none"/>
        </w:rPr>
        <w:t>metre</w:t>
      </w:r>
      <w:proofErr w:type="spellEnd"/>
      <w:r w:rsidRPr="00EA2F45">
        <w:rPr>
          <w:rFonts w:eastAsia="Calibri" w:cs="Times New Roman"/>
          <w:color w:val="000000"/>
          <w:sz w:val="16"/>
          <w:szCs w:val="20"/>
          <w:lang w:val="x-none" w:eastAsia="x-none"/>
        </w:rPr>
        <w:t xml:space="preserve">? </w:t>
      </w:r>
      <w:r w:rsidRPr="00EA2F45">
        <w:rPr>
          <w:rFonts w:eastAsia="Calibri" w:cs="Times New Roman"/>
          <w:b/>
          <w:color w:val="000000"/>
          <w:szCs w:val="20"/>
          <w:u w:val="single"/>
          <w:lang w:val="x-none" w:eastAsia="x-none"/>
        </w:rPr>
        <w:t>These are business applications. Business is already in space.</w:t>
      </w:r>
      <w:r w:rsidRPr="00EA2F45">
        <w:rPr>
          <w:rFonts w:eastAsia="Calibri" w:cs="Times New Roman"/>
          <w:color w:val="000000"/>
          <w:sz w:val="16"/>
          <w:szCs w:val="20"/>
          <w:lang w:val="x-none" w:eastAsia="x-none"/>
        </w:rPr>
        <w:t xml:space="preserve">   Markets detect and apply opportunities that are not envisaged by even the most accomplished technicians. I’m not saying Murdoch has special competences. I imagine he is as baffled by digital miracles as I am. The point is that </w:t>
      </w:r>
      <w:r w:rsidRPr="00E542DA">
        <w:rPr>
          <w:rFonts w:eastAsia="Calibri" w:cs="Times New Roman"/>
          <w:b/>
          <w:color w:val="000000"/>
          <w:szCs w:val="20"/>
          <w:highlight w:val="green"/>
          <w:u w:val="single"/>
          <w:lang w:val="x-none" w:eastAsia="x-none"/>
        </w:rPr>
        <w:t>companies define and refine what public bodies cannot achieve</w:t>
      </w:r>
      <w:r w:rsidRPr="00EA2F45">
        <w:rPr>
          <w:rFonts w:eastAsia="Calibri" w:cs="Times New Roman"/>
          <w:color w:val="000000"/>
          <w:sz w:val="16"/>
          <w:szCs w:val="20"/>
          <w:lang w:val="x-none" w:eastAsia="x-none"/>
        </w:rPr>
        <w:t xml:space="preserve">. Lift the veil of course and all those </w:t>
      </w:r>
      <w:r w:rsidRPr="00E542DA">
        <w:rPr>
          <w:rFonts w:eastAsia="Calibri" w:cs="Times New Roman"/>
          <w:b/>
          <w:color w:val="000000"/>
          <w:szCs w:val="20"/>
          <w:highlight w:val="green"/>
          <w:u w:val="single"/>
          <w:lang w:val="x-none" w:eastAsia="x-none"/>
        </w:rPr>
        <w:t>satellite firms are an intricate web of experts supplying ideas and services. We have an infant space market.</w:t>
      </w:r>
      <w:r w:rsidRPr="00EA2F45">
        <w:rPr>
          <w:rFonts w:eastAsia="Calibri" w:cs="Times New Roman"/>
          <w:b/>
          <w:color w:val="000000"/>
          <w:szCs w:val="20"/>
          <w:u w:val="single"/>
          <w:lang w:val="x-none" w:eastAsia="x-none"/>
        </w:rPr>
        <w:t xml:space="preserve"> </w:t>
      </w:r>
      <w:r w:rsidRPr="00EA2F45">
        <w:rPr>
          <w:rFonts w:eastAsia="Calibri" w:cs="Times New Roman"/>
          <w:color w:val="000000"/>
          <w:sz w:val="16"/>
          <w:szCs w:val="20"/>
          <w:lang w:val="x-none" w:eastAsia="x-none"/>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RPr="00EA2F45">
        <w:rPr>
          <w:rFonts w:eastAsia="Calibri" w:cs="Times New Roman"/>
          <w:b/>
          <w:color w:val="000000"/>
          <w:szCs w:val="20"/>
          <w:u w:val="single"/>
          <w:lang w:val="x-none" w:eastAsia="x-none"/>
        </w:rPr>
        <w:t>best results may be medical. Zero, or low, gravity techniques may allow therapies of which we are ignorant.</w:t>
      </w:r>
      <w:r w:rsidRPr="00EA2F45">
        <w:rPr>
          <w:rFonts w:eastAsia="Calibri" w:cs="Times New Roman"/>
          <w:color w:val="000000"/>
          <w:sz w:val="16"/>
          <w:szCs w:val="20"/>
          <w:lang w:val="x-none" w:eastAsia="x-none"/>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RPr="00EA2F45">
        <w:rPr>
          <w:rFonts w:eastAsia="Calibri" w:cs="Times New Roman"/>
          <w:b/>
          <w:color w:val="000000"/>
          <w:szCs w:val="20"/>
          <w:u w:val="single"/>
          <w:lang w:val="x-none" w:eastAsia="x-none"/>
        </w:rPr>
        <w:t>Instead of NASA’s grotesque bureaucracy it may be Thomas Cook will be a greater force for exploration.</w:t>
      </w:r>
      <w:r w:rsidRPr="00EA2F45">
        <w:rPr>
          <w:rFonts w:eastAsia="Calibri" w:cs="Times New Roman"/>
          <w:color w:val="000000"/>
          <w:sz w:val="16"/>
          <w:szCs w:val="20"/>
          <w:lang w:val="x-none" w:eastAsia="x-none"/>
        </w:rPr>
        <w:t xml:space="preserve">   NASA could be a procurement body. It need not design and run all space ventures. It could sub-contract far more extensively. Without </w:t>
      </w:r>
      <w:proofErr w:type="spellStart"/>
      <w:r w:rsidRPr="00EA2F45">
        <w:rPr>
          <w:rFonts w:eastAsia="Calibri" w:cs="Times New Roman"/>
          <w:color w:val="000000"/>
          <w:sz w:val="16"/>
          <w:szCs w:val="20"/>
          <w:lang w:val="x-none" w:eastAsia="x-none"/>
        </w:rPr>
        <w:t>specialised</w:t>
      </w:r>
      <w:proofErr w:type="spellEnd"/>
      <w:r w:rsidRPr="00EA2F45">
        <w:rPr>
          <w:rFonts w:eastAsia="Calibri" w:cs="Times New Roman"/>
          <w:color w:val="000000"/>
          <w:sz w:val="16"/>
          <w:szCs w:val="20"/>
          <w:lang w:val="x-none" w:eastAsia="x-none"/>
        </w:rPr>
        <w:t xml:space="preserve"> engineering expertise it is not easy to </w:t>
      </w:r>
      <w:proofErr w:type="spellStart"/>
      <w:r w:rsidRPr="00EA2F45">
        <w:rPr>
          <w:rFonts w:eastAsia="Calibri" w:cs="Times New Roman"/>
          <w:color w:val="000000"/>
          <w:sz w:val="16"/>
          <w:szCs w:val="20"/>
          <w:lang w:val="x-none" w:eastAsia="x-none"/>
        </w:rPr>
        <w:t>criticise</w:t>
      </w:r>
      <w:proofErr w:type="spellEnd"/>
      <w:r w:rsidRPr="00EA2F45">
        <w:rPr>
          <w:rFonts w:eastAsia="Calibri" w:cs="Times New Roman"/>
          <w:color w:val="000000"/>
          <w:sz w:val="16"/>
          <w:szCs w:val="20"/>
          <w:lang w:val="x-none" w:eastAsia="x-none"/>
        </w:rPr>
        <w:t xml:space="preserve"> projects such as the shuttle. It seems to be excessively costly and far too fragile.   </w:t>
      </w:r>
      <w:r w:rsidRPr="00EA2F45">
        <w:rPr>
          <w:rFonts w:eastAsia="Calibri" w:cs="Times New Roman"/>
          <w:b/>
          <w:color w:val="000000"/>
          <w:szCs w:val="20"/>
          <w:u w:val="single"/>
          <w:lang w:val="x-none" w:eastAsia="x-none"/>
        </w:rPr>
        <w:t>There are private space entrepreneurs already.</w:t>
      </w:r>
      <w:r w:rsidRPr="00EA2F45">
        <w:rPr>
          <w:rFonts w:eastAsia="Calibri" w:cs="Times New Roman"/>
          <w:color w:val="000000"/>
          <w:sz w:val="16"/>
          <w:szCs w:val="20"/>
          <w:lang w:val="x-none" w:eastAsia="x-none"/>
        </w:rPr>
        <w:t xml:space="preserve"> They are </w:t>
      </w:r>
      <w:proofErr w:type="spellStart"/>
      <w:r w:rsidRPr="00EA2F45">
        <w:rPr>
          <w:rFonts w:eastAsia="Calibri" w:cs="Times New Roman"/>
          <w:color w:val="000000"/>
          <w:sz w:val="16"/>
          <w:szCs w:val="20"/>
          <w:lang w:val="x-none" w:eastAsia="x-none"/>
        </w:rPr>
        <w:t>tiddlers</w:t>
      </w:r>
      <w:proofErr w:type="spellEnd"/>
      <w:r w:rsidRPr="00EA2F45">
        <w:rPr>
          <w:rFonts w:eastAsia="Calibri" w:cs="Times New Roman"/>
          <w:color w:val="000000"/>
          <w:sz w:val="16"/>
          <w:szCs w:val="20"/>
          <w:lang w:val="x-none" w:eastAsia="x-none"/>
        </w:rPr>
        <w:t xml:space="preserve"> up against the mighty NASA. Yet Dan </w:t>
      </w:r>
      <w:r w:rsidRPr="00EA2F45">
        <w:rPr>
          <w:rFonts w:eastAsia="Calibri" w:cs="Times New Roman"/>
          <w:b/>
          <w:color w:val="000000"/>
          <w:szCs w:val="20"/>
          <w:u w:val="single"/>
          <w:lang w:val="x-none" w:eastAsia="x-none"/>
        </w:rPr>
        <w:t xml:space="preserve">Goldin, the NASA leader, says he </w:t>
      </w:r>
      <w:proofErr w:type="spellStart"/>
      <w:r w:rsidRPr="00EA2F45">
        <w:rPr>
          <w:rFonts w:eastAsia="Calibri" w:cs="Times New Roman"/>
          <w:b/>
          <w:color w:val="000000"/>
          <w:szCs w:val="20"/>
          <w:u w:val="single"/>
          <w:lang w:val="x-none" w:eastAsia="x-none"/>
        </w:rPr>
        <w:t>favours</w:t>
      </w:r>
      <w:proofErr w:type="spellEnd"/>
      <w:r w:rsidRPr="00EA2F45">
        <w:rPr>
          <w:rFonts w:eastAsia="Calibri" w:cs="Times New Roman"/>
          <w:b/>
          <w:color w:val="000000"/>
          <w:szCs w:val="20"/>
          <w:u w:val="single"/>
          <w:lang w:val="x-none" w:eastAsia="x-none"/>
        </w:rPr>
        <w:t xml:space="preserve"> the </w:t>
      </w:r>
      <w:proofErr w:type="spellStart"/>
      <w:r w:rsidRPr="00EA2F45">
        <w:rPr>
          <w:rFonts w:eastAsia="Calibri" w:cs="Times New Roman"/>
          <w:b/>
          <w:color w:val="000000"/>
          <w:szCs w:val="20"/>
          <w:u w:val="single"/>
          <w:lang w:val="x-none" w:eastAsia="x-none"/>
        </w:rPr>
        <w:t>privatisation</w:t>
      </w:r>
      <w:proofErr w:type="spellEnd"/>
      <w:r w:rsidRPr="00EA2F45">
        <w:rPr>
          <w:rFonts w:eastAsia="Calibri" w:cs="Times New Roman"/>
          <w:b/>
          <w:color w:val="000000"/>
          <w:szCs w:val="20"/>
          <w:u w:val="single"/>
          <w:lang w:val="x-none" w:eastAsia="x-none"/>
        </w:rPr>
        <w:t xml:space="preserve"> of space: "</w:t>
      </w:r>
      <w:r w:rsidRPr="00E542DA">
        <w:rPr>
          <w:rFonts w:eastAsia="Calibri" w:cs="Times New Roman"/>
          <w:b/>
          <w:color w:val="000000"/>
          <w:szCs w:val="20"/>
          <w:highlight w:val="green"/>
          <w:u w:val="single"/>
          <w:lang w:val="x-none" w:eastAsia="x-none"/>
        </w:rPr>
        <w:t>We can’t afford to do solar system exploration until we turn these activities over to the</w:t>
      </w:r>
      <w:r w:rsidRPr="00EA2F45">
        <w:rPr>
          <w:rFonts w:eastAsia="Calibri" w:cs="Times New Roman"/>
          <w:b/>
          <w:color w:val="000000"/>
          <w:szCs w:val="20"/>
          <w:u w:val="single"/>
          <w:lang w:val="x-none" w:eastAsia="x-none"/>
        </w:rPr>
        <w:t xml:space="preserve"> cutting edge </w:t>
      </w:r>
      <w:r w:rsidRPr="00E542DA">
        <w:rPr>
          <w:rFonts w:eastAsia="Calibri" w:cs="Times New Roman"/>
          <w:b/>
          <w:color w:val="000000"/>
          <w:szCs w:val="20"/>
          <w:highlight w:val="green"/>
          <w:u w:val="single"/>
          <w:lang w:val="x-none" w:eastAsia="x-none"/>
        </w:rPr>
        <w:t>private sector</w:t>
      </w:r>
      <w:r w:rsidRPr="00EA2F45">
        <w:rPr>
          <w:rFonts w:eastAsia="Calibri" w:cs="Times New Roman"/>
          <w:b/>
          <w:color w:val="000000"/>
          <w:szCs w:val="20"/>
          <w:u w:val="single"/>
          <w:lang w:val="x-none" w:eastAsia="x-none"/>
        </w:rPr>
        <w:t xml:space="preserve">... </w:t>
      </w:r>
      <w:r w:rsidRPr="00EA2F45">
        <w:rPr>
          <w:rFonts w:eastAsia="Calibri" w:cs="Times New Roman"/>
          <w:color w:val="000000"/>
          <w:sz w:val="16"/>
          <w:szCs w:val="20"/>
          <w:lang w:val="x-none" w:eastAsia="x-none"/>
        </w:rPr>
        <w:t xml:space="preserve">  "Some may say that </w:t>
      </w:r>
      <w:proofErr w:type="spellStart"/>
      <w:r w:rsidRPr="00EA2F45">
        <w:rPr>
          <w:rFonts w:eastAsia="Calibri" w:cs="Times New Roman"/>
          <w:color w:val="000000"/>
          <w:sz w:val="16"/>
          <w:szCs w:val="20"/>
          <w:lang w:val="x-none" w:eastAsia="x-none"/>
        </w:rPr>
        <w:t>commercialising</w:t>
      </w:r>
      <w:proofErr w:type="spellEnd"/>
      <w:r w:rsidRPr="00EA2F45">
        <w:rPr>
          <w:rFonts w:eastAsia="Calibri" w:cs="Times New Roman"/>
          <w:color w:val="000000"/>
          <w:sz w:val="16"/>
          <w:szCs w:val="20"/>
          <w:lang w:val="x-none" w:eastAsia="x-none"/>
        </w:rPr>
        <w:t xml:space="preserve"> portions of NASA’s functions is heresy. Others may think we are taking a path that will ruin the wonders of space. I believe that </w:t>
      </w:r>
      <w:r w:rsidRPr="00EA2F45">
        <w:rPr>
          <w:rFonts w:eastAsia="Calibri" w:cs="Times New Roman"/>
          <w:b/>
          <w:color w:val="000000"/>
          <w:szCs w:val="20"/>
          <w:u w:val="single"/>
          <w:lang w:val="x-none" w:eastAsia="x-none"/>
        </w:rPr>
        <w:t xml:space="preserve">when NASA can creatively partner, all of humankind will reap the benefits of access to open space".   Is it possible the Moon has a more noble future than merely a branch office of NASA? Is it tolerable that Mars could be a subsidiary of the USA? Could it be nominally a further state of the union? These are not silly questions. In </w:t>
      </w:r>
      <w:r w:rsidRPr="00E542DA">
        <w:rPr>
          <w:rFonts w:eastAsia="Calibri" w:cs="Times New Roman"/>
          <w:b/>
          <w:color w:val="000000"/>
          <w:szCs w:val="20"/>
          <w:highlight w:val="green"/>
          <w:u w:val="single"/>
          <w:lang w:val="x-none" w:eastAsia="x-none"/>
        </w:rPr>
        <w:t>time space will be defined by lawyers and accountants as property rights will need to be deliberated</w:t>
      </w:r>
    </w:p>
    <w:p w14:paraId="4D5CC76F" w14:textId="77777777" w:rsidR="00A817E1" w:rsidRPr="00EA2F45" w:rsidRDefault="00A817E1" w:rsidP="00A817E1">
      <w:pPr>
        <w:pStyle w:val="Heading4"/>
      </w:pPr>
      <w:r w:rsidRPr="00EA2F45">
        <w:rPr>
          <w:rFonts w:eastAsia="Calibri"/>
        </w:rPr>
        <w:t xml:space="preserve">Space k2 solve </w:t>
      </w:r>
      <w:r>
        <w:rPr>
          <w:rFonts w:eastAsia="Calibri"/>
        </w:rPr>
        <w:t>long-term extinction.</w:t>
      </w:r>
    </w:p>
    <w:p w14:paraId="7B5BDC97" w14:textId="77777777" w:rsidR="00A817E1" w:rsidRPr="00EA2F45" w:rsidRDefault="00A817E1" w:rsidP="00A817E1">
      <w:r w:rsidRPr="00277596">
        <w:rPr>
          <w:rFonts w:eastAsia="Calibri" w:cs="Times New Roman"/>
          <w:b/>
          <w:sz w:val="28"/>
          <w:szCs w:val="28"/>
        </w:rPr>
        <w:t>Pelton 3</w:t>
      </w:r>
      <w:r w:rsidRPr="00EA2F45">
        <w:rPr>
          <w:rFonts w:eastAsia="Calibri" w:cs="Times New Roman"/>
          <w:b/>
        </w:rPr>
        <w:t xml:space="preserve"> </w:t>
      </w:r>
      <w:r w:rsidRPr="00EA2F45">
        <w:rPr>
          <w:rFonts w:eastAsia="Calibri" w:cs="Times New Roman"/>
        </w:rPr>
        <w:t>[Joseph N. Pelton is director of the Space &amp; Advanced Communications Research Institute at George Washington University and executive director of the Arthur C. Clarke Foundation “COMMENTARY: Why Space? The Top 10 Reasons”, Sept 12, http://www.space.com/news/commentary_top10_030912.html]</w:t>
      </w:r>
    </w:p>
    <w:p w14:paraId="0E2A99F3" w14:textId="77777777" w:rsidR="00A817E1" w:rsidRPr="00EA2F45" w:rsidRDefault="00A817E1" w:rsidP="00A817E1">
      <w:pPr>
        <w:ind w:right="432"/>
        <w:contextualSpacing/>
        <w:rPr>
          <w:rFonts w:cs="Times New Roman"/>
          <w:sz w:val="16"/>
        </w:rPr>
      </w:pPr>
      <w:r w:rsidRPr="00EA2F45">
        <w:rPr>
          <w:rFonts w:eastAsia="Calibri" w:cs="Times New Roman"/>
          <w:color w:val="000000"/>
          <w:sz w:val="16"/>
          <w:lang w:val="x-none" w:eastAsia="x-none"/>
        </w:rPr>
        <w:t xml:space="preserve">Actually </w:t>
      </w:r>
      <w:r w:rsidRPr="00EA2F45">
        <w:rPr>
          <w:rFonts w:eastAsia="Calibri" w:cs="Times New Roman"/>
          <w:b/>
          <w:color w:val="000000"/>
          <w:u w:val="single"/>
          <w:lang w:val="x-none" w:eastAsia="x-none"/>
        </w:rPr>
        <w:t>the lack of a space program could get us all killed</w:t>
      </w:r>
      <w:r w:rsidRPr="00EA2F45">
        <w:rPr>
          <w:rFonts w:eastAsia="Calibri" w:cs="Times New Roman"/>
          <w:color w:val="000000"/>
          <w:sz w:val="16"/>
          <w:lang w:val="x-none" w:eastAsia="x-none"/>
        </w:rPr>
        <w:t xml:space="preserve">. I </w:t>
      </w:r>
      <w:proofErr w:type="spellStart"/>
      <w:r w:rsidRPr="00EA2F45">
        <w:rPr>
          <w:rFonts w:eastAsia="Calibri" w:cs="Times New Roman"/>
          <w:color w:val="000000"/>
          <w:sz w:val="16"/>
          <w:lang w:val="x-none" w:eastAsia="x-none"/>
        </w:rPr>
        <w:t>dont</w:t>
      </w:r>
      <w:proofErr w:type="spellEnd"/>
      <w:r w:rsidRPr="00EA2F45">
        <w:rPr>
          <w:rFonts w:eastAsia="Calibri" w:cs="Times New Roman"/>
          <w:color w:val="000000"/>
          <w:sz w:val="16"/>
          <w:lang w:val="x-none" w:eastAsia="x-none"/>
        </w:rPr>
        <w:t xml:space="preserve"> mean you or me or my wife or children. I mean that </w:t>
      </w:r>
      <w:r w:rsidRPr="00EA2F45">
        <w:rPr>
          <w:rFonts w:eastAsia="Calibri" w:cs="Times New Roman"/>
          <w:b/>
          <w:color w:val="000000"/>
          <w:u w:val="single"/>
          <w:lang w:val="x-none" w:eastAsia="x-none"/>
        </w:rPr>
        <w:t>Homo sapiens as a species are</w:t>
      </w:r>
      <w:r w:rsidRPr="00EA2F45">
        <w:rPr>
          <w:rFonts w:eastAsia="Calibri" w:cs="Times New Roman"/>
          <w:color w:val="000000"/>
          <w:sz w:val="16"/>
          <w:lang w:val="x-none" w:eastAsia="x-none"/>
        </w:rPr>
        <w:t xml:space="preserve"> actually </w:t>
      </w:r>
      <w:r w:rsidRPr="00EA2F45">
        <w:rPr>
          <w:rFonts w:eastAsia="Calibri" w:cs="Times New Roman"/>
          <w:b/>
          <w:color w:val="000000"/>
          <w:u w:val="single"/>
          <w:lang w:val="x-none" w:eastAsia="x-none"/>
        </w:rPr>
        <w:t>endangered</w:t>
      </w:r>
      <w:r w:rsidRPr="00EA2F45">
        <w:rPr>
          <w:rFonts w:eastAsia="Calibri" w:cs="Times New Roman"/>
          <w:color w:val="000000"/>
          <w:sz w:val="16"/>
          <w:lang w:val="x-none" w:eastAsia="x-none"/>
        </w:rPr>
        <w:t>. Surprising to some</w:t>
      </w:r>
      <w:r w:rsidRPr="00EA2F45">
        <w:rPr>
          <w:rFonts w:eastAsia="Droid Sans Fallback" w:cs="Times New Roman"/>
          <w:color w:val="00000A"/>
          <w:sz w:val="16"/>
        </w:rPr>
        <w:t xml:space="preserve">, </w:t>
      </w:r>
      <w:r w:rsidRPr="00E542DA">
        <w:rPr>
          <w:rFonts w:eastAsia="Calibri" w:cs="Times New Roman"/>
          <w:b/>
          <w:color w:val="000000"/>
          <w:highlight w:val="green"/>
          <w:u w:val="single"/>
          <w:lang w:val="x-none" w:eastAsia="x-none"/>
        </w:rPr>
        <w:t>a</w:t>
      </w:r>
      <w:r w:rsidRPr="00EA2F45">
        <w:rPr>
          <w:rFonts w:eastAsia="Calibri" w:cs="Times New Roman"/>
          <w:b/>
          <w:color w:val="000000"/>
          <w:u w:val="single"/>
          <w:lang w:val="x-none" w:eastAsia="x-none"/>
        </w:rPr>
        <w:t xml:space="preserve"> </w:t>
      </w:r>
      <w:proofErr w:type="spellStart"/>
      <w:r w:rsidRPr="00EA2F45">
        <w:rPr>
          <w:rFonts w:eastAsia="Calibri" w:cs="Times New Roman"/>
          <w:b/>
          <w:color w:val="000000"/>
          <w:u w:val="single"/>
          <w:lang w:val="x-none" w:eastAsia="x-none"/>
        </w:rPr>
        <w:t>well conceived</w:t>
      </w:r>
      <w:proofErr w:type="spellEnd"/>
      <w:r w:rsidRPr="00EA2F45">
        <w:rPr>
          <w:rFonts w:eastAsia="Calibri" w:cs="Times New Roman"/>
          <w:b/>
          <w:color w:val="000000"/>
          <w:u w:val="single"/>
          <w:lang w:val="x-none" w:eastAsia="x-none"/>
        </w:rPr>
        <w:t xml:space="preserve"> </w:t>
      </w:r>
      <w:r w:rsidRPr="00E542DA">
        <w:rPr>
          <w:rFonts w:eastAsia="Calibri" w:cs="Times New Roman"/>
          <w:b/>
          <w:color w:val="000000"/>
          <w:highlight w:val="green"/>
          <w:u w:val="single"/>
          <w:lang w:val="x-none" w:eastAsia="x-none"/>
        </w:rPr>
        <w:t>space program may</w:t>
      </w:r>
      <w:r w:rsidRPr="00EA2F45">
        <w:rPr>
          <w:rFonts w:eastAsia="Calibri" w:cs="Times New Roman"/>
          <w:b/>
          <w:color w:val="000000"/>
          <w:u w:val="single"/>
          <w:lang w:val="x-none" w:eastAsia="x-none"/>
        </w:rPr>
        <w:t xml:space="preserve"> well </w:t>
      </w:r>
      <w:r w:rsidRPr="00E542DA">
        <w:rPr>
          <w:rFonts w:eastAsia="Calibri" w:cs="Times New Roman"/>
          <w:b/>
          <w:color w:val="000000"/>
          <w:highlight w:val="green"/>
          <w:u w:val="single"/>
          <w:lang w:val="x-none" w:eastAsia="x-none"/>
        </w:rPr>
        <w:t>be our only hope for</w:t>
      </w:r>
      <w:r w:rsidRPr="00EA2F45">
        <w:rPr>
          <w:rFonts w:eastAsia="Calibri" w:cs="Times New Roman"/>
          <w:b/>
          <w:color w:val="000000"/>
          <w:u w:val="single"/>
          <w:lang w:val="x-none" w:eastAsia="x-none"/>
        </w:rPr>
        <w:t xml:space="preserve"> long-term </w:t>
      </w:r>
      <w:r w:rsidRPr="00E542DA">
        <w:rPr>
          <w:rFonts w:eastAsia="Calibri" w:cs="Times New Roman"/>
          <w:b/>
          <w:color w:val="000000"/>
          <w:highlight w:val="green"/>
          <w:u w:val="single"/>
          <w:lang w:val="x-none" w:eastAsia="x-none"/>
        </w:rPr>
        <w:t>survival</w:t>
      </w:r>
      <w:r w:rsidRPr="00EA2F45">
        <w:rPr>
          <w:rFonts w:eastAsia="Calibri" w:cs="Times New Roman"/>
          <w:color w:val="000000"/>
          <w:sz w:val="16"/>
          <w:lang w:val="x-none" w:eastAsia="x-none"/>
        </w:rPr>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The dinosaurs are not around today because they did not have a space program. He was, of course, referring to the fact that we now know </w:t>
      </w:r>
      <w:r w:rsidRPr="00E542DA">
        <w:rPr>
          <w:rFonts w:eastAsia="Calibri" w:cs="Times New Roman"/>
          <w:b/>
          <w:color w:val="000000"/>
          <w:highlight w:val="green"/>
          <w:u w:val="single"/>
          <w:lang w:val="x-none" w:eastAsia="x-none"/>
        </w:rPr>
        <w:t>a quite largish meteor crashed into the earth, released poisonous</w:t>
      </w:r>
      <w:r w:rsidRPr="00E542DA">
        <w:rPr>
          <w:rFonts w:eastAsia="Calibri" w:cs="Times New Roman"/>
          <w:color w:val="000000"/>
          <w:sz w:val="16"/>
          <w:highlight w:val="green"/>
          <w:lang w:val="x-none" w:eastAsia="x-none"/>
        </w:rPr>
        <w:t xml:space="preserve"> </w:t>
      </w:r>
      <w:r w:rsidRPr="00EA2F45">
        <w:rPr>
          <w:rFonts w:eastAsia="Calibri" w:cs="Times New Roman"/>
          <w:color w:val="000000"/>
          <w:sz w:val="16"/>
          <w:lang w:val="x-none" w:eastAsia="x-none"/>
        </w:rPr>
        <w:t xml:space="preserve">Iridium </w:t>
      </w:r>
      <w:r w:rsidRPr="00E542DA">
        <w:rPr>
          <w:rFonts w:eastAsia="Calibri" w:cs="Times New Roman"/>
          <w:b/>
          <w:color w:val="000000"/>
          <w:highlight w:val="green"/>
          <w:u w:val="single"/>
          <w:lang w:val="x-none" w:eastAsia="x-none"/>
        </w:rPr>
        <w:t xml:space="preserve">chemicals </w:t>
      </w:r>
      <w:r w:rsidRPr="00EA2F45">
        <w:rPr>
          <w:rFonts w:eastAsia="Calibri" w:cs="Times New Roman"/>
          <w:b/>
          <w:color w:val="000000"/>
          <w:u w:val="single"/>
          <w:lang w:val="x-none" w:eastAsia="x-none"/>
        </w:rPr>
        <w:t>into our atmosphere and created a killer cloud above the Earth that blocked out the sun for a prolonged period of time.  This could have been foreseen and averted with a sufficiently advanced space program</w:t>
      </w:r>
      <w:r w:rsidRPr="00EA2F45">
        <w:rPr>
          <w:rFonts w:eastAsia="Calibri" w:cs="Times New Roman"/>
          <w:color w:val="000000"/>
          <w:sz w:val="16"/>
          <w:lang w:val="x-none" w:eastAsia="x-none"/>
        </w:rPr>
        <w:t xml:space="preserve">. But this is only one example of how space programs, such as NASAs </w:t>
      </w:r>
      <w:proofErr w:type="spellStart"/>
      <w:r w:rsidRPr="00EA2F45">
        <w:rPr>
          <w:rFonts w:eastAsia="Calibri" w:cs="Times New Roman"/>
          <w:color w:val="000000"/>
          <w:sz w:val="16"/>
          <w:lang w:val="x-none" w:eastAsia="x-none"/>
        </w:rPr>
        <w:t>Spaceguard</w:t>
      </w:r>
      <w:proofErr w:type="spellEnd"/>
      <w:r w:rsidRPr="00EA2F45">
        <w:rPr>
          <w:rFonts w:eastAsia="Calibri" w:cs="Times New Roman"/>
          <w:color w:val="000000"/>
          <w:sz w:val="16"/>
          <w:lang w:val="x-none" w:eastAsia="x-none"/>
        </w:rPr>
        <w:t xml:space="preserve"> program, help protect our fragile planet. </w:t>
      </w:r>
      <w:r w:rsidRPr="00E542DA">
        <w:rPr>
          <w:rFonts w:eastAsia="Calibri" w:cs="Times New Roman"/>
          <w:b/>
          <w:color w:val="000000"/>
          <w:highlight w:val="green"/>
          <w:u w:val="single"/>
          <w:lang w:val="x-none" w:eastAsia="x-none"/>
        </w:rPr>
        <w:t xml:space="preserve">Without a space program we would not know about the </w:t>
      </w:r>
      <w:r w:rsidRPr="00EA2F45">
        <w:rPr>
          <w:rFonts w:eastAsia="Calibri" w:cs="Times New Roman"/>
          <w:b/>
          <w:color w:val="000000"/>
          <w:u w:val="single"/>
          <w:lang w:val="x-none" w:eastAsia="x-none"/>
        </w:rPr>
        <w:t xml:space="preserve">large </w:t>
      </w:r>
      <w:r w:rsidRPr="00E542DA">
        <w:rPr>
          <w:rFonts w:eastAsia="Calibri" w:cs="Times New Roman"/>
          <w:b/>
          <w:color w:val="000000"/>
          <w:highlight w:val="green"/>
          <w:u w:val="single"/>
          <w:lang w:val="x-none" w:eastAsia="x-none"/>
        </w:rPr>
        <w:t xml:space="preserve">ozone hole </w:t>
      </w:r>
      <w:r w:rsidRPr="00EA2F45">
        <w:rPr>
          <w:rFonts w:eastAsia="Calibri" w:cs="Times New Roman"/>
          <w:b/>
          <w:color w:val="000000"/>
          <w:u w:val="single"/>
          <w:lang w:val="x-none" w:eastAsia="x-none"/>
        </w:rPr>
        <w:t xml:space="preserve">in our atmosphere, the hazards of </w:t>
      </w:r>
      <w:r w:rsidRPr="00E542DA">
        <w:rPr>
          <w:rFonts w:eastAsia="Calibri" w:cs="Times New Roman"/>
          <w:b/>
          <w:color w:val="000000"/>
          <w:highlight w:val="green"/>
          <w:u w:val="single"/>
          <w:lang w:val="x-none" w:eastAsia="x-none"/>
        </w:rPr>
        <w:t>solar radiation</w:t>
      </w:r>
      <w:r w:rsidRPr="00EA2F45">
        <w:rPr>
          <w:rFonts w:eastAsia="Calibri" w:cs="Times New Roman"/>
          <w:b/>
          <w:color w:val="000000"/>
          <w:u w:val="single"/>
          <w:lang w:val="x-none" w:eastAsia="x-none"/>
        </w:rPr>
        <w:t xml:space="preserve">, the path of </w:t>
      </w:r>
      <w:r w:rsidRPr="00E542DA">
        <w:rPr>
          <w:rFonts w:eastAsia="Calibri" w:cs="Times New Roman"/>
          <w:b/>
          <w:color w:val="000000"/>
          <w:highlight w:val="green"/>
          <w:u w:val="single"/>
          <w:lang w:val="x-none" w:eastAsia="x-none"/>
        </w:rPr>
        <w:t xml:space="preserve">killer hurricanes </w:t>
      </w:r>
      <w:r w:rsidRPr="00EA2F45">
        <w:rPr>
          <w:rFonts w:eastAsia="Calibri" w:cs="Times New Roman"/>
          <w:b/>
          <w:color w:val="000000"/>
          <w:u w:val="single"/>
          <w:lang w:val="x-none" w:eastAsia="x-none"/>
        </w:rPr>
        <w:t>or many other environmental dangers</w:t>
      </w:r>
      <w:r w:rsidRPr="00EA2F45">
        <w:rPr>
          <w:rFonts w:eastAsia="Calibri" w:cs="Times New Roman"/>
          <w:color w:val="000000"/>
          <w:sz w:val="16"/>
          <w:lang w:val="x-none" w:eastAsia="x-none"/>
        </w:rPr>
        <w:t xml:space="preserve">. But this is only a </w:t>
      </w:r>
      <w:r w:rsidRPr="00EA2F45">
        <w:rPr>
          <w:rFonts w:eastAsia="Calibri" w:cs="Times New Roman"/>
          <w:color w:val="000000"/>
          <w:sz w:val="16"/>
          <w:lang w:val="x-none" w:eastAsia="x-none"/>
        </w:rPr>
        <w:lastRenderedPageBreak/>
        <w:t>fraction of the ways that space programs are crucial to our future</w:t>
      </w:r>
      <w:r w:rsidRPr="00EA2F45">
        <w:rPr>
          <w:rFonts w:eastAsia="Droid Sans Fallback" w:cs="Times New Roman"/>
          <w:color w:val="00000A"/>
          <w:sz w:val="16"/>
        </w:rPr>
        <w:t>.</w:t>
      </w:r>
      <w:r w:rsidRPr="00EA2F45">
        <w:rPr>
          <w:rFonts w:eastAsia="Calibri" w:cs="Times New Roman"/>
          <w:color w:val="000000"/>
          <w:u w:val="single"/>
          <w:lang w:eastAsia="x-none"/>
        </w:rPr>
        <w:t xml:space="preserve"> </w:t>
      </w:r>
      <w:r w:rsidRPr="00EA2F45">
        <w:rPr>
          <w:rFonts w:eastAsia="Calibri" w:cs="Times New Roman"/>
          <w:color w:val="000000"/>
          <w:sz w:val="16"/>
          <w:lang w:val="x-none" w:eastAsia="x-none"/>
        </w:rPr>
        <w:t xml:space="preserve">Protection against catastrophic planetary accidents: It is easy to assume that an erratic meteor or comet will not bring destruction to the Earth because the probabilities are low. </w:t>
      </w:r>
      <w:r w:rsidRPr="00EA2F45">
        <w:rPr>
          <w:rFonts w:eastAsia="Calibri" w:cs="Times New Roman"/>
          <w:b/>
          <w:color w:val="000000"/>
          <w:u w:val="single"/>
          <w:lang w:val="x-none" w:eastAsia="x-none"/>
        </w:rPr>
        <w:t xml:space="preserve">The truth is we are bombarded from space daily. The dangers are greatest not from a cataclysmic collision, but from not knowing enough about solar storms, cosmic radiation and the ozone layer. </w:t>
      </w:r>
      <w:r w:rsidRPr="00E542DA">
        <w:rPr>
          <w:rFonts w:eastAsia="Calibri" w:cs="Times New Roman"/>
          <w:b/>
          <w:color w:val="000000"/>
          <w:highlight w:val="green"/>
          <w:u w:val="single"/>
          <w:lang w:val="x-none" w:eastAsia="x-none"/>
        </w:rPr>
        <w:t>An enhanced</w:t>
      </w:r>
      <w:r w:rsidRPr="00E542DA">
        <w:rPr>
          <w:rFonts w:eastAsia="Calibri" w:cs="Times New Roman"/>
          <w:color w:val="000000"/>
          <w:sz w:val="16"/>
          <w:highlight w:val="green"/>
          <w:lang w:val="x-none" w:eastAsia="x-none"/>
        </w:rPr>
        <w:t xml:space="preserve"> </w:t>
      </w:r>
      <w:proofErr w:type="spellStart"/>
      <w:r w:rsidRPr="00EA2F45">
        <w:rPr>
          <w:rFonts w:eastAsia="Calibri" w:cs="Times New Roman"/>
          <w:color w:val="000000"/>
          <w:sz w:val="16"/>
          <w:lang w:val="x-none" w:eastAsia="x-none"/>
        </w:rPr>
        <w:t>Spaceguard</w:t>
      </w:r>
      <w:proofErr w:type="spellEnd"/>
      <w:r w:rsidRPr="00EA2F45">
        <w:rPr>
          <w:rFonts w:eastAsia="Calibri" w:cs="Times New Roman"/>
          <w:color w:val="000000"/>
          <w:sz w:val="16"/>
          <w:lang w:val="x-none" w:eastAsia="x-none"/>
        </w:rPr>
        <w:t xml:space="preserve"> </w:t>
      </w:r>
      <w:r w:rsidRPr="00E542DA">
        <w:rPr>
          <w:rFonts w:eastAsia="Calibri" w:cs="Times New Roman"/>
          <w:b/>
          <w:color w:val="000000"/>
          <w:highlight w:val="green"/>
          <w:u w:val="single"/>
          <w:lang w:val="x-none" w:eastAsia="x-none"/>
        </w:rPr>
        <w:t>Program</w:t>
      </w:r>
      <w:r w:rsidRPr="00E542DA">
        <w:rPr>
          <w:rFonts w:eastAsia="Calibri" w:cs="Times New Roman"/>
          <w:color w:val="000000"/>
          <w:sz w:val="16"/>
          <w:highlight w:val="green"/>
          <w:lang w:val="x-none" w:eastAsia="x-none"/>
        </w:rPr>
        <w:t xml:space="preserve"> </w:t>
      </w:r>
      <w:r w:rsidRPr="00E542DA">
        <w:rPr>
          <w:rFonts w:eastAsia="Calibri" w:cs="Times New Roman"/>
          <w:b/>
          <w:color w:val="000000"/>
          <w:highlight w:val="green"/>
          <w:u w:val="single"/>
          <w:lang w:val="x-none" w:eastAsia="x-none"/>
        </w:rPr>
        <w:t>is</w:t>
      </w:r>
      <w:r w:rsidRPr="00E542DA">
        <w:rPr>
          <w:rFonts w:eastAsia="Calibri" w:cs="Times New Roman"/>
          <w:color w:val="000000"/>
          <w:sz w:val="16"/>
          <w:highlight w:val="green"/>
          <w:lang w:val="x-none" w:eastAsia="x-none"/>
        </w:rPr>
        <w:t xml:space="preserve"> </w:t>
      </w:r>
      <w:r w:rsidRPr="00EA2F45">
        <w:rPr>
          <w:rFonts w:eastAsia="Calibri" w:cs="Times New Roman"/>
          <w:color w:val="000000"/>
          <w:sz w:val="16"/>
          <w:lang w:val="x-none" w:eastAsia="x-none"/>
        </w:rPr>
        <w:t xml:space="preserve">actually </w:t>
      </w:r>
      <w:r w:rsidRPr="00E542DA">
        <w:rPr>
          <w:rFonts w:eastAsia="Calibri" w:cs="Times New Roman"/>
          <w:b/>
          <w:color w:val="000000"/>
          <w:highlight w:val="green"/>
          <w:u w:val="single"/>
          <w:lang w:val="x-none" w:eastAsia="x-none"/>
        </w:rPr>
        <w:t xml:space="preserve">a prudent course that could save our species </w:t>
      </w:r>
      <w:r w:rsidRPr="00EA2F45">
        <w:rPr>
          <w:rFonts w:eastAsia="Calibri" w:cs="Times New Roman"/>
          <w:b/>
          <w:color w:val="000000"/>
          <w:u w:val="single"/>
          <w:lang w:val="x-none" w:eastAsia="x-none"/>
        </w:rPr>
        <w:t>in time.</w:t>
      </w:r>
    </w:p>
    <w:p w14:paraId="1360B3F4" w14:textId="77777777" w:rsidR="00A817E1" w:rsidRPr="005B1F49" w:rsidRDefault="00A817E1" w:rsidP="00A817E1">
      <w:pPr>
        <w:rPr>
          <w:sz w:val="16"/>
        </w:rPr>
      </w:pPr>
    </w:p>
    <w:p w14:paraId="33E00F0A" w14:textId="77777777" w:rsidR="00D20B12" w:rsidRPr="00D20B12" w:rsidRDefault="00D20B12" w:rsidP="00D20B12"/>
    <w:sectPr w:rsidR="00D20B12" w:rsidRPr="00D20B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Droid Sans Fallback">
    <w:panose1 w:val="020B0604020202020204"/>
    <w:charset w:val="80"/>
    <w:family w:val="auto"/>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18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857"/>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C2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81F"/>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7E1"/>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0B1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3B5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599F9"/>
  <w14:defaultImageDpi w14:val="300"/>
  <w15:docId w15:val="{40E0AF2F-5EBA-634A-809D-F0C64760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181F"/>
    <w:pPr>
      <w:spacing w:after="160" w:line="259" w:lineRule="auto"/>
    </w:pPr>
  </w:style>
  <w:style w:type="paragraph" w:styleId="Heading1">
    <w:name w:val="heading 1"/>
    <w:aliases w:val="Pocket"/>
    <w:basedOn w:val="Normal"/>
    <w:next w:val="Normal"/>
    <w:link w:val="Heading1Char"/>
    <w:uiPriority w:val="9"/>
    <w:qFormat/>
    <w:rsid w:val="004D181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181F"/>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181F"/>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D181F"/>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4D18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81F"/>
  </w:style>
  <w:style w:type="character" w:customStyle="1" w:styleId="Heading1Char">
    <w:name w:val="Heading 1 Char"/>
    <w:aliases w:val="Pocket Char"/>
    <w:basedOn w:val="DefaultParagraphFont"/>
    <w:link w:val="Heading1"/>
    <w:uiPriority w:val="9"/>
    <w:rsid w:val="004D181F"/>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D181F"/>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D181F"/>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D181F"/>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181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1"/>
    <w:qFormat/>
    <w:rsid w:val="004D181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4D18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D181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4D181F"/>
    <w:rPr>
      <w:color w:val="auto"/>
      <w:u w:val="none"/>
    </w:rPr>
  </w:style>
  <w:style w:type="paragraph" w:styleId="DocumentMap">
    <w:name w:val="Document Map"/>
    <w:basedOn w:val="Normal"/>
    <w:link w:val="DocumentMapChar"/>
    <w:uiPriority w:val="99"/>
    <w:semiHidden/>
    <w:unhideWhenUsed/>
    <w:rsid w:val="004D181F"/>
    <w:rPr>
      <w:rFonts w:ascii="Lucida Grande" w:hAnsi="Lucida Grande" w:cs="Lucida Grande"/>
    </w:rPr>
  </w:style>
  <w:style w:type="character" w:customStyle="1" w:styleId="DocumentMapChar">
    <w:name w:val="Document Map Char"/>
    <w:basedOn w:val="DefaultParagraphFont"/>
    <w:link w:val="DocumentMap"/>
    <w:uiPriority w:val="99"/>
    <w:semiHidden/>
    <w:rsid w:val="004D181F"/>
    <w:rPr>
      <w:rFonts w:ascii="Lucida Grande" w:hAnsi="Lucida Grande" w:cs="Lucida Grande"/>
    </w:rPr>
  </w:style>
  <w:style w:type="paragraph" w:customStyle="1" w:styleId="textbold">
    <w:name w:val="text bold"/>
    <w:basedOn w:val="Normal"/>
    <w:link w:val="Emphasis"/>
    <w:uiPriority w:val="20"/>
    <w:qFormat/>
    <w:rsid w:val="00D20B1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A817E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character" w:customStyle="1" w:styleId="TitleChar">
    <w:name w:val="Title Char"/>
    <w:basedOn w:val="DefaultParagraphFont"/>
    <w:link w:val="Title"/>
    <w:uiPriority w:val="1"/>
    <w:qFormat/>
    <w:rsid w:val="00A817E1"/>
    <w:rPr>
      <w:u w:val="single"/>
    </w:rPr>
  </w:style>
  <w:style w:type="paragraph" w:styleId="Title">
    <w:name w:val="Title"/>
    <w:basedOn w:val="Normal"/>
    <w:link w:val="TitleChar"/>
    <w:uiPriority w:val="1"/>
    <w:qFormat/>
    <w:rsid w:val="00A817E1"/>
    <w:pPr>
      <w:spacing w:before="240" w:after="60"/>
      <w:ind w:left="432" w:right="432"/>
      <w:jc w:val="center"/>
      <w:outlineLvl w:val="0"/>
    </w:pPr>
    <w:rPr>
      <w:u w:val="single"/>
    </w:rPr>
  </w:style>
  <w:style w:type="character" w:customStyle="1" w:styleId="TitleChar1">
    <w:name w:val="Title Char1"/>
    <w:basedOn w:val="DefaultParagraphFont"/>
    <w:uiPriority w:val="10"/>
    <w:rsid w:val="00A817E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21</Pages>
  <Words>14436</Words>
  <Characters>79692</Characters>
  <Application>Microsoft Office Word</Application>
  <DocSecurity>0</DocSecurity>
  <Lines>885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2022-01-08T00:46:00Z</dcterms:created>
  <dcterms:modified xsi:type="dcterms:W3CDTF">2022-01-08T13:38:00Z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