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F7DF3" w14:textId="1359FC65" w:rsidR="00E42E4C" w:rsidRDefault="00853637" w:rsidP="00853637">
      <w:pPr>
        <w:pStyle w:val="Heading2"/>
      </w:pPr>
      <w:r>
        <w:t>1</w:t>
      </w:r>
    </w:p>
    <w:p w14:paraId="50C073B7" w14:textId="08FAD2B7" w:rsidR="0072105B" w:rsidRDefault="0072105B" w:rsidP="0072105B">
      <w:pPr>
        <w:pStyle w:val="Heading4"/>
      </w:pPr>
      <w:r>
        <w:t>Interpretation: The affirmative may not claim 1AR theory is legit, its DTD, CI, no RVIs, and the highest layer of the round</w:t>
      </w:r>
      <w:r>
        <w:t>, evaluate the theory debate after the 1AR</w:t>
      </w:r>
    </w:p>
    <w:p w14:paraId="02241F4E" w14:textId="77777777" w:rsidR="0072105B" w:rsidRDefault="0072105B" w:rsidP="0072105B">
      <w:pPr>
        <w:pStyle w:val="Heading4"/>
      </w:pPr>
      <w:r>
        <w:t>Violation: UV</w:t>
      </w:r>
    </w:p>
    <w:p w14:paraId="3ED1B56C" w14:textId="77777777" w:rsidR="0072105B" w:rsidRDefault="0072105B" w:rsidP="0072105B">
      <w:pPr>
        <w:pStyle w:val="Heading4"/>
      </w:pPr>
      <w:r w:rsidRPr="00BA6C91">
        <w:t>Infinite Abuse - their norm justifies the affirmative auto winning every round since they can read 500 risk free 1AR shell</w:t>
      </w:r>
      <w:r>
        <w:t xml:space="preserve">s </w:t>
      </w:r>
      <w:r w:rsidRPr="00BA6C91">
        <w:t xml:space="preserve">with DTD and </w:t>
      </w:r>
      <w:r>
        <w:t>c</w:t>
      </w:r>
      <w:r w:rsidRPr="00BA6C91">
        <w:t xml:space="preserve">ompeting interps making it impossible for </w:t>
      </w:r>
      <w:r>
        <w:t>me to deflate or answer all of them. I can’t uplayer</w:t>
      </w:r>
      <w:r w:rsidRPr="00BA6C91">
        <w:t xml:space="preserve"> </w:t>
      </w:r>
      <w:r>
        <w:t xml:space="preserve">because it’s the highest layer of the round. </w:t>
      </w:r>
      <w:r w:rsidRPr="00BA6C91">
        <w:t>Answering the argument doesn’t solve because you can read infinite of these paradigm issues in the 1ac making it impossible.</w:t>
      </w:r>
    </w:p>
    <w:p w14:paraId="0E29D206" w14:textId="77777777" w:rsidR="0072105B" w:rsidRPr="00BA6C91" w:rsidRDefault="0072105B" w:rsidP="0072105B">
      <w:pPr>
        <w:pStyle w:val="Heading4"/>
      </w:pPr>
      <w:r>
        <w:t>Norming o/w: A] It’s the constitutive purpose of theory debating B] it’s a pre-requisite to actualizing any other voter like fairness or education</w:t>
      </w:r>
    </w:p>
    <w:p w14:paraId="7E34665C" w14:textId="77777777" w:rsidR="0006027C" w:rsidRPr="0006027C" w:rsidRDefault="0006027C" w:rsidP="0006027C"/>
    <w:p w14:paraId="0E251BEF" w14:textId="3B47D60D" w:rsidR="0006027C" w:rsidRDefault="0006027C" w:rsidP="0006027C">
      <w:pPr>
        <w:pStyle w:val="Heading2"/>
      </w:pPr>
      <w:r>
        <w:lastRenderedPageBreak/>
        <w:t>2</w:t>
      </w:r>
    </w:p>
    <w:p w14:paraId="4DEB89A9" w14:textId="77777777" w:rsidR="0006027C" w:rsidRPr="0006027C" w:rsidRDefault="0006027C" w:rsidP="0006027C"/>
    <w:p w14:paraId="12B9DE91" w14:textId="77777777" w:rsidR="0006027C" w:rsidRDefault="0006027C" w:rsidP="0006027C">
      <w:pPr>
        <w:pStyle w:val="Heading4"/>
        <w:rPr>
          <w:rFonts w:cs="Calibri"/>
        </w:rPr>
      </w:pPr>
      <w:r w:rsidRPr="007B328F">
        <w:rPr>
          <w:rFonts w:cs="Calibri"/>
        </w:rPr>
        <w:t xml:space="preserve">The standard is </w:t>
      </w:r>
      <w:r>
        <w:rPr>
          <w:rFonts w:cs="Calibri"/>
        </w:rPr>
        <w:t>maximizing expected wellbeing-hedonistic act util</w:t>
      </w:r>
    </w:p>
    <w:p w14:paraId="7F9C2023" w14:textId="77777777" w:rsidR="0006027C" w:rsidRDefault="0006027C" w:rsidP="0006027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389D926" w14:textId="77777777" w:rsidR="0006027C" w:rsidRDefault="0006027C" w:rsidP="0006027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A5C5926" w14:textId="77777777" w:rsidR="0006027C" w:rsidRPr="00611177" w:rsidRDefault="0006027C" w:rsidP="0006027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3D4F88C" w14:textId="77777777" w:rsidR="0006027C" w:rsidRPr="00611177" w:rsidRDefault="0006027C" w:rsidP="0006027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C4FE282" w14:textId="77777777" w:rsidR="0006027C" w:rsidRPr="00484031" w:rsidRDefault="0006027C" w:rsidP="0006027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w:t>
      </w:r>
      <w:r w:rsidRPr="00611177">
        <w:rPr>
          <w:sz w:val="12"/>
        </w:rPr>
        <w:lastRenderedPageBreak/>
        <w:t xml:space="preserve">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FB17249" w14:textId="77777777" w:rsidR="0006027C" w:rsidRDefault="0006027C" w:rsidP="0006027C">
      <w:pPr>
        <w:pStyle w:val="Heading4"/>
      </w:pPr>
      <w:r>
        <w:t>4] Extinction outweighs</w:t>
      </w:r>
    </w:p>
    <w:p w14:paraId="557A4B49" w14:textId="77777777" w:rsidR="0006027C" w:rsidRPr="00166CFF" w:rsidRDefault="0006027C" w:rsidP="0006027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FA71798" w14:textId="77777777" w:rsidR="0006027C" w:rsidRDefault="0006027C" w:rsidP="0006027C">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gramStart"/>
      <w:r w:rsidRPr="00166CFF">
        <w:rPr>
          <w:sz w:val="14"/>
          <w:szCs w:val="26"/>
        </w:rPr>
        <w:t>thing.For</w:t>
      </w:r>
      <w:proofErr w:type="gramEnd"/>
      <w:r w:rsidRPr="00166CFF">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gramStart"/>
      <w:r w:rsidRPr="00166CFF">
        <w:rPr>
          <w:sz w:val="14"/>
          <w:szCs w:val="26"/>
        </w:rPr>
        <w:t>The</w:t>
      </w:r>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w:t>
      </w:r>
      <w:r w:rsidRPr="00166CFF">
        <w:rPr>
          <w:rStyle w:val="StyleUnderline"/>
          <w:szCs w:val="26"/>
        </w:rPr>
        <w:lastRenderedPageBreak/>
        <w:t xml:space="preserve">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8410785" w14:textId="77777777" w:rsidR="0006027C" w:rsidRDefault="0006027C" w:rsidP="0006027C">
      <w:pPr>
        <w:pStyle w:val="Heading4"/>
      </w:pPr>
      <w:r>
        <w:t xml:space="preserve">5] No </w:t>
      </w:r>
      <w:r w:rsidRPr="00192D33">
        <w:rPr>
          <w:u w:val="single"/>
        </w:rPr>
        <w:t>intent-foresight</w:t>
      </w:r>
      <w:r>
        <w:t xml:space="preserve"> distinction for states.</w:t>
      </w:r>
    </w:p>
    <w:p w14:paraId="51CA6955" w14:textId="77777777" w:rsidR="0006027C" w:rsidRPr="00152744" w:rsidRDefault="0006027C" w:rsidP="0006027C">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D37D0EC" w14:textId="77777777" w:rsidR="0006027C" w:rsidRPr="006754BB" w:rsidRDefault="0006027C" w:rsidP="0006027C">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w:t>
      </w:r>
      <w:r>
        <w:lastRenderedPageBreak/>
        <w:t xml:space="preserve">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4156CEEB" w14:textId="77777777" w:rsidR="0006027C" w:rsidRDefault="0006027C" w:rsidP="0006027C">
      <w:pPr>
        <w:rPr>
          <w:sz w:val="14"/>
          <w:szCs w:val="26"/>
        </w:rPr>
      </w:pPr>
    </w:p>
    <w:p w14:paraId="3A4CD767" w14:textId="77777777" w:rsidR="0006027C" w:rsidRPr="00361031" w:rsidRDefault="0006027C" w:rsidP="0006027C">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30F04F94" w14:textId="77777777" w:rsidR="0006027C" w:rsidRPr="00713E06" w:rsidRDefault="0006027C" w:rsidP="0006027C">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0E29AD59" w14:textId="7958C71D" w:rsidR="0006027C" w:rsidRDefault="0006027C" w:rsidP="0006027C">
      <w:pPr>
        <w:pStyle w:val="Heading4"/>
      </w:pP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5DDB8CBC" w14:textId="4BBCA8D6" w:rsidR="0006027C" w:rsidRDefault="0006027C" w:rsidP="0006027C">
      <w:pPr>
        <w:pStyle w:val="Heading2"/>
      </w:pPr>
      <w:r>
        <w:lastRenderedPageBreak/>
        <w:t>3</w:t>
      </w:r>
    </w:p>
    <w:p w14:paraId="7115E5BC" w14:textId="77777777" w:rsidR="0006027C" w:rsidRPr="00D728BE" w:rsidRDefault="0006027C" w:rsidP="0006027C">
      <w:pPr>
        <w:pStyle w:val="Heading4"/>
      </w:pPr>
      <w:r>
        <w:t xml:space="preserve">Bill passes now- negotiations are holding with Manchin and Sinema-but UN meeting and state elections make it so that there is </w:t>
      </w:r>
      <w:r w:rsidRPr="00D728BE">
        <w:rPr>
          <w:u w:val="single"/>
        </w:rPr>
        <w:t>no margin for error</w:t>
      </w:r>
    </w:p>
    <w:p w14:paraId="701B5268" w14:textId="77777777" w:rsidR="0006027C" w:rsidRPr="004012BA" w:rsidRDefault="0006027C" w:rsidP="0006027C">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63355C63" w14:textId="77777777" w:rsidR="0006027C" w:rsidRPr="00D728BE" w:rsidRDefault="0006027C" w:rsidP="0006027C">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9"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0"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Kyrsten </w:t>
      </w:r>
      <w:r w:rsidRPr="00D728BE">
        <w:rPr>
          <w:rStyle w:val="Emphasis"/>
          <w:highlight w:val="green"/>
        </w:rPr>
        <w:t>Sinema</w:t>
      </w:r>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education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1"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w:t>
      </w:r>
      <w:r w:rsidRPr="00D728BE">
        <w:rPr>
          <w:sz w:val="16"/>
        </w:rPr>
        <w:lastRenderedPageBreak/>
        <w:t xml:space="preserve">benefits to include dental, vision and hearing. With Mr. </w:t>
      </w:r>
      <w:r w:rsidRPr="00D728BE">
        <w:rPr>
          <w:rStyle w:val="Emphasis"/>
        </w:rPr>
        <w:t>Manchin pushing for a $1.5 trillion price tag</w:t>
      </w:r>
      <w:r w:rsidRPr="00D728BE">
        <w:rPr>
          <w:sz w:val="16"/>
        </w:rPr>
        <w:t>, Democratic officials are urging for him to accept more spending in order to avoid dropping other programs.</w:t>
      </w:r>
    </w:p>
    <w:p w14:paraId="11261E81" w14:textId="77777777" w:rsidR="0006027C" w:rsidRDefault="0006027C" w:rsidP="0006027C"/>
    <w:p w14:paraId="7E6CFAD9" w14:textId="77777777" w:rsidR="0006027C" w:rsidRDefault="0006027C" w:rsidP="0006027C">
      <w:pPr>
        <w:pStyle w:val="Heading4"/>
      </w:pPr>
      <w:r>
        <w:t xml:space="preserve">Labor reform saps PC – empirically prove with Obama, corporate opposition, and Democratic resistance </w:t>
      </w:r>
    </w:p>
    <w:p w14:paraId="35E05BAE" w14:textId="77777777" w:rsidR="0006027C" w:rsidRPr="00D57A2E" w:rsidRDefault="0006027C" w:rsidP="0006027C">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7B29FDFF" w14:textId="77777777" w:rsidR="0006027C" w:rsidRPr="002010BA" w:rsidRDefault="0006027C" w:rsidP="0006027C">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w:t>
      </w:r>
      <w:r w:rsidRPr="002010BA">
        <w:rPr>
          <w:sz w:val="16"/>
        </w:rPr>
        <w:lastRenderedPageBreak/>
        <w:t>is whether there is enough street heat and organizing to prioritize legislation like this," said Burke, the UAW organizer. “Workers in motion spur labor-law reforms, not the other way around.”</w:t>
      </w:r>
    </w:p>
    <w:p w14:paraId="15020D09" w14:textId="77777777" w:rsidR="0006027C" w:rsidRDefault="0006027C" w:rsidP="0006027C">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ABACD3E" w14:textId="77777777" w:rsidR="0006027C" w:rsidRPr="00DF7150" w:rsidRDefault="0006027C" w:rsidP="0006027C">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21" w:history="1">
        <w:r w:rsidRPr="00F623D7">
          <w:rPr>
            <w:rStyle w:val="Hyperlink"/>
          </w:rPr>
          <w:t>https://www.jdsupra.com/legalnews/the-us-senate-infrastructure-bill-4989100/</w:t>
        </w:r>
      </w:hyperlink>
      <w:r>
        <w:t>] Justin</w:t>
      </w:r>
    </w:p>
    <w:p w14:paraId="3B607520" w14:textId="77777777" w:rsidR="0006027C" w:rsidRDefault="0006027C" w:rsidP="0006027C">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7E7A2FE7" w14:textId="77777777" w:rsidR="0006027C" w:rsidRDefault="0006027C" w:rsidP="0006027C"/>
    <w:p w14:paraId="308CA49C" w14:textId="77777777" w:rsidR="0006027C" w:rsidRDefault="0006027C" w:rsidP="0006027C">
      <w:pPr>
        <w:pStyle w:val="Heading4"/>
        <w:rPr>
          <w:u w:val="single"/>
        </w:rPr>
      </w:pPr>
      <w:r>
        <w:t>Cyberattacks on the grid spiral to all-out nuclear conflict.</w:t>
      </w:r>
    </w:p>
    <w:p w14:paraId="1E93B989" w14:textId="77777777" w:rsidR="0006027C" w:rsidRDefault="0006027C" w:rsidP="0006027C">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w:t>
      </w:r>
      <w:r w:rsidRPr="000517F7">
        <w:lastRenderedPageBreak/>
        <w:t xml:space="preserve">Arms Control Association, </w:t>
      </w:r>
      <w:hyperlink r:id="rId22" w:history="1">
        <w:r w:rsidRPr="00D26E47">
          <w:rPr>
            <w:rStyle w:val="Hyperlink"/>
          </w:rPr>
          <w:t>https://www.armscontrol.org/act/2019-11/features/cyber-battles-nuclear-outcomes-dangerous-new-pathways-escalation</w:t>
        </w:r>
      </w:hyperlink>
      <w:r>
        <w:rPr>
          <w:rStyle w:val="Hyperlink"/>
        </w:rPr>
        <w:t>] Justin</w:t>
      </w:r>
    </w:p>
    <w:p w14:paraId="24416D7A" w14:textId="77777777" w:rsidR="0006027C" w:rsidRDefault="0006027C" w:rsidP="0006027C">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0800CEF" w14:textId="3D51EE70" w:rsidR="0006027C" w:rsidRDefault="0006027C" w:rsidP="0006027C">
      <w:pPr>
        <w:pStyle w:val="Heading2"/>
      </w:pPr>
      <w:r>
        <w:lastRenderedPageBreak/>
        <w:t xml:space="preserve">Case </w:t>
      </w:r>
    </w:p>
    <w:p w14:paraId="62EC415B" w14:textId="77777777" w:rsidR="001530E1" w:rsidRDefault="001530E1" w:rsidP="001530E1">
      <w:pPr>
        <w:pStyle w:val="Heading4"/>
      </w:pPr>
      <w:r>
        <w:t xml:space="preserve">1] Strikes violate </w:t>
      </w:r>
      <w:r w:rsidRPr="000D7F02">
        <w:rPr>
          <w:u w:val="single"/>
        </w:rPr>
        <w:t>individual autonomy</w:t>
      </w:r>
      <w:r>
        <w:t xml:space="preserve"> by exercising </w:t>
      </w:r>
      <w:r w:rsidRPr="000D7F02">
        <w:rPr>
          <w:u w:val="single"/>
        </w:rPr>
        <w:t>coercion</w:t>
      </w:r>
      <w:r>
        <w:t>.</w:t>
      </w:r>
    </w:p>
    <w:p w14:paraId="1C9437DF" w14:textId="77777777" w:rsidR="001530E1" w:rsidRDefault="001530E1" w:rsidP="001530E1">
      <w:r w:rsidRPr="00B7182E">
        <w:rPr>
          <w:rStyle w:val="Style13ptBold"/>
        </w:rPr>
        <w:t>Gourevitch 18</w:t>
      </w:r>
      <w:r>
        <w:t xml:space="preserve"> [Alex; Brown University; “</w:t>
      </w:r>
      <w:r w:rsidRPr="00B7182E">
        <w:t>The Right to Strike: A Radical View</w:t>
      </w:r>
      <w:r>
        <w:t xml:space="preserve">,” American Political Science Review; 2018; </w:t>
      </w:r>
      <w:hyperlink r:id="rId23" w:history="1">
        <w:r w:rsidRPr="00540FF3">
          <w:rPr>
            <w:rStyle w:val="Hyperlink"/>
          </w:rPr>
          <w:t>https://sci-hub.se/10.1017/s0003055418000321]</w:t>
        </w:r>
      </w:hyperlink>
      <w:r>
        <w:t xml:space="preserve"> Justin</w:t>
      </w:r>
    </w:p>
    <w:p w14:paraId="7D302A7E" w14:textId="77777777" w:rsidR="001530E1" w:rsidRPr="00B7182E" w:rsidRDefault="001530E1" w:rsidP="001530E1">
      <w:r>
        <w:t>**Edited for ableist language</w:t>
      </w:r>
    </w:p>
    <w:p w14:paraId="3BDB24BA" w14:textId="77777777" w:rsidR="001530E1" w:rsidRPr="00491885" w:rsidRDefault="001530E1" w:rsidP="001530E1">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11CBE46" w14:textId="77777777" w:rsidR="001530E1" w:rsidRPr="00491885" w:rsidRDefault="001530E1" w:rsidP="001530E1">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26BC60F1" w14:textId="77777777" w:rsidR="001530E1" w:rsidRDefault="001530E1" w:rsidP="001530E1">
      <w:pPr>
        <w:pStyle w:val="Heading4"/>
      </w:pPr>
      <w:r>
        <w:t xml:space="preserve">2] </w:t>
      </w:r>
      <w:r w:rsidRPr="00CE7C9E">
        <w:rPr>
          <w:u w:val="single"/>
        </w:rPr>
        <w:t>Means to an end</w:t>
      </w:r>
      <w:r>
        <w:t>: employees ignore their duty to help their patients in favor of higher wages which treats them as a means to an end.</w:t>
      </w:r>
    </w:p>
    <w:p w14:paraId="23DFCB67" w14:textId="77777777" w:rsidR="001530E1" w:rsidRDefault="001530E1" w:rsidP="001530E1">
      <w:pPr>
        <w:pStyle w:val="Heading4"/>
      </w:pPr>
      <w:r>
        <w:t xml:space="preserve">3] The aff homogenizes all strikes as an unconditional right which is </w:t>
      </w:r>
      <w:r w:rsidRPr="00CE7C9E">
        <w:rPr>
          <w:u w:val="single"/>
        </w:rPr>
        <w:t>unethical</w:t>
      </w:r>
      <w:r>
        <w:t>.</w:t>
      </w:r>
    </w:p>
    <w:p w14:paraId="5B8AFDB1" w14:textId="77777777" w:rsidR="001530E1" w:rsidRPr="00384BFB" w:rsidRDefault="001530E1" w:rsidP="001530E1">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565A61D2" w14:textId="7E334FE1" w:rsidR="00853637" w:rsidRPr="00853637" w:rsidRDefault="001530E1" w:rsidP="001530E1">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p>
    <w:sectPr w:rsidR="00853637" w:rsidRPr="008536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36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27C"/>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530E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105B"/>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B54"/>
    <w:rsid w:val="007D2DF5"/>
    <w:rsid w:val="007D451A"/>
    <w:rsid w:val="007D5E3E"/>
    <w:rsid w:val="007D7596"/>
    <w:rsid w:val="007E242C"/>
    <w:rsid w:val="007E6631"/>
    <w:rsid w:val="00803A12"/>
    <w:rsid w:val="00805417"/>
    <w:rsid w:val="008266F9"/>
    <w:rsid w:val="008267E2"/>
    <w:rsid w:val="00826A9B"/>
    <w:rsid w:val="00834842"/>
    <w:rsid w:val="00840E7B"/>
    <w:rsid w:val="0085363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57A1C1"/>
  <w14:defaultImageDpi w14:val="300"/>
  <w15:docId w15:val="{869FCC08-4C0B-0149-9E6B-A2FC9460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3637"/>
    <w:pPr>
      <w:spacing w:after="160" w:line="259" w:lineRule="auto"/>
    </w:pPr>
  </w:style>
  <w:style w:type="paragraph" w:styleId="Heading1">
    <w:name w:val="heading 1"/>
    <w:aliases w:val="Pocket"/>
    <w:basedOn w:val="Normal"/>
    <w:next w:val="Normal"/>
    <w:link w:val="Heading1Char"/>
    <w:uiPriority w:val="9"/>
    <w:qFormat/>
    <w:rsid w:val="0085363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363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363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853637"/>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536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3637"/>
  </w:style>
  <w:style w:type="character" w:customStyle="1" w:styleId="Heading1Char">
    <w:name w:val="Heading 1 Char"/>
    <w:aliases w:val="Pocket Char"/>
    <w:basedOn w:val="DefaultParagraphFont"/>
    <w:link w:val="Heading1"/>
    <w:uiPriority w:val="9"/>
    <w:rsid w:val="0085363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5363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53637"/>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53637"/>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363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53637"/>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8536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363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853637"/>
    <w:rPr>
      <w:color w:val="auto"/>
      <w:u w:val="none"/>
    </w:rPr>
  </w:style>
  <w:style w:type="paragraph" w:styleId="DocumentMap">
    <w:name w:val="Document Map"/>
    <w:basedOn w:val="Normal"/>
    <w:link w:val="DocumentMapChar"/>
    <w:uiPriority w:val="99"/>
    <w:semiHidden/>
    <w:unhideWhenUsed/>
    <w:rsid w:val="00853637"/>
    <w:rPr>
      <w:rFonts w:ascii="Lucida Grande" w:hAnsi="Lucida Grande" w:cs="Lucida Grande"/>
    </w:rPr>
  </w:style>
  <w:style w:type="character" w:customStyle="1" w:styleId="DocumentMapChar">
    <w:name w:val="Document Map Char"/>
    <w:basedOn w:val="DefaultParagraphFont"/>
    <w:link w:val="DocumentMap"/>
    <w:uiPriority w:val="99"/>
    <w:semiHidden/>
    <w:rsid w:val="00853637"/>
    <w:rPr>
      <w:rFonts w:ascii="Lucida Grande" w:hAnsi="Lucida Grande" w:cs="Lucida Grande"/>
    </w:rPr>
  </w:style>
  <w:style w:type="character" w:customStyle="1" w:styleId="TitleChar">
    <w:name w:val="Title Char"/>
    <w:basedOn w:val="DefaultParagraphFont"/>
    <w:link w:val="Title"/>
    <w:uiPriority w:val="1"/>
    <w:qFormat/>
    <w:rsid w:val="0006027C"/>
    <w:rPr>
      <w:u w:val="single"/>
    </w:rPr>
  </w:style>
  <w:style w:type="paragraph" w:styleId="Title">
    <w:name w:val="Title"/>
    <w:basedOn w:val="Normal"/>
    <w:link w:val="TitleChar"/>
    <w:uiPriority w:val="1"/>
    <w:qFormat/>
    <w:rsid w:val="0006027C"/>
    <w:pPr>
      <w:spacing w:before="240" w:after="60"/>
      <w:ind w:left="432" w:right="432"/>
      <w:jc w:val="center"/>
      <w:outlineLvl w:val="0"/>
    </w:pPr>
    <w:rPr>
      <w:u w:val="single"/>
    </w:rPr>
  </w:style>
  <w:style w:type="character" w:customStyle="1" w:styleId="TitleChar1">
    <w:name w:val="Title Char1"/>
    <w:basedOn w:val="DefaultParagraphFont"/>
    <w:uiPriority w:val="10"/>
    <w:rsid w:val="0006027C"/>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06027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06027C"/>
    <w:pPr>
      <w:ind w:left="720"/>
      <w:jc w:val="both"/>
    </w:pPr>
    <w:rPr>
      <w:b/>
      <w:iCs/>
      <w:u w:val="single"/>
    </w:rPr>
  </w:style>
  <w:style w:type="character" w:customStyle="1" w:styleId="LDCut">
    <w:name w:val="LD Cut"/>
    <w:basedOn w:val="DefaultParagraphFont"/>
    <w:uiPriority w:val="1"/>
    <w:qFormat/>
    <w:rsid w:val="0006027C"/>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06027C"/>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3" Type="http://schemas.openxmlformats.org/officeDocument/2006/relationships/customXml" Target="../customXml/item3.xml"/><Relationship Id="rId21" Type="http://schemas.openxmlformats.org/officeDocument/2006/relationships/hyperlink" Target="https://www.jdsupra.com/legalnews/the-us-senate-infrastructure-bill-4989100/" TargetMode="External"/><Relationship Id="rId7" Type="http://schemas.openxmlformats.org/officeDocument/2006/relationships/settings" Target="settings.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0" Type="http://schemas.openxmlformats.org/officeDocument/2006/relationships/hyperlink" Target="https://www.atr.org/ab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15/climate/biden-clean-energy-manchin.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sci-hub.se/10.1017/s0003055418000321%5d//SJWen" TargetMode="External"/><Relationship Id="rId10" Type="http://schemas.openxmlformats.org/officeDocument/2006/relationships/hyperlink" Target="https://www.nytimes.com/live/2021/10/26/us/biden-spending-bill-deal" TargetMode="External"/><Relationship Id="rId19" Type="http://schemas.openxmlformats.org/officeDocument/2006/relationships/hyperlink" Target="https://theintercept.com/2020/12/28/mcconnell-trump-election/" TargetMode="External"/><Relationship Id="rId4" Type="http://schemas.openxmlformats.org/officeDocument/2006/relationships/customXml" Target="../customXml/item4.xml"/><Relationship Id="rId9" Type="http://schemas.openxmlformats.org/officeDocument/2006/relationships/hyperlink" Target="https://www.nytimes.com/2021/10/26/us/politics/democrats-billionaires-tax.html"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armscontrol.org/act/2019-11/features/cyber-battles-nuclear-outcomes-dangerous-new-pathways-escal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10</Pages>
  <Words>6252</Words>
  <Characters>35643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2021-10-29T21:47:00Z</dcterms:created>
  <dcterms:modified xsi:type="dcterms:W3CDTF">2021-10-29T22:55:00Z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