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E83AC1" w14:textId="77777777" w:rsidR="00B6457B" w:rsidRDefault="00B6457B" w:rsidP="00B6457B">
      <w:pPr>
        <w:pStyle w:val="Heading3"/>
      </w:pPr>
      <w:r>
        <w:t>FW</w:t>
      </w:r>
    </w:p>
    <w:p w14:paraId="4822D9C0" w14:textId="77777777" w:rsidR="00B6457B" w:rsidRDefault="00B6457B" w:rsidP="00B6457B">
      <w:pPr>
        <w:pStyle w:val="Heading4"/>
        <w:rPr>
          <w:i/>
        </w:rPr>
      </w:pPr>
      <w:r w:rsidRPr="002677ED">
        <w:rPr>
          <w:i/>
        </w:rPr>
        <w:t>Ethics must begin a priori</w:t>
      </w:r>
    </w:p>
    <w:p w14:paraId="7C087A35" w14:textId="77777777" w:rsidR="00B6457B" w:rsidRPr="00E65A67" w:rsidRDefault="00B6457B" w:rsidP="00B6457B">
      <w:pPr>
        <w:pStyle w:val="Heading4"/>
        <w:rPr>
          <w:sz w:val="8"/>
        </w:rPr>
      </w:pPr>
      <w:r>
        <w:t>A] Dogmatism Paradox – disregard the 1NC</w:t>
      </w:r>
    </w:p>
    <w:p w14:paraId="6C452CD3" w14:textId="77777777" w:rsidR="00B6457B" w:rsidRDefault="00B6457B" w:rsidP="00B6457B">
      <w:r w:rsidRPr="00D010E3">
        <w:rPr>
          <w:rStyle w:val="Style13ptBold"/>
        </w:rPr>
        <w:t>Sorensen</w:t>
      </w:r>
      <w:r>
        <w:t xml:space="preserve"> </w:t>
      </w:r>
      <w:proofErr w:type="spellStart"/>
      <w:r>
        <w:t>Sorensen</w:t>
      </w:r>
      <w:proofErr w:type="spellEnd"/>
      <w:r>
        <w:t xml:space="preserve">, Roy, </w:t>
      </w:r>
      <w:r w:rsidRPr="00F61760">
        <w:t>Professor of Philosophy at Washington University in St. Louis</w:t>
      </w:r>
      <w:r>
        <w:t xml:space="preserve">. "Epistemic Paradoxes.” Stanford Encyclopedia of Philosophy. 21 June 2006. </w:t>
      </w:r>
      <w:hyperlink r:id="rId11" w:history="1">
        <w:r w:rsidRPr="00D20E15">
          <w:rPr>
            <w:rStyle w:val="Hyperlink"/>
          </w:rPr>
          <w:t>https://plato.stanford.edu/entries/epistemic-paradoxes/</w:t>
        </w:r>
      </w:hyperlink>
      <w:r>
        <w:t xml:space="preserve">. </w:t>
      </w:r>
      <w:proofErr w:type="spellStart"/>
      <w:r>
        <w:t>PeteZ</w:t>
      </w:r>
      <w:proofErr w:type="spellEnd"/>
    </w:p>
    <w:p w14:paraId="34D5984F" w14:textId="77777777" w:rsidR="00B6457B" w:rsidRDefault="00B6457B" w:rsidP="00B6457B">
      <w:pPr>
        <w:rPr>
          <w:sz w:val="16"/>
        </w:rPr>
      </w:pPr>
      <w:r w:rsidRPr="00D010E3">
        <w:rPr>
          <w:sz w:val="16"/>
        </w:rPr>
        <w:t xml:space="preserve">Saul </w:t>
      </w:r>
      <w:proofErr w:type="spellStart"/>
      <w:r w:rsidRPr="00D010E3">
        <w:rPr>
          <w:sz w:val="16"/>
        </w:rPr>
        <w:t>Kripke’s</w:t>
      </w:r>
      <w:proofErr w:type="spellEnd"/>
      <w:r w:rsidRPr="00D010E3">
        <w:rPr>
          <w:sz w:val="16"/>
        </w:rPr>
        <w:t xml:space="preserve"> ruminations on the surprise test paradox led him to a paradox about dogmatism. He lectured on both paradoxes at Cambridge University to the Moral Sciences Club in 1972. (A descendent of this lecture now appears as </w:t>
      </w:r>
      <w:proofErr w:type="spellStart"/>
      <w:r w:rsidRPr="00D010E3">
        <w:rPr>
          <w:sz w:val="16"/>
        </w:rPr>
        <w:t>Kripke</w:t>
      </w:r>
      <w:proofErr w:type="spellEnd"/>
      <w:r w:rsidRPr="00D010E3">
        <w:rPr>
          <w:sz w:val="16"/>
        </w:rPr>
        <w:t xml:space="preserve"> 2011). Gilbert Harman transmitted </w:t>
      </w:r>
      <w:proofErr w:type="spellStart"/>
      <w:r w:rsidRPr="00D010E3">
        <w:rPr>
          <w:sz w:val="16"/>
        </w:rPr>
        <w:t>Kripke’s</w:t>
      </w:r>
      <w:proofErr w:type="spellEnd"/>
      <w:r w:rsidRPr="00D010E3">
        <w:rPr>
          <w:sz w:val="16"/>
        </w:rPr>
        <w:t xml:space="preserve"> new paradox as follows:</w:t>
      </w:r>
    </w:p>
    <w:p w14:paraId="0140D9B5" w14:textId="77777777" w:rsidR="00B6457B" w:rsidRDefault="00B6457B" w:rsidP="00B6457B">
      <w:pPr>
        <w:ind w:left="720"/>
        <w:rPr>
          <w:sz w:val="14"/>
        </w:rPr>
      </w:pPr>
      <w:r w:rsidRPr="005F09B7">
        <w:rPr>
          <w:rStyle w:val="StyleUnderline"/>
          <w:highlight w:val="cyan"/>
        </w:rPr>
        <w:t>If I know</w:t>
      </w:r>
      <w:r w:rsidRPr="00D010E3">
        <w:rPr>
          <w:rStyle w:val="StyleUnderline"/>
        </w:rPr>
        <w:t xml:space="preserve"> </w:t>
      </w:r>
      <w:r w:rsidRPr="007A1F10">
        <w:rPr>
          <w:sz w:val="14"/>
        </w:rPr>
        <w:t>that</w:t>
      </w:r>
      <w:r w:rsidRPr="00D010E3">
        <w:rPr>
          <w:rStyle w:val="StyleUnderline"/>
        </w:rPr>
        <w:t xml:space="preserve"> </w:t>
      </w:r>
      <w:r w:rsidRPr="005F09B7">
        <w:rPr>
          <w:rStyle w:val="StyleUnderline"/>
          <w:highlight w:val="cyan"/>
        </w:rPr>
        <w:t>h</w:t>
      </w:r>
      <w:r w:rsidRPr="00D010E3">
        <w:rPr>
          <w:rStyle w:val="StyleUnderline"/>
        </w:rPr>
        <w:t xml:space="preserve"> is true</w:t>
      </w:r>
      <w:r w:rsidRPr="007A1F10">
        <w:rPr>
          <w:rStyle w:val="StyleUnderline"/>
        </w:rPr>
        <w:t>, I know that</w:t>
      </w:r>
      <w:r w:rsidRPr="00D010E3">
        <w:rPr>
          <w:rStyle w:val="StyleUnderline"/>
        </w:rPr>
        <w:t xml:space="preserve"> any </w:t>
      </w:r>
      <w:r w:rsidRPr="005F09B7">
        <w:rPr>
          <w:rStyle w:val="StyleUnderline"/>
          <w:highlight w:val="cyan"/>
        </w:rPr>
        <w:t xml:space="preserve">evidence against h is evidence against something </w:t>
      </w:r>
      <w:r w:rsidRPr="007A1F10">
        <w:rPr>
          <w:rStyle w:val="StyleUnderline"/>
        </w:rPr>
        <w:t>that is</w:t>
      </w:r>
      <w:r w:rsidRPr="005F09B7">
        <w:rPr>
          <w:rStyle w:val="StyleUnderline"/>
          <w:highlight w:val="cyan"/>
        </w:rPr>
        <w:t xml:space="preserve"> true; </w:t>
      </w:r>
      <w:r w:rsidRPr="007A1F10">
        <w:rPr>
          <w:sz w:val="14"/>
        </w:rPr>
        <w:t xml:space="preserve">I know that such evidence is misleading. But </w:t>
      </w:r>
      <w:r w:rsidRPr="005F09B7">
        <w:rPr>
          <w:rStyle w:val="StyleUnderline"/>
          <w:highlight w:val="cyan"/>
        </w:rPr>
        <w:t xml:space="preserve">I should disregard evidence that </w:t>
      </w:r>
      <w:r w:rsidRPr="007A1F10">
        <w:rPr>
          <w:rStyle w:val="StyleUnderline"/>
        </w:rPr>
        <w:t xml:space="preserve">I know </w:t>
      </w:r>
      <w:r w:rsidRPr="005F09B7">
        <w:rPr>
          <w:rStyle w:val="StyleUnderline"/>
          <w:highlight w:val="cyan"/>
        </w:rPr>
        <w:t>is misleading.</w:t>
      </w:r>
      <w:r w:rsidRPr="00D010E3">
        <w:rPr>
          <w:rStyle w:val="StyleUnderline"/>
        </w:rPr>
        <w:t xml:space="preserve"> So, </w:t>
      </w:r>
      <w:r w:rsidRPr="005F09B7">
        <w:rPr>
          <w:rStyle w:val="StyleUnderline"/>
          <w:highlight w:val="cyan"/>
        </w:rPr>
        <w:t xml:space="preserve">once </w:t>
      </w:r>
      <w:r w:rsidRPr="007A1F10">
        <w:rPr>
          <w:rStyle w:val="StyleUnderline"/>
        </w:rPr>
        <w:t>I know that</w:t>
      </w:r>
      <w:r w:rsidRPr="005F09B7">
        <w:rPr>
          <w:rStyle w:val="StyleUnderline"/>
          <w:highlight w:val="cyan"/>
        </w:rPr>
        <w:t xml:space="preserve"> h is true, I</w:t>
      </w:r>
      <w:r w:rsidRPr="00D010E3">
        <w:rPr>
          <w:rStyle w:val="StyleUnderline"/>
        </w:rPr>
        <w:t xml:space="preserve"> am </w:t>
      </w:r>
      <w:proofErr w:type="gramStart"/>
      <w:r w:rsidRPr="00D010E3">
        <w:rPr>
          <w:rStyle w:val="StyleUnderline"/>
        </w:rPr>
        <w:t>in a position</w:t>
      </w:r>
      <w:proofErr w:type="gramEnd"/>
      <w:r w:rsidRPr="00D010E3">
        <w:rPr>
          <w:rStyle w:val="StyleUnderline"/>
        </w:rPr>
        <w:t xml:space="preserve"> to </w:t>
      </w:r>
      <w:r w:rsidRPr="005F09B7">
        <w:rPr>
          <w:rStyle w:val="StyleUnderline"/>
          <w:highlight w:val="cyan"/>
        </w:rPr>
        <w:t xml:space="preserve">disregard any future evidence </w:t>
      </w:r>
      <w:r w:rsidRPr="007A1F10">
        <w:rPr>
          <w:rStyle w:val="StyleUnderline"/>
        </w:rPr>
        <w:t xml:space="preserve">that seems to tell </w:t>
      </w:r>
      <w:r w:rsidRPr="005F09B7">
        <w:rPr>
          <w:rStyle w:val="StyleUnderline"/>
          <w:highlight w:val="cyan"/>
        </w:rPr>
        <w:t>against h.</w:t>
      </w:r>
      <w:r w:rsidRPr="007A1F10">
        <w:rPr>
          <w:sz w:val="14"/>
        </w:rPr>
        <w:t xml:space="preserve"> (1973, 148)</w:t>
      </w:r>
    </w:p>
    <w:p w14:paraId="2FECA16A" w14:textId="77777777" w:rsidR="00B6457B" w:rsidRDefault="00B6457B" w:rsidP="00B6457B">
      <w:pPr>
        <w:pStyle w:val="Heading4"/>
      </w:pPr>
      <w:r>
        <w:t xml:space="preserve">B] </w:t>
      </w:r>
      <w:r w:rsidRPr="000E44FE">
        <w:t xml:space="preserve">Negative arguments presuppose the </w:t>
      </w:r>
      <w:proofErr w:type="spellStart"/>
      <w:r w:rsidRPr="000E44FE">
        <w:t>aff</w:t>
      </w:r>
      <w:proofErr w:type="spellEnd"/>
      <w:r w:rsidRPr="000E44FE">
        <w:t xml:space="preserve"> being true since they begin with a descriptive premise about the affirmative such as the </w:t>
      </w:r>
      <w:proofErr w:type="spellStart"/>
      <w:r w:rsidRPr="000E44FE">
        <w:t>aff</w:t>
      </w:r>
      <w:proofErr w:type="spellEnd"/>
      <w:r w:rsidRPr="000E44FE">
        <w:t xml:space="preserve"> does x, and then justify why x is bad. However, if the </w:t>
      </w:r>
      <w:proofErr w:type="spellStart"/>
      <w:r w:rsidRPr="000E44FE">
        <w:t>aff</w:t>
      </w:r>
      <w:proofErr w:type="spellEnd"/>
      <w:r w:rsidRPr="000E44FE">
        <w:t xml:space="preserve"> does not have truth value, that entails the descriptive premise would also not have truth value, which is contradictory.</w:t>
      </w:r>
    </w:p>
    <w:p w14:paraId="23F91CE1" w14:textId="77777777" w:rsidR="00B6457B" w:rsidRPr="00C546C9" w:rsidRDefault="00B6457B" w:rsidP="00B6457B">
      <w:pPr>
        <w:pStyle w:val="Heading4"/>
      </w:pPr>
      <w:r>
        <w:rPr>
          <w:u w:val="single"/>
        </w:rPr>
        <w:t>C</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26D599A7" w14:textId="77777777" w:rsidR="00B6457B" w:rsidRDefault="00B6457B" w:rsidP="00B6457B">
      <w:pPr>
        <w:pStyle w:val="Heading4"/>
      </w:pPr>
      <w:r w:rsidRPr="00D853C5">
        <w:rPr>
          <w:u w:val="single"/>
        </w:rPr>
        <w:t xml:space="preserve">D] </w:t>
      </w:r>
      <w:r w:rsidRPr="001B30FD">
        <w:rPr>
          <w:u w:val="single"/>
        </w:rPr>
        <w:t>Decision Making Paradox</w:t>
      </w:r>
      <w:r>
        <w:t xml:space="preserve">- </w:t>
      </w:r>
      <w:proofErr w:type="gramStart"/>
      <w:r>
        <w:t>in order to</w:t>
      </w:r>
      <w:proofErr w:type="gramEnd"/>
      <w:r>
        <w:t xml:space="preserve"> judge we need a decision-making procedure to determine it is a good decision. But to </w:t>
      </w:r>
      <w:proofErr w:type="spellStart"/>
      <w:proofErr w:type="gramStart"/>
      <w:r>
        <w:t>chose</w:t>
      </w:r>
      <w:proofErr w:type="spellEnd"/>
      <w:proofErr w:type="gramEnd"/>
      <w:r>
        <w:t xml:space="preserve"> a decision-making procedure requires another meta level decision making procedure leading to infinite regress so just vote </w:t>
      </w:r>
      <w:proofErr w:type="spellStart"/>
      <w:r>
        <w:t>aff</w:t>
      </w:r>
      <w:proofErr w:type="spellEnd"/>
      <w:r>
        <w:t xml:space="preserve"> to break the paradox.</w:t>
      </w:r>
    </w:p>
    <w:p w14:paraId="6B745672" w14:textId="77777777" w:rsidR="00B6457B" w:rsidRPr="00C546C9" w:rsidRDefault="00B6457B" w:rsidP="00B6457B">
      <w:pPr>
        <w:pStyle w:val="Heading4"/>
      </w:pPr>
      <w:r>
        <w:rPr>
          <w:u w:val="single"/>
        </w:rPr>
        <w:t>E</w:t>
      </w:r>
      <w:r w:rsidRPr="00A22B8C">
        <w:rPr>
          <w:u w:val="single"/>
        </w:rPr>
        <w:t>] Constitutive Authority</w:t>
      </w:r>
      <w:r w:rsidRPr="00F73615">
        <w:t xml:space="preserve"> – The meta-ethic is</w:t>
      </w:r>
      <w:r>
        <w:t xml:space="preserve"> bindingness</w:t>
      </w:r>
      <w:r w:rsidRPr="00F73615">
        <w:t xml:space="preserve">. Practical reason is the only unescapable authority because to ask why I should be a reasoner concedes </w:t>
      </w:r>
      <w:proofErr w:type="gramStart"/>
      <w:r>
        <w:t>it’s</w:t>
      </w:r>
      <w:proofErr w:type="gramEnd"/>
      <w:r w:rsidRPr="00F73615">
        <w:t xml:space="preserve"> authority </w:t>
      </w:r>
      <w:r>
        <w:t>since</w:t>
      </w:r>
      <w:r w:rsidRPr="00F73615">
        <w:t xml:space="preserve"> you’re actively reasoning</w:t>
      </w:r>
      <w:r>
        <w:t>.</w:t>
      </w:r>
    </w:p>
    <w:p w14:paraId="69255380" w14:textId="77777777" w:rsidR="00B6457B" w:rsidRDefault="00B6457B" w:rsidP="00B6457B">
      <w:pPr>
        <w:pStyle w:val="Heading4"/>
        <w:rPr>
          <w:rFonts w:cs="Calibri"/>
        </w:rPr>
      </w:pPr>
      <w:r>
        <w:rPr>
          <w:rFonts w:cs="Calibri"/>
        </w:rPr>
        <w:t>F</w:t>
      </w:r>
      <w:r w:rsidRPr="00305C79">
        <w:rPr>
          <w:rFonts w:cs="Calibri"/>
        </w:rPr>
        <w:t xml:space="preserve">] </w:t>
      </w:r>
      <w:r w:rsidRPr="00305C79">
        <w:rPr>
          <w:rFonts w:cs="Calibri"/>
          <w:u w:val="single"/>
        </w:rPr>
        <w:t>Naturalistic fallacy</w:t>
      </w:r>
      <w:r w:rsidRPr="00305C79">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5801564D" w14:textId="77777777" w:rsidR="00B6457B" w:rsidRPr="00D853C5" w:rsidRDefault="00B6457B" w:rsidP="00B6457B">
      <w:pPr>
        <w:pStyle w:val="Heading4"/>
      </w:pPr>
      <w:r>
        <w:t xml:space="preserve">G] </w:t>
      </w:r>
      <w:r w:rsidRPr="00925D23">
        <w:rPr>
          <w:rFonts w:cs="Calibri"/>
          <w:u w:val="single"/>
        </w:rPr>
        <w:t>Transcendental Idealism</w:t>
      </w:r>
      <w:r w:rsidRPr="00925D23">
        <w:rPr>
          <w:rFonts w:cs="Calibri"/>
        </w:rPr>
        <w:t xml:space="preserve"> – what we see is not what is, but our representations of reality – only a priori knowledge is a lane to truth</w:t>
      </w:r>
      <w:r>
        <w:rPr>
          <w:rFonts w:cs="Calibri"/>
        </w:rPr>
        <w:t xml:space="preserve"> as perception is the lane to truth insofar as a lack of the subject removes material constitution and abstracts sensibility as it is then unknown.</w:t>
      </w:r>
    </w:p>
    <w:p w14:paraId="4658AB07" w14:textId="77777777" w:rsidR="00B6457B" w:rsidRPr="00C546C9" w:rsidRDefault="00B6457B" w:rsidP="00B6457B"/>
    <w:p w14:paraId="52A60A54" w14:textId="77777777" w:rsidR="00B6457B" w:rsidRDefault="00B6457B" w:rsidP="00B6457B">
      <w:pPr>
        <w:pStyle w:val="Heading4"/>
      </w:pPr>
      <w:r w:rsidRPr="00F279F1">
        <w:rPr>
          <w:u w:val="single"/>
        </w:rPr>
        <w:t>That justifies universality</w:t>
      </w:r>
      <w:r>
        <w:t xml:space="preserve"> </w:t>
      </w:r>
      <w:r w:rsidRPr="00CE11B7">
        <w:t xml:space="preserve">–a priori principles like reason apply to everyone since they are independent of human experience and </w:t>
      </w:r>
      <w:r>
        <w:t>–</w:t>
      </w:r>
      <w:r w:rsidRPr="00CE11B7">
        <w:t xml:space="preserve"> any non-universalizable norm justifies someone’s ability to impede on your ends </w:t>
      </w:r>
      <w:proofErr w:type="gramStart"/>
      <w:r w:rsidRPr="00CE11B7">
        <w:t>i.e.</w:t>
      </w:r>
      <w:proofErr w:type="gramEnd"/>
      <w:r w:rsidRPr="00CE11B7">
        <w:t xml:space="preserve"> if I want to eat ice cream, I must recognize that others may affect my pursuit of that end</w:t>
      </w:r>
      <w:r>
        <w:t>.</w:t>
      </w:r>
    </w:p>
    <w:p w14:paraId="46E709BD" w14:textId="77777777" w:rsidR="00B6457B" w:rsidRPr="00C546C9" w:rsidRDefault="00B6457B" w:rsidP="00B6457B"/>
    <w:p w14:paraId="286D6D9B" w14:textId="77777777" w:rsidR="00B6457B" w:rsidRDefault="00B6457B" w:rsidP="00B6457B">
      <w:pPr>
        <w:pStyle w:val="Heading4"/>
      </w:pPr>
      <w:r>
        <w:t>Additionally</w:t>
      </w:r>
      <w:r w:rsidRPr="0088077D">
        <w:t>:</w:t>
      </w:r>
    </w:p>
    <w:p w14:paraId="091293E7" w14:textId="77777777" w:rsidR="00B6457B" w:rsidRPr="00EB18FA" w:rsidRDefault="00B6457B" w:rsidP="00B6457B"/>
    <w:p w14:paraId="28C0A810" w14:textId="77777777" w:rsidR="00B6457B" w:rsidRDefault="00B6457B" w:rsidP="00B6457B">
      <w:pPr>
        <w:pStyle w:val="Heading4"/>
      </w:pPr>
      <w:r>
        <w:t>[A] Resource</w:t>
      </w:r>
      <w:r w:rsidRPr="00F73615">
        <w:t xml:space="preserve"> disparities—</w:t>
      </w:r>
      <w:r>
        <w:t>focusing</w:t>
      </w:r>
      <w:r w:rsidRPr="00F73615">
        <w:t xml:space="preserve"> on evidence privileges debaters with the most prep </w:t>
      </w:r>
      <w:r>
        <w:t>excluding</w:t>
      </w:r>
      <w:r w:rsidRPr="00F73615">
        <w:t xml:space="preserve"> lone-wolfs. A debate</w:t>
      </w:r>
      <w:r>
        <w:t>r</w:t>
      </w:r>
      <w:r w:rsidRPr="00F73615">
        <w:t xml:space="preserve"> under my framework can easily be won without any prep since minimal evidence </w:t>
      </w:r>
      <w:r>
        <w:t>is</w:t>
      </w:r>
      <w:r w:rsidRPr="00F73615">
        <w:t xml:space="preserve"> required. That pre-req to</w:t>
      </w:r>
      <w:r>
        <w:t xml:space="preserve"> accessing </w:t>
      </w:r>
      <w:r w:rsidRPr="00F73615">
        <w:t>the activity.</w:t>
      </w:r>
    </w:p>
    <w:p w14:paraId="01FC288F" w14:textId="77777777" w:rsidR="00B6457B" w:rsidRPr="00305C79" w:rsidRDefault="00B6457B" w:rsidP="00B6457B">
      <w:pPr>
        <w:pStyle w:val="Heading4"/>
        <w:rPr>
          <w:rFonts w:cs="Calibri"/>
        </w:rPr>
      </w:pPr>
      <w:r w:rsidRPr="00305C79">
        <w:rPr>
          <w:rFonts w:cs="Calibri"/>
        </w:rPr>
        <w:t>[</w:t>
      </w:r>
      <w:r>
        <w:rPr>
          <w:rFonts w:cs="Calibri"/>
        </w:rPr>
        <w:t>B</w:t>
      </w:r>
      <w:r w:rsidRPr="00305C79">
        <w:rPr>
          <w:rFonts w:cs="Calibri"/>
        </w:rPr>
        <w:t>] Practical identities – we find our lives worth living under practical identities such as student but that presupposes agency.</w:t>
      </w:r>
    </w:p>
    <w:p w14:paraId="41ACB903" w14:textId="77777777" w:rsidR="00B6457B" w:rsidRPr="00305C79" w:rsidRDefault="00B6457B" w:rsidP="00B6457B">
      <w:pPr>
        <w:rPr>
          <w:sz w:val="16"/>
          <w:szCs w:val="16"/>
        </w:rPr>
      </w:pPr>
      <w:proofErr w:type="spellStart"/>
      <w:r w:rsidRPr="00305C79">
        <w:rPr>
          <w:rFonts w:eastAsiaTheme="majorEastAsia"/>
          <w:b/>
          <w:bCs/>
          <w:sz w:val="26"/>
          <w:szCs w:val="26"/>
        </w:rPr>
        <w:t>Korsgaard</w:t>
      </w:r>
      <w:proofErr w:type="spellEnd"/>
      <w:r w:rsidRPr="00305C79">
        <w:rPr>
          <w:rFonts w:eastAsiaTheme="majorEastAsia"/>
          <w:b/>
          <w:bCs/>
          <w:sz w:val="26"/>
          <w:szCs w:val="26"/>
        </w:rPr>
        <w:t xml:space="preserve"> 92</w:t>
      </w:r>
      <w:r w:rsidRPr="00305C79">
        <w:rPr>
          <w:sz w:val="16"/>
          <w:szCs w:val="16"/>
        </w:rPr>
        <w:t xml:space="preserve"> CHRISTINE M. </w:t>
      </w:r>
      <w:proofErr w:type="spellStart"/>
      <w:r w:rsidRPr="00305C79">
        <w:rPr>
          <w:sz w:val="16"/>
          <w:szCs w:val="16"/>
        </w:rPr>
        <w:t>Korsgaard</w:t>
      </w:r>
      <w:proofErr w:type="spellEnd"/>
      <w:r w:rsidRPr="00305C79">
        <w:rPr>
          <w:sz w:val="16"/>
          <w:szCs w:val="16"/>
        </w:rPr>
        <w:t xml:space="preserve">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w:t>
      </w:r>
      <w:proofErr w:type="gramStart"/>
      <w:r w:rsidRPr="00305C79">
        <w:rPr>
          <w:sz w:val="16"/>
          <w:szCs w:val="16"/>
        </w:rPr>
        <w:t>2008-2009, and</w:t>
      </w:r>
      <w:proofErr w:type="gramEnd"/>
      <w:r w:rsidRPr="00305C79">
        <w:rPr>
          <w:sz w:val="16"/>
          <w:szCs w:val="16"/>
        </w:rPr>
        <w:t xml:space="preserve"> held a Mellon Distinguished Achievement Award from 2006-2009. I work on moral philosophy and its history, practical reason, the nature of agency, personal identity, normativity, and the ethical relations between human beings and the other animals], “The Sources of Normativity”, THE TANNER LECTURES ON HUMAN VALUES Delivered at Clare Hall, Cambridge University 16-17 Nov 1992, BE</w:t>
      </w:r>
    </w:p>
    <w:p w14:paraId="1A427160" w14:textId="77777777" w:rsidR="00B6457B" w:rsidRPr="00305C79" w:rsidRDefault="00B6457B" w:rsidP="00B6457B">
      <w:pPr>
        <w:rPr>
          <w:sz w:val="16"/>
        </w:rPr>
      </w:pPr>
      <w:r w:rsidRPr="00305C79">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305C79">
        <w:rPr>
          <w:rStyle w:val="Emphasis"/>
        </w:rPr>
        <w:t xml:space="preserve">The </w:t>
      </w:r>
      <w:r w:rsidRPr="00E41836">
        <w:rPr>
          <w:rStyle w:val="Emphasis"/>
        </w:rPr>
        <w:t xml:space="preserve">reflective </w:t>
      </w:r>
      <w:r w:rsidRPr="00305C79">
        <w:rPr>
          <w:rStyle w:val="Emphasis"/>
          <w:highlight w:val="green"/>
        </w:rPr>
        <w:t xml:space="preserve">structure </w:t>
      </w:r>
      <w:r w:rsidRPr="00E41836">
        <w:rPr>
          <w:rStyle w:val="Emphasis"/>
        </w:rPr>
        <w:t>of the mind is a source of</w:t>
      </w:r>
      <w:r w:rsidRPr="00305C79">
        <w:rPr>
          <w:rStyle w:val="Emphasis"/>
        </w:rPr>
        <w:t xml:space="preserve"> “self-consciousness” because it </w:t>
      </w:r>
      <w:r w:rsidRPr="00305C79">
        <w:rPr>
          <w:rStyle w:val="Emphasis"/>
          <w:highlight w:val="green"/>
        </w:rPr>
        <w:t xml:space="preserve">forces us to have </w:t>
      </w:r>
      <w:r w:rsidRPr="00E41836">
        <w:rPr>
          <w:rStyle w:val="Emphasis"/>
        </w:rPr>
        <w:t xml:space="preserve">a conception of </w:t>
      </w:r>
      <w:r w:rsidRPr="00305C79">
        <w:rPr>
          <w:rStyle w:val="Emphasis"/>
          <w:highlight w:val="green"/>
        </w:rPr>
        <w:t>ourselves.</w:t>
      </w:r>
      <w:r w:rsidRPr="00305C79">
        <w:rPr>
          <w:sz w:val="16"/>
        </w:rPr>
        <w:t xml:space="preserve"> As Kant argues, this is a fact about what it is like to be reflectively </w:t>
      </w:r>
      <w:proofErr w:type="gramStart"/>
      <w:r w:rsidRPr="00305C79">
        <w:rPr>
          <w:sz w:val="16"/>
        </w:rPr>
        <w:t>conscious</w:t>
      </w:r>
      <w:proofErr w:type="gramEnd"/>
      <w:r w:rsidRPr="00305C79">
        <w:rPr>
          <w:sz w:val="16"/>
        </w:rPr>
        <w:t xml:space="preserve">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w:t>
      </w:r>
      <w:r w:rsidRPr="00E41836">
        <w:rPr>
          <w:sz w:val="16"/>
        </w:rPr>
        <w:t xml:space="preserve">deliberate. </w:t>
      </w:r>
      <w:r w:rsidRPr="00E41836">
        <w:rPr>
          <w:rStyle w:val="Emphasis"/>
        </w:rPr>
        <w:t xml:space="preserve">When you deliberate, it is as if there were something over and above </w:t>
      </w:r>
      <w:proofErr w:type="gramStart"/>
      <w:r w:rsidRPr="00E41836">
        <w:rPr>
          <w:rStyle w:val="Emphasis"/>
        </w:rPr>
        <w:t>all of</w:t>
      </w:r>
      <w:proofErr w:type="gramEnd"/>
      <w:r w:rsidRPr="00E41836">
        <w:rPr>
          <w:rStyle w:val="Emphasis"/>
        </w:rPr>
        <w:t xml:space="preserve"> your desires, something that is you</w:t>
      </w:r>
      <w:r w:rsidRPr="00305C79">
        <w:rPr>
          <w:rStyle w:val="Emphasis"/>
        </w:rPr>
        <w:t xml:space="preserve">, and </w:t>
      </w:r>
      <w:r w:rsidRPr="00305C79">
        <w:rPr>
          <w:rStyle w:val="Emphasis"/>
          <w:highlight w:val="green"/>
        </w:rPr>
        <w:t xml:space="preserve">that chooses which </w:t>
      </w:r>
      <w:r w:rsidRPr="00E41836">
        <w:rPr>
          <w:rStyle w:val="Emphasis"/>
        </w:rPr>
        <w:t>desire to act on. This means</w:t>
      </w:r>
      <w:r w:rsidRPr="00305C79">
        <w:rPr>
          <w:rStyle w:val="Emphasis"/>
        </w:rPr>
        <w:t xml:space="preserve"> that </w:t>
      </w:r>
      <w:r w:rsidRPr="00E41836">
        <w:rPr>
          <w:rStyle w:val="Emphasis"/>
        </w:rPr>
        <w:t>the principle or law by which you determine</w:t>
      </w:r>
      <w:r w:rsidRPr="00305C79">
        <w:rPr>
          <w:rStyle w:val="Emphasis"/>
        </w:rPr>
        <w:t xml:space="preserve"> your </w:t>
      </w:r>
      <w:r w:rsidRPr="00305C79">
        <w:rPr>
          <w:rStyle w:val="Emphasis"/>
          <w:highlight w:val="green"/>
        </w:rPr>
        <w:t xml:space="preserve">actions </w:t>
      </w:r>
      <w:r w:rsidRPr="00E41836">
        <w:rPr>
          <w:rStyle w:val="Emphasis"/>
        </w:rPr>
        <w:t xml:space="preserve">is one that </w:t>
      </w:r>
      <w:r w:rsidRPr="00305C79">
        <w:rPr>
          <w:rStyle w:val="Emphasis"/>
          <w:highlight w:val="green"/>
        </w:rPr>
        <w:t xml:space="preserve">you regard as </w:t>
      </w:r>
      <w:r w:rsidRPr="00E41836">
        <w:rPr>
          <w:rStyle w:val="Emphasis"/>
        </w:rPr>
        <w:t xml:space="preserve">being </w:t>
      </w:r>
      <w:r w:rsidRPr="00305C79">
        <w:rPr>
          <w:rStyle w:val="Emphasis"/>
          <w:highlight w:val="green"/>
        </w:rPr>
        <w:t xml:space="preserve">expressive </w:t>
      </w:r>
      <w:r w:rsidRPr="00E41836">
        <w:rPr>
          <w:rStyle w:val="Emphasis"/>
        </w:rPr>
        <w:t>of yourself. To</w:t>
      </w:r>
      <w:r w:rsidRPr="00305C79">
        <w:rPr>
          <w:rStyle w:val="Emphasis"/>
        </w:rPr>
        <w:t xml:space="preserve"> identify with such a principle or law is to be</w:t>
      </w:r>
      <w:r w:rsidRPr="00305C79">
        <w:rPr>
          <w:sz w:val="16"/>
        </w:rPr>
        <w:t xml:space="preserve">, in St. Paul’s famous phrase, </w:t>
      </w:r>
      <w:r w:rsidRPr="00305C79">
        <w:rPr>
          <w:rStyle w:val="Emphasis"/>
        </w:rPr>
        <w:t>a law to yourself</w:t>
      </w:r>
      <w:r w:rsidRPr="00305C79">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w:t>
      </w:r>
      <w:r w:rsidRPr="00E41836">
        <w:rPr>
          <w:sz w:val="16"/>
        </w:rPr>
        <w:t>is to</w:t>
      </w:r>
      <w:r w:rsidRPr="00305C79">
        <w:rPr>
          <w:sz w:val="16"/>
        </w:rPr>
        <w:t xml:space="preserve"> </w:t>
      </w:r>
      <w:r w:rsidRPr="00E41836">
        <w:rPr>
          <w:sz w:val="16"/>
        </w:rPr>
        <w:t xml:space="preserve">herself. </w:t>
      </w:r>
      <w:r w:rsidRPr="00E41836">
        <w:rPr>
          <w:rStyle w:val="Emphasis"/>
        </w:rPr>
        <w:t xml:space="preserve">The conception of </w:t>
      </w:r>
      <w:r w:rsidRPr="00305C79">
        <w:rPr>
          <w:rStyle w:val="Emphasis"/>
          <w:highlight w:val="green"/>
        </w:rPr>
        <w:t>one’s identity</w:t>
      </w:r>
      <w:r w:rsidRPr="00305C79">
        <w:rPr>
          <w:rStyle w:val="Emphasis"/>
        </w:rPr>
        <w:t xml:space="preserve"> in question here is not a theoretical one, a view about what as a matter of inescapable scientific fact you are. It </w:t>
      </w:r>
      <w:r w:rsidRPr="00305C79">
        <w:rPr>
          <w:rStyle w:val="Emphasis"/>
          <w:highlight w:val="green"/>
        </w:rPr>
        <w:t>is</w:t>
      </w:r>
      <w:r w:rsidRPr="00305C79">
        <w:rPr>
          <w:rStyle w:val="Emphasis"/>
        </w:rPr>
        <w:t xml:space="preserve"> better understood as </w:t>
      </w:r>
      <w:r w:rsidRPr="00305C79">
        <w:rPr>
          <w:rStyle w:val="Emphasis"/>
          <w:highlight w:val="green"/>
        </w:rPr>
        <w:t>a description under which you value yourself</w:t>
      </w:r>
      <w:r w:rsidRPr="00305C79">
        <w:rPr>
          <w:rStyle w:val="Emphasis"/>
        </w:rPr>
        <w:t xml:space="preserve">, a description </w:t>
      </w:r>
      <w:r w:rsidRPr="00E41836">
        <w:rPr>
          <w:rStyle w:val="Emphasis"/>
        </w:rPr>
        <w:t xml:space="preserve">under which you find your life to be worth living and your actions to be worth undertaking. </w:t>
      </w:r>
      <w:proofErr w:type="gramStart"/>
      <w:r w:rsidRPr="00E41836">
        <w:rPr>
          <w:rStyle w:val="Emphasis"/>
        </w:rPr>
        <w:t>So</w:t>
      </w:r>
      <w:proofErr w:type="gramEnd"/>
      <w:r w:rsidRPr="00E41836">
        <w:rPr>
          <w:rStyle w:val="Emphasis"/>
        </w:rPr>
        <w:t xml:space="preserve"> I will call this a conception</w:t>
      </w:r>
      <w:r w:rsidRPr="00305C79">
        <w:rPr>
          <w:rStyle w:val="Emphasis"/>
        </w:rPr>
        <w:t xml:space="preserve"> of your </w:t>
      </w:r>
      <w:r w:rsidRPr="00305C79">
        <w:rPr>
          <w:rStyle w:val="Emphasis"/>
          <w:highlight w:val="green"/>
        </w:rPr>
        <w:t>practical identity.</w:t>
      </w:r>
      <w:r w:rsidRPr="00305C79">
        <w:rPr>
          <w:rStyle w:val="Emphasis"/>
        </w:rPr>
        <w:t xml:space="preserve"> Practical </w:t>
      </w:r>
      <w:r w:rsidRPr="00E41836">
        <w:rPr>
          <w:rStyle w:val="Emphasis"/>
        </w:rPr>
        <w:t>identity is a complex matter and for the average person there will be a jumble of such conceptions.</w:t>
      </w:r>
      <w:r w:rsidRPr="00E41836">
        <w:rPr>
          <w:sz w:val="16"/>
        </w:rPr>
        <w:t xml:space="preserve"> You are a human being, a woman or a man, an adherent of a certain religion, a member of an ethnic group, someone’s friend, and so on. And </w:t>
      </w:r>
      <w:proofErr w:type="gramStart"/>
      <w:r w:rsidRPr="00E41836">
        <w:rPr>
          <w:sz w:val="16"/>
        </w:rPr>
        <w:t>all of</w:t>
      </w:r>
      <w:proofErr w:type="gramEnd"/>
      <w:r w:rsidRPr="00E41836">
        <w:rPr>
          <w:sz w:val="16"/>
        </w:rPr>
        <w:t xml:space="preserve"> these identities give rise to reasons and obligations. </w:t>
      </w:r>
      <w:r w:rsidRPr="00E41836">
        <w:rPr>
          <w:rStyle w:val="Emphasis"/>
        </w:rPr>
        <w:t>Your reasons express your identity, your nature; your obligations spring from what that identity forbids</w:t>
      </w:r>
      <w:r w:rsidRPr="00E41836">
        <w:rPr>
          <w:sz w:val="16"/>
        </w:rPr>
        <w:t>.</w:t>
      </w:r>
    </w:p>
    <w:p w14:paraId="02042CB9" w14:textId="77777777" w:rsidR="00B6457B" w:rsidRPr="00E80998" w:rsidRDefault="00B6457B" w:rsidP="00B6457B">
      <w:pPr>
        <w:pStyle w:val="Heading4"/>
      </w:pPr>
      <w:r w:rsidRPr="00E80998">
        <w:t xml:space="preserve">Thus, the standard is consistency with the categorical imperative. </w:t>
      </w:r>
    </w:p>
    <w:p w14:paraId="75345533" w14:textId="77777777" w:rsidR="00B6457B" w:rsidRDefault="00B6457B" w:rsidP="00B6457B">
      <w:pPr>
        <w:pStyle w:val="Heading4"/>
      </w:pPr>
      <w:r w:rsidRPr="00F279F1">
        <w:rPr>
          <w:u w:val="single"/>
        </w:rPr>
        <w:t xml:space="preserve">[1] Presumption and </w:t>
      </w:r>
      <w:r>
        <w:rPr>
          <w:u w:val="single"/>
        </w:rPr>
        <w:t>P</w:t>
      </w:r>
      <w:r w:rsidRPr="00F279F1">
        <w:rPr>
          <w:u w:val="single"/>
        </w:rPr>
        <w:t xml:space="preserve">ermissibility </w:t>
      </w:r>
      <w:proofErr w:type="gramStart"/>
      <w:r w:rsidRPr="00F279F1">
        <w:rPr>
          <w:u w:val="single"/>
        </w:rPr>
        <w:t>affirm:</w:t>
      </w:r>
      <w:proofErr w:type="gramEnd"/>
      <w:r w:rsidRPr="0088077D">
        <w:t xml:space="preserve"> a</w:t>
      </w:r>
      <w:r>
        <w:t>]</w:t>
      </w:r>
      <w:r w:rsidRPr="0088077D">
        <w:t xml:space="preserve"> Statements are true before false since if I told you my name, you’d believe me. b] If anything is permissible, then so is the </w:t>
      </w:r>
      <w:proofErr w:type="spellStart"/>
      <w:r w:rsidRPr="0088077D">
        <w:t>aff</w:t>
      </w:r>
      <w:proofErr w:type="spellEnd"/>
      <w:r w:rsidRPr="0088077D">
        <w:t xml:space="preserve"> since there is nothing </w:t>
      </w:r>
      <w:r>
        <w:t>prohibiting us.</w:t>
      </w:r>
      <w:r w:rsidRPr="0088077D">
        <w:t xml:space="preserve"> </w:t>
      </w:r>
    </w:p>
    <w:p w14:paraId="73B574DF" w14:textId="77777777" w:rsidR="00B6457B" w:rsidRDefault="00B6457B" w:rsidP="00B6457B">
      <w:pPr>
        <w:pStyle w:val="Heading4"/>
      </w:pPr>
      <w:r w:rsidRPr="00C423B9">
        <w:rPr>
          <w:u w:val="single"/>
        </w:rPr>
        <w:t>[2] Consequences Fail:</w:t>
      </w:r>
      <w:r w:rsidRPr="00C423B9">
        <w:t xml:space="preserve"> </w:t>
      </w:r>
      <w:r>
        <w:t>a</w:t>
      </w:r>
      <w:r w:rsidRPr="00C423B9">
        <w:t xml:space="preserve">] </w:t>
      </w:r>
      <w:r>
        <w:t>Yes act/omission distinction – t</w:t>
      </w:r>
      <w:r w:rsidRPr="00C423B9">
        <w:t xml:space="preserve">here are infinite events occurring over which you have no control, so you can never be moral </w:t>
      </w:r>
      <w:r>
        <w:t>b</w:t>
      </w:r>
      <w:r w:rsidRPr="00C423B9">
        <w:t xml:space="preserve">] Every action has infinite stemming consequences so we can’t predict. </w:t>
      </w:r>
      <w:r>
        <w:t>c</w:t>
      </w:r>
      <w:r w:rsidRPr="00C423B9">
        <w:t xml:space="preserve">] Induction is circular because it </w:t>
      </w:r>
      <w:r>
        <w:t>assumes</w:t>
      </w:r>
      <w:r w:rsidRPr="00C423B9">
        <w:t xml:space="preserve"> nature will hold uniform </w:t>
      </w:r>
      <w:r>
        <w:t>d] aggregation impossible – impossible to measure pain and pleasure</w:t>
      </w:r>
      <w:r w:rsidRPr="00C423B9">
        <w:t xml:space="preserve"> </w:t>
      </w:r>
      <w:r>
        <w:t>e</w:t>
      </w:r>
      <w:r w:rsidRPr="00C423B9">
        <w:t xml:space="preserve">] Every action is infinitely divisible, only intents unify </w:t>
      </w:r>
    </w:p>
    <w:p w14:paraId="13517CC9" w14:textId="77777777" w:rsidR="00B6457B" w:rsidRPr="00C05CBA" w:rsidRDefault="00B6457B" w:rsidP="00B6457B">
      <w:pPr>
        <w:pStyle w:val="Heading3"/>
        <w:spacing w:before="0" w:after="40" w:line="276" w:lineRule="auto"/>
        <w:rPr>
          <w:rFonts w:cs="Calibri"/>
        </w:rPr>
      </w:pPr>
      <w:r w:rsidRPr="00C05CBA">
        <w:rPr>
          <w:rFonts w:cs="Calibri"/>
        </w:rPr>
        <w:t>Advocacy</w:t>
      </w:r>
    </w:p>
    <w:p w14:paraId="382CE28B" w14:textId="77777777" w:rsidR="00B6457B" w:rsidRPr="00304C21" w:rsidRDefault="00B6457B" w:rsidP="00B6457B">
      <w:pPr>
        <w:pStyle w:val="Heading4"/>
        <w:rPr>
          <w:lang w:eastAsia="zh-CN"/>
        </w:rPr>
      </w:pPr>
      <w:r w:rsidRPr="00304C21">
        <w:t xml:space="preserve">Thus, the plan – </w:t>
      </w:r>
      <w:r w:rsidRPr="00304C21">
        <w:rPr>
          <w:lang w:eastAsia="zh-CN"/>
        </w:rPr>
        <w:t>Resolved: The appropriation of outer space by private entities is unjust. Definitions and enforcement in the doc and I’ll clarify in cross.</w:t>
      </w:r>
    </w:p>
    <w:p w14:paraId="2CFBB8D4" w14:textId="77777777" w:rsidR="00B6457B" w:rsidRDefault="00B6457B" w:rsidP="00B6457B">
      <w:r w:rsidRPr="00837244">
        <w:t>To</w:t>
      </w:r>
      <w:r>
        <w:t xml:space="preserve"> clarify we’ll defend implementation and a revision to the Outer Space Treaty that explicitly bans appropriation of outer space by private entities</w:t>
      </w:r>
    </w:p>
    <w:p w14:paraId="4FEE57AF" w14:textId="77777777" w:rsidR="00B6457B" w:rsidRPr="00C05CBA" w:rsidRDefault="00B6457B" w:rsidP="00B6457B">
      <w:pPr>
        <w:pStyle w:val="Heading3"/>
        <w:spacing w:before="0" w:after="40" w:line="276" w:lineRule="auto"/>
        <w:rPr>
          <w:rFonts w:cs="Calibri"/>
        </w:rPr>
      </w:pPr>
      <w:r w:rsidRPr="00C05CBA">
        <w:rPr>
          <w:rFonts w:cs="Calibri"/>
        </w:rPr>
        <w:t>Offense</w:t>
      </w:r>
    </w:p>
    <w:p w14:paraId="05A6B709" w14:textId="77777777" w:rsidR="00B6457B" w:rsidRDefault="00B6457B" w:rsidP="00B6457B">
      <w:pPr>
        <w:pStyle w:val="Heading4"/>
      </w:pPr>
      <w:r>
        <w:t>[1] Privatization is bad</w:t>
      </w:r>
    </w:p>
    <w:p w14:paraId="67C87B4E" w14:textId="77777777" w:rsidR="00B6457B" w:rsidRPr="002B55F1" w:rsidRDefault="00B6457B" w:rsidP="00B6457B">
      <w:pPr>
        <w:pStyle w:val="Heading4"/>
      </w:pPr>
      <w:r>
        <w:t xml:space="preserve">[a] </w:t>
      </w:r>
      <w:r w:rsidRPr="002B55F1">
        <w:t xml:space="preserve">The OST </w:t>
      </w:r>
      <w:r>
        <w:t>allows</w:t>
      </w:r>
      <w:r w:rsidRPr="002B55F1">
        <w:t xml:space="preserve"> </w:t>
      </w:r>
      <w:r>
        <w:t>for</w:t>
      </w:r>
      <w:r w:rsidRPr="002B55F1">
        <w:t xml:space="preserve"> regions </w:t>
      </w:r>
      <w:r>
        <w:t>that c</w:t>
      </w:r>
      <w:r w:rsidRPr="002B55F1">
        <w:t xml:space="preserve">ould be under the exclusive control of corporations, while no government has authority. </w:t>
      </w:r>
    </w:p>
    <w:p w14:paraId="112F5188" w14:textId="77777777" w:rsidR="00B6457B" w:rsidRPr="002B55F1" w:rsidRDefault="00B6457B" w:rsidP="00B6457B">
      <w:r w:rsidRPr="002B55F1">
        <w:rPr>
          <w:rStyle w:val="Style13ptBold"/>
        </w:rPr>
        <w:t>Ward 19</w:t>
      </w:r>
      <w:r>
        <w:t xml:space="preserve"> </w:t>
      </w:r>
      <w:r w:rsidRPr="002B55F1">
        <w:t xml:space="preserve">Peter Ward (Peter Ward studied journalism at the University of Sheffield before moving to Dubai, where he reported on the energy sector. After three years in the Middle East, he earned his master’s degree in business journalism from the Columbia University Graduate School of Journalism. His work has appeared in GQ, Bloomberg </w:t>
      </w:r>
      <w:proofErr w:type="spellStart"/>
      <w:r w:rsidRPr="002B55F1">
        <w:t>Buisnessweek</w:t>
      </w:r>
      <w:proofErr w:type="spellEnd"/>
      <w:r w:rsidRPr="002B55F1">
        <w:t xml:space="preserve">, The Economist, and Newsweek. He lives in New York City.) “The unintended consequences of </w:t>
      </w:r>
      <w:proofErr w:type="spellStart"/>
      <w:r w:rsidRPr="002B55F1">
        <w:t>privatising</w:t>
      </w:r>
      <w:proofErr w:type="spellEnd"/>
      <w:r w:rsidRPr="002B55F1">
        <w:t xml:space="preserve"> space,” </w:t>
      </w:r>
      <w:proofErr w:type="spellStart"/>
      <w:r w:rsidRPr="002B55F1">
        <w:t>ScienceFocus</w:t>
      </w:r>
      <w:proofErr w:type="spellEnd"/>
      <w:r w:rsidRPr="002B55F1">
        <w:t xml:space="preserve"> (Online version of BBC Science Focus Magazine). Nov. 6th, 2019. </w:t>
      </w:r>
      <w:hyperlink r:id="rId12" w:history="1">
        <w:r w:rsidRPr="002B55F1">
          <w:rPr>
            <w:rStyle w:val="Hyperlink"/>
          </w:rPr>
          <w:t>https://www.sciencefocus.com/space/the-unintended-consequences-of-privatising-space/</w:t>
        </w:r>
      </w:hyperlink>
      <w:r w:rsidRPr="002B55F1">
        <w:t xml:space="preserve"> </w:t>
      </w:r>
      <w:r>
        <w:t>SJMS</w:t>
      </w:r>
    </w:p>
    <w:p w14:paraId="5F577AFD" w14:textId="77777777" w:rsidR="00B6457B" w:rsidRPr="00386368" w:rsidRDefault="00B6457B" w:rsidP="00B6457B">
      <w:pPr>
        <w:rPr>
          <w:sz w:val="16"/>
        </w:rPr>
      </w:pPr>
      <w:r w:rsidRPr="00386368">
        <w:rPr>
          <w:rStyle w:val="Emphasis"/>
          <w:highlight w:val="green"/>
        </w:rPr>
        <w:t>Imagine</w:t>
      </w:r>
      <w:r w:rsidRPr="002B55F1">
        <w:rPr>
          <w:rStyle w:val="Emphasis"/>
        </w:rPr>
        <w:t xml:space="preserve"> a colony on</w:t>
      </w:r>
      <w:r>
        <w:rPr>
          <w:rStyle w:val="Emphasis"/>
        </w:rPr>
        <w:t xml:space="preserve"> </w:t>
      </w:r>
      <w:hyperlink r:id="rId13" w:history="1">
        <w:r w:rsidRPr="002B55F1">
          <w:rPr>
            <w:rStyle w:val="Emphasis"/>
          </w:rPr>
          <w:t>the Moon</w:t>
        </w:r>
      </w:hyperlink>
      <w:r w:rsidRPr="00386368">
        <w:rPr>
          <w:sz w:val="16"/>
        </w:rPr>
        <w:t xml:space="preserve"> or </w:t>
      </w:r>
      <w:hyperlink r:id="rId14" w:history="1">
        <w:r w:rsidRPr="00386368">
          <w:rPr>
            <w:rStyle w:val="Emphasis"/>
            <w:highlight w:val="green"/>
          </w:rPr>
          <w:t>Mars</w:t>
        </w:r>
      </w:hyperlink>
      <w:r w:rsidRPr="00386368">
        <w:rPr>
          <w:rStyle w:val="Emphasis"/>
          <w:highlight w:val="green"/>
        </w:rPr>
        <w:t xml:space="preserve"> run by a corporation.</w:t>
      </w:r>
      <w:r w:rsidRPr="002B55F1">
        <w:rPr>
          <w:rStyle w:val="Emphasis"/>
        </w:rPr>
        <w:t xml:space="preserve"> That </w:t>
      </w:r>
      <w:r w:rsidRPr="00386368">
        <w:rPr>
          <w:rStyle w:val="Emphasis"/>
          <w:highlight w:val="green"/>
        </w:rPr>
        <w:t>one company</w:t>
      </w:r>
      <w:r w:rsidRPr="002B55F1">
        <w:rPr>
          <w:rStyle w:val="Emphasis"/>
        </w:rPr>
        <w:t xml:space="preserve"> would </w:t>
      </w:r>
      <w:r w:rsidRPr="00386368">
        <w:rPr>
          <w:rStyle w:val="Emphasis"/>
          <w:highlight w:val="green"/>
        </w:rPr>
        <w:t>control everything</w:t>
      </w:r>
      <w:r w:rsidRPr="002B55F1">
        <w:rPr>
          <w:rStyle w:val="Emphasis"/>
        </w:rPr>
        <w:t xml:space="preserve"> the </w:t>
      </w:r>
      <w:r w:rsidRPr="00386368">
        <w:rPr>
          <w:rStyle w:val="Emphasis"/>
          <w:highlight w:val="green"/>
        </w:rPr>
        <w:t>colonists need to survive</w:t>
      </w:r>
      <w:r w:rsidRPr="00386368">
        <w:rPr>
          <w:sz w:val="16"/>
        </w:rPr>
        <w:t xml:space="preserve">, from the water to the oxygen to the food. That’s a </w:t>
      </w:r>
      <w:r w:rsidRPr="002B55F1">
        <w:rPr>
          <w:rStyle w:val="Emphasis"/>
        </w:rPr>
        <w:t>dangerous amount of power</w:t>
      </w:r>
      <w:r w:rsidRPr="00386368">
        <w:rPr>
          <w:sz w:val="16"/>
        </w:rPr>
        <w:t xml:space="preserve"> for any company, but it’s a very real scenario. </w:t>
      </w:r>
      <w:proofErr w:type="gramStart"/>
      <w:r w:rsidRPr="00386368">
        <w:rPr>
          <w:sz w:val="16"/>
        </w:rPr>
        <w:t>So</w:t>
      </w:r>
      <w:proofErr w:type="gramEnd"/>
      <w:r w:rsidRPr="00386368">
        <w:rPr>
          <w:sz w:val="16"/>
        </w:rPr>
        <w:t xml:space="preserve"> what stops a major corporation landing on the Moon and setting up a colony? One very old document. </w:t>
      </w:r>
      <w:hyperlink r:id="rId15" w:tgtFrame="_blank" w:history="1">
        <w:r w:rsidRPr="002B55F1">
          <w:rPr>
            <w:rStyle w:val="Emphasis"/>
          </w:rPr>
          <w:t xml:space="preserve">The </w:t>
        </w:r>
        <w:r w:rsidRPr="00386368">
          <w:rPr>
            <w:rStyle w:val="Emphasis"/>
            <w:highlight w:val="green"/>
          </w:rPr>
          <w:t>O</w:t>
        </w:r>
        <w:r w:rsidRPr="002B55F1">
          <w:rPr>
            <w:rStyle w:val="Emphasis"/>
          </w:rPr>
          <w:t xml:space="preserve">uter </w:t>
        </w:r>
        <w:r w:rsidRPr="00386368">
          <w:rPr>
            <w:rStyle w:val="Emphasis"/>
            <w:highlight w:val="green"/>
          </w:rPr>
          <w:t>S</w:t>
        </w:r>
        <w:r w:rsidRPr="002B55F1">
          <w:rPr>
            <w:rStyle w:val="Emphasis"/>
          </w:rPr>
          <w:t xml:space="preserve">pace </w:t>
        </w:r>
        <w:r w:rsidRPr="00386368">
          <w:rPr>
            <w:rStyle w:val="Emphasis"/>
            <w:highlight w:val="green"/>
          </w:rPr>
          <w:t>T</w:t>
        </w:r>
        <w:r w:rsidRPr="002B55F1">
          <w:rPr>
            <w:rStyle w:val="Emphasis"/>
          </w:rPr>
          <w:t>reaty</w:t>
        </w:r>
      </w:hyperlink>
      <w:r w:rsidRPr="00386368">
        <w:rPr>
          <w:sz w:val="16"/>
        </w:rPr>
        <w:t xml:space="preserve"> was signed in 1967 by </w:t>
      </w:r>
      <w:proofErr w:type="gramStart"/>
      <w:r w:rsidRPr="00386368">
        <w:rPr>
          <w:sz w:val="16"/>
        </w:rPr>
        <w:t>all of</w:t>
      </w:r>
      <w:proofErr w:type="gramEnd"/>
      <w:r w:rsidRPr="00386368">
        <w:rPr>
          <w:sz w:val="16"/>
        </w:rPr>
        <w:t xml:space="preserve"> the major space-faring nations, and </w:t>
      </w:r>
      <w:r w:rsidRPr="002B55F1">
        <w:rPr>
          <w:rStyle w:val="Emphasis"/>
        </w:rPr>
        <w:t xml:space="preserve">explicitly </w:t>
      </w:r>
      <w:r w:rsidRPr="00386368">
        <w:rPr>
          <w:rStyle w:val="Emphasis"/>
          <w:highlight w:val="green"/>
        </w:rPr>
        <w:t>states nobody can</w:t>
      </w:r>
      <w:r w:rsidRPr="002B55F1">
        <w:rPr>
          <w:rStyle w:val="Emphasis"/>
        </w:rPr>
        <w:t xml:space="preserve"> go to another planet or the Moon and </w:t>
      </w:r>
      <w:r w:rsidRPr="00386368">
        <w:rPr>
          <w:rStyle w:val="Emphasis"/>
          <w:highlight w:val="green"/>
        </w:rPr>
        <w:t>claim that territory</w:t>
      </w:r>
      <w:r w:rsidRPr="002B55F1">
        <w:rPr>
          <w:rStyle w:val="Emphasis"/>
        </w:rPr>
        <w:t xml:space="preserve"> for their own.</w:t>
      </w:r>
      <w:r>
        <w:rPr>
          <w:rStyle w:val="Emphasis"/>
        </w:rPr>
        <w:t xml:space="preserve"> </w:t>
      </w:r>
      <w:r w:rsidRPr="00386368">
        <w:rPr>
          <w:sz w:val="16"/>
        </w:rPr>
        <w:t xml:space="preserve">It’s a very important document, but </w:t>
      </w:r>
      <w:r w:rsidRPr="00386368">
        <w:rPr>
          <w:rStyle w:val="Emphasis"/>
          <w:highlight w:val="green"/>
        </w:rPr>
        <w:t>it’s flawed</w:t>
      </w:r>
      <w:r w:rsidRPr="002B55F1">
        <w:rPr>
          <w:rStyle w:val="Emphasis"/>
        </w:rPr>
        <w:t xml:space="preserve">. For one thing, the private space sector wasn’t around when the treaty was written so </w:t>
      </w:r>
      <w:r w:rsidRPr="00386368">
        <w:rPr>
          <w:rStyle w:val="Emphasis"/>
          <w:highlight w:val="green"/>
        </w:rPr>
        <w:t>it’s not clear how</w:t>
      </w:r>
      <w:r w:rsidRPr="002B55F1">
        <w:rPr>
          <w:rStyle w:val="Emphasis"/>
        </w:rPr>
        <w:t xml:space="preserve"> some of the </w:t>
      </w:r>
      <w:r w:rsidRPr="00386368">
        <w:rPr>
          <w:rStyle w:val="Emphasis"/>
          <w:highlight w:val="green"/>
        </w:rPr>
        <w:t>rules would be applied to private companies</w:t>
      </w:r>
      <w:r w:rsidRPr="002B55F1">
        <w:rPr>
          <w:rStyle w:val="Emphasis"/>
        </w:rPr>
        <w:t>.</w:t>
      </w:r>
      <w:r w:rsidRPr="00386368">
        <w:rPr>
          <w:sz w:val="16"/>
        </w:rPr>
        <w:t xml:space="preserve"> And secondly, </w:t>
      </w:r>
      <w:r w:rsidRPr="00386368">
        <w:rPr>
          <w:rStyle w:val="Emphasis"/>
          <w:highlight w:val="green"/>
        </w:rPr>
        <w:t>given</w:t>
      </w:r>
      <w:r w:rsidRPr="002B55F1">
        <w:rPr>
          <w:rStyle w:val="Emphasis"/>
        </w:rPr>
        <w:t xml:space="preserve"> the </w:t>
      </w:r>
      <w:r w:rsidRPr="00386368">
        <w:rPr>
          <w:rStyle w:val="Emphasis"/>
          <w:highlight w:val="green"/>
        </w:rPr>
        <w:t>ambitions of</w:t>
      </w:r>
      <w:r w:rsidRPr="002B55F1">
        <w:rPr>
          <w:rStyle w:val="Emphasis"/>
        </w:rPr>
        <w:t xml:space="preserve"> many countries and </w:t>
      </w:r>
      <w:r w:rsidRPr="00386368">
        <w:rPr>
          <w:rStyle w:val="Emphasis"/>
          <w:highlight w:val="green"/>
        </w:rPr>
        <w:t>corporations</w:t>
      </w:r>
      <w:r w:rsidRPr="002B55F1">
        <w:rPr>
          <w:rStyle w:val="Emphasis"/>
        </w:rPr>
        <w:t xml:space="preserve">, there’s no way it’s going to last much longer. Anyone with a plan to land on the Moon or Mars and stay there is going to run into the Outer Space Treaty, </w:t>
      </w:r>
      <w:r w:rsidRPr="00386368">
        <w:rPr>
          <w:rStyle w:val="Emphasis"/>
          <w:highlight w:val="green"/>
        </w:rPr>
        <w:t>and</w:t>
      </w:r>
      <w:r w:rsidRPr="002B55F1">
        <w:rPr>
          <w:rStyle w:val="Emphasis"/>
        </w:rPr>
        <w:t xml:space="preserve"> the </w:t>
      </w:r>
      <w:r w:rsidRPr="00386368">
        <w:rPr>
          <w:rStyle w:val="Emphasis"/>
          <w:highlight w:val="green"/>
        </w:rPr>
        <w:t>smart money</w:t>
      </w:r>
      <w:r w:rsidRPr="002B55F1">
        <w:rPr>
          <w:rStyle w:val="Emphasis"/>
        </w:rPr>
        <w:t xml:space="preserve"> is on the wealthy and powerful winning out against an old loophole-ridden document.</w:t>
      </w:r>
      <w:r>
        <w:rPr>
          <w:rStyle w:val="Emphasis"/>
        </w:rPr>
        <w:t xml:space="preserve"> </w:t>
      </w:r>
      <w:r w:rsidRPr="00386368">
        <w:rPr>
          <w:sz w:val="16"/>
        </w:rPr>
        <w:t xml:space="preserve">Politicians such as </w:t>
      </w:r>
      <w:r w:rsidRPr="00386368">
        <w:rPr>
          <w:rStyle w:val="Emphasis"/>
          <w:highlight w:val="green"/>
        </w:rPr>
        <w:t>Ted Cruz</w:t>
      </w:r>
      <w:r w:rsidRPr="00386368">
        <w:rPr>
          <w:sz w:val="16"/>
        </w:rPr>
        <w:t xml:space="preserve"> in the United States have </w:t>
      </w:r>
      <w:hyperlink r:id="rId16" w:tgtFrame="_blank" w:history="1">
        <w:r w:rsidRPr="00386368">
          <w:rPr>
            <w:rStyle w:val="Emphasis"/>
            <w:highlight w:val="green"/>
          </w:rPr>
          <w:t>already called for changes</w:t>
        </w:r>
      </w:hyperlink>
      <w:r>
        <w:rPr>
          <w:rStyle w:val="Emphasis"/>
        </w:rPr>
        <w:t xml:space="preserve"> </w:t>
      </w:r>
      <w:r w:rsidRPr="002B55F1">
        <w:rPr>
          <w:rStyle w:val="Emphasis"/>
        </w:rPr>
        <w:t xml:space="preserve">to be made to the treaty, and </w:t>
      </w:r>
      <w:r w:rsidRPr="00386368">
        <w:rPr>
          <w:rStyle w:val="Emphasis"/>
          <w:highlight w:val="green"/>
        </w:rPr>
        <w:t>given</w:t>
      </w:r>
      <w:r w:rsidRPr="002B55F1">
        <w:rPr>
          <w:rStyle w:val="Emphasis"/>
        </w:rPr>
        <w:t xml:space="preserve"> the increasing amounts of </w:t>
      </w:r>
      <w:r w:rsidRPr="00386368">
        <w:rPr>
          <w:rStyle w:val="Emphasis"/>
          <w:highlight w:val="green"/>
        </w:rPr>
        <w:t>money private space companies spend on lobbying</w:t>
      </w:r>
      <w:r w:rsidRPr="002B55F1">
        <w:rPr>
          <w:rStyle w:val="Emphasis"/>
        </w:rPr>
        <w:t xml:space="preserve"> in the United States</w:t>
      </w:r>
      <w:r w:rsidRPr="00386368">
        <w:rPr>
          <w:sz w:val="16"/>
        </w:rPr>
        <w:t xml:space="preserve">, more such attempts will follow. </w:t>
      </w:r>
      <w:r w:rsidRPr="00386368">
        <w:rPr>
          <w:rStyle w:val="Emphasis"/>
        </w:rPr>
        <w:t xml:space="preserve">It’s imperative that the space community </w:t>
      </w:r>
      <w:proofErr w:type="gramStart"/>
      <w:r w:rsidRPr="00386368">
        <w:rPr>
          <w:rStyle w:val="Emphasis"/>
        </w:rPr>
        <w:t>as a whole takes</w:t>
      </w:r>
      <w:proofErr w:type="gramEnd"/>
      <w:r w:rsidRPr="00386368">
        <w:rPr>
          <w:rStyle w:val="Emphasis"/>
        </w:rPr>
        <w:t xml:space="preserve"> this issue on to ensure the needs of all, and not just the private sector, are taken into account should any alterations be made.</w:t>
      </w:r>
      <w:r>
        <w:rPr>
          <w:rStyle w:val="Emphasis"/>
        </w:rPr>
        <w:t xml:space="preserve"> </w:t>
      </w:r>
      <w:r w:rsidRPr="00386368">
        <w:rPr>
          <w:sz w:val="16"/>
        </w:rPr>
        <w:t xml:space="preserve">The further we </w:t>
      </w:r>
      <w:proofErr w:type="gramStart"/>
      <w:r w:rsidRPr="00386368">
        <w:rPr>
          <w:sz w:val="16"/>
        </w:rPr>
        <w:t>look into</w:t>
      </w:r>
      <w:proofErr w:type="gramEnd"/>
      <w:r w:rsidRPr="00386368">
        <w:rPr>
          <w:sz w:val="16"/>
        </w:rPr>
        <w:t xml:space="preserve"> the future of humans in space, the more reality resembles science fiction. That’s why it’s difficult to make people take the issues which could potentially arise seriously. </w:t>
      </w:r>
      <w:r w:rsidRPr="00386368">
        <w:rPr>
          <w:rStyle w:val="Emphasis"/>
        </w:rPr>
        <w:t xml:space="preserve">But now is the time to consider the problems that could arise from a </w:t>
      </w:r>
      <w:proofErr w:type="gramStart"/>
      <w:r w:rsidRPr="00386368">
        <w:rPr>
          <w:rStyle w:val="Emphasis"/>
        </w:rPr>
        <w:t>commercially-led</w:t>
      </w:r>
      <w:proofErr w:type="gramEnd"/>
      <w:r w:rsidRPr="00386368">
        <w:rPr>
          <w:rStyle w:val="Emphasis"/>
        </w:rPr>
        <w:t xml:space="preserve"> space race, and take the necessary small steps now to avoid</w:t>
      </w:r>
      <w:r w:rsidRPr="00386368">
        <w:rPr>
          <w:sz w:val="16"/>
        </w:rPr>
        <w:t xml:space="preserve"> potentially disastrous consequences in the future.</w:t>
      </w:r>
    </w:p>
    <w:p w14:paraId="3A1618AC" w14:textId="77777777" w:rsidR="00B6457B" w:rsidRDefault="00B6457B" w:rsidP="00B6457B">
      <w:pPr>
        <w:rPr>
          <w:rFonts w:ascii="Times New Roman" w:hAnsi="Times New Roman" w:cs="Times New Roman"/>
          <w:sz w:val="24"/>
        </w:rPr>
      </w:pPr>
    </w:p>
    <w:p w14:paraId="7CBD5360" w14:textId="77777777" w:rsidR="00B6457B" w:rsidRPr="002B55F1" w:rsidRDefault="00B6457B" w:rsidP="00B6457B">
      <w:pPr>
        <w:pStyle w:val="Heading4"/>
      </w:pPr>
      <w:r>
        <w:t xml:space="preserve">[b] </w:t>
      </w:r>
      <w:r w:rsidRPr="002B55F1">
        <w:t xml:space="preserve">That’s an instance of a unilateral will governing individuals while </w:t>
      </w:r>
      <w:r>
        <w:t>universal decision making is absent</w:t>
      </w:r>
      <w:r w:rsidRPr="002B55F1">
        <w:t>. This is an unjust state</w:t>
      </w:r>
      <w:r>
        <w:t xml:space="preserve"> which violates people’s freedoms and violates the categorical imperative.</w:t>
      </w:r>
    </w:p>
    <w:p w14:paraId="0634825D" w14:textId="77777777" w:rsidR="00B6457B" w:rsidRPr="00CC51B8" w:rsidRDefault="00B6457B" w:rsidP="00B6457B">
      <w:proofErr w:type="spellStart"/>
      <w:r w:rsidRPr="00CC51B8">
        <w:rPr>
          <w:rStyle w:val="Style13ptBold"/>
        </w:rPr>
        <w:t>Cordelli</w:t>
      </w:r>
      <w:proofErr w:type="spellEnd"/>
      <w:r w:rsidRPr="00CC51B8">
        <w:rPr>
          <w:rStyle w:val="Style13ptBold"/>
        </w:rPr>
        <w:t xml:space="preserve"> 16</w:t>
      </w:r>
      <w:r>
        <w:t xml:space="preserve"> </w:t>
      </w:r>
      <w:r w:rsidRPr="00CC51B8">
        <w:t xml:space="preserve">Chiara </w:t>
      </w:r>
      <w:proofErr w:type="spellStart"/>
      <w:r w:rsidRPr="00CC51B8">
        <w:t>Cordelli</w:t>
      </w:r>
      <w:proofErr w:type="spellEnd"/>
      <w:r>
        <w:t xml:space="preserve"> [</w:t>
      </w:r>
      <w:r w:rsidRPr="00CC51B8">
        <w:t xml:space="preserve">Chiara </w:t>
      </w:r>
      <w:proofErr w:type="spellStart"/>
      <w:r w:rsidRPr="00CC51B8">
        <w:t>Cordelli</w:t>
      </w:r>
      <w:proofErr w:type="spellEnd"/>
      <w:r w:rsidRPr="00CC51B8">
        <w:t xml:space="preserve"> is an associate professor in the Department of Political Science at the University of Chicago. Her main areas of research are social and political philosophy, with a particular focus on theories of distributive justice, political legitimacy, normative defenses of the state, and the public/private distinction in liberal theory. She is the author of The Privatized State (Princeton University Press, 2020), which was awarded the 2021 ECPR political theory prize for best first book in political theory. She is also the co-editor of, and a contributor to, Philanthropy in Democratic Societies (University of Chicago Press, 2016).  </w:t>
      </w:r>
      <w:r>
        <w:t xml:space="preserve">-- </w:t>
      </w:r>
      <w:hyperlink r:id="rId17" w:history="1">
        <w:r w:rsidRPr="00CC51B8">
          <w:rPr>
            <w:rStyle w:val="Hyperlink"/>
          </w:rPr>
          <w:t>cordelli@uchicago.edu</w:t>
        </w:r>
      </w:hyperlink>
      <w:r>
        <w:t>] “WHAT IS WRONG WITH PRIVATIZATION?”</w:t>
      </w:r>
      <w:r w:rsidRPr="00CC51B8">
        <w:t>, University of Chicago</w:t>
      </w:r>
      <w:r>
        <w:t>,</w:t>
      </w:r>
      <w:r w:rsidRPr="00CC51B8">
        <w:t xml:space="preserve"> </w:t>
      </w:r>
      <w:r>
        <w:t>Political Science &amp; the College</w:t>
      </w:r>
      <w:r w:rsidRPr="00CC51B8">
        <w:t>, https://www.law.berkeley.edu/wp-content/uploads/2016/01/What-is-Wrong-With-Privatization_UCB.pdf</w:t>
      </w:r>
    </w:p>
    <w:p w14:paraId="2779E043" w14:textId="77777777" w:rsidR="00B6457B" w:rsidRPr="00E402E3" w:rsidRDefault="00B6457B" w:rsidP="00B6457B">
      <w:pPr>
        <w:rPr>
          <w:rStyle w:val="Emphasis"/>
        </w:rPr>
      </w:pPr>
      <w:r w:rsidRPr="00CC51B8">
        <w:rPr>
          <w:rStyle w:val="Emphasis"/>
        </w:rPr>
        <w:t xml:space="preserve">The </w:t>
      </w:r>
      <w:r w:rsidRPr="00E402E3">
        <w:rPr>
          <w:rStyle w:val="Emphasis"/>
          <w:highlight w:val="green"/>
        </w:rPr>
        <w:t>intrinsic wrong of privatization</w:t>
      </w:r>
      <w:r w:rsidRPr="00E402E3">
        <w:rPr>
          <w:sz w:val="16"/>
        </w:rPr>
        <w:t xml:space="preserve">, I will suggest, rather </w:t>
      </w:r>
      <w:r w:rsidRPr="00E402E3">
        <w:rPr>
          <w:rStyle w:val="Emphasis"/>
          <w:highlight w:val="green"/>
        </w:rPr>
        <w:t>consists in</w:t>
      </w:r>
      <w:r w:rsidRPr="00CC51B8">
        <w:rPr>
          <w:rStyle w:val="Emphasis"/>
        </w:rPr>
        <w:t xml:space="preserve"> the </w:t>
      </w:r>
      <w:r w:rsidRPr="00E402E3">
        <w:rPr>
          <w:rStyle w:val="Emphasis"/>
          <w:highlight w:val="green"/>
        </w:rPr>
        <w:t>creation of</w:t>
      </w:r>
      <w:r w:rsidRPr="00CC51B8">
        <w:rPr>
          <w:rStyle w:val="Emphasis"/>
        </w:rPr>
        <w:t xml:space="preserve"> an institutional </w:t>
      </w:r>
      <w:r w:rsidRPr="00E402E3">
        <w:rPr>
          <w:rStyle w:val="Emphasis"/>
          <w:highlight w:val="green"/>
        </w:rPr>
        <w:t>arrangement that</w:t>
      </w:r>
      <w:r w:rsidRPr="00CC51B8">
        <w:rPr>
          <w:rStyle w:val="Emphasis"/>
        </w:rPr>
        <w:t xml:space="preserve">, by its very constitution, </w:t>
      </w:r>
      <w:r w:rsidRPr="00E402E3">
        <w:rPr>
          <w:rStyle w:val="Emphasis"/>
          <w:highlight w:val="green"/>
        </w:rPr>
        <w:t>denies those</w:t>
      </w:r>
      <w:r w:rsidRPr="00CC51B8">
        <w:rPr>
          <w:rStyle w:val="Emphasis"/>
        </w:rPr>
        <w:t xml:space="preserve"> who are </w:t>
      </w:r>
      <w:r w:rsidRPr="00E402E3">
        <w:rPr>
          <w:rStyle w:val="Emphasis"/>
          <w:highlight w:val="green"/>
        </w:rPr>
        <w:t>subject</w:t>
      </w:r>
      <w:r w:rsidRPr="00CC51B8">
        <w:rPr>
          <w:rStyle w:val="Emphasis"/>
        </w:rPr>
        <w:t xml:space="preserve"> to it equal </w:t>
      </w:r>
      <w:r w:rsidRPr="00E402E3">
        <w:rPr>
          <w:rStyle w:val="Emphasis"/>
          <w:highlight w:val="green"/>
        </w:rPr>
        <w:t>freedom</w:t>
      </w:r>
      <w:r w:rsidRPr="00CC51B8">
        <w:rPr>
          <w:rStyle w:val="Emphasis"/>
        </w:rPr>
        <w:t>.</w:t>
      </w:r>
      <w:r w:rsidRPr="00E402E3">
        <w:rPr>
          <w:sz w:val="16"/>
        </w:rPr>
        <w:t xml:space="preserve"> I understand freedom as an interpersonal relationship of reciprocal independence. </w:t>
      </w:r>
      <w:r w:rsidRPr="00CC51B8">
        <w:rPr>
          <w:rStyle w:val="Emphasis"/>
        </w:rPr>
        <w:t xml:space="preserve">To be free is </w:t>
      </w:r>
      <w:r w:rsidRPr="00E402E3">
        <w:rPr>
          <w:rStyle w:val="Emphasis"/>
          <w:highlight w:val="green"/>
        </w:rPr>
        <w:t>not</w:t>
      </w:r>
      <w:r w:rsidRPr="00CC51B8">
        <w:rPr>
          <w:rStyle w:val="Emphasis"/>
        </w:rPr>
        <w:t xml:space="preserve"> to be </w:t>
      </w:r>
      <w:r w:rsidRPr="00E402E3">
        <w:rPr>
          <w:rStyle w:val="Emphasis"/>
          <w:highlight w:val="green"/>
        </w:rPr>
        <w:t>subordinated to another</w:t>
      </w:r>
      <w:r w:rsidRPr="00CC51B8">
        <w:rPr>
          <w:rStyle w:val="Emphasis"/>
        </w:rPr>
        <w:t xml:space="preserve"> person’s </w:t>
      </w:r>
      <w:r w:rsidRPr="00E402E3">
        <w:rPr>
          <w:rStyle w:val="Emphasis"/>
          <w:highlight w:val="green"/>
        </w:rPr>
        <w:t>unilateral will</w:t>
      </w:r>
      <w:r w:rsidRPr="00CC51B8">
        <w:rPr>
          <w:rStyle w:val="Emphasis"/>
        </w:rPr>
        <w:t xml:space="preserve">. By building on an analytical reconstruction of Kant’s Doctrine of Right, I will argue that current forms of </w:t>
      </w:r>
      <w:r w:rsidRPr="00E402E3">
        <w:rPr>
          <w:rStyle w:val="Emphasis"/>
          <w:highlight w:val="green"/>
        </w:rPr>
        <w:t>privatization reproduce</w:t>
      </w:r>
      <w:r w:rsidRPr="00E402E3">
        <w:rPr>
          <w:sz w:val="16"/>
        </w:rPr>
        <w:t xml:space="preserve"> (to a different degree) </w:t>
      </w:r>
      <w:r w:rsidRPr="00CC51B8">
        <w:rPr>
          <w:rStyle w:val="Emphasis"/>
        </w:rPr>
        <w:t xml:space="preserve">within a civil condition the very same </w:t>
      </w:r>
      <w:r w:rsidRPr="00E402E3">
        <w:rPr>
          <w:rStyle w:val="Emphasis"/>
          <w:highlight w:val="green"/>
        </w:rPr>
        <w:t>defects</w:t>
      </w:r>
      <w:r w:rsidRPr="00CC51B8">
        <w:rPr>
          <w:rStyle w:val="Emphasis"/>
        </w:rPr>
        <w:t xml:space="preserve"> that </w:t>
      </w:r>
      <w:r w:rsidRPr="00E402E3">
        <w:rPr>
          <w:rStyle w:val="Emphasis"/>
          <w:highlight w:val="green"/>
        </w:rPr>
        <w:t>Kant attributes to the state of nature</w:t>
      </w:r>
      <w:r w:rsidRPr="00E402E3">
        <w:rPr>
          <w:sz w:val="16"/>
        </w:rPr>
        <w:t xml:space="preserve">, or to a pre-civil condition, </w:t>
      </w:r>
      <w:r w:rsidRPr="000B1E63">
        <w:rPr>
          <w:rStyle w:val="Emphasis"/>
        </w:rPr>
        <w:t xml:space="preserve">thereby </w:t>
      </w:r>
      <w:r w:rsidRPr="00E402E3">
        <w:rPr>
          <w:rStyle w:val="Emphasis"/>
          <w:highlight w:val="green"/>
        </w:rPr>
        <w:t>making</w:t>
      </w:r>
      <w:r w:rsidRPr="000B1E63">
        <w:rPr>
          <w:rStyle w:val="Emphasis"/>
        </w:rPr>
        <w:t xml:space="preserve"> a </w:t>
      </w:r>
      <w:r w:rsidRPr="00E402E3">
        <w:rPr>
          <w:rStyle w:val="Emphasis"/>
          <w:highlight w:val="green"/>
        </w:rPr>
        <w:t>rightful condition of reciprocal independence impossible</w:t>
      </w:r>
      <w:r w:rsidRPr="000B1E63">
        <w:rPr>
          <w:rStyle w:val="Emphasis"/>
        </w:rPr>
        <w:t>.</w:t>
      </w:r>
      <w:r w:rsidRPr="00E402E3">
        <w:rPr>
          <w:sz w:val="16"/>
        </w:rPr>
        <w:t xml:space="preserve"> Importantly, this is so </w:t>
      </w:r>
      <w:r w:rsidRPr="000B1E63">
        <w:rPr>
          <w:rStyle w:val="Emphasis"/>
        </w:rPr>
        <w:t>even if private actors are publicly authorized through contract and subject to regulations, and even if they are committed to reason in accordance with the public good</w:t>
      </w:r>
      <w:r w:rsidRPr="00E402E3">
        <w:rPr>
          <w:sz w:val="16"/>
        </w:rPr>
        <w:t xml:space="preserve">. The reason for this, as I will explain, derives from the fact that </w:t>
      </w:r>
      <w:r w:rsidRPr="00E402E3">
        <w:rPr>
          <w:rStyle w:val="Emphasis"/>
          <w:highlight w:val="green"/>
        </w:rPr>
        <w:t>private agents</w:t>
      </w:r>
      <w:r w:rsidRPr="000B1E63">
        <w:rPr>
          <w:rStyle w:val="Emphasis"/>
        </w:rPr>
        <w:t xml:space="preserve"> are constitutionally </w:t>
      </w:r>
      <w:r w:rsidRPr="00E402E3">
        <w:rPr>
          <w:rStyle w:val="Emphasis"/>
          <w:highlight w:val="green"/>
        </w:rPr>
        <w:t xml:space="preserve">incapable of acting </w:t>
      </w:r>
      <w:proofErr w:type="spellStart"/>
      <w:r w:rsidRPr="00E402E3">
        <w:rPr>
          <w:rStyle w:val="Emphasis"/>
          <w:highlight w:val="green"/>
        </w:rPr>
        <w:t>omnilaterally</w:t>
      </w:r>
      <w:proofErr w:type="spellEnd"/>
      <w:r w:rsidRPr="000B1E63">
        <w:rPr>
          <w:rStyle w:val="Emphasis"/>
        </w:rPr>
        <w:t xml:space="preserve">, even if their actions are </w:t>
      </w:r>
      <w:proofErr w:type="spellStart"/>
      <w:r w:rsidRPr="000B1E63">
        <w:rPr>
          <w:rStyle w:val="Emphasis"/>
        </w:rPr>
        <w:t>omnilaterally</w:t>
      </w:r>
      <w:proofErr w:type="spellEnd"/>
      <w:r w:rsidRPr="000B1E63">
        <w:rPr>
          <w:rStyle w:val="Emphasis"/>
        </w:rPr>
        <w:t xml:space="preserve"> authorized by government</w:t>
      </w:r>
      <w:r w:rsidRPr="00E402E3">
        <w:rPr>
          <w:sz w:val="16"/>
        </w:rPr>
        <w:t xml:space="preserve"> through some delegation mechanism, </w:t>
      </w:r>
      <w:proofErr w:type="gramStart"/>
      <w:r w:rsidRPr="00E402E3">
        <w:rPr>
          <w:sz w:val="16"/>
        </w:rPr>
        <w:t>e.g.</w:t>
      </w:r>
      <w:proofErr w:type="gramEnd"/>
      <w:r w:rsidRPr="00E402E3">
        <w:rPr>
          <w:sz w:val="16"/>
        </w:rPr>
        <w:t xml:space="preserve"> a voluntary contract. </w:t>
      </w:r>
      <w:proofErr w:type="spellStart"/>
      <w:r w:rsidRPr="00E402E3">
        <w:rPr>
          <w:rStyle w:val="Emphasis"/>
          <w:highlight w:val="green"/>
        </w:rPr>
        <w:t>Omnilateralness</w:t>
      </w:r>
      <w:proofErr w:type="spellEnd"/>
      <w:r w:rsidRPr="000B1E63">
        <w:rPr>
          <w:rStyle w:val="Emphasis"/>
        </w:rPr>
        <w:t xml:space="preserve">, I will suggest, must be </w:t>
      </w:r>
      <w:r w:rsidRPr="00E402E3">
        <w:rPr>
          <w:rStyle w:val="Emphasis"/>
          <w:highlight w:val="green"/>
        </w:rPr>
        <w:t>understood as</w:t>
      </w:r>
      <w:r w:rsidRPr="000B1E63">
        <w:rPr>
          <w:rStyle w:val="Emphasis"/>
        </w:rPr>
        <w:t xml:space="preserve"> a function of </w:t>
      </w:r>
      <w:r w:rsidRPr="00E402E3">
        <w:rPr>
          <w:rStyle w:val="Emphasis"/>
          <w:highlight w:val="green"/>
        </w:rPr>
        <w:t>1) rightful judgment and 2) unity.</w:t>
      </w:r>
      <w:r w:rsidRPr="000B1E63">
        <w:rPr>
          <w:rStyle w:val="Emphasis"/>
        </w:rPr>
        <w:t xml:space="preserve"> By rightful judgment I mean the </w:t>
      </w:r>
      <w:r w:rsidRPr="00E402E3">
        <w:rPr>
          <w:rStyle w:val="Emphasis"/>
          <w:highlight w:val="green"/>
        </w:rPr>
        <w:t>capacity to reason publicly</w:t>
      </w:r>
      <w:r w:rsidRPr="000B1E63">
        <w:rPr>
          <w:rStyle w:val="Emphasis"/>
        </w:rPr>
        <w:t xml:space="preserve"> and to </w:t>
      </w:r>
      <w:r w:rsidRPr="00E402E3">
        <w:rPr>
          <w:rStyle w:val="Emphasis"/>
          <w:highlight w:val="green"/>
        </w:rPr>
        <w:t>make universal rules</w:t>
      </w:r>
      <w:r w:rsidRPr="000B1E63">
        <w:rPr>
          <w:rStyle w:val="Emphasis"/>
        </w:rPr>
        <w:t xml:space="preserve"> that are valid for everyone</w:t>
      </w:r>
      <w:r w:rsidRPr="00E402E3">
        <w:rPr>
          <w:sz w:val="16"/>
        </w:rPr>
        <w:t xml:space="preserve">, according to a juridical ideal of right, </w:t>
      </w:r>
      <w:r w:rsidRPr="000B1E63">
        <w:rPr>
          <w:rStyle w:val="Emphasis"/>
        </w:rPr>
        <w:t xml:space="preserve">as necessary to solve the problem of the unilateral imposition of private wills on others. By unity I mean the </w:t>
      </w:r>
      <w:r w:rsidRPr="002B55F1">
        <w:rPr>
          <w:rStyle w:val="Emphasis"/>
          <w:highlight w:val="green"/>
        </w:rPr>
        <w:t>capacity to make</w:t>
      </w:r>
      <w:r w:rsidRPr="000B1E63">
        <w:rPr>
          <w:rStyle w:val="Emphasis"/>
        </w:rPr>
        <w:t xml:space="preserve"> rules and </w:t>
      </w:r>
      <w:r w:rsidRPr="002B55F1">
        <w:rPr>
          <w:rStyle w:val="Emphasis"/>
          <w:highlight w:val="green"/>
        </w:rPr>
        <w:t>decisions</w:t>
      </w:r>
      <w:r w:rsidRPr="000B1E63">
        <w:rPr>
          <w:rStyle w:val="Emphasis"/>
        </w:rPr>
        <w:t xml:space="preserve"> that </w:t>
      </w:r>
      <w:r w:rsidRPr="002B55F1">
        <w:rPr>
          <w:rStyle w:val="Emphasis"/>
          <w:highlight w:val="green"/>
        </w:rPr>
        <w:t>change</w:t>
      </w:r>
      <w:r w:rsidRPr="000B1E63">
        <w:rPr>
          <w:rStyle w:val="Emphasis"/>
        </w:rPr>
        <w:t xml:space="preserve"> the </w:t>
      </w:r>
      <w:r w:rsidRPr="002B55F1">
        <w:rPr>
          <w:rStyle w:val="Emphasis"/>
          <w:highlight w:val="green"/>
        </w:rPr>
        <w:t>normative situation</w:t>
      </w:r>
      <w:r w:rsidRPr="000B1E63">
        <w:rPr>
          <w:rStyle w:val="Emphasis"/>
        </w:rPr>
        <w:t xml:space="preserve"> of others, </w:t>
      </w:r>
      <w:r w:rsidRPr="002B55F1">
        <w:rPr>
          <w:rStyle w:val="Emphasis"/>
          <w:highlight w:val="green"/>
        </w:rPr>
        <w:t>as a</w:t>
      </w:r>
      <w:r w:rsidRPr="000B1E63">
        <w:rPr>
          <w:rStyle w:val="Emphasis"/>
        </w:rPr>
        <w:t xml:space="preserve"> part of a </w:t>
      </w:r>
      <w:r w:rsidRPr="002B55F1">
        <w:rPr>
          <w:rStyle w:val="Emphasis"/>
          <w:highlight w:val="green"/>
        </w:rPr>
        <w:t>unified system</w:t>
      </w:r>
      <w:r w:rsidRPr="000B1E63">
        <w:rPr>
          <w:rStyle w:val="Emphasis"/>
        </w:rPr>
        <w:t xml:space="preserve"> of decision-making. </w:t>
      </w:r>
      <w:r w:rsidRPr="00E402E3">
        <w:rPr>
          <w:sz w:val="16"/>
        </w:rPr>
        <w:t xml:space="preserve">The condition of unity is crucial, as I shall later explain, insofar as </w:t>
      </w:r>
      <w:r w:rsidRPr="000B1E63">
        <w:rPr>
          <w:rStyle w:val="Emphasis"/>
        </w:rPr>
        <w:t>there might be multiple interpretations compatible with rightful judgment, which would still problematically leave the definition of people’s rightful entitlements indeterminate.</w:t>
      </w:r>
      <w:r w:rsidRPr="00E402E3">
        <w:rPr>
          <w:sz w:val="16"/>
        </w:rPr>
        <w:t xml:space="preserve"> Further, </w:t>
      </w:r>
      <w:r w:rsidRPr="000B1E63">
        <w:rPr>
          <w:rStyle w:val="Emphasis"/>
        </w:rPr>
        <w:t xml:space="preserve">the practical realization of the juridical idea of an </w:t>
      </w:r>
      <w:proofErr w:type="spellStart"/>
      <w:r w:rsidRPr="000B1E63">
        <w:rPr>
          <w:rStyle w:val="Emphasis"/>
        </w:rPr>
        <w:t>omnilateral</w:t>
      </w:r>
      <w:proofErr w:type="spellEnd"/>
      <w:r w:rsidRPr="000B1E63">
        <w:rPr>
          <w:rStyle w:val="Emphasis"/>
        </w:rPr>
        <w:t xml:space="preserve"> will</w:t>
      </w:r>
      <w:r w:rsidRPr="00E402E3">
        <w:rPr>
          <w:sz w:val="16"/>
        </w:rPr>
        <w:t xml:space="preserve">, I will contend, </w:t>
      </w:r>
      <w:r w:rsidRPr="000B1E63">
        <w:rPr>
          <w:rStyle w:val="Emphasis"/>
        </w:rPr>
        <w:t>requires embeddedness within a shared collective practice of decision-making.</w:t>
      </w:r>
      <w:r w:rsidRPr="00E402E3">
        <w:rPr>
          <w:sz w:val="16"/>
        </w:rPr>
        <w:t xml:space="preserve">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E402E3">
        <w:rPr>
          <w:sz w:val="16"/>
        </w:rPr>
        <w:t>omnilateral</w:t>
      </w:r>
      <w:proofErr w:type="spellEnd"/>
      <w:r w:rsidRPr="00E402E3">
        <w:rPr>
          <w:sz w:val="16"/>
        </w:rPr>
        <w:t xml:space="preserve"> will, as far as the execution of rules and the concrete definition of entitlements are concerned. </w:t>
      </w:r>
      <w:r w:rsidRPr="00E402E3">
        <w:rPr>
          <w:rStyle w:val="Emphasis"/>
        </w:rPr>
        <w:t>Together, these two requirements are necessary</w:t>
      </w:r>
      <w:r w:rsidRPr="00E402E3">
        <w:rPr>
          <w:sz w:val="16"/>
        </w:rPr>
        <w:t xml:space="preserve">, (whether they are also sufficient is a different question), </w:t>
      </w:r>
      <w:r w:rsidRPr="00E402E3">
        <w:rPr>
          <w:rStyle w:val="Emphasis"/>
        </w:rPr>
        <w:t xml:space="preserve">to make an action the </w:t>
      </w:r>
      <w:proofErr w:type="spellStart"/>
      <w:r w:rsidRPr="00E402E3">
        <w:rPr>
          <w:rStyle w:val="Emphasis"/>
        </w:rPr>
        <w:t>omnilateral</w:t>
      </w:r>
      <w:proofErr w:type="spellEnd"/>
      <w:r w:rsidRPr="00E402E3">
        <w:rPr>
          <w:rStyle w:val="Emphasis"/>
        </w:rPr>
        <w:t xml:space="preserve"> action of a state, which has the moral power to change the normative situation of citizens, by fixing the content of their rights and duties in accordance with the equal freedom of all.</w:t>
      </w:r>
      <w:r w:rsidRPr="00E402E3">
        <w:rPr>
          <w:sz w:val="16"/>
        </w:rPr>
        <w:t xml:space="preserve"> The phenomenon of </w:t>
      </w:r>
      <w:r w:rsidRPr="00E402E3">
        <w:rPr>
          <w:rStyle w:val="Emphasis"/>
        </w:rPr>
        <w:t>privatization thus raises the fundamental questions of why we need political institutions to begin with</w:t>
      </w:r>
      <w:r w:rsidRPr="00E402E3">
        <w:rPr>
          <w:sz w:val="16"/>
        </w:rPr>
        <w:t xml:space="preserve">, and what makes an action an action of the state. Insofar as private agents make decisions that fundamentally alter the normative situation (the rights and duties) of citizens, and insofar as, </w:t>
      </w:r>
      <w:r w:rsidRPr="002B55F1">
        <w:rPr>
          <w:rStyle w:val="Emphasis"/>
          <w:highlight w:val="green"/>
        </w:rPr>
        <w:t>by definition, private agents are not public officials embedded in that shared collective practice</w:t>
      </w:r>
      <w:r w:rsidRPr="00E402E3">
        <w:rPr>
          <w:rStyle w:val="Emphasis"/>
        </w:rPr>
        <w:t xml:space="preserve">, their </w:t>
      </w:r>
      <w:r w:rsidRPr="002B55F1">
        <w:rPr>
          <w:rStyle w:val="Emphasis"/>
          <w:highlight w:val="green"/>
        </w:rPr>
        <w:t>decisions</w:t>
      </w:r>
      <w:r w:rsidRPr="00E402E3">
        <w:rPr>
          <w:rStyle w:val="Emphasis"/>
        </w:rPr>
        <w:t xml:space="preserve">, </w:t>
      </w:r>
      <w:r w:rsidRPr="00412CBB">
        <w:rPr>
          <w:rStyle w:val="Emphasis"/>
          <w:highlight w:val="green"/>
        </w:rPr>
        <w:t>even if well intentioned</w:t>
      </w:r>
      <w:r w:rsidRPr="00E402E3">
        <w:rPr>
          <w:rStyle w:val="Emphasis"/>
        </w:rPr>
        <w:t xml:space="preserve"> and authorized through contract, </w:t>
      </w:r>
      <w:r w:rsidRPr="002B55F1">
        <w:rPr>
          <w:rStyle w:val="Emphasis"/>
          <w:highlight w:val="green"/>
        </w:rPr>
        <w:t xml:space="preserve">cannot count as </w:t>
      </w:r>
      <w:proofErr w:type="spellStart"/>
      <w:r w:rsidRPr="002B55F1">
        <w:rPr>
          <w:rStyle w:val="Emphasis"/>
          <w:highlight w:val="green"/>
        </w:rPr>
        <w:t>omnilateral</w:t>
      </w:r>
      <w:proofErr w:type="spellEnd"/>
      <w:r w:rsidRPr="00E402E3">
        <w:rPr>
          <w:rStyle w:val="Emphasis"/>
        </w:rPr>
        <w:t xml:space="preserve"> acts of the state. They rather and necessarily remain unilateral acts of men.</w:t>
      </w:r>
      <w:r w:rsidRPr="00E402E3">
        <w:rPr>
          <w:sz w:val="16"/>
        </w:rPr>
        <w:t xml:space="preserve"> Hence, I will conclude, for the very same reasons that </w:t>
      </w:r>
      <w:r w:rsidRPr="002B55F1">
        <w:rPr>
          <w:rStyle w:val="Emphasis"/>
          <w:highlight w:val="green"/>
        </w:rPr>
        <w:t>we have, following Kant</w:t>
      </w:r>
      <w:r w:rsidRPr="00E402E3">
        <w:rPr>
          <w:rStyle w:val="Emphasis"/>
        </w:rPr>
        <w:t xml:space="preserve">, a duty to exit the state of nature </w:t>
      </w:r>
      <w:proofErr w:type="gramStart"/>
      <w:r w:rsidRPr="00E402E3">
        <w:rPr>
          <w:rStyle w:val="Emphasis"/>
        </w:rPr>
        <w:t>so as to</w:t>
      </w:r>
      <w:proofErr w:type="gramEnd"/>
      <w:r w:rsidRPr="00E402E3">
        <w:rPr>
          <w:rStyle w:val="Emphasis"/>
        </w:rPr>
        <w:t xml:space="preserve"> solve the twofold problems of the unilateral imposition of will on others and the indeterminacy of rights, we also have </w:t>
      </w:r>
      <w:r w:rsidRPr="002B55F1">
        <w:rPr>
          <w:rStyle w:val="Emphasis"/>
          <w:highlight w:val="green"/>
        </w:rPr>
        <w:t>a duty to limit privatization</w:t>
      </w:r>
      <w:r w:rsidRPr="00E402E3">
        <w:rPr>
          <w:rStyle w:val="Emphasis"/>
        </w:rPr>
        <w:t xml:space="preserve"> and to </w:t>
      </w:r>
      <w:r w:rsidRPr="002B55F1">
        <w:rPr>
          <w:rStyle w:val="Emphasis"/>
          <w:highlight w:val="green"/>
        </w:rPr>
        <w:t>support</w:t>
      </w:r>
      <w:r w:rsidRPr="00E402E3">
        <w:rPr>
          <w:rStyle w:val="Emphasis"/>
        </w:rPr>
        <w:t xml:space="preserve">, on normative grounds, a case for the </w:t>
      </w:r>
      <w:r w:rsidRPr="002B55F1">
        <w:rPr>
          <w:rStyle w:val="Emphasis"/>
          <w:highlight w:val="green"/>
        </w:rPr>
        <w:t>re-bureaucratization</w:t>
      </w:r>
      <w:r w:rsidRPr="00E402E3">
        <w:rPr>
          <w:rStyle w:val="Emphasis"/>
        </w:rPr>
        <w:t xml:space="preserve"> of certain functions.</w:t>
      </w:r>
      <w:r w:rsidRPr="00E402E3">
        <w:rPr>
          <w:sz w:val="16"/>
        </w:rPr>
        <w:t xml:space="preserve"> Therefore, my paper provides foundational reasons to agree with Richard </w:t>
      </w:r>
      <w:proofErr w:type="spellStart"/>
      <w:r w:rsidRPr="00E402E3">
        <w:rPr>
          <w:sz w:val="16"/>
        </w:rPr>
        <w:t>Rorty’s</w:t>
      </w:r>
      <w:proofErr w:type="spellEnd"/>
      <w:r w:rsidRPr="00E402E3">
        <w:rPr>
          <w:sz w:val="16"/>
        </w:rPr>
        <w:t xml:space="preserve"> nonfoundational defense of bureaucracy as stated in the opening epigraph, since </w:t>
      </w:r>
      <w:r w:rsidRPr="00E402E3">
        <w:rPr>
          <w:rStyle w:val="Emphasis"/>
        </w:rPr>
        <w:t xml:space="preserve">only agents who are appropriately embedded within a bureaucratic structure, properly understood, are, in many cases, capable of acting </w:t>
      </w:r>
      <w:proofErr w:type="spellStart"/>
      <w:r w:rsidRPr="00E402E3">
        <w:rPr>
          <w:rStyle w:val="Emphasis"/>
        </w:rPr>
        <w:t>omnilaterally</w:t>
      </w:r>
      <w:proofErr w:type="spellEnd"/>
      <w:r w:rsidRPr="00E402E3">
        <w:rPr>
          <w:rStyle w:val="Emphasis"/>
        </w:rPr>
        <w:t xml:space="preserve">. The “bosses” I am here concerned with are not primarily those who can unilaterally impose their will on us in their capacity as private employers, but rather any private actor who acts unilaterally while in the garb of the state. </w:t>
      </w:r>
      <w:r w:rsidRPr="00E402E3">
        <w:rPr>
          <w:sz w:val="16"/>
        </w:rPr>
        <w:t xml:space="preserve">This essay is structured as follows. In Section I, I assess and reject what I take to be the most powerful non-instrumental arguments against privatization. In Section II, </w:t>
      </w:r>
      <w:r w:rsidRPr="00E402E3">
        <w:rPr>
          <w:rStyle w:val="Emphasis"/>
        </w:rPr>
        <w:t xml:space="preserve">through an interpretation of Kant, I explain in what sense the state, defined as an </w:t>
      </w:r>
      <w:proofErr w:type="spellStart"/>
      <w:r w:rsidRPr="00E402E3">
        <w:rPr>
          <w:rStyle w:val="Emphasis"/>
        </w:rPr>
        <w:t>omnilateral</w:t>
      </w:r>
      <w:proofErr w:type="spellEnd"/>
      <w:r w:rsidRPr="00E402E3">
        <w:rPr>
          <w:rStyle w:val="Emphasis"/>
        </w:rPr>
        <w:t xml:space="preserve"> system of rules, is a constitutive condition of freedom, rather than merely an instrument to promote it.</w:t>
      </w:r>
      <w:r w:rsidRPr="00E402E3">
        <w:rPr>
          <w:sz w:val="16"/>
        </w:rPr>
        <w:t xml:space="preserve"> In Section III, through an analytical reconstruction, based on a theory of collective action, of the conditions that make a system of rules an </w:t>
      </w:r>
      <w:proofErr w:type="spellStart"/>
      <w:r w:rsidRPr="00E402E3">
        <w:rPr>
          <w:sz w:val="16"/>
        </w:rPr>
        <w:t>omnilateral</w:t>
      </w:r>
      <w:proofErr w:type="spellEnd"/>
      <w:r w:rsidRPr="00E402E3">
        <w:rPr>
          <w:sz w:val="16"/>
        </w:rPr>
        <w:t xml:space="preserve"> system of laws rather than an aggregation of unilateral acts of men, </w:t>
      </w:r>
      <w:r w:rsidRPr="00E402E3">
        <w:rPr>
          <w:rStyle w:val="Emphasis"/>
        </w:rPr>
        <w:t xml:space="preserve">I show that </w:t>
      </w:r>
      <w:r w:rsidRPr="002B55F1">
        <w:rPr>
          <w:rStyle w:val="Emphasis"/>
          <w:highlight w:val="green"/>
        </w:rPr>
        <w:t>privatization</w:t>
      </w:r>
      <w:r w:rsidRPr="00E402E3">
        <w:rPr>
          <w:rStyle w:val="Emphasis"/>
        </w:rPr>
        <w:t xml:space="preserve"> constitutes a </w:t>
      </w:r>
      <w:r w:rsidRPr="002B55F1">
        <w:rPr>
          <w:rStyle w:val="Emphasis"/>
          <w:highlight w:val="green"/>
        </w:rPr>
        <w:t>regression to</w:t>
      </w:r>
      <w:r w:rsidRPr="00E402E3">
        <w:rPr>
          <w:rStyle w:val="Emphasis"/>
        </w:rPr>
        <w:t xml:space="preserve"> the </w:t>
      </w:r>
      <w:r w:rsidRPr="002B55F1">
        <w:rPr>
          <w:rStyle w:val="Emphasis"/>
          <w:highlight w:val="green"/>
        </w:rPr>
        <w:t>state of nature</w:t>
      </w:r>
      <w:r w:rsidRPr="00E402E3">
        <w:rPr>
          <w:rStyle w:val="Emphasis"/>
        </w:rPr>
        <w:t>, understood as a normative condition of unfreedom. I then present some reflections on the broader implications of my argument, as it posits an expansive conception of the juridical order as an appropriate object of analysis for political philosophy.</w:t>
      </w:r>
      <w:r w:rsidRPr="00E402E3">
        <w:rPr>
          <w:sz w:val="16"/>
        </w:rPr>
        <w:t xml:space="preserve"> Before moving to the next section, let me first clarify what I mean by privatization. In a general sense, </w:t>
      </w:r>
      <w:r w:rsidRPr="002B55F1">
        <w:rPr>
          <w:rStyle w:val="Emphasis"/>
          <w:highlight w:val="green"/>
        </w:rPr>
        <w:t>privatization</w:t>
      </w:r>
      <w:r w:rsidRPr="00E402E3">
        <w:rPr>
          <w:rStyle w:val="Emphasis"/>
        </w:rPr>
        <w:t xml:space="preserve"> can be defined </w:t>
      </w:r>
      <w:r w:rsidRPr="002B55F1">
        <w:rPr>
          <w:rStyle w:val="Emphasis"/>
          <w:highlight w:val="green"/>
        </w:rPr>
        <w:t>as the devolution of public responsibilities to private actors.</w:t>
      </w:r>
      <w:r w:rsidRPr="00E402E3">
        <w:rPr>
          <w:sz w:val="16"/>
        </w:rPr>
        <w:t xml:space="preserve"> This however entails a baseline against which the idea of public responsibilities must be specified. Here I defend a normative, rather than, as is commonly the case, a historical or economic baseline.11 </w:t>
      </w:r>
      <w:r w:rsidRPr="00E402E3">
        <w:rPr>
          <w:rStyle w:val="Emphasis"/>
        </w:rPr>
        <w:t>I will assume that in a just society government ought to bear, on grounds of justice, the primary responsibility to secure not only a fair distribution of general resources, including income and wealth,</w:t>
      </w:r>
      <w:r w:rsidRPr="00E402E3">
        <w:rPr>
          <w:sz w:val="16"/>
        </w:rPr>
        <w:t xml:space="preserve"> through tax and transfers, but also an adequate provision of particular in-kind goods, including police protection, defense, criminal justice, education and healthcare.12 </w:t>
      </w:r>
      <w:r w:rsidRPr="00E402E3">
        <w:rPr>
          <w:rStyle w:val="Emphasis"/>
        </w:rPr>
        <w:t>This does not per se entail, however, that government should provide these goods directly. Government may fund the production of in-kind goods, while delegating their provision to private actors. I thus define privatization as the implementation of public, justice-based responsibilities through private agents.</w:t>
      </w:r>
    </w:p>
    <w:p w14:paraId="099D1FD8" w14:textId="77777777" w:rsidR="00B6457B" w:rsidRDefault="00B6457B" w:rsidP="00B6457B">
      <w:pPr>
        <w:pStyle w:val="Heading4"/>
      </w:pPr>
      <w:r>
        <w:t xml:space="preserve">[2] The categorical imperative rejects states and companies desires to profit </w:t>
      </w:r>
      <w:proofErr w:type="gramStart"/>
      <w:r>
        <w:t>off of</w:t>
      </w:r>
      <w:proofErr w:type="gramEnd"/>
      <w:r>
        <w:t xml:space="preserve"> space for themselves. </w:t>
      </w:r>
    </w:p>
    <w:p w14:paraId="6BDB491A" w14:textId="77777777" w:rsidR="00B6457B" w:rsidRDefault="00B6457B" w:rsidP="00B6457B">
      <w:pPr>
        <w:rPr>
          <w:rStyle w:val="apple-converted-space"/>
          <w:rFonts w:eastAsiaTheme="majorEastAsia"/>
          <w:color w:val="000000"/>
        </w:rPr>
      </w:pPr>
      <w:r>
        <w:rPr>
          <w:rStyle w:val="Style13ptBold"/>
        </w:rPr>
        <w:t>Wurth 19</w:t>
      </w:r>
      <w:r>
        <w:rPr>
          <w:color w:val="000000"/>
        </w:rPr>
        <w:t>Wurth, Nicolas. “SPACE ETHICS IN INTERNATIONAL SPACE LAW: ADVANCEMENT AND ENFORCEABILITY.”</w:t>
      </w:r>
      <w:r>
        <w:rPr>
          <w:rStyle w:val="apple-converted-space"/>
          <w:rFonts w:eastAsiaTheme="majorEastAsia"/>
          <w:color w:val="000000"/>
        </w:rPr>
        <w:t xml:space="preserve"> </w:t>
      </w:r>
      <w:r>
        <w:rPr>
          <w:i/>
          <w:iCs/>
          <w:color w:val="000000"/>
        </w:rPr>
        <w:t xml:space="preserve">University of </w:t>
      </w:r>
      <w:proofErr w:type="gramStart"/>
      <w:r>
        <w:rPr>
          <w:i/>
          <w:iCs/>
          <w:color w:val="000000"/>
        </w:rPr>
        <w:t>Luxembourg</w:t>
      </w:r>
      <w:r>
        <w:rPr>
          <w:rStyle w:val="apple-converted-space"/>
          <w:rFonts w:eastAsiaTheme="majorEastAsia"/>
          <w:i/>
          <w:iCs/>
          <w:color w:val="000000"/>
        </w:rPr>
        <w:t xml:space="preserve"> </w:t>
      </w:r>
      <w:r>
        <w:rPr>
          <w:color w:val="000000"/>
        </w:rPr>
        <w:t>,</w:t>
      </w:r>
      <w:proofErr w:type="gramEnd"/>
      <w:r>
        <w:rPr>
          <w:color w:val="000000"/>
        </w:rPr>
        <w:t xml:space="preserve"> 2019.</w:t>
      </w:r>
      <w:r>
        <w:rPr>
          <w:rStyle w:val="apple-converted-space"/>
          <w:rFonts w:eastAsiaTheme="majorEastAsia"/>
          <w:color w:val="000000"/>
        </w:rPr>
        <w:t xml:space="preserve"> SJEP</w:t>
      </w:r>
    </w:p>
    <w:p w14:paraId="56906E05" w14:textId="77777777" w:rsidR="00B6457B" w:rsidRDefault="00B6457B" w:rsidP="00B6457B">
      <w:pPr>
        <w:rPr>
          <w:rStyle w:val="Emphasis"/>
        </w:rPr>
      </w:pPr>
      <w:r w:rsidRPr="007B098B">
        <w:t xml:space="preserve">Hans Jonas, </w:t>
      </w:r>
      <w:proofErr w:type="spellStart"/>
      <w:r w:rsidRPr="007B098B">
        <w:t>german</w:t>
      </w:r>
      <w:proofErr w:type="spellEnd"/>
      <w:r w:rsidRPr="007B098B">
        <w:t xml:space="preserve"> philosopher, studied the concept of ethics related to Kant’s “Categorical Imperative” under the angle of modern technology allowing humans to surpass their own frontiers.10 </w:t>
      </w:r>
      <w:r w:rsidRPr="007B098B">
        <w:rPr>
          <w:rStyle w:val="Emphasis"/>
        </w:rPr>
        <w:t xml:space="preserve">By </w:t>
      </w:r>
      <w:r w:rsidRPr="007B098B">
        <w:rPr>
          <w:rStyle w:val="Emphasis"/>
          <w:highlight w:val="green"/>
        </w:rPr>
        <w:t>extending</w:t>
      </w:r>
      <w:r w:rsidRPr="007B098B">
        <w:rPr>
          <w:rStyle w:val="Emphasis"/>
        </w:rPr>
        <w:t xml:space="preserve"> the aforementioned </w:t>
      </w:r>
      <w:r w:rsidRPr="007B098B">
        <w:rPr>
          <w:rStyle w:val="Emphasis"/>
          <w:highlight w:val="green"/>
        </w:rPr>
        <w:t>Categorical Imperative to</w:t>
      </w:r>
      <w:r w:rsidRPr="007B098B">
        <w:rPr>
          <w:rStyle w:val="Emphasis"/>
        </w:rPr>
        <w:t xml:space="preserve"> modern technologies, (which includes </w:t>
      </w:r>
      <w:r w:rsidRPr="007B098B">
        <w:rPr>
          <w:rStyle w:val="Emphasis"/>
          <w:highlight w:val="green"/>
        </w:rPr>
        <w:t>space</w:t>
      </w:r>
      <w:r w:rsidRPr="007B098B">
        <w:rPr>
          <w:rStyle w:val="Emphasis"/>
        </w:rPr>
        <w:t xml:space="preserve"> activities) he wrote: “Act that the effects of your action are </w:t>
      </w:r>
      <w:r w:rsidRPr="007B098B">
        <w:rPr>
          <w:rStyle w:val="Emphasis"/>
          <w:highlight w:val="green"/>
        </w:rPr>
        <w:t>compatible</w:t>
      </w:r>
      <w:r w:rsidRPr="007B098B">
        <w:rPr>
          <w:rStyle w:val="Emphasis"/>
        </w:rPr>
        <w:t xml:space="preserve"> </w:t>
      </w:r>
      <w:r w:rsidRPr="007B098B">
        <w:rPr>
          <w:rStyle w:val="Emphasis"/>
          <w:highlight w:val="green"/>
        </w:rPr>
        <w:t>with</w:t>
      </w:r>
      <w:r w:rsidRPr="007B098B">
        <w:rPr>
          <w:rStyle w:val="Emphasis"/>
        </w:rPr>
        <w:t xml:space="preserve"> the </w:t>
      </w:r>
      <w:r w:rsidRPr="007B098B">
        <w:rPr>
          <w:rStyle w:val="Emphasis"/>
          <w:highlight w:val="green"/>
        </w:rPr>
        <w:t>permanence</w:t>
      </w:r>
      <w:r w:rsidRPr="007B098B">
        <w:rPr>
          <w:rStyle w:val="Emphasis"/>
        </w:rPr>
        <w:t xml:space="preserve"> </w:t>
      </w:r>
      <w:r w:rsidRPr="007B098B">
        <w:rPr>
          <w:rStyle w:val="Emphasis"/>
          <w:highlight w:val="green"/>
        </w:rPr>
        <w:t>of</w:t>
      </w:r>
      <w:r w:rsidRPr="007B098B">
        <w:rPr>
          <w:rStyle w:val="Emphasis"/>
        </w:rPr>
        <w:t xml:space="preserve"> genuine </w:t>
      </w:r>
      <w:r w:rsidRPr="007B098B">
        <w:rPr>
          <w:rStyle w:val="Emphasis"/>
          <w:highlight w:val="green"/>
        </w:rPr>
        <w:t>human life</w:t>
      </w:r>
      <w:r w:rsidRPr="007B098B">
        <w:rPr>
          <w:rStyle w:val="Emphasis"/>
        </w:rPr>
        <w:t xml:space="preserve">. [...] Act so that the effects of your </w:t>
      </w:r>
      <w:r w:rsidRPr="007B098B">
        <w:rPr>
          <w:rStyle w:val="Emphasis"/>
          <w:highlight w:val="green"/>
        </w:rPr>
        <w:t>action</w:t>
      </w:r>
      <w:r w:rsidRPr="007B098B">
        <w:rPr>
          <w:rStyle w:val="Emphasis"/>
        </w:rPr>
        <w:t xml:space="preserve"> are </w:t>
      </w:r>
      <w:r w:rsidRPr="007B098B">
        <w:rPr>
          <w:rStyle w:val="Emphasis"/>
          <w:highlight w:val="green"/>
        </w:rPr>
        <w:t xml:space="preserve">not destructive of </w:t>
      </w:r>
      <w:r w:rsidRPr="007B098B">
        <w:rPr>
          <w:rStyle w:val="Emphasis"/>
        </w:rPr>
        <w:t xml:space="preserve">the </w:t>
      </w:r>
      <w:r w:rsidRPr="007B098B">
        <w:rPr>
          <w:rStyle w:val="Emphasis"/>
          <w:highlight w:val="green"/>
        </w:rPr>
        <w:t xml:space="preserve">future </w:t>
      </w:r>
      <w:r w:rsidRPr="007B098B">
        <w:rPr>
          <w:rStyle w:val="Emphasis"/>
        </w:rPr>
        <w:t xml:space="preserve">possibility of such </w:t>
      </w:r>
      <w:r w:rsidRPr="007B098B">
        <w:rPr>
          <w:rStyle w:val="Emphasis"/>
          <w:highlight w:val="green"/>
        </w:rPr>
        <w:t>life</w:t>
      </w:r>
      <w:r w:rsidRPr="007B098B">
        <w:rPr>
          <w:rStyle w:val="Emphasis"/>
        </w:rPr>
        <w:t xml:space="preserve"> [...] </w:t>
      </w:r>
      <w:r w:rsidRPr="007B098B">
        <w:t xml:space="preserve">Do not compromise the conditions for an indefinite continuation of humanity on earth.”11 The conceptualization of ethics implies to evaluate behavior, actions and activities of space actors.12 </w:t>
      </w:r>
      <w:r w:rsidRPr="007B098B">
        <w:rPr>
          <w:rStyle w:val="Emphasis"/>
        </w:rPr>
        <w:t xml:space="preserve">Related to space activities, </w:t>
      </w:r>
      <w:r w:rsidRPr="007B098B">
        <w:rPr>
          <w:rStyle w:val="Emphasis"/>
          <w:highlight w:val="green"/>
        </w:rPr>
        <w:t>ethical behavior</w:t>
      </w:r>
      <w:r w:rsidRPr="007B098B">
        <w:rPr>
          <w:rStyle w:val="Emphasis"/>
        </w:rPr>
        <w:t xml:space="preserve"> shall therefore be aligned with a sort of conduct that is to be followed, independently of “any natural desires.” Such an understanding does naturally </w:t>
      </w:r>
      <w:r w:rsidRPr="007B098B">
        <w:rPr>
          <w:rStyle w:val="Emphasis"/>
          <w:highlight w:val="green"/>
        </w:rPr>
        <w:t>challenge</w:t>
      </w:r>
      <w:r w:rsidRPr="007B098B">
        <w:rPr>
          <w:rStyle w:val="Emphasis"/>
        </w:rPr>
        <w:t xml:space="preserve"> </w:t>
      </w:r>
      <w:r w:rsidRPr="007B098B">
        <w:rPr>
          <w:rStyle w:val="Emphasis"/>
          <w:highlight w:val="green"/>
        </w:rPr>
        <w:t>States’ desires to diversify</w:t>
      </w:r>
      <w:r w:rsidRPr="007B098B">
        <w:rPr>
          <w:rStyle w:val="Emphasis"/>
        </w:rPr>
        <w:t xml:space="preserve"> their </w:t>
      </w:r>
      <w:r w:rsidRPr="007B098B">
        <w:rPr>
          <w:rStyle w:val="Emphasis"/>
          <w:highlight w:val="green"/>
        </w:rPr>
        <w:t>economy</w:t>
      </w:r>
      <w:r w:rsidRPr="007B098B">
        <w:rPr>
          <w:rStyle w:val="Emphasis"/>
        </w:rPr>
        <w:t xml:space="preserve"> </w:t>
      </w:r>
      <w:r w:rsidRPr="007B098B">
        <w:rPr>
          <w:rStyle w:val="Emphasis"/>
          <w:highlight w:val="green"/>
        </w:rPr>
        <w:t>via the adoption of a legal framework</w:t>
      </w:r>
      <w:r w:rsidRPr="007B098B">
        <w:rPr>
          <w:rStyle w:val="Emphasis"/>
        </w:rPr>
        <w:t xml:space="preserve"> </w:t>
      </w:r>
      <w:r w:rsidRPr="007B098B">
        <w:rPr>
          <w:rStyle w:val="Emphasis"/>
          <w:highlight w:val="green"/>
        </w:rPr>
        <w:t>on space</w:t>
      </w:r>
      <w:r w:rsidRPr="007B098B">
        <w:rPr>
          <w:rStyle w:val="Emphasis"/>
        </w:rPr>
        <w:t xml:space="preserve"> activities13 </w:t>
      </w:r>
      <w:r w:rsidRPr="007B098B">
        <w:rPr>
          <w:rStyle w:val="Emphasis"/>
          <w:highlight w:val="green"/>
        </w:rPr>
        <w:t>or</w:t>
      </w:r>
      <w:r w:rsidRPr="007B098B">
        <w:rPr>
          <w:rStyle w:val="Emphasis"/>
        </w:rPr>
        <w:t xml:space="preserve"> the </w:t>
      </w:r>
      <w:r w:rsidRPr="007B098B">
        <w:rPr>
          <w:rStyle w:val="Emphasis"/>
          <w:highlight w:val="green"/>
        </w:rPr>
        <w:t>profit-making goal of a company</w:t>
      </w:r>
      <w:r w:rsidRPr="007B098B">
        <w:rPr>
          <w:rStyle w:val="Emphasis"/>
        </w:rPr>
        <w:t xml:space="preserve"> which has the technical ability </w:t>
      </w:r>
      <w:r w:rsidRPr="007B098B">
        <w:rPr>
          <w:rStyle w:val="Emphasis"/>
          <w:highlight w:val="green"/>
        </w:rPr>
        <w:t>to conduct</w:t>
      </w:r>
      <w:r w:rsidRPr="007B098B">
        <w:rPr>
          <w:rStyle w:val="Emphasis"/>
        </w:rPr>
        <w:t xml:space="preserve"> a profitable space </w:t>
      </w:r>
      <w:r w:rsidRPr="007B098B">
        <w:rPr>
          <w:rStyle w:val="Emphasis"/>
          <w:highlight w:val="green"/>
        </w:rPr>
        <w:t>activity such as space-mining</w:t>
      </w:r>
      <w:r w:rsidRPr="007B098B">
        <w:rPr>
          <w:rStyle w:val="Emphasis"/>
        </w:rPr>
        <w:t xml:space="preserve">? </w:t>
      </w:r>
    </w:p>
    <w:p w14:paraId="7DD98E27" w14:textId="77777777" w:rsidR="00B6457B" w:rsidRDefault="00B6457B" w:rsidP="00B6457B">
      <w:pPr>
        <w:pStyle w:val="Heading3"/>
      </w:pPr>
      <w:r>
        <w:t>1AC – Underview</w:t>
      </w:r>
    </w:p>
    <w:p w14:paraId="1E2F744B" w14:textId="77777777" w:rsidR="00B6457B" w:rsidRDefault="00B6457B" w:rsidP="00B6457B">
      <w:pPr>
        <w:pStyle w:val="Heading4"/>
        <w:rPr>
          <w:rFonts w:cs="Calibri"/>
        </w:rPr>
      </w:pPr>
      <w:r w:rsidRPr="008D552A">
        <w:rPr>
          <w:rFonts w:cs="Calibri"/>
        </w:rPr>
        <w:t xml:space="preserve">Interpretation: the neg must </w:t>
      </w:r>
      <w:r>
        <w:rPr>
          <w:rFonts w:cs="Calibri"/>
        </w:rPr>
        <w:t>concede</w:t>
      </w:r>
      <w:r w:rsidRPr="008D552A">
        <w:rPr>
          <w:rFonts w:cs="Calibri"/>
        </w:rPr>
        <w:t xml:space="preserve"> the </w:t>
      </w:r>
      <w:proofErr w:type="spellStart"/>
      <w:r w:rsidRPr="008D552A">
        <w:rPr>
          <w:rFonts w:cs="Calibri"/>
        </w:rPr>
        <w:t>aff</w:t>
      </w:r>
      <w:proofErr w:type="spellEnd"/>
      <w:r w:rsidRPr="008D552A">
        <w:rPr>
          <w:rFonts w:cs="Calibri"/>
        </w:rPr>
        <w:t xml:space="preserve"> framework provided that</w:t>
      </w:r>
      <w:r>
        <w:rPr>
          <w:rFonts w:cs="Calibri"/>
        </w:rPr>
        <w:t xml:space="preserve"> </w:t>
      </w:r>
      <w:r w:rsidRPr="008D552A">
        <w:rPr>
          <w:rFonts w:cs="Calibri"/>
        </w:rPr>
        <w:t xml:space="preserve">the </w:t>
      </w:r>
      <w:proofErr w:type="spellStart"/>
      <w:r w:rsidRPr="008D552A">
        <w:rPr>
          <w:rFonts w:cs="Calibri"/>
        </w:rPr>
        <w:t>aff</w:t>
      </w:r>
      <w:proofErr w:type="spellEnd"/>
      <w:r w:rsidRPr="008D552A">
        <w:rPr>
          <w:rFonts w:cs="Calibri"/>
        </w:rPr>
        <w:t xml:space="preserve"> standard is </w:t>
      </w:r>
      <w:r>
        <w:rPr>
          <w:rFonts w:cs="Calibri"/>
        </w:rPr>
        <w:t>consistency with the categorical imperative.</w:t>
      </w:r>
    </w:p>
    <w:p w14:paraId="1D8D1A1E" w14:textId="77777777" w:rsidR="00B6457B" w:rsidRPr="00DB10F1" w:rsidRDefault="00B6457B" w:rsidP="00B6457B">
      <w:pPr>
        <w:pStyle w:val="Heading4"/>
      </w:pPr>
      <w:proofErr w:type="gramStart"/>
      <w:r>
        <w:t>Violation’s</w:t>
      </w:r>
      <w:proofErr w:type="gramEnd"/>
      <w:r>
        <w:t xml:space="preserve"> pre-emptive.</w:t>
      </w:r>
    </w:p>
    <w:p w14:paraId="492FC591" w14:textId="77777777" w:rsidR="00B6457B" w:rsidRPr="000664ED" w:rsidRDefault="00B6457B" w:rsidP="00B6457B">
      <w:pPr>
        <w:pStyle w:val="Heading4"/>
      </w:pPr>
      <w:r w:rsidRPr="008D552A">
        <w:t xml:space="preserve">Strat skew – neg is reactive and can up-layer the </w:t>
      </w:r>
      <w:proofErr w:type="spellStart"/>
      <w:r w:rsidRPr="008D552A">
        <w:t>aff</w:t>
      </w:r>
      <w:proofErr w:type="spellEnd"/>
      <w:r w:rsidRPr="008D552A">
        <w:t xml:space="preserve"> on moral frameworks, procedurals, and discursive arguments – AFC levels the playing field by forcing the neg to commit to the </w:t>
      </w:r>
      <w:proofErr w:type="spellStart"/>
      <w:r w:rsidRPr="008D552A">
        <w:t>aff</w:t>
      </w:r>
      <w:proofErr w:type="spellEnd"/>
      <w:r w:rsidRPr="008D552A">
        <w:t xml:space="preserve"> on substance, which ensures the AC matters</w:t>
      </w:r>
    </w:p>
    <w:p w14:paraId="48BB2F41" w14:textId="77777777" w:rsidR="00B6457B" w:rsidRPr="00505583" w:rsidRDefault="00B6457B" w:rsidP="00B6457B">
      <w:pPr>
        <w:pStyle w:val="Heading4"/>
        <w:rPr>
          <w:rFonts w:cs="Calibri"/>
        </w:rPr>
      </w:pPr>
      <w:r w:rsidRPr="008D552A">
        <w:rPr>
          <w:rFonts w:cs="Calibri"/>
        </w:rPr>
        <w:t xml:space="preserve">No RVI on 1ac theory that has a pre-emptive violation--they would have 7 minutes to answer a minute-long shell and the debate would end right there--the entire 1ac </w:t>
      </w:r>
      <w:proofErr w:type="spellStart"/>
      <w:proofErr w:type="gramStart"/>
      <w:r w:rsidRPr="008D552A">
        <w:rPr>
          <w:rFonts w:cs="Calibri"/>
        </w:rPr>
        <w:t>cant</w:t>
      </w:r>
      <w:proofErr w:type="spellEnd"/>
      <w:proofErr w:type="gramEnd"/>
      <w:r w:rsidRPr="008D552A">
        <w:rPr>
          <w:rFonts w:cs="Calibri"/>
        </w:rPr>
        <w:t xml:space="preserve"> be the shell because then they could just choose not to violate it</w:t>
      </w:r>
    </w:p>
    <w:p w14:paraId="5010B9D0" w14:textId="77777777" w:rsidR="00B6457B" w:rsidRDefault="00B6457B" w:rsidP="00B6457B">
      <w:pPr>
        <w:pStyle w:val="Heading4"/>
      </w:pPr>
      <w:r>
        <w:t>1AC Theory is DTD—its key to making sure they’re held accountable since they chose to violate it</w:t>
      </w:r>
    </w:p>
    <w:p w14:paraId="2CB53B4D" w14:textId="77777777" w:rsidR="00B6457B" w:rsidRPr="00391519" w:rsidRDefault="00B6457B" w:rsidP="00B6457B">
      <w:pPr>
        <w:pStyle w:val="Heading4"/>
      </w:pPr>
      <w:r>
        <w:t xml:space="preserve">Competing </w:t>
      </w:r>
      <w:proofErr w:type="spellStart"/>
      <w:r>
        <w:t>interps</w:t>
      </w:r>
      <w:proofErr w:type="spellEnd"/>
      <w:r>
        <w:t xml:space="preserve"> on 1AC Theory- A] 7 minutes is more than enough time to robustly justify their counter </w:t>
      </w:r>
      <w:proofErr w:type="spellStart"/>
      <w:r>
        <w:t>interp</w:t>
      </w:r>
      <w:proofErr w:type="spellEnd"/>
      <w:r>
        <w:t xml:space="preserve"> </w:t>
      </w:r>
    </w:p>
    <w:p w14:paraId="3FB0D18A" w14:textId="77777777" w:rsidR="00B6457B" w:rsidRPr="00FD204B" w:rsidRDefault="00B6457B" w:rsidP="00B6457B"/>
    <w:p w14:paraId="7D63696E" w14:textId="77777777" w:rsidR="00B6457B" w:rsidRDefault="00B6457B" w:rsidP="00B6457B">
      <w:pPr>
        <w:pStyle w:val="Heading4"/>
      </w:pPr>
      <w:r>
        <w:t xml:space="preserve">1] The role of the ballot is to determine whether the resolution is a </w:t>
      </w:r>
      <w:r w:rsidRPr="00C909F0">
        <w:rPr>
          <w:u w:val="single"/>
        </w:rPr>
        <w:t>true or false statemen</w:t>
      </w:r>
      <w:r>
        <w:rPr>
          <w:u w:val="single"/>
        </w:rPr>
        <w:t>t</w:t>
      </w:r>
      <w:r w:rsidRPr="00C909F0">
        <w:t xml:space="preserve"> </w:t>
      </w:r>
    </w:p>
    <w:p w14:paraId="69D09A0B" w14:textId="77777777" w:rsidR="00B6457B" w:rsidRDefault="00B6457B" w:rsidP="00B6457B">
      <w:pPr>
        <w:pStyle w:val="Heading4"/>
      </w:pPr>
      <w:r>
        <w:t xml:space="preserve">Aff flex – other frameworks </w:t>
      </w:r>
      <w:proofErr w:type="gramStart"/>
      <w:r w:rsidRPr="00C909F0">
        <w:rPr>
          <w:u w:val="single"/>
        </w:rPr>
        <w:t>moots</w:t>
      </w:r>
      <w:proofErr w:type="gramEnd"/>
      <w:r w:rsidRPr="00C909F0">
        <w:rPr>
          <w:u w:val="single"/>
        </w:rPr>
        <w:t xml:space="preserve"> </w:t>
      </w:r>
      <w:r>
        <w:rPr>
          <w:u w:val="single"/>
        </w:rPr>
        <w:t xml:space="preserve">the entire </w:t>
      </w:r>
      <w:proofErr w:type="spellStart"/>
      <w:r>
        <w:rPr>
          <w:u w:val="single"/>
        </w:rPr>
        <w:t>aff</w:t>
      </w:r>
      <w:proofErr w:type="spellEnd"/>
      <w:r>
        <w:t xml:space="preserve"> </w:t>
      </w:r>
      <w:r w:rsidRPr="000B5BC5">
        <w:t xml:space="preserve">and exacerbates the fact that </w:t>
      </w:r>
      <w:r>
        <w:t>the 1nc is reactionary</w:t>
      </w:r>
      <w:r w:rsidRPr="000B5BC5">
        <w:t xml:space="preserve"> since I should be able to compensate by choosing</w:t>
      </w:r>
      <w:r>
        <w:t xml:space="preserve"> Collapses – you must say it is true that a world is better than another in order to compare the two. </w:t>
      </w:r>
    </w:p>
    <w:p w14:paraId="02B28638" w14:textId="77777777" w:rsidR="00B6457B" w:rsidRPr="004214E7" w:rsidRDefault="00B6457B" w:rsidP="00B6457B">
      <w:pPr>
        <w:pStyle w:val="Heading4"/>
      </w:pPr>
      <w:r>
        <w:t xml:space="preserve">Scalar methods </w:t>
      </w:r>
      <w:r w:rsidRPr="00F27758">
        <w:rPr>
          <w:u w:val="single"/>
        </w:rPr>
        <w:t xml:space="preserve">rely on </w:t>
      </w:r>
      <w:r w:rsidRPr="00635763">
        <w:rPr>
          <w:u w:val="single"/>
        </w:rPr>
        <w:t>intervention</w:t>
      </w:r>
      <w:r>
        <w:t xml:space="preserve"> – the persuasion of certain DA or advantages sway decisions – only a </w:t>
      </w:r>
      <w:proofErr w:type="gramStart"/>
      <w:r>
        <w:t>binary resolves</w:t>
      </w:r>
      <w:proofErr w:type="gramEnd"/>
      <w:r>
        <w:t xml:space="preserve"> that and prevents intervention which is the biggest impact under fairness.</w:t>
      </w:r>
    </w:p>
    <w:p w14:paraId="15D3CD3E" w14:textId="77777777" w:rsidR="00B6457B" w:rsidRDefault="00B6457B" w:rsidP="00B6457B">
      <w:pPr>
        <w:pStyle w:val="Heading4"/>
      </w:pPr>
      <w:r>
        <w:rPr>
          <w:u w:val="single"/>
        </w:rPr>
        <w:t>S</w:t>
      </w:r>
      <w:r w:rsidRPr="00635763">
        <w:rPr>
          <w:u w:val="single"/>
        </w:rPr>
        <w:t>ubstantive skews</w:t>
      </w:r>
      <w:r>
        <w:t xml:space="preserve"> – there is always a more correct side of the </w:t>
      </w:r>
      <w:proofErr w:type="gramStart"/>
      <w:r>
        <w:t>topic</w:t>
      </w:r>
      <w:proofErr w:type="gramEnd"/>
      <w:r>
        <w:t xml:space="preserve"> but we compensate for flaws in the lit. </w:t>
      </w:r>
    </w:p>
    <w:p w14:paraId="79756E28" w14:textId="77777777" w:rsidR="00B6457B" w:rsidRPr="00984A5D" w:rsidRDefault="00B6457B" w:rsidP="00B6457B">
      <w:pPr>
        <w:pStyle w:val="Heading4"/>
      </w:pPr>
      <w:r>
        <w:t>Most inclusive because other ROBs allow for oppression Olympics allowing personal lives and experiences to factor in decisions.</w:t>
      </w:r>
    </w:p>
    <w:p w14:paraId="290FF2F0" w14:textId="77777777" w:rsidR="00B6457B" w:rsidRDefault="00B6457B" w:rsidP="00B6457B">
      <w:pPr>
        <w:pStyle w:val="Heading4"/>
        <w:rPr>
          <w:rFonts w:eastAsia="Calibri" w:cs="Times New Roman"/>
          <w:color w:val="000000"/>
        </w:rPr>
      </w:pPr>
      <w:r>
        <w:t xml:space="preserve">The ballot says vote </w:t>
      </w:r>
      <w:proofErr w:type="spellStart"/>
      <w:r>
        <w:t>aff</w:t>
      </w:r>
      <w:proofErr w:type="spellEnd"/>
      <w:r>
        <w:t xml:space="preserve">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which means it’s </w:t>
      </w:r>
      <w:r w:rsidRPr="00C909F0">
        <w:rPr>
          <w:rFonts w:eastAsia="Calibri" w:cs="Times New Roman"/>
          <w:color w:val="000000"/>
          <w:u w:val="single"/>
        </w:rPr>
        <w:t>constitutive</w:t>
      </w:r>
      <w:r>
        <w:rPr>
          <w:rFonts w:eastAsia="Calibri" w:cs="Times New Roman"/>
          <w:color w:val="000000"/>
        </w:rPr>
        <w:t xml:space="preserve"> and </w:t>
      </w:r>
      <w:r w:rsidRPr="00C909F0">
        <w:rPr>
          <w:rFonts w:eastAsia="Calibri" w:cs="Times New Roman"/>
          <w:color w:val="000000"/>
          <w:u w:val="single"/>
        </w:rPr>
        <w:t>jurisdictional</w:t>
      </w:r>
      <w:r>
        <w:rPr>
          <w:rFonts w:eastAsia="Calibri" w:cs="Times New Roman"/>
          <w:color w:val="000000"/>
        </w:rPr>
        <w:t xml:space="preserve"> – that outweighs – all your arguments presume the judge evaluates them and controls the IL to topic ed and fairness since the rules of the activity is what we base our arguments on.</w:t>
      </w:r>
    </w:p>
    <w:p w14:paraId="63E7A525" w14:textId="77777777" w:rsidR="00B6457B" w:rsidRDefault="00B6457B" w:rsidP="00B6457B">
      <w:pPr>
        <w:pStyle w:val="Heading4"/>
      </w:pPr>
      <w:r>
        <w:t xml:space="preserve">Logical arguments aren’t justified in a vacuum – they’re in the context of the resolution so we only defend the </w:t>
      </w:r>
      <w:proofErr w:type="spellStart"/>
      <w:r>
        <w:t>resolutional</w:t>
      </w:r>
      <w:proofErr w:type="spellEnd"/>
      <w:r>
        <w:t xml:space="preserve"> application – misapplications are infinitely regressive since every argument can be used to justify something bad so you should frame this debate through specificity </w:t>
      </w:r>
    </w:p>
    <w:p w14:paraId="48B772FA" w14:textId="77777777" w:rsidR="00B6457B" w:rsidRPr="004214E7" w:rsidRDefault="00B6457B" w:rsidP="00B6457B"/>
    <w:p w14:paraId="40C2C84C" w14:textId="77777777" w:rsidR="00B6457B" w:rsidRDefault="00B6457B" w:rsidP="00B6457B">
      <w:pPr>
        <w:pStyle w:val="Heading4"/>
      </w:pPr>
      <w:r>
        <w:t xml:space="preserve">2] 1AR theory is legit – anything else means </w:t>
      </w:r>
      <w:r w:rsidRPr="002E7A36">
        <w:rPr>
          <w:u w:val="single"/>
        </w:rPr>
        <w:t xml:space="preserve">infinite abuse </w:t>
      </w:r>
      <w:r>
        <w:t xml:space="preserve">– drop the debater, competing </w:t>
      </w:r>
      <w:proofErr w:type="spellStart"/>
      <w:r>
        <w:t>interps</w:t>
      </w:r>
      <w:proofErr w:type="spellEnd"/>
      <w:r>
        <w:t xml:space="preserve">, no </w:t>
      </w:r>
      <w:proofErr w:type="spellStart"/>
      <w:r>
        <w:t>rvis</w:t>
      </w:r>
      <w:proofErr w:type="spellEnd"/>
      <w:r>
        <w:t xml:space="preserve">– 1AR is </w:t>
      </w:r>
      <w:r>
        <w:rPr>
          <w:u w:val="single"/>
        </w:rPr>
        <w:t>too short</w:t>
      </w:r>
      <w:r w:rsidRPr="003975FD">
        <w:t xml:space="preserve"> to</w:t>
      </w:r>
      <w:r>
        <w:t xml:space="preserve"> make up for the time trade-off – no RVIs or 2NR theory and paradigm issues– 6 min 2NR means they can </w:t>
      </w:r>
      <w:r w:rsidRPr="00313957">
        <w:rPr>
          <w:u w:val="single"/>
        </w:rPr>
        <w:t>brute force</w:t>
      </w:r>
      <w:r>
        <w:t xml:space="preserve"> me every time</w:t>
      </w:r>
      <w:r w:rsidRPr="005218FF">
        <w:t>.</w:t>
      </w:r>
      <w:r>
        <w:t xml:space="preserve">  </w:t>
      </w:r>
      <w:r w:rsidRPr="00100AB4">
        <w:t>Aff theory first – it’s a much larger strategic loss because 1min is ¼ of the 1AR vs 1/7 of the 1NC which means there’s more abuse if I’m devoting a larger fraction of time.</w:t>
      </w:r>
    </w:p>
    <w:p w14:paraId="0B8ADF88" w14:textId="77777777" w:rsidR="00B6457B" w:rsidRPr="0084520A" w:rsidRDefault="00B6457B" w:rsidP="00B6457B"/>
    <w:p w14:paraId="69AE28AA" w14:textId="77777777" w:rsidR="00B6457B" w:rsidRPr="00135A8E" w:rsidRDefault="00B6457B" w:rsidP="00B6457B">
      <w:pPr>
        <w:pStyle w:val="Heading4"/>
        <w:rPr>
          <w:rFonts w:cs="Calibri"/>
        </w:rPr>
      </w:pPr>
      <w:r>
        <w:rPr>
          <w:rFonts w:cs="Calibri"/>
        </w:rPr>
        <w:t xml:space="preserve">3] </w:t>
      </w:r>
      <w:r w:rsidRPr="00135A8E">
        <w:rPr>
          <w:rFonts w:cs="Calibri"/>
        </w:rPr>
        <w:t xml:space="preserve">NC Theory – </w:t>
      </w:r>
    </w:p>
    <w:p w14:paraId="595AEDCE" w14:textId="77777777" w:rsidR="00B6457B" w:rsidRPr="00135A8E" w:rsidRDefault="00B6457B" w:rsidP="00B6457B">
      <w:pPr>
        <w:pStyle w:val="Heading4"/>
        <w:rPr>
          <w:rFonts w:cs="Calibri"/>
        </w:rPr>
      </w:pPr>
      <w:r w:rsidRPr="00135A8E">
        <w:rPr>
          <w:rFonts w:cs="Calibri"/>
        </w:rPr>
        <w:t xml:space="preserve">A] It’s </w:t>
      </w:r>
      <w:proofErr w:type="gramStart"/>
      <w:r w:rsidRPr="00135A8E">
        <w:rPr>
          <w:rFonts w:cs="Calibri"/>
        </w:rPr>
        <w:t>drop</w:t>
      </w:r>
      <w:proofErr w:type="gramEnd"/>
      <w:r w:rsidRPr="00135A8E">
        <w:rPr>
          <w:rFonts w:cs="Calibri"/>
        </w:rPr>
        <w:t xml:space="preserve"> the argument since the 1AC speaks in the dark and violates countless bidirectional </w:t>
      </w:r>
      <w:proofErr w:type="spellStart"/>
      <w:r w:rsidRPr="00135A8E">
        <w:rPr>
          <w:rFonts w:cs="Calibri"/>
        </w:rPr>
        <w:t>interps</w:t>
      </w:r>
      <w:proofErr w:type="spellEnd"/>
      <w:r w:rsidRPr="00135A8E">
        <w:rPr>
          <w:rFonts w:cs="Calibri"/>
        </w:rPr>
        <w:t xml:space="preserve"> no matter what so we shouldn’t be punished for it. </w:t>
      </w:r>
    </w:p>
    <w:p w14:paraId="1061CED5" w14:textId="77777777" w:rsidR="00B6457B" w:rsidRDefault="00B6457B" w:rsidP="00B6457B">
      <w:pPr>
        <w:pStyle w:val="Heading4"/>
        <w:rPr>
          <w:rFonts w:cs="Calibri"/>
        </w:rPr>
      </w:pPr>
      <w:r w:rsidRPr="00135A8E">
        <w:rPr>
          <w:rFonts w:cs="Calibri"/>
        </w:rPr>
        <w:t xml:space="preserve">B] Reasonability since the 1AR is too short to effectively win offense against a 6-minute 2nr dump. </w:t>
      </w:r>
    </w:p>
    <w:p w14:paraId="13487070" w14:textId="77777777" w:rsidR="00B6457B" w:rsidRDefault="00B6457B" w:rsidP="00B6457B">
      <w:pPr>
        <w:pStyle w:val="Heading4"/>
      </w:pPr>
      <w:r>
        <w:t>C] A</w:t>
      </w:r>
      <w:r w:rsidRPr="00F72822">
        <w:t xml:space="preserve">ffirm means </w:t>
      </w:r>
      <w:r w:rsidRPr="00F72822">
        <w:rPr>
          <w:u w:val="single"/>
        </w:rPr>
        <w:t>to express agreement</w:t>
      </w:r>
      <w:r w:rsidRPr="00F72822">
        <w:rPr>
          <w:vertAlign w:val="superscript"/>
        </w:rPr>
        <w:footnoteReference w:id="3"/>
      </w:r>
      <w:r w:rsidRPr="00F72822">
        <w:t xml:space="preserve"> and you already know I do</w:t>
      </w:r>
      <w:r>
        <w:t>.</w:t>
      </w:r>
    </w:p>
    <w:p w14:paraId="45898C45" w14:textId="77777777" w:rsidR="00B6457B" w:rsidRPr="0084520A" w:rsidRDefault="00B6457B" w:rsidP="00B6457B"/>
    <w:p w14:paraId="48D71885" w14:textId="77777777" w:rsidR="00B6457B" w:rsidRDefault="00B6457B" w:rsidP="00B6457B">
      <w:pPr>
        <w:pStyle w:val="Heading4"/>
        <w:rPr>
          <w:rFonts w:cs="Calibri"/>
          <w:color w:val="000000" w:themeColor="text1"/>
        </w:rPr>
      </w:pPr>
      <w:r>
        <w:t>6</w:t>
      </w:r>
      <w:r>
        <w:rPr>
          <w:rFonts w:cs="Arial"/>
        </w:rPr>
        <w:t>]</w:t>
      </w:r>
      <w:r w:rsidRPr="001F4747">
        <w:t xml:space="preserve"> The neg </w:t>
      </w:r>
      <w:r>
        <w:t>can only</w:t>
      </w:r>
      <w:r w:rsidRPr="001F4747">
        <w:t xml:space="preserve"> gain offense from one unconditional route to the ballot</w:t>
      </w:r>
      <w:r>
        <w:t>- F</w:t>
      </w:r>
      <w:r w:rsidRPr="00D92516">
        <w:rPr>
          <w:rFonts w:cs="Calibri"/>
          <w:color w:val="000000" w:themeColor="text1"/>
        </w:rPr>
        <w:t>orces the neg to engage in the A</w:t>
      </w:r>
      <w:r>
        <w:rPr>
          <w:rFonts w:cs="Calibri"/>
          <w:color w:val="000000" w:themeColor="text1"/>
        </w:rPr>
        <w:t>C</w:t>
      </w:r>
      <w:r w:rsidRPr="00D92516">
        <w:rPr>
          <w:rFonts w:cs="Calibri"/>
          <w:color w:val="000000" w:themeColor="text1"/>
        </w:rPr>
        <w:t xml:space="preserve"> rather than just </w:t>
      </w:r>
      <w:proofErr w:type="spellStart"/>
      <w:r>
        <w:rPr>
          <w:rFonts w:cs="Calibri"/>
          <w:color w:val="000000" w:themeColor="text1"/>
        </w:rPr>
        <w:t>uplayering</w:t>
      </w:r>
      <w:proofErr w:type="spellEnd"/>
    </w:p>
    <w:p w14:paraId="7ED47DE7" w14:textId="77777777" w:rsidR="00B6457B" w:rsidRPr="0084520A" w:rsidRDefault="00B6457B" w:rsidP="00B6457B"/>
    <w:p w14:paraId="38EF1415" w14:textId="77777777" w:rsidR="00B6457B" w:rsidRDefault="00B6457B" w:rsidP="00B6457B">
      <w:pPr>
        <w:pStyle w:val="Heading4"/>
      </w:pPr>
      <w:r>
        <w:t xml:space="preserve">7] </w:t>
      </w:r>
      <w:r w:rsidRPr="00100AB4">
        <w:t xml:space="preserve">Theory or K indicts on spikes is drop the </w:t>
      </w:r>
      <w:proofErr w:type="spellStart"/>
      <w:r w:rsidRPr="00100AB4">
        <w:t>arg</w:t>
      </w:r>
      <w:proofErr w:type="spellEnd"/>
      <w:r>
        <w:t xml:space="preserve"> – </w:t>
      </w:r>
      <w:r w:rsidRPr="00100AB4">
        <w:t>my theory paradigms are simply presented models for debate</w:t>
      </w:r>
      <w:r>
        <w:t xml:space="preserve"> </w:t>
      </w:r>
    </w:p>
    <w:p w14:paraId="46E24B8F" w14:textId="77777777" w:rsidR="00B6457B" w:rsidRPr="0084520A" w:rsidRDefault="00B6457B" w:rsidP="00B6457B"/>
    <w:p w14:paraId="7279964C" w14:textId="77777777" w:rsidR="00B6457B" w:rsidRPr="0084520A" w:rsidRDefault="00B6457B" w:rsidP="00B6457B">
      <w:pPr>
        <w:pStyle w:val="Heading4"/>
      </w:pPr>
      <w:r>
        <w:t>8</w:t>
      </w:r>
      <w:r w:rsidRPr="001F4747">
        <w:t xml:space="preserve">] </w:t>
      </w:r>
      <w:r>
        <w:t xml:space="preserve">PICs out of appropriation are a voting issue – infinite ways a private actor can appropriate space which explodes limits – reading it as a </w:t>
      </w:r>
      <w:proofErr w:type="spellStart"/>
      <w:r>
        <w:t>disad</w:t>
      </w:r>
      <w:proofErr w:type="spellEnd"/>
      <w:r>
        <w:t xml:space="preserve"> solves content education</w:t>
      </w:r>
    </w:p>
    <w:p w14:paraId="3D87CA49" w14:textId="77777777" w:rsidR="00B6457B" w:rsidRDefault="00B6457B" w:rsidP="00B6457B">
      <w:pPr>
        <w:pStyle w:val="Heading3"/>
      </w:pPr>
      <w:r>
        <w:t>Advantage</w:t>
      </w:r>
    </w:p>
    <w:p w14:paraId="1D6822EC" w14:textId="77777777" w:rsidR="00B6457B" w:rsidRPr="00936131" w:rsidRDefault="00B6457B" w:rsidP="00B6457B">
      <w:pPr>
        <w:pStyle w:val="Heading4"/>
      </w:pPr>
      <w:r>
        <w:t xml:space="preserve">The advantage is </w:t>
      </w:r>
      <w:r w:rsidRPr="00DA1231">
        <w:rPr>
          <w:u w:val="single"/>
        </w:rPr>
        <w:t>Debris</w:t>
      </w:r>
      <w:r>
        <w:t>:</w:t>
      </w:r>
    </w:p>
    <w:p w14:paraId="3F106764" w14:textId="77777777" w:rsidR="00B6457B" w:rsidRDefault="00B6457B" w:rsidP="00B6457B">
      <w:pPr>
        <w:pStyle w:val="Heading4"/>
      </w:pPr>
      <w:r>
        <w:t xml:space="preserve">Privatization of space is </w:t>
      </w:r>
      <w:r w:rsidRPr="00A73303">
        <w:rPr>
          <w:u w:val="single"/>
        </w:rPr>
        <w:t>unsustainable</w:t>
      </w:r>
      <w:r>
        <w:t xml:space="preserve"> and </w:t>
      </w:r>
      <w:r w:rsidRPr="00A73303">
        <w:rPr>
          <w:u w:val="single"/>
        </w:rPr>
        <w:t>increases debris</w:t>
      </w:r>
      <w:r>
        <w:t xml:space="preserve"> – triggers the </w:t>
      </w:r>
      <w:r w:rsidRPr="00A73303">
        <w:rPr>
          <w:u w:val="single"/>
        </w:rPr>
        <w:t>Kessler Syndrome</w:t>
      </w:r>
    </w:p>
    <w:p w14:paraId="735B2EE2" w14:textId="77777777" w:rsidR="00B6457B" w:rsidRPr="008F7C7F" w:rsidRDefault="00B6457B" w:rsidP="00B6457B">
      <w:r w:rsidRPr="008F7C7F">
        <w:rPr>
          <w:rStyle w:val="Style13ptBold"/>
        </w:rPr>
        <w:t>Thompson 21</w:t>
      </w:r>
      <w:r>
        <w:t xml:space="preserve">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w:t>
      </w:r>
      <w:proofErr w:type="spellStart"/>
      <w:r>
        <w:t>OneZero</w:t>
      </w:r>
      <w:proofErr w:type="spellEnd"/>
      <w:r>
        <w:t xml:space="preserve">, </w:t>
      </w:r>
      <w:hyperlink r:id="rId18" w:history="1">
        <w:r w:rsidRPr="008E3DAC">
          <w:rPr>
            <w:rStyle w:val="Hyperlink"/>
          </w:rPr>
          <w:t>https://onezero.medium.com/get-ready-for-the-kessler-syndrome-to-wreck-outer-space-7f29cfe62c3e</w:t>
        </w:r>
      </w:hyperlink>
      <w:r>
        <w:t>] Justin</w:t>
      </w:r>
    </w:p>
    <w:p w14:paraId="0C227FDA" w14:textId="77777777" w:rsidR="00B6457B" w:rsidRDefault="00B6457B" w:rsidP="00B6457B">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w:t>
      </w:r>
      <w:proofErr w:type="gramStart"/>
      <w:r w:rsidRPr="008B5709">
        <w:rPr>
          <w:sz w:val="16"/>
        </w:rPr>
        <w:t>pretty crowded</w:t>
      </w:r>
      <w:proofErr w:type="gramEnd"/>
      <w:r w:rsidRPr="008B5709">
        <w:rPr>
          <w:sz w:val="16"/>
        </w:rPr>
        <w:t xml:space="preserve">.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916BB1">
        <w:rPr>
          <w:highlight w:val="green"/>
          <w:u w:val="single"/>
        </w:rPr>
        <w:t>when objects are 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916BB1">
        <w:rPr>
          <w:highlight w:val="green"/>
          <w:u w:val="single"/>
        </w:rPr>
        <w:t xml:space="preserve">start </w:t>
      </w:r>
      <w:r w:rsidRPr="00916BB1">
        <w:rPr>
          <w:rStyle w:val="Emphasis"/>
          <w:highlight w:val="green"/>
        </w:rPr>
        <w:t>colliding</w:t>
      </w:r>
      <w:r w:rsidRPr="00916BB1">
        <w:rPr>
          <w:highlight w:val="green"/>
          <w:u w:val="single"/>
        </w:rPr>
        <w:t xml:space="preserve">, and produce </w:t>
      </w:r>
      <w:r w:rsidRPr="00916BB1">
        <w:rPr>
          <w:rStyle w:val="Emphasis"/>
          <w:highlight w:val="green"/>
        </w:rPr>
        <w:t>chain effects</w:t>
      </w:r>
      <w:r w:rsidRPr="008B5709">
        <w:rPr>
          <w:sz w:val="16"/>
        </w:rPr>
        <w:t xml:space="preserve">, like billiard balls colliding on a crowded pool table. </w:t>
      </w:r>
      <w:r w:rsidRPr="00916BB1">
        <w:rPr>
          <w:highlight w:val="green"/>
          <w:u w:val="single"/>
        </w:rPr>
        <w:t>If</w:t>
      </w:r>
      <w:r w:rsidRPr="008B5709">
        <w:rPr>
          <w:u w:val="single"/>
        </w:rPr>
        <w:t xml:space="preserve"> a piece of </w:t>
      </w:r>
      <w:r w:rsidRPr="00916BB1">
        <w:rPr>
          <w:highlight w:val="green"/>
          <w:u w:val="single"/>
        </w:rPr>
        <w:t xml:space="preserve">debris hit a </w:t>
      </w:r>
      <w:r w:rsidRPr="00916BB1">
        <w:rPr>
          <w:rStyle w:val="Emphasis"/>
          <w:highlight w:val="green"/>
        </w:rPr>
        <w:t>satellite</w:t>
      </w:r>
      <w:r w:rsidRPr="00916BB1">
        <w:rPr>
          <w:highlight w:val="green"/>
          <w:u w:val="single"/>
        </w:rPr>
        <w:t xml:space="preserve">, it would produce </w:t>
      </w:r>
      <w:r w:rsidRPr="00916BB1">
        <w:rPr>
          <w:rStyle w:val="Emphasis"/>
          <w:highlight w:val="green"/>
        </w:rPr>
        <w:t>more</w:t>
      </w:r>
      <w:r w:rsidRPr="008B5709">
        <w:rPr>
          <w:rStyle w:val="Emphasis"/>
        </w:rPr>
        <w:t xml:space="preserve"> debris,</w:t>
      </w:r>
      <w:r w:rsidRPr="008B5709">
        <w:rPr>
          <w:u w:val="single"/>
        </w:rPr>
        <w:t xml:space="preserve"> </w:t>
      </w:r>
      <w:r w:rsidRPr="00916BB1">
        <w:rPr>
          <w:highlight w:val="green"/>
          <w:u w:val="single"/>
        </w:rPr>
        <w:t xml:space="preserve">which </w:t>
      </w:r>
      <w:proofErr w:type="gramStart"/>
      <w:r w:rsidRPr="00916BB1">
        <w:rPr>
          <w:highlight w:val="green"/>
          <w:u w:val="single"/>
        </w:rPr>
        <w:t>would</w:t>
      </w:r>
      <w:r w:rsidRPr="008B5709">
        <w:rPr>
          <w:u w:val="single"/>
        </w:rPr>
        <w:t xml:space="preserve"> to</w:t>
      </w:r>
      <w:proofErr w:type="gramEnd"/>
      <w:r w:rsidRPr="008B5709">
        <w:rPr>
          <w:u w:val="single"/>
        </w:rPr>
        <w:t xml:space="preserve"> </w:t>
      </w:r>
      <w:r w:rsidRPr="00916BB1">
        <w:rPr>
          <w:highlight w:val="green"/>
          <w:u w:val="single"/>
        </w:rPr>
        <w:t>increase</w:t>
      </w:r>
      <w:r w:rsidRPr="008B5709">
        <w:rPr>
          <w:u w:val="single"/>
        </w:rPr>
        <w:t xml:space="preserve"> the risk of </w:t>
      </w:r>
      <w:r w:rsidRPr="008B5709">
        <w:rPr>
          <w:rStyle w:val="Emphasis"/>
        </w:rPr>
        <w:t xml:space="preserve">other </w:t>
      </w:r>
      <w:r w:rsidRPr="00916BB1">
        <w:rPr>
          <w:rStyle w:val="Emphasis"/>
          <w:highlight w:val="green"/>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w:t>
      </w:r>
      <w:proofErr w:type="gramStart"/>
      <w:r w:rsidRPr="008B5709">
        <w:rPr>
          <w:u w:val="single"/>
        </w:rPr>
        <w:t>low-earth</w:t>
      </w:r>
      <w:proofErr w:type="gramEnd"/>
      <w:r w:rsidRPr="008B5709">
        <w:rPr>
          <w:u w:val="single"/>
        </w:rPr>
        <w:t xml:space="preserve"> orbit a </w:t>
      </w:r>
      <w:r w:rsidRPr="008B5709">
        <w:rPr>
          <w:rStyle w:val="Emphasis"/>
        </w:rPr>
        <w:t>junkyard where no satellites could survive.</w:t>
      </w:r>
      <w:r w:rsidRPr="008B5709">
        <w:rPr>
          <w:sz w:val="16"/>
        </w:rPr>
        <w:t xml:space="preserve"> Remember the scene in Wall-E where they blast off Earth, and the planet is utterly ringed with </w:t>
      </w:r>
      <w:proofErr w:type="gramStart"/>
      <w:r w:rsidRPr="008B5709">
        <w:rPr>
          <w:sz w:val="16"/>
        </w:rPr>
        <w:t>crap</w:t>
      </w:r>
      <w:proofErr w:type="gramEnd"/>
      <w:r w:rsidRPr="008B5709">
        <w:rPr>
          <w:sz w:val="16"/>
        </w:rPr>
        <w:t xml:space="preserve">? That’s what Kessler worried about. Except in our situation the </w:t>
      </w:r>
      <w:r w:rsidRPr="00916BB1">
        <w:rPr>
          <w:highlight w:val="green"/>
          <w:u w:val="single"/>
        </w:rPr>
        <w:t>pieces of 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w:t>
      </w:r>
      <w:proofErr w:type="gramStart"/>
      <w:r w:rsidRPr="008B5709">
        <w:rPr>
          <w:u w:val="single"/>
        </w:rPr>
        <w:t>actually a</w:t>
      </w:r>
      <w:proofErr w:type="gramEnd"/>
      <w:r w:rsidRPr="008B5709">
        <w:rPr>
          <w:u w:val="single"/>
        </w:rPr>
        <w:t xml:space="preserve">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xml:space="preserve">. This process of mutual collisions is thought to have been responsible for creating most of the </w:t>
      </w:r>
      <w:proofErr w:type="spellStart"/>
      <w:r w:rsidRPr="008B5709">
        <w:rPr>
          <w:u w:val="single"/>
        </w:rPr>
        <w:t>astroids</w:t>
      </w:r>
      <w:proofErr w:type="spellEnd"/>
      <w:r w:rsidRPr="008B5709">
        <w:rPr>
          <w:u w:val="single"/>
        </w:rPr>
        <w:t xml:space="preserve"> from larger </w:t>
      </w:r>
      <w:proofErr w:type="spellStart"/>
      <w:r w:rsidRPr="008B5709">
        <w:rPr>
          <w:u w:val="single"/>
        </w:rPr>
        <w:t>planetlike</w:t>
      </w:r>
      <w:proofErr w:type="spellEnd"/>
      <w:r w:rsidRPr="008B5709">
        <w:rPr>
          <w:u w:val="single"/>
        </w:rPr>
        <w:t xml:space="preserv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w:t>
      </w:r>
      <w:proofErr w:type="gramStart"/>
      <w:r w:rsidRPr="008B5709">
        <w:rPr>
          <w:sz w:val="16"/>
        </w:rPr>
        <w:t>The</w:t>
      </w:r>
      <w:proofErr w:type="gramEnd"/>
      <w:r w:rsidRPr="008B5709">
        <w:rPr>
          <w:sz w:val="16"/>
        </w:rPr>
        <w:t xml:space="preserv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xml:space="preserve">, and they’re increasing in pace rapidly. SpaceX </w:t>
      </w:r>
      <w:proofErr w:type="gramStart"/>
      <w:r w:rsidRPr="008B5709">
        <w:rPr>
          <w:u w:val="single"/>
        </w:rPr>
        <w:t>in particular is</w:t>
      </w:r>
      <w:proofErr w:type="gramEnd"/>
      <w:r w:rsidRPr="008B5709">
        <w:rPr>
          <w:u w:val="single"/>
        </w:rPr>
        <w:t xml:space="preserve"> launching oodles of satellites as it builds its orbital Internet-access service </w:t>
      </w:r>
      <w:proofErr w:type="spellStart"/>
      <w:r w:rsidRPr="008B5709">
        <w:rPr>
          <w:u w:val="single"/>
        </w:rPr>
        <w:t>Starlink</w:t>
      </w:r>
      <w:proofErr w:type="spellEnd"/>
      <w:r w:rsidRPr="008B5709">
        <w:rPr>
          <w:sz w:val="16"/>
        </w:rPr>
        <w:t xml:space="preserve">. In the last two years, it has put 1,740 satellites in low-earth orbit, with plans to eventually shoot 30,000 up there. </w:t>
      </w:r>
      <w:r w:rsidRPr="00916BB1">
        <w:rPr>
          <w:highlight w:val="green"/>
          <w:u w:val="single"/>
        </w:rPr>
        <w:t xml:space="preserve">This is part of a </w:t>
      </w:r>
      <w:r w:rsidRPr="00936131">
        <w:rPr>
          <w:u w:val="single"/>
        </w:rPr>
        <w:t xml:space="preserve">larger </w:t>
      </w:r>
      <w:r w:rsidRPr="00916BB1">
        <w:rPr>
          <w:highlight w:val="green"/>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w:t>
      </w:r>
      <w:proofErr w:type="gramStart"/>
      <w:r w:rsidRPr="008B5709">
        <w:rPr>
          <w:sz w:val="16"/>
        </w:rPr>
        <w:t>The</w:t>
      </w:r>
      <w:proofErr w:type="gramEnd"/>
      <w:r w:rsidRPr="008B5709">
        <w:rPr>
          <w:sz w:val="16"/>
        </w:rPr>
        <w:t xml:space="preserv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mean not only more </w:t>
      </w:r>
      <w:r w:rsidRPr="008B5709">
        <w:rPr>
          <w:rStyle w:val="Emphasis"/>
        </w:rPr>
        <w:t>intentional objects in orbit but unintentional ones</w:t>
      </w:r>
      <w:r w:rsidRPr="008B5709">
        <w:rPr>
          <w:u w:val="single"/>
        </w:rPr>
        <w:t xml:space="preserve"> — bits of rocket parts and detritus from launches.</w:t>
      </w:r>
    </w:p>
    <w:p w14:paraId="228F8977" w14:textId="77777777" w:rsidR="00B6457B" w:rsidRDefault="00B6457B" w:rsidP="00B6457B"/>
    <w:p w14:paraId="779967B4" w14:textId="77777777" w:rsidR="00B6457B" w:rsidRDefault="00B6457B" w:rsidP="00B6457B">
      <w:pPr>
        <w:pStyle w:val="Heading4"/>
      </w:pPr>
      <w:r>
        <w:t xml:space="preserve">Privatization </w:t>
      </w:r>
      <w:r w:rsidRPr="00A73303">
        <w:rPr>
          <w:u w:val="single"/>
        </w:rPr>
        <w:t>exponentially</w:t>
      </w:r>
      <w:r w:rsidRPr="004E47C9">
        <w:t xml:space="preserve"> increases the curve</w:t>
      </w:r>
      <w:r>
        <w:t xml:space="preserve"> but ending dangerous missions prevents it.</w:t>
      </w:r>
    </w:p>
    <w:p w14:paraId="532C5D8D" w14:textId="77777777" w:rsidR="00B6457B" w:rsidRPr="00A44E95" w:rsidRDefault="00B6457B" w:rsidP="00B6457B">
      <w:proofErr w:type="spellStart"/>
      <w:r w:rsidRPr="00667B14">
        <w:rPr>
          <w:rStyle w:val="Style13ptBold"/>
        </w:rPr>
        <w:t>Bernat</w:t>
      </w:r>
      <w:proofErr w:type="spellEnd"/>
      <w:r w:rsidRPr="00667B14">
        <w:rPr>
          <w:rStyle w:val="Style13ptBold"/>
        </w:rPr>
        <w:t xml:space="preserve"> 20</w:t>
      </w:r>
      <w:r>
        <w:t xml:space="preserve">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680DB91F" w14:textId="77777777" w:rsidR="00B6457B" w:rsidRPr="00BE0EC1" w:rsidRDefault="00B6457B" w:rsidP="00B6457B">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916BB1">
        <w:rPr>
          <w:highlight w:val="green"/>
          <w:u w:val="single"/>
        </w:rPr>
        <w:t xml:space="preserve">Space 2.0 – the new era of </w:t>
      </w:r>
      <w:r w:rsidRPr="00BE0EC1">
        <w:rPr>
          <w:rStyle w:val="Emphasis"/>
        </w:rPr>
        <w:t xml:space="preserve">space </w:t>
      </w:r>
      <w:r w:rsidRPr="00916BB1">
        <w:rPr>
          <w:rStyle w:val="Emphasis"/>
          <w:highlight w:val="green"/>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space has already 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916BB1">
        <w:rPr>
          <w:highlight w:val="green"/>
          <w:u w:val="single"/>
        </w:rPr>
        <w:t>independent 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916BB1">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7183BE5D" w14:textId="77777777" w:rsidR="00B6457B" w:rsidRDefault="00B6457B" w:rsidP="00B6457B">
      <w:r w:rsidRPr="00A44E95">
        <w:rPr>
          <w:noProof/>
        </w:rPr>
        <w:drawing>
          <wp:inline distT="0" distB="0" distL="0" distR="0" wp14:anchorId="2C6F79E3" wp14:editId="4BA3D4F4">
            <wp:extent cx="3869309" cy="2803993"/>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9"/>
                    <a:stretch>
                      <a:fillRect/>
                    </a:stretch>
                  </pic:blipFill>
                  <pic:spPr>
                    <a:xfrm>
                      <a:off x="0" y="0"/>
                      <a:ext cx="3882535" cy="2813578"/>
                    </a:xfrm>
                    <a:prstGeom prst="rect">
                      <a:avLst/>
                    </a:prstGeom>
                  </pic:spPr>
                </pic:pic>
              </a:graphicData>
            </a:graphic>
          </wp:inline>
        </w:drawing>
      </w:r>
    </w:p>
    <w:p w14:paraId="662AE966" w14:textId="77777777" w:rsidR="00B6457B" w:rsidRPr="00FF4115" w:rsidRDefault="00B6457B" w:rsidP="00B6457B">
      <w:pPr>
        <w:rPr>
          <w:rStyle w:val="Emphasis"/>
        </w:rPr>
      </w:pPr>
      <w:r w:rsidRPr="00BE0EC1">
        <w:rPr>
          <w:sz w:val="16"/>
        </w:rPr>
        <w:t xml:space="preserve">It </w:t>
      </w:r>
      <w:proofErr w:type="gramStart"/>
      <w:r w:rsidRPr="00BE0EC1">
        <w:rPr>
          <w:sz w:val="16"/>
        </w:rPr>
        <w:t>has to</w:t>
      </w:r>
      <w:proofErr w:type="gramEnd"/>
      <w:r w:rsidRPr="00BE0EC1">
        <w:rPr>
          <w:sz w:val="16"/>
        </w:rPr>
        <w:t xml:space="preserve">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916BB1">
        <w:rPr>
          <w:highlight w:val="green"/>
          <w:u w:val="single"/>
        </w:rPr>
        <w:t xml:space="preserve">there is 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1748D263" w14:textId="77777777" w:rsidR="00B6457B" w:rsidRPr="00A87F24" w:rsidRDefault="00B6457B" w:rsidP="00B6457B">
      <w:pPr>
        <w:pStyle w:val="Heading4"/>
        <w:rPr>
          <w:rStyle w:val="Style13ptBold"/>
          <w:b/>
          <w:bCs w:val="0"/>
        </w:rPr>
      </w:pPr>
      <w:r>
        <w:rPr>
          <w:rStyle w:val="Style13ptBold"/>
        </w:rPr>
        <w:t xml:space="preserve">Goes </w:t>
      </w:r>
      <w:r w:rsidRPr="00A73303">
        <w:rPr>
          <w:rStyle w:val="Style13ptBold"/>
        </w:rPr>
        <w:t>nuclear</w:t>
      </w:r>
      <w:r>
        <w:rPr>
          <w:rStyle w:val="Style13ptBold"/>
        </w:rPr>
        <w:t>.</w:t>
      </w:r>
    </w:p>
    <w:p w14:paraId="5FBBDBC2" w14:textId="77777777" w:rsidR="00B6457B" w:rsidRPr="002F7FDF" w:rsidRDefault="00B6457B" w:rsidP="00B6457B">
      <w:r>
        <w:t xml:space="preserve">Les </w:t>
      </w:r>
      <w:r w:rsidRPr="00335482">
        <w:rPr>
          <w:rStyle w:val="Style13ptBold"/>
        </w:rPr>
        <w:t>Johnson 14</w:t>
      </w:r>
      <w:r>
        <w:t xml:space="preserve">. </w:t>
      </w:r>
      <w:proofErr w:type="spellStart"/>
      <w:r w:rsidRPr="00335482">
        <w:t>Baen</w:t>
      </w:r>
      <w:proofErr w:type="spellEnd"/>
      <w:r w:rsidRPr="00335482">
        <w:t xml:space="preserve"> science fiction author, popular science writer, and NASA technologist.</w:t>
      </w:r>
      <w:r>
        <w:t xml:space="preserve"> </w:t>
      </w:r>
      <w:r w:rsidRPr="00335482">
        <w:t>“Living without satellites”</w:t>
      </w:r>
      <w:r>
        <w:t xml:space="preserve">. </w:t>
      </w:r>
      <w:hyperlink r:id="rId20" w:history="1">
        <w:r w:rsidRPr="005773F3">
          <w:rPr>
            <w:rStyle w:val="Hyperlink"/>
          </w:rPr>
          <w:t>https://www.baen.com/living_without_satellites</w:t>
        </w:r>
      </w:hyperlink>
      <w:r>
        <w:t xml:space="preserve">. </w:t>
      </w:r>
    </w:p>
    <w:p w14:paraId="44EA795E" w14:textId="77777777" w:rsidR="00B6457B" w:rsidRPr="007216D2" w:rsidRDefault="00B6457B" w:rsidP="00B6457B">
      <w:pPr>
        <w:rPr>
          <w:u w:val="single"/>
        </w:rPr>
      </w:pPr>
      <w:r w:rsidRPr="00916BB1">
        <w:rPr>
          <w:rStyle w:val="StyleUnderline"/>
          <w:highlight w:val="green"/>
        </w:rPr>
        <w:t>Satellite</w:t>
      </w:r>
      <w:r w:rsidRPr="002F7FDF">
        <w:rPr>
          <w:rStyle w:val="StyleUnderline"/>
        </w:rPr>
        <w:t xml:space="preserve"> imagery </w:t>
      </w:r>
      <w:r w:rsidRPr="00721130">
        <w:rPr>
          <w:rStyle w:val="StyleUnderline"/>
        </w:rPr>
        <w:t>is used by the military and</w:t>
      </w:r>
      <w:r w:rsidRPr="00721130">
        <w:rPr>
          <w:sz w:val="12"/>
        </w:rPr>
        <w:t xml:space="preserve"> our </w:t>
      </w:r>
      <w:r w:rsidRPr="00721130">
        <w:rPr>
          <w:rStyle w:val="StyleUnderline"/>
        </w:rPr>
        <w:t xml:space="preserve">political leaders to </w:t>
      </w:r>
      <w:r w:rsidRPr="00916BB1">
        <w:rPr>
          <w:rStyle w:val="StyleUnderline"/>
          <w:highlight w:val="green"/>
        </w:rPr>
        <w:t>maintain</w:t>
      </w:r>
      <w:r w:rsidRPr="002F7FDF">
        <w:rPr>
          <w:rStyle w:val="StyleUnderline"/>
        </w:rPr>
        <w:t xml:space="preserve"> the </w:t>
      </w:r>
      <w:r w:rsidRPr="00916BB1">
        <w:rPr>
          <w:rStyle w:val="StyleUnderline"/>
          <w:highlight w:val="green"/>
        </w:rPr>
        <w:t>peace</w:t>
      </w:r>
      <w:r w:rsidRPr="00131706">
        <w:rPr>
          <w:sz w:val="12"/>
        </w:rPr>
        <w:t xml:space="preserve">. </w:t>
      </w:r>
      <w:r w:rsidRPr="009B4334">
        <w:rPr>
          <w:rStyle w:val="StyleUnderline"/>
        </w:rPr>
        <w:t>When</w:t>
      </w:r>
      <w:r w:rsidRPr="00131706">
        <w:rPr>
          <w:sz w:val="12"/>
        </w:rPr>
        <w:t xml:space="preserve"> your </w:t>
      </w:r>
      <w:r w:rsidRPr="002F7FDF">
        <w:rPr>
          <w:rStyle w:val="StyleUnderline"/>
        </w:rPr>
        <w:t xml:space="preserve">potential </w:t>
      </w:r>
      <w:r w:rsidRPr="00916BB1">
        <w:rPr>
          <w:rStyle w:val="StyleUnderline"/>
          <w:highlight w:val="green"/>
        </w:rPr>
        <w:t>adversaries</w:t>
      </w:r>
      <w:r w:rsidRPr="002F7FDF">
        <w:rPr>
          <w:rStyle w:val="StyleUnderline"/>
        </w:rPr>
        <w:t xml:space="preserve"> </w:t>
      </w:r>
      <w:r w:rsidRPr="00916BB1">
        <w:rPr>
          <w:rStyle w:val="StyleUnderline"/>
          <w:highlight w:val="green"/>
        </w:rPr>
        <w:t>can’t hide what they’re doing</w:t>
      </w:r>
      <w:r w:rsidRPr="002F7FDF">
        <w:rPr>
          <w:rStyle w:val="StyleUnderline"/>
        </w:rPr>
        <w:t xml:space="preserve">, where their armies are moving </w:t>
      </w:r>
      <w:r w:rsidRPr="00916BB1">
        <w:rPr>
          <w:rStyle w:val="StyleUnderline"/>
          <w:highlight w:val="green"/>
        </w:rPr>
        <w:t>and</w:t>
      </w:r>
      <w:r w:rsidRPr="002F7FDF">
        <w:rPr>
          <w:rStyle w:val="StyleUnderline"/>
        </w:rPr>
        <w:t xml:space="preserve"> what they are doing with their civilian and </w:t>
      </w:r>
      <w:r w:rsidRPr="009E63A2">
        <w:rPr>
          <w:rStyle w:val="StyleUnderline"/>
        </w:rPr>
        <w:t xml:space="preserve">military </w:t>
      </w:r>
      <w:r w:rsidRPr="00916BB1">
        <w:rPr>
          <w:rStyle w:val="StyleUnderline"/>
          <w:highlight w:val="green"/>
        </w:rPr>
        <w:t>infrastructure</w:t>
      </w:r>
      <w:r w:rsidRPr="002F7FDF">
        <w:rPr>
          <w:rStyle w:val="StyleUnderline"/>
        </w:rPr>
        <w:t xml:space="preserve">, then </w:t>
      </w:r>
      <w:r w:rsidRPr="009B4334">
        <w:rPr>
          <w:rStyle w:val="StyleUnderline"/>
        </w:rPr>
        <w:t>the</w:t>
      </w:r>
      <w:r w:rsidRPr="002F7FDF">
        <w:rPr>
          <w:rStyle w:val="StyleUnderline"/>
        </w:rPr>
        <w:t xml:space="preserve"> </w:t>
      </w:r>
      <w:r w:rsidRPr="00916BB1">
        <w:rPr>
          <w:rStyle w:val="StyleUnderline"/>
          <w:highlight w:val="green"/>
        </w:rPr>
        <w:t>danger of</w:t>
      </w:r>
      <w:r w:rsidRPr="002F7FDF">
        <w:rPr>
          <w:rStyle w:val="StyleUnderline"/>
        </w:rPr>
        <w:t xml:space="preserve"> surprise </w:t>
      </w:r>
      <w:r w:rsidRPr="00916BB1">
        <w:rPr>
          <w:rStyle w:val="StyleUnderline"/>
          <w:highlight w:val="green"/>
        </w:rPr>
        <w:t>attack is diminished</w:t>
      </w:r>
      <w:r w:rsidRPr="00131706">
        <w:rPr>
          <w:sz w:val="12"/>
        </w:rPr>
        <w:t xml:space="preserve">. </w:t>
      </w:r>
      <w:r w:rsidRPr="009B4334">
        <w:rPr>
          <w:rStyle w:val="StyleUnderline"/>
        </w:rPr>
        <w:t>In</w:t>
      </w:r>
      <w:r w:rsidRPr="00131706">
        <w:rPr>
          <w:sz w:val="12"/>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131706">
        <w:rPr>
          <w:sz w:val="12"/>
        </w:rPr>
        <w:t xml:space="preserve">, the doctrine of Mutual Assured Destruction </w:t>
      </w:r>
      <w:r w:rsidRPr="00916BB1">
        <w:rPr>
          <w:rStyle w:val="Emphasis"/>
          <w:highlight w:val="green"/>
        </w:rPr>
        <w:t>(MAD)</w:t>
      </w:r>
      <w:r w:rsidRPr="002F7FDF">
        <w:rPr>
          <w:rStyle w:val="Emphasis"/>
        </w:rPr>
        <w:t xml:space="preserve"> </w:t>
      </w:r>
      <w:r w:rsidRPr="00916BB1">
        <w:rPr>
          <w:rStyle w:val="Emphasis"/>
          <w:highlight w:val="green"/>
        </w:rPr>
        <w:t>only works if</w:t>
      </w:r>
      <w:r w:rsidRPr="002F7FDF">
        <w:rPr>
          <w:rStyle w:val="Emphasis"/>
        </w:rPr>
        <w:t xml:space="preserve"> </w:t>
      </w:r>
      <w:r w:rsidRPr="00916BB1">
        <w:rPr>
          <w:rStyle w:val="Emphasis"/>
          <w:highlight w:val="green"/>
        </w:rPr>
        <w:t>both sides</w:t>
      </w:r>
      <w:r w:rsidRPr="002F7FDF">
        <w:rPr>
          <w:rStyle w:val="Emphasis"/>
        </w:rPr>
        <w:t xml:space="preserve"> </w:t>
      </w:r>
      <w:r w:rsidRPr="00916BB1">
        <w:rPr>
          <w:rStyle w:val="Emphasis"/>
          <w:highlight w:val="green"/>
        </w:rPr>
        <w:t>know</w:t>
      </w:r>
      <w:r w:rsidRPr="002F7FDF">
        <w:rPr>
          <w:rStyle w:val="Emphasis"/>
        </w:rPr>
        <w:t xml:space="preserve"> </w:t>
      </w:r>
      <w:proofErr w:type="gramStart"/>
      <w:r w:rsidRPr="00916BB1">
        <w:rPr>
          <w:rStyle w:val="Emphasis"/>
          <w:highlight w:val="green"/>
        </w:rPr>
        <w:t>whether</w:t>
      </w:r>
      <w:r w:rsidRPr="002F7FDF">
        <w:rPr>
          <w:rStyle w:val="Emphasis"/>
        </w:rPr>
        <w:t xml:space="preserve"> or not</w:t>
      </w:r>
      <w:proofErr w:type="gramEnd"/>
      <w:r w:rsidRPr="002F7FDF">
        <w:rPr>
          <w:rStyle w:val="Emphasis"/>
        </w:rPr>
        <w:t xml:space="preserve"> </w:t>
      </w:r>
      <w:r w:rsidRPr="00916BB1">
        <w:rPr>
          <w:rStyle w:val="Emphasis"/>
          <w:highlight w:val="green"/>
        </w:rPr>
        <w:t>they are being attacked</w:t>
      </w:r>
      <w:r w:rsidRPr="002F7FDF">
        <w:rPr>
          <w:rStyle w:val="Emphasis"/>
        </w:rPr>
        <w:t>.</w:t>
      </w:r>
      <w:r w:rsidRPr="00131706">
        <w:rPr>
          <w:sz w:val="12"/>
        </w:rPr>
        <w:t xml:space="preserve"> The launch of missiles or a bomber fleet </w:t>
      </w:r>
      <w:r w:rsidRPr="002F7FDF">
        <w:rPr>
          <w:rStyle w:val="StyleUnderline"/>
        </w:rPr>
        <w:t>can easily be seen from space far in advance of either reaching their potential targets halfway around the globe</w:t>
      </w:r>
      <w:r w:rsidRPr="00131706">
        <w:rPr>
          <w:sz w:val="12"/>
        </w:rPr>
        <w:t xml:space="preserve">. The </w:t>
      </w:r>
      <w:r w:rsidRPr="002F7FDF">
        <w:rPr>
          <w:rStyle w:val="StyleUnderline"/>
        </w:rPr>
        <w:t xml:space="preserve">danger of surprise attack is therefore small, </w:t>
      </w:r>
      <w:r w:rsidRPr="00916BB1">
        <w:rPr>
          <w:rStyle w:val="StyleUnderline"/>
          <w:highlight w:val="green"/>
        </w:rPr>
        <w:t>making</w:t>
      </w:r>
      <w:r w:rsidRPr="002F7FDF">
        <w:rPr>
          <w:rStyle w:val="StyleUnderline"/>
        </w:rPr>
        <w:t xml:space="preserve"> an </w:t>
      </w:r>
      <w:r w:rsidRPr="00721130">
        <w:rPr>
          <w:rStyle w:val="Emphasis"/>
        </w:rPr>
        <w:t xml:space="preserve">accidental </w:t>
      </w:r>
      <w:r w:rsidRPr="00916BB1">
        <w:rPr>
          <w:rStyle w:val="Emphasis"/>
          <w:highlight w:val="green"/>
        </w:rPr>
        <w:t>war</w:t>
      </w:r>
      <w:r w:rsidRPr="00916BB1">
        <w:rPr>
          <w:rStyle w:val="StyleUnderline"/>
          <w:highlight w:val="green"/>
        </w:rPr>
        <w:t xml:space="preserve"> </w:t>
      </w:r>
      <w:r w:rsidRPr="009E63A2">
        <w:rPr>
          <w:rStyle w:val="StyleUnderline"/>
        </w:rPr>
        <w:t xml:space="preserve">far </w:t>
      </w:r>
      <w:r w:rsidRPr="00916BB1">
        <w:rPr>
          <w:rStyle w:val="StyleUnderline"/>
          <w:highlight w:val="green"/>
        </w:rPr>
        <w:t>less likely</w:t>
      </w:r>
      <w:r w:rsidRPr="002F7FDF">
        <w:rPr>
          <w:rStyle w:val="StyleUnderline"/>
        </w:rPr>
        <w:t>.</w:t>
      </w:r>
      <w:r w:rsidRPr="00131706">
        <w:rPr>
          <w:sz w:val="12"/>
        </w:rPr>
        <w:t xml:space="preserve"> </w:t>
      </w:r>
      <w:proofErr w:type="gramStart"/>
      <w:r w:rsidRPr="00131706">
        <w:rPr>
          <w:sz w:val="12"/>
        </w:rPr>
        <w:t>So</w:t>
      </w:r>
      <w:proofErr w:type="gramEnd"/>
      <w:r w:rsidRPr="00131706">
        <w:rPr>
          <w:sz w:val="12"/>
        </w:rPr>
        <w:t xml:space="preserve"> what does all this mean? And what do we do about it? </w:t>
      </w:r>
      <w:proofErr w:type="gramStart"/>
      <w:r w:rsidRPr="00131706">
        <w:rPr>
          <w:sz w:val="12"/>
        </w:rPr>
        <w:t>First of all</w:t>
      </w:r>
      <w:proofErr w:type="gramEnd"/>
      <w:r w:rsidRPr="00131706">
        <w:rPr>
          <w:sz w:val="12"/>
        </w:rPr>
        <w:t xml:space="preserve">, it means that the advocates of space development, exploration and commercialization have succeeded far beyond their initial expectations and dreams. The economies and </w:t>
      </w:r>
      <w:r w:rsidRPr="00916BB1">
        <w:rPr>
          <w:rStyle w:val="Emphasis"/>
          <w:highlight w:val="green"/>
        </w:rPr>
        <w:t xml:space="preserve">security </w:t>
      </w:r>
      <w:r w:rsidRPr="009E63A2">
        <w:rPr>
          <w:rStyle w:val="Emphasis"/>
        </w:rPr>
        <w:t xml:space="preserve">of countries </w:t>
      </w:r>
      <w:r w:rsidRPr="00131706">
        <w:rPr>
          <w:sz w:val="12"/>
        </w:rPr>
        <w:t>in the developed world</w:t>
      </w:r>
      <w:r w:rsidRPr="002F7FDF">
        <w:rPr>
          <w:rStyle w:val="Emphasis"/>
        </w:rPr>
        <w:t xml:space="preserve"> are now </w:t>
      </w:r>
      <w:r w:rsidRPr="00916BB1">
        <w:rPr>
          <w:rStyle w:val="Emphasis"/>
          <w:highlight w:val="green"/>
        </w:rPr>
        <w:t xml:space="preserve">dependent on </w:t>
      </w:r>
      <w:r w:rsidRPr="00721130">
        <w:rPr>
          <w:rStyle w:val="Emphasis"/>
        </w:rPr>
        <w:t>space</w:t>
      </w:r>
      <w:r w:rsidRPr="002F7FDF">
        <w:rPr>
          <w:rStyle w:val="Emphasis"/>
        </w:rPr>
        <w:t xml:space="preserve"> </w:t>
      </w:r>
      <w:r w:rsidRPr="00916BB1">
        <w:rPr>
          <w:rStyle w:val="Emphasis"/>
          <w:highlight w:val="green"/>
        </w:rPr>
        <w:t>satellites</w:t>
      </w:r>
      <w:r w:rsidRPr="00131706">
        <w:rPr>
          <w:sz w:val="12"/>
        </w:rPr>
        <w:t xml:space="preserve">. We space advocates should celebrate our success and be terrified of it at the same time. </w:t>
      </w:r>
      <w:r w:rsidRPr="00916BB1">
        <w:rPr>
          <w:rStyle w:val="StyleUnderline"/>
          <w:highlight w:val="green"/>
        </w:rPr>
        <w:t>Should we lose</w:t>
      </w:r>
      <w:r w:rsidRPr="002F7FDF">
        <w:rPr>
          <w:rStyle w:val="StyleUnderline"/>
        </w:rPr>
        <w:t xml:space="preserve"> these fragile </w:t>
      </w:r>
      <w:r w:rsidRPr="00916BB1">
        <w:rPr>
          <w:rStyle w:val="StyleUnderline"/>
          <w:highlight w:val="green"/>
        </w:rPr>
        <w:t xml:space="preserve">assets </w:t>
      </w:r>
      <w:r w:rsidRPr="009E63A2">
        <w:rPr>
          <w:rStyle w:val="StyleUnderline"/>
        </w:rPr>
        <w:t>in space,</w:t>
      </w:r>
      <w:r w:rsidRPr="00131706">
        <w:rPr>
          <w:sz w:val="12"/>
        </w:rPr>
        <w:t xml:space="preserve"> our </w:t>
      </w:r>
      <w:r w:rsidRPr="009E63A2">
        <w:rPr>
          <w:rStyle w:val="StyleUnderline"/>
        </w:rPr>
        <w:t>economy</w:t>
      </w:r>
      <w:r w:rsidRPr="002F7FDF">
        <w:rPr>
          <w:rStyle w:val="StyleUnderline"/>
        </w:rPr>
        <w:t xml:space="preserve"> would experience a disruption like no other: ship, air and train travel would stop and only restart/operate in a much-reduced capacity for years (GPS loss)</w:t>
      </w:r>
      <w:r w:rsidRPr="00131706">
        <w:rPr>
          <w:sz w:val="12"/>
        </w:rPr>
        <w:t xml:space="preserve">. Many banking and retail transactions would cease (VSAT loss). Distribution of news and vital national information would be crippled (communications satellite loss). </w:t>
      </w:r>
      <w:r w:rsidRPr="00916BB1">
        <w:rPr>
          <w:rStyle w:val="Emphasis"/>
          <w:highlight w:val="green"/>
        </w:rPr>
        <w:t>Lives would be</w:t>
      </w:r>
      <w:r w:rsidRPr="002F7FDF">
        <w:rPr>
          <w:rStyle w:val="Emphasis"/>
        </w:rPr>
        <w:t xml:space="preserve"> put </w:t>
      </w:r>
      <w:r w:rsidRPr="00916BB1">
        <w:rPr>
          <w:rStyle w:val="Emphasis"/>
          <w:highlight w:val="green"/>
        </w:rPr>
        <w:t>at risk</w:t>
      </w:r>
      <w:r w:rsidRPr="002F7FDF">
        <w:rPr>
          <w:rStyle w:val="StyleUnderline"/>
        </w:rPr>
        <w:t xml:space="preserve"> and the productivity of our farming would dramatically decrease (weather satellite loss). The </w:t>
      </w:r>
      <w:r w:rsidRPr="00916BB1">
        <w:rPr>
          <w:rStyle w:val="StyleUnderline"/>
          <w:highlight w:val="green"/>
        </w:rPr>
        <w:t>risk of</w:t>
      </w:r>
      <w:r w:rsidRPr="002F7FDF">
        <w:rPr>
          <w:rStyle w:val="StyleUnderline"/>
        </w:rPr>
        <w:t xml:space="preserve"> war, including </w:t>
      </w:r>
      <w:r w:rsidRPr="00916BB1">
        <w:rPr>
          <w:rStyle w:val="Emphasis"/>
          <w:highlight w:val="green"/>
        </w:rPr>
        <w:t>nuclear war, would increase</w:t>
      </w:r>
      <w:r w:rsidRPr="002F7FDF">
        <w:rPr>
          <w:rStyle w:val="StyleUnderline"/>
        </w:rPr>
        <w:t xml:space="preserve"> (loss of spy satellites) </w:t>
      </w:r>
      <w:r w:rsidRPr="00916BB1">
        <w:rPr>
          <w:rStyle w:val="StyleUnderline"/>
          <w:highlight w:val="green"/>
        </w:rPr>
        <w:t>and</w:t>
      </w:r>
      <w:r w:rsidRPr="002F7FDF">
        <w:rPr>
          <w:rStyle w:val="StyleUnderline"/>
        </w:rPr>
        <w:t xml:space="preserve"> our </w:t>
      </w:r>
      <w:r w:rsidRPr="00721130">
        <w:rPr>
          <w:rStyle w:val="StyleUnderline"/>
        </w:rPr>
        <w:t xml:space="preserve">military’s </w:t>
      </w:r>
      <w:r w:rsidRPr="00916BB1">
        <w:rPr>
          <w:rStyle w:val="StyleUnderline"/>
          <w:highlight w:val="green"/>
        </w:rPr>
        <w:t>ability to react</w:t>
      </w:r>
      <w:r w:rsidRPr="002F7FDF">
        <w:rPr>
          <w:rStyle w:val="StyleUnderline"/>
        </w:rPr>
        <w:t xml:space="preserve"> to crises </w:t>
      </w:r>
      <w:r w:rsidRPr="00916BB1">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916BB1">
        <w:rPr>
          <w:rStyle w:val="StyleUnderline"/>
          <w:highlight w:val="green"/>
        </w:rPr>
        <w:t>reduced</w:t>
      </w:r>
      <w:r w:rsidRPr="002F7FDF">
        <w:rPr>
          <w:rStyle w:val="StyleUnderline"/>
        </w:rPr>
        <w:t xml:space="preserve"> (loss of military logistics and intelligence gathering satellites).</w:t>
      </w:r>
    </w:p>
    <w:p w14:paraId="723EE775" w14:textId="77777777" w:rsidR="00B6457B" w:rsidRDefault="00B6457B" w:rsidP="00B6457B"/>
    <w:p w14:paraId="72426B50" w14:textId="77777777" w:rsidR="00B6457B" w:rsidRDefault="00B6457B" w:rsidP="00B6457B"/>
    <w:p w14:paraId="791BC6FB" w14:textId="77777777" w:rsidR="00B6457B" w:rsidRDefault="00B6457B" w:rsidP="00B6457B">
      <w:pPr>
        <w:pStyle w:val="Heading4"/>
      </w:pPr>
      <w:r>
        <w:t>Debris causes nuclear war---</w:t>
      </w:r>
      <w:r w:rsidRPr="00A8218A">
        <w:rPr>
          <w:u w:val="single"/>
        </w:rPr>
        <w:t>Noko</w:t>
      </w:r>
      <w:r>
        <w:t xml:space="preserve">, </w:t>
      </w:r>
      <w:r w:rsidRPr="00A8218A">
        <w:rPr>
          <w:u w:val="single"/>
        </w:rPr>
        <w:t>Iran</w:t>
      </w:r>
      <w:r>
        <w:t xml:space="preserve">, and </w:t>
      </w:r>
      <w:r w:rsidRPr="00A8218A">
        <w:rPr>
          <w:u w:val="single"/>
        </w:rPr>
        <w:t>China</w:t>
      </w:r>
      <w:r>
        <w:t>.</w:t>
      </w:r>
    </w:p>
    <w:p w14:paraId="39AD932E" w14:textId="77777777" w:rsidR="00B6457B" w:rsidRPr="00BB0026" w:rsidRDefault="00B6457B" w:rsidP="00B6457B">
      <w:r w:rsidRPr="00BB0026">
        <w:rPr>
          <w:rStyle w:val="Style13ptBold"/>
        </w:rPr>
        <w:t>Beauchamp 14</w:t>
      </w:r>
      <w:r>
        <w:t xml:space="preserve"> – Zack, 4/21/14, </w:t>
      </w:r>
      <w:r w:rsidRPr="00BB0026">
        <w:t>Zack Beauchamp is a senior correspondent at Vox, where he covers global politics and ideology, and a host of Worldly, Vox's podcast on foreign policy and international relations. His work focuses on the rise of the populist right across the West, the role of identity in American politics, and how fringe ideologies shape the mainstream. Before coming to Vox, he edited TP Ideas, a section of Think Progress devoted to the ideas shaping our political world. He has an MSc from the London School of Economics in International Relations and grew up in Washington, DC, where he currently lives with his wife, daughter, and two (rescue) dogs</w:t>
      </w:r>
      <w:r>
        <w:t xml:space="preserve"> [“</w:t>
      </w:r>
      <w:r w:rsidRPr="00BB0026">
        <w:rPr>
          <w:rStyle w:val="Emphasis"/>
        </w:rPr>
        <w:t xml:space="preserve">How </w:t>
      </w:r>
      <w:r w:rsidRPr="00916BB1">
        <w:rPr>
          <w:rStyle w:val="Emphasis"/>
          <w:highlight w:val="green"/>
        </w:rPr>
        <w:t>space trash could start a nuclear war</w:t>
      </w:r>
      <w:r>
        <w:t xml:space="preserve">,” Vox, </w:t>
      </w:r>
      <w:hyperlink r:id="rId21" w:history="1">
        <w:r w:rsidRPr="008E3DAC">
          <w:rPr>
            <w:rStyle w:val="Hyperlink"/>
          </w:rPr>
          <w:t>https://www.vox.com/2014/4/21/5625246/space-war-china-north-korea-iran</w:t>
        </w:r>
      </w:hyperlink>
      <w:r>
        <w:t>] Justin *Brackets added for ableist language</w:t>
      </w:r>
    </w:p>
    <w:p w14:paraId="52F41943" w14:textId="77777777" w:rsidR="00B6457B" w:rsidRDefault="00B6457B" w:rsidP="00B6457B">
      <w:pPr>
        <w:rPr>
          <w:u w:val="single"/>
        </w:rPr>
      </w:pPr>
      <w:r w:rsidRPr="00916BB1">
        <w:rPr>
          <w:highlight w:val="green"/>
          <w:u w:val="single"/>
        </w:rPr>
        <w:t>If debris</w:t>
      </w:r>
      <w:r w:rsidRPr="00BB0026">
        <w:rPr>
          <w:u w:val="single"/>
        </w:rPr>
        <w:t xml:space="preserve"> from a Chinese test </w:t>
      </w:r>
      <w:r w:rsidRPr="00916BB1">
        <w:rPr>
          <w:highlight w:val="green"/>
          <w:u w:val="single"/>
        </w:rPr>
        <w:t xml:space="preserve">destroys a </w:t>
      </w:r>
      <w:r w:rsidRPr="00BB0026">
        <w:rPr>
          <w:u w:val="single"/>
        </w:rPr>
        <w:t xml:space="preserve">US military </w:t>
      </w:r>
      <w:r w:rsidRPr="00916BB1">
        <w:rPr>
          <w:highlight w:val="green"/>
          <w:u w:val="single"/>
        </w:rPr>
        <w:t xml:space="preserve">satellite, the US could mistake it as a </w:t>
      </w:r>
      <w:r w:rsidRPr="00916BB1">
        <w:rPr>
          <w:rStyle w:val="Emphasis"/>
          <w:highlight w:val="green"/>
        </w:rPr>
        <w:t>preemptive strike against</w:t>
      </w:r>
      <w:r w:rsidRPr="00BB0026">
        <w:rPr>
          <w:rStyle w:val="Emphasis"/>
        </w:rPr>
        <w:t xml:space="preserve"> its space </w:t>
      </w:r>
      <w:r w:rsidRPr="00916BB1">
        <w:rPr>
          <w:rStyle w:val="Emphasis"/>
          <w:highlight w:val="green"/>
        </w:rPr>
        <w:t>capabilities</w:t>
      </w:r>
      <w:r w:rsidRPr="00A8218A">
        <w:rPr>
          <w:sz w:val="12"/>
        </w:rPr>
        <w:t xml:space="preserve"> — </w:t>
      </w:r>
      <w:r w:rsidRPr="00BB0026">
        <w:rPr>
          <w:u w:val="single"/>
        </w:rPr>
        <w:t xml:space="preserve">some of which are designed </w:t>
      </w:r>
      <w:r w:rsidRPr="00916BB1">
        <w:rPr>
          <w:highlight w:val="green"/>
          <w:u w:val="single"/>
        </w:rPr>
        <w:t xml:space="preserve">to </w:t>
      </w:r>
      <w:r w:rsidRPr="00916BB1">
        <w:rPr>
          <w:rStyle w:val="Emphasis"/>
          <w:highlight w:val="green"/>
        </w:rPr>
        <w:t>detect nuclear missile</w:t>
      </w:r>
      <w:r w:rsidRPr="00BB0026">
        <w:rPr>
          <w:rStyle w:val="Emphasis"/>
        </w:rPr>
        <w:t xml:space="preserve"> launches</w:t>
      </w:r>
      <w:r w:rsidRPr="00A8218A">
        <w:rPr>
          <w:sz w:val="12"/>
        </w:rPr>
        <w:t xml:space="preserve">. If the </w:t>
      </w:r>
      <w:r w:rsidRPr="00BB0026">
        <w:rPr>
          <w:rStyle w:val="Emphasis"/>
        </w:rPr>
        <w:t>US thinks China</w:t>
      </w:r>
      <w:r w:rsidRPr="00BB0026">
        <w:rPr>
          <w:u w:val="single"/>
        </w:rPr>
        <w:t xml:space="preserve"> is trying to take out its ability to detect a nuclear launch, </w:t>
      </w:r>
      <w:r w:rsidRPr="00916BB1">
        <w:rPr>
          <w:highlight w:val="green"/>
          <w:u w:val="single"/>
        </w:rPr>
        <w:t xml:space="preserve">things could get </w:t>
      </w:r>
      <w:r w:rsidRPr="00916BB1">
        <w:rPr>
          <w:rStyle w:val="Emphasis"/>
          <w:highlight w:val="green"/>
        </w:rPr>
        <w:t>very</w:t>
      </w:r>
      <w:r w:rsidRPr="00916BB1">
        <w:rPr>
          <w:highlight w:val="green"/>
          <w:u w:val="single"/>
        </w:rPr>
        <w:t xml:space="preserve"> bad</w:t>
      </w:r>
      <w:r w:rsidRPr="00BB0026">
        <w:rPr>
          <w:u w:val="single"/>
        </w:rPr>
        <w:t>, very quickly.</w:t>
      </w:r>
      <w:r>
        <w:rPr>
          <w:u w:val="single"/>
        </w:rPr>
        <w:t xml:space="preserve"> </w:t>
      </w:r>
      <w:r w:rsidRPr="00BB0026">
        <w:rPr>
          <w:u w:val="single"/>
        </w:rPr>
        <w:t xml:space="preserve">Accidents </w:t>
      </w:r>
      <w:r w:rsidRPr="00BB0026">
        <w:rPr>
          <w:rStyle w:val="Emphasis"/>
        </w:rPr>
        <w:t>aren't the only concern</w:t>
      </w:r>
      <w:r w:rsidRPr="00BB0026">
        <w:rPr>
          <w:u w:val="single"/>
        </w:rPr>
        <w:t xml:space="preserve">. </w:t>
      </w:r>
      <w:proofErr w:type="spellStart"/>
      <w:r w:rsidRPr="00BB0026">
        <w:rPr>
          <w:u w:val="single"/>
        </w:rPr>
        <w:t>Zenko</w:t>
      </w:r>
      <w:proofErr w:type="spellEnd"/>
      <w:r w:rsidRPr="00BB0026">
        <w:rPr>
          <w:u w:val="single"/>
        </w:rPr>
        <w:t xml:space="preserve"> also worries about </w:t>
      </w:r>
      <w:r w:rsidRPr="00BB0026">
        <w:rPr>
          <w:rStyle w:val="Emphasis"/>
        </w:rPr>
        <w:t>intentional space attacks</w:t>
      </w:r>
      <w:r w:rsidRPr="00A8218A">
        <w:rPr>
          <w:sz w:val="12"/>
        </w:rPr>
        <w:t xml:space="preserve">, either during peacetime or a crisis. Here, </w:t>
      </w:r>
      <w:r w:rsidRPr="00916BB1">
        <w:rPr>
          <w:highlight w:val="green"/>
          <w:u w:val="single"/>
        </w:rPr>
        <w:t>Iran and North Korea</w:t>
      </w:r>
      <w:r w:rsidRPr="00BB0026">
        <w:rPr>
          <w:u w:val="single"/>
        </w:rPr>
        <w:t xml:space="preserve"> are probably bigger threats, though their ASAT capabilities are far from proven.</w:t>
      </w:r>
      <w:r>
        <w:rPr>
          <w:u w:val="single"/>
        </w:rPr>
        <w:t xml:space="preserve"> </w:t>
      </w:r>
      <w:r w:rsidRPr="00BB0026">
        <w:rPr>
          <w:u w:val="single"/>
        </w:rPr>
        <w:t xml:space="preserve">North Korea </w:t>
      </w:r>
      <w:r w:rsidRPr="00916BB1">
        <w:rPr>
          <w:highlight w:val="green"/>
          <w:u w:val="single"/>
        </w:rPr>
        <w:t xml:space="preserve">has a pattern </w:t>
      </w:r>
      <w:r w:rsidRPr="00916BB1">
        <w:rPr>
          <w:rStyle w:val="Emphasis"/>
          <w:highlight w:val="green"/>
        </w:rPr>
        <w:t xml:space="preserve">of </w:t>
      </w:r>
      <w:r w:rsidRPr="00C62832">
        <w:rPr>
          <w:rStyle w:val="Emphasis"/>
          <w:strike/>
        </w:rPr>
        <w:t>crazy</w:t>
      </w:r>
      <w:r>
        <w:rPr>
          <w:rStyle w:val="Emphasis"/>
          <w:strike/>
        </w:rPr>
        <w:t xml:space="preserve"> </w:t>
      </w:r>
      <w:r w:rsidRPr="00C62832">
        <w:rPr>
          <w:rStyle w:val="Emphasis"/>
          <w:highlight w:val="green"/>
        </w:rPr>
        <w:t>[</w:t>
      </w:r>
      <w:proofErr w:type="gramStart"/>
      <w:r w:rsidRPr="00C62832">
        <w:rPr>
          <w:rStyle w:val="Emphasis"/>
          <w:highlight w:val="green"/>
        </w:rPr>
        <w:t xml:space="preserve">irrational] </w:t>
      </w:r>
      <w:r w:rsidRPr="00916BB1">
        <w:rPr>
          <w:rStyle w:val="Emphasis"/>
          <w:highlight w:val="green"/>
        </w:rPr>
        <w:t xml:space="preserve"> military</w:t>
      </w:r>
      <w:proofErr w:type="gramEnd"/>
      <w:r w:rsidRPr="00916BB1">
        <w:rPr>
          <w:rStyle w:val="Emphasis"/>
          <w:highlight w:val="green"/>
        </w:rPr>
        <w:t xml:space="preserve"> moves</w:t>
      </w:r>
      <w:r w:rsidRPr="00BB0026">
        <w:rPr>
          <w:rStyle w:val="Emphasis"/>
        </w:rPr>
        <w:t xml:space="preserve"> designed to extort concessions</w:t>
      </w:r>
      <w:r w:rsidRPr="00BB0026">
        <w:rPr>
          <w:u w:val="single"/>
        </w:rPr>
        <w:t xml:space="preserve"> from South Korea and the West; </w:t>
      </w:r>
      <w:r w:rsidRPr="00916BB1">
        <w:rPr>
          <w:highlight w:val="green"/>
          <w:u w:val="single"/>
        </w:rPr>
        <w:t>it could extend</w:t>
      </w:r>
      <w:r w:rsidRPr="00BB0026">
        <w:rPr>
          <w:u w:val="single"/>
        </w:rPr>
        <w:t xml:space="preserve"> that behavior </w:t>
      </w:r>
      <w:r w:rsidRPr="00916BB1">
        <w:rPr>
          <w:highlight w:val="green"/>
          <w:u w:val="single"/>
        </w:rPr>
        <w:t xml:space="preserve">to </w:t>
      </w:r>
      <w:r w:rsidRPr="00916BB1">
        <w:rPr>
          <w:rStyle w:val="Emphasis"/>
          <w:highlight w:val="green"/>
        </w:rPr>
        <w:t>space</w:t>
      </w:r>
      <w:r w:rsidRPr="00A8218A">
        <w:rPr>
          <w:sz w:val="12"/>
        </w:rPr>
        <w:t xml:space="preserve">. Iran, according to </w:t>
      </w:r>
      <w:proofErr w:type="spellStart"/>
      <w:r w:rsidRPr="00A8218A">
        <w:rPr>
          <w:sz w:val="12"/>
        </w:rPr>
        <w:t>Zenko</w:t>
      </w:r>
      <w:proofErr w:type="spellEnd"/>
      <w:r w:rsidRPr="00A8218A">
        <w:rPr>
          <w:sz w:val="12"/>
        </w:rPr>
        <w:t xml:space="preserve">, "already views space as a legitimate arena in which to contest US military power." He worries that </w:t>
      </w:r>
      <w:r w:rsidRPr="00916BB1">
        <w:rPr>
          <w:highlight w:val="green"/>
          <w:u w:val="single"/>
        </w:rPr>
        <w:t xml:space="preserve">Iran might </w:t>
      </w:r>
      <w:r w:rsidRPr="00916BB1">
        <w:rPr>
          <w:rStyle w:val="Emphasis"/>
          <w:highlight w:val="green"/>
        </w:rPr>
        <w:t>fire missiles</w:t>
      </w:r>
      <w:r w:rsidRPr="00BB0026">
        <w:rPr>
          <w:u w:val="single"/>
        </w:rPr>
        <w:t xml:space="preserve"> into space "</w:t>
      </w:r>
      <w:r w:rsidRPr="00916BB1">
        <w:rPr>
          <w:highlight w:val="green"/>
          <w:u w:val="single"/>
        </w:rPr>
        <w:t xml:space="preserve">during a </w:t>
      </w:r>
      <w:r w:rsidRPr="00916BB1">
        <w:rPr>
          <w:rStyle w:val="Emphasis"/>
          <w:highlight w:val="green"/>
        </w:rPr>
        <w:t>major crisis</w:t>
      </w:r>
      <w:r w:rsidRPr="00BB0026">
        <w:rPr>
          <w:rStyle w:val="Emphasis"/>
        </w:rPr>
        <w:t>, especially if it believes war is imminent</w:t>
      </w:r>
      <w:r w:rsidRPr="00BB0026">
        <w:rPr>
          <w:u w:val="single"/>
        </w:rPr>
        <w:t xml:space="preserve"> — an assessment that could have </w:t>
      </w:r>
      <w:r w:rsidRPr="00BB0026">
        <w:rPr>
          <w:rStyle w:val="Emphasis"/>
        </w:rPr>
        <w:t>self-fulfilling consequences</w:t>
      </w:r>
      <w:r w:rsidRPr="00BB0026">
        <w:rPr>
          <w:u w:val="single"/>
        </w:rPr>
        <w:t>."</w:t>
      </w:r>
    </w:p>
    <w:p w14:paraId="7979F91A" w14:textId="77777777" w:rsidR="00B6457B" w:rsidRPr="00635356" w:rsidRDefault="00B6457B" w:rsidP="00B6457B">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57564B83" w14:textId="77777777" w:rsidR="00B6457B" w:rsidRPr="00131706" w:rsidRDefault="00B6457B" w:rsidP="00B6457B">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22" w:tgtFrame="_blank" w:history="1">
        <w:r w:rsidRPr="00131706">
          <w:rPr>
            <w:rStyle w:val="Hyperlink"/>
          </w:rPr>
          <w:t>Physicians for Social Responsibility</w:t>
        </w:r>
      </w:hyperlink>
      <w:r w:rsidRPr="00131706">
        <w:t>. He has worked with the Swiss, Chilean, and Swedish governments in support of their efforts at the United Nations to eliminate thousands of high-</w:t>
      </w:r>
      <w:proofErr w:type="gramStart"/>
      <w:r w:rsidRPr="00131706">
        <w:t>alert</w:t>
      </w:r>
      <w:proofErr w:type="gramEnd"/>
      <w:r w:rsidRPr="00131706">
        <w:t xml:space="preserve">, launch-ready U.S. and Russian nuclear weapons. “Nuclear War: An Unrecognized Mass Extinction Event Waiting </w:t>
      </w:r>
      <w:proofErr w:type="gramStart"/>
      <w:r w:rsidRPr="00131706">
        <w:t>To</w:t>
      </w:r>
      <w:proofErr w:type="gramEnd"/>
      <w:r w:rsidRPr="00131706">
        <w:t xml:space="preserve"> Happen.” </w:t>
      </w:r>
      <w:proofErr w:type="spellStart"/>
      <w:r w:rsidRPr="00131706">
        <w:t>Ratical</w:t>
      </w:r>
      <w:proofErr w:type="spellEnd"/>
      <w:r w:rsidRPr="00131706">
        <w:t xml:space="preserve">. March 2015. </w:t>
      </w:r>
      <w:hyperlink r:id="rId23" w:history="1">
        <w:r w:rsidRPr="00131706">
          <w:rPr>
            <w:rStyle w:val="Hyperlink"/>
          </w:rPr>
          <w:t>https://ratical.org/radiation/NuclearExtinction/StevenStarr022815.html</w:t>
        </w:r>
      </w:hyperlink>
      <w:r w:rsidRPr="00131706">
        <w:rPr>
          <w:rStyle w:val="Hyperlink"/>
        </w:rPr>
        <w:t>]</w:t>
      </w:r>
      <w:r w:rsidRPr="00131706">
        <w:t xml:space="preserve"> TG </w:t>
      </w:r>
    </w:p>
    <w:p w14:paraId="249BBE2D" w14:textId="77777777" w:rsidR="00B6457B" w:rsidRPr="001E0213" w:rsidRDefault="00B6457B" w:rsidP="00B6457B">
      <w:pPr>
        <w:rPr>
          <w:u w:val="single"/>
        </w:rPr>
      </w:pPr>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24"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916BB1">
        <w:rPr>
          <w:highlight w:val="green"/>
          <w:u w:val="single"/>
        </w:rPr>
        <w:t>of</w:t>
      </w:r>
      <w:r w:rsidRPr="00D969BB">
        <w:rPr>
          <w:u w:val="single"/>
        </w:rPr>
        <w:t xml:space="preserve"> </w:t>
      </w:r>
      <w:r w:rsidRPr="00D969BB">
        <w:rPr>
          <w:rStyle w:val="Emphasis"/>
        </w:rPr>
        <w:t xml:space="preserve">utter </w:t>
      </w:r>
      <w:r w:rsidRPr="00916BB1">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25" w:history="1">
        <w:r w:rsidRPr="00D969BB">
          <w:rPr>
            <w:u w:val="single"/>
          </w:rPr>
          <w:t xml:space="preserve">a post-war environment in which for many years </w:t>
        </w:r>
        <w:r w:rsidRPr="00D969BB">
          <w:rPr>
            <w:rStyle w:val="StyleUnderline"/>
          </w:rPr>
          <w:t xml:space="preserve">it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26"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16BB1">
        <w:rPr>
          <w:highlight w:val="green"/>
          <w:u w:val="single"/>
        </w:rPr>
        <w:t>any nuclear war</w:t>
      </w:r>
      <w:r w:rsidRPr="00A73303">
        <w:rPr>
          <w:sz w:val="12"/>
        </w:rPr>
        <w:t xml:space="preserve">, fought with even a fraction of the operational and deployed nuclear arsenals, </w:t>
      </w:r>
      <w:r w:rsidRPr="001E0213">
        <w:rPr>
          <w:u w:val="single"/>
        </w:rPr>
        <w:t xml:space="preserve">will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p w14:paraId="05DB992C" w14:textId="77777777" w:rsidR="00B6457B" w:rsidRDefault="00B6457B" w:rsidP="00B6457B"/>
    <w:p w14:paraId="548FD1C6" w14:textId="77777777" w:rsidR="00B6457B" w:rsidRPr="00171375" w:rsidRDefault="00B6457B" w:rsidP="00B6457B"/>
    <w:p w14:paraId="4E0FEFC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C56B2" w14:textId="77777777" w:rsidR="004618E8" w:rsidRDefault="004618E8" w:rsidP="00B6457B">
      <w:pPr>
        <w:spacing w:after="0" w:line="240" w:lineRule="auto"/>
      </w:pPr>
      <w:r>
        <w:separator/>
      </w:r>
    </w:p>
  </w:endnote>
  <w:endnote w:type="continuationSeparator" w:id="0">
    <w:p w14:paraId="698BDAFE" w14:textId="77777777" w:rsidR="004618E8" w:rsidRDefault="004618E8" w:rsidP="00B645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ECC958" w14:textId="77777777" w:rsidR="004618E8" w:rsidRDefault="004618E8" w:rsidP="00B6457B">
      <w:pPr>
        <w:spacing w:after="0" w:line="240" w:lineRule="auto"/>
      </w:pPr>
      <w:r>
        <w:separator/>
      </w:r>
    </w:p>
  </w:footnote>
  <w:footnote w:type="continuationSeparator" w:id="0">
    <w:p w14:paraId="583AEFEB" w14:textId="77777777" w:rsidR="004618E8" w:rsidRDefault="004618E8" w:rsidP="00B6457B">
      <w:pPr>
        <w:spacing w:after="0" w:line="240" w:lineRule="auto"/>
      </w:pPr>
      <w:r>
        <w:continuationSeparator/>
      </w:r>
    </w:p>
  </w:footnote>
  <w:footnote w:id="1">
    <w:p w14:paraId="672D6629" w14:textId="77777777" w:rsidR="00B6457B" w:rsidRPr="00752E9C" w:rsidRDefault="00B6457B" w:rsidP="00B6457B">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53B524B6" w14:textId="77777777" w:rsidR="00B6457B" w:rsidRPr="00855FDC" w:rsidRDefault="00B6457B" w:rsidP="00B6457B">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w:t>
      </w:r>
      <w:r w:rsidRPr="00855FDC">
        <w:rPr>
          <w:i/>
          <w:sz w:val="16"/>
        </w:rPr>
        <w:t xml:space="preserve"> to confirm that it is true, Oxford dictionaries – accept the validity of, Thefreedictionary – assert to be true</w:t>
      </w:r>
    </w:p>
  </w:footnote>
  <w:footnote w:id="3">
    <w:p w14:paraId="674E3095" w14:textId="77777777" w:rsidR="00B6457B" w:rsidRDefault="00B6457B" w:rsidP="00B6457B">
      <w:pPr>
        <w:pStyle w:val="FootnoteText"/>
      </w:pPr>
      <w:r>
        <w:rPr>
          <w:rStyle w:val="FootnoteReference"/>
        </w:rPr>
        <w:footnoteRef/>
      </w:r>
      <w:r>
        <w:t xml:space="preserve"> </w:t>
      </w:r>
      <w:r w:rsidRPr="00992ECB">
        <w:t>http://www.dictionary.com/browse/affirm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6457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3B25"/>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18E8"/>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3451"/>
    <w:rsid w:val="00B0505F"/>
    <w:rsid w:val="00B05C2D"/>
    <w:rsid w:val="00B12933"/>
    <w:rsid w:val="00B12B88"/>
    <w:rsid w:val="00B137E0"/>
    <w:rsid w:val="00B13BC8"/>
    <w:rsid w:val="00B24662"/>
    <w:rsid w:val="00B3569C"/>
    <w:rsid w:val="00B43676"/>
    <w:rsid w:val="00B5602D"/>
    <w:rsid w:val="00B60125"/>
    <w:rsid w:val="00B6457B"/>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8F3CFA"/>
  <w14:defaultImageDpi w14:val="300"/>
  <w15:docId w15:val="{BD7F4A07-2F62-C449-A1EA-60A0F4BBE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6457B"/>
    <w:pPr>
      <w:spacing w:after="160" w:line="259" w:lineRule="auto"/>
    </w:pPr>
  </w:style>
  <w:style w:type="paragraph" w:styleId="Heading1">
    <w:name w:val="heading 1"/>
    <w:aliases w:val="Pocket"/>
    <w:basedOn w:val="Normal"/>
    <w:next w:val="Normal"/>
    <w:link w:val="Heading1Char"/>
    <w:uiPriority w:val="9"/>
    <w:qFormat/>
    <w:rsid w:val="00B6457B"/>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6457B"/>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B6457B"/>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B6457B"/>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B645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6457B"/>
  </w:style>
  <w:style w:type="character" w:customStyle="1" w:styleId="Heading1Char">
    <w:name w:val="Heading 1 Char"/>
    <w:aliases w:val="Pocket Char"/>
    <w:basedOn w:val="DefaultParagraphFont"/>
    <w:link w:val="Heading1"/>
    <w:uiPriority w:val="9"/>
    <w:rsid w:val="00B6457B"/>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B6457B"/>
    <w:rPr>
      <w:rFonts w:eastAsiaTheme="majorEastAsia"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B6457B"/>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B6457B"/>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6457B"/>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B6457B"/>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B6457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6457B"/>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B6457B"/>
    <w:rPr>
      <w:color w:val="auto"/>
      <w:u w:val="none"/>
    </w:rPr>
  </w:style>
  <w:style w:type="paragraph" w:styleId="DocumentMap">
    <w:name w:val="Document Map"/>
    <w:basedOn w:val="Normal"/>
    <w:link w:val="DocumentMapChar"/>
    <w:uiPriority w:val="99"/>
    <w:semiHidden/>
    <w:unhideWhenUsed/>
    <w:rsid w:val="00B6457B"/>
    <w:rPr>
      <w:rFonts w:ascii="Lucida Grande" w:hAnsi="Lucida Grande" w:cs="Lucida Grande"/>
    </w:rPr>
  </w:style>
  <w:style w:type="character" w:customStyle="1" w:styleId="DocumentMapChar">
    <w:name w:val="Document Map Char"/>
    <w:basedOn w:val="DefaultParagraphFont"/>
    <w:link w:val="DocumentMap"/>
    <w:uiPriority w:val="99"/>
    <w:semiHidden/>
    <w:rsid w:val="00B6457B"/>
    <w:rPr>
      <w:rFonts w:ascii="Lucida Grande" w:hAnsi="Lucida Grande" w:cs="Lucida Grande"/>
    </w:rPr>
  </w:style>
  <w:style w:type="paragraph" w:customStyle="1" w:styleId="textbold">
    <w:name w:val="text bold"/>
    <w:basedOn w:val="Normal"/>
    <w:link w:val="Emphasis"/>
    <w:uiPriority w:val="20"/>
    <w:qFormat/>
    <w:rsid w:val="00B6457B"/>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B6457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character" w:styleId="FootnoteReference">
    <w:name w:val="footnote reference"/>
    <w:aliases w:val="FN Ref,footnote reference,fr,o,FR,(NECG) Footnote Reference"/>
    <w:basedOn w:val="DefaultParagraphFont"/>
    <w:uiPriority w:val="99"/>
    <w:unhideWhenUsed/>
    <w:qFormat/>
    <w:rsid w:val="00B6457B"/>
    <w:rPr>
      <w:vertAlign w:val="superscript"/>
    </w:rPr>
  </w:style>
  <w:style w:type="paragraph" w:styleId="FootnoteText">
    <w:name w:val="footnote text"/>
    <w:basedOn w:val="Normal"/>
    <w:link w:val="FootnoteTextChar"/>
    <w:uiPriority w:val="99"/>
    <w:unhideWhenUsed/>
    <w:qFormat/>
    <w:rsid w:val="00B6457B"/>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B6457B"/>
    <w:rPr>
      <w:rFonts w:asciiTheme="minorHAnsi" w:hAnsiTheme="minorHAnsi"/>
      <w:sz w:val="24"/>
    </w:rPr>
  </w:style>
  <w:style w:type="character" w:customStyle="1" w:styleId="apple-converted-space">
    <w:name w:val="apple-converted-space"/>
    <w:basedOn w:val="DefaultParagraphFont"/>
    <w:rsid w:val="00B645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focus.com/tag/the-moon/" TargetMode="External"/><Relationship Id="rId18" Type="http://schemas.openxmlformats.org/officeDocument/2006/relationships/hyperlink" Target="https://onezero.medium.com/get-ready-for-the-kessler-syndrome-to-wreck-outer-space-7f29cfe62c3e" TargetMode="External"/><Relationship Id="rId26" Type="http://schemas.openxmlformats.org/officeDocument/2006/relationships/hyperlink" Target="https://www2.ucar.edu/atmosnews/just-published/3995/nuclear-war-and-ultraviolet-radiation" TargetMode="External"/><Relationship Id="rId3" Type="http://schemas.openxmlformats.org/officeDocument/2006/relationships/customXml" Target="../customXml/item3.xml"/><Relationship Id="rId21" Type="http://schemas.openxmlformats.org/officeDocument/2006/relationships/hyperlink" Target="https://www.vox.com/2014/4/21/5625246/space-war-china-north-korea-iran" TargetMode="External"/><Relationship Id="rId7" Type="http://schemas.openxmlformats.org/officeDocument/2006/relationships/settings" Target="settings.xml"/><Relationship Id="rId12" Type="http://schemas.openxmlformats.org/officeDocument/2006/relationships/hyperlink" Target="https://www.sciencefocus.com/space/the-unintended-consequences-of-privatising-space/" TargetMode="External"/><Relationship Id="rId17" Type="http://schemas.openxmlformats.org/officeDocument/2006/relationships/hyperlink" Target="mailto:cordelli@uchicago.edu" TargetMode="External"/><Relationship Id="rId25" Type="http://schemas.openxmlformats.org/officeDocument/2006/relationships/hyperlink" Target="http://climate.envsci.rutgers.edu/pdf/RobockToonSAD.pdf" TargetMode="External"/><Relationship Id="rId2" Type="http://schemas.openxmlformats.org/officeDocument/2006/relationships/customXml" Target="../customXml/item2.xml"/><Relationship Id="rId16" Type="http://schemas.openxmlformats.org/officeDocument/2006/relationships/hyperlink" Target="https://spacenews.com/cruz-interested-in-updating-outer-space-treaty-to-support-commercial-space-activities/" TargetMode="External"/><Relationship Id="rId20" Type="http://schemas.openxmlformats.org/officeDocument/2006/relationships/hyperlink" Target="https://www.baen.com/living_without_satellit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epistemic-paradoxes/" TargetMode="External"/><Relationship Id="rId24" Type="http://schemas.openxmlformats.org/officeDocument/2006/relationships/hyperlink" Target="https://ratical.org/radiation/NuclearExtinction/StarrNuclearWinterOct09.pdf" TargetMode="External"/><Relationship Id="rId5" Type="http://schemas.openxmlformats.org/officeDocument/2006/relationships/numbering" Target="numbering.xml"/><Relationship Id="rId15" Type="http://schemas.openxmlformats.org/officeDocument/2006/relationships/hyperlink" Target="http://www.unoosa.org/oosa/en/ourwork/spacelaw/treaties/outerspacetreaty.html" TargetMode="External"/><Relationship Id="rId23" Type="http://schemas.openxmlformats.org/officeDocument/2006/relationships/hyperlink" Target="https://ratical.org/radiation/NuclearExtinction/StevenStarr022815.html"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ciencefocus.com/space/mars-facts-figures-fun-questions-red-planet/" TargetMode="External"/><Relationship Id="rId22" Type="http://schemas.openxmlformats.org/officeDocument/2006/relationships/hyperlink" Target="http://www.psr.org/"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Pages>
  <Words>6207</Words>
  <Characters>32840</Characters>
  <Application>Microsoft Office Word</Application>
  <DocSecurity>0</DocSecurity>
  <Lines>377</Lines>
  <Paragraphs>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38981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2</cp:revision>
  <dcterms:created xsi:type="dcterms:W3CDTF">2022-01-28T18:29:00Z</dcterms:created>
  <dcterms:modified xsi:type="dcterms:W3CDTF">2022-01-28T19:23:00Z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