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5F4A7" w14:textId="77777777" w:rsidR="0048594B" w:rsidRDefault="0048594B" w:rsidP="0048594B">
      <w:pPr>
        <w:pStyle w:val="Heading2"/>
        <w:rPr>
          <w:rFonts w:asciiTheme="majorHAnsi" w:hAnsiTheme="majorHAnsi" w:cstheme="majorHAnsi"/>
        </w:rPr>
      </w:pPr>
      <w:r>
        <w:rPr>
          <w:rFonts w:asciiTheme="majorHAnsi" w:hAnsiTheme="majorHAnsi" w:cstheme="majorHAnsi"/>
        </w:rPr>
        <w:t>1</w:t>
      </w:r>
    </w:p>
    <w:p w14:paraId="63A79789" w14:textId="77777777" w:rsidR="0048594B" w:rsidRDefault="0048594B" w:rsidP="0048594B">
      <w:pPr>
        <w:pStyle w:val="Heading4"/>
      </w:pPr>
      <w:r w:rsidRPr="00941301">
        <w:t xml:space="preserve">Permissibility and presumption negate – a] the resolution indicates the </w:t>
      </w:r>
      <w:proofErr w:type="spellStart"/>
      <w:r w:rsidRPr="00941301">
        <w:t>aff</w:t>
      </w:r>
      <w:proofErr w:type="spellEnd"/>
      <w:r w:rsidRPr="00941301">
        <w:t xml:space="preserve"> </w:t>
      </w:r>
      <w:proofErr w:type="gramStart"/>
      <w:r w:rsidRPr="00941301">
        <w:t>has to</w:t>
      </w:r>
      <w:proofErr w:type="gramEnd"/>
      <w:r w:rsidRPr="00941301">
        <w:t xml:space="preserve"> prove an obligation, and permissibility would deny the existence of an obligation </w:t>
      </w:r>
    </w:p>
    <w:p w14:paraId="2F6D6020" w14:textId="77777777" w:rsidR="0048594B" w:rsidRDefault="0048594B" w:rsidP="0048594B">
      <w:pPr>
        <w:pStyle w:val="Heading4"/>
      </w:pPr>
      <w:r w:rsidRPr="00941301">
        <w:t>b] Statements are more often false than true because any part can be false. This means you negate if there is no offense because the resolution is probably false</w:t>
      </w:r>
      <w:r>
        <w:t xml:space="preserve"> </w:t>
      </w:r>
    </w:p>
    <w:p w14:paraId="120D810C" w14:textId="77777777" w:rsidR="0048594B" w:rsidRDefault="0048594B" w:rsidP="0048594B">
      <w:pPr>
        <w:pStyle w:val="Heading4"/>
      </w:pPr>
      <w:r>
        <w:t xml:space="preserve">c] real world policies require proactive justification to be passed – outweighs since that determines portable impacts </w:t>
      </w:r>
    </w:p>
    <w:p w14:paraId="2B1C5F89" w14:textId="77777777" w:rsidR="0048594B" w:rsidRDefault="0048594B" w:rsidP="0048594B">
      <w:pPr>
        <w:pStyle w:val="Heading4"/>
      </w:pPr>
      <w:r>
        <w:t xml:space="preserve">d] don’t believe your name plus no reason to be skeptical </w:t>
      </w:r>
    </w:p>
    <w:p w14:paraId="7A89CAC1" w14:textId="77777777" w:rsidR="0048594B" w:rsidRPr="00100700" w:rsidRDefault="0048594B" w:rsidP="0048594B"/>
    <w:p w14:paraId="133452F7" w14:textId="77777777" w:rsidR="0048594B" w:rsidRPr="00E75985" w:rsidRDefault="0048594B" w:rsidP="0048594B">
      <w:pPr>
        <w:pStyle w:val="Heading4"/>
        <w:rPr>
          <w:rFonts w:asciiTheme="majorHAnsi" w:hAnsiTheme="majorHAnsi"/>
        </w:rPr>
      </w:pPr>
      <w:r w:rsidRPr="00E75985">
        <w:rPr>
          <w:rFonts w:asciiTheme="majorHAnsi" w:hAnsiTheme="majorHAnsi"/>
        </w:rPr>
        <w:t>Ethics</w:t>
      </w:r>
      <w:r>
        <w:rPr>
          <w:rFonts w:asciiTheme="majorHAnsi" w:hAnsiTheme="majorHAnsi"/>
        </w:rPr>
        <w:t xml:space="preserve"> must</w:t>
      </w:r>
      <w:r w:rsidRPr="00E75985">
        <w:rPr>
          <w:rFonts w:asciiTheme="majorHAnsi" w:hAnsiTheme="majorHAnsi"/>
        </w:rPr>
        <w:t xml:space="preserve"> begin a posteriori</w:t>
      </w:r>
      <w:r>
        <w:rPr>
          <w:rFonts w:asciiTheme="majorHAnsi" w:hAnsiTheme="majorHAnsi"/>
        </w:rPr>
        <w:t xml:space="preserve"> and the meta-ethic is naturalism.</w:t>
      </w:r>
    </w:p>
    <w:p w14:paraId="595F8327" w14:textId="77777777" w:rsidR="0048594B" w:rsidRPr="00B46AE5" w:rsidRDefault="0048594B" w:rsidP="0048594B">
      <w:pPr>
        <w:pStyle w:val="Heading4"/>
      </w:pPr>
      <w:r>
        <w:t xml:space="preserve">Indifference – Even if there are </w:t>
      </w:r>
      <w:proofErr w:type="spellStart"/>
      <w:r>
        <w:t>apriori</w:t>
      </w:r>
      <w:proofErr w:type="spellEnd"/>
      <w:r>
        <w:t xml:space="preserve"> moral truths, I can </w:t>
      </w:r>
      <w:r w:rsidRPr="00E33510">
        <w:rPr>
          <w:u w:val="single"/>
        </w:rPr>
        <w:t>choose to ignore them.</w:t>
      </w:r>
      <w:r>
        <w:t xml:space="preserve"> Cognition is binding – if I put my hand on a hot stove, I can’t turn off my </w:t>
      </w:r>
      <w:r w:rsidRPr="00E33510">
        <w:rPr>
          <w:u w:val="single"/>
        </w:rPr>
        <w:t>natural aversion</w:t>
      </w:r>
      <w:r>
        <w:t xml:space="preserve"> to it.</w:t>
      </w:r>
    </w:p>
    <w:p w14:paraId="40375C90" w14:textId="77777777" w:rsidR="0048594B" w:rsidRPr="00E75985" w:rsidRDefault="0048594B" w:rsidP="0048594B">
      <w:pPr>
        <w:pStyle w:val="Heading4"/>
        <w:rPr>
          <w:rFonts w:asciiTheme="majorHAnsi" w:hAnsiTheme="majorHAnsi"/>
        </w:rPr>
      </w:pPr>
      <w:proofErr w:type="gramStart"/>
      <w:r w:rsidRPr="00E75985">
        <w:rPr>
          <w:rFonts w:asciiTheme="majorHAnsi" w:hAnsiTheme="majorHAnsi"/>
        </w:rPr>
        <w:t>Th</w:t>
      </w:r>
      <w:r>
        <w:rPr>
          <w:rFonts w:asciiTheme="majorHAnsi" w:hAnsiTheme="majorHAnsi"/>
        </w:rPr>
        <w:t>us</w:t>
      </w:r>
      <w:proofErr w:type="gramEnd"/>
      <w:r>
        <w:rPr>
          <w:rFonts w:asciiTheme="majorHAnsi" w:hAnsiTheme="majorHAnsi"/>
        </w:rPr>
        <w:t xml:space="preserve"> the</w:t>
      </w:r>
      <w:r w:rsidRPr="00E75985">
        <w:rPr>
          <w:rFonts w:asciiTheme="majorHAnsi" w:hAnsiTheme="majorHAnsi"/>
        </w:rPr>
        <w:t xml:space="preserve"> standard is act hedonistic util. Prefer – </w:t>
      </w:r>
    </w:p>
    <w:p w14:paraId="26E6E1A5" w14:textId="77777777" w:rsidR="0048594B" w:rsidRPr="00887DD4" w:rsidRDefault="0048594B" w:rsidP="0048594B">
      <w:pPr>
        <w:pStyle w:val="Heading4"/>
        <w:rPr>
          <w:rFonts w:asciiTheme="majorHAnsi" w:hAnsiTheme="majorHAnsi" w:cstheme="majorHAnsi"/>
        </w:rPr>
      </w:pPr>
      <w:r w:rsidRPr="00E75985">
        <w:rPr>
          <w:rFonts w:asciiTheme="majorHAnsi" w:hAnsiTheme="majorHAnsi"/>
        </w:rPr>
        <w:t>1</w:t>
      </w:r>
      <w:r>
        <w:rPr>
          <w:rFonts w:asciiTheme="majorHAnsi" w:hAnsiTheme="majorHAnsi"/>
        </w:rPr>
        <w:t xml:space="preserve">] </w:t>
      </w:r>
      <w:r w:rsidRPr="00887DD4">
        <w:rPr>
          <w:rFonts w:asciiTheme="majorHAnsi" w:hAnsiTheme="majorHAnsi" w:cstheme="majorHAnsi"/>
        </w:rPr>
        <w:t xml:space="preserve">Pleasure is an intrinsic </w:t>
      </w:r>
      <w:r>
        <w:rPr>
          <w:rFonts w:asciiTheme="majorHAnsi" w:hAnsiTheme="majorHAnsi" w:cstheme="majorHAnsi"/>
        </w:rPr>
        <w:t>desire</w:t>
      </w:r>
      <w:r w:rsidRPr="00887DD4">
        <w:rPr>
          <w:rFonts w:asciiTheme="majorHAnsi" w:hAnsiTheme="majorHAnsi" w:cstheme="majorHAnsi"/>
        </w:rPr>
        <w:t>—solves regress.</w:t>
      </w:r>
    </w:p>
    <w:p w14:paraId="026B4EE9" w14:textId="77777777" w:rsidR="0048594B" w:rsidRPr="00887DD4" w:rsidRDefault="0048594B" w:rsidP="0048594B">
      <w:pPr>
        <w:rPr>
          <w:rFonts w:asciiTheme="majorHAnsi" w:hAnsiTheme="majorHAnsi" w:cstheme="majorHAnsi"/>
        </w:rPr>
      </w:pPr>
      <w:r w:rsidRPr="00887DD4">
        <w:rPr>
          <w:rStyle w:val="Style13ptBold"/>
          <w:rFonts w:asciiTheme="majorHAnsi" w:hAnsiTheme="majorHAnsi" w:cstheme="majorHAnsi"/>
        </w:rPr>
        <w:t>Moen ’16</w:t>
      </w:r>
      <w:r w:rsidRPr="00887DD4">
        <w:rPr>
          <w:rFonts w:asciiTheme="majorHAnsi" w:hAnsiTheme="majorHAnsi" w:cstheme="majorHAnsi"/>
        </w:rPr>
        <w:t xml:space="preserve"> – (Ole Martin, PhD, Research Fellow in Philosophy @ University of Oslo, "An Argument for Hedonism." Journal of Value Inquiry 50.2 (2016): 267). Modified for </w:t>
      </w:r>
      <w:proofErr w:type="spellStart"/>
      <w:r w:rsidRPr="00887DD4">
        <w:rPr>
          <w:rFonts w:asciiTheme="majorHAnsi" w:hAnsiTheme="majorHAnsi" w:cstheme="majorHAnsi"/>
        </w:rPr>
        <w:t>glang</w:t>
      </w:r>
      <w:proofErr w:type="spellEnd"/>
    </w:p>
    <w:p w14:paraId="69BEFD8F" w14:textId="77777777" w:rsidR="0048594B" w:rsidRPr="00887DD4" w:rsidRDefault="0048594B" w:rsidP="0048594B">
      <w:pPr>
        <w:rPr>
          <w:rFonts w:asciiTheme="majorHAnsi" w:hAnsiTheme="majorHAnsi" w:cstheme="majorHAnsi"/>
          <w:sz w:val="16"/>
        </w:rPr>
      </w:pPr>
      <w:r w:rsidRPr="00887DD4">
        <w:rPr>
          <w:rFonts w:asciiTheme="majorHAnsi" w:hAnsiTheme="majorHAnsi" w:cstheme="majorHAnsi"/>
          <w:sz w:val="16"/>
        </w:rPr>
        <w:t xml:space="preserve">Let us start by observing, </w:t>
      </w:r>
      <w:r w:rsidRPr="00887DD4">
        <w:rPr>
          <w:rStyle w:val="Emphasis"/>
          <w:rFonts w:asciiTheme="majorHAnsi" w:hAnsiTheme="majorHAnsi" w:cstheme="majorHAnsi"/>
          <w:highlight w:val="green"/>
        </w:rPr>
        <w:t>empirically</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that a widely shared judgment about intrinsic value and disvalue is that </w:t>
      </w:r>
      <w:r w:rsidRPr="00887DD4">
        <w:rPr>
          <w:rStyle w:val="Emphasis"/>
          <w:rFonts w:asciiTheme="majorHAnsi" w:hAnsiTheme="majorHAnsi" w:cstheme="majorHAnsi"/>
          <w:highlight w:val="green"/>
        </w:rPr>
        <w:t>pleasure is</w:t>
      </w:r>
      <w:r w:rsidRPr="00887DD4">
        <w:rPr>
          <w:rStyle w:val="StyleUnderline"/>
          <w:rFonts w:asciiTheme="majorHAnsi" w:hAnsiTheme="majorHAnsi" w:cstheme="majorHAnsi"/>
        </w:rPr>
        <w:t xml:space="preserve"> intrinsically </w:t>
      </w:r>
      <w:proofErr w:type="gramStart"/>
      <w:r w:rsidRPr="00887DD4">
        <w:rPr>
          <w:rStyle w:val="Emphasis"/>
          <w:rFonts w:asciiTheme="majorHAnsi" w:hAnsiTheme="majorHAnsi" w:cstheme="majorHAnsi"/>
          <w:highlight w:val="green"/>
        </w:rPr>
        <w:t>valuable</w:t>
      </w:r>
      <w:proofErr w:type="gramEnd"/>
      <w:r w:rsidRPr="00887DD4">
        <w:rPr>
          <w:rStyle w:val="Emphasis"/>
          <w:rFonts w:asciiTheme="majorHAnsi" w:hAnsiTheme="majorHAnsi" w:cstheme="majorHAnsi"/>
          <w:highlight w:val="green"/>
        </w:rPr>
        <w:t xml:space="preserve"> and pain is</w:t>
      </w:r>
      <w:r w:rsidRPr="00887DD4">
        <w:rPr>
          <w:rStyle w:val="StyleUnderline"/>
          <w:rFonts w:asciiTheme="majorHAnsi" w:hAnsiTheme="majorHAnsi" w:cstheme="majorHAnsi"/>
        </w:rPr>
        <w:t xml:space="preserve"> intrinsically </w:t>
      </w:r>
      <w:proofErr w:type="spellStart"/>
      <w:r w:rsidRPr="00887DD4">
        <w:rPr>
          <w:rStyle w:val="Emphasis"/>
          <w:rFonts w:asciiTheme="majorHAnsi" w:hAnsiTheme="majorHAnsi" w:cstheme="majorHAnsi"/>
          <w:highlight w:val="green"/>
        </w:rPr>
        <w:t>disvaluable</w:t>
      </w:r>
      <w:proofErr w:type="spellEnd"/>
      <w:r w:rsidRPr="00887DD4">
        <w:rPr>
          <w:rStyle w:val="StyleUnderline"/>
          <w:rFonts w:asciiTheme="majorHAnsi" w:hAnsiTheme="majorHAnsi" w:cstheme="majorHAnsi"/>
        </w:rPr>
        <w:t>. On virtually any proposed list of intrinsic values and disvalues</w:t>
      </w:r>
      <w:r w:rsidRPr="00887DD4">
        <w:rPr>
          <w:rFonts w:asciiTheme="majorHAnsi" w:hAnsiTheme="majorHAnsi" w:cstheme="majorHAnsi"/>
          <w:sz w:val="16"/>
        </w:rPr>
        <w:t xml:space="preserve"> (we will look at some of them below), </w:t>
      </w:r>
      <w:r w:rsidRPr="00887DD4">
        <w:rPr>
          <w:rStyle w:val="StyleUnderline"/>
          <w:rFonts w:asciiTheme="majorHAnsi" w:hAnsiTheme="majorHAnsi" w:cstheme="majorHAnsi"/>
        </w:rPr>
        <w:t>pleasure is included among the intrinsic values and pain among the intrinsic disvalues</w:t>
      </w:r>
      <w:r w:rsidRPr="00887DD4">
        <w:rPr>
          <w:rStyle w:val="Emphasis"/>
          <w:rFonts w:asciiTheme="majorHAnsi" w:hAnsiTheme="majorHAnsi" w:cstheme="majorHAnsi"/>
        </w:rPr>
        <w:t>.</w:t>
      </w:r>
      <w:r w:rsidRPr="00887DD4">
        <w:rPr>
          <w:rFonts w:asciiTheme="majorHAnsi" w:hAnsiTheme="majorHAnsi" w:cstheme="majorHAnsi"/>
          <w:sz w:val="16"/>
        </w:rPr>
        <w:t xml:space="preserve"> This inclusion makes intuitive sense, moreover, for </w:t>
      </w:r>
      <w:r w:rsidRPr="00887DD4">
        <w:rPr>
          <w:rStyle w:val="Emphasis"/>
          <w:rFonts w:asciiTheme="majorHAnsi" w:hAnsiTheme="majorHAnsi" w:cstheme="majorHAnsi"/>
          <w:highlight w:val="green"/>
        </w:rPr>
        <w:t>there is something undeniably good about</w:t>
      </w:r>
      <w:r w:rsidRPr="00887DD4">
        <w:rPr>
          <w:rStyle w:val="Emphasis"/>
          <w:rFonts w:asciiTheme="majorHAnsi" w:hAnsiTheme="majorHAnsi" w:cstheme="majorHAnsi"/>
        </w:rPr>
        <w:t xml:space="preserve"> the way </w:t>
      </w:r>
      <w:r w:rsidRPr="00887DD4">
        <w:rPr>
          <w:rStyle w:val="Emphasis"/>
          <w:rFonts w:asciiTheme="majorHAnsi" w:hAnsiTheme="majorHAnsi" w:cstheme="majorHAnsi"/>
          <w:highlight w:val="green"/>
        </w:rPr>
        <w:t>pleasure</w:t>
      </w:r>
      <w:r w:rsidRPr="00887DD4">
        <w:rPr>
          <w:rStyle w:val="Emphasis"/>
          <w:rFonts w:asciiTheme="majorHAnsi" w:hAnsiTheme="majorHAnsi" w:cstheme="majorHAnsi"/>
        </w:rPr>
        <w:t xml:space="preserve"> feels and something undeniably bad about the way pain feels,</w:t>
      </w:r>
      <w:r w:rsidRPr="00887DD4">
        <w:rPr>
          <w:rFonts w:asciiTheme="majorHAnsi" w:hAnsiTheme="majorHAnsi" w:cstheme="majorHAnsi"/>
          <w:sz w:val="16"/>
        </w:rPr>
        <w:t xml:space="preserve"> </w:t>
      </w:r>
      <w:r w:rsidRPr="00887DD4">
        <w:rPr>
          <w:rStyle w:val="StyleUnderline"/>
          <w:rFonts w:asciiTheme="majorHAnsi" w:hAnsiTheme="majorHAnsi" w:cstheme="majorHAnsi"/>
        </w:rPr>
        <w:t xml:space="preserve">and neither the goodness of pleasure nor the badness of pain seems to be exhausted by the further effects that these experiences might have. </w:t>
      </w:r>
      <w:r w:rsidRPr="00887DD4">
        <w:rPr>
          <w:rFonts w:asciiTheme="majorHAnsi" w:hAnsiTheme="majorHAnsi" w:cstheme="majorHAnsi"/>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887DD4">
        <w:rPr>
          <w:rStyle w:val="StyleUnderline"/>
          <w:rFonts w:asciiTheme="majorHAnsi" w:hAnsiTheme="majorHAnsi" w:cstheme="majorHAnsi"/>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887DD4">
        <w:rPr>
          <w:rFonts w:asciiTheme="majorHAnsi" w:hAnsiTheme="majorHAnsi" w:cstheme="majorHAnsi"/>
          <w:sz w:val="16"/>
        </w:rPr>
        <w:t xml:space="preserve"> You might answer, for example: </w:t>
      </w:r>
      <w:r w:rsidRPr="00887DD4">
        <w:rPr>
          <w:rStyle w:val="StyleUnderline"/>
          <w:rFonts w:asciiTheme="majorHAnsi" w:hAnsiTheme="majorHAnsi" w:cstheme="majorHAnsi"/>
        </w:rPr>
        <w:t xml:space="preserve">“To buy soda.” This answer makes sense, for soda is a nice thing and you can get it at the convenience store. </w:t>
      </w:r>
      <w:r w:rsidRPr="00887DD4">
        <w:rPr>
          <w:rStyle w:val="Emphasis"/>
          <w:rFonts w:asciiTheme="majorHAnsi" w:hAnsiTheme="majorHAnsi" w:cstheme="majorHAnsi"/>
          <w:highlight w:val="green"/>
        </w:rPr>
        <w:t>I might</w:t>
      </w:r>
      <w:r w:rsidRPr="00887DD4">
        <w:rPr>
          <w:rStyle w:val="StyleUnderline"/>
          <w:rFonts w:asciiTheme="majorHAnsi" w:hAnsiTheme="majorHAnsi" w:cstheme="majorHAnsi"/>
        </w:rPr>
        <w:t xml:space="preserve"> further </w:t>
      </w:r>
      <w:r w:rsidRPr="00887DD4">
        <w:rPr>
          <w:rStyle w:val="Emphasis"/>
          <w:rFonts w:asciiTheme="majorHAnsi" w:hAnsiTheme="majorHAnsi" w:cstheme="majorHAnsi"/>
          <w:highlight w:val="green"/>
        </w:rPr>
        <w:t>inquire</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however: “</w:t>
      </w:r>
      <w:r w:rsidRPr="00887DD4">
        <w:rPr>
          <w:rStyle w:val="Emphasis"/>
          <w:rFonts w:asciiTheme="majorHAnsi" w:hAnsiTheme="majorHAnsi" w:cstheme="majorHAnsi"/>
          <w:highlight w:val="green"/>
        </w:rPr>
        <w:t>What is buying the soda good for</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This further question can also be a reasonable one, for it need not be obvious why you want the soda. </w:t>
      </w:r>
      <w:r w:rsidRPr="00887DD4">
        <w:rPr>
          <w:rStyle w:val="Emphasis"/>
          <w:rFonts w:asciiTheme="majorHAnsi" w:hAnsiTheme="majorHAnsi" w:cstheme="majorHAnsi"/>
          <w:highlight w:val="green"/>
        </w:rPr>
        <w:t>You might answer:</w:t>
      </w:r>
      <w:r w:rsidRPr="00887DD4">
        <w:rPr>
          <w:rStyle w:val="StyleUnderline"/>
          <w:rFonts w:asciiTheme="majorHAnsi" w:hAnsiTheme="majorHAnsi" w:cstheme="majorHAnsi"/>
          <w:highlight w:val="green"/>
        </w:rPr>
        <w:t xml:space="preserve"> “</w:t>
      </w:r>
      <w:r w:rsidRPr="00887DD4">
        <w:rPr>
          <w:rStyle w:val="StyleUnderline"/>
          <w:rFonts w:asciiTheme="majorHAnsi" w:hAnsiTheme="majorHAnsi" w:cstheme="majorHAnsi"/>
        </w:rPr>
        <w:t xml:space="preserve">Well, </w:t>
      </w:r>
      <w:r w:rsidRPr="00887DD4">
        <w:rPr>
          <w:rStyle w:val="Emphasis"/>
          <w:rFonts w:asciiTheme="majorHAnsi" w:hAnsiTheme="majorHAnsi" w:cstheme="majorHAnsi"/>
          <w:highlight w:val="green"/>
        </w:rPr>
        <w:t>I want</w:t>
      </w:r>
      <w:r w:rsidRPr="00887DD4">
        <w:rPr>
          <w:rStyle w:val="StyleUnderline"/>
          <w:rFonts w:asciiTheme="majorHAnsi" w:hAnsiTheme="majorHAnsi" w:cstheme="majorHAnsi"/>
        </w:rPr>
        <w:t xml:space="preserve"> it for </w:t>
      </w:r>
      <w:r w:rsidRPr="00887DD4">
        <w:rPr>
          <w:rStyle w:val="Emphasis"/>
          <w:rFonts w:asciiTheme="majorHAnsi" w:hAnsiTheme="majorHAnsi" w:cstheme="majorHAnsi"/>
          <w:highlight w:val="green"/>
        </w:rPr>
        <w:t xml:space="preserve">the pleasure of drinking it.” If </w:t>
      </w:r>
      <w:proofErr w:type="gramStart"/>
      <w:r w:rsidRPr="00887DD4">
        <w:rPr>
          <w:rStyle w:val="Emphasis"/>
          <w:rFonts w:asciiTheme="majorHAnsi" w:hAnsiTheme="majorHAnsi" w:cstheme="majorHAnsi"/>
          <w:highlight w:val="green"/>
        </w:rPr>
        <w:t>I</w:t>
      </w:r>
      <w:proofErr w:type="gramEnd"/>
      <w:r w:rsidRPr="00887DD4">
        <w:rPr>
          <w:rStyle w:val="StyleUnderline"/>
          <w:rFonts w:asciiTheme="majorHAnsi" w:hAnsiTheme="majorHAnsi" w:cstheme="majorHAnsi"/>
        </w:rPr>
        <w:t xml:space="preserve"> then proceed by </w:t>
      </w:r>
      <w:r w:rsidRPr="00887DD4">
        <w:rPr>
          <w:rStyle w:val="Emphasis"/>
          <w:rFonts w:asciiTheme="majorHAnsi" w:hAnsiTheme="majorHAnsi" w:cstheme="majorHAnsi"/>
          <w:highlight w:val="green"/>
        </w:rPr>
        <w:t>ask</w:t>
      </w:r>
      <w:r w:rsidRPr="00887DD4">
        <w:rPr>
          <w:rStyle w:val="StyleUnderline"/>
          <w:rFonts w:asciiTheme="majorHAnsi" w:hAnsiTheme="majorHAnsi" w:cstheme="majorHAnsi"/>
        </w:rPr>
        <w:t xml:space="preserve">ing “But </w:t>
      </w:r>
      <w:r w:rsidRPr="00887DD4">
        <w:rPr>
          <w:rStyle w:val="Emphasis"/>
          <w:rFonts w:asciiTheme="majorHAnsi" w:hAnsiTheme="majorHAnsi" w:cstheme="majorHAnsi"/>
          <w:highlight w:val="green"/>
        </w:rPr>
        <w:t>what is</w:t>
      </w:r>
      <w:r w:rsidRPr="00887DD4">
        <w:rPr>
          <w:rStyle w:val="StyleUnderline"/>
          <w:rFonts w:asciiTheme="majorHAnsi" w:hAnsiTheme="majorHAnsi" w:cstheme="majorHAnsi"/>
        </w:rPr>
        <w:t xml:space="preserve"> the </w:t>
      </w:r>
      <w:r w:rsidRPr="00887DD4">
        <w:rPr>
          <w:rStyle w:val="Emphasis"/>
          <w:rFonts w:asciiTheme="majorHAnsi" w:hAnsiTheme="majorHAnsi" w:cstheme="majorHAnsi"/>
          <w:highlight w:val="green"/>
        </w:rPr>
        <w:t>pleasure</w:t>
      </w:r>
      <w:r w:rsidRPr="00887DD4">
        <w:rPr>
          <w:rStyle w:val="StyleUnderline"/>
          <w:rFonts w:asciiTheme="majorHAnsi" w:hAnsiTheme="majorHAnsi" w:cstheme="majorHAnsi"/>
        </w:rPr>
        <w:t xml:space="preserve"> of drinking the soda </w:t>
      </w:r>
      <w:r w:rsidRPr="00887DD4">
        <w:rPr>
          <w:rStyle w:val="Emphasis"/>
          <w:rFonts w:asciiTheme="majorHAnsi" w:hAnsiTheme="majorHAnsi" w:cstheme="majorHAnsi"/>
          <w:highlight w:val="green"/>
        </w:rPr>
        <w:t>good for?” the discussion</w:t>
      </w:r>
      <w:r w:rsidRPr="00887DD4">
        <w:rPr>
          <w:rStyle w:val="StyleUnderline"/>
          <w:rFonts w:asciiTheme="majorHAnsi" w:hAnsiTheme="majorHAnsi" w:cstheme="majorHAnsi"/>
        </w:rPr>
        <w:t xml:space="preserve"> is likely to </w:t>
      </w:r>
      <w:r w:rsidRPr="00887DD4">
        <w:rPr>
          <w:rStyle w:val="Emphasis"/>
          <w:rFonts w:asciiTheme="majorHAnsi" w:hAnsiTheme="majorHAnsi" w:cstheme="majorHAnsi"/>
          <w:highlight w:val="green"/>
        </w:rPr>
        <w:t>reach an</w:t>
      </w:r>
      <w:r w:rsidRPr="00887DD4">
        <w:rPr>
          <w:rStyle w:val="StyleUnderline"/>
          <w:rFonts w:asciiTheme="majorHAnsi" w:hAnsiTheme="majorHAnsi" w:cstheme="majorHAnsi"/>
        </w:rPr>
        <w:t xml:space="preserve"> awkward </w:t>
      </w:r>
      <w:r w:rsidRPr="00887DD4">
        <w:rPr>
          <w:rStyle w:val="Emphasis"/>
          <w:rFonts w:asciiTheme="majorHAnsi" w:hAnsiTheme="majorHAnsi" w:cstheme="majorHAnsi"/>
          <w:highlight w:val="green"/>
        </w:rPr>
        <w:t>end</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The reason is that the pleasure is not good for anything further</w:t>
      </w:r>
      <w:r w:rsidRPr="00887DD4">
        <w:rPr>
          <w:rFonts w:asciiTheme="majorHAnsi" w:hAnsiTheme="majorHAnsi" w:cstheme="majorHAnsi"/>
          <w:sz w:val="16"/>
        </w:rPr>
        <w:t>; it is simply that for which going to the convenience store and buying the soda is good. 3 As Aristotle observes: “</w:t>
      </w:r>
      <w:r w:rsidRPr="00887DD4">
        <w:rPr>
          <w:rStyle w:val="Emphasis"/>
          <w:rFonts w:asciiTheme="majorHAnsi" w:hAnsiTheme="majorHAnsi" w:cstheme="majorHAnsi"/>
          <w:highlight w:val="green"/>
        </w:rPr>
        <w:t>We never ask</w:t>
      </w:r>
      <w:r w:rsidRPr="00887DD4">
        <w:rPr>
          <w:rStyle w:val="Emphasis"/>
          <w:rFonts w:asciiTheme="majorHAnsi" w:hAnsiTheme="majorHAnsi" w:cstheme="majorHAnsi"/>
        </w:rPr>
        <w:t xml:space="preserve"> what </w:t>
      </w:r>
      <w:proofErr w:type="spellStart"/>
      <w:r w:rsidRPr="00887DD4">
        <w:rPr>
          <w:rStyle w:val="Emphasis"/>
          <w:rFonts w:asciiTheme="majorHAnsi" w:hAnsiTheme="majorHAnsi" w:cstheme="majorHAnsi"/>
          <w:highlight w:val="green"/>
        </w:rPr>
        <w:t>her</w:t>
      </w:r>
      <w:r w:rsidRPr="00887DD4">
        <w:rPr>
          <w:rFonts w:asciiTheme="majorHAnsi" w:hAnsiTheme="majorHAnsi" w:cstheme="majorHAnsi"/>
          <w:strike/>
          <w:sz w:val="16"/>
        </w:rPr>
        <w:t>is</w:t>
      </w:r>
      <w:proofErr w:type="spellEnd"/>
      <w:r w:rsidRPr="00887DD4">
        <w:rPr>
          <w:rFonts w:asciiTheme="majorHAnsi" w:hAnsiTheme="majorHAnsi" w:cstheme="majorHAnsi"/>
          <w:sz w:val="16"/>
        </w:rPr>
        <w:t xml:space="preserve"> </w:t>
      </w:r>
      <w:r w:rsidRPr="00887DD4">
        <w:rPr>
          <w:rStyle w:val="Emphasis"/>
          <w:rFonts w:asciiTheme="majorHAnsi" w:hAnsiTheme="majorHAnsi" w:cstheme="majorHAnsi"/>
          <w:highlight w:val="green"/>
        </w:rPr>
        <w:t>end is</w:t>
      </w:r>
      <w:r w:rsidRPr="00887DD4">
        <w:rPr>
          <w:rStyle w:val="Emphasis"/>
          <w:rFonts w:asciiTheme="majorHAnsi" w:hAnsiTheme="majorHAnsi" w:cstheme="majorHAnsi"/>
        </w:rPr>
        <w:t xml:space="preserve"> in being pleased, </w:t>
      </w:r>
      <w:r w:rsidRPr="00887DD4">
        <w:rPr>
          <w:rStyle w:val="Emphasis"/>
          <w:rFonts w:asciiTheme="majorHAnsi" w:hAnsiTheme="majorHAnsi" w:cstheme="majorHAnsi"/>
          <w:highlight w:val="green"/>
        </w:rPr>
        <w:t>because we assume that pleasure is</w:t>
      </w:r>
      <w:r w:rsidRPr="00887DD4">
        <w:rPr>
          <w:rStyle w:val="Emphasis"/>
          <w:rFonts w:asciiTheme="majorHAnsi" w:hAnsiTheme="majorHAnsi" w:cstheme="majorHAnsi"/>
        </w:rPr>
        <w:t xml:space="preserve"> choice </w:t>
      </w:r>
      <w:r w:rsidRPr="00887DD4">
        <w:rPr>
          <w:rStyle w:val="Emphasis"/>
          <w:rFonts w:asciiTheme="majorHAnsi" w:hAnsiTheme="majorHAnsi" w:cstheme="majorHAnsi"/>
          <w:highlight w:val="green"/>
        </w:rPr>
        <w:t>worthy in itself.</w:t>
      </w:r>
      <w:r w:rsidRPr="00887DD4">
        <w:rPr>
          <w:rFonts w:asciiTheme="majorHAnsi" w:hAnsiTheme="majorHAnsi" w:cstheme="majorHAnsi"/>
          <w:sz w:val="16"/>
        </w:rPr>
        <w:t xml:space="preserve">”4 Presumably, a similar story can be told in the case of pains, </w:t>
      </w:r>
      <w:r w:rsidRPr="00887DD4">
        <w:rPr>
          <w:rFonts w:asciiTheme="majorHAnsi" w:hAnsiTheme="majorHAnsi" w:cstheme="majorHAnsi"/>
          <w:sz w:val="16"/>
        </w:rPr>
        <w:lastRenderedPageBreak/>
        <w:t xml:space="preserve">for if someone </w:t>
      </w:r>
      <w:proofErr w:type="gramStart"/>
      <w:r w:rsidRPr="00887DD4">
        <w:rPr>
          <w:rFonts w:asciiTheme="majorHAnsi" w:hAnsiTheme="majorHAnsi" w:cstheme="majorHAnsi"/>
          <w:sz w:val="16"/>
        </w:rPr>
        <w:t>says</w:t>
      </w:r>
      <w:proofErr w:type="gramEnd"/>
      <w:r w:rsidRPr="00887DD4">
        <w:rPr>
          <w:rFonts w:asciiTheme="majorHAnsi" w:hAnsiTheme="majorHAnsi" w:cstheme="majorHAnsi"/>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887DD4">
        <w:rPr>
          <w:rStyle w:val="StyleUnderline"/>
          <w:rFonts w:asciiTheme="majorHAnsi" w:hAnsiTheme="majorHAnsi" w:cstheme="majorHAnsi"/>
        </w:rPr>
        <w:t>pleasure and pain are both places where we reach the end of the line in matters of value. Although pleasure and pain thus seem to be good candidates for intrinsic value and disvalue</w:t>
      </w:r>
      <w:r w:rsidRPr="00887DD4">
        <w:rPr>
          <w:rFonts w:asciiTheme="majorHAnsi" w:hAnsiTheme="majorHAnsi" w:cstheme="majorHAnsi"/>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887DD4">
        <w:rPr>
          <w:rFonts w:asciiTheme="majorHAnsi" w:hAnsiTheme="majorHAnsi" w:cstheme="majorHAnsi"/>
          <w:sz w:val="16"/>
        </w:rPr>
        <w:t>disvaluable</w:t>
      </w:r>
      <w:proofErr w:type="spellEnd"/>
      <w:r w:rsidRPr="00887DD4">
        <w:rPr>
          <w:rFonts w:asciiTheme="majorHAnsi" w:hAnsiTheme="majorHAnsi" w:cstheme="majorHAnsi"/>
          <w:sz w:val="16"/>
        </w:rPr>
        <w:t xml:space="preserve"> (so-called “noble pains”), and (4) that pain asymbolia, masochism, and practices such as wiggling a loose tooth render it implausible that pain is intrinsically </w:t>
      </w:r>
      <w:proofErr w:type="spellStart"/>
      <w:r w:rsidRPr="00887DD4">
        <w:rPr>
          <w:rFonts w:asciiTheme="majorHAnsi" w:hAnsiTheme="majorHAnsi" w:cstheme="majorHAnsi"/>
          <w:sz w:val="16"/>
        </w:rPr>
        <w:t>disvaluable</w:t>
      </w:r>
      <w:proofErr w:type="spellEnd"/>
      <w:r w:rsidRPr="00887DD4">
        <w:rPr>
          <w:rFonts w:asciiTheme="majorHAnsi" w:hAnsiTheme="majorHAnsi" w:cstheme="majorHAnsi"/>
          <w:sz w:val="16"/>
        </w:rPr>
        <w:t xml:space="preserve">. I shall argue that these objections fail.  </w:t>
      </w:r>
    </w:p>
    <w:p w14:paraId="5F124AA4" w14:textId="77777777" w:rsidR="0048594B" w:rsidRDefault="0048594B" w:rsidP="0048594B">
      <w:pPr>
        <w:pStyle w:val="Heading4"/>
        <w:rPr>
          <w:rFonts w:cs="Calibri"/>
        </w:rPr>
      </w:pPr>
      <w:r>
        <w:rPr>
          <w:rFonts w:asciiTheme="majorHAnsi" w:hAnsiTheme="majorHAnsi"/>
        </w:rP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BC65170" w14:textId="77777777" w:rsidR="0048594B" w:rsidRPr="007B328F" w:rsidRDefault="0048594B" w:rsidP="0048594B">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622F2A0D" w14:textId="77777777" w:rsidR="0048594B" w:rsidRPr="007B328F" w:rsidRDefault="0048594B" w:rsidP="0048594B">
      <w:pPr>
        <w:pStyle w:val="Heading4"/>
        <w:ind w:left="720"/>
        <w:rPr>
          <w:rFonts w:cs="Calibri"/>
          <w:color w:val="000000" w:themeColor="text1"/>
        </w:rPr>
      </w:pPr>
      <w:r w:rsidRPr="007B328F">
        <w:rPr>
          <w:rFonts w:cs="Calibri"/>
          <w:color w:val="000000" w:themeColor="text1"/>
        </w:rPr>
        <w:t xml:space="preserve">[b] No act-omission distinction—governments are responsible for everything in the public </w:t>
      </w:r>
      <w:proofErr w:type="gramStart"/>
      <w:r w:rsidRPr="007B328F">
        <w:rPr>
          <w:rFonts w:cs="Calibri"/>
          <w:color w:val="000000" w:themeColor="text1"/>
        </w:rPr>
        <w:t>sphere</w:t>
      </w:r>
      <w:proofErr w:type="gramEnd"/>
      <w:r w:rsidRPr="007B328F">
        <w:rPr>
          <w:rFonts w:cs="Calibri"/>
          <w:color w:val="000000" w:themeColor="text1"/>
        </w:rPr>
        <w:t xml:space="preserve"> so inaction is implicit authorization of action: they have to yes/no bills, which means everything collapse to aggregation.</w:t>
      </w:r>
    </w:p>
    <w:p w14:paraId="466D11EF" w14:textId="77777777" w:rsidR="0048594B" w:rsidRPr="00CA031C" w:rsidRDefault="0048594B" w:rsidP="0048594B">
      <w:pPr>
        <w:pStyle w:val="Heading4"/>
        <w:ind w:left="720"/>
        <w:rPr>
          <w:rFonts w:cs="Calibri"/>
          <w:color w:val="000000" w:themeColor="text1"/>
        </w:rPr>
      </w:pPr>
      <w:r w:rsidRPr="007B328F">
        <w:rPr>
          <w:rFonts w:cs="Calibri"/>
          <w:color w:val="000000" w:themeColor="text1"/>
        </w:rPr>
        <w:t>[</w:t>
      </w:r>
      <w:r>
        <w:rPr>
          <w:rFonts w:cs="Calibri"/>
          <w:color w:val="000000" w:themeColor="text1"/>
        </w:rPr>
        <w:t>c</w:t>
      </w:r>
      <w:r w:rsidRPr="007B328F">
        <w:rPr>
          <w:rFonts w:cs="Calibri"/>
          <w:color w:val="000000" w:themeColor="text1"/>
        </w:rPr>
        <w:t>] No intent-foresight distinction – the actions we take are inevitably informed by predictions from certain mental states, meaning consequences are a collective part of the will.</w:t>
      </w:r>
    </w:p>
    <w:p w14:paraId="3505E904" w14:textId="09190281" w:rsidR="0048594B" w:rsidRDefault="0048594B" w:rsidP="0048594B">
      <w:pPr>
        <w:pStyle w:val="Heading4"/>
        <w:rPr>
          <w:rFonts w:asciiTheme="majorHAnsi" w:hAnsiTheme="majorHAnsi"/>
        </w:rPr>
      </w:pPr>
      <w:r>
        <w:rPr>
          <w:rFonts w:asciiTheme="majorHAnsi" w:hAnsiTheme="majorHAnsi"/>
        </w:rPr>
        <w:t xml:space="preserve">3] </w:t>
      </w:r>
      <w:r w:rsidRPr="00E75985">
        <w:rPr>
          <w:rFonts w:asciiTheme="majorHAnsi" w:hAnsiTheme="majorHAnsi"/>
        </w:rPr>
        <w:t>No calc indicts – a</w:t>
      </w:r>
      <w:r>
        <w:rPr>
          <w:rFonts w:asciiTheme="majorHAnsi" w:hAnsiTheme="majorHAnsi"/>
        </w:rPr>
        <w:t>]</w:t>
      </w:r>
      <w:r w:rsidRPr="00E75985">
        <w:rPr>
          <w:rFonts w:asciiTheme="majorHAnsi" w:hAnsiTheme="majorHAnsi"/>
        </w:rPr>
        <w:t xml:space="preserve"> no philosophy </w:t>
      </w:r>
      <w:proofErr w:type="gramStart"/>
      <w:r w:rsidRPr="00E75985">
        <w:rPr>
          <w:rFonts w:asciiTheme="majorHAnsi" w:hAnsiTheme="majorHAnsi"/>
        </w:rPr>
        <w:t>actually says</w:t>
      </w:r>
      <w:proofErr w:type="gramEnd"/>
      <w:r w:rsidRPr="00E75985">
        <w:rPr>
          <w:rFonts w:asciiTheme="majorHAnsi" w:hAnsiTheme="majorHAnsi"/>
        </w:rPr>
        <w:t xml:space="preserve"> that consequences don’t matter at all since otherwise it would indict every theory since they use causal events </w:t>
      </w:r>
      <w:r>
        <w:rPr>
          <w:rFonts w:asciiTheme="majorHAnsi" w:hAnsiTheme="majorHAnsi"/>
        </w:rPr>
        <w:t>for ethics</w:t>
      </w:r>
      <w:r w:rsidRPr="00E75985">
        <w:rPr>
          <w:rFonts w:asciiTheme="majorHAnsi" w:hAnsiTheme="majorHAnsi"/>
        </w:rPr>
        <w:t xml:space="preserve"> b</w:t>
      </w:r>
      <w:r>
        <w:rPr>
          <w:rFonts w:asciiTheme="majorHAnsi" w:hAnsiTheme="majorHAnsi"/>
        </w:rPr>
        <w:t xml:space="preserve">] empirically denied- </w:t>
      </w:r>
      <w:proofErr w:type="spellStart"/>
      <w:r>
        <w:rPr>
          <w:rFonts w:asciiTheme="majorHAnsi" w:hAnsiTheme="majorHAnsi"/>
        </w:rPr>
        <w:t>govs</w:t>
      </w:r>
      <w:proofErr w:type="spellEnd"/>
      <w:r>
        <w:rPr>
          <w:rFonts w:asciiTheme="majorHAnsi" w:hAnsiTheme="majorHAnsi"/>
        </w:rPr>
        <w:t xml:space="preserve"> calculate all the time</w:t>
      </w:r>
    </w:p>
    <w:p w14:paraId="3EC91D8A" w14:textId="77777777" w:rsidR="0048594B" w:rsidRPr="00B46AE5" w:rsidRDefault="0048594B" w:rsidP="0048594B"/>
    <w:p w14:paraId="447EFDDD" w14:textId="77777777" w:rsidR="0048594B" w:rsidRPr="00941301" w:rsidRDefault="0048594B" w:rsidP="0048594B">
      <w:pPr>
        <w:pStyle w:val="Heading4"/>
      </w:pPr>
      <w:r w:rsidRPr="007A3790">
        <w:t>4] Extinction</w:t>
      </w:r>
      <w:r w:rsidRPr="00941301">
        <w:t xml:space="preserve"> outweighs under any framework</w:t>
      </w:r>
    </w:p>
    <w:p w14:paraId="56DDF31B" w14:textId="77777777" w:rsidR="0048594B" w:rsidRPr="00166CFF" w:rsidRDefault="0048594B" w:rsidP="0048594B">
      <w:r w:rsidRPr="00166CFF">
        <w:rPr>
          <w:rStyle w:val="Heading4Char"/>
          <w:rFonts w:cs="Calibri"/>
        </w:rPr>
        <w:t>MacAskill 14</w:t>
      </w:r>
      <w:r w:rsidRPr="00166CFF">
        <w:rPr>
          <w:szCs w:val="22"/>
        </w:rPr>
        <w:t xml:space="preserve"> </w:t>
      </w:r>
      <w:r w:rsidRPr="00166CFF">
        <w:rPr>
          <w:sz w:val="16"/>
          <w:szCs w:val="16"/>
        </w:rPr>
        <w:t>[William, Oxford Philosopher and youngest tenured philosopher in the world, Normative Uncertainty, 2014]</w:t>
      </w:r>
    </w:p>
    <w:p w14:paraId="1BC43B43" w14:textId="77777777" w:rsidR="0048594B" w:rsidRDefault="0048594B" w:rsidP="0048594B">
      <w:pPr>
        <w:rPr>
          <w:sz w:val="14"/>
          <w:szCs w:val="26"/>
        </w:rPr>
      </w:pPr>
      <w:proofErr w:type="gramStart"/>
      <w:r w:rsidRPr="00166CFF">
        <w:rPr>
          <w:rStyle w:val="StyleUnderline"/>
          <w:sz w:val="26"/>
          <w:szCs w:val="26"/>
        </w:rPr>
        <w:t>The human race</w:t>
      </w:r>
      <w:proofErr w:type="gramEnd"/>
      <w:r w:rsidRPr="00166CFF">
        <w:rPr>
          <w:rStyle w:val="StyleUnderline"/>
          <w:sz w:val="26"/>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 w:val="26"/>
          <w:szCs w:val="26"/>
        </w:rPr>
        <w:t xml:space="preserve">different moral views give opposing answers to question of whether this would be a </w:t>
      </w:r>
      <w:r w:rsidRPr="00166CFF">
        <w:rPr>
          <w:sz w:val="14"/>
          <w:szCs w:val="26"/>
        </w:rPr>
        <w:t>good</w:t>
      </w:r>
      <w:r w:rsidRPr="00166CFF">
        <w:rPr>
          <w:rStyle w:val="StyleUnderline"/>
          <w:sz w:val="26"/>
          <w:szCs w:val="26"/>
        </w:rPr>
        <w:t xml:space="preserve"> </w:t>
      </w:r>
      <w:r w:rsidRPr="00166CFF">
        <w:rPr>
          <w:sz w:val="14"/>
          <w:szCs w:val="26"/>
        </w:rPr>
        <w:t xml:space="preserve">or a </w:t>
      </w:r>
      <w:r w:rsidRPr="00166CFF">
        <w:rPr>
          <w:rStyle w:val="StyleUnderline"/>
          <w:sz w:val="26"/>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 w:val="26"/>
          <w:szCs w:val="26"/>
        </w:rPr>
        <w:t xml:space="preserve">However, even if we believe in a moral view </w:t>
      </w:r>
      <w:r w:rsidRPr="00166CFF">
        <w:rPr>
          <w:sz w:val="14"/>
          <w:szCs w:val="26"/>
        </w:rPr>
        <w:t xml:space="preserve">according to </w:t>
      </w:r>
      <w:r w:rsidRPr="00166CFF">
        <w:rPr>
          <w:rStyle w:val="StyleUnderline"/>
          <w:sz w:val="26"/>
          <w:szCs w:val="26"/>
        </w:rPr>
        <w:t xml:space="preserve">which human extinction would be a good thing, </w:t>
      </w:r>
      <w:r w:rsidRPr="00166CFF">
        <w:rPr>
          <w:rStyle w:val="StyleUnderline"/>
          <w:sz w:val="26"/>
          <w:szCs w:val="26"/>
          <w:highlight w:val="green"/>
        </w:rPr>
        <w:t xml:space="preserve">we </w:t>
      </w:r>
      <w:r w:rsidRPr="00166CFF">
        <w:rPr>
          <w:rStyle w:val="StyleUnderline"/>
          <w:sz w:val="26"/>
          <w:szCs w:val="26"/>
        </w:rPr>
        <w:t xml:space="preserve">still </w:t>
      </w:r>
      <w:r w:rsidRPr="00166CFF">
        <w:rPr>
          <w:rStyle w:val="StyleUnderline"/>
          <w:sz w:val="26"/>
          <w:szCs w:val="26"/>
          <w:highlight w:val="green"/>
        </w:rPr>
        <w:t>have strong reason to prevent near-term</w:t>
      </w:r>
      <w:r w:rsidRPr="00166CFF">
        <w:rPr>
          <w:rStyle w:val="StyleUnderline"/>
          <w:sz w:val="26"/>
          <w:szCs w:val="26"/>
        </w:rPr>
        <w:t xml:space="preserve"> </w:t>
      </w:r>
      <w:r w:rsidRPr="00166CFF">
        <w:rPr>
          <w:sz w:val="14"/>
          <w:szCs w:val="26"/>
        </w:rPr>
        <w:t>human</w:t>
      </w:r>
      <w:r w:rsidRPr="00166CFF">
        <w:rPr>
          <w:rStyle w:val="StyleUnderline"/>
          <w:sz w:val="26"/>
          <w:szCs w:val="26"/>
        </w:rPr>
        <w:t xml:space="preserve"> </w:t>
      </w:r>
      <w:r w:rsidRPr="00166CFF">
        <w:rPr>
          <w:rStyle w:val="StyleUnderline"/>
          <w:sz w:val="26"/>
          <w:szCs w:val="26"/>
          <w:highlight w:val="green"/>
        </w:rPr>
        <w:lastRenderedPageBreak/>
        <w:t>extinction</w:t>
      </w:r>
      <w:r w:rsidRPr="00166CFF">
        <w:rPr>
          <w:sz w:val="14"/>
          <w:szCs w:val="26"/>
        </w:rPr>
        <w:t xml:space="preserve">. To see this, we must note three points. </w:t>
      </w:r>
      <w:r w:rsidRPr="00166CFF">
        <w:rPr>
          <w:rStyle w:val="StyleUnderline"/>
          <w:sz w:val="26"/>
          <w:szCs w:val="26"/>
        </w:rPr>
        <w:t>First</w:t>
      </w:r>
      <w:r w:rsidRPr="00166CFF">
        <w:rPr>
          <w:sz w:val="14"/>
          <w:szCs w:val="26"/>
        </w:rPr>
        <w:t xml:space="preserve">, we should note that the </w:t>
      </w:r>
      <w:r w:rsidRPr="00166CFF">
        <w:rPr>
          <w:rStyle w:val="StyleUnderline"/>
          <w:sz w:val="26"/>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 w:val="26"/>
          <w:szCs w:val="26"/>
        </w:rPr>
        <w:t xml:space="preserve">is </w:t>
      </w:r>
      <w:r w:rsidRPr="00166CFF">
        <w:rPr>
          <w:sz w:val="14"/>
          <w:szCs w:val="26"/>
        </w:rPr>
        <w:t xml:space="preserve">an </w:t>
      </w:r>
      <w:r w:rsidRPr="00166CFF">
        <w:rPr>
          <w:rStyle w:val="StyleUnderline"/>
          <w:sz w:val="26"/>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 w:val="26"/>
          <w:szCs w:val="26"/>
        </w:rPr>
        <w:t xml:space="preserve">the number of humans in existence </w:t>
      </w:r>
      <w:r w:rsidRPr="00166CFF">
        <w:rPr>
          <w:sz w:val="14"/>
          <w:szCs w:val="26"/>
        </w:rPr>
        <w:t>in the</w:t>
      </w:r>
      <w:r w:rsidRPr="00166CFF">
        <w:rPr>
          <w:rStyle w:val="StyleUnderline"/>
          <w:sz w:val="26"/>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 w:val="26"/>
          <w:szCs w:val="26"/>
        </w:rPr>
        <w:t>given that we don’t go extinct</w:t>
      </w:r>
      <w:r w:rsidRPr="00166CFF">
        <w:rPr>
          <w:sz w:val="14"/>
          <w:szCs w:val="26"/>
        </w:rPr>
        <w:t xml:space="preserve"> any time soon, </w:t>
      </w:r>
      <w:r w:rsidRPr="00166CFF">
        <w:rPr>
          <w:rStyle w:val="StyleUnderline"/>
          <w:sz w:val="26"/>
          <w:szCs w:val="26"/>
        </w:rPr>
        <w:t>would be 2×10^14</w:t>
      </w:r>
      <w:r w:rsidRPr="00166CFF">
        <w:rPr>
          <w:sz w:val="14"/>
          <w:szCs w:val="26"/>
        </w:rPr>
        <w:t xml:space="preserve">. </w:t>
      </w:r>
      <w:proofErr w:type="gramStart"/>
      <w:r w:rsidRPr="00166CFF">
        <w:rPr>
          <w:rStyle w:val="StyleUnderline"/>
          <w:sz w:val="26"/>
          <w:szCs w:val="26"/>
        </w:rPr>
        <w:t>So</w:t>
      </w:r>
      <w:proofErr w:type="gramEnd"/>
      <w:r w:rsidRPr="00166CFF">
        <w:rPr>
          <w:rStyle w:val="StyleUnderline"/>
          <w:sz w:val="26"/>
          <w:szCs w:val="26"/>
        </w:rPr>
        <w:t xml:space="preserve"> if it is good to bring new people into existence, then it’s very good to prevent </w:t>
      </w:r>
      <w:r w:rsidRPr="00166CFF">
        <w:rPr>
          <w:sz w:val="14"/>
          <w:szCs w:val="26"/>
        </w:rPr>
        <w:t>human</w:t>
      </w:r>
      <w:r w:rsidRPr="00166CFF">
        <w:rPr>
          <w:rStyle w:val="StyleUnderline"/>
          <w:sz w:val="26"/>
          <w:szCs w:val="26"/>
        </w:rPr>
        <w:t xml:space="preserve"> extinction. Second</w:t>
      </w:r>
      <w:r w:rsidRPr="00166CFF">
        <w:rPr>
          <w:sz w:val="14"/>
          <w:szCs w:val="26"/>
        </w:rPr>
        <w:t xml:space="preserve">, human </w:t>
      </w:r>
      <w:r w:rsidRPr="00166CFF">
        <w:rPr>
          <w:rStyle w:val="StyleUnderline"/>
          <w:sz w:val="26"/>
          <w:szCs w:val="26"/>
          <w:highlight w:val="green"/>
        </w:rPr>
        <w:t>extinction is</w:t>
      </w:r>
      <w:r w:rsidRPr="00166CFF">
        <w:rPr>
          <w:rStyle w:val="StyleUnderline"/>
          <w:sz w:val="26"/>
          <w:szCs w:val="26"/>
        </w:rPr>
        <w:t xml:space="preserve"> </w:t>
      </w:r>
      <w:r w:rsidRPr="00166CFF">
        <w:rPr>
          <w:sz w:val="14"/>
          <w:szCs w:val="26"/>
        </w:rPr>
        <w:t xml:space="preserve">by its nature an </w:t>
      </w:r>
      <w:r w:rsidRPr="00166CFF">
        <w:rPr>
          <w:rStyle w:val="StyleUnderline"/>
          <w:sz w:val="26"/>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 w:val="26"/>
          <w:szCs w:val="26"/>
        </w:rPr>
        <w:t xml:space="preserve">Third, we should </w:t>
      </w:r>
      <w:r w:rsidRPr="00166CFF">
        <w:rPr>
          <w:rStyle w:val="StyleUnderline"/>
          <w:sz w:val="26"/>
          <w:szCs w:val="26"/>
          <w:highlight w:val="green"/>
        </w:rPr>
        <w:t>expect</w:t>
      </w:r>
      <w:r w:rsidRPr="00166CFF">
        <w:rPr>
          <w:sz w:val="14"/>
          <w:szCs w:val="26"/>
        </w:rPr>
        <w:t xml:space="preserve"> ourselves </w:t>
      </w:r>
      <w:r w:rsidRPr="00166CFF">
        <w:rPr>
          <w:rStyle w:val="StyleUnderline"/>
          <w:sz w:val="26"/>
          <w:szCs w:val="26"/>
          <w:highlight w:val="green"/>
        </w:rPr>
        <w:t>to progress, morally</w:t>
      </w:r>
      <w:r w:rsidRPr="00166CFF">
        <w:rPr>
          <w:sz w:val="14"/>
          <w:szCs w:val="26"/>
        </w:rPr>
        <w:t xml:space="preserve">, over the next few centuries, </w:t>
      </w:r>
      <w:r w:rsidRPr="00166CFF">
        <w:rPr>
          <w:rStyle w:val="StyleUnderline"/>
          <w:sz w:val="26"/>
          <w:szCs w:val="26"/>
          <w:highlight w:val="green"/>
        </w:rPr>
        <w:t xml:space="preserve">as </w:t>
      </w:r>
      <w:r w:rsidRPr="00166CFF">
        <w:rPr>
          <w:rStyle w:val="StyleUnderline"/>
          <w:sz w:val="26"/>
          <w:szCs w:val="26"/>
        </w:rPr>
        <w:t>we have</w:t>
      </w:r>
      <w:r w:rsidRPr="00166CFF">
        <w:rPr>
          <w:sz w:val="14"/>
          <w:szCs w:val="26"/>
        </w:rPr>
        <w:t xml:space="preserve"> progressed </w:t>
      </w:r>
      <w:r w:rsidRPr="00166CFF">
        <w:rPr>
          <w:rStyle w:val="StyleUnderline"/>
          <w:sz w:val="26"/>
          <w:szCs w:val="26"/>
          <w:highlight w:val="green"/>
        </w:rPr>
        <w:t>in the past</w:t>
      </w:r>
      <w:r w:rsidRPr="00166CFF">
        <w:rPr>
          <w:rStyle w:val="StyleUnderline"/>
          <w:sz w:val="26"/>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166CFF">
        <w:rPr>
          <w:rStyle w:val="StyleUnderline"/>
          <w:sz w:val="26"/>
          <w:szCs w:val="26"/>
          <w:highlight w:val="green"/>
        </w:rPr>
        <w:t xml:space="preserve">in </w:t>
      </w:r>
      <w:r w:rsidRPr="00166CFF">
        <w:rPr>
          <w:rStyle w:val="StyleUnderline"/>
          <w:sz w:val="26"/>
          <w:szCs w:val="26"/>
        </w:rPr>
        <w:t xml:space="preserve">a few centuries’ </w:t>
      </w:r>
      <w:r w:rsidRPr="00166CFF">
        <w:rPr>
          <w:rStyle w:val="StyleUnderline"/>
          <w:sz w:val="26"/>
          <w:szCs w:val="26"/>
          <w:highlight w:val="green"/>
        </w:rPr>
        <w:t>time we will have better evidence about how to evaluate</w:t>
      </w:r>
      <w:r w:rsidRPr="00166CFF">
        <w:rPr>
          <w:sz w:val="14"/>
          <w:szCs w:val="26"/>
        </w:rPr>
        <w:t xml:space="preserve"> human </w:t>
      </w:r>
      <w:r w:rsidRPr="00166CFF">
        <w:rPr>
          <w:rStyle w:val="StyleUnderline"/>
          <w:sz w:val="26"/>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 w:val="26"/>
          <w:szCs w:val="26"/>
        </w:rPr>
        <w:t>Suppose that we have</w:t>
      </w:r>
      <w:r w:rsidRPr="00166CFF">
        <w:rPr>
          <w:sz w:val="14"/>
          <w:szCs w:val="26"/>
        </w:rPr>
        <w:t xml:space="preserve"> 0.8 credence that it is a bad thing to produce new people, and </w:t>
      </w:r>
      <w:r w:rsidRPr="00166CFF">
        <w:rPr>
          <w:rStyle w:val="StyleUnderline"/>
          <w:sz w:val="26"/>
          <w:szCs w:val="26"/>
        </w:rPr>
        <w:t>0.2</w:t>
      </w:r>
      <w:r w:rsidRPr="00166CFF">
        <w:rPr>
          <w:sz w:val="14"/>
          <w:szCs w:val="26"/>
        </w:rPr>
        <w:t xml:space="preserve"> </w:t>
      </w:r>
      <w:r w:rsidRPr="00166CFF">
        <w:rPr>
          <w:rStyle w:val="StyleUnderline"/>
          <w:sz w:val="26"/>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 w:val="26"/>
          <w:szCs w:val="26"/>
        </w:rPr>
        <w:t xml:space="preserve"> </w:t>
      </w:r>
      <w:r w:rsidRPr="00166CFF">
        <w:rPr>
          <w:rStyle w:val="StyleUnderline"/>
          <w:sz w:val="26"/>
          <w:szCs w:val="26"/>
          <w:highlight w:val="green"/>
        </w:rPr>
        <w:t>if we</w:t>
      </w:r>
      <w:r w:rsidRPr="00166CFF">
        <w:rPr>
          <w:rStyle w:val="StyleUnderline"/>
          <w:sz w:val="26"/>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 w:val="26"/>
          <w:szCs w:val="26"/>
        </w:rPr>
        <w:t xml:space="preserve"> </w:t>
      </w:r>
      <w:r w:rsidRPr="00166CFF">
        <w:rPr>
          <w:rStyle w:val="StyleUnderline"/>
          <w:sz w:val="26"/>
          <w:szCs w:val="26"/>
          <w:highlight w:val="green"/>
        </w:rPr>
        <w:t>did research</w:t>
      </w:r>
      <w:r w:rsidRPr="00166CFF">
        <w:rPr>
          <w:rStyle w:val="StyleUnderline"/>
          <w:sz w:val="26"/>
          <w:szCs w:val="26"/>
        </w:rPr>
        <w:t xml:space="preserve"> for 300 years, </w:t>
      </w:r>
      <w:r w:rsidRPr="00166CFF">
        <w:rPr>
          <w:rStyle w:val="StyleUnderline"/>
          <w:sz w:val="26"/>
          <w:szCs w:val="26"/>
          <w:highlight w:val="green"/>
        </w:rPr>
        <w:t xml:space="preserve">we would know for certain whether or not </w:t>
      </w:r>
      <w:r w:rsidRPr="00166CFF">
        <w:rPr>
          <w:rStyle w:val="StyleUnderline"/>
          <w:sz w:val="26"/>
          <w:szCs w:val="26"/>
        </w:rPr>
        <w:t xml:space="preserve">additional </w:t>
      </w:r>
      <w:r w:rsidRPr="00166CFF">
        <w:rPr>
          <w:rStyle w:val="StyleUnderline"/>
          <w:sz w:val="26"/>
          <w:szCs w:val="26"/>
          <w:highlight w:val="green"/>
        </w:rPr>
        <w:t>people</w:t>
      </w:r>
      <w:r w:rsidRPr="00166CFF">
        <w:rPr>
          <w:rStyle w:val="StyleUnderline"/>
          <w:sz w:val="26"/>
          <w:szCs w:val="26"/>
        </w:rPr>
        <w:t xml:space="preserve"> are of </w:t>
      </w:r>
      <w:r w:rsidRPr="00166CFF">
        <w:rPr>
          <w:rStyle w:val="StyleUnderline"/>
          <w:sz w:val="26"/>
          <w:szCs w:val="26"/>
          <w:highlight w:val="green"/>
        </w:rPr>
        <w:t>positive</w:t>
      </w:r>
      <w:r w:rsidRPr="00166CFF">
        <w:rPr>
          <w:sz w:val="14"/>
          <w:szCs w:val="26"/>
        </w:rPr>
        <w:t xml:space="preserve"> or negative </w:t>
      </w:r>
      <w:r w:rsidRPr="00166CFF">
        <w:rPr>
          <w:rStyle w:val="StyleUnderline"/>
          <w:sz w:val="26"/>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 w:val="26"/>
          <w:szCs w:val="26"/>
        </w:rPr>
        <w:t>there’s</w:t>
      </w:r>
      <w:r w:rsidRPr="00166CFF">
        <w:rPr>
          <w:sz w:val="14"/>
          <w:szCs w:val="26"/>
        </w:rPr>
        <w:t xml:space="preserve"> also </w:t>
      </w:r>
      <w:r w:rsidRPr="00166CFF">
        <w:rPr>
          <w:rStyle w:val="StyleUnderline"/>
          <w:sz w:val="26"/>
          <w:szCs w:val="26"/>
        </w:rPr>
        <w:t>a 20% chance of a gain of 2</w:t>
      </w:r>
      <w:proofErr w:type="gramStart"/>
      <w:r w:rsidRPr="00166CFF">
        <w:rPr>
          <w:rStyle w:val="StyleUnderline"/>
          <w:sz w:val="26"/>
          <w:szCs w:val="26"/>
        </w:rPr>
        <w:t>×(</w:t>
      </w:r>
      <w:proofErr w:type="gramEnd"/>
      <w:r w:rsidRPr="00166CFF">
        <w:rPr>
          <w:rStyle w:val="StyleUnderline"/>
          <w:sz w:val="26"/>
          <w:szCs w:val="26"/>
        </w:rPr>
        <w:t>10^14),</w:t>
      </w:r>
      <w:r w:rsidRPr="00166CFF">
        <w:rPr>
          <w:sz w:val="14"/>
          <w:szCs w:val="26"/>
        </w:rPr>
        <w:t xml:space="preserve"> </w:t>
      </w:r>
      <w:r w:rsidRPr="00166CFF">
        <w:rPr>
          <w:rStyle w:val="StyleUnderline"/>
          <w:sz w:val="26"/>
          <w:szCs w:val="26"/>
        </w:rPr>
        <w:t>the expected value of which is 4×(10^13).</w:t>
      </w:r>
      <w:r w:rsidRPr="00166CFF">
        <w:rPr>
          <w:sz w:val="14"/>
          <w:szCs w:val="26"/>
        </w:rPr>
        <w:t xml:space="preserve"> That is, </w:t>
      </w:r>
      <w:r w:rsidRPr="00166CFF">
        <w:rPr>
          <w:rStyle w:val="StyleUnderline"/>
          <w:sz w:val="26"/>
          <w:szCs w:val="26"/>
        </w:rPr>
        <w:t xml:space="preserve">in expected value terms, </w:t>
      </w:r>
      <w:r w:rsidRPr="00166CFF">
        <w:rPr>
          <w:rStyle w:val="StyleUnderline"/>
          <w:sz w:val="26"/>
          <w:szCs w:val="26"/>
          <w:highlight w:val="green"/>
        </w:rPr>
        <w:t>the cost of waiting</w:t>
      </w:r>
      <w:r w:rsidRPr="00166CFF">
        <w:rPr>
          <w:rStyle w:val="StyleUnderline"/>
          <w:sz w:val="26"/>
          <w:szCs w:val="26"/>
        </w:rPr>
        <w:t xml:space="preserve"> </w:t>
      </w:r>
      <w:r w:rsidRPr="00166CFF">
        <w:rPr>
          <w:sz w:val="14"/>
          <w:szCs w:val="26"/>
        </w:rPr>
        <w:t>for a few hundred years</w:t>
      </w:r>
      <w:r w:rsidRPr="00166CFF">
        <w:rPr>
          <w:rStyle w:val="StyleUnderline"/>
          <w:sz w:val="26"/>
          <w:szCs w:val="26"/>
        </w:rPr>
        <w:t xml:space="preserve"> </w:t>
      </w:r>
      <w:r w:rsidRPr="00166CFF">
        <w:rPr>
          <w:rStyle w:val="StyleUnderline"/>
          <w:sz w:val="26"/>
          <w:szCs w:val="26"/>
          <w:highlight w:val="green"/>
        </w:rPr>
        <w:t xml:space="preserve">is </w:t>
      </w:r>
      <w:r w:rsidRPr="00166CFF">
        <w:rPr>
          <w:rStyle w:val="StyleUnderline"/>
          <w:sz w:val="26"/>
          <w:szCs w:val="26"/>
        </w:rPr>
        <w:t xml:space="preserve">vanishingly </w:t>
      </w:r>
      <w:r w:rsidRPr="00166CFF">
        <w:rPr>
          <w:rStyle w:val="StyleUnderline"/>
          <w:sz w:val="26"/>
          <w:szCs w:val="26"/>
          <w:highlight w:val="green"/>
        </w:rPr>
        <w:t>small compared with</w:t>
      </w:r>
      <w:r w:rsidRPr="00166CFF">
        <w:rPr>
          <w:rStyle w:val="StyleUnderline"/>
          <w:sz w:val="26"/>
          <w:szCs w:val="26"/>
        </w:rPr>
        <w:t xml:space="preserve"> </w:t>
      </w:r>
      <w:r w:rsidRPr="00166CFF">
        <w:rPr>
          <w:sz w:val="14"/>
          <w:szCs w:val="26"/>
        </w:rPr>
        <w:t>the benefit of</w:t>
      </w:r>
      <w:r w:rsidRPr="00166CFF">
        <w:rPr>
          <w:rStyle w:val="StyleUnderline"/>
          <w:sz w:val="26"/>
          <w:szCs w:val="26"/>
        </w:rPr>
        <w:t xml:space="preserve"> </w:t>
      </w:r>
      <w:r w:rsidRPr="00166CFF">
        <w:rPr>
          <w:rStyle w:val="StyleUnderline"/>
          <w:sz w:val="26"/>
          <w:szCs w:val="26"/>
          <w:highlight w:val="green"/>
        </w:rPr>
        <w:t xml:space="preserve">keeping </w:t>
      </w:r>
      <w:r w:rsidRPr="00166CFF">
        <w:rPr>
          <w:rStyle w:val="StyleUnderline"/>
          <w:sz w:val="26"/>
          <w:szCs w:val="26"/>
        </w:rPr>
        <w:t xml:space="preserve">one’s </w:t>
      </w:r>
      <w:r w:rsidRPr="00166CFF">
        <w:rPr>
          <w:rStyle w:val="StyleUnderline"/>
          <w:sz w:val="26"/>
          <w:szCs w:val="26"/>
          <w:highlight w:val="green"/>
        </w:rPr>
        <w:t>options open</w:t>
      </w:r>
      <w:r w:rsidRPr="00166CFF">
        <w:rPr>
          <w:rStyle w:val="StyleUnderline"/>
          <w:sz w:val="26"/>
          <w:szCs w:val="26"/>
        </w:rPr>
        <w:t xml:space="preserve"> </w:t>
      </w:r>
      <w:r w:rsidRPr="00166CFF">
        <w:rPr>
          <w:sz w:val="14"/>
          <w:szCs w:val="26"/>
        </w:rPr>
        <w:t>while one gains new information.</w:t>
      </w:r>
    </w:p>
    <w:p w14:paraId="522234C2" w14:textId="77777777" w:rsidR="0048594B" w:rsidRDefault="0048594B" w:rsidP="0048594B">
      <w:pPr>
        <w:pStyle w:val="Heading4"/>
        <w:rPr>
          <w:rFonts w:cs="Calibri"/>
        </w:rPr>
      </w:pPr>
      <w:r>
        <w:t xml:space="preserve">5] Death is bad and outweighs – </w:t>
      </w:r>
      <w:r w:rsidRPr="00C77255">
        <w:rPr>
          <w:rFonts w:cs="Calibri"/>
        </w:rPr>
        <w:t>agents can’t act if they fear for their bodily security</w:t>
      </w:r>
      <w:r>
        <w:rPr>
          <w:rFonts w:cs="Calibri"/>
        </w:rPr>
        <w:t xml:space="preserve"> which constrains every ethical theory</w:t>
      </w:r>
    </w:p>
    <w:p w14:paraId="69BA2DCE" w14:textId="7E8E9ED4" w:rsidR="00E42E4C" w:rsidRDefault="0048594B" w:rsidP="0048594B">
      <w:pPr>
        <w:pStyle w:val="Heading2"/>
      </w:pPr>
      <w:r>
        <w:lastRenderedPageBreak/>
        <w:t>2</w:t>
      </w:r>
    </w:p>
    <w:p w14:paraId="26E3FB5F" w14:textId="77777777" w:rsidR="000F290B" w:rsidRPr="006C434D" w:rsidRDefault="000F290B" w:rsidP="000F290B">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132F4414" w14:textId="77777777" w:rsidR="000F290B" w:rsidRDefault="000F290B" w:rsidP="000F290B">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17538192" w14:textId="77777777" w:rsidR="000F290B" w:rsidRPr="00EB1E45" w:rsidRDefault="000F290B" w:rsidP="000F290B">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799E6A65" w14:textId="77777777" w:rsidR="000F290B" w:rsidRPr="00EB1E45" w:rsidRDefault="000F290B" w:rsidP="000F290B">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4D6492E9" w14:textId="77777777" w:rsidR="000F290B" w:rsidRPr="00EB1E45" w:rsidRDefault="000F290B" w:rsidP="000F290B">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2664D5FA" w14:textId="77777777" w:rsidR="000F290B" w:rsidRPr="003072EF" w:rsidRDefault="000F290B" w:rsidP="000F290B">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0571AFCA" w14:textId="77777777" w:rsidR="000F290B" w:rsidRPr="00553C4E" w:rsidRDefault="000F290B" w:rsidP="000F290B">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571954C" w14:textId="77777777" w:rsidR="000F290B" w:rsidRPr="009140CF" w:rsidRDefault="000F290B" w:rsidP="000F290B">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2179784D" w14:textId="77777777" w:rsidR="000F290B" w:rsidRPr="00D222A7" w:rsidRDefault="000F290B" w:rsidP="000F290B">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4C08E6D5" w14:textId="73F43809" w:rsidR="000F290B" w:rsidRPr="00273B19" w:rsidRDefault="000F290B" w:rsidP="000F290B">
      <w:pPr>
        <w:pStyle w:val="Heading4"/>
        <w:rPr>
          <w:rFonts w:cs="Calibri"/>
        </w:rPr>
      </w:pPr>
      <w:r>
        <w:rPr>
          <w:rFonts w:cs="Calibri"/>
        </w:rPr>
        <w:lastRenderedPageBreak/>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w:t>
      </w:r>
    </w:p>
    <w:p w14:paraId="0C8C5073" w14:textId="23A0C344" w:rsidR="000F290B" w:rsidRDefault="000F290B" w:rsidP="000F290B">
      <w:pPr>
        <w:pStyle w:val="Heading4"/>
      </w:pPr>
      <w:r>
        <w:t>Violation: They spec complementary DNA</w:t>
      </w:r>
    </w:p>
    <w:p w14:paraId="7DF701CC" w14:textId="77777777" w:rsidR="000F290B" w:rsidRPr="00A353FF" w:rsidRDefault="000F290B" w:rsidP="000F290B">
      <w:pPr>
        <w:pStyle w:val="Heading4"/>
      </w:pPr>
      <w:r w:rsidRPr="00A353FF">
        <w:t>Standards:</w:t>
      </w:r>
    </w:p>
    <w:p w14:paraId="080CEDE4" w14:textId="77777777" w:rsidR="000F290B" w:rsidRPr="007E7B26" w:rsidRDefault="000F290B" w:rsidP="000F290B">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730F0430" w14:textId="77777777" w:rsidR="000F290B" w:rsidRPr="005F3BCD" w:rsidRDefault="000F290B" w:rsidP="000F290B">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2220A6C4" w14:textId="77777777" w:rsidR="000F290B" w:rsidRPr="007E7B26" w:rsidRDefault="000F290B" w:rsidP="000F290B">
      <w:pPr>
        <w:pStyle w:val="Heading4"/>
      </w:pPr>
      <w:r w:rsidRPr="005F3BCD">
        <w:t>[</w:t>
      </w:r>
      <w:r>
        <w:t>3</w:t>
      </w:r>
      <w:r w:rsidRPr="005F3BCD">
        <w:t xml:space="preserve">] </w:t>
      </w:r>
      <w:r>
        <w:t>TVA solves – you could’ve read your plan as an advantage under a whole res advocacy.</w:t>
      </w:r>
    </w:p>
    <w:p w14:paraId="59AA7475" w14:textId="77777777" w:rsidR="000F290B" w:rsidRDefault="000F290B" w:rsidP="000F290B">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B42A2BD" w14:textId="77777777" w:rsidR="000F290B" w:rsidRDefault="000F290B" w:rsidP="000F290B">
      <w:pPr>
        <w:pStyle w:val="Heading4"/>
      </w:pPr>
      <w:r>
        <w:t>Drop the debater – a] deter future abuse and b] set better norms for debate.</w:t>
      </w:r>
    </w:p>
    <w:p w14:paraId="466A1EA0" w14:textId="77777777" w:rsidR="000F290B" w:rsidRDefault="000F290B" w:rsidP="000F290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025C49A" w14:textId="77777777" w:rsidR="000F290B" w:rsidRDefault="000F290B" w:rsidP="000F290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070150A" w14:textId="77777777" w:rsidR="000F290B" w:rsidRPr="000F290B" w:rsidRDefault="000F290B" w:rsidP="000F290B"/>
    <w:p w14:paraId="436C9F7A" w14:textId="55093F5D" w:rsidR="0048594B" w:rsidRDefault="0048594B" w:rsidP="0048594B">
      <w:pPr>
        <w:pStyle w:val="Heading2"/>
      </w:pPr>
      <w:r>
        <w:lastRenderedPageBreak/>
        <w:t>3</w:t>
      </w:r>
    </w:p>
    <w:p w14:paraId="4654155C" w14:textId="77777777" w:rsidR="0048594B" w:rsidRDefault="0048594B" w:rsidP="0048594B">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22C43E6B" w14:textId="77777777" w:rsidR="0048594B" w:rsidRPr="00E4626A" w:rsidRDefault="0048594B" w:rsidP="0048594B"/>
    <w:p w14:paraId="5D9B5A19" w14:textId="77777777" w:rsidR="0048594B" w:rsidRDefault="0048594B" w:rsidP="0048594B">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2BDC5902" w14:textId="77777777" w:rsidR="0048594B" w:rsidRPr="007B0628" w:rsidRDefault="0048594B" w:rsidP="0048594B">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sidRPr="007B0628">
          <w:t>https://americandiplomacy.web.unc.edu/2018/09/leveraging-diplomacy-for-managing-scientific-challenges-an-opportunity-to-navigate-the-future-of-science/</w:t>
        </w:r>
      </w:hyperlink>
      <w:r w:rsidRPr="007B0628">
        <w:t>] Justin</w:t>
      </w:r>
    </w:p>
    <w:p w14:paraId="3F4F7918" w14:textId="77777777" w:rsidR="0048594B" w:rsidRPr="00EE77AE" w:rsidRDefault="0048594B" w:rsidP="0048594B">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 xml:space="preserve">cooperation among countries </w:t>
      </w:r>
      <w:proofErr w:type="gramStart"/>
      <w:r w:rsidRPr="00983609">
        <w:rPr>
          <w:rStyle w:val="Emphasis"/>
        </w:rPr>
        <w:t>in order to</w:t>
      </w:r>
      <w:proofErr w:type="gramEnd"/>
      <w:r w:rsidRPr="00983609">
        <w:rPr>
          <w:rStyle w:val="Emphasis"/>
        </w:rPr>
        <w:t xml:space="preserve">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66E55F9D" w14:textId="77777777" w:rsidR="0048594B" w:rsidRPr="00EE77AE" w:rsidRDefault="0048594B" w:rsidP="0048594B">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0891F855" w14:textId="77777777" w:rsidR="0048594B" w:rsidRPr="00EE77AE" w:rsidRDefault="0048594B" w:rsidP="0048594B">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w:t>
      </w:r>
      <w:proofErr w:type="gramStart"/>
      <w:r w:rsidRPr="00EE77AE">
        <w:rPr>
          <w:sz w:val="16"/>
        </w:rPr>
        <w:t>in order to</w:t>
      </w:r>
      <w:proofErr w:type="gramEnd"/>
      <w:r w:rsidRPr="00EE77AE">
        <w:rPr>
          <w:sz w:val="16"/>
        </w:rPr>
        <w:t xml:space="preserve"> justify the use of government and/or corporate funds.</w:t>
      </w:r>
    </w:p>
    <w:p w14:paraId="62F096BD" w14:textId="77777777" w:rsidR="0048594B" w:rsidRPr="00EE77AE" w:rsidRDefault="0048594B" w:rsidP="0048594B">
      <w:pPr>
        <w:rPr>
          <w:sz w:val="16"/>
        </w:rPr>
      </w:pPr>
      <w:r w:rsidRPr="00EE77AE">
        <w:rPr>
          <w:sz w:val="16"/>
        </w:rPr>
        <w:lastRenderedPageBreak/>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42D3C3E6" w14:textId="77777777" w:rsidR="0048594B" w:rsidRPr="00EE77AE" w:rsidRDefault="0048594B" w:rsidP="0048594B">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510F3654" w14:textId="77777777" w:rsidR="0048594B" w:rsidRPr="00EE77AE" w:rsidRDefault="0048594B" w:rsidP="0048594B">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4FA4244F" w14:textId="77777777" w:rsidR="0048594B" w:rsidRPr="00EE77AE" w:rsidRDefault="0048594B" w:rsidP="0048594B">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6711C4D6" w14:textId="77777777" w:rsidR="0048594B" w:rsidRPr="00EE77AE" w:rsidRDefault="0048594B" w:rsidP="0048594B">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w:t>
      </w:r>
      <w:proofErr w:type="gramStart"/>
      <w:r w:rsidRPr="00EE77AE">
        <w:rPr>
          <w:u w:val="single"/>
        </w:rPr>
        <w:t>enterprise</w:t>
      </w:r>
      <w:r w:rsidRPr="00EE77AE">
        <w:rPr>
          <w:sz w:val="16"/>
        </w:rPr>
        <w:t>;</w:t>
      </w:r>
      <w:proofErr w:type="gramEnd"/>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2FB9334A" w14:textId="77777777" w:rsidR="0048594B" w:rsidRPr="00EE77AE" w:rsidRDefault="0048594B" w:rsidP="0048594B">
      <w:pPr>
        <w:rPr>
          <w:sz w:val="16"/>
        </w:rPr>
      </w:pPr>
      <w:r w:rsidRPr="00EE77AE">
        <w:rPr>
          <w:sz w:val="16"/>
        </w:rPr>
        <w:t xml:space="preserve">Despite the highly publicized and legitimate piracy allegations against China, at least some data indicates that the Chinese legal system is responding positively to worldwide pressure to honor foreign IP. A 2016 study by Love, Helmers, and Eberhardt, for </w:t>
      </w:r>
      <w:r w:rsidRPr="00EE77AE">
        <w:rPr>
          <w:sz w:val="16"/>
        </w:rPr>
        <w:lastRenderedPageBreak/>
        <w:t>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6EF166C9" w14:textId="77777777" w:rsidR="0048594B" w:rsidRPr="00EE77AE" w:rsidRDefault="0048594B" w:rsidP="0048594B">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3E01231B" w14:textId="77777777" w:rsidR="0048594B" w:rsidRDefault="0048594B" w:rsidP="0048594B"/>
    <w:p w14:paraId="4CACA6D6" w14:textId="77777777" w:rsidR="0048594B" w:rsidRPr="00E4626A" w:rsidRDefault="0048594B" w:rsidP="0048594B">
      <w:pPr>
        <w:pStyle w:val="Heading4"/>
      </w:pPr>
      <w:r>
        <w:t xml:space="preserve">Solves every </w:t>
      </w:r>
      <w:r>
        <w:rPr>
          <w:u w:val="single"/>
        </w:rPr>
        <w:t>existential threat</w:t>
      </w:r>
      <w:r>
        <w:t>.</w:t>
      </w:r>
    </w:p>
    <w:p w14:paraId="16894C64" w14:textId="77777777" w:rsidR="0048594B" w:rsidRDefault="0048594B" w:rsidP="0048594B">
      <w:r w:rsidRPr="004350A1">
        <w:rPr>
          <w:rStyle w:val="Style13ptBold"/>
        </w:rPr>
        <w:t>Haynes 18</w:t>
      </w:r>
      <w:r>
        <w:t xml:space="preserve">—research associate in the Neurobiology Department at Harvard Medical School (Trevor, “Science Diplomacy: Collaboration in a rapidly changing world,” </w:t>
      </w:r>
      <w:hyperlink r:id="rId12"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2C445A57" w14:textId="77777777" w:rsidR="0048594B" w:rsidRPr="004350A1" w:rsidRDefault="0048594B" w:rsidP="0048594B">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xml:space="preserve">. And with the US pulling out of major multilateral </w:t>
      </w:r>
      <w:r w:rsidRPr="00B85AB2">
        <w:rPr>
          <w:sz w:val="16"/>
        </w:rPr>
        <w:lastRenderedPageBreak/>
        <w:t>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554A966B" w14:textId="77777777" w:rsidR="0048594B" w:rsidRPr="004350A1" w:rsidRDefault="0048594B" w:rsidP="0048594B">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29796668" w14:textId="77777777" w:rsidR="0048594B" w:rsidRPr="004350A1" w:rsidRDefault="0048594B" w:rsidP="0048594B">
      <w:pPr>
        <w:rPr>
          <w:sz w:val="16"/>
        </w:rPr>
      </w:pPr>
      <w:r w:rsidRPr="004350A1">
        <w:rPr>
          <w:sz w:val="16"/>
        </w:rPr>
        <w:t>What is science diplomacy?</w:t>
      </w:r>
    </w:p>
    <w:p w14:paraId="315A6DF6" w14:textId="77777777" w:rsidR="0048594B" w:rsidRPr="004350A1" w:rsidRDefault="0048594B" w:rsidP="0048594B">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75394976" w14:textId="77777777" w:rsidR="0048594B" w:rsidRPr="004350A1" w:rsidRDefault="0048594B" w:rsidP="0048594B">
      <w:pPr>
        <w:rPr>
          <w:sz w:val="16"/>
        </w:rPr>
      </w:pPr>
      <w:r w:rsidRPr="004350A1">
        <w:rPr>
          <w:sz w:val="16"/>
        </w:rPr>
        <w:t>Natural disasters don’t respect national boundaries (and neither does the aftermath)</w:t>
      </w:r>
    </w:p>
    <w:p w14:paraId="31C41E91" w14:textId="77777777" w:rsidR="0048594B" w:rsidRPr="004350A1" w:rsidRDefault="0048594B" w:rsidP="0048594B">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4BD56D54" w14:textId="77777777" w:rsidR="0048594B" w:rsidRPr="004350A1" w:rsidRDefault="0048594B" w:rsidP="0048594B">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55D00263" w14:textId="77777777" w:rsidR="0048594B" w:rsidRPr="00902253" w:rsidRDefault="0048594B" w:rsidP="0048594B">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27F865C2" w14:textId="77777777" w:rsidR="0048594B" w:rsidRPr="00902253" w:rsidRDefault="0048594B" w:rsidP="0048594B">
      <w:pPr>
        <w:rPr>
          <w:sz w:val="16"/>
        </w:rPr>
      </w:pPr>
      <w:r w:rsidRPr="00902253">
        <w:rPr>
          <w:sz w:val="16"/>
        </w:rPr>
        <w:t>Explore or Exploit? Managing international spaces</w:t>
      </w:r>
    </w:p>
    <w:p w14:paraId="7F649C7D" w14:textId="77777777" w:rsidR="0048594B" w:rsidRPr="004350A1" w:rsidRDefault="0048594B" w:rsidP="0048594B">
      <w:pPr>
        <w:rPr>
          <w:sz w:val="16"/>
        </w:rPr>
      </w:pPr>
      <w:r w:rsidRPr="00902253">
        <w:rPr>
          <w:sz w:val="16"/>
        </w:rPr>
        <w:lastRenderedPageBreak/>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51D45F85" w14:textId="77777777" w:rsidR="0048594B" w:rsidRPr="004350A1" w:rsidRDefault="0048594B" w:rsidP="0048594B">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5B6151BF" w14:textId="77777777" w:rsidR="0048594B" w:rsidRPr="004350A1" w:rsidRDefault="0048594B" w:rsidP="0048594B">
      <w:pPr>
        <w:rPr>
          <w:sz w:val="16"/>
        </w:rPr>
      </w:pPr>
      <w:r w:rsidRPr="004350A1">
        <w:rPr>
          <w:sz w:val="16"/>
        </w:rPr>
        <w:t>Science diplomacy going forward</w:t>
      </w:r>
    </w:p>
    <w:p w14:paraId="3F8A03D3" w14:textId="77777777" w:rsidR="0048594B" w:rsidRPr="005F1D82" w:rsidRDefault="0048594B" w:rsidP="0048594B">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2CC17DA9" w14:textId="77777777" w:rsidR="0048594B" w:rsidRPr="004350A1" w:rsidRDefault="0048594B" w:rsidP="0048594B">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15FE853A" w14:textId="77777777" w:rsidR="0048594B" w:rsidRDefault="0048594B" w:rsidP="0048594B">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5ED0A32F" w14:textId="09F6E8CE" w:rsidR="0048594B" w:rsidRDefault="0048594B" w:rsidP="0048594B">
      <w:pPr>
        <w:pStyle w:val="Heading2"/>
      </w:pPr>
      <w:r>
        <w:lastRenderedPageBreak/>
        <w:t>4</w:t>
      </w:r>
    </w:p>
    <w:p w14:paraId="2AAED833" w14:textId="16C8A83A" w:rsidR="0048594B" w:rsidRDefault="0048594B" w:rsidP="0048594B">
      <w:pPr>
        <w:pStyle w:val="Heading4"/>
      </w:pPr>
      <w:r>
        <w:t>Interpretation: Debaters must disclose affirmative frameworks, advocacy texts, and Role of the Ballots thirty minutes before round if they haven’t read the affirmative. I contacted you on messenger.</w:t>
      </w:r>
    </w:p>
    <w:p w14:paraId="2AEA85E0" w14:textId="122FEA1F" w:rsidR="0048594B" w:rsidRPr="0048594B" w:rsidRDefault="0048594B" w:rsidP="0048594B">
      <w:r w:rsidRPr="0048594B">
        <w:rPr>
          <w:noProof/>
        </w:rPr>
        <w:drawing>
          <wp:inline distT="0" distB="0" distL="0" distR="0" wp14:anchorId="533558A3" wp14:editId="6FB1503F">
            <wp:extent cx="5486400" cy="6360160"/>
            <wp:effectExtent l="0" t="0" r="0" b="254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3"/>
                    <a:stretch>
                      <a:fillRect/>
                    </a:stretch>
                  </pic:blipFill>
                  <pic:spPr>
                    <a:xfrm>
                      <a:off x="0" y="0"/>
                      <a:ext cx="5486400" cy="6360160"/>
                    </a:xfrm>
                    <a:prstGeom prst="rect">
                      <a:avLst/>
                    </a:prstGeom>
                  </pic:spPr>
                </pic:pic>
              </a:graphicData>
            </a:graphic>
          </wp:inline>
        </w:drawing>
      </w:r>
    </w:p>
    <w:p w14:paraId="10A8E8E2" w14:textId="77777777" w:rsidR="0048594B" w:rsidRDefault="0048594B" w:rsidP="0048594B">
      <w:pPr>
        <w:pStyle w:val="Heading4"/>
      </w:pPr>
      <w:r>
        <w:lastRenderedPageBreak/>
        <w:t>Violation:</w:t>
      </w:r>
    </w:p>
    <w:p w14:paraId="3AFADD19" w14:textId="77777777" w:rsidR="0048594B" w:rsidRDefault="0048594B" w:rsidP="0048594B">
      <w:pPr>
        <w:pStyle w:val="Heading4"/>
      </w:pPr>
      <w:r>
        <w:t>Standards:</w:t>
      </w:r>
    </w:p>
    <w:p w14:paraId="4500EE5C" w14:textId="77777777" w:rsidR="0048594B" w:rsidRDefault="0048594B" w:rsidP="0048594B">
      <w:pPr>
        <w:pStyle w:val="Heading4"/>
      </w:pPr>
      <w:r>
        <w:t xml:space="preserve">1~ Clash-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w:t>
      </w:r>
    </w:p>
    <w:p w14:paraId="4FC516F0" w14:textId="08363401" w:rsidR="0048594B" w:rsidRDefault="0048594B" w:rsidP="0048594B">
      <w:pPr>
        <w:pStyle w:val="Heading4"/>
      </w:pPr>
      <w:r>
        <w:t xml:space="preserve">2~ Reciprocity – They get an infinite amount of time to frontline their </w:t>
      </w:r>
      <w:proofErr w:type="spellStart"/>
      <w:r>
        <w:t>aff</w:t>
      </w:r>
      <w:proofErr w:type="spellEnd"/>
      <w:r>
        <w:t xml:space="preserve"> to write the most efficient and effective answers to anything we could say against it while we get only </w:t>
      </w:r>
      <w:r w:rsidR="00B90930">
        <w:t>five</w:t>
      </w:r>
      <w:r>
        <w:t xml:space="preserve"> minutes in round. This gives them a tremendous advantage over us that makes it impossible to win substance.</w:t>
      </w:r>
    </w:p>
    <w:p w14:paraId="570DD505" w14:textId="77777777" w:rsidR="0048594B" w:rsidRDefault="0048594B" w:rsidP="0048594B">
      <w:pPr>
        <w:pStyle w:val="Heading4"/>
      </w:pPr>
      <w:r>
        <w:t xml:space="preserve">3~ Shiftiness-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604DECBE" w14:textId="77777777" w:rsidR="0048594B" w:rsidRPr="0048594B" w:rsidRDefault="0048594B" w:rsidP="0048594B">
      <w:pPr>
        <w:pStyle w:val="Heading4"/>
      </w:pPr>
    </w:p>
    <w:p w14:paraId="3DB7992D" w14:textId="63F7825C" w:rsidR="0048594B" w:rsidRDefault="0048594B" w:rsidP="0048594B"/>
    <w:p w14:paraId="2950F012" w14:textId="2116A48E" w:rsidR="00830AED" w:rsidRDefault="00830AED" w:rsidP="0048594B"/>
    <w:p w14:paraId="7CB39008" w14:textId="0FA988CE" w:rsidR="00830AED" w:rsidRDefault="00830AED" w:rsidP="0048594B"/>
    <w:p w14:paraId="75F21116" w14:textId="6286796B" w:rsidR="00830AED" w:rsidRDefault="00830AED" w:rsidP="0048594B"/>
    <w:p w14:paraId="5BECE499" w14:textId="2A0A9C8C" w:rsidR="00830AED" w:rsidRDefault="00830AED" w:rsidP="0048594B"/>
    <w:p w14:paraId="74246DF7" w14:textId="349B8508" w:rsidR="00830AED" w:rsidRDefault="00830AED" w:rsidP="0048594B"/>
    <w:p w14:paraId="4D4B57C0" w14:textId="3994BED6" w:rsidR="00830AED" w:rsidRDefault="00830AED" w:rsidP="00830AED">
      <w:pPr>
        <w:pStyle w:val="Heading2"/>
      </w:pPr>
      <w:r>
        <w:lastRenderedPageBreak/>
        <w:t>Case</w:t>
      </w:r>
    </w:p>
    <w:p w14:paraId="571AF251" w14:textId="77777777" w:rsidR="000F290B" w:rsidRDefault="000F290B" w:rsidP="000F290B">
      <w:pPr>
        <w:pStyle w:val="Heading4"/>
      </w:pPr>
    </w:p>
    <w:p w14:paraId="3FCEFAD2" w14:textId="77777777" w:rsidR="000F290B" w:rsidRPr="00901FAA" w:rsidRDefault="000F290B" w:rsidP="000F290B">
      <w:pPr>
        <w:pStyle w:val="Heading4"/>
      </w:pPr>
      <w:r w:rsidRPr="00CC4F97">
        <w:t xml:space="preserve">Capitalism </w:t>
      </w:r>
      <w:r w:rsidRPr="00901FAA">
        <w:t xml:space="preserve">Their fear of meaningless “information overload” replicates Victorian fear of the telegraph – it’s not radical but </w:t>
      </w:r>
      <w:proofErr w:type="spellStart"/>
      <w:r w:rsidRPr="00901FAA">
        <w:t>ahistoric</w:t>
      </w:r>
      <w:proofErr w:type="spellEnd"/>
      <w:r w:rsidRPr="00901FAA">
        <w:t xml:space="preserve"> – we should use debate to channel overflow into specific, deeply researched advocacies</w:t>
      </w:r>
    </w:p>
    <w:p w14:paraId="02792BA0" w14:textId="77777777" w:rsidR="000F290B" w:rsidRPr="00901FAA" w:rsidRDefault="000F290B" w:rsidP="000F290B">
      <w:proofErr w:type="spellStart"/>
      <w:r w:rsidRPr="00901FAA">
        <w:rPr>
          <w:rStyle w:val="Style13ptBold"/>
        </w:rPr>
        <w:t>Paré</w:t>
      </w:r>
      <w:proofErr w:type="spellEnd"/>
      <w:r w:rsidRPr="00901FAA">
        <w:rPr>
          <w:rStyle w:val="Style13ptBold"/>
        </w:rPr>
        <w:t xml:space="preserve"> ‘4</w:t>
      </w:r>
      <w:r w:rsidRPr="00901FAA">
        <w:rPr>
          <w:b/>
        </w:rPr>
        <w:t xml:space="preserve"> </w:t>
      </w:r>
      <w:r w:rsidRPr="00901FAA">
        <w:t>(</w:t>
      </w:r>
      <w:proofErr w:type="spellStart"/>
      <w:r w:rsidRPr="00901FAA">
        <w:t>Jacinthe</w:t>
      </w:r>
      <w:proofErr w:type="spellEnd"/>
      <w:r w:rsidRPr="00901FAA">
        <w:t>, “The Importance of the Dull in Information Overload”, MA Thesis @ Concordia University, Montreal, pp. 105-112)</w:t>
      </w:r>
    </w:p>
    <w:p w14:paraId="7D8B4AB9" w14:textId="77777777" w:rsidR="000F290B" w:rsidRPr="00901FAA" w:rsidRDefault="000F290B" w:rsidP="000F290B">
      <w:r w:rsidRPr="00901FAA">
        <w:t>*</w:t>
      </w:r>
      <w:proofErr w:type="gramStart"/>
      <w:r w:rsidRPr="00901FAA">
        <w:t>otaku</w:t>
      </w:r>
      <w:proofErr w:type="gramEnd"/>
      <w:r w:rsidRPr="00901FAA">
        <w:t>: obsessive information collectors (i.e., anime people)</w:t>
      </w:r>
    </w:p>
    <w:p w14:paraId="63BEA4DA" w14:textId="77777777" w:rsidR="000F290B" w:rsidRPr="00C56E12" w:rsidRDefault="000F290B" w:rsidP="000F290B">
      <w:pPr>
        <w:rPr>
          <w:sz w:val="14"/>
        </w:rPr>
      </w:pPr>
      <w:r w:rsidRPr="00901FAA">
        <w:rPr>
          <w:rStyle w:val="StyleUnderline"/>
        </w:rPr>
        <w:t>Neither man's mental limits</w:t>
      </w:r>
      <w:r w:rsidRPr="00C56E12">
        <w:rPr>
          <w:sz w:val="14"/>
        </w:rPr>
        <w:t xml:space="preserve"> at </w:t>
      </w:r>
      <w:proofErr w:type="spellStart"/>
      <w:r w:rsidRPr="00C56E12">
        <w:rPr>
          <w:sz w:val="14"/>
        </w:rPr>
        <w:t>inputing</w:t>
      </w:r>
      <w:proofErr w:type="spellEnd"/>
      <w:r w:rsidRPr="00C56E12">
        <w:rPr>
          <w:sz w:val="14"/>
        </w:rPr>
        <w:t xml:space="preserve"> and absorbing information, </w:t>
      </w:r>
      <w:r w:rsidRPr="00901FAA">
        <w:rPr>
          <w:rStyle w:val="StyleUnderline"/>
        </w:rPr>
        <w:t>nor (post)modern Information societies' communication output rate are likely to change</w:t>
      </w:r>
      <w:r w:rsidRPr="00C56E12">
        <w:rPr>
          <w:sz w:val="14"/>
        </w:rPr>
        <w:t xml:space="preserve"> much. The </w:t>
      </w:r>
      <w:r w:rsidRPr="00533F56">
        <w:rPr>
          <w:rStyle w:val="StyleUnderline"/>
          <w:highlight w:val="green"/>
        </w:rPr>
        <w:t>critics who fear information overload and</w:t>
      </w:r>
      <w:r w:rsidRPr="00C56E12">
        <w:rPr>
          <w:sz w:val="14"/>
        </w:rPr>
        <w:t xml:space="preserve"> the spreading of </w:t>
      </w:r>
      <w:r w:rsidRPr="00533F56">
        <w:rPr>
          <w:rStyle w:val="StyleUnderline"/>
          <w:highlight w:val="green"/>
        </w:rPr>
        <w:t>meaninglessness</w:t>
      </w:r>
      <w:r w:rsidRPr="00C56E12">
        <w:rPr>
          <w:sz w:val="14"/>
        </w:rPr>
        <w:t xml:space="preserve"> and boredom </w:t>
      </w:r>
      <w:r w:rsidRPr="00533F56">
        <w:rPr>
          <w:rStyle w:val="StyleUnderline"/>
          <w:highlight w:val="green"/>
        </w:rPr>
        <w:t>are</w:t>
      </w:r>
      <w:r w:rsidRPr="00901FAA">
        <w:rPr>
          <w:rStyle w:val="StyleUnderline"/>
        </w:rPr>
        <w:t xml:space="preserve"> justifiably </w:t>
      </w:r>
      <w:r w:rsidRPr="00533F56">
        <w:rPr>
          <w:rStyle w:val="StyleUnderline"/>
          <w:highlight w:val="green"/>
        </w:rPr>
        <w:t>concerned,</w:t>
      </w:r>
      <w:r w:rsidRPr="00901FAA">
        <w:rPr>
          <w:rStyle w:val="StyleUnderline"/>
        </w:rPr>
        <w:t xml:space="preserve"> </w:t>
      </w:r>
      <w:r w:rsidRPr="00C56E12">
        <w:rPr>
          <w:rStyle w:val="StyleUnderline"/>
        </w:rPr>
        <w:t>but</w:t>
      </w:r>
      <w:r w:rsidRPr="00C56E12">
        <w:rPr>
          <w:sz w:val="14"/>
        </w:rPr>
        <w:t xml:space="preserve"> as changes in society are often misunderstood, it may just be that </w:t>
      </w:r>
      <w:r w:rsidRPr="00901FAA">
        <w:rPr>
          <w:rStyle w:val="StyleUnderline"/>
        </w:rPr>
        <w:t>a different perspective is needed to deal with</w:t>
      </w:r>
      <w:r w:rsidRPr="00C56E12">
        <w:rPr>
          <w:sz w:val="14"/>
        </w:rPr>
        <w:t xml:space="preserve"> the circumstance that is </w:t>
      </w:r>
      <w:r w:rsidRPr="00901FAA">
        <w:rPr>
          <w:rStyle w:val="StyleUnderline"/>
        </w:rPr>
        <w:t>information overload.</w:t>
      </w:r>
      <w:r w:rsidRPr="00C56E12">
        <w:rPr>
          <w:sz w:val="14"/>
        </w:rPr>
        <w:t xml:space="preserve"> As Tom Standage reminds us in </w:t>
      </w:r>
      <w:r w:rsidRPr="00C56E12">
        <w:rPr>
          <w:i/>
          <w:sz w:val="14"/>
        </w:rPr>
        <w:t>The Telegraph: The Victorian Internet</w:t>
      </w:r>
      <w:r w:rsidRPr="00C56E12">
        <w:rPr>
          <w:sz w:val="14"/>
        </w:rPr>
        <w:t xml:space="preserve"> (1998), </w:t>
      </w:r>
      <w:r w:rsidRPr="00901FAA">
        <w:rPr>
          <w:rStyle w:val="StyleUnderline"/>
        </w:rPr>
        <w:t>history repeats; we just tend to forget</w:t>
      </w:r>
      <w:r w:rsidRPr="00C56E12">
        <w:rPr>
          <w:sz w:val="14"/>
        </w:rPr>
        <w:t xml:space="preserve"> about it. </w:t>
      </w:r>
      <w:r w:rsidRPr="00533F56">
        <w:rPr>
          <w:rStyle w:val="Emphasis"/>
          <w:highlight w:val="green"/>
        </w:rPr>
        <w:t>The same</w:t>
      </w:r>
      <w:r w:rsidRPr="00C56E12">
        <w:rPr>
          <w:sz w:val="14"/>
        </w:rPr>
        <w:t xml:space="preserve"> vocabulary and </w:t>
      </w:r>
      <w:r w:rsidRPr="00533F56">
        <w:rPr>
          <w:rStyle w:val="Emphasis"/>
          <w:highlight w:val="green"/>
        </w:rPr>
        <w:t>hype</w:t>
      </w:r>
      <w:r w:rsidRPr="00901FAA">
        <w:rPr>
          <w:rStyle w:val="StyleUnderline"/>
        </w:rPr>
        <w:t xml:space="preserve"> now </w:t>
      </w:r>
      <w:r w:rsidRPr="00901FAA">
        <w:rPr>
          <w:rStyle w:val="Emphasis"/>
        </w:rPr>
        <w:t>surrounding the Internet</w:t>
      </w:r>
      <w:r w:rsidRPr="00C56E12">
        <w:rPr>
          <w:sz w:val="14"/>
        </w:rPr>
        <w:t xml:space="preserve"> and the new technologies of information </w:t>
      </w:r>
      <w:r w:rsidRPr="00533F56">
        <w:rPr>
          <w:rStyle w:val="Emphasis"/>
          <w:highlight w:val="green"/>
        </w:rPr>
        <w:t>were utilized at the arrival of the telegraph</w:t>
      </w:r>
      <w:r w:rsidRPr="00C56E12">
        <w:rPr>
          <w:sz w:val="14"/>
        </w:rPr>
        <w:t xml:space="preserve"> more than </w:t>
      </w:r>
      <w:r w:rsidRPr="00901FAA">
        <w:rPr>
          <w:rStyle w:val="StyleUnderline"/>
        </w:rPr>
        <w:t>a hundred years ago: a revolution of communication; concerns over</w:t>
      </w:r>
      <w:r w:rsidRPr="00C56E12">
        <w:rPr>
          <w:sz w:val="14"/>
        </w:rPr>
        <w:t xml:space="preserve"> having to deal with </w:t>
      </w:r>
      <w:r w:rsidRPr="00533F56">
        <w:rPr>
          <w:rStyle w:val="StyleUnderline"/>
          <w:highlight w:val="green"/>
        </w:rPr>
        <w:t>an overload of information; anxiety over the survival of the more serious information</w:t>
      </w:r>
      <w:r w:rsidRPr="00C56E12">
        <w:rPr>
          <w:sz w:val="14"/>
        </w:rPr>
        <w:t xml:space="preserve"> sources, such as newspapers and books; </w:t>
      </w:r>
      <w:r w:rsidRPr="00901FAA">
        <w:rPr>
          <w:rStyle w:val="StyleUnderline"/>
        </w:rPr>
        <w:t>the deploring of people's seeming preference for the newer and the faster</w:t>
      </w:r>
      <w:r w:rsidRPr="00C56E12">
        <w:rPr>
          <w:sz w:val="14"/>
        </w:rPr>
        <w:t xml:space="preserve"> over reasoning and tradition; the appearance of new jargon and worrisome subcultures, etc. Despite these apparent 'dangers', </w:t>
      </w:r>
      <w:r w:rsidRPr="00533F56">
        <w:rPr>
          <w:rStyle w:val="Emphasis"/>
          <w:highlight w:val="green"/>
        </w:rPr>
        <w:t>culture and society have</w:t>
      </w:r>
      <w:r w:rsidRPr="00901FAA">
        <w:rPr>
          <w:rStyle w:val="Emphasis"/>
        </w:rPr>
        <w:t xml:space="preserve"> not only </w:t>
      </w:r>
      <w:r w:rsidRPr="00533F56">
        <w:rPr>
          <w:rStyle w:val="Emphasis"/>
          <w:highlight w:val="green"/>
        </w:rPr>
        <w:t>emerged safe</w:t>
      </w:r>
      <w:r w:rsidRPr="00C56E12">
        <w:rPr>
          <w:sz w:val="14"/>
        </w:rPr>
        <w:t xml:space="preserve"> and sound </w:t>
      </w:r>
      <w:r w:rsidRPr="00901FAA">
        <w:rPr>
          <w:rStyle w:val="Emphasis"/>
        </w:rPr>
        <w:t>from the emergence of the telegraph, but</w:t>
      </w:r>
      <w:r w:rsidRPr="00C56E12">
        <w:rPr>
          <w:sz w:val="14"/>
        </w:rPr>
        <w:t xml:space="preserve"> also </w:t>
      </w:r>
      <w:r w:rsidRPr="00901FAA">
        <w:rPr>
          <w:rStyle w:val="Emphasis"/>
        </w:rPr>
        <w:t>enhanced by the experience that an increased availability of information brought about.</w:t>
      </w:r>
      <w:r w:rsidRPr="00C56E12">
        <w:rPr>
          <w:sz w:val="14"/>
        </w:rPr>
        <w:t xml:space="preserve"> And </w:t>
      </w:r>
      <w:proofErr w:type="gramStart"/>
      <w:r w:rsidRPr="00901FAA">
        <w:rPr>
          <w:rStyle w:val="StyleUnderline"/>
        </w:rPr>
        <w:t>so</w:t>
      </w:r>
      <w:proofErr w:type="gramEnd"/>
      <w:r w:rsidRPr="00901FAA">
        <w:rPr>
          <w:rStyle w:val="StyleUnderline"/>
        </w:rPr>
        <w:t xml:space="preserve"> in today's Information societies, where information</w:t>
      </w:r>
      <w:r w:rsidRPr="00C56E12">
        <w:rPr>
          <w:sz w:val="14"/>
        </w:rPr>
        <w:t xml:space="preserve">, facts and data </w:t>
      </w:r>
      <w:r w:rsidRPr="00901FAA">
        <w:rPr>
          <w:rStyle w:val="StyleUnderline"/>
        </w:rPr>
        <w:t>appear to be in overabundance</w:t>
      </w:r>
      <w:r w:rsidRPr="00C56E12">
        <w:rPr>
          <w:sz w:val="14"/>
        </w:rPr>
        <w:t xml:space="preserve"> and 'out of control' once again, </w:t>
      </w:r>
      <w:r w:rsidRPr="00533F56">
        <w:rPr>
          <w:rStyle w:val="Emphasis"/>
          <w:highlight w:val="green"/>
        </w:rPr>
        <w:t>individuals need not avoid exposure</w:t>
      </w:r>
      <w:r w:rsidRPr="00C56E12">
        <w:rPr>
          <w:sz w:val="14"/>
        </w:rPr>
        <w:t xml:space="preserve"> to the media </w:t>
      </w:r>
      <w:r w:rsidRPr="00901FAA">
        <w:rPr>
          <w:rStyle w:val="Emphasis"/>
        </w:rPr>
        <w:t xml:space="preserve">out of fear of overload, </w:t>
      </w:r>
      <w:r w:rsidRPr="00533F56">
        <w:rPr>
          <w:rStyle w:val="Emphasis"/>
          <w:highlight w:val="green"/>
        </w:rPr>
        <w:t>nor dwell on nostalgic memories</w:t>
      </w:r>
      <w:r w:rsidRPr="00533F56">
        <w:rPr>
          <w:rStyle w:val="StyleUnderline"/>
          <w:highlight w:val="green"/>
        </w:rPr>
        <w:t xml:space="preserve"> of times past</w:t>
      </w:r>
      <w:r w:rsidRPr="00901FAA">
        <w:rPr>
          <w:rStyle w:val="StyleUnderline"/>
        </w:rPr>
        <w:t xml:space="preserve">, </w:t>
      </w:r>
      <w:r w:rsidRPr="00901FAA">
        <w:rPr>
          <w:rStyle w:val="Emphasis"/>
        </w:rPr>
        <w:t>when things supposedly meant so much more. There is no need to fear information overload</w:t>
      </w:r>
      <w:r w:rsidRPr="00C56E12">
        <w:rPr>
          <w:sz w:val="14"/>
        </w:rPr>
        <w:t xml:space="preserve">, nor its Midas touch that is, in the eyes of information critics, transforming to dull all in its path. In fact, </w:t>
      </w:r>
      <w:r w:rsidRPr="00901FAA">
        <w:rPr>
          <w:rStyle w:val="StyleUnderline"/>
        </w:rPr>
        <w:t xml:space="preserve">while so much of the Information society's media landscape is said to be 'infested' with meaningless data, a quick look around reveals that </w:t>
      </w:r>
      <w:r w:rsidRPr="00533F56">
        <w:rPr>
          <w:rStyle w:val="Emphasis"/>
          <w:highlight w:val="green"/>
        </w:rPr>
        <w:t>most people are in fact not reduced to apathy and boredom by the information provided by the popular media in general</w:t>
      </w:r>
      <w:r w:rsidRPr="00901FAA">
        <w:rPr>
          <w:rStyle w:val="StyleUnderline"/>
        </w:rPr>
        <w:t>.</w:t>
      </w:r>
      <w:r w:rsidRPr="00C56E12">
        <w:rPr>
          <w:sz w:val="14"/>
        </w:rPr>
        <w:t xml:space="preserve"> This thesis has exposed various reactions to information overload. </w:t>
      </w:r>
      <w:r w:rsidRPr="00901FAA">
        <w:rPr>
          <w:rStyle w:val="StyleUnderline"/>
        </w:rPr>
        <w:t xml:space="preserve">There are those who strive to keep up with as much of it as possible: they wish to keep the sprawl of data under control in their archives, </w:t>
      </w:r>
      <w:r w:rsidRPr="00C56E12">
        <w:rPr>
          <w:sz w:val="14"/>
        </w:rPr>
        <w:t xml:space="preserve">they want to </w:t>
      </w:r>
      <w:r w:rsidRPr="00901FAA">
        <w:rPr>
          <w:rStyle w:val="StyleUnderline"/>
        </w:rPr>
        <w:t>keep up to date</w:t>
      </w:r>
      <w:r w:rsidRPr="00C56E12">
        <w:rPr>
          <w:sz w:val="14"/>
        </w:rPr>
        <w:t xml:space="preserve"> and be 'in the know' of the latest facts. However, as I have discussed, the accompanying stress and the impossibility of really knowing everything show the futility of such sweeping attempts. Then </w:t>
      </w:r>
      <w:r w:rsidRPr="00901FAA">
        <w:rPr>
          <w:rStyle w:val="StyleUnderline"/>
        </w:rPr>
        <w:t>there are those who have chosen to block</w:t>
      </w:r>
      <w:r w:rsidRPr="00C56E12">
        <w:rPr>
          <w:sz w:val="14"/>
        </w:rPr>
        <w:t xml:space="preserve"> much of </w:t>
      </w:r>
      <w:r w:rsidRPr="00901FAA">
        <w:rPr>
          <w:rStyle w:val="StyleUnderline"/>
        </w:rPr>
        <w:t>the data overload</w:t>
      </w:r>
      <w:r w:rsidRPr="00C56E12">
        <w:rPr>
          <w:sz w:val="14"/>
        </w:rPr>
        <w:t xml:space="preserve"> out of their lives, either out of pure confusion or unwillingness to keep abreast of the informational tide. Yet </w:t>
      </w:r>
      <w:r w:rsidRPr="00901FAA">
        <w:rPr>
          <w:rStyle w:val="Emphasis"/>
        </w:rPr>
        <w:t>this 'blocking out' risks causing a loss of social connection or meaning, apathy and chronic boredom</w:t>
      </w:r>
      <w:r w:rsidRPr="00C56E12">
        <w:rPr>
          <w:sz w:val="14"/>
        </w:rPr>
        <w:t xml:space="preserve">, all of which can be of no good for the continuing of society. </w:t>
      </w:r>
      <w:r w:rsidRPr="00533F56">
        <w:rPr>
          <w:rStyle w:val="StyleUnderline"/>
          <w:highlight w:val="green"/>
        </w:rPr>
        <w:t>Otaku</w:t>
      </w:r>
      <w:r w:rsidRPr="00C56E12">
        <w:rPr>
          <w:sz w:val="14"/>
        </w:rPr>
        <w:t xml:space="preserve"> have chosen a third option in dealing with data overload in their lives, one that strangely but successfully </w:t>
      </w:r>
      <w:r w:rsidRPr="00901FAA">
        <w:rPr>
          <w:rStyle w:val="StyleUnderline"/>
        </w:rPr>
        <w:t>combines both attitudes: they choose to have it all, but only of very specific topic.</w:t>
      </w:r>
      <w:r w:rsidRPr="00C56E12">
        <w:rPr>
          <w:sz w:val="14"/>
        </w:rPr>
        <w:t xml:space="preserve"> </w:t>
      </w:r>
      <w:r w:rsidRPr="00533F56">
        <w:rPr>
          <w:rStyle w:val="Emphasis"/>
          <w:highlight w:val="green"/>
        </w:rPr>
        <w:t>They beat the stress of facing 'too much' data by only focusing on a very small section of the world</w:t>
      </w:r>
      <w:r w:rsidRPr="00C56E12">
        <w:rPr>
          <w:sz w:val="14"/>
        </w:rPr>
        <w:t xml:space="preserve">, but one through which he can be confident to hold under his absolute control. </w:t>
      </w:r>
      <w:r w:rsidRPr="00901FAA">
        <w:rPr>
          <w:rStyle w:val="StyleUnderline"/>
        </w:rPr>
        <w:t>They neatly forgo boredom by choosing only those topics that are of interest to them</w:t>
      </w:r>
      <w:r w:rsidRPr="00C56E12">
        <w:rPr>
          <w:sz w:val="14"/>
        </w:rPr>
        <w:t xml:space="preserve"> personally, not ones dictated by others or by social pressures. Moreover, </w:t>
      </w:r>
      <w:r w:rsidRPr="00901FAA">
        <w:rPr>
          <w:rStyle w:val="StyleUnderline"/>
        </w:rPr>
        <w:t>with many of their subjects already so dull, how can they fail but to be reinvested with potential</w:t>
      </w:r>
      <w:r w:rsidRPr="00C56E12">
        <w:rPr>
          <w:sz w:val="14"/>
        </w:rPr>
        <w:t xml:space="preserve">, with interest and with a renewed </w:t>
      </w:r>
      <w:r w:rsidRPr="00901FAA">
        <w:rPr>
          <w:rStyle w:val="StyleUnderline"/>
        </w:rPr>
        <w:t>purpose</w:t>
      </w:r>
      <w:r w:rsidRPr="00C56E12">
        <w:rPr>
          <w:sz w:val="14"/>
        </w:rPr>
        <w:t xml:space="preserve"> as they are included in the new order of Otaku's peculiar collections? </w:t>
      </w:r>
      <w:r w:rsidRPr="00901FAA">
        <w:rPr>
          <w:rStyle w:val="Emphasis"/>
        </w:rPr>
        <w:t>The seemingly useless boring does not have to lead to passivity</w:t>
      </w:r>
      <w:r w:rsidRPr="00C56E12">
        <w:rPr>
          <w:sz w:val="14"/>
        </w:rPr>
        <w:t xml:space="preserve">, </w:t>
      </w:r>
      <w:proofErr w:type="gramStart"/>
      <w:r w:rsidRPr="00C56E12">
        <w:rPr>
          <w:sz w:val="14"/>
        </w:rPr>
        <w:t>apathy</w:t>
      </w:r>
      <w:proofErr w:type="gramEnd"/>
      <w:r w:rsidRPr="00C56E12">
        <w:rPr>
          <w:sz w:val="14"/>
        </w:rPr>
        <w:t xml:space="preserve"> and boredom, as was </w:t>
      </w:r>
      <w:r w:rsidRPr="00C56E12">
        <w:rPr>
          <w:sz w:val="14"/>
        </w:rPr>
        <w:lastRenderedPageBreak/>
        <w:t xml:space="preserve">demonstrated with the case of the Japanese Otaku. Certainly, </w:t>
      </w:r>
      <w:r w:rsidRPr="00533F56">
        <w:rPr>
          <w:rStyle w:val="Emphasis"/>
          <w:highlight w:val="green"/>
        </w:rPr>
        <w:t>they are not victims of information overload</w:t>
      </w:r>
      <w:r w:rsidRPr="00901FAA">
        <w:rPr>
          <w:rStyle w:val="Emphasis"/>
        </w:rPr>
        <w:t>, of the 'system' or of a meaningless postmodern society.</w:t>
      </w:r>
      <w:r w:rsidRPr="00C56E12">
        <w:rPr>
          <w:sz w:val="14"/>
        </w:rPr>
        <w:t xml:space="preserve"> They are not all runaways, or lonely, sad souls "unable to deal with reality, [...] </w:t>
      </w:r>
      <w:proofErr w:type="spellStart"/>
      <w:r w:rsidRPr="00C56E12">
        <w:rPr>
          <w:sz w:val="14"/>
        </w:rPr>
        <w:t>spen</w:t>
      </w:r>
      <w:proofErr w:type="spellEnd"/>
      <w:r w:rsidRPr="00C56E12">
        <w:rPr>
          <w:sz w:val="14"/>
        </w:rPr>
        <w:t xml:space="preserve">[ding] their days engrossed in big-eyed childlike female fantasies or big explosions" {Dinsmore), an image that some like to perpetuate. </w:t>
      </w:r>
      <w:r w:rsidRPr="00901FAA">
        <w:rPr>
          <w:rStyle w:val="StyleUnderline"/>
        </w:rPr>
        <w:t>Faced with the onslaught, Otaku have not "reclined"</w:t>
      </w:r>
      <w:r w:rsidRPr="00C56E12">
        <w:rPr>
          <w:sz w:val="14"/>
        </w:rPr>
        <w:t xml:space="preserve"> (</w:t>
      </w:r>
      <w:proofErr w:type="spellStart"/>
      <w:r w:rsidRPr="00901FAA">
        <w:rPr>
          <w:rStyle w:val="StyleUnderline"/>
        </w:rPr>
        <w:t>Kroker</w:t>
      </w:r>
      <w:proofErr w:type="spellEnd"/>
      <w:r w:rsidRPr="00C56E12">
        <w:rPr>
          <w:sz w:val="14"/>
        </w:rPr>
        <w:t xml:space="preserve"> 161) </w:t>
      </w:r>
      <w:r w:rsidRPr="00901FAA">
        <w:rPr>
          <w:rStyle w:val="StyleUnderline"/>
        </w:rPr>
        <w:t>nor are they languidly absorbing all the "lifeless secretions" of the media</w:t>
      </w:r>
      <w:r w:rsidRPr="00C56E12">
        <w:rPr>
          <w:sz w:val="14"/>
        </w:rPr>
        <w:t xml:space="preserve"> (</w:t>
      </w:r>
      <w:r w:rsidRPr="00901FAA">
        <w:rPr>
          <w:rStyle w:val="StyleUnderline"/>
        </w:rPr>
        <w:t>Baudrillard</w:t>
      </w:r>
      <w:r w:rsidRPr="00C56E12">
        <w:rPr>
          <w:sz w:val="14"/>
        </w:rPr>
        <w:t xml:space="preserve"> "Cool Memories" 97). </w:t>
      </w:r>
      <w:r w:rsidRPr="00901FAA">
        <w:rPr>
          <w:rStyle w:val="Emphasis"/>
        </w:rPr>
        <w:t>They</w:t>
      </w:r>
      <w:r w:rsidRPr="00C56E12">
        <w:rPr>
          <w:sz w:val="14"/>
        </w:rPr>
        <w:t xml:space="preserve"> instead </w:t>
      </w:r>
      <w:r w:rsidRPr="00901FAA">
        <w:rPr>
          <w:rStyle w:val="Emphasis"/>
        </w:rPr>
        <w:t>have taken an active stance, one that does not reject involvement.</w:t>
      </w:r>
      <w:r w:rsidRPr="00C56E12">
        <w:rPr>
          <w:sz w:val="14"/>
        </w:rPr>
        <w:t xml:space="preserve"> The Otaku knows that </w:t>
      </w:r>
      <w:r w:rsidRPr="00901FAA">
        <w:rPr>
          <w:rStyle w:val="Emphasis"/>
        </w:rPr>
        <w:t>the only way out of the mess is to go all the way through</w:t>
      </w:r>
      <w:r w:rsidRPr="00C56E12">
        <w:rPr>
          <w:sz w:val="14"/>
        </w:rPr>
        <w:t xml:space="preserve">; holding nothing back, he has mutated his sensibilities into non-linear ones, which allows him to deal with a variety of tiny details, despite the apparent lack of coherence, </w:t>
      </w:r>
      <w:proofErr w:type="gramStart"/>
      <w:r w:rsidRPr="00C56E12">
        <w:rPr>
          <w:sz w:val="14"/>
        </w:rPr>
        <w:t>order</w:t>
      </w:r>
      <w:proofErr w:type="gramEnd"/>
      <w:r w:rsidRPr="00C56E12">
        <w:rPr>
          <w:sz w:val="14"/>
        </w:rPr>
        <w:t xml:space="preserve"> or social meaningfulness. The Otaku speak to and from their cultural moment, both willing consumers and active agents within the overload of information that surrounds them. They truly embody the possibility of positively living with media and without meaning in a postmodern society (</w:t>
      </w:r>
      <w:proofErr w:type="spellStart"/>
      <w:r w:rsidRPr="00C56E12">
        <w:rPr>
          <w:sz w:val="14"/>
        </w:rPr>
        <w:t>Grassmuck</w:t>
      </w:r>
      <w:proofErr w:type="spellEnd"/>
      <w:r w:rsidRPr="00C56E12">
        <w:rPr>
          <w:sz w:val="14"/>
        </w:rPr>
        <w:t xml:space="preserve"> "Otaku" 219). </w:t>
      </w:r>
      <w:r w:rsidRPr="00901FAA">
        <w:rPr>
          <w:rStyle w:val="StyleUnderline"/>
        </w:rPr>
        <w:t>That there no longer seems to be</w:t>
      </w:r>
      <w:r w:rsidRPr="00C56E12">
        <w:rPr>
          <w:sz w:val="14"/>
        </w:rPr>
        <w:t xml:space="preserve"> (that is, if there ever was) </w:t>
      </w:r>
      <w:r w:rsidRPr="00901FAA">
        <w:rPr>
          <w:rStyle w:val="StyleUnderline"/>
        </w:rPr>
        <w:t xml:space="preserve">a consensus to point at what the values of a particular society are </w:t>
      </w:r>
      <w:r w:rsidRPr="00C56E12">
        <w:rPr>
          <w:sz w:val="14"/>
        </w:rPr>
        <w:t>(</w:t>
      </w:r>
      <w:proofErr w:type="spellStart"/>
      <w:r w:rsidRPr="00C56E12">
        <w:rPr>
          <w:sz w:val="14"/>
        </w:rPr>
        <w:t>Niedzviecki</w:t>
      </w:r>
      <w:proofErr w:type="spellEnd"/>
      <w:r w:rsidRPr="00C56E12">
        <w:rPr>
          <w:sz w:val="14"/>
        </w:rPr>
        <w:t xml:space="preserve"> 70) or to "give reliable reference points by which people can locate themselves socially, realize themselves sentimentally and declare (to themselves and others) who they are" (</w:t>
      </w:r>
      <w:proofErr w:type="spellStart"/>
      <w:r w:rsidRPr="00C56E12">
        <w:rPr>
          <w:sz w:val="14"/>
        </w:rPr>
        <w:t>Klapp</w:t>
      </w:r>
      <w:proofErr w:type="spellEnd"/>
      <w:r w:rsidRPr="00C56E12">
        <w:rPr>
          <w:sz w:val="14"/>
        </w:rPr>
        <w:t xml:space="preserve"> "Collective Search" viii), </w:t>
      </w:r>
      <w:r w:rsidRPr="00901FAA">
        <w:rPr>
          <w:rStyle w:val="StyleUnderline"/>
        </w:rPr>
        <w:t>doesn't mean that media users are</w:t>
      </w:r>
      <w:r w:rsidRPr="00C56E12">
        <w:rPr>
          <w:sz w:val="14"/>
        </w:rPr>
        <w:t xml:space="preserve"> a </w:t>
      </w:r>
      <w:r w:rsidRPr="00901FAA">
        <w:rPr>
          <w:rStyle w:val="StyleUnderline"/>
        </w:rPr>
        <w:t>hopelessly lost</w:t>
      </w:r>
      <w:r w:rsidRPr="00C56E12">
        <w:rPr>
          <w:sz w:val="14"/>
        </w:rPr>
        <w:t xml:space="preserve"> bunch, </w:t>
      </w:r>
      <w:r w:rsidRPr="00901FAA">
        <w:rPr>
          <w:rStyle w:val="StyleUnderline"/>
        </w:rPr>
        <w:t>confused by an onslaught of disjointed data.</w:t>
      </w:r>
      <w:r w:rsidRPr="00C56E12">
        <w:rPr>
          <w:sz w:val="14"/>
        </w:rPr>
        <w:t xml:space="preserve"> The case of the Otaku demonstrates that </w:t>
      </w:r>
      <w:r w:rsidRPr="00533F56">
        <w:rPr>
          <w:rStyle w:val="Emphasis"/>
          <w:highlight w:val="green"/>
        </w:rPr>
        <w:t>it is possible to reclaim the scattered, supposedly useless data</w:t>
      </w:r>
      <w:r w:rsidRPr="00901FAA">
        <w:rPr>
          <w:rStyle w:val="Emphasis"/>
        </w:rPr>
        <w:t xml:space="preserve"> and to go on amidst the overload by giving it new purpose.</w:t>
      </w:r>
      <w:r w:rsidRPr="00C56E12">
        <w:rPr>
          <w:sz w:val="14"/>
        </w:rPr>
        <w:t xml:space="preserve"> At worse, the Otaku's antisocial obsession with tiny details comforts him and provides him with solace whereas real relationships can't; at best, it helps him achieve a sense of control in a world full of chaos. </w:t>
      </w:r>
      <w:proofErr w:type="gramStart"/>
      <w:r w:rsidRPr="00901FAA">
        <w:rPr>
          <w:rStyle w:val="StyleUnderline"/>
        </w:rPr>
        <w:t>Otaku</w:t>
      </w:r>
      <w:proofErr w:type="gramEnd"/>
      <w:r w:rsidRPr="00901FAA">
        <w:rPr>
          <w:rStyle w:val="StyleUnderline"/>
        </w:rPr>
        <w:t xml:space="preserve"> create coherence in a small section of the world</w:t>
      </w:r>
      <w:r w:rsidRPr="00C56E12">
        <w:rPr>
          <w:sz w:val="14"/>
        </w:rPr>
        <w:t xml:space="preserve"> - coherence that is scarcely to be had elsewhere. They succeed in returning pattern and order, </w:t>
      </w:r>
      <w:proofErr w:type="gramStart"/>
      <w:r w:rsidRPr="00C56E12">
        <w:rPr>
          <w:sz w:val="14"/>
        </w:rPr>
        <w:t>significance</w:t>
      </w:r>
      <w:proofErr w:type="gramEnd"/>
      <w:r w:rsidRPr="00C56E12">
        <w:rPr>
          <w:sz w:val="14"/>
        </w:rPr>
        <w:t xml:space="preserve"> and meaningfulness in the chaos of the informational world that surrounds them. </w:t>
      </w:r>
      <w:r w:rsidRPr="00901FAA">
        <w:rPr>
          <w:rStyle w:val="StyleUnderline"/>
        </w:rPr>
        <w:t>Some will argue that the extreme individualism and peculiar interests of subcultural groups</w:t>
      </w:r>
      <w:r w:rsidRPr="00C56E12">
        <w:rPr>
          <w:sz w:val="14"/>
        </w:rPr>
        <w:t xml:space="preserve"> such as Otaku can </w:t>
      </w:r>
      <w:r w:rsidRPr="00901FAA">
        <w:rPr>
          <w:rStyle w:val="StyleUnderline"/>
        </w:rPr>
        <w:t>only cause more divergence in opinion and spread even more useless data</w:t>
      </w:r>
      <w:r w:rsidRPr="00C56E12">
        <w:rPr>
          <w:sz w:val="14"/>
        </w:rPr>
        <w:t xml:space="preserve"> in a world where there already is too much information, and that such attitudes cannot logically help regain control of the situation that is information overload. That may be the case. But what are the other solutions if we cannot even begin by choosing what interests US, truly and personally? </w:t>
      </w:r>
      <w:r w:rsidRPr="00533F56">
        <w:rPr>
          <w:rStyle w:val="Emphasis"/>
          <w:highlight w:val="green"/>
        </w:rPr>
        <w:t>If people don't care, they need not bother getting involved at all</w:t>
      </w:r>
      <w:r w:rsidRPr="00901FAA">
        <w:rPr>
          <w:rStyle w:val="Emphasis"/>
        </w:rPr>
        <w:t>. If they do, why not become overly involved</w:t>
      </w:r>
      <w:r w:rsidRPr="00C56E12">
        <w:rPr>
          <w:sz w:val="14"/>
        </w:rPr>
        <w:t xml:space="preserve"> like the Otaku</w:t>
      </w:r>
      <w:r w:rsidRPr="00901FAA">
        <w:rPr>
          <w:rStyle w:val="Emphasis"/>
        </w:rPr>
        <w:t>?</w:t>
      </w:r>
      <w:r w:rsidRPr="00C56E12">
        <w:rPr>
          <w:sz w:val="14"/>
        </w:rPr>
        <w:t xml:space="preserve"> It is but a first step which allows one to get into the mess of information </w:t>
      </w:r>
      <w:proofErr w:type="gramStart"/>
      <w:r w:rsidRPr="00C56E12">
        <w:rPr>
          <w:sz w:val="14"/>
        </w:rPr>
        <w:t>media, and</w:t>
      </w:r>
      <w:proofErr w:type="gramEnd"/>
      <w:r w:rsidRPr="00C56E12">
        <w:rPr>
          <w:sz w:val="14"/>
        </w:rPr>
        <w:t xml:space="preserve"> beat the torpidness it is engendering by creating one's own informational spaces, a space where one would hope to find meaning once again. </w:t>
      </w:r>
      <w:r w:rsidRPr="00901FAA">
        <w:rPr>
          <w:rStyle w:val="StyleUnderline"/>
        </w:rPr>
        <w:t>If the critics whine that there is too much, that it all means little</w:t>
      </w:r>
      <w:r w:rsidRPr="00C56E12">
        <w:rPr>
          <w:sz w:val="14"/>
        </w:rPr>
        <w:t xml:space="preserve">, the </w:t>
      </w:r>
      <w:r w:rsidRPr="00901FAA">
        <w:rPr>
          <w:rStyle w:val="StyleUnderline"/>
        </w:rPr>
        <w:t>Otaku</w:t>
      </w:r>
      <w:r w:rsidRPr="00C56E12">
        <w:rPr>
          <w:sz w:val="14"/>
        </w:rPr>
        <w:t xml:space="preserve"> have shown that there is a way through and out of the mess. They have regained a sense of identity within the artificial abundance of mass culture; they have </w:t>
      </w:r>
      <w:r w:rsidRPr="00901FAA">
        <w:rPr>
          <w:rStyle w:val="StyleUnderline"/>
        </w:rPr>
        <w:t>created meaningful informational spaces that suit them and their close-circled community and that provide them with a sense of accomplishment</w:t>
      </w:r>
      <w:r w:rsidRPr="00C56E12">
        <w:rPr>
          <w:sz w:val="14"/>
        </w:rPr>
        <w:t xml:space="preserve"> and pride, even if in a non-traditional way. Despite different motives and moral condemnation Otaku are subjected to, their strategies represent relatively successful ways of coping with the challenges of the times1.</w:t>
      </w:r>
    </w:p>
    <w:p w14:paraId="23C72387" w14:textId="77777777" w:rsidR="000F290B" w:rsidRPr="001120D4" w:rsidRDefault="000F290B" w:rsidP="000F290B">
      <w:pPr>
        <w:pStyle w:val="Heading4"/>
      </w:pPr>
      <w:r w:rsidRPr="001120D4">
        <w:t>Information overload does not preclude successful communication – political deliberation allows movement toward contingent communicative agreement that produces transformations</w:t>
      </w:r>
    </w:p>
    <w:p w14:paraId="1A69DA82" w14:textId="77777777" w:rsidR="000F290B" w:rsidRPr="000F290B" w:rsidRDefault="000F290B" w:rsidP="000F290B"/>
    <w:sectPr w:rsidR="000F290B" w:rsidRPr="000F29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59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90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94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F5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97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AE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C9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930"/>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A64DB"/>
  <w14:defaultImageDpi w14:val="300"/>
  <w15:docId w15:val="{E9F7A697-CC05-7F4B-A13D-ED95DCA75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0C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0C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0C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0C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B0C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0C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0C9F"/>
  </w:style>
  <w:style w:type="character" w:customStyle="1" w:styleId="Heading1Char">
    <w:name w:val="Heading 1 Char"/>
    <w:aliases w:val="Pocket Char"/>
    <w:basedOn w:val="DefaultParagraphFont"/>
    <w:link w:val="Heading1"/>
    <w:uiPriority w:val="9"/>
    <w:rsid w:val="008B0C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0C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0C9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B0C9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8B0C9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8B0C9F"/>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8B0C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0C9F"/>
    <w:rPr>
      <w:color w:val="auto"/>
      <w:u w:val="none"/>
    </w:rPr>
  </w:style>
  <w:style w:type="character" w:styleId="Hyperlink">
    <w:name w:val="Hyperlink"/>
    <w:aliases w:val="heading 1 (block title),Card Text,Read,Important,Internet Link,Analytic Text,Internet link,Char Char1,Heading 3 Char1,Block Char1,Char Char Char Char Char Char Char Char Char1,Char1 Char1,Char Char Char Char Char Char Char Char2,Text 7 Char1,C"/>
    <w:basedOn w:val="DefaultParagraphFont"/>
    <w:link w:val="Card"/>
    <w:uiPriority w:val="99"/>
    <w:unhideWhenUsed/>
    <w:rsid w:val="008B0C9F"/>
    <w:rPr>
      <w:color w:val="auto"/>
      <w:u w:val="none"/>
    </w:rPr>
  </w:style>
  <w:style w:type="paragraph" w:styleId="DocumentMap">
    <w:name w:val="Document Map"/>
    <w:basedOn w:val="Normal"/>
    <w:link w:val="DocumentMapChar"/>
    <w:uiPriority w:val="99"/>
    <w:semiHidden/>
    <w:unhideWhenUsed/>
    <w:rsid w:val="008B0C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0C9F"/>
    <w:rPr>
      <w:rFonts w:ascii="Lucida Grande" w:hAnsi="Lucida Grande" w:cs="Lucida Grande"/>
    </w:rPr>
  </w:style>
  <w:style w:type="paragraph" w:customStyle="1" w:styleId="textbold">
    <w:name w:val="text bold"/>
    <w:basedOn w:val="Normal"/>
    <w:link w:val="Emphasis"/>
    <w:autoRedefine/>
    <w:uiPriority w:val="20"/>
    <w:qFormat/>
    <w:rsid w:val="0048594B"/>
    <w:pPr>
      <w:pBdr>
        <w:top w:val="single" w:sz="8" w:space="0" w:color="auto"/>
        <w:left w:val="single" w:sz="8" w:space="0" w:color="auto"/>
        <w:bottom w:val="single" w:sz="8" w:space="0" w:color="auto"/>
        <w:right w:val="single" w:sz="8" w:space="0" w:color="auto"/>
      </w:pBdr>
      <w:spacing w:line="254" w:lineRule="auto"/>
      <w:jc w:val="both"/>
    </w:pPr>
    <w:rPr>
      <w:b/>
      <w:iCs/>
      <w:u w:val="single"/>
    </w:r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
    <w:basedOn w:val="Heading1"/>
    <w:link w:val="Hyperlink"/>
    <w:autoRedefine/>
    <w:uiPriority w:val="99"/>
    <w:qFormat/>
    <w:rsid w:val="0048594B"/>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2405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15</Pages>
  <Words>7365</Words>
  <Characters>41985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2021-10-16T18:23:00Z</dcterms:created>
  <dcterms:modified xsi:type="dcterms:W3CDTF">2021-10-16T19:57:00Z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