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C92F5" w14:textId="7A44994F" w:rsidR="00E42E4C" w:rsidRDefault="00BC417C" w:rsidP="00BC417C">
      <w:pPr>
        <w:pStyle w:val="Heading2"/>
      </w:pPr>
      <w:r>
        <w:t>1</w:t>
      </w:r>
    </w:p>
    <w:p w14:paraId="05D5AA94" w14:textId="77777777" w:rsidR="00BC417C" w:rsidRPr="00F570EE" w:rsidRDefault="00BC417C" w:rsidP="00BC417C">
      <w:pPr>
        <w:pStyle w:val="Heading4"/>
        <w:rPr>
          <w:rFonts w:cs="Calibri"/>
          <w:bCs w:val="0"/>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70FD9693" w14:textId="77777777" w:rsidR="00BC417C" w:rsidRPr="00F570EE" w:rsidRDefault="00BC417C" w:rsidP="00BC417C">
      <w:pPr>
        <w:pStyle w:val="Heading4"/>
        <w:rPr>
          <w:rFonts w:cs="Calibri"/>
        </w:rPr>
      </w:pPr>
      <w:r w:rsidRPr="00F570EE">
        <w:rPr>
          <w:rFonts w:cs="Calibri"/>
        </w:rPr>
        <w:t xml:space="preserve">Morality must be grounded in a priori truth to guide action, otherwise everyone would have different ethical codes and follow different rules. </w:t>
      </w:r>
      <w:proofErr w:type="gramStart"/>
      <w:r w:rsidRPr="00F570EE">
        <w:rPr>
          <w:rFonts w:cs="Calibri"/>
        </w:rPr>
        <w:t>And,</w:t>
      </w:r>
      <w:proofErr w:type="gramEnd"/>
      <w:r w:rsidRPr="00F570EE">
        <w:rPr>
          <w:rFonts w:cs="Calibri"/>
        </w:rPr>
        <w:t xml:space="preserve">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4B86890D" w14:textId="77777777" w:rsidR="00BC417C" w:rsidRPr="00F570EE" w:rsidRDefault="00BC417C" w:rsidP="00BC417C">
      <w:pPr>
        <w:pStyle w:val="Heading4"/>
        <w:rPr>
          <w:rFonts w:cs="Calibri"/>
          <w:color w:val="000000" w:themeColor="text1"/>
          <w:szCs w:val="16"/>
        </w:rPr>
      </w:pPr>
      <w:proofErr w:type="gramStart"/>
      <w:r w:rsidRPr="00F570EE">
        <w:rPr>
          <w:rFonts w:cs="Calibri"/>
        </w:rPr>
        <w:t>And,</w:t>
      </w:r>
      <w:proofErr w:type="gramEnd"/>
      <w:r w:rsidRPr="00F570EE">
        <w:rPr>
          <w:rFonts w:cs="Calibri"/>
        </w:rPr>
        <w:t xml:space="preserve"> a priori truth has to apply to everyone: </w:t>
      </w:r>
      <w:r>
        <w:rPr>
          <w:rFonts w:cs="Calibri"/>
        </w:rPr>
        <w:t xml:space="preserve">[a] </w:t>
      </w:r>
      <w:r w:rsidRPr="00F570EE">
        <w:rPr>
          <w:rFonts w:cs="Calibri"/>
        </w:rPr>
        <w:t>absent universal ethics, morality becomes arbitrary and fails to guide action, which means that ethics is rendered useless</w:t>
      </w:r>
      <w:r>
        <w:rPr>
          <w:rFonts w:cs="Calibri"/>
        </w:rPr>
        <w:t>. [b]</w:t>
      </w:r>
      <w:r w:rsidRPr="00F570EE">
        <w:rPr>
          <w:rFonts w:cs="Calibri"/>
        </w:rPr>
        <w:t xml:space="preserve"> it’s a tautological contradiction: any </w:t>
      </w:r>
      <w:r w:rsidRPr="00F570EE">
        <w:rPr>
          <w:rFonts w:cs="Calibri"/>
          <w:color w:val="000000" w:themeColor="text1"/>
          <w:szCs w:val="16"/>
        </w:rPr>
        <w:t xml:space="preserve">non-universal norm justifies someone’s ability to impede on your ends, which also means universalizability acts as a side constraint on all other frameworks. </w:t>
      </w:r>
    </w:p>
    <w:p w14:paraId="0344971C" w14:textId="77777777" w:rsidR="00BC417C" w:rsidRDefault="00BC417C" w:rsidP="00BC417C">
      <w:pPr>
        <w:pStyle w:val="Heading4"/>
        <w:rPr>
          <w:rFonts w:cs="Calibri"/>
        </w:rPr>
      </w:pPr>
      <w:r w:rsidRPr="00F570EE">
        <w:rPr>
          <w:rFonts w:cs="Calibri"/>
        </w:rPr>
        <w:t>Thus, the standard is consistency with willing universal maxims.</w:t>
      </w:r>
    </w:p>
    <w:p w14:paraId="7965C969" w14:textId="77777777" w:rsidR="00BC417C" w:rsidRDefault="00BC417C" w:rsidP="00BC417C">
      <w:pPr>
        <w:pStyle w:val="Heading3"/>
      </w:pPr>
      <w:r w:rsidRPr="00F570EE">
        <w:lastRenderedPageBreak/>
        <w:t>1NC – Offense</w:t>
      </w:r>
    </w:p>
    <w:p w14:paraId="50ECC2D9" w14:textId="77777777" w:rsidR="00BC417C" w:rsidRPr="00A057DB" w:rsidRDefault="00BC417C" w:rsidP="00BC417C">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25FBD96C" w14:textId="77777777" w:rsidR="00BC417C" w:rsidRPr="00E45605" w:rsidRDefault="00BC417C" w:rsidP="00BC417C">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Cookie JX</w:t>
      </w:r>
    </w:p>
    <w:p w14:paraId="49D0CEDD" w14:textId="77777777" w:rsidR="00BC417C" w:rsidRDefault="00BC417C" w:rsidP="00BC417C">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 xml:space="preserve">/1, p.411). At the center of the discussion was the practice of reprinting books in a pirate edition after having them </w:t>
      </w:r>
      <w:r w:rsidRPr="006F1739">
        <w:rPr>
          <w:sz w:val="16"/>
        </w:rPr>
        <w:lastRenderedPageBreak/>
        <w:t>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6A9CCAD3" w14:textId="77777777" w:rsidR="00BC417C" w:rsidRPr="00A057DB" w:rsidRDefault="00BC417C" w:rsidP="00BC417C"/>
    <w:p w14:paraId="1C1DF8FD" w14:textId="77777777" w:rsidR="00BC417C" w:rsidRPr="00A057DB" w:rsidRDefault="00BC417C" w:rsidP="00BC417C">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44E5D0CF" w14:textId="77777777" w:rsidR="00BC417C" w:rsidRPr="001E5989" w:rsidRDefault="00BC417C" w:rsidP="00BC417C">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3F88794E" w14:textId="77777777" w:rsidR="00BC417C" w:rsidRDefault="00BC417C" w:rsidP="00BC417C">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w:t>
      </w:r>
      <w:r w:rsidRPr="0027259A">
        <w:rPr>
          <w:b/>
          <w:bCs/>
          <w:u w:val="single"/>
        </w:rPr>
        <w:lastRenderedPageBreak/>
        <w:t xml:space="preserve">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71A27296" w14:textId="77777777" w:rsidR="00BC417C" w:rsidRPr="0027259A" w:rsidRDefault="00BC417C" w:rsidP="00BC417C">
      <w:pPr>
        <w:rPr>
          <w:sz w:val="16"/>
        </w:rPr>
      </w:pPr>
    </w:p>
    <w:p w14:paraId="0012C8C0" w14:textId="77777777" w:rsidR="00BC417C" w:rsidRPr="00A057DB" w:rsidRDefault="00BC417C" w:rsidP="00BC417C">
      <w:pPr>
        <w:pStyle w:val="Heading4"/>
        <w:spacing w:before="240"/>
        <w:rPr>
          <w:u w:val="single"/>
        </w:rPr>
      </w:pPr>
      <w:r>
        <w:t xml:space="preserve">3]The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6BAC22B9" w14:textId="77777777" w:rsidR="00BC417C" w:rsidRPr="00D6603B" w:rsidRDefault="00BC417C" w:rsidP="00BC417C">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0" w:history="1">
        <w:r w:rsidRPr="005523C8">
          <w:rPr>
            <w:rStyle w:val="Hyperlink"/>
          </w:rPr>
          <w:t>https://www.ipwatchdog.com/2018/07/17/categorical-imperative-innovation-patenting/id=99178/</w:t>
        </w:r>
      </w:hyperlink>
      <w:r>
        <w:t xml:space="preserve"> SJ//DA recut SJKS</w:t>
      </w:r>
    </w:p>
    <w:p w14:paraId="45BCFD28" w14:textId="77777777" w:rsidR="00BC417C" w:rsidRDefault="00BC417C" w:rsidP="00BC417C">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7E48C902" w14:textId="77777777" w:rsidR="00BC417C" w:rsidRDefault="00BC417C" w:rsidP="00BC417C">
      <w:pPr>
        <w:rPr>
          <w:sz w:val="14"/>
        </w:rPr>
      </w:pPr>
    </w:p>
    <w:p w14:paraId="49545DFE" w14:textId="77777777" w:rsidR="00BC417C" w:rsidRDefault="00BC417C" w:rsidP="00BC417C">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44A6B450" w14:textId="77777777" w:rsidR="00BC417C" w:rsidRPr="00ED4EFF" w:rsidRDefault="00BC417C" w:rsidP="00BC417C">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1" w:history="1">
        <w:r w:rsidRPr="00E41138">
          <w:rPr>
            <w:rStyle w:val="Hyperlink"/>
          </w:rPr>
          <w:t>https://www.everycrsreport.com/files/20200512_RL34292_2023354cc06b0a4425a2c5e02c0b13024426d206.pdf</w:t>
        </w:r>
      </w:hyperlink>
      <w:r>
        <w:t>] Justin</w:t>
      </w:r>
    </w:p>
    <w:p w14:paraId="4A602F23" w14:textId="77777777" w:rsidR="00BC417C" w:rsidRPr="00ED4EFF" w:rsidRDefault="00BC417C" w:rsidP="00BC417C">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xml:space="preserve">. Thus, a trademarked good may command a premium in the marketplace because of its </w:t>
      </w:r>
      <w:r w:rsidRPr="00ED4EFF">
        <w:rPr>
          <w:sz w:val="16"/>
        </w:rPr>
        <w:lastRenderedPageBreak/>
        <w:t>reputation. To be eligible for a trademark, the words or symbol used by the business must be sufficiently distinctive; generic names of commodities, for example, cannot be trademarked. Trademark rights are acquired through use or through registration with the PTO.</w:t>
      </w:r>
    </w:p>
    <w:p w14:paraId="66FD35E4" w14:textId="77777777" w:rsidR="00BC417C" w:rsidRDefault="00BC417C" w:rsidP="00BC417C">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1B09666A" w14:textId="77777777" w:rsidR="00BC417C" w:rsidRDefault="00BC417C" w:rsidP="00BC417C">
      <w:pPr>
        <w:rPr>
          <w:sz w:val="14"/>
        </w:rPr>
      </w:pPr>
    </w:p>
    <w:p w14:paraId="34BA5BDE" w14:textId="36BDA768" w:rsidR="00BC417C" w:rsidRDefault="00BC417C" w:rsidP="00BC417C">
      <w:pPr>
        <w:pStyle w:val="Heading2"/>
      </w:pPr>
      <w:r>
        <w:lastRenderedPageBreak/>
        <w:t>2</w:t>
      </w:r>
    </w:p>
    <w:p w14:paraId="4961C07B" w14:textId="77777777" w:rsidR="00BC417C" w:rsidRPr="00D16830" w:rsidRDefault="00BC417C" w:rsidP="00BC417C">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w:t>
      </w:r>
      <w:proofErr w:type="spellStart"/>
      <w:r>
        <w:rPr>
          <w:rFonts w:cs="Calibri"/>
        </w:rPr>
        <w:t>aff</w:t>
      </w:r>
      <w:proofErr w:type="spellEnd"/>
      <w:r>
        <w:rPr>
          <w:rFonts w:cs="Calibri"/>
        </w:rPr>
        <w:t xml:space="preserve"> is a </w:t>
      </w:r>
      <w:r w:rsidRPr="00D16830">
        <w:rPr>
          <w:rFonts w:cs="Calibri"/>
          <w:u w:val="single"/>
        </w:rPr>
        <w:t>suspension</w:t>
      </w:r>
      <w:r>
        <w:rPr>
          <w:rFonts w:cs="Calibri"/>
        </w:rPr>
        <w:t>.</w:t>
      </w:r>
    </w:p>
    <w:p w14:paraId="46221C61" w14:textId="77777777" w:rsidR="00BC417C" w:rsidRPr="00C85280" w:rsidRDefault="00BC417C" w:rsidP="00BC417C">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25A78C15" w14:textId="77777777" w:rsidR="00BC417C" w:rsidRPr="00BF37D0" w:rsidRDefault="00BC417C" w:rsidP="00BC417C">
      <w:pPr>
        <w:rPr>
          <w:u w:val="single"/>
        </w:rPr>
      </w:pPr>
      <w:r w:rsidRPr="00C85280">
        <w:rPr>
          <w:color w:val="000000"/>
          <w:sz w:val="16"/>
        </w:rPr>
        <w:t>Section 83</w:t>
      </w:r>
      <w:r w:rsidRPr="00C85280">
        <w:rPr>
          <w:sz w:val="16"/>
        </w:rPr>
        <w:t xml:space="preserve">'s counterpart </w:t>
      </w:r>
      <w:proofErr w:type="gramStart"/>
      <w:r w:rsidRPr="00C85280">
        <w:rPr>
          <w:sz w:val="16"/>
        </w:rPr>
        <w:t>with regard to</w:t>
      </w:r>
      <w:proofErr w:type="gramEnd"/>
      <w:r w:rsidRPr="00C85280">
        <w:rPr>
          <w:sz w:val="16"/>
        </w:rPr>
        <w:t xml:space="preserve">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27B5C91D" w14:textId="77777777" w:rsidR="00BC417C" w:rsidRDefault="00BC417C" w:rsidP="00BC417C"/>
    <w:p w14:paraId="03F11BF4" w14:textId="16EC9583" w:rsidR="00BC417C" w:rsidRPr="00311F58" w:rsidRDefault="00BC417C" w:rsidP="00BC417C">
      <w:pPr>
        <w:pStyle w:val="Heading4"/>
        <w:rPr>
          <w:rFonts w:cs="Calibri"/>
          <w:b w:val="0"/>
          <w:iCs/>
          <w:sz w:val="22"/>
          <w:u w:val="single"/>
        </w:rPr>
      </w:pPr>
      <w:r>
        <w:t xml:space="preserve">Violation: </w:t>
      </w:r>
      <w:r w:rsidR="00FE3F86">
        <w:t xml:space="preserve">They only reduce during public health emergencies. </w:t>
      </w:r>
    </w:p>
    <w:p w14:paraId="53CA1EE1" w14:textId="77777777" w:rsidR="00BC417C" w:rsidRDefault="00BC417C" w:rsidP="00BC417C"/>
    <w:p w14:paraId="0C0F8345" w14:textId="77777777" w:rsidR="00BC417C" w:rsidRPr="000F0F15" w:rsidRDefault="00BC417C" w:rsidP="00BC417C">
      <w:pPr>
        <w:pStyle w:val="Heading4"/>
        <w:rPr>
          <w:rFonts w:cs="Calibri"/>
        </w:rPr>
      </w:pPr>
      <w:r w:rsidRPr="000F0F15">
        <w:rPr>
          <w:rFonts w:cs="Calibri"/>
        </w:rPr>
        <w:lastRenderedPageBreak/>
        <w:t>Vote neg:</w:t>
      </w:r>
    </w:p>
    <w:p w14:paraId="4A2BA643" w14:textId="77777777" w:rsidR="00BC417C" w:rsidRDefault="00BC417C" w:rsidP="00BC417C">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07963B06" w14:textId="77777777" w:rsidR="00BC417C" w:rsidRPr="00DB5A61" w:rsidRDefault="00BC417C" w:rsidP="00BC417C">
      <w:pPr>
        <w:pStyle w:val="Heading4"/>
      </w:pPr>
      <w:r>
        <w:t xml:space="preserve">2] 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9631120" w14:textId="77777777" w:rsidR="00BC417C" w:rsidRPr="002F7767" w:rsidRDefault="00BC417C" w:rsidP="00BC417C">
      <w:pPr>
        <w:pStyle w:val="Heading4"/>
        <w:rPr>
          <w:rFonts w:cs="Calibri"/>
        </w:rPr>
      </w:pPr>
      <w:r>
        <w:rPr>
          <w:rFonts w:cs="Calibri"/>
        </w:rPr>
        <w:t>3</w:t>
      </w:r>
      <w:r w:rsidRPr="00FF172F">
        <w:rPr>
          <w:rFonts w:cs="Calibri"/>
        </w:rPr>
        <w:t>] TVA –</w:t>
      </w:r>
      <w:r>
        <w:rPr>
          <w:rFonts w:cs="Calibri"/>
        </w:rPr>
        <w:t xml:space="preserve"> defend the advantage to a whole </w:t>
      </w:r>
      <w:proofErr w:type="spellStart"/>
      <w:r>
        <w:rPr>
          <w:rFonts w:cs="Calibri"/>
        </w:rPr>
        <w:t>rez</w:t>
      </w:r>
      <w:proofErr w:type="spellEnd"/>
      <w:r>
        <w:rPr>
          <w:rFonts w:cs="Calibri"/>
        </w:rPr>
        <w:t xml:space="preserve">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5894B817" w14:textId="77777777" w:rsidR="00BC417C" w:rsidRDefault="00BC417C" w:rsidP="00BC417C">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5C671E6C" w14:textId="77777777" w:rsidR="00BC417C" w:rsidRDefault="00BC417C" w:rsidP="00BC417C">
      <w:pPr>
        <w:pStyle w:val="Heading4"/>
      </w:pPr>
      <w:r>
        <w:t>Drop the debater – a] deter future abuse and b] set better norms for debate.</w:t>
      </w:r>
    </w:p>
    <w:p w14:paraId="7B070DCA" w14:textId="77777777" w:rsidR="00BC417C" w:rsidRDefault="00BC417C" w:rsidP="00BC417C">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58A9088D" w14:textId="77777777" w:rsidR="00BC417C" w:rsidRPr="00B91164" w:rsidRDefault="00BC417C" w:rsidP="00BC417C">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7B9E0F6" w14:textId="77777777" w:rsidR="00BC417C" w:rsidRDefault="00BC417C" w:rsidP="00BC417C"/>
    <w:p w14:paraId="24CC1AEC" w14:textId="60F8321B" w:rsidR="00BC417C" w:rsidRPr="00BC417C" w:rsidRDefault="00BC417C" w:rsidP="00BC417C">
      <w:pPr>
        <w:pStyle w:val="Heading2"/>
      </w:pPr>
      <w:r>
        <w:lastRenderedPageBreak/>
        <w:t>3</w:t>
      </w:r>
    </w:p>
    <w:p w14:paraId="39747516" w14:textId="77777777" w:rsidR="00BC417C" w:rsidRDefault="00BC417C" w:rsidP="00BC417C">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p>
    <w:p w14:paraId="43BCAB2D" w14:textId="77777777" w:rsidR="00BC417C" w:rsidRPr="00E4626A" w:rsidRDefault="00BC417C" w:rsidP="00BC417C"/>
    <w:p w14:paraId="37FFC38D" w14:textId="77777777" w:rsidR="00BC417C" w:rsidRDefault="00BC417C" w:rsidP="00BC417C">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69FDC8C5" w14:textId="77777777" w:rsidR="00BC417C" w:rsidRPr="007B0628" w:rsidRDefault="00BC417C" w:rsidP="00BC417C">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2" w:history="1">
        <w:r w:rsidRPr="007B0628">
          <w:t>https://americandiplomacy.web.unc.edu/2018/09/leveraging-diplomacy-for-managing-scientific-challenges-an-opportunity-to-navigate-the-future-of-science/</w:t>
        </w:r>
      </w:hyperlink>
      <w:r w:rsidRPr="007B0628">
        <w:t>] Justin</w:t>
      </w:r>
    </w:p>
    <w:p w14:paraId="480C1185" w14:textId="77777777" w:rsidR="00BC417C" w:rsidRPr="00EE77AE" w:rsidRDefault="00BC417C" w:rsidP="00BC417C">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 xml:space="preserve">cooperation among countries </w:t>
      </w:r>
      <w:proofErr w:type="gramStart"/>
      <w:r w:rsidRPr="00983609">
        <w:rPr>
          <w:rStyle w:val="Emphasis"/>
        </w:rPr>
        <w:t>in order to</w:t>
      </w:r>
      <w:proofErr w:type="gramEnd"/>
      <w:r w:rsidRPr="00983609">
        <w:rPr>
          <w:rStyle w:val="Emphasis"/>
        </w:rPr>
        <w:t xml:space="preserve">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EE77AE">
        <w:rPr>
          <w:sz w:val="16"/>
        </w:rPr>
        <w:t>Africa</w:t>
      </w:r>
      <w:proofErr w:type="gramEnd"/>
      <w:r w:rsidRPr="00EE77AE">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120900FF" w14:textId="77777777" w:rsidR="00BC417C" w:rsidRPr="00EE77AE" w:rsidRDefault="00BC417C" w:rsidP="00BC417C">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7E77FCC4" w14:textId="77777777" w:rsidR="00BC417C" w:rsidRPr="00EE77AE" w:rsidRDefault="00BC417C" w:rsidP="00BC417C">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w:t>
      </w:r>
      <w:proofErr w:type="gramStart"/>
      <w:r w:rsidRPr="00EE77AE">
        <w:rPr>
          <w:sz w:val="16"/>
        </w:rPr>
        <w:t>in order to</w:t>
      </w:r>
      <w:proofErr w:type="gramEnd"/>
      <w:r w:rsidRPr="00EE77AE">
        <w:rPr>
          <w:sz w:val="16"/>
        </w:rPr>
        <w:t xml:space="preserve"> justify the use of government and/or corporate funds.</w:t>
      </w:r>
    </w:p>
    <w:p w14:paraId="5C28EC01" w14:textId="77777777" w:rsidR="00BC417C" w:rsidRPr="00EE77AE" w:rsidRDefault="00BC417C" w:rsidP="00BC417C">
      <w:pPr>
        <w:rPr>
          <w:sz w:val="16"/>
        </w:rPr>
      </w:pPr>
      <w:r w:rsidRPr="00EE77AE">
        <w:rPr>
          <w:sz w:val="16"/>
        </w:rPr>
        <w:lastRenderedPageBreak/>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28F2C57F" w14:textId="77777777" w:rsidR="00BC417C" w:rsidRPr="00EE77AE" w:rsidRDefault="00BC417C" w:rsidP="00BC417C">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proofErr w:type="gramStart"/>
      <w:r w:rsidRPr="00EE77AE">
        <w:rPr>
          <w:u w:val="single"/>
        </w:rPr>
        <w:t>Chinese</w:t>
      </w:r>
      <w:proofErr w:type="gramEnd"/>
      <w:r w:rsidRPr="00EE77AE">
        <w:rPr>
          <w:u w:val="single"/>
        </w:rPr>
        <w:t xml:space="preserv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048F5888" w14:textId="77777777" w:rsidR="00BC417C" w:rsidRPr="00EE77AE" w:rsidRDefault="00BC417C" w:rsidP="00BC417C">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xml:space="preserve">. These young Chinese and South Asian graduates of U.S. programs a generation ago now staff our research enterprise. However, recent trends in U.S. graduate school applications in science, technology, </w:t>
      </w:r>
      <w:proofErr w:type="gramStart"/>
      <w:r w:rsidRPr="00EE77AE">
        <w:rPr>
          <w:sz w:val="16"/>
        </w:rPr>
        <w:t>engineering</w:t>
      </w:r>
      <w:proofErr w:type="gramEnd"/>
      <w:r w:rsidRPr="00EE77AE">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0A440026" w14:textId="77777777" w:rsidR="00BC417C" w:rsidRPr="00EE77AE" w:rsidRDefault="00BC417C" w:rsidP="00BC417C">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6DC661C2" w14:textId="77777777" w:rsidR="00BC417C" w:rsidRPr="00EE77AE" w:rsidRDefault="00BC417C" w:rsidP="00BC417C">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w:t>
      </w:r>
      <w:proofErr w:type="gramStart"/>
      <w:r w:rsidRPr="00EE77AE">
        <w:rPr>
          <w:u w:val="single"/>
        </w:rPr>
        <w:t>enterprise</w:t>
      </w:r>
      <w:r w:rsidRPr="00EE77AE">
        <w:rPr>
          <w:sz w:val="16"/>
        </w:rPr>
        <w:t>;</w:t>
      </w:r>
      <w:proofErr w:type="gramEnd"/>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6EA132E7" w14:textId="77777777" w:rsidR="00BC417C" w:rsidRPr="00EE77AE" w:rsidRDefault="00BC417C" w:rsidP="00BC417C">
      <w:pPr>
        <w:rPr>
          <w:sz w:val="16"/>
        </w:rPr>
      </w:pPr>
      <w:r w:rsidRPr="00EE77AE">
        <w:rPr>
          <w:sz w:val="16"/>
        </w:rPr>
        <w:t xml:space="preserve">Despite the highly publicized and legitimate piracy allegations against China, at least some data indicates that the Chinese legal system is responding positively to worldwide pressure to honor foreign IP. A 2016 study by Love, Helmers, and Eberhardt, for </w:t>
      </w:r>
      <w:r w:rsidRPr="00EE77AE">
        <w:rPr>
          <w:sz w:val="16"/>
        </w:rPr>
        <w:lastRenderedPageBreak/>
        <w:t>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392AC99F" w14:textId="77777777" w:rsidR="00BC417C" w:rsidRPr="00EE77AE" w:rsidRDefault="00BC417C" w:rsidP="00BC417C">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39859C6C" w14:textId="77777777" w:rsidR="00BC417C" w:rsidRDefault="00BC417C" w:rsidP="00BC417C"/>
    <w:p w14:paraId="55CEB5E6" w14:textId="77777777" w:rsidR="00BC417C" w:rsidRPr="00E4626A" w:rsidRDefault="00BC417C" w:rsidP="00BC417C">
      <w:pPr>
        <w:pStyle w:val="Heading4"/>
      </w:pPr>
      <w:r>
        <w:t xml:space="preserve">Solves every </w:t>
      </w:r>
      <w:r>
        <w:rPr>
          <w:u w:val="single"/>
        </w:rPr>
        <w:t>existential threat</w:t>
      </w:r>
      <w:r>
        <w:t>.</w:t>
      </w:r>
    </w:p>
    <w:p w14:paraId="76250A26" w14:textId="77777777" w:rsidR="00BC417C" w:rsidRDefault="00BC417C" w:rsidP="00BC417C">
      <w:r w:rsidRPr="004350A1">
        <w:rPr>
          <w:rStyle w:val="Style13ptBold"/>
        </w:rPr>
        <w:t>Haynes 18</w:t>
      </w:r>
      <w:r>
        <w:t xml:space="preserve">—research associate in the Neurobiology Department at Harvard Medical School (Trevor, “Science Diplomacy: Collaboration in a rapidly changing world,” </w:t>
      </w:r>
      <w:hyperlink r:id="rId13"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06034C98" w14:textId="77777777" w:rsidR="00BC417C" w:rsidRPr="004350A1" w:rsidRDefault="00BC417C" w:rsidP="00BC417C">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xml:space="preserve">. And with the US pulling out of major multilateral </w:t>
      </w:r>
      <w:r w:rsidRPr="00B85AB2">
        <w:rPr>
          <w:sz w:val="16"/>
        </w:rPr>
        <w:lastRenderedPageBreak/>
        <w:t>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479E0F34" w14:textId="77777777" w:rsidR="00BC417C" w:rsidRPr="004350A1" w:rsidRDefault="00BC417C" w:rsidP="00BC417C">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15BA0945" w14:textId="77777777" w:rsidR="00BC417C" w:rsidRPr="004350A1" w:rsidRDefault="00BC417C" w:rsidP="00BC417C">
      <w:pPr>
        <w:rPr>
          <w:sz w:val="16"/>
        </w:rPr>
      </w:pPr>
      <w:r w:rsidRPr="004350A1">
        <w:rPr>
          <w:sz w:val="16"/>
        </w:rPr>
        <w:t>What is science diplomacy?</w:t>
      </w:r>
    </w:p>
    <w:p w14:paraId="1D026B91" w14:textId="77777777" w:rsidR="00BC417C" w:rsidRPr="004350A1" w:rsidRDefault="00BC417C" w:rsidP="00BC417C">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00E568CE" w14:textId="77777777" w:rsidR="00BC417C" w:rsidRPr="004350A1" w:rsidRDefault="00BC417C" w:rsidP="00BC417C">
      <w:pPr>
        <w:rPr>
          <w:sz w:val="16"/>
        </w:rPr>
      </w:pPr>
      <w:r w:rsidRPr="004350A1">
        <w:rPr>
          <w:sz w:val="16"/>
        </w:rPr>
        <w:t>Natural disasters don’t respect national boundaries (and neither does the aftermath)</w:t>
      </w:r>
    </w:p>
    <w:p w14:paraId="7BF2531D" w14:textId="77777777" w:rsidR="00BC417C" w:rsidRPr="004350A1" w:rsidRDefault="00BC417C" w:rsidP="00BC417C">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1A6B8D27" w14:textId="77777777" w:rsidR="00BC417C" w:rsidRPr="004350A1" w:rsidRDefault="00BC417C" w:rsidP="00BC417C">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2B12DBB9" w14:textId="77777777" w:rsidR="00BC417C" w:rsidRPr="00902253" w:rsidRDefault="00BC417C" w:rsidP="00BC417C">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0D8417C9" w14:textId="77777777" w:rsidR="00BC417C" w:rsidRPr="00902253" w:rsidRDefault="00BC417C" w:rsidP="00BC417C">
      <w:pPr>
        <w:rPr>
          <w:sz w:val="16"/>
        </w:rPr>
      </w:pPr>
      <w:r w:rsidRPr="00902253">
        <w:rPr>
          <w:sz w:val="16"/>
        </w:rPr>
        <w:t>Explore or Exploit? Managing international spaces</w:t>
      </w:r>
    </w:p>
    <w:p w14:paraId="1F9129C0" w14:textId="77777777" w:rsidR="00BC417C" w:rsidRPr="004350A1" w:rsidRDefault="00BC417C" w:rsidP="00BC417C">
      <w:pPr>
        <w:rPr>
          <w:sz w:val="16"/>
        </w:rPr>
      </w:pPr>
      <w:r w:rsidRPr="00902253">
        <w:rPr>
          <w:sz w:val="16"/>
        </w:rPr>
        <w:lastRenderedPageBreak/>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1EFB7947" w14:textId="77777777" w:rsidR="00BC417C" w:rsidRPr="004350A1" w:rsidRDefault="00BC417C" w:rsidP="00BC417C">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30685A0F" w14:textId="77777777" w:rsidR="00BC417C" w:rsidRPr="004350A1" w:rsidRDefault="00BC417C" w:rsidP="00BC417C">
      <w:pPr>
        <w:rPr>
          <w:sz w:val="16"/>
        </w:rPr>
      </w:pPr>
      <w:r w:rsidRPr="004350A1">
        <w:rPr>
          <w:sz w:val="16"/>
        </w:rPr>
        <w:t>Science diplomacy going forward</w:t>
      </w:r>
    </w:p>
    <w:p w14:paraId="2E53ACF2" w14:textId="77777777" w:rsidR="00BC417C" w:rsidRPr="005F1D82" w:rsidRDefault="00BC417C" w:rsidP="00BC417C">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5B1E7BEE" w14:textId="77777777" w:rsidR="00BC417C" w:rsidRPr="004350A1" w:rsidRDefault="00BC417C" w:rsidP="00BC417C">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3B854642" w14:textId="77777777" w:rsidR="00BC417C" w:rsidRDefault="00BC417C" w:rsidP="00BC417C">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02E521EE" w14:textId="77777777" w:rsidR="00BC417C" w:rsidRDefault="00BC417C" w:rsidP="00BC417C">
      <w:pPr>
        <w:pStyle w:val="Heading4"/>
        <w:rPr>
          <w:rFonts w:cs="Calibri"/>
        </w:rPr>
      </w:pPr>
      <w:r>
        <w:rPr>
          <w:rFonts w:cs="Calibri"/>
        </w:rPr>
        <w:lastRenderedPageBreak/>
        <w:t xml:space="preserve">PICs are good, 1) </w:t>
      </w:r>
      <w:r w:rsidRPr="0017300C">
        <w:rPr>
          <w:rFonts w:cs="Calibri"/>
        </w:rPr>
        <w:t xml:space="preserve">Real World Policymaking- PICs are the most real world since alternatives to policies where the original policy is modified are always debated by policymakers, to reject them would be to distort the policy process entirely. </w:t>
      </w:r>
      <w:r>
        <w:t>2]</w:t>
      </w:r>
      <w:r w:rsidRPr="007935C8">
        <w:t xml:space="preserve"> </w:t>
      </w:r>
      <w:r>
        <w:t>Reciprocity</w:t>
      </w:r>
      <w:r w:rsidRPr="007935C8">
        <w:t xml:space="preserve"> – PICs offset advantage of case selection, literature biased advantages, and the inherent problems with the status quo. The </w:t>
      </w:r>
      <w:proofErr w:type="spellStart"/>
      <w:r w:rsidRPr="007935C8">
        <w:t>aff</w:t>
      </w:r>
      <w:proofErr w:type="spellEnd"/>
      <w:r w:rsidRPr="007935C8">
        <w:t xml:space="preserve"> gets infinite prep to write the most strategic AC</w:t>
      </w:r>
      <w:r>
        <w:t xml:space="preserve">. No author defends every restriction so </w:t>
      </w:r>
      <w:proofErr w:type="spellStart"/>
      <w:r>
        <w:t>its</w:t>
      </w:r>
      <w:proofErr w:type="spellEnd"/>
      <w:r>
        <w:t xml:space="preserve"> important for the negative to PIC which advocacy is the most strategic otherwise they’ll get hosed by a well written </w:t>
      </w:r>
      <w:proofErr w:type="spellStart"/>
      <w:r>
        <w:t>aff</w:t>
      </w:r>
      <w:proofErr w:type="spellEnd"/>
      <w:r>
        <w:t xml:space="preserve"> every time. </w:t>
      </w:r>
      <w:r>
        <w:rPr>
          <w:rFonts w:cs="Calibri"/>
        </w:rPr>
        <w:t>3</w:t>
      </w:r>
      <w:r w:rsidRPr="0017300C">
        <w:rPr>
          <w:rFonts w:cs="Calibri"/>
        </w:rPr>
        <w:t xml:space="preserve">] </w:t>
      </w:r>
      <w:r>
        <w:rPr>
          <w:rFonts w:cs="Calibri"/>
        </w:rPr>
        <w:t>Scope –</w:t>
      </w:r>
      <w:r w:rsidRPr="0017300C">
        <w:rPr>
          <w:rFonts w:cs="Calibri"/>
        </w:rPr>
        <w:t xml:space="preserve"> PICs narrow the scope of the debate which increases depth of clash and results in more specific policy discussion. </w:t>
      </w:r>
    </w:p>
    <w:p w14:paraId="3F38348D" w14:textId="77777777" w:rsidR="00FE3F86" w:rsidRDefault="00FE3F86" w:rsidP="00FE3F86">
      <w:pPr>
        <w:pStyle w:val="Heading2"/>
      </w:pPr>
      <w:r>
        <w:lastRenderedPageBreak/>
        <w:t>4</w:t>
      </w:r>
    </w:p>
    <w:p w14:paraId="7089EF4E" w14:textId="57AA66D7" w:rsidR="00FE3F86" w:rsidRPr="00FE3F86" w:rsidRDefault="00FE3F86" w:rsidP="00FE3F86">
      <w:pPr>
        <w:pStyle w:val="Heading4"/>
      </w:pPr>
      <w:r>
        <w:br/>
      </w:r>
      <w:r w:rsidRPr="00FE3F86">
        <w:t>Bipartisan infrastructure bill passing now but PC is needed – there is no margin for error.</w:t>
      </w:r>
    </w:p>
    <w:p w14:paraId="76AE8509" w14:textId="77777777" w:rsidR="00FE3F86" w:rsidRPr="00B7045F" w:rsidRDefault="00FE3F86" w:rsidP="00FE3F86">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4" w:history="1">
        <w:r w:rsidRPr="00F623D7">
          <w:rPr>
            <w:rStyle w:val="Hyperlink"/>
          </w:rPr>
          <w:t>https://www.nbcnews.com/politics/congress/democrats-plow-full-speed-ahead-sweeping-biden-budget-despite-tensions-n1278722</w:t>
        </w:r>
      </w:hyperlink>
      <w:r>
        <w:t>] Justin</w:t>
      </w:r>
    </w:p>
    <w:p w14:paraId="2032944C" w14:textId="77777777" w:rsidR="00FE3F86" w:rsidRPr="00EE3EAC" w:rsidRDefault="00FE3F86" w:rsidP="00FE3F86">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7B189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w:t>
      </w:r>
      <w:r w:rsidRPr="00EE3EAC">
        <w:rPr>
          <w:sz w:val="16"/>
        </w:rPr>
        <w:lastRenderedPageBreak/>
        <w:t xml:space="preserve">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4F6FDBFC" w14:textId="77777777" w:rsidR="00FE3F86" w:rsidRDefault="00FE3F86" w:rsidP="00FE3F86"/>
    <w:p w14:paraId="11572B1E" w14:textId="77777777" w:rsidR="00FE3F86" w:rsidRDefault="00FE3F86" w:rsidP="00FE3F86">
      <w:pPr>
        <w:pStyle w:val="Heading4"/>
      </w:pPr>
      <w:bookmarkStart w:id="1" w:name="_Hlk82708663"/>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581DC5D6" w14:textId="77777777" w:rsidR="00FE3F86" w:rsidRDefault="00FE3F86" w:rsidP="00FE3F86">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Over Covid IP</w:t>
      </w:r>
      <w:r w:rsidRPr="005878A3">
        <w:rPr>
          <w:rStyle w:val="Emphasis"/>
        </w:rPr>
        <w:t xml:space="preserve"> Will </w:t>
      </w:r>
      <w:r w:rsidRPr="007B189B">
        <w:rPr>
          <w:rStyle w:val="Emphasis"/>
          <w:highlight w:val="green"/>
        </w:rPr>
        <w:t>Blow Back on Biden</w:t>
      </w:r>
      <w:r>
        <w:t xml:space="preserve">,” Barron’s; 5/26/21; </w:t>
      </w:r>
      <w:hyperlink r:id="rId15" w:history="1">
        <w:r w:rsidRPr="00E41138">
          <w:rPr>
            <w:rStyle w:val="Hyperlink"/>
          </w:rPr>
          <w:t>https://www.barrons.com/articles/drawn-out-negotiations-over-covid-ip-will-blow-back-on-biden-51621973675</w:t>
        </w:r>
      </w:hyperlink>
      <w:r>
        <w:t>] Justin</w:t>
      </w:r>
    </w:p>
    <w:p w14:paraId="093B7577" w14:textId="77777777" w:rsidR="00FE3F86" w:rsidRDefault="00FE3F86" w:rsidP="00FE3F86">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49161E16" w14:textId="77777777" w:rsidR="00FE3F86" w:rsidRDefault="00FE3F86" w:rsidP="00FE3F86">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 xml:space="preserve">As the Office of the United States Trade Representative has said, </w:t>
      </w:r>
      <w:r w:rsidRPr="008B501C">
        <w:rPr>
          <w:sz w:val="16"/>
        </w:rPr>
        <w:lastRenderedPageBreak/>
        <w:t>“</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1"/>
    <w:p w14:paraId="708D133F" w14:textId="77777777" w:rsidR="00FE3F86" w:rsidRDefault="00FE3F86" w:rsidP="00FE3F86">
      <w:pPr>
        <w:rPr>
          <w:sz w:val="16"/>
        </w:rPr>
      </w:pPr>
    </w:p>
    <w:p w14:paraId="6F284F3F" w14:textId="77777777" w:rsidR="00FE3F86" w:rsidRDefault="00FE3F86" w:rsidP="00FE3F86">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78750B5C" w14:textId="77777777" w:rsidR="00FE3F86" w:rsidRPr="00DF7150" w:rsidRDefault="00FE3F86" w:rsidP="00FE3F86">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6" w:history="1">
        <w:r w:rsidRPr="00F623D7">
          <w:rPr>
            <w:rStyle w:val="Hyperlink"/>
          </w:rPr>
          <w:t>https://www.jdsupra.com/legalnews/the-us-senate-infrastructure-bill-4989100/</w:t>
        </w:r>
      </w:hyperlink>
      <w:r>
        <w:t>] Justin</w:t>
      </w:r>
    </w:p>
    <w:p w14:paraId="3D41C2C8" w14:textId="77777777" w:rsidR="00FE3F86" w:rsidRDefault="00FE3F86" w:rsidP="00FE3F86">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1EDA3DF6" w14:textId="77777777" w:rsidR="00FE3F86" w:rsidRDefault="00FE3F86" w:rsidP="00FE3F86"/>
    <w:p w14:paraId="3587CEE6" w14:textId="77777777" w:rsidR="00FE3F86" w:rsidRDefault="00FE3F86" w:rsidP="00FE3F86">
      <w:pPr>
        <w:pStyle w:val="Heading4"/>
        <w:rPr>
          <w:u w:val="single"/>
        </w:rPr>
      </w:pPr>
      <w:r>
        <w:lastRenderedPageBreak/>
        <w:t>Cyberattacks on the grid spiral to all-out nuclear conflict.</w:t>
      </w:r>
    </w:p>
    <w:p w14:paraId="361920CD" w14:textId="77777777" w:rsidR="00FE3F86" w:rsidRDefault="00FE3F86" w:rsidP="00FE3F86">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7" w:history="1">
        <w:r w:rsidRPr="00D26E47">
          <w:rPr>
            <w:rStyle w:val="Hyperlink"/>
          </w:rPr>
          <w:t>https://www.armscontrol.org/act/2019-11/features/cyber-battles-nuclear-outcomes-dangerous-new-pathways-escalation</w:t>
        </w:r>
      </w:hyperlink>
      <w:r>
        <w:rPr>
          <w:rStyle w:val="Hyperlink"/>
        </w:rPr>
        <w:t>] Justin</w:t>
      </w:r>
    </w:p>
    <w:p w14:paraId="7D0C2ABE" w14:textId="77777777" w:rsidR="00FE3F86" w:rsidRDefault="00FE3F86" w:rsidP="00FE3F86">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proofErr w:type="spellStart"/>
      <w:r w:rsidRPr="007B189B">
        <w:rPr>
          <w:rStyle w:val="StyleUnderline"/>
          <w:highlight w:val="green"/>
        </w:rPr>
        <w:t>cyberstrikes</w:t>
      </w:r>
      <w:proofErr w:type="spellEnd"/>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2B5353AC" w14:textId="56D0A5CC" w:rsidR="00BC417C" w:rsidRDefault="00BC417C" w:rsidP="00BC417C">
      <w:pPr>
        <w:pStyle w:val="Heading2"/>
      </w:pPr>
    </w:p>
    <w:p w14:paraId="49DA906E" w14:textId="7A975CBD" w:rsidR="00BC417C" w:rsidRDefault="00BC417C" w:rsidP="00BC417C">
      <w:pPr>
        <w:pStyle w:val="Heading2"/>
      </w:pPr>
      <w:r>
        <w:lastRenderedPageBreak/>
        <w:t>Case</w:t>
      </w:r>
    </w:p>
    <w:p w14:paraId="1BCDA89C" w14:textId="73EC3CEA" w:rsidR="00AA1807" w:rsidRDefault="00AA1807" w:rsidP="00AA1807">
      <w:r>
        <w:t xml:space="preserve">Probability fails </w:t>
      </w:r>
    </w:p>
    <w:p w14:paraId="48E9C0E3" w14:textId="45E0B01F" w:rsidR="00AA1807" w:rsidRDefault="00AA1807" w:rsidP="00AA1807">
      <w:r>
        <w:t xml:space="preserve">Induction </w:t>
      </w:r>
    </w:p>
    <w:p w14:paraId="57D17C49" w14:textId="70128D54" w:rsidR="00AA1807" w:rsidRDefault="00AA1807" w:rsidP="00AA1807">
      <w:r>
        <w:t xml:space="preserve">Prediction impossible </w:t>
      </w:r>
    </w:p>
    <w:p w14:paraId="12C4CAED" w14:textId="54969687" w:rsidR="00AA1807" w:rsidRDefault="002610AB" w:rsidP="00AA1807">
      <w:r>
        <w:t xml:space="preserve">Aggregation fails </w:t>
      </w:r>
    </w:p>
    <w:p w14:paraId="30199EA6" w14:textId="4C23190F" w:rsidR="002610AB" w:rsidRPr="00AA1807" w:rsidRDefault="002610AB" w:rsidP="00AA1807">
      <w:r>
        <w:t xml:space="preserve">No metaphysical reason why </w:t>
      </w:r>
    </w:p>
    <w:p w14:paraId="5DEB15C6" w14:textId="77777777" w:rsidR="00BC417C" w:rsidRPr="00DE1EB8" w:rsidRDefault="00BC417C" w:rsidP="00BC417C">
      <w:pPr>
        <w:pStyle w:val="Heading4"/>
      </w:pPr>
      <w:proofErr w:type="spellStart"/>
      <w:r w:rsidRPr="00DE1EB8">
        <w:t>Aff</w:t>
      </w:r>
      <w:proofErr w:type="spellEnd"/>
      <w:r w:rsidRPr="00DE1EB8">
        <w:t xml:space="preserve"> fails---trade secrets </w:t>
      </w:r>
      <w:r w:rsidRPr="00DE1EB8">
        <w:rPr>
          <w:u w:val="single"/>
        </w:rPr>
        <w:t>remain secrets</w:t>
      </w:r>
      <w:r w:rsidRPr="00DE1EB8">
        <w:t xml:space="preserve"> and existing logistical hubs </w:t>
      </w:r>
      <w:r w:rsidRPr="00DE1EB8">
        <w:rPr>
          <w:u w:val="single"/>
        </w:rPr>
        <w:t>fail</w:t>
      </w:r>
      <w:r w:rsidRPr="00DE1EB8">
        <w:t>.</w:t>
      </w:r>
    </w:p>
    <w:p w14:paraId="1EAF378E" w14:textId="77777777" w:rsidR="00BC417C" w:rsidRPr="00DE1EB8" w:rsidRDefault="00BC417C" w:rsidP="00BC417C">
      <w:proofErr w:type="spellStart"/>
      <w:r w:rsidRPr="00DE1EB8">
        <w:t>Banri</w:t>
      </w:r>
      <w:proofErr w:type="spellEnd"/>
      <w:r w:rsidRPr="00DE1EB8">
        <w:t xml:space="preserve"> </w:t>
      </w:r>
      <w:r w:rsidRPr="00DE1EB8">
        <w:rPr>
          <w:rStyle w:val="Style13ptBold"/>
        </w:rPr>
        <w:t>Ito 21</w:t>
      </w:r>
      <w:r w:rsidRPr="00DE1EB8">
        <w:t xml:space="preserve"> [(Professor of Economics, Aoyama </w:t>
      </w:r>
      <w:proofErr w:type="spellStart"/>
      <w:r w:rsidRPr="00DE1EB8">
        <w:t>Gakuin</w:t>
      </w:r>
      <w:proofErr w:type="spellEnd"/>
      <w:r w:rsidRPr="00DE1EB8">
        <w:t xml:space="preserve"> University; Fellow, RIETI), 8/8/21, Impacts of the vaccine intellectual property rights waiver on global supply, </w:t>
      </w:r>
      <w:hyperlink r:id="rId18" w:history="1">
        <w:r w:rsidRPr="00DE1EB8">
          <w:rPr>
            <w:rStyle w:val="Hyperlink"/>
          </w:rPr>
          <w:t>https://voxeu.org/article/impacts-vaccine-intellectual-property-rights-waiver-global-supply</w:t>
        </w:r>
      </w:hyperlink>
      <w:r w:rsidRPr="00DE1EB8">
        <w:t>] Justin</w:t>
      </w:r>
    </w:p>
    <w:p w14:paraId="42F30845" w14:textId="77777777" w:rsidR="00BC417C" w:rsidRPr="00DE1EB8" w:rsidRDefault="00BC417C" w:rsidP="00BC417C">
      <w:pPr>
        <w:rPr>
          <w:sz w:val="16"/>
        </w:rPr>
      </w:pPr>
      <w:r w:rsidRPr="00DE1EB8">
        <w:rPr>
          <w:sz w:val="16"/>
        </w:rPr>
        <w:t xml:space="preserve">Regarding waivers of vaccine patents, there have been some voluntary initiatives. On 8 October, soon after South Africa and India proposed a waiver of the TRIPS agreement on 2 October 2020, </w:t>
      </w:r>
      <w:proofErr w:type="spellStart"/>
      <w:r w:rsidRPr="00DE1EB8">
        <w:rPr>
          <w:sz w:val="16"/>
        </w:rPr>
        <w:t>Moderna</w:t>
      </w:r>
      <w:proofErr w:type="spellEnd"/>
      <w:r w:rsidRPr="00DE1EB8">
        <w:rPr>
          <w:sz w:val="16"/>
        </w:rPr>
        <w:t>, a US pharmaceutical company, expressed its intention not to exercise its patent rights on its COVID-19 vaccine.</w:t>
      </w:r>
      <w:r w:rsidRPr="00DE1EB8">
        <w:rPr>
          <w:sz w:val="16"/>
          <w:vertAlign w:val="superscript"/>
        </w:rPr>
        <w:t>1</w:t>
      </w:r>
      <w:r w:rsidRPr="00DE1EB8">
        <w:rPr>
          <w:sz w:val="16"/>
        </w:rPr>
        <w:t xml:space="preserve"> Although </w:t>
      </w:r>
      <w:proofErr w:type="spellStart"/>
      <w:r w:rsidRPr="00DE1EB8">
        <w:rPr>
          <w:sz w:val="16"/>
        </w:rPr>
        <w:t>Moderna</w:t>
      </w:r>
      <w:proofErr w:type="spellEnd"/>
      <w:r w:rsidRPr="00DE1EB8">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sidRPr="00DE1EB8">
        <w:rPr>
          <w:sz w:val="16"/>
        </w:rPr>
        <w:t>Moderna's</w:t>
      </w:r>
      <w:proofErr w:type="spellEnd"/>
      <w:r w:rsidRPr="00DE1EB8">
        <w:rPr>
          <w:sz w:val="16"/>
        </w:rPr>
        <w:t xml:space="preserve"> vaccine or of licenses being granted to other companies.</w:t>
      </w:r>
    </w:p>
    <w:p w14:paraId="00911610" w14:textId="77777777" w:rsidR="00BC417C" w:rsidRPr="00DE1EB8" w:rsidRDefault="00BC417C" w:rsidP="00BC417C">
      <w:pPr>
        <w:rPr>
          <w:rStyle w:val="Emphasis"/>
        </w:rPr>
      </w:pPr>
      <w:r w:rsidRPr="00DE1EB8">
        <w:rPr>
          <w:sz w:val="16"/>
        </w:rPr>
        <w:t xml:space="preserve">With respect to the COVID-19 vaccines developed by Pfizer (jointly with BioNTech of Germany) and </w:t>
      </w:r>
      <w:proofErr w:type="spellStart"/>
      <w:r w:rsidRPr="00DE1EB8">
        <w:rPr>
          <w:sz w:val="16"/>
        </w:rPr>
        <w:t>Moderna</w:t>
      </w:r>
      <w:proofErr w:type="spellEnd"/>
      <w:r w:rsidRPr="00DE1EB8">
        <w:rPr>
          <w:sz w:val="16"/>
        </w:rPr>
        <w:t xml:space="preserve">, it appears that </w:t>
      </w:r>
      <w:r w:rsidRPr="00DE1EB8">
        <w:rPr>
          <w:u w:val="single"/>
        </w:rPr>
        <w:t xml:space="preserve">the whole body of relevant technical </w:t>
      </w:r>
      <w:r w:rsidRPr="00DE1EB8">
        <w:rPr>
          <w:highlight w:val="green"/>
          <w:u w:val="single"/>
        </w:rPr>
        <w:t xml:space="preserve">knowledge </w:t>
      </w:r>
      <w:r w:rsidRPr="00DE1EB8">
        <w:rPr>
          <w:u w:val="single"/>
        </w:rPr>
        <w:t xml:space="preserve">has </w:t>
      </w:r>
      <w:r w:rsidRPr="00DE1EB8">
        <w:rPr>
          <w:rStyle w:val="Emphasis"/>
          <w:highlight w:val="green"/>
        </w:rPr>
        <w:t>not</w:t>
      </w:r>
      <w:r w:rsidRPr="00DE1EB8">
        <w:rPr>
          <w:rStyle w:val="Emphasis"/>
        </w:rPr>
        <w:t xml:space="preserve"> necessarily been </w:t>
      </w:r>
      <w:r w:rsidRPr="00DE1EB8">
        <w:rPr>
          <w:rStyle w:val="Emphasis"/>
          <w:highlight w:val="green"/>
        </w:rPr>
        <w:t>patented but</w:t>
      </w:r>
      <w:r w:rsidRPr="00DE1EB8">
        <w:rPr>
          <w:rStyle w:val="Emphasis"/>
        </w:rPr>
        <w:t xml:space="preserve"> that some of the technical knowledge remains </w:t>
      </w:r>
      <w:r w:rsidRPr="00DE1EB8">
        <w:rPr>
          <w:rStyle w:val="Emphasis"/>
          <w:highlight w:val="green"/>
        </w:rPr>
        <w:t>undisclosed as trade secrets</w:t>
      </w:r>
      <w:r w:rsidRPr="00DE1EB8">
        <w:rPr>
          <w:u w:val="single"/>
        </w:rPr>
        <w:t xml:space="preserve">. Patenting is only </w:t>
      </w:r>
      <w:r w:rsidRPr="00DE1EB8">
        <w:rPr>
          <w:rStyle w:val="Emphasis"/>
        </w:rPr>
        <w:t>one means of ensuring ‘appropriability’</w:t>
      </w:r>
      <w:r w:rsidRPr="00DE1EB8">
        <w:rPr>
          <w:u w:val="single"/>
        </w:rPr>
        <w:t>, which refers to a company's capacity to secure profits</w:t>
      </w:r>
      <w:r w:rsidRPr="00DE1EB8">
        <w:rPr>
          <w:sz w:val="16"/>
        </w:rPr>
        <w:t xml:space="preserve"> from its own technological innovation. While </w:t>
      </w:r>
      <w:r w:rsidRPr="00DE1EB8">
        <w:rPr>
          <w:u w:val="single"/>
        </w:rPr>
        <w:t xml:space="preserve">patent information may make it possible for outsiders to achieve development results </w:t>
      </w:r>
      <w:proofErr w:type="gramStart"/>
      <w:r w:rsidRPr="00DE1EB8">
        <w:rPr>
          <w:u w:val="single"/>
        </w:rPr>
        <w:t>similar to</w:t>
      </w:r>
      <w:proofErr w:type="gramEnd"/>
      <w:r w:rsidRPr="00DE1EB8">
        <w:rPr>
          <w:u w:val="single"/>
        </w:rPr>
        <w:t xml:space="preserve"> those achieved</w:t>
      </w:r>
      <w:r w:rsidRPr="00DE1EB8">
        <w:rPr>
          <w:sz w:val="16"/>
        </w:rPr>
        <w:t xml:space="preserve"> by the patented technology through a similar method without infringing the patent right, </w:t>
      </w:r>
      <w:r w:rsidRPr="00DE1EB8">
        <w:rPr>
          <w:highlight w:val="green"/>
          <w:u w:val="single"/>
        </w:rPr>
        <w:t>keeping</w:t>
      </w:r>
      <w:r w:rsidRPr="00DE1EB8">
        <w:rPr>
          <w:u w:val="single"/>
        </w:rPr>
        <w:t xml:space="preserve"> the </w:t>
      </w:r>
      <w:r w:rsidRPr="00DE1EB8">
        <w:rPr>
          <w:highlight w:val="green"/>
          <w:u w:val="single"/>
        </w:rPr>
        <w:t>technology undisclosed</w:t>
      </w:r>
      <w:r w:rsidRPr="00DE1EB8">
        <w:rPr>
          <w:u w:val="single"/>
        </w:rPr>
        <w:t xml:space="preserve"> as a trade secret </w:t>
      </w:r>
      <w:r w:rsidRPr="00DE1EB8">
        <w:rPr>
          <w:highlight w:val="green"/>
          <w:u w:val="single"/>
        </w:rPr>
        <w:t xml:space="preserve">or </w:t>
      </w:r>
      <w:r w:rsidRPr="00DE1EB8">
        <w:rPr>
          <w:rStyle w:val="Emphasis"/>
          <w:highlight w:val="green"/>
        </w:rPr>
        <w:t>incorporating complex processes</w:t>
      </w:r>
      <w:r w:rsidRPr="00DE1EB8">
        <w:rPr>
          <w:u w:val="single"/>
        </w:rPr>
        <w:t xml:space="preserve"> into it may be an </w:t>
      </w:r>
      <w:r w:rsidRPr="00DE1EB8">
        <w:rPr>
          <w:highlight w:val="green"/>
          <w:u w:val="single"/>
        </w:rPr>
        <w:t xml:space="preserve">effective means of </w:t>
      </w:r>
      <w:r w:rsidRPr="00DE1EB8">
        <w:rPr>
          <w:rStyle w:val="Emphasis"/>
          <w:highlight w:val="green"/>
        </w:rPr>
        <w:t>ensuring appropriability</w:t>
      </w:r>
      <w:r w:rsidRPr="00DE1EB8">
        <w:rPr>
          <w:u w:val="single"/>
        </w:rPr>
        <w:t>. Pharmaceuticals can easily be counterfeited through ‘reverse engineering’</w:t>
      </w:r>
      <w:r w:rsidRPr="00DE1EB8">
        <w:rPr>
          <w:sz w:val="16"/>
        </w:rPr>
        <w:t xml:space="preserve">, which refers to a process in which the active ingredients of a drug are identified </w:t>
      </w:r>
      <w:proofErr w:type="gramStart"/>
      <w:r w:rsidRPr="00DE1EB8">
        <w:rPr>
          <w:sz w:val="16"/>
        </w:rPr>
        <w:t>as a result of</w:t>
      </w:r>
      <w:proofErr w:type="gramEnd"/>
      <w:r w:rsidRPr="00DE1EB8">
        <w:rPr>
          <w:sz w:val="16"/>
        </w:rPr>
        <w:t xml:space="preserve"> </w:t>
      </w:r>
      <w:proofErr w:type="spellStart"/>
      <w:r w:rsidRPr="00DE1EB8">
        <w:rPr>
          <w:sz w:val="16"/>
        </w:rPr>
        <w:t>deformulation</w:t>
      </w:r>
      <w:proofErr w:type="spellEnd"/>
      <w:r w:rsidRPr="00DE1EB8">
        <w:rPr>
          <w:sz w:val="16"/>
        </w:rPr>
        <w:t xml:space="preserve">. </w:t>
      </w:r>
      <w:r w:rsidRPr="00DE1EB8">
        <w:rPr>
          <w:u w:val="single"/>
        </w:rPr>
        <w:t>Therefore</w:t>
      </w:r>
      <w:r w:rsidRPr="00DE1EB8">
        <w:rPr>
          <w:sz w:val="16"/>
        </w:rPr>
        <w:t xml:space="preserve">, </w:t>
      </w:r>
      <w:proofErr w:type="gramStart"/>
      <w:r w:rsidRPr="00DE1EB8">
        <w:rPr>
          <w:sz w:val="16"/>
        </w:rPr>
        <w:t>as a general rule</w:t>
      </w:r>
      <w:proofErr w:type="gramEnd"/>
      <w:r w:rsidRPr="00DE1EB8">
        <w:rPr>
          <w:sz w:val="16"/>
        </w:rPr>
        <w:t xml:space="preserve">, </w:t>
      </w:r>
      <w:r w:rsidRPr="00DE1EB8">
        <w:rPr>
          <w:u w:val="single"/>
        </w:rPr>
        <w:t xml:space="preserve">it is considered important to </w:t>
      </w:r>
      <w:r w:rsidRPr="00DE1EB8">
        <w:rPr>
          <w:rStyle w:val="Emphasis"/>
        </w:rPr>
        <w:t>exclude the risk of counterfeiting through patenting.</w:t>
      </w:r>
    </w:p>
    <w:p w14:paraId="590812DE" w14:textId="77777777" w:rsidR="00BC417C" w:rsidRPr="00DE1EB8" w:rsidRDefault="00BC417C" w:rsidP="00BC417C">
      <w:pPr>
        <w:rPr>
          <w:rStyle w:val="Emphasis"/>
        </w:rPr>
      </w:pPr>
      <w:r w:rsidRPr="00DE1EB8">
        <w:rPr>
          <w:u w:val="single"/>
        </w:rPr>
        <w:t xml:space="preserve">While it is not clear how much of the </w:t>
      </w:r>
      <w:r w:rsidRPr="00DE1EB8">
        <w:rPr>
          <w:rStyle w:val="Emphasis"/>
        </w:rPr>
        <w:t>relevant technological knowledge</w:t>
      </w:r>
      <w:r w:rsidRPr="00DE1EB8">
        <w:rPr>
          <w:u w:val="single"/>
        </w:rPr>
        <w:t xml:space="preserve"> remains </w:t>
      </w:r>
      <w:r w:rsidRPr="00DE1EB8">
        <w:rPr>
          <w:rStyle w:val="Emphasis"/>
        </w:rPr>
        <w:t>unpatented</w:t>
      </w:r>
      <w:r w:rsidRPr="00DE1EB8">
        <w:rPr>
          <w:u w:val="single"/>
        </w:rPr>
        <w:t xml:space="preserve">, there are apparently </w:t>
      </w:r>
      <w:r w:rsidRPr="00DE1EB8">
        <w:rPr>
          <w:rStyle w:val="Emphasis"/>
        </w:rPr>
        <w:t>some technical reasons for not obtaining full patent protection</w:t>
      </w:r>
      <w:r w:rsidRPr="00DE1EB8">
        <w:rPr>
          <w:sz w:val="16"/>
        </w:rPr>
        <w:t xml:space="preserve">. The Pfizer and </w:t>
      </w:r>
      <w:proofErr w:type="spellStart"/>
      <w:r w:rsidRPr="00DE1EB8">
        <w:rPr>
          <w:sz w:val="16"/>
        </w:rPr>
        <w:t>Moderna</w:t>
      </w:r>
      <w:proofErr w:type="spellEnd"/>
      <w:r w:rsidRPr="00DE1EB8">
        <w:rPr>
          <w:sz w:val="16"/>
        </w:rPr>
        <w:t xml:space="preserve"> vaccines use advanced technology based on messenger RNA (mRNA), representing the first case of practical application of such technology. Although I, a non-expert in this field, will refrain from going into further detail, </w:t>
      </w:r>
      <w:r w:rsidRPr="00DE1EB8">
        <w:rPr>
          <w:u w:val="single"/>
        </w:rPr>
        <w:t xml:space="preserve">it is highly likely that those </w:t>
      </w:r>
      <w:r w:rsidRPr="00DE1EB8">
        <w:rPr>
          <w:rStyle w:val="Emphasis"/>
        </w:rPr>
        <w:t>vaccines cannot easily be counterfeited</w:t>
      </w:r>
      <w:r w:rsidRPr="00DE1EB8">
        <w:rPr>
          <w:u w:val="single"/>
        </w:rPr>
        <w:t xml:space="preserve"> as their production requires </w:t>
      </w:r>
      <w:r w:rsidRPr="00DE1EB8">
        <w:rPr>
          <w:rStyle w:val="Emphasis"/>
        </w:rPr>
        <w:t>complex production processes and unique technology.</w:t>
      </w:r>
    </w:p>
    <w:p w14:paraId="25C8AB30" w14:textId="77777777" w:rsidR="00BC417C" w:rsidRPr="00DE1EB8" w:rsidRDefault="00BC417C" w:rsidP="00BC417C">
      <w:pPr>
        <w:rPr>
          <w:sz w:val="16"/>
        </w:rPr>
      </w:pPr>
      <w:r w:rsidRPr="00DE1EB8">
        <w:rPr>
          <w:u w:val="single"/>
        </w:rPr>
        <w:t xml:space="preserve">Patenting involves </w:t>
      </w:r>
      <w:r w:rsidRPr="00DE1EB8">
        <w:rPr>
          <w:rStyle w:val="Emphasis"/>
        </w:rPr>
        <w:t>public disclosure of technical knowledge</w:t>
      </w:r>
      <w:r w:rsidRPr="00DE1EB8">
        <w:rPr>
          <w:u w:val="single"/>
        </w:rPr>
        <w:t>, providing information on how to reproduce patented inventions</w:t>
      </w:r>
      <w:r w:rsidRPr="00DE1EB8">
        <w:rPr>
          <w:sz w:val="16"/>
        </w:rPr>
        <w:t xml:space="preserve">. It has the function of lowering technology trade costs by clarifying property rights on technical knowledge. </w:t>
      </w:r>
      <w:r w:rsidRPr="00DE1EB8">
        <w:rPr>
          <w:u w:val="single"/>
        </w:rPr>
        <w:t xml:space="preserve">If the </w:t>
      </w:r>
      <w:r w:rsidRPr="00DE1EB8">
        <w:rPr>
          <w:rStyle w:val="Emphasis"/>
          <w:highlight w:val="green"/>
        </w:rPr>
        <w:t>technical knowledge</w:t>
      </w:r>
      <w:r w:rsidRPr="00DE1EB8">
        <w:rPr>
          <w:u w:val="single"/>
        </w:rPr>
        <w:t xml:space="preserve"> necessary for manufacturing a certain product remains </w:t>
      </w:r>
      <w:r w:rsidRPr="00DE1EB8">
        <w:rPr>
          <w:rStyle w:val="Emphasis"/>
        </w:rPr>
        <w:t xml:space="preserve">undisclosed </w:t>
      </w:r>
      <w:r w:rsidRPr="00DE1EB8">
        <w:rPr>
          <w:rStyle w:val="Emphasis"/>
          <w:highlight w:val="green"/>
        </w:rPr>
        <w:t>as a trade secret</w:t>
      </w:r>
      <w:r w:rsidRPr="00DE1EB8">
        <w:rPr>
          <w:rStyle w:val="Emphasis"/>
        </w:rPr>
        <w:t xml:space="preserve">, it may </w:t>
      </w:r>
      <w:r w:rsidRPr="00DE1EB8">
        <w:rPr>
          <w:rStyle w:val="Emphasis"/>
          <w:highlight w:val="green"/>
        </w:rPr>
        <w:t>not</w:t>
      </w:r>
      <w:r w:rsidRPr="00DE1EB8">
        <w:rPr>
          <w:rStyle w:val="Emphasis"/>
        </w:rPr>
        <w:t xml:space="preserve"> be </w:t>
      </w:r>
      <w:r w:rsidRPr="00DE1EB8">
        <w:rPr>
          <w:rStyle w:val="Emphasis"/>
          <w:highlight w:val="green"/>
        </w:rPr>
        <w:t>recorded in a</w:t>
      </w:r>
      <w:r w:rsidRPr="00DE1EB8">
        <w:rPr>
          <w:rStyle w:val="Emphasis"/>
        </w:rPr>
        <w:t xml:space="preserve"> written or other </w:t>
      </w:r>
      <w:r w:rsidRPr="00DE1EB8">
        <w:rPr>
          <w:rStyle w:val="Emphasis"/>
          <w:highlight w:val="green"/>
        </w:rPr>
        <w:t>tangible form</w:t>
      </w:r>
      <w:r w:rsidRPr="00DE1EB8">
        <w:rPr>
          <w:rStyle w:val="Emphasis"/>
        </w:rPr>
        <w:t>, and it may become necessary to pass down the technical information as cumulative implicit knowledge</w:t>
      </w:r>
      <w:r w:rsidRPr="00DE1EB8">
        <w:rPr>
          <w:sz w:val="16"/>
        </w:rPr>
        <w:t>. As a result, technology transfer may become difficult.</w:t>
      </w:r>
    </w:p>
    <w:p w14:paraId="1E5C1BE5" w14:textId="77777777" w:rsidR="00BC417C" w:rsidRPr="00DE1EB8" w:rsidRDefault="00BC417C" w:rsidP="00BC417C">
      <w:pPr>
        <w:rPr>
          <w:sz w:val="16"/>
        </w:rPr>
      </w:pPr>
      <w:r w:rsidRPr="00DE1EB8">
        <w:rPr>
          <w:sz w:val="16"/>
        </w:rPr>
        <w:lastRenderedPageBreak/>
        <w:t xml:space="preserve">Perhaps in view of that risk, in April 2021, </w:t>
      </w:r>
      <w:r w:rsidRPr="00DE1EB8">
        <w:rPr>
          <w:u w:val="single"/>
        </w:rPr>
        <w:t>the World Health Organization (</w:t>
      </w:r>
      <w:r w:rsidRPr="00DE1EB8">
        <w:rPr>
          <w:highlight w:val="green"/>
          <w:u w:val="single"/>
        </w:rPr>
        <w:t>WHO</w:t>
      </w:r>
      <w:r w:rsidRPr="00DE1EB8">
        <w:rPr>
          <w:u w:val="single"/>
        </w:rPr>
        <w:t xml:space="preserve">) </w:t>
      </w:r>
      <w:r w:rsidRPr="00DE1EB8">
        <w:rPr>
          <w:rStyle w:val="Emphasis"/>
          <w:highlight w:val="green"/>
        </w:rPr>
        <w:t>established</w:t>
      </w:r>
      <w:r w:rsidRPr="00DE1EB8">
        <w:rPr>
          <w:rStyle w:val="Emphasis"/>
        </w:rPr>
        <w:t xml:space="preserve"> a COVID-19 vaccine technology </w:t>
      </w:r>
      <w:r w:rsidRPr="00DE1EB8">
        <w:rPr>
          <w:rStyle w:val="Emphasis"/>
          <w:highlight w:val="green"/>
        </w:rPr>
        <w:t>transfer hub</w:t>
      </w:r>
      <w:r w:rsidRPr="00DE1EB8">
        <w:rPr>
          <w:rStyle w:val="Emphasis"/>
        </w:rPr>
        <w:t xml:space="preserve"> as a scheme to promote the sharing of mRNA-based technology</w:t>
      </w:r>
      <w:r w:rsidRPr="00DE1EB8">
        <w:rPr>
          <w:u w:val="single"/>
        </w:rPr>
        <w:t xml:space="preserve">. However, there are </w:t>
      </w:r>
      <w:r w:rsidRPr="00DE1EB8">
        <w:rPr>
          <w:rStyle w:val="Emphasis"/>
          <w:highlight w:val="green"/>
        </w:rPr>
        <w:t>no media reports</w:t>
      </w:r>
      <w:r w:rsidRPr="00DE1EB8">
        <w:rPr>
          <w:rStyle w:val="Emphasis"/>
        </w:rPr>
        <w:t xml:space="preserve"> to date </w:t>
      </w:r>
      <w:r w:rsidRPr="00DE1EB8">
        <w:rPr>
          <w:rStyle w:val="Emphasis"/>
          <w:highlight w:val="green"/>
        </w:rPr>
        <w:t>indicating</w:t>
      </w:r>
      <w:r w:rsidRPr="00DE1EB8">
        <w:rPr>
          <w:rStyle w:val="Emphasis"/>
        </w:rPr>
        <w:t xml:space="preserve"> that </w:t>
      </w:r>
      <w:r w:rsidRPr="00DE1EB8">
        <w:rPr>
          <w:rStyle w:val="Emphasis"/>
          <w:highlight w:val="green"/>
        </w:rPr>
        <w:t>technical knowledge has been provided through this</w:t>
      </w:r>
      <w:r w:rsidRPr="00DE1EB8">
        <w:rPr>
          <w:rStyle w:val="Emphasis"/>
        </w:rPr>
        <w:t xml:space="preserve"> scheme</w:t>
      </w:r>
      <w:r w:rsidRPr="00DE1EB8">
        <w:rPr>
          <w:sz w:val="16"/>
        </w:rPr>
        <w:t>.</w:t>
      </w:r>
      <w:r w:rsidRPr="00DE1EB8">
        <w:rPr>
          <w:sz w:val="16"/>
          <w:vertAlign w:val="superscript"/>
        </w:rPr>
        <w:t>2</w:t>
      </w:r>
    </w:p>
    <w:p w14:paraId="17F18244" w14:textId="77777777" w:rsidR="00BC417C" w:rsidRDefault="00BC417C" w:rsidP="00BC417C">
      <w:pPr>
        <w:pStyle w:val="Heading4"/>
      </w:pPr>
    </w:p>
    <w:p w14:paraId="12BB46F3" w14:textId="4458A652" w:rsidR="00BC417C" w:rsidRPr="00DE1EB8" w:rsidRDefault="00BC417C" w:rsidP="00BC417C">
      <w:pPr>
        <w:pStyle w:val="Heading4"/>
      </w:pPr>
      <w:r w:rsidRPr="00DE1EB8">
        <w:t>MRNA expert shortages.</w:t>
      </w:r>
    </w:p>
    <w:p w14:paraId="359D87EF" w14:textId="77777777" w:rsidR="00BC417C" w:rsidRPr="00DE1EB8" w:rsidRDefault="00BC417C" w:rsidP="00BC417C">
      <w:r w:rsidRPr="00DE1EB8">
        <w:rPr>
          <w:rStyle w:val="Style13ptBold"/>
        </w:rPr>
        <w:t>Garde et al 21</w:t>
      </w:r>
      <w:r w:rsidRPr="00DE1EB8">
        <w:t xml:space="preserve"> [Damian Garde (National Biotech Reporter), Helen </w:t>
      </w:r>
      <w:proofErr w:type="spellStart"/>
      <w:r w:rsidRPr="00DE1EB8">
        <w:t>Branswell</w:t>
      </w:r>
      <w:proofErr w:type="spellEnd"/>
      <w:r w:rsidRPr="00DE1EB8">
        <w:t xml:space="preserve"> (Senior Writer, Infectious Disease)Matthew </w:t>
      </w:r>
      <w:proofErr w:type="spellStart"/>
      <w:r w:rsidRPr="00DE1EB8">
        <w:t>Herper</w:t>
      </w:r>
      <w:proofErr w:type="spellEnd"/>
      <w:r w:rsidRPr="00DE1EB8">
        <w:t xml:space="preserve"> (Senior Writer, Medicine, Editorial Director of Events), 5/6/21, Waiver of patent rights on Covid-19 vaccines, in near term, may be more symbolic than substantive, </w:t>
      </w:r>
      <w:hyperlink r:id="rId19" w:history="1">
        <w:r w:rsidRPr="00DE1EB8">
          <w:rPr>
            <w:rStyle w:val="Hyperlink"/>
          </w:rPr>
          <w:t>https://www.statnews.com/2021/05/06/waiver-of-patent-rights-on-covid-19-vaccines-in-near-term-may-be-more-symbolic-than-substantive/</w:t>
        </w:r>
      </w:hyperlink>
      <w:r w:rsidRPr="00DE1EB8">
        <w:t>] Justin</w:t>
      </w:r>
    </w:p>
    <w:p w14:paraId="7774A361" w14:textId="77777777" w:rsidR="00BC417C" w:rsidRPr="00DE1EB8" w:rsidRDefault="00BC417C" w:rsidP="00BC417C">
      <w:pPr>
        <w:rPr>
          <w:sz w:val="16"/>
        </w:rPr>
      </w:pPr>
      <w:r w:rsidRPr="00DE1EB8">
        <w:rPr>
          <w:sz w:val="16"/>
        </w:rPr>
        <w:t xml:space="preserve">In October, </w:t>
      </w:r>
      <w:proofErr w:type="spellStart"/>
      <w:r w:rsidRPr="00DE1EB8">
        <w:rPr>
          <w:sz w:val="16"/>
        </w:rPr>
        <w:t>Moderna</w:t>
      </w:r>
      <w:proofErr w:type="spellEnd"/>
      <w:r w:rsidRPr="00DE1EB8">
        <w:rPr>
          <w:sz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50ACABFC" w14:textId="77777777" w:rsidR="00BC417C" w:rsidRPr="00DE1EB8" w:rsidRDefault="00BC417C" w:rsidP="00BC417C">
      <w:pPr>
        <w:rPr>
          <w:sz w:val="16"/>
        </w:rPr>
      </w:pPr>
      <w:r w:rsidRPr="00DE1EB8">
        <w:rPr>
          <w:sz w:val="16"/>
        </w:rPr>
        <w:t>That underscores the drug industry’s case that patents are just one facet of the complex process of producing vaccines.</w:t>
      </w:r>
    </w:p>
    <w:p w14:paraId="0B4EC42F" w14:textId="77777777" w:rsidR="00BC417C" w:rsidRPr="00DE1EB8" w:rsidRDefault="00BC417C" w:rsidP="00BC417C">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67C8E62F" w14:textId="77777777" w:rsidR="00BC417C" w:rsidRPr="00DE1EB8" w:rsidRDefault="00BC417C" w:rsidP="00BC417C">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w:t>
      </w:r>
      <w:proofErr w:type="spellStart"/>
      <w:r w:rsidRPr="00DE1EB8">
        <w:rPr>
          <w:rStyle w:val="Emphasis"/>
        </w:rPr>
        <w:t>Moderna</w:t>
      </w:r>
      <w:proofErr w:type="spellEnd"/>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2133923C" w14:textId="77777777" w:rsidR="00BC417C" w:rsidRPr="00DE1EB8" w:rsidRDefault="00BC417C" w:rsidP="00BC417C">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527DD69F" w14:textId="77777777" w:rsidR="00BC417C" w:rsidRPr="00DE1EB8" w:rsidRDefault="00BC417C" w:rsidP="00BC417C"/>
    <w:p w14:paraId="409F6EE6" w14:textId="77777777" w:rsidR="00BC417C" w:rsidRPr="00DE1EB8" w:rsidRDefault="00BC417C" w:rsidP="00BC417C">
      <w:pPr>
        <w:pStyle w:val="Heading4"/>
      </w:pPr>
      <w:r w:rsidRPr="00DE1EB8">
        <w:t xml:space="preserve">Existing companies </w:t>
      </w:r>
      <w:r w:rsidRPr="00DE1EB8">
        <w:rPr>
          <w:u w:val="single"/>
        </w:rPr>
        <w:t>solve scale-up</w:t>
      </w:r>
      <w:r w:rsidRPr="00DE1EB8">
        <w:t xml:space="preserve">, but other companies </w:t>
      </w:r>
      <w:r w:rsidRPr="00DE1EB8">
        <w:rPr>
          <w:u w:val="single"/>
        </w:rPr>
        <w:t>don’t have the capabilities</w:t>
      </w:r>
      <w:r w:rsidRPr="00DE1EB8">
        <w:t>.</w:t>
      </w:r>
    </w:p>
    <w:p w14:paraId="3F6E3EED" w14:textId="77777777" w:rsidR="00BC417C" w:rsidRPr="00DE1EB8" w:rsidRDefault="00BC417C" w:rsidP="00BC417C">
      <w:r w:rsidRPr="00DE1EB8">
        <w:rPr>
          <w:rStyle w:val="Style13ptBold"/>
        </w:rPr>
        <w:t>Lowe 21</w:t>
      </w:r>
      <w:r w:rsidRPr="00DE1EB8">
        <w:t xml:space="preserve"> [Derek; 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 2/2/21; Myths of Vaccine Manufacturing; </w:t>
      </w:r>
      <w:hyperlink r:id="rId20" w:history="1">
        <w:r w:rsidRPr="00DE1EB8">
          <w:rPr>
            <w:rStyle w:val="Hyperlink"/>
          </w:rPr>
          <w:t>https://www.science.org/content/blog-post/myths-vaccine-manufacturing</w:t>
        </w:r>
      </w:hyperlink>
      <w:r w:rsidRPr="00DE1EB8">
        <w:t>] Justin</w:t>
      </w:r>
    </w:p>
    <w:p w14:paraId="0370EDFB" w14:textId="77777777" w:rsidR="00BC417C" w:rsidRPr="00DE1EB8" w:rsidRDefault="00BC417C" w:rsidP="00BC417C">
      <w:pPr>
        <w:rPr>
          <w:u w:val="single"/>
        </w:rPr>
      </w:pPr>
      <w:r w:rsidRPr="00DE1EB8">
        <w:rPr>
          <w:sz w:val="16"/>
        </w:rPr>
        <w:t xml:space="preserve">Ah, but now we get back to Step Four. As Neubert says, "Welcome to the bottleneck!" </w:t>
      </w:r>
      <w:r w:rsidRPr="00DE1EB8">
        <w:rPr>
          <w:highlight w:val="green"/>
          <w:u w:val="single"/>
        </w:rPr>
        <w:t>Turning</w:t>
      </w:r>
      <w:r w:rsidRPr="00DE1EB8">
        <w:rPr>
          <w:u w:val="single"/>
        </w:rPr>
        <w:t xml:space="preserve"> a mixture of </w:t>
      </w:r>
      <w:r w:rsidRPr="00DE1EB8">
        <w:rPr>
          <w:highlight w:val="green"/>
          <w:u w:val="single"/>
        </w:rPr>
        <w:t>mRNA and</w:t>
      </w:r>
      <w:r w:rsidRPr="00DE1EB8">
        <w:rPr>
          <w:u w:val="single"/>
        </w:rPr>
        <w:t xml:space="preserve"> a </w:t>
      </w:r>
      <w:r w:rsidRPr="00DE1EB8">
        <w:rPr>
          <w:rStyle w:val="Emphasis"/>
        </w:rPr>
        <w:t xml:space="preserve">set of </w:t>
      </w:r>
      <w:r w:rsidRPr="00DE1EB8">
        <w:rPr>
          <w:rStyle w:val="Emphasis"/>
          <w:highlight w:val="green"/>
        </w:rPr>
        <w:t>lipids into</w:t>
      </w:r>
      <w:r w:rsidRPr="00DE1EB8">
        <w:rPr>
          <w:rStyle w:val="Emphasis"/>
        </w:rPr>
        <w:t xml:space="preserve"> a well-defined mix of solid </w:t>
      </w:r>
      <w:r w:rsidRPr="00DE1EB8">
        <w:rPr>
          <w:rStyle w:val="Emphasis"/>
          <w:highlight w:val="green"/>
        </w:rPr>
        <w:t>nanoparticles</w:t>
      </w:r>
      <w:r w:rsidRPr="00DE1EB8">
        <w:rPr>
          <w:u w:val="single"/>
        </w:rPr>
        <w:t xml:space="preserve"> with </w:t>
      </w:r>
      <w:r w:rsidRPr="00DE1EB8">
        <w:rPr>
          <w:rStyle w:val="Emphasis"/>
        </w:rPr>
        <w:t>consistent mRNA encapsulation</w:t>
      </w:r>
      <w:r w:rsidRPr="00DE1EB8">
        <w:rPr>
          <w:u w:val="single"/>
        </w:rPr>
        <w:t xml:space="preserve">, well, that's the </w:t>
      </w:r>
      <w:r w:rsidRPr="00DE1EB8">
        <w:rPr>
          <w:rStyle w:val="Emphasis"/>
          <w:highlight w:val="green"/>
        </w:rPr>
        <w:t>hard</w:t>
      </w:r>
      <w:r w:rsidRPr="00DE1EB8">
        <w:rPr>
          <w:rStyle w:val="Emphasis"/>
        </w:rPr>
        <w:t xml:space="preserve"> part.</w:t>
      </w:r>
      <w:r w:rsidRPr="00DE1EB8">
        <w:rPr>
          <w:u w:val="single"/>
        </w:rPr>
        <w:t xml:space="preserve"> </w:t>
      </w:r>
      <w:proofErr w:type="spellStart"/>
      <w:r w:rsidRPr="00DE1EB8">
        <w:rPr>
          <w:highlight w:val="green"/>
          <w:u w:val="single"/>
        </w:rPr>
        <w:t>Moderna</w:t>
      </w:r>
      <w:proofErr w:type="spellEnd"/>
      <w:r w:rsidRPr="00DE1EB8">
        <w:rPr>
          <w:u w:val="single"/>
        </w:rPr>
        <w:t xml:space="preserve"> appears to be </w:t>
      </w:r>
      <w:r w:rsidRPr="00DE1EB8">
        <w:rPr>
          <w:rStyle w:val="Emphasis"/>
        </w:rPr>
        <w:t>doing this step in-house</w:t>
      </w:r>
      <w:r w:rsidRPr="00DE1EB8">
        <w:rPr>
          <w:sz w:val="16"/>
        </w:rPr>
        <w:t xml:space="preserve">, although details are scarce, </w:t>
      </w:r>
      <w:r w:rsidRPr="00DE1EB8">
        <w:rPr>
          <w:highlight w:val="green"/>
          <w:u w:val="single"/>
        </w:rPr>
        <w:t>and</w:t>
      </w:r>
      <w:r w:rsidRPr="00DE1EB8">
        <w:rPr>
          <w:u w:val="single"/>
        </w:rPr>
        <w:t xml:space="preserve"> </w:t>
      </w:r>
      <w:r w:rsidRPr="00DE1EB8">
        <w:rPr>
          <w:rStyle w:val="Emphasis"/>
        </w:rPr>
        <w:t>Pfizer/</w:t>
      </w:r>
      <w:r w:rsidRPr="00DE1EB8">
        <w:rPr>
          <w:rStyle w:val="Emphasis"/>
          <w:highlight w:val="green"/>
        </w:rPr>
        <w:t>BioNTech</w:t>
      </w:r>
      <w:r w:rsidRPr="00DE1EB8">
        <w:rPr>
          <w:rStyle w:val="Emphasis"/>
        </w:rPr>
        <w:t xml:space="preserve"> seems to be </w:t>
      </w:r>
      <w:r w:rsidRPr="00DE1EB8">
        <w:rPr>
          <w:rStyle w:val="Emphasis"/>
          <w:highlight w:val="green"/>
        </w:rPr>
        <w:t>doing this</w:t>
      </w:r>
      <w:r w:rsidRPr="00DE1EB8">
        <w:rPr>
          <w:rStyle w:val="Emphasis"/>
        </w:rPr>
        <w:t xml:space="preserve"> in Kalamazoo</w:t>
      </w:r>
      <w:r w:rsidRPr="00DE1EB8">
        <w:rPr>
          <w:u w:val="single"/>
        </w:rPr>
        <w:t xml:space="preserve">, </w:t>
      </w:r>
      <w:r w:rsidRPr="00DE1EB8">
        <w:rPr>
          <w:rStyle w:val="Emphasis"/>
        </w:rPr>
        <w:t>MI</w:t>
      </w:r>
      <w:r w:rsidRPr="00DE1EB8">
        <w:rPr>
          <w:u w:val="single"/>
        </w:rPr>
        <w:t xml:space="preserve"> and probably in </w:t>
      </w:r>
      <w:r w:rsidRPr="00DE1EB8">
        <w:rPr>
          <w:rStyle w:val="Emphasis"/>
        </w:rPr>
        <w:t>Europe</w:t>
      </w:r>
      <w:r w:rsidRPr="00DE1EB8">
        <w:rPr>
          <w:u w:val="single"/>
        </w:rPr>
        <w:t xml:space="preserve"> as well. Everyone is almost certainly </w:t>
      </w:r>
      <w:r w:rsidRPr="00DE1EB8">
        <w:rPr>
          <w:rStyle w:val="Emphasis"/>
          <w:highlight w:val="green"/>
        </w:rPr>
        <w:t>having to use</w:t>
      </w:r>
      <w:r w:rsidRPr="00DE1EB8">
        <w:rPr>
          <w:rStyle w:val="Emphasis"/>
        </w:rPr>
        <w:t xml:space="preserve"> some sort of </w:t>
      </w:r>
      <w:proofErr w:type="gramStart"/>
      <w:r w:rsidRPr="00DE1EB8">
        <w:rPr>
          <w:rStyle w:val="Emphasis"/>
          <w:highlight w:val="green"/>
        </w:rPr>
        <w:t>specially-</w:t>
      </w:r>
      <w:r w:rsidRPr="00DE1EB8">
        <w:rPr>
          <w:rStyle w:val="Emphasis"/>
          <w:highlight w:val="green"/>
        </w:rPr>
        <w:lastRenderedPageBreak/>
        <w:t>built</w:t>
      </w:r>
      <w:proofErr w:type="gramEnd"/>
      <w:r w:rsidRPr="00DE1EB8">
        <w:rPr>
          <w:rStyle w:val="Emphasis"/>
          <w:highlight w:val="green"/>
        </w:rPr>
        <w:t xml:space="preserve"> microfluidics</w:t>
      </w:r>
      <w:r w:rsidRPr="00DE1EB8">
        <w:rPr>
          <w:u w:val="single"/>
        </w:rPr>
        <w:t xml:space="preserve"> device to get this to happen - I would be </w:t>
      </w:r>
      <w:r w:rsidRPr="00DE1EB8">
        <w:rPr>
          <w:rStyle w:val="Emphasis"/>
        </w:rPr>
        <w:t>extremely surprised</w:t>
      </w:r>
      <w:r w:rsidRPr="00DE1EB8">
        <w:rPr>
          <w:u w:val="single"/>
        </w:rPr>
        <w:t xml:space="preserve"> to find that it would be </w:t>
      </w:r>
      <w:r w:rsidRPr="00DE1EB8">
        <w:rPr>
          <w:rStyle w:val="Emphasis"/>
        </w:rPr>
        <w:t>feasible without such technology</w:t>
      </w:r>
      <w:r w:rsidRPr="00DE1EB8">
        <w:rPr>
          <w:u w:val="single"/>
        </w:rPr>
        <w:t>. Microfluidics</w:t>
      </w:r>
      <w:r w:rsidRPr="00DE1EB8">
        <w:rPr>
          <w:sz w:val="16"/>
        </w:rPr>
        <w:t xml:space="preserve"> (a hot area of research for some years now) </w:t>
      </w:r>
      <w:r w:rsidRPr="00DE1EB8">
        <w:rPr>
          <w:u w:val="single"/>
        </w:rPr>
        <w:t xml:space="preserve">involves </w:t>
      </w:r>
      <w:r w:rsidRPr="00DE1EB8">
        <w:rPr>
          <w:rStyle w:val="Emphasis"/>
        </w:rPr>
        <w:t>liquid flow</w:t>
      </w:r>
      <w:r w:rsidRPr="00DE1EB8">
        <w:rPr>
          <w:u w:val="single"/>
        </w:rPr>
        <w:t xml:space="preserve"> through very </w:t>
      </w:r>
      <w:r w:rsidRPr="00DE1EB8">
        <w:rPr>
          <w:rStyle w:val="Emphasis"/>
        </w:rPr>
        <w:t>small</w:t>
      </w:r>
      <w:r w:rsidRPr="00DE1EB8">
        <w:rPr>
          <w:u w:val="single"/>
        </w:rPr>
        <w:t xml:space="preserve"> </w:t>
      </w:r>
      <w:r w:rsidRPr="00DE1EB8">
        <w:rPr>
          <w:rStyle w:val="Emphasis"/>
        </w:rPr>
        <w:t>channels</w:t>
      </w:r>
      <w:r w:rsidRPr="00DE1EB8">
        <w:rPr>
          <w:u w:val="single"/>
        </w:rPr>
        <w:t xml:space="preserve">, allowing for precise </w:t>
      </w:r>
      <w:r w:rsidRPr="00DE1EB8">
        <w:rPr>
          <w:rStyle w:val="Emphasis"/>
        </w:rPr>
        <w:t>mixing and timing on a very small scale</w:t>
      </w:r>
      <w:r w:rsidRPr="00DE1EB8">
        <w:rPr>
          <w:u w:val="single"/>
        </w:rPr>
        <w:t xml:space="preserve">. Liquids behave </w:t>
      </w:r>
      <w:r w:rsidRPr="00DE1EB8">
        <w:rPr>
          <w:rStyle w:val="Emphasis"/>
        </w:rPr>
        <w:t>quite differently</w:t>
      </w:r>
      <w:r w:rsidRPr="00DE1EB8">
        <w:rPr>
          <w:u w:val="single"/>
        </w:rPr>
        <w:t xml:space="preserve"> on that scale than they do when you </w:t>
      </w:r>
      <w:r w:rsidRPr="00DE1EB8">
        <w:rPr>
          <w:rStyle w:val="Emphasis"/>
        </w:rPr>
        <w:t>pour them out of drums or pump</w:t>
      </w:r>
      <w:r w:rsidRPr="00DE1EB8">
        <w:rPr>
          <w:u w:val="single"/>
        </w:rPr>
        <w:t xml:space="preserve"> them into reactors</w:t>
      </w:r>
      <w:r w:rsidRPr="00DE1EB8">
        <w:rPr>
          <w:sz w:val="16"/>
        </w:rPr>
        <w:t xml:space="preserve"> (which is what we're used to in more traditional drug manufacturing). That's the whole idea. My own guess as to </w:t>
      </w:r>
      <w:r w:rsidRPr="00DE1EB8">
        <w:rPr>
          <w:u w:val="single"/>
        </w:rPr>
        <w:t xml:space="preserve">what such a </w:t>
      </w:r>
      <w:r w:rsidRPr="00DE1EB8">
        <w:rPr>
          <w:rStyle w:val="Emphasis"/>
          <w:highlight w:val="green"/>
        </w:rPr>
        <w:t>Vaccine Machine involves</w:t>
      </w:r>
      <w:r w:rsidRPr="00DE1EB8">
        <w:rPr>
          <w:rStyle w:val="Emphasis"/>
        </w:rPr>
        <w:t xml:space="preserve"> is </w:t>
      </w:r>
      <w:proofErr w:type="gramStart"/>
      <w:r w:rsidRPr="00DE1EB8">
        <w:rPr>
          <w:rStyle w:val="Emphasis"/>
        </w:rPr>
        <w:t>a large number of</w:t>
      </w:r>
      <w:proofErr w:type="gramEnd"/>
      <w:r w:rsidRPr="00DE1EB8">
        <w:rPr>
          <w:rStyle w:val="Emphasis"/>
        </w:rPr>
        <w:t xml:space="preserve"> very small </w:t>
      </w:r>
      <w:r w:rsidRPr="00DE1EB8">
        <w:rPr>
          <w:rStyle w:val="Emphasis"/>
          <w:highlight w:val="green"/>
        </w:rPr>
        <w:t>reaction chambers</w:t>
      </w:r>
      <w:r w:rsidRPr="00DE1EB8">
        <w:rPr>
          <w:highlight w:val="green"/>
          <w:u w:val="single"/>
        </w:rPr>
        <w:t>,</w:t>
      </w:r>
      <w:r w:rsidRPr="00DE1EB8">
        <w:rPr>
          <w:u w:val="single"/>
        </w:rPr>
        <w:t xml:space="preserve"> running in </w:t>
      </w:r>
      <w:r w:rsidRPr="00DE1EB8">
        <w:rPr>
          <w:rStyle w:val="Emphasis"/>
        </w:rPr>
        <w:t>parallel</w:t>
      </w:r>
      <w:r w:rsidRPr="00DE1EB8">
        <w:rPr>
          <w:u w:val="single"/>
        </w:rPr>
        <w:t xml:space="preserve">, that have </w:t>
      </w:r>
      <w:r w:rsidRPr="00DE1EB8">
        <w:rPr>
          <w:rStyle w:val="Emphasis"/>
        </w:rPr>
        <w:t xml:space="preserve">equally small </w:t>
      </w:r>
      <w:r w:rsidRPr="00DE1EB8">
        <w:rPr>
          <w:rStyle w:val="Emphasis"/>
          <w:highlight w:val="green"/>
        </w:rPr>
        <w:t>and</w:t>
      </w:r>
      <w:r w:rsidRPr="00DE1EB8">
        <w:rPr>
          <w:rStyle w:val="Emphasis"/>
        </w:rPr>
        <w:t xml:space="preserve"> very </w:t>
      </w:r>
      <w:r w:rsidRPr="00DE1EB8">
        <w:rPr>
          <w:rStyle w:val="Emphasis"/>
          <w:highlight w:val="green"/>
        </w:rPr>
        <w:t>precisely controlled</w:t>
      </w:r>
      <w:r w:rsidRPr="00DE1EB8">
        <w:rPr>
          <w:rStyle w:val="Emphasis"/>
        </w:rPr>
        <w:t xml:space="preserve"> flows of the </w:t>
      </w:r>
      <w:r w:rsidRPr="00DE1EB8">
        <w:rPr>
          <w:rStyle w:val="Emphasis"/>
          <w:highlight w:val="green"/>
        </w:rPr>
        <w:t>mRNA</w:t>
      </w:r>
      <w:r w:rsidRPr="00DE1EB8">
        <w:rPr>
          <w:sz w:val="16"/>
        </w:rPr>
        <w:t xml:space="preserve"> and the various lipid components heading into them. </w:t>
      </w:r>
      <w:r w:rsidRPr="00DE1EB8">
        <w:rPr>
          <w:u w:val="single"/>
        </w:rPr>
        <w:t xml:space="preserve">You will have to control the flow rates, the </w:t>
      </w:r>
      <w:r w:rsidRPr="00DE1EB8">
        <w:rPr>
          <w:rStyle w:val="Emphasis"/>
        </w:rPr>
        <w:t>concentrations</w:t>
      </w:r>
      <w:r w:rsidRPr="00DE1EB8">
        <w:rPr>
          <w:u w:val="single"/>
        </w:rPr>
        <w:t xml:space="preserve">, the </w:t>
      </w:r>
      <w:r w:rsidRPr="00DE1EB8">
        <w:rPr>
          <w:rStyle w:val="Emphasis"/>
        </w:rPr>
        <w:t>temperature</w:t>
      </w:r>
      <w:r w:rsidRPr="00DE1EB8">
        <w:rPr>
          <w:u w:val="single"/>
        </w:rPr>
        <w:t xml:space="preserve">, and who knows what else, and you can be sure that the </w:t>
      </w:r>
      <w:r w:rsidRPr="00DE1EB8">
        <w:rPr>
          <w:rStyle w:val="Emphasis"/>
        </w:rPr>
        <w:t>channel sizes and the size and shape of the mixing chambers are critical as well</w:t>
      </w:r>
      <w:r w:rsidRPr="00DE1EB8">
        <w:rPr>
          <w:u w:val="single"/>
        </w:rPr>
        <w:t>.</w:t>
      </w:r>
    </w:p>
    <w:p w14:paraId="1E666E88" w14:textId="77777777" w:rsidR="00BC417C" w:rsidRPr="00DE1EB8" w:rsidRDefault="00BC417C" w:rsidP="00BC417C">
      <w:pPr>
        <w:rPr>
          <w:u w:val="single"/>
        </w:rPr>
      </w:pPr>
      <w:r w:rsidRPr="00DE1EB8">
        <w:rPr>
          <w:u w:val="single"/>
        </w:rPr>
        <w:t xml:space="preserve">These will be </w:t>
      </w:r>
      <w:r w:rsidRPr="00DE1EB8">
        <w:rPr>
          <w:rStyle w:val="Emphasis"/>
        </w:rPr>
        <w:t>special-purpose bespoke machines</w:t>
      </w:r>
      <w:r w:rsidRPr="00DE1EB8">
        <w:rPr>
          <w:u w:val="single"/>
        </w:rPr>
        <w:t>, and if you ask other drug companies if they have one sitting around, the answer will be "</w:t>
      </w:r>
      <w:r w:rsidRPr="00DE1EB8">
        <w:rPr>
          <w:rStyle w:val="Emphasis"/>
        </w:rPr>
        <w:t>Of course not</w:t>
      </w:r>
      <w:r w:rsidRPr="00DE1EB8">
        <w:rPr>
          <w:u w:val="single"/>
        </w:rPr>
        <w:t xml:space="preserve">". This is </w:t>
      </w:r>
      <w:r w:rsidRPr="00DE1EB8">
        <w:rPr>
          <w:rStyle w:val="Emphasis"/>
          <w:highlight w:val="green"/>
        </w:rPr>
        <w:t>not</w:t>
      </w:r>
      <w:r w:rsidRPr="00DE1EB8">
        <w:rPr>
          <w:rStyle w:val="Emphasis"/>
        </w:rPr>
        <w:t xml:space="preserve"> anything </w:t>
      </w:r>
      <w:r w:rsidRPr="00DE1EB8">
        <w:rPr>
          <w:rStyle w:val="Emphasis"/>
          <w:highlight w:val="green"/>
        </w:rPr>
        <w:t>close to a traditional</w:t>
      </w:r>
      <w:r w:rsidRPr="00DE1EB8">
        <w:rPr>
          <w:rStyle w:val="Emphasis"/>
        </w:rPr>
        <w:t xml:space="preserve"> drug manufacturing </w:t>
      </w:r>
      <w:r w:rsidRPr="00DE1EB8">
        <w:rPr>
          <w:rStyle w:val="Emphasis"/>
          <w:highlight w:val="green"/>
        </w:rPr>
        <w:t>process</w:t>
      </w:r>
      <w:r w:rsidRPr="00DE1EB8">
        <w:rPr>
          <w:u w:val="single"/>
        </w:rPr>
        <w:t xml:space="preserve">. And this is the single biggest reason why </w:t>
      </w:r>
      <w:r w:rsidRPr="00DE1EB8">
        <w:rPr>
          <w:highlight w:val="green"/>
          <w:u w:val="single"/>
        </w:rPr>
        <w:t>you cannot</w:t>
      </w:r>
      <w:r w:rsidRPr="00DE1EB8">
        <w:rPr>
          <w:u w:val="single"/>
        </w:rPr>
        <w:t xml:space="preserve"> simply </w:t>
      </w:r>
      <w:r w:rsidRPr="00DE1EB8">
        <w:rPr>
          <w:highlight w:val="green"/>
          <w:u w:val="single"/>
        </w:rPr>
        <w:t>call up</w:t>
      </w:r>
      <w:r w:rsidRPr="00DE1EB8">
        <w:rPr>
          <w:u w:val="single"/>
        </w:rPr>
        <w:t xml:space="preserve"> those "dozens" of other </w:t>
      </w:r>
      <w:r w:rsidRPr="00DE1EB8">
        <w:rPr>
          <w:highlight w:val="green"/>
          <w:u w:val="single"/>
        </w:rPr>
        <w:t>companies</w:t>
      </w:r>
      <w:r w:rsidRPr="00DE1EB8">
        <w:rPr>
          <w:u w:val="single"/>
        </w:rPr>
        <w:t xml:space="preserve"> and ask them </w:t>
      </w:r>
      <w:r w:rsidRPr="00DE1EB8">
        <w:rPr>
          <w:highlight w:val="green"/>
          <w:u w:val="single"/>
        </w:rPr>
        <w:t>to shift their</w:t>
      </w:r>
      <w:r w:rsidRPr="00DE1EB8">
        <w:rPr>
          <w:u w:val="single"/>
        </w:rPr>
        <w:t xml:space="preserve"> existing </w:t>
      </w:r>
      <w:r w:rsidRPr="00DE1EB8">
        <w:rPr>
          <w:highlight w:val="green"/>
          <w:u w:val="single"/>
        </w:rPr>
        <w:t>production</w:t>
      </w:r>
      <w:r w:rsidRPr="00DE1EB8">
        <w:rPr>
          <w:u w:val="single"/>
        </w:rPr>
        <w:t xml:space="preserve"> over to making the mRNA vaccines. </w:t>
      </w:r>
      <w:r w:rsidRPr="00DE1EB8">
        <w:rPr>
          <w:highlight w:val="green"/>
          <w:u w:val="single"/>
        </w:rPr>
        <w:t>There are not</w:t>
      </w:r>
      <w:r w:rsidRPr="00DE1EB8">
        <w:rPr>
          <w:u w:val="single"/>
        </w:rPr>
        <w:t xml:space="preserve"> dozens of </w:t>
      </w:r>
      <w:r w:rsidRPr="00DE1EB8">
        <w:rPr>
          <w:highlight w:val="green"/>
          <w:u w:val="single"/>
        </w:rPr>
        <w:t>companies who make DNA templates</w:t>
      </w:r>
      <w:r w:rsidRPr="00DE1EB8">
        <w:rPr>
          <w:u w:val="single"/>
        </w:rPr>
        <w:t xml:space="preserve"> on the needed scale. There are </w:t>
      </w:r>
      <w:proofErr w:type="gramStart"/>
      <w:r w:rsidRPr="00DE1EB8">
        <w:rPr>
          <w:u w:val="single"/>
        </w:rPr>
        <w:t>definitely not</w:t>
      </w:r>
      <w:proofErr w:type="gramEnd"/>
      <w:r w:rsidRPr="00DE1EB8">
        <w:rPr>
          <w:u w:val="single"/>
        </w:rPr>
        <w:t xml:space="preserve"> dozens of companies who can make enough </w:t>
      </w:r>
      <w:r w:rsidRPr="00DE1EB8">
        <w:rPr>
          <w:highlight w:val="green"/>
          <w:u w:val="single"/>
        </w:rPr>
        <w:t>RNA</w:t>
      </w:r>
      <w:r w:rsidRPr="00DE1EB8">
        <w:rPr>
          <w:sz w:val="16"/>
        </w:rPr>
        <w:t xml:space="preserve">. But most importantly, I believe that you can </w:t>
      </w:r>
      <w:r w:rsidRPr="00DE1EB8">
        <w:rPr>
          <w:u w:val="single"/>
        </w:rPr>
        <w:t xml:space="preserve">count on one hand the number of facilities who can make the critical </w:t>
      </w:r>
      <w:r w:rsidRPr="00DE1EB8">
        <w:rPr>
          <w:highlight w:val="green"/>
          <w:u w:val="single"/>
        </w:rPr>
        <w:t>lipid nanoparticles</w:t>
      </w:r>
      <w:r w:rsidRPr="00DE1EB8">
        <w:rPr>
          <w:u w:val="single"/>
        </w:rPr>
        <w:t xml:space="preserve">. That doesn't mean that you can't build more of the machines, but I would assume that Pfizer, </w:t>
      </w:r>
      <w:r w:rsidRPr="00DE1EB8">
        <w:rPr>
          <w:highlight w:val="green"/>
          <w:u w:val="single"/>
        </w:rPr>
        <w:t>BioNTech</w:t>
      </w:r>
      <w:r w:rsidRPr="00DE1EB8">
        <w:rPr>
          <w:u w:val="single"/>
        </w:rPr>
        <w:t xml:space="preserve">, </w:t>
      </w:r>
      <w:proofErr w:type="spellStart"/>
      <w:r w:rsidRPr="00DE1EB8">
        <w:rPr>
          <w:u w:val="single"/>
        </w:rPr>
        <w:t>Moderna</w:t>
      </w:r>
      <w:proofErr w:type="spellEnd"/>
      <w:r w:rsidRPr="00DE1EB8">
        <w:rPr>
          <w:sz w:val="16"/>
        </w:rPr>
        <w:t xml:space="preserve"> (and CureVac as well) </w:t>
      </w:r>
      <w:r w:rsidRPr="00DE1EB8">
        <w:rPr>
          <w:u w:val="single"/>
        </w:rPr>
        <w:t xml:space="preserve">have largely </w:t>
      </w:r>
      <w:r w:rsidRPr="00DE1EB8">
        <w:rPr>
          <w:highlight w:val="green"/>
          <w:u w:val="single"/>
        </w:rPr>
        <w:t>taken up</w:t>
      </w:r>
      <w:r w:rsidRPr="00DE1EB8">
        <w:rPr>
          <w:u w:val="single"/>
        </w:rPr>
        <w:t xml:space="preserve"> the </w:t>
      </w:r>
      <w:r w:rsidRPr="00DE1EB8">
        <w:rPr>
          <w:highlight w:val="green"/>
          <w:u w:val="single"/>
        </w:rPr>
        <w:t>production</w:t>
      </w:r>
      <w:r w:rsidRPr="00DE1EB8">
        <w:rPr>
          <w:u w:val="single"/>
        </w:rPr>
        <w:t xml:space="preserve"> capacity for that sort of expansion as well.</w:t>
      </w:r>
    </w:p>
    <w:p w14:paraId="5AAB21A9" w14:textId="77777777" w:rsidR="00BC417C" w:rsidRPr="00DE1EB8" w:rsidRDefault="00BC417C" w:rsidP="00BC417C">
      <w:pPr>
        <w:rPr>
          <w:sz w:val="16"/>
        </w:rPr>
      </w:pPr>
      <w:r w:rsidRPr="00DE1EB8">
        <w:rPr>
          <w:sz w:val="16"/>
        </w:rPr>
        <w:t xml:space="preserve">And let's not forget: </w:t>
      </w:r>
      <w:r w:rsidRPr="00DE1EB8">
        <w:rPr>
          <w:u w:val="single"/>
        </w:rPr>
        <w:t xml:space="preserve">the rest of the drug industry is already mobilizing. Sanofi, one of the big vaccine players already (and one with their own interest in mRNA) has already announced that they're going to </w:t>
      </w:r>
      <w:proofErr w:type="gramStart"/>
      <w:r w:rsidRPr="00DE1EB8">
        <w:rPr>
          <w:u w:val="single"/>
        </w:rPr>
        <w:t>help out</w:t>
      </w:r>
      <w:proofErr w:type="gramEnd"/>
      <w:r w:rsidRPr="00DE1EB8">
        <w:rPr>
          <w:u w:val="single"/>
        </w:rPr>
        <w:t xml:space="preserve"> Pfizer and BioNTech</w:t>
      </w:r>
      <w:r w:rsidRPr="00DE1EB8">
        <w:rPr>
          <w:sz w:val="16"/>
        </w:rPr>
        <w:t xml:space="preserve">. But look at the timelines: here's one of the largest, most well-prepared companies that could join in on a vaccine production effort, and they won't have an impact until August. It's not clear what stages Sanofi will be involved </w:t>
      </w:r>
      <w:proofErr w:type="gramStart"/>
      <w:r w:rsidRPr="00DE1EB8">
        <w:rPr>
          <w:sz w:val="16"/>
        </w:rPr>
        <w:t>in, but</w:t>
      </w:r>
      <w:proofErr w:type="gramEnd"/>
      <w:r w:rsidRPr="00DE1EB8">
        <w:rPr>
          <w:sz w:val="16"/>
        </w:rPr>
        <w:t xml:space="preserve"> bottling and packaging are definitely involved (and there are no details about whether LNP production is). And Novartis has announced a contract to use one of its Swiss </w:t>
      </w:r>
      <w:proofErr w:type="gramStart"/>
      <w:r w:rsidRPr="00DE1EB8">
        <w:rPr>
          <w:sz w:val="16"/>
        </w:rPr>
        <w:t>location</w:t>
      </w:r>
      <w:proofErr w:type="gramEnd"/>
      <w:r w:rsidRPr="00DE1EB8">
        <w:rPr>
          <w:sz w:val="16"/>
        </w:rPr>
        <w:t xml:space="preserve"> for fill-and-finish as well, with production by mid-year. Bayer is pitching in with CureVac's candidate.</w:t>
      </w:r>
    </w:p>
    <w:p w14:paraId="72372A75" w14:textId="77777777" w:rsidR="00BC417C" w:rsidRPr="00DE1EB8" w:rsidRDefault="00BC417C" w:rsidP="00BC417C"/>
    <w:p w14:paraId="4964B115" w14:textId="77777777" w:rsidR="00BC417C" w:rsidRPr="00DE1EB8" w:rsidRDefault="00BC417C" w:rsidP="00BC417C">
      <w:pPr>
        <w:pStyle w:val="Heading4"/>
      </w:pPr>
      <w:r w:rsidRPr="00DE1EB8">
        <w:t xml:space="preserve">LICs </w:t>
      </w:r>
      <w:r w:rsidRPr="00DE1EB8">
        <w:rPr>
          <w:u w:val="single"/>
        </w:rPr>
        <w:t>statistically cannot</w:t>
      </w:r>
      <w:r w:rsidRPr="00DE1EB8">
        <w:t xml:space="preserve"> mass produce vaccines.</w:t>
      </w:r>
    </w:p>
    <w:p w14:paraId="36EA3FBB" w14:textId="77777777" w:rsidR="00BC417C" w:rsidRPr="00DE1EB8" w:rsidRDefault="00BC417C" w:rsidP="00BC417C">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21" w:history="1">
        <w:r w:rsidRPr="00DE1EB8">
          <w:rPr>
            <w:rStyle w:val="Hyperlink"/>
          </w:rPr>
          <w:t>https://www.telegraph.co.uk/global-health/science-and-disease/vaccinating-the-world/</w:t>
        </w:r>
      </w:hyperlink>
      <w:r w:rsidRPr="00DE1EB8">
        <w:t>] Justin</w:t>
      </w:r>
    </w:p>
    <w:p w14:paraId="539BBF40" w14:textId="77777777" w:rsidR="00BC417C" w:rsidRPr="00DE1EB8" w:rsidRDefault="00BC417C" w:rsidP="00BC417C">
      <w:pPr>
        <w:rPr>
          <w:sz w:val="16"/>
        </w:rPr>
      </w:pPr>
      <w:r w:rsidRPr="00DE1EB8">
        <w:rPr>
          <w:sz w:val="16"/>
        </w:rPr>
        <w:t xml:space="preserve">Supply is one thing but </w:t>
      </w:r>
      <w:proofErr w:type="gramStart"/>
      <w:r w:rsidRPr="00DE1EB8">
        <w:rPr>
          <w:sz w:val="16"/>
        </w:rPr>
        <w:t>actually getting</w:t>
      </w:r>
      <w:proofErr w:type="gramEnd"/>
      <w:r w:rsidRPr="00DE1EB8">
        <w:rPr>
          <w:sz w:val="16"/>
        </w:rPr>
        <w:t xml:space="preserve"> shots into arms is a huge undertaking for any country. </w:t>
      </w:r>
      <w:r w:rsidRPr="00DE1EB8">
        <w:rPr>
          <w:u w:val="single"/>
        </w:rPr>
        <w:t xml:space="preserve">According to a review of </w:t>
      </w:r>
      <w:proofErr w:type="gramStart"/>
      <w:r w:rsidRPr="00DE1EB8">
        <w:rPr>
          <w:u w:val="single"/>
        </w:rPr>
        <w:t>low and middle income</w:t>
      </w:r>
      <w:proofErr w:type="gramEnd"/>
      <w:r w:rsidRPr="00DE1EB8">
        <w:rPr>
          <w:u w:val="single"/>
        </w:rPr>
        <w:t xml:space="preserve"> countries’ readiness to </w:t>
      </w:r>
      <w:r w:rsidRPr="00DE1EB8">
        <w:rPr>
          <w:rStyle w:val="Emphasis"/>
        </w:rPr>
        <w:t xml:space="preserve">implement </w:t>
      </w:r>
      <w:r w:rsidRPr="00DE1EB8">
        <w:rPr>
          <w:rStyle w:val="Emphasis"/>
          <w:highlight w:val="green"/>
        </w:rPr>
        <w:t>vaccine campaigns</w:t>
      </w:r>
      <w:r w:rsidRPr="00DE1EB8">
        <w:rPr>
          <w:rStyle w:val="Emphasis"/>
        </w:rPr>
        <w:t xml:space="preserve"> conducted by the World Bank, 95 per cent have developed national plans and 82 per cent have worked out which groups should be vaccinated first</w:t>
      </w:r>
      <w:r w:rsidRPr="00DE1EB8">
        <w:rPr>
          <w:sz w:val="16"/>
        </w:rPr>
        <w:t xml:space="preserve">. However, </w:t>
      </w:r>
      <w:r w:rsidRPr="00DE1EB8">
        <w:rPr>
          <w:u w:val="single"/>
        </w:rPr>
        <w:t xml:space="preserve">crucial </w:t>
      </w:r>
      <w:r w:rsidRPr="00DE1EB8">
        <w:rPr>
          <w:highlight w:val="green"/>
          <w:u w:val="single"/>
        </w:rPr>
        <w:t>gaps remain</w:t>
      </w:r>
      <w:r w:rsidRPr="00DE1EB8">
        <w:rPr>
          <w:u w:val="single"/>
        </w:rPr>
        <w:t xml:space="preserve">. Only </w:t>
      </w:r>
      <w:r w:rsidRPr="00DE1EB8">
        <w:rPr>
          <w:rStyle w:val="Emphasis"/>
          <w:highlight w:val="green"/>
        </w:rPr>
        <w:t>59 per cent have plans to train vaccinators</w:t>
      </w:r>
      <w:r w:rsidRPr="00DE1EB8">
        <w:rPr>
          <w:rStyle w:val="Emphasis"/>
        </w:rPr>
        <w:t xml:space="preserve"> </w:t>
      </w:r>
      <w:r w:rsidRPr="00DE1EB8">
        <w:rPr>
          <w:u w:val="single"/>
        </w:rPr>
        <w:t xml:space="preserve">and </w:t>
      </w:r>
      <w:r w:rsidRPr="00DE1EB8">
        <w:rPr>
          <w:highlight w:val="green"/>
          <w:u w:val="single"/>
        </w:rPr>
        <w:t>less than half</w:t>
      </w:r>
      <w:r w:rsidRPr="00DE1EB8">
        <w:rPr>
          <w:sz w:val="16"/>
        </w:rPr>
        <w:t xml:space="preserve"> (48 per cent) </w:t>
      </w:r>
      <w:r w:rsidRPr="00DE1EB8">
        <w:rPr>
          <w:u w:val="single"/>
        </w:rPr>
        <w:t xml:space="preserve">have </w:t>
      </w:r>
      <w:r w:rsidRPr="00DE1EB8">
        <w:rPr>
          <w:highlight w:val="green"/>
          <w:u w:val="single"/>
        </w:rPr>
        <w:t xml:space="preserve">implemented </w:t>
      </w:r>
      <w:r w:rsidRPr="00DE1EB8">
        <w:rPr>
          <w:rStyle w:val="Emphasis"/>
          <w:highlight w:val="green"/>
        </w:rPr>
        <w:t>communications strategies</w:t>
      </w:r>
      <w:r w:rsidRPr="00DE1EB8">
        <w:rPr>
          <w:rStyle w:val="Emphasis"/>
        </w:rPr>
        <w:t xml:space="preserve"> to encourage people to take up vaccines</w:t>
      </w:r>
      <w:r w:rsidRPr="00DE1EB8">
        <w:rPr>
          <w:sz w:val="16"/>
        </w:rPr>
        <w:t xml:space="preserve">. While </w:t>
      </w:r>
      <w:proofErr w:type="gramStart"/>
      <w:r w:rsidRPr="00DE1EB8">
        <w:rPr>
          <w:sz w:val="16"/>
        </w:rPr>
        <w:t>low and middle income</w:t>
      </w:r>
      <w:proofErr w:type="gramEnd"/>
      <w:r w:rsidRPr="00DE1EB8">
        <w:rPr>
          <w:sz w:val="16"/>
        </w:rPr>
        <w:t xml:space="preserve"> countries are used to delivering childhood vaccines, so have cold chain systems in place, a mass vaccine campaign for adults is a very different beast, says </w:t>
      </w:r>
      <w:proofErr w:type="spellStart"/>
      <w:r w:rsidRPr="00DE1EB8">
        <w:rPr>
          <w:sz w:val="16"/>
        </w:rPr>
        <w:lastRenderedPageBreak/>
        <w:t>Mamta</w:t>
      </w:r>
      <w:proofErr w:type="spellEnd"/>
      <w:r w:rsidRPr="00DE1EB8">
        <w:rPr>
          <w:sz w:val="16"/>
        </w:rPr>
        <w:t xml:space="preserve"> </w:t>
      </w:r>
      <w:proofErr w:type="spellStart"/>
      <w:r w:rsidRPr="00DE1EB8">
        <w:rPr>
          <w:sz w:val="16"/>
        </w:rPr>
        <w:t>Murthi</w:t>
      </w:r>
      <w:proofErr w:type="spellEnd"/>
      <w:r w:rsidRPr="00DE1EB8">
        <w:rPr>
          <w:sz w:val="16"/>
        </w:rPr>
        <w:t xml:space="preserve">, vice president for human development at the World Bank. “This is a very different population – adults may be at work, at home, they may be unwilling to travel or not be able to come to vaccine </w:t>
      </w:r>
      <w:proofErr w:type="spellStart"/>
      <w:r w:rsidRPr="00DE1EB8">
        <w:rPr>
          <w:sz w:val="16"/>
        </w:rPr>
        <w:t>centres</w:t>
      </w:r>
      <w:proofErr w:type="spellEnd"/>
      <w:r w:rsidRPr="00DE1EB8">
        <w:rPr>
          <w:sz w:val="16"/>
        </w:rPr>
        <w:t>,” she says. </w:t>
      </w:r>
    </w:p>
    <w:p w14:paraId="1904DDAF" w14:textId="77777777" w:rsidR="00BC417C" w:rsidRPr="00DE1EB8" w:rsidRDefault="00BC417C" w:rsidP="00BC417C"/>
    <w:p w14:paraId="6AB93779" w14:textId="77777777" w:rsidR="00BC417C" w:rsidRPr="00DE1EB8" w:rsidRDefault="00BC417C" w:rsidP="00BC417C">
      <w:pPr>
        <w:pStyle w:val="Heading4"/>
        <w:rPr>
          <w:rFonts w:cs="Calibri"/>
        </w:rPr>
      </w:pPr>
      <w:r w:rsidRPr="00DE1EB8">
        <w:rPr>
          <w:rFonts w:cs="Calibri"/>
        </w:rPr>
        <w:t xml:space="preserve">The </w:t>
      </w:r>
      <w:proofErr w:type="spellStart"/>
      <w:r w:rsidRPr="00DE1EB8">
        <w:rPr>
          <w:rFonts w:cs="Calibri"/>
        </w:rPr>
        <w:t>aff</w:t>
      </w:r>
      <w:proofErr w:type="spellEnd"/>
      <w:r w:rsidRPr="00DE1EB8">
        <w:rPr>
          <w:rFonts w:cs="Calibri"/>
        </w:rPr>
        <w:t xml:space="preserve"> ignores insufficient </w:t>
      </w:r>
      <w:r w:rsidRPr="00DE1EB8">
        <w:rPr>
          <w:rFonts w:cs="Calibri"/>
          <w:u w:val="single"/>
        </w:rPr>
        <w:t>infrastructure, materials, and “know how”</w:t>
      </w:r>
      <w:r w:rsidRPr="00DE1EB8">
        <w:rPr>
          <w:rFonts w:cs="Calibri"/>
        </w:rPr>
        <w:t xml:space="preserve"> needed to expand vaccine supply- even if IPR were waived there’s </w:t>
      </w:r>
      <w:r w:rsidRPr="00DE1EB8">
        <w:rPr>
          <w:rFonts w:cs="Calibri"/>
          <w:u w:val="single"/>
        </w:rPr>
        <w:t>no scale up</w:t>
      </w:r>
    </w:p>
    <w:p w14:paraId="5E91FFF0" w14:textId="77777777" w:rsidR="00BC417C" w:rsidRPr="00DE1EB8" w:rsidRDefault="00BC417C" w:rsidP="00BC417C">
      <w:r w:rsidRPr="00DE1EB8">
        <w:rPr>
          <w:rStyle w:val="Style13ptBold"/>
        </w:rPr>
        <w:t xml:space="preserve">Santos </w:t>
      </w:r>
      <w:proofErr w:type="spellStart"/>
      <w:r w:rsidRPr="00DE1EB8">
        <w:rPr>
          <w:rStyle w:val="Style13ptBold"/>
        </w:rPr>
        <w:t>Rutschman</w:t>
      </w:r>
      <w:proofErr w:type="spellEnd"/>
      <w:r w:rsidRPr="00DE1EB8">
        <w:rPr>
          <w:rStyle w:val="Style13ptBold"/>
        </w:rPr>
        <w:t xml:space="preserve"> 21</w:t>
      </w:r>
      <w:r w:rsidRPr="00DE1EB8">
        <w:t xml:space="preserve"> Santos </w:t>
      </w:r>
      <w:proofErr w:type="spellStart"/>
      <w:r w:rsidRPr="00DE1EB8">
        <w:t>Rutschman</w:t>
      </w:r>
      <w:proofErr w:type="spellEnd"/>
      <w:r w:rsidRPr="00DE1EB8">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DE1EB8">
        <w:t>entrepreneur</w:t>
      </w:r>
      <w:proofErr w:type="gramEnd"/>
      <w:r w:rsidRPr="00DE1EB8">
        <w:t xml:space="preserve"> and Certified Licensing Professional). "The COVID-19 Vaccine Patent Waiver: The Wrong Tool for the Right Goal." Bill of Health (2021) (2021</w:t>
      </w:r>
      <w:proofErr w:type="gramStart"/>
      <w:r w:rsidRPr="00DE1EB8">
        <w:t>)./</w:t>
      </w:r>
      <w:proofErr w:type="gramEnd"/>
      <w:r w:rsidRPr="00DE1EB8">
        <w:t>SJKS</w:t>
      </w:r>
    </w:p>
    <w:p w14:paraId="22147201" w14:textId="77777777" w:rsidR="00BC417C" w:rsidRPr="00DE1EB8" w:rsidRDefault="00BC417C" w:rsidP="00BC417C">
      <w:pPr>
        <w:rPr>
          <w:rStyle w:val="Emphasis"/>
        </w:rPr>
      </w:pPr>
      <w:r w:rsidRPr="00DE1EB8">
        <w:rPr>
          <w:sz w:val="14"/>
        </w:rPr>
        <w:t xml:space="preserve">Second, </w:t>
      </w:r>
      <w:r w:rsidRPr="00DE1EB8">
        <w:rPr>
          <w:rStyle w:val="Emphasis"/>
          <w:highlight w:val="green"/>
        </w:rPr>
        <w:t>even if</w:t>
      </w:r>
      <w:r w:rsidRPr="00DE1EB8">
        <w:rPr>
          <w:rStyle w:val="Emphasis"/>
        </w:rPr>
        <w:t xml:space="preserve"> all types of legal </w:t>
      </w:r>
      <w:r w:rsidRPr="00DE1EB8">
        <w:rPr>
          <w:rStyle w:val="Emphasis"/>
          <w:highlight w:val="green"/>
        </w:rPr>
        <w:t>restrictions</w:t>
      </w:r>
      <w:r w:rsidRPr="00DE1EB8">
        <w:rPr>
          <w:rStyle w:val="Emphasis"/>
        </w:rPr>
        <w:t xml:space="preserve"> on the use of vaccine technology </w:t>
      </w:r>
      <w:r w:rsidRPr="00DE1EB8">
        <w:rPr>
          <w:rStyle w:val="Emphasis"/>
          <w:highlight w:val="green"/>
        </w:rPr>
        <w:t>were lifted</w:t>
      </w:r>
      <w:r w:rsidRPr="00DE1EB8">
        <w:rPr>
          <w:sz w:val="14"/>
        </w:rPr>
        <w:t xml:space="preserve"> — or had never existed in the first place — </w:t>
      </w:r>
      <w:r w:rsidRPr="00DE1EB8">
        <w:rPr>
          <w:rStyle w:val="Emphasis"/>
          <w:highlight w:val="green"/>
        </w:rPr>
        <w:t>there is</w:t>
      </w:r>
      <w:r w:rsidRPr="00DE1EB8">
        <w:rPr>
          <w:rStyle w:val="Emphasis"/>
        </w:rPr>
        <w:t xml:space="preserve"> simply </w:t>
      </w:r>
      <w:r w:rsidRPr="00DE1EB8">
        <w:rPr>
          <w:rStyle w:val="Emphasis"/>
          <w:highlight w:val="green"/>
        </w:rPr>
        <w:t>not enough infrastructure</w:t>
      </w:r>
      <w:r w:rsidRPr="00DE1EB8">
        <w:rPr>
          <w:rStyle w:val="Emphasis"/>
        </w:rPr>
        <w:t xml:space="preserve"> (manufacturing facilities and equipment) </w:t>
      </w:r>
      <w:r w:rsidRPr="00DE1EB8">
        <w:rPr>
          <w:rStyle w:val="Emphasis"/>
          <w:highlight w:val="green"/>
        </w:rPr>
        <w:t>nor raw materials</w:t>
      </w:r>
      <w:r w:rsidRPr="00DE1EB8">
        <w:rPr>
          <w:rStyle w:val="Emphasis"/>
        </w:rPr>
        <w:t xml:space="preserve"> (the components needed to manufacture and deliver vaccines) </w:t>
      </w:r>
      <w:r w:rsidRPr="00DE1EB8">
        <w:rPr>
          <w:rStyle w:val="Emphasis"/>
          <w:highlight w:val="green"/>
        </w:rPr>
        <w:t>to produce and distribute COVID</w:t>
      </w:r>
      <w:r w:rsidRPr="00DE1EB8">
        <w:rPr>
          <w:rStyle w:val="Emphasis"/>
        </w:rPr>
        <w:t xml:space="preserve">-19 </w:t>
      </w:r>
      <w:r w:rsidRPr="00DE1EB8">
        <w:rPr>
          <w:rStyle w:val="Emphasis"/>
          <w:highlight w:val="green"/>
        </w:rPr>
        <w:t>vaccines</w:t>
      </w:r>
      <w:r w:rsidRPr="00DE1EB8">
        <w:rPr>
          <w:rStyle w:val="Emphasis"/>
        </w:rPr>
        <w:t xml:space="preserve"> as predicted </w:t>
      </w:r>
      <w:r w:rsidRPr="00DE1EB8">
        <w:rPr>
          <w:rStyle w:val="Emphasis"/>
          <w:highlight w:val="green"/>
        </w:rPr>
        <w:t>under</w:t>
      </w:r>
      <w:r w:rsidRPr="00DE1EB8">
        <w:rPr>
          <w:rStyle w:val="Emphasis"/>
        </w:rPr>
        <w:t xml:space="preserve"> current </w:t>
      </w:r>
      <w:r w:rsidRPr="00DE1EB8">
        <w:rPr>
          <w:rStyle w:val="Emphasis"/>
          <w:highlight w:val="green"/>
        </w:rPr>
        <w:t>waiver proposals</w:t>
      </w:r>
      <w:r w:rsidRPr="00DE1EB8">
        <w:rPr>
          <w:rStyle w:val="Emphasis"/>
        </w:rPr>
        <w:t>.</w:t>
      </w:r>
      <w:r w:rsidRPr="00DE1EB8">
        <w:rPr>
          <w:sz w:val="14"/>
        </w:rPr>
        <w:t xml:space="preserve"> We have long faced a global vaccine manufacturing problem that will not be fully resolved during the current pandemic.</w:t>
      </w:r>
      <w:r w:rsidRPr="00DE1EB8">
        <w:rPr>
          <w:rStyle w:val="Emphasis"/>
        </w:rPr>
        <w:t xml:space="preserve"> In the case of vaccines that need to be kept at ultra-cold temperatures, these problems intensify</w:t>
      </w:r>
      <w:r w:rsidRPr="00DE1EB8">
        <w:rPr>
          <w:sz w:val="14"/>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w:t>
      </w:r>
      <w:r w:rsidRPr="00DE1EB8">
        <w:rPr>
          <w:rStyle w:val="Emphasis"/>
          <w:highlight w:val="green"/>
        </w:rPr>
        <w:t>Shortages</w:t>
      </w:r>
      <w:r w:rsidRPr="00DE1EB8">
        <w:rPr>
          <w:rStyle w:val="Emphasis"/>
        </w:rPr>
        <w:t xml:space="preserve"> </w:t>
      </w:r>
      <w:r w:rsidRPr="00DE1EB8">
        <w:rPr>
          <w:rStyle w:val="Emphasis"/>
          <w:b w:val="0"/>
          <w:bCs/>
          <w:sz w:val="14"/>
          <w:u w:val="none"/>
        </w:rPr>
        <w:t>do not merely affect materials necessary to manufacture vaccines and facilities adequate to manufacture the vaccines</w:t>
      </w:r>
      <w:r w:rsidRPr="00DE1EB8">
        <w:rPr>
          <w:rStyle w:val="Emphasis"/>
        </w:rPr>
        <w:t xml:space="preserve">; they also </w:t>
      </w:r>
      <w:r w:rsidRPr="00DE1EB8">
        <w:rPr>
          <w:rStyle w:val="Emphasis"/>
          <w:highlight w:val="green"/>
        </w:rPr>
        <w:t>affect the availability of personnel qualified</w:t>
      </w:r>
      <w:r w:rsidRPr="00DE1EB8">
        <w:rPr>
          <w:rStyle w:val="Emphasis"/>
        </w:rPr>
        <w:t xml:space="preserve"> to instruct the licensee and recipient of this information. </w:t>
      </w:r>
      <w:r w:rsidRPr="00DE1EB8">
        <w:rPr>
          <w:sz w:val="14"/>
        </w:rPr>
        <w:t xml:space="preserve">Sending an employee of this caliber out of the original manufacturing site to a </w:t>
      </w:r>
      <w:proofErr w:type="gramStart"/>
      <w:r w:rsidRPr="00DE1EB8">
        <w:rPr>
          <w:sz w:val="14"/>
        </w:rPr>
        <w:t>partner site risks</w:t>
      </w:r>
      <w:proofErr w:type="gramEnd"/>
      <w:r w:rsidRPr="00DE1EB8">
        <w:rPr>
          <w:sz w:val="14"/>
        </w:rPr>
        <w:t xml:space="preserve"> reducing the capacity of the first site. </w:t>
      </w:r>
      <w:r w:rsidRPr="00DE1EB8">
        <w:rPr>
          <w:rStyle w:val="Emphasis"/>
        </w:rPr>
        <w:t xml:space="preserve">And </w:t>
      </w:r>
      <w:r w:rsidRPr="00DE1EB8">
        <w:rPr>
          <w:rStyle w:val="Emphasis"/>
          <w:highlight w:val="green"/>
        </w:rPr>
        <w:t>remote instruction</w:t>
      </w:r>
      <w:r w:rsidRPr="00DE1EB8">
        <w:rPr>
          <w:rStyle w:val="Emphasis"/>
        </w:rPr>
        <w:t xml:space="preserve">, necessitated by the pandemic, </w:t>
      </w:r>
      <w:r w:rsidRPr="00DE1EB8">
        <w:rPr>
          <w:rStyle w:val="Emphasis"/>
          <w:highlight w:val="green"/>
        </w:rPr>
        <w:t>has</w:t>
      </w:r>
      <w:r w:rsidRPr="00DE1EB8">
        <w:rPr>
          <w:rStyle w:val="Emphasis"/>
        </w:rPr>
        <w:t xml:space="preserve"> its own </w:t>
      </w:r>
      <w:r w:rsidRPr="00DE1EB8">
        <w:rPr>
          <w:rStyle w:val="Emphasis"/>
          <w:highlight w:val="green"/>
        </w:rPr>
        <w:t>shortcomings</w:t>
      </w:r>
      <w:r w:rsidRPr="00DE1EB8">
        <w:rPr>
          <w:rStyle w:val="Emphasis"/>
        </w:rPr>
        <w:t>.</w:t>
      </w:r>
      <w:r w:rsidRPr="00DE1EB8">
        <w:rPr>
          <w:sz w:val="14"/>
        </w:rPr>
        <w:t xml:space="preserve"> In relation to the patents on the vaccines themselves, most of the concerns that the vaccine manufacturers express are around the protection of their vaccine platforms for the purposes of making future or non-COVID-19 vaccines. </w:t>
      </w:r>
      <w:proofErr w:type="spellStart"/>
      <w:r w:rsidRPr="00DE1EB8">
        <w:rPr>
          <w:sz w:val="14"/>
        </w:rPr>
        <w:t>Moderna</w:t>
      </w:r>
      <w:proofErr w:type="spellEnd"/>
      <w:r w:rsidRPr="00DE1EB8">
        <w:rPr>
          <w:sz w:val="14"/>
        </w:rPr>
        <w:t xml:space="preserve"> shared information about its </w:t>
      </w:r>
      <w:hyperlink r:id="rId22" w:history="1">
        <w:r w:rsidRPr="00DE1EB8">
          <w:rPr>
            <w:rStyle w:val="Hyperlink"/>
            <w:sz w:val="14"/>
          </w:rPr>
          <w:t>patents</w:t>
        </w:r>
      </w:hyperlink>
      <w:r w:rsidRPr="00DE1EB8">
        <w:rPr>
          <w:sz w:val="14"/>
        </w:rPr>
        <w:t xml:space="preserve"> in summer 2020. The manufacturers, as evidenced by the number of licenses to manufacture granted to date, are eager to </w:t>
      </w:r>
      <w:hyperlink r:id="rId23" w:history="1">
        <w:r w:rsidRPr="00DE1EB8">
          <w:rPr>
            <w:rStyle w:val="Hyperlink"/>
            <w:sz w:val="14"/>
          </w:rPr>
          <w:t>find</w:t>
        </w:r>
      </w:hyperlink>
      <w:r w:rsidRPr="00DE1EB8">
        <w:rPr>
          <w:sz w:val="14"/>
        </w:rPr>
        <w:t xml:space="preserve"> </w:t>
      </w:r>
      <w:hyperlink r:id="rId24" w:history="1">
        <w:r w:rsidRPr="00DE1EB8">
          <w:rPr>
            <w:rStyle w:val="Hyperlink"/>
            <w:sz w:val="14"/>
          </w:rPr>
          <w:t>partners</w:t>
        </w:r>
      </w:hyperlink>
      <w:r w:rsidRPr="00DE1EB8">
        <w:rPr>
          <w:sz w:val="14"/>
        </w:rPr>
        <w:t xml:space="preserve"> with the </w:t>
      </w:r>
      <w:hyperlink r:id="rId25" w:history="1">
        <w:r w:rsidRPr="00DE1EB8">
          <w:rPr>
            <w:rStyle w:val="Hyperlink"/>
            <w:sz w:val="14"/>
          </w:rPr>
          <w:t>capabilities</w:t>
        </w:r>
      </w:hyperlink>
      <w:r w:rsidRPr="00DE1EB8">
        <w:rPr>
          <w:sz w:val="14"/>
        </w:rPr>
        <w:t xml:space="preserve">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w:t>
      </w:r>
      <w:proofErr w:type="gramStart"/>
      <w:r w:rsidRPr="00DE1EB8">
        <w:rPr>
          <w:sz w:val="14"/>
        </w:rPr>
        <w:t>actually manufacture</w:t>
      </w:r>
      <w:proofErr w:type="gramEnd"/>
      <w:r w:rsidRPr="00DE1EB8">
        <w:rPr>
          <w:sz w:val="14"/>
        </w:rPr>
        <w:t xml:space="preserve"> effective vaccines in light of the infrastructural and product scarcity, even in situations in which there might be no informational gaps. </w:t>
      </w:r>
      <w:r w:rsidRPr="00DE1EB8">
        <w:rPr>
          <w:rStyle w:val="Emphasis"/>
          <w:highlight w:val="green"/>
        </w:rPr>
        <w:t>A patent waiver would not address</w:t>
      </w:r>
      <w:r w:rsidRPr="00DE1EB8">
        <w:rPr>
          <w:rStyle w:val="Emphasis"/>
        </w:rPr>
        <w:t xml:space="preserve"> any of the p</w:t>
      </w:r>
      <w:r w:rsidRPr="00DE1EB8">
        <w:rPr>
          <w:rStyle w:val="Emphasis"/>
          <w:highlight w:val="green"/>
        </w:rPr>
        <w:t>ractical concerns</w:t>
      </w:r>
      <w:r w:rsidRPr="00DE1EB8">
        <w:rPr>
          <w:rStyle w:val="Emphasis"/>
        </w:rPr>
        <w:t xml:space="preserve"> currently at the root of tech transfer negotiations involving</w:t>
      </w:r>
      <w:r w:rsidRPr="00DE1EB8">
        <w:rPr>
          <w:sz w:val="14"/>
        </w:rPr>
        <w:t xml:space="preserve"> COVID-19 vaccine technology. </w:t>
      </w:r>
      <w:r w:rsidRPr="00DE1EB8">
        <w:rPr>
          <w:rStyle w:val="Emphasis"/>
          <w:highlight w:val="green"/>
        </w:rPr>
        <w:t>Compounding these problems is</w:t>
      </w:r>
      <w:r w:rsidRPr="00DE1EB8">
        <w:rPr>
          <w:rStyle w:val="Emphasis"/>
        </w:rPr>
        <w:t xml:space="preserve"> the fact that, should a waiver be issued, </w:t>
      </w:r>
      <w:r w:rsidRPr="00DE1EB8">
        <w:rPr>
          <w:rStyle w:val="Emphasis"/>
          <w:highlight w:val="green"/>
        </w:rPr>
        <w:t>there is no legal mechanism that can compel</w:t>
      </w:r>
      <w:r w:rsidRPr="00DE1EB8">
        <w:rPr>
          <w:rStyle w:val="Emphasis"/>
        </w:rPr>
        <w:t xml:space="preserve"> the </w:t>
      </w:r>
      <w:r w:rsidRPr="00DE1EB8">
        <w:rPr>
          <w:rStyle w:val="Emphasis"/>
          <w:highlight w:val="green"/>
        </w:rPr>
        <w:t>transfer</w:t>
      </w:r>
      <w:r w:rsidRPr="00DE1EB8">
        <w:rPr>
          <w:sz w:val="14"/>
        </w:rPr>
        <w:t xml:space="preserve"> of certain types of know-how or trade secrets </w:t>
      </w:r>
      <w:r w:rsidRPr="00DE1EB8">
        <w:rPr>
          <w:rStyle w:val="Emphasis"/>
        </w:rPr>
        <w:t xml:space="preserve">should a company be unwilling to license its intellectual property </w:t>
      </w:r>
      <w:r w:rsidRPr="00DE1EB8">
        <w:rPr>
          <w:sz w:val="14"/>
        </w:rPr>
        <w:t>—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w:t>
      </w:r>
      <w:r w:rsidRPr="00DE1EB8">
        <w:rPr>
          <w:rStyle w:val="Emphasis"/>
        </w:rPr>
        <w:t xml:space="preserve"> </w:t>
      </w:r>
      <w:r w:rsidRPr="00DE1EB8">
        <w:rPr>
          <w:rStyle w:val="Emphasis"/>
          <w:highlight w:val="green"/>
        </w:rPr>
        <w:t>Moreover</w:t>
      </w:r>
      <w:r w:rsidRPr="00DE1EB8">
        <w:rPr>
          <w:rStyle w:val="Emphasis"/>
        </w:rPr>
        <w:t xml:space="preserve">, they should consider the legal and practical uncertainty that a waiver would introduce, as it </w:t>
      </w:r>
      <w:r w:rsidRPr="00DE1EB8">
        <w:rPr>
          <w:rStyle w:val="Emphasis"/>
          <w:highlight w:val="green"/>
        </w:rPr>
        <w:t>is unclear how technology transfer between companies would cease</w:t>
      </w:r>
      <w:r w:rsidRPr="00DE1EB8">
        <w:rPr>
          <w:rStyle w:val="Emphasis"/>
        </w:rPr>
        <w:t xml:space="preserve"> (or continue) </w:t>
      </w:r>
      <w:r w:rsidRPr="00DE1EB8">
        <w:rPr>
          <w:rStyle w:val="Emphasis"/>
          <w:highlight w:val="green"/>
        </w:rPr>
        <w:t>once the waiver expires</w:t>
      </w:r>
      <w:r w:rsidRPr="00DE1EB8">
        <w:rPr>
          <w:rStyle w:val="Emphasis"/>
        </w:rPr>
        <w:t>.</w:t>
      </w:r>
    </w:p>
    <w:p w14:paraId="056665B6" w14:textId="77777777" w:rsidR="00BC417C" w:rsidRPr="00DE1EB8" w:rsidRDefault="00BC417C" w:rsidP="00BC417C">
      <w:pPr>
        <w:rPr>
          <w:sz w:val="14"/>
        </w:rPr>
      </w:pPr>
    </w:p>
    <w:p w14:paraId="2D449E35" w14:textId="77777777" w:rsidR="00BC417C" w:rsidRPr="00DE1EB8" w:rsidRDefault="00BC417C" w:rsidP="00BC417C">
      <w:pPr>
        <w:pStyle w:val="Heading4"/>
      </w:pPr>
      <w:r w:rsidRPr="00DE1EB8">
        <w:t xml:space="preserve">Reduced IP protections creates a </w:t>
      </w:r>
      <w:r w:rsidRPr="00DE1EB8">
        <w:rPr>
          <w:u w:val="single"/>
        </w:rPr>
        <w:t>rapid increase</w:t>
      </w:r>
      <w:r w:rsidRPr="00DE1EB8">
        <w:t xml:space="preserve"> in faulty and fraudulent vaccines</w:t>
      </w:r>
    </w:p>
    <w:p w14:paraId="3C76281A" w14:textId="77777777" w:rsidR="00BC417C" w:rsidRPr="00DE1EB8" w:rsidRDefault="00BC417C" w:rsidP="00BC417C">
      <w:r w:rsidRPr="00DE1EB8">
        <w:rPr>
          <w:rStyle w:val="Style13ptBold"/>
        </w:rPr>
        <w:t>Norquist 21</w:t>
      </w:r>
      <w:r w:rsidRPr="00DE1EB8">
        <w:t xml:space="preserve"> Grover Norquist (president of Americans for Tax Reform), 5/21/21, Biden is wrong to let other nations seize US intellectual property, The Hill, </w:t>
      </w:r>
      <w:r w:rsidRPr="00DE1EB8">
        <w:lastRenderedPageBreak/>
        <w:t>https://thehill.com/opinion/white-house/554629-biden-is-wrong-to-let-other-nations-seize-american-intellectual-property/SJKS</w:t>
      </w:r>
    </w:p>
    <w:p w14:paraId="1BED46EA" w14:textId="77777777" w:rsidR="00BC417C" w:rsidRPr="00DE1EB8" w:rsidRDefault="00BC417C" w:rsidP="00BC417C">
      <w:pPr>
        <w:rPr>
          <w:sz w:val="16"/>
        </w:rPr>
      </w:pPr>
      <w:r w:rsidRPr="00DE1EB8">
        <w:rPr>
          <w:sz w:val="16"/>
        </w:rPr>
        <w:t xml:space="preserve">Upon taking office, Biden promised to hold China accountable. In a speech weeks after the inauguration, Biden </w:t>
      </w:r>
      <w:hyperlink r:id="rId26" w:tgtFrame="_blank" w:history="1">
        <w:r w:rsidRPr="00DE1EB8">
          <w:rPr>
            <w:rStyle w:val="Hyperlink"/>
            <w:sz w:val="16"/>
          </w:rPr>
          <w:t>vowed</w:t>
        </w:r>
      </w:hyperlink>
      <w:r w:rsidRPr="00DE1EB8">
        <w:rPr>
          <w:sz w:val="16"/>
        </w:rPr>
        <w:t xml:space="preserve"> to “push back on China’s attack on human rights, intellectual property and global governance.” To onlookers that day, Biden was promising to build on former </w:t>
      </w:r>
      <w:hyperlink r:id="rId27" w:history="1">
        <w:r w:rsidRPr="00DE1EB8">
          <w:rPr>
            <w:rStyle w:val="Hyperlink"/>
            <w:sz w:val="16"/>
          </w:rPr>
          <w:t>President Trump</w:t>
        </w:r>
      </w:hyperlink>
      <w:r w:rsidRPr="00DE1EB8">
        <w:rPr>
          <w:sz w:val="16"/>
        </w:rPr>
        <w:t xml:space="preserve">’s </w:t>
      </w:r>
      <w:hyperlink r:id="rId28" w:tgtFrame="_blank" w:history="1">
        <w:r w:rsidRPr="00DE1EB8">
          <w:rPr>
            <w:rStyle w:val="Hyperlink"/>
            <w:sz w:val="16"/>
          </w:rPr>
          <w:t>progress in holding China accountable</w:t>
        </w:r>
      </w:hyperlink>
      <w:r w:rsidRPr="00DE1EB8">
        <w:rPr>
          <w:sz w:val="16"/>
        </w:rPr>
        <w:t xml:space="preserve">. By backing the IP waiver, Biden will </w:t>
      </w:r>
      <w:hyperlink r:id="rId29" w:tgtFrame="_blank" w:history="1">
        <w:r w:rsidRPr="00DE1EB8">
          <w:rPr>
            <w:rStyle w:val="Hyperlink"/>
            <w:sz w:val="16"/>
          </w:rPr>
          <w:t>ignore warnings</w:t>
        </w:r>
      </w:hyperlink>
      <w:r w:rsidRPr="00DE1EB8">
        <w:rPr>
          <w:sz w:val="16"/>
        </w:rPr>
        <w:t xml:space="preserve"> from the FBI that China was targeting COVID-19 research. China has long </w:t>
      </w:r>
      <w:hyperlink r:id="rId30" w:tgtFrame="_blank" w:history="1">
        <w:r w:rsidRPr="00DE1EB8">
          <w:rPr>
            <w:rStyle w:val="Hyperlink"/>
            <w:sz w:val="16"/>
          </w:rPr>
          <w:t>pushed</w:t>
        </w:r>
      </w:hyperlink>
      <w:r w:rsidRPr="00DE1EB8">
        <w:rPr>
          <w:sz w:val="16"/>
        </w:rPr>
        <w:t xml:space="preserve"> to weaken global IP protections, known as TRIPS (Trade-Related Aspects of Intellectual Property Rights). Rather than surrendering on IP rights, the Biden administration should reduce protectionist trade restrictions imposed by other nations on COVID-19 products and encourage investments into vaccine manufacturing capacity that mirror Trump’s </w:t>
      </w:r>
      <w:hyperlink r:id="rId31" w:tgtFrame="_blank" w:history="1">
        <w:r w:rsidRPr="00DE1EB8">
          <w:rPr>
            <w:rStyle w:val="Hyperlink"/>
            <w:sz w:val="16"/>
          </w:rPr>
          <w:t>Operation Warp Speed</w:t>
        </w:r>
      </w:hyperlink>
      <w:r w:rsidRPr="00DE1EB8">
        <w:rPr>
          <w:sz w:val="16"/>
        </w:rPr>
        <w:t xml:space="preserve">. </w:t>
      </w:r>
      <w:r w:rsidRPr="00DE1EB8">
        <w:rPr>
          <w:rStyle w:val="Emphasis"/>
          <w:highlight w:val="green"/>
        </w:rPr>
        <w:t>Seizing</w:t>
      </w:r>
      <w:r w:rsidRPr="00DE1EB8">
        <w:rPr>
          <w:rStyle w:val="Emphasis"/>
        </w:rPr>
        <w:t xml:space="preserve"> the trade secrets and </w:t>
      </w:r>
      <w:r w:rsidRPr="00DE1EB8">
        <w:rPr>
          <w:rStyle w:val="Emphasis"/>
          <w:highlight w:val="green"/>
        </w:rPr>
        <w:t>IP of</w:t>
      </w:r>
      <w:r w:rsidRPr="00DE1EB8">
        <w:rPr>
          <w:rStyle w:val="Emphasis"/>
        </w:rPr>
        <w:t xml:space="preserve"> American </w:t>
      </w:r>
      <w:r w:rsidRPr="00DE1EB8">
        <w:rPr>
          <w:rStyle w:val="Emphasis"/>
          <w:highlight w:val="green"/>
        </w:rPr>
        <w:t>COVID-19 manufacturers will do nothing</w:t>
      </w:r>
      <w:r w:rsidRPr="00DE1EB8">
        <w:rPr>
          <w:rStyle w:val="Emphasis"/>
        </w:rPr>
        <w:t xml:space="preserve"> to help fight the pandemic. </w:t>
      </w:r>
      <w:r w:rsidRPr="00DE1EB8">
        <w:rPr>
          <w:rStyle w:val="Emphasis"/>
          <w:highlight w:val="green"/>
        </w:rPr>
        <w:t>Criminal syndicates</w:t>
      </w:r>
      <w:r w:rsidRPr="00DE1EB8">
        <w:rPr>
          <w:rStyle w:val="Emphasis"/>
        </w:rPr>
        <w:t xml:space="preserve"> all over the world </w:t>
      </w:r>
      <w:r w:rsidRPr="00DE1EB8">
        <w:rPr>
          <w:rStyle w:val="Emphasis"/>
          <w:highlight w:val="green"/>
        </w:rPr>
        <w:t xml:space="preserve">have already </w:t>
      </w:r>
      <w:hyperlink r:id="rId32" w:tgtFrame="_blank" w:history="1">
        <w:r w:rsidRPr="00DE1EB8">
          <w:rPr>
            <w:rStyle w:val="Emphasis"/>
            <w:highlight w:val="green"/>
          </w:rPr>
          <w:t>taken advantage</w:t>
        </w:r>
      </w:hyperlink>
      <w:r w:rsidRPr="00DE1EB8">
        <w:rPr>
          <w:rStyle w:val="Emphasis"/>
          <w:highlight w:val="green"/>
        </w:rPr>
        <w:t xml:space="preserve"> of the crisis to market</w:t>
      </w:r>
      <w:r w:rsidRPr="00DE1EB8">
        <w:rPr>
          <w:rStyle w:val="Emphasis"/>
        </w:rPr>
        <w:t xml:space="preserve"> fake COVID-19 tests, fake personal protective equipment and </w:t>
      </w:r>
      <w:hyperlink r:id="rId33" w:tgtFrame="_blank" w:history="1">
        <w:r w:rsidRPr="00DE1EB8">
          <w:rPr>
            <w:rStyle w:val="Emphasis"/>
            <w:highlight w:val="green"/>
          </w:rPr>
          <w:t>fake vaccines</w:t>
        </w:r>
      </w:hyperlink>
      <w:r w:rsidRPr="00DE1EB8">
        <w:rPr>
          <w:rStyle w:val="Emphasis"/>
          <w:highlight w:val="green"/>
        </w:rPr>
        <w:t>. Biden will make the problem worse</w:t>
      </w:r>
      <w:r w:rsidRPr="00DE1EB8">
        <w:rPr>
          <w:sz w:val="16"/>
          <w:highlight w:val="green"/>
        </w:rPr>
        <w:t xml:space="preserve">. </w:t>
      </w:r>
      <w:r w:rsidRPr="00DE1EB8">
        <w:rPr>
          <w:rStyle w:val="Emphasis"/>
          <w:highlight w:val="green"/>
        </w:rPr>
        <w:t>Foreign countries could see a flood of fraudulent vaccines</w:t>
      </w:r>
      <w:r w:rsidRPr="00DE1EB8">
        <w:rPr>
          <w:rStyle w:val="Emphasis"/>
        </w:rPr>
        <w:t xml:space="preserve"> from criminal organizations and </w:t>
      </w:r>
      <w:r w:rsidRPr="00DE1EB8">
        <w:rPr>
          <w:rStyle w:val="Emphasis"/>
          <w:highlight w:val="green"/>
        </w:rPr>
        <w:t>from generic manufacturers that</w:t>
      </w:r>
      <w:r w:rsidRPr="00DE1EB8">
        <w:rPr>
          <w:rStyle w:val="Emphasis"/>
        </w:rPr>
        <w:t xml:space="preserve"> struggle to get the formula right.</w:t>
      </w:r>
      <w:r w:rsidRPr="00DE1EB8">
        <w:rPr>
          <w:sz w:val="16"/>
        </w:rPr>
        <w:t xml:space="preserve"> </w:t>
      </w:r>
      <w:r w:rsidRPr="00DE1EB8">
        <w:rPr>
          <w:rStyle w:val="StyleUnderline"/>
        </w:rPr>
        <w:t xml:space="preserve">The case of </w:t>
      </w:r>
      <w:hyperlink r:id="rId34" w:tgtFrame="_blank" w:history="1">
        <w:r w:rsidRPr="00DE1EB8">
          <w:rPr>
            <w:rStyle w:val="StyleUnderline"/>
          </w:rPr>
          <w:t>Emergent BioSolutions</w:t>
        </w:r>
      </w:hyperlink>
      <w:r w:rsidRPr="00DE1EB8">
        <w:rPr>
          <w:rStyle w:val="StyleUnderline"/>
        </w:rPr>
        <w:t xml:space="preserve"> — a Maryland-based manufacturer that contaminated 15 million doses of the Johnson and Johnson vaccine — shows that the manufacturing process is complex and requires extensive quality checks.</w:t>
      </w:r>
    </w:p>
    <w:p w14:paraId="4328D508" w14:textId="77777777" w:rsidR="00BC417C" w:rsidRDefault="00BC417C" w:rsidP="00BC417C">
      <w:pPr>
        <w:pStyle w:val="Heading4"/>
      </w:pPr>
    </w:p>
    <w:p w14:paraId="046D3D96" w14:textId="36966837" w:rsidR="00BC417C" w:rsidRPr="00DE1EB8" w:rsidRDefault="00BC417C" w:rsidP="00BC417C">
      <w:pPr>
        <w:pStyle w:val="Heading4"/>
      </w:pPr>
      <w:r w:rsidRPr="00DE1EB8">
        <w:t xml:space="preserve">The </w:t>
      </w:r>
      <w:proofErr w:type="spellStart"/>
      <w:r w:rsidRPr="00DE1EB8">
        <w:t>aff</w:t>
      </w:r>
      <w:proofErr w:type="spellEnd"/>
      <w:r w:rsidRPr="00DE1EB8">
        <w:t xml:space="preserve"> </w:t>
      </w:r>
      <w:r w:rsidRPr="00DE1EB8">
        <w:rPr>
          <w:u w:val="single"/>
        </w:rPr>
        <w:t>can’t solve</w:t>
      </w:r>
      <w:r w:rsidRPr="00DE1EB8">
        <w:t xml:space="preserve"> – but creates </w:t>
      </w:r>
      <w:r w:rsidRPr="00DE1EB8">
        <w:rPr>
          <w:u w:val="single"/>
        </w:rPr>
        <w:t>low-quality vaccines</w:t>
      </w:r>
      <w:r w:rsidRPr="00DE1EB8">
        <w:t xml:space="preserve"> and </w:t>
      </w:r>
      <w:r w:rsidRPr="00DE1EB8">
        <w:rPr>
          <w:u w:val="single"/>
        </w:rPr>
        <w:t>discourages investment in critical areas</w:t>
      </w:r>
      <w:r w:rsidRPr="00DE1EB8">
        <w:t>.</w:t>
      </w:r>
    </w:p>
    <w:p w14:paraId="6DE068A6" w14:textId="77777777" w:rsidR="00BC417C" w:rsidRPr="00DE1EB8" w:rsidRDefault="00BC417C" w:rsidP="00BC417C">
      <w:bookmarkStart w:id="2" w:name="_Hlk78576340"/>
      <w:r w:rsidRPr="00DE1EB8">
        <w:rPr>
          <w:rStyle w:val="Style13ptBold"/>
        </w:rPr>
        <w:t>CPIP 21</w:t>
      </w:r>
      <w:r w:rsidRPr="00DE1EB8">
        <w:t xml:space="preserve"> [Center for Intellectual Property x Innovation Policy; “A View from Both Sides: COVID-19, the TRIPS Waiver, IP Rights, and How to Increase the Supply of Vaccines,” Antonin Scalia Law School / George Mason University; 6/22/21; </w:t>
      </w:r>
      <w:hyperlink r:id="rId35" w:history="1">
        <w:r w:rsidRPr="00DE1EB8">
          <w:rPr>
            <w:rStyle w:val="Hyperlink"/>
          </w:rPr>
          <w:t>https://cip2.gmu.edu/2021/06/22/a-view-from-both-sides-covid-19-the-trips-waiver-ip-rights-and-how-to-increase-the-supply-of-vaccines/</w:t>
        </w:r>
      </w:hyperlink>
      <w:r w:rsidRPr="00DE1EB8">
        <w:t>] Justin</w:t>
      </w:r>
    </w:p>
    <w:bookmarkEnd w:id="2"/>
    <w:p w14:paraId="551B9B3E" w14:textId="77777777" w:rsidR="00BC417C" w:rsidRPr="00DE1EB8" w:rsidRDefault="00BC417C" w:rsidP="00BC417C">
      <w:pPr>
        <w:rPr>
          <w:rStyle w:val="Emphasis"/>
        </w:rPr>
      </w:pPr>
      <w:r w:rsidRPr="00DE1EB8">
        <w:rPr>
          <w:sz w:val="16"/>
        </w:rPr>
        <w:t xml:space="preserve">A </w:t>
      </w:r>
      <w:r w:rsidRPr="00DE1EB8">
        <w:rPr>
          <w:u w:val="single"/>
        </w:rPr>
        <w:t xml:space="preserve">waiver on patent rights, even with the </w:t>
      </w:r>
      <w:r w:rsidRPr="00DE1EB8">
        <w:rPr>
          <w:rStyle w:val="Emphasis"/>
        </w:rPr>
        <w:t>corresponding trade secrets</w:t>
      </w:r>
      <w:r w:rsidRPr="00DE1EB8">
        <w:rPr>
          <w:u w:val="single"/>
        </w:rPr>
        <w:t xml:space="preserve">, can only give </w:t>
      </w:r>
      <w:r w:rsidRPr="00DE1EB8">
        <w:rPr>
          <w:rStyle w:val="Emphasis"/>
        </w:rPr>
        <w:t>permission to manufacture</w:t>
      </w:r>
      <w:r w:rsidRPr="00DE1EB8">
        <w:rPr>
          <w:sz w:val="16"/>
        </w:rPr>
        <w:t xml:space="preserve">. But Eva </w:t>
      </w:r>
      <w:proofErr w:type="spellStart"/>
      <w:r w:rsidRPr="00DE1EB8">
        <w:rPr>
          <w:sz w:val="16"/>
        </w:rPr>
        <w:t>Bishwal</w:t>
      </w:r>
      <w:proofErr w:type="spellEnd"/>
      <w:r w:rsidRPr="00DE1EB8">
        <w:rPr>
          <w:sz w:val="16"/>
        </w:rPr>
        <w:t xml:space="preserve"> of Fidus Law Chambers writes that </w:t>
      </w:r>
      <w:r w:rsidRPr="00DE1EB8">
        <w:rPr>
          <w:u w:val="single"/>
        </w:rPr>
        <w:t xml:space="preserve">the </w:t>
      </w:r>
      <w:r w:rsidRPr="00DE1EB8">
        <w:rPr>
          <w:rStyle w:val="Emphasis"/>
          <w:highlight w:val="green"/>
        </w:rPr>
        <w:t>real problems</w:t>
      </w:r>
      <w:r w:rsidRPr="00DE1EB8">
        <w:rPr>
          <w:rStyle w:val="Emphasis"/>
        </w:rPr>
        <w:t xml:space="preserve"> in India “</w:t>
      </w:r>
      <w:r w:rsidRPr="00DE1EB8">
        <w:rPr>
          <w:rStyle w:val="Emphasis"/>
          <w:highlight w:val="green"/>
        </w:rPr>
        <w:t>are</w:t>
      </w:r>
      <w:r w:rsidRPr="00DE1EB8">
        <w:rPr>
          <w:rStyle w:val="Emphasis"/>
        </w:rPr>
        <w:t xml:space="preserve"> state </w:t>
      </w:r>
      <w:r w:rsidRPr="00DE1EB8">
        <w:rPr>
          <w:rStyle w:val="Emphasis"/>
          <w:highlight w:val="green"/>
        </w:rPr>
        <w:t>inaction, dearth of raw materials and low</w:t>
      </w:r>
      <w:r w:rsidRPr="00DE1EB8">
        <w:rPr>
          <w:rStyle w:val="Emphasis"/>
        </w:rPr>
        <w:t xml:space="preserve"> production </w:t>
      </w:r>
      <w:r w:rsidRPr="00DE1EB8">
        <w:rPr>
          <w:rStyle w:val="Emphasis"/>
          <w:highlight w:val="green"/>
        </w:rPr>
        <w:t>capacity</w:t>
      </w:r>
      <w:r w:rsidRPr="00DE1EB8">
        <w:rPr>
          <w:rStyle w:val="Emphasis"/>
        </w:rPr>
        <w:t>.”</w:t>
      </w:r>
    </w:p>
    <w:p w14:paraId="1F1F8BF1" w14:textId="77777777" w:rsidR="00BC417C" w:rsidRPr="00DE1EB8" w:rsidRDefault="00BC417C" w:rsidP="00BC417C">
      <w:pPr>
        <w:rPr>
          <w:u w:val="single"/>
        </w:rPr>
      </w:pPr>
      <w:r w:rsidRPr="00DE1EB8">
        <w:rPr>
          <w:sz w:val="16"/>
        </w:rPr>
        <w:t xml:space="preserve">According to Patrick </w:t>
      </w:r>
      <w:proofErr w:type="spellStart"/>
      <w:r w:rsidRPr="00DE1EB8">
        <w:rPr>
          <w:sz w:val="16"/>
        </w:rPr>
        <w:t>Kilbride</w:t>
      </w:r>
      <w:proofErr w:type="spellEnd"/>
      <w:r w:rsidRPr="00DE1EB8">
        <w:rPr>
          <w:sz w:val="16"/>
        </w:rPr>
        <w:t xml:space="preserve"> of the U.S. Chamber of Commerce’s Global Innovation Policy Center, and as cited in Pharmaceutical Technology, </w:t>
      </w:r>
      <w:r w:rsidRPr="00DE1EB8">
        <w:rPr>
          <w:u w:val="single"/>
        </w:rPr>
        <w:t>“[p]</w:t>
      </w:r>
      <w:proofErr w:type="spellStart"/>
      <w:r w:rsidRPr="00DE1EB8">
        <w:rPr>
          <w:u w:val="single"/>
        </w:rPr>
        <w:t>roposals</w:t>
      </w:r>
      <w:proofErr w:type="spellEnd"/>
      <w:r w:rsidRPr="00DE1EB8">
        <w:rPr>
          <w:u w:val="single"/>
        </w:rPr>
        <w:t xml:space="preserve"> to </w:t>
      </w:r>
      <w:r w:rsidRPr="00DE1EB8">
        <w:rPr>
          <w:rStyle w:val="Emphasis"/>
        </w:rPr>
        <w:t>waive intellectual property rights</w:t>
      </w:r>
      <w:r w:rsidRPr="00DE1EB8">
        <w:rPr>
          <w:u w:val="single"/>
        </w:rPr>
        <w:t xml:space="preserve"> are </w:t>
      </w:r>
      <w:r w:rsidRPr="00DE1EB8">
        <w:rPr>
          <w:rStyle w:val="Emphasis"/>
        </w:rPr>
        <w:t>misguided</w:t>
      </w:r>
      <w:r w:rsidRPr="00DE1EB8">
        <w:rPr>
          <w:u w:val="single"/>
        </w:rPr>
        <w:t xml:space="preserve"> and a </w:t>
      </w:r>
      <w:r w:rsidRPr="00DE1EB8">
        <w:rPr>
          <w:rStyle w:val="Emphasis"/>
        </w:rPr>
        <w:t>distraction</w:t>
      </w:r>
      <w:r w:rsidRPr="00DE1EB8">
        <w:rPr>
          <w:u w:val="single"/>
        </w:rPr>
        <w:t xml:space="preserve"> from the real work of reinforcing supply chains and assisting countries to procure, distribute and administer vaccines to billions of the world’s citizens.”</w:t>
      </w:r>
    </w:p>
    <w:p w14:paraId="18485E0A" w14:textId="77777777" w:rsidR="00BC417C" w:rsidRPr="00DE1EB8" w:rsidRDefault="00BC417C" w:rsidP="00BC417C">
      <w:pPr>
        <w:rPr>
          <w:rStyle w:val="Emphasis"/>
        </w:rPr>
      </w:pPr>
      <w:r w:rsidRPr="00DE1EB8">
        <w:rPr>
          <w:rStyle w:val="Emphasis"/>
          <w:highlight w:val="green"/>
        </w:rPr>
        <w:t>Low-quality vaccines</w:t>
      </w:r>
      <w:r w:rsidRPr="00DE1EB8">
        <w:rPr>
          <w:rStyle w:val="Emphasis"/>
        </w:rPr>
        <w:t xml:space="preserve"> could do more harm than good</w:t>
      </w:r>
    </w:p>
    <w:p w14:paraId="2B4C7608" w14:textId="77777777" w:rsidR="00BC417C" w:rsidRPr="00DE1EB8" w:rsidRDefault="00BC417C" w:rsidP="00BC417C">
      <w:pPr>
        <w:rPr>
          <w:sz w:val="16"/>
        </w:rPr>
      </w:pPr>
      <w:r w:rsidRPr="00DE1EB8">
        <w:rPr>
          <w:sz w:val="16"/>
        </w:rPr>
        <w:t xml:space="preserve">Former USPTO Director Andrei </w:t>
      </w:r>
      <w:proofErr w:type="spellStart"/>
      <w:r w:rsidRPr="00DE1EB8">
        <w:rPr>
          <w:sz w:val="16"/>
        </w:rPr>
        <w:t>Iancu</w:t>
      </w:r>
      <w:proofErr w:type="spellEnd"/>
      <w:r w:rsidRPr="00DE1EB8">
        <w:rPr>
          <w:sz w:val="16"/>
        </w:rPr>
        <w:t xml:space="preserve"> voiced concern recently at a World IP Day event, asking, “</w:t>
      </w:r>
      <w:r w:rsidRPr="00DE1EB8">
        <w:rPr>
          <w:u w:val="single"/>
        </w:rPr>
        <w:t xml:space="preserve">if we </w:t>
      </w:r>
      <w:r w:rsidRPr="00DE1EB8">
        <w:rPr>
          <w:rStyle w:val="Emphasis"/>
          <w:highlight w:val="green"/>
        </w:rPr>
        <w:t>waive IP rights</w:t>
      </w:r>
      <w:r w:rsidRPr="00DE1EB8">
        <w:rPr>
          <w:u w:val="single"/>
        </w:rPr>
        <w:t xml:space="preserve">, and exclude the original manufacturers, </w:t>
      </w:r>
      <w:r w:rsidRPr="00DE1EB8">
        <w:rPr>
          <w:highlight w:val="green"/>
          <w:u w:val="single"/>
        </w:rPr>
        <w:t>how are we</w:t>
      </w:r>
      <w:r w:rsidRPr="00DE1EB8">
        <w:rPr>
          <w:u w:val="single"/>
        </w:rPr>
        <w:t xml:space="preserve"> going </w:t>
      </w:r>
      <w:r w:rsidRPr="00DE1EB8">
        <w:rPr>
          <w:highlight w:val="green"/>
          <w:u w:val="single"/>
        </w:rPr>
        <w:t xml:space="preserve">to </w:t>
      </w:r>
      <w:r w:rsidRPr="00DE1EB8">
        <w:rPr>
          <w:rStyle w:val="Emphasis"/>
          <w:highlight w:val="green"/>
        </w:rPr>
        <w:t>control</w:t>
      </w:r>
      <w:r w:rsidRPr="00DE1EB8">
        <w:rPr>
          <w:rStyle w:val="Emphasis"/>
        </w:rPr>
        <w:t xml:space="preserve"> the </w:t>
      </w:r>
      <w:r w:rsidRPr="00DE1EB8">
        <w:rPr>
          <w:rStyle w:val="Emphasis"/>
          <w:highlight w:val="green"/>
        </w:rPr>
        <w:t>quality of</w:t>
      </w:r>
      <w:r w:rsidRPr="00DE1EB8">
        <w:rPr>
          <w:rStyle w:val="Emphasis"/>
        </w:rPr>
        <w:t xml:space="preserve"> the </w:t>
      </w:r>
      <w:r w:rsidRPr="00DE1EB8">
        <w:rPr>
          <w:rStyle w:val="Emphasis"/>
          <w:highlight w:val="green"/>
        </w:rPr>
        <w:t>vaccines</w:t>
      </w:r>
      <w:r w:rsidRPr="00DE1EB8">
        <w:rPr>
          <w:rStyle w:val="Emphasis"/>
        </w:rPr>
        <w:t xml:space="preserve"> that go into people’s arms</w:t>
      </w:r>
      <w:r w:rsidRPr="00DE1EB8">
        <w:rPr>
          <w:sz w:val="16"/>
        </w:rPr>
        <w:t xml:space="preserve">? </w:t>
      </w:r>
      <w:r w:rsidRPr="00DE1EB8">
        <w:rPr>
          <w:highlight w:val="green"/>
          <w:u w:val="single"/>
        </w:rPr>
        <w:t xml:space="preserve">How are we going to </w:t>
      </w:r>
      <w:r w:rsidRPr="00DE1EB8">
        <w:rPr>
          <w:rStyle w:val="Emphasis"/>
          <w:highlight w:val="green"/>
        </w:rPr>
        <w:t>control</w:t>
      </w:r>
      <w:r w:rsidRPr="00DE1EB8">
        <w:rPr>
          <w:rStyle w:val="Emphasis"/>
        </w:rPr>
        <w:t xml:space="preserve"> for the </w:t>
      </w:r>
      <w:r w:rsidRPr="00DE1EB8">
        <w:rPr>
          <w:rStyle w:val="Emphasis"/>
          <w:highlight w:val="green"/>
        </w:rPr>
        <w:t>fake vaccines</w:t>
      </w:r>
      <w:r w:rsidRPr="00DE1EB8">
        <w:rPr>
          <w:u w:val="single"/>
        </w:rPr>
        <w:t xml:space="preserve">? Just last week we saw </w:t>
      </w:r>
      <w:r w:rsidRPr="00DE1EB8">
        <w:rPr>
          <w:highlight w:val="green"/>
          <w:u w:val="single"/>
        </w:rPr>
        <w:t>fake Pfizer vaccines</w:t>
      </w:r>
      <w:r w:rsidRPr="00DE1EB8">
        <w:rPr>
          <w:sz w:val="16"/>
        </w:rPr>
        <w:t xml:space="preserve">.” And as Philip Thompson points out for </w:t>
      </w:r>
      <w:proofErr w:type="spellStart"/>
      <w:r w:rsidRPr="00DE1EB8">
        <w:rPr>
          <w:sz w:val="16"/>
        </w:rPr>
        <w:t>IPWatchdog</w:t>
      </w:r>
      <w:proofErr w:type="spellEnd"/>
      <w:r w:rsidRPr="00DE1EB8">
        <w:rPr>
          <w:sz w:val="16"/>
        </w:rPr>
        <w:t xml:space="preserve">, </w:t>
      </w:r>
      <w:r w:rsidRPr="00DE1EB8">
        <w:rPr>
          <w:u w:val="single"/>
        </w:rPr>
        <w:t xml:space="preserve">when </w:t>
      </w:r>
      <w:r w:rsidRPr="00DE1EB8">
        <w:rPr>
          <w:highlight w:val="green"/>
          <w:u w:val="single"/>
        </w:rPr>
        <w:t>investigators</w:t>
      </w:r>
      <w:r w:rsidRPr="00DE1EB8">
        <w:rPr>
          <w:u w:val="single"/>
        </w:rPr>
        <w:t xml:space="preserve"> are forced to “</w:t>
      </w:r>
      <w:r w:rsidRPr="00DE1EB8">
        <w:rPr>
          <w:highlight w:val="green"/>
          <w:u w:val="single"/>
        </w:rPr>
        <w:t>determine if</w:t>
      </w:r>
      <w:r w:rsidRPr="00DE1EB8">
        <w:rPr>
          <w:u w:val="single"/>
        </w:rPr>
        <w:t xml:space="preserve"> adverse events or sub-par </w:t>
      </w:r>
      <w:r w:rsidRPr="00DE1EB8">
        <w:rPr>
          <w:highlight w:val="green"/>
          <w:u w:val="single"/>
        </w:rPr>
        <w:t>effectiveness originate from</w:t>
      </w:r>
      <w:r w:rsidRPr="00DE1EB8">
        <w:rPr>
          <w:u w:val="single"/>
        </w:rPr>
        <w:t xml:space="preserve"> ‘real’ vaccines or </w:t>
      </w:r>
      <w:r w:rsidRPr="00DE1EB8">
        <w:rPr>
          <w:highlight w:val="green"/>
          <w:u w:val="single"/>
        </w:rPr>
        <w:t>fake doses</w:t>
      </w:r>
      <w:r w:rsidRPr="00DE1EB8">
        <w:rPr>
          <w:u w:val="single"/>
        </w:rPr>
        <w:t xml:space="preserve">, we should </w:t>
      </w:r>
      <w:r w:rsidRPr="00DE1EB8">
        <w:rPr>
          <w:highlight w:val="green"/>
          <w:u w:val="single"/>
        </w:rPr>
        <w:t>expect</w:t>
      </w:r>
      <w:r w:rsidRPr="00DE1EB8">
        <w:rPr>
          <w:u w:val="single"/>
        </w:rPr>
        <w:t xml:space="preserve"> global </w:t>
      </w:r>
      <w:r w:rsidRPr="00DE1EB8">
        <w:rPr>
          <w:highlight w:val="green"/>
          <w:u w:val="single"/>
        </w:rPr>
        <w:t xml:space="preserve">production </w:t>
      </w:r>
      <w:r w:rsidRPr="00DE1EB8">
        <w:rPr>
          <w:u w:val="single"/>
        </w:rPr>
        <w:t xml:space="preserve">starts and </w:t>
      </w:r>
      <w:r w:rsidRPr="00DE1EB8">
        <w:rPr>
          <w:highlight w:val="green"/>
          <w:u w:val="single"/>
        </w:rPr>
        <w:t>stops</w:t>
      </w:r>
      <w:r w:rsidRPr="00DE1EB8">
        <w:rPr>
          <w:u w:val="single"/>
        </w:rPr>
        <w:t xml:space="preserve"> to become much more frequent</w:t>
      </w:r>
      <w:r w:rsidRPr="00DE1EB8">
        <w:rPr>
          <w:sz w:val="16"/>
        </w:rPr>
        <w:t>.”</w:t>
      </w:r>
    </w:p>
    <w:p w14:paraId="2F58E6ED" w14:textId="77777777" w:rsidR="00BC417C" w:rsidRPr="00DE1EB8" w:rsidRDefault="00BC417C" w:rsidP="00BC417C">
      <w:pPr>
        <w:rPr>
          <w:u w:val="single"/>
        </w:rPr>
      </w:pPr>
      <w:r w:rsidRPr="00DE1EB8">
        <w:rPr>
          <w:sz w:val="16"/>
        </w:rPr>
        <w:t xml:space="preserve">It will </w:t>
      </w:r>
      <w:r w:rsidRPr="00DE1EB8">
        <w:rPr>
          <w:highlight w:val="green"/>
          <w:u w:val="single"/>
        </w:rPr>
        <w:t>discourage investment</w:t>
      </w:r>
      <w:r w:rsidRPr="00DE1EB8">
        <w:rPr>
          <w:u w:val="single"/>
        </w:rPr>
        <w:t xml:space="preserve"> in the most critical areas</w:t>
      </w:r>
    </w:p>
    <w:p w14:paraId="009FD9A9" w14:textId="77777777" w:rsidR="00BC417C" w:rsidRPr="00DE1EB8" w:rsidRDefault="00BC417C" w:rsidP="00BC417C">
      <w:pPr>
        <w:rPr>
          <w:sz w:val="16"/>
        </w:rPr>
      </w:pPr>
      <w:r w:rsidRPr="00DE1EB8">
        <w:rPr>
          <w:u w:val="single"/>
        </w:rPr>
        <w:lastRenderedPageBreak/>
        <w:t xml:space="preserve">Pharmaceutical </w:t>
      </w:r>
      <w:r w:rsidRPr="00DE1EB8">
        <w:rPr>
          <w:highlight w:val="green"/>
          <w:u w:val="single"/>
        </w:rPr>
        <w:t>developers invest</w:t>
      </w:r>
      <w:r w:rsidRPr="00DE1EB8">
        <w:rPr>
          <w:u w:val="single"/>
        </w:rPr>
        <w:t xml:space="preserve"> unfathomable amounts of </w:t>
      </w:r>
      <w:r w:rsidRPr="00DE1EB8">
        <w:rPr>
          <w:highlight w:val="green"/>
          <w:u w:val="single"/>
        </w:rPr>
        <w:t>money into</w:t>
      </w:r>
      <w:r w:rsidRPr="00DE1EB8">
        <w:rPr>
          <w:u w:val="single"/>
        </w:rPr>
        <w:t xml:space="preserve"> bringing </w:t>
      </w:r>
      <w:r w:rsidRPr="00DE1EB8">
        <w:rPr>
          <w:highlight w:val="green"/>
          <w:u w:val="single"/>
        </w:rPr>
        <w:t>drugs</w:t>
      </w:r>
      <w:r w:rsidRPr="00DE1EB8">
        <w:rPr>
          <w:u w:val="single"/>
        </w:rPr>
        <w:t xml:space="preserve"> to market. The path to </w:t>
      </w:r>
      <w:r w:rsidRPr="00DE1EB8">
        <w:rPr>
          <w:highlight w:val="green"/>
          <w:u w:val="single"/>
        </w:rPr>
        <w:t>success is</w:t>
      </w:r>
      <w:r w:rsidRPr="00DE1EB8">
        <w:rPr>
          <w:u w:val="single"/>
        </w:rPr>
        <w:t xml:space="preserve"> long, </w:t>
      </w:r>
      <w:r w:rsidRPr="00DE1EB8">
        <w:rPr>
          <w:highlight w:val="green"/>
          <w:u w:val="single"/>
        </w:rPr>
        <w:t>expensive, and</w:t>
      </w:r>
      <w:r w:rsidRPr="00DE1EB8">
        <w:rPr>
          <w:u w:val="single"/>
        </w:rPr>
        <w:t xml:space="preserve"> highly </w:t>
      </w:r>
      <w:r w:rsidRPr="00DE1EB8">
        <w:rPr>
          <w:highlight w:val="green"/>
          <w:u w:val="single"/>
        </w:rPr>
        <w:t>uncertain</w:t>
      </w:r>
      <w:r w:rsidRPr="00DE1EB8">
        <w:rPr>
          <w:sz w:val="16"/>
        </w:rPr>
        <w:t xml:space="preserve">. But what is certain is that </w:t>
      </w:r>
      <w:r w:rsidRPr="00DE1EB8">
        <w:rPr>
          <w:u w:val="single"/>
        </w:rPr>
        <w:t>successful drugs can yield a profit that covers the loss from failures</w:t>
      </w:r>
      <w:r w:rsidRPr="00DE1EB8">
        <w:rPr>
          <w:sz w:val="16"/>
        </w:rPr>
        <w:t xml:space="preserve">. Now critics are deeply worried that </w:t>
      </w:r>
      <w:r w:rsidRPr="00DE1EB8">
        <w:rPr>
          <w:u w:val="single"/>
        </w:rPr>
        <w:t xml:space="preserve">this </w:t>
      </w:r>
      <w:r w:rsidRPr="00DE1EB8">
        <w:rPr>
          <w:highlight w:val="green"/>
          <w:u w:val="single"/>
        </w:rPr>
        <w:t>waiver</w:t>
      </w:r>
      <w:r w:rsidRPr="00DE1EB8">
        <w:rPr>
          <w:u w:val="single"/>
        </w:rPr>
        <w:t xml:space="preserve"> will </w:t>
      </w:r>
      <w:r w:rsidRPr="00DE1EB8">
        <w:rPr>
          <w:rStyle w:val="Emphasis"/>
          <w:highlight w:val="green"/>
        </w:rPr>
        <w:t>skew</w:t>
      </w:r>
      <w:r w:rsidRPr="00DE1EB8">
        <w:rPr>
          <w:u w:val="single"/>
        </w:rPr>
        <w:t xml:space="preserve"> future cost-benefit </w:t>
      </w:r>
      <w:r w:rsidRPr="00DE1EB8">
        <w:rPr>
          <w:highlight w:val="green"/>
          <w:u w:val="single"/>
        </w:rPr>
        <w:t>analyses against important</w:t>
      </w:r>
      <w:r w:rsidRPr="00DE1EB8">
        <w:rPr>
          <w:u w:val="single"/>
        </w:rPr>
        <w:t xml:space="preserve"> classes of </w:t>
      </w:r>
      <w:r w:rsidRPr="00DE1EB8">
        <w:rPr>
          <w:highlight w:val="green"/>
          <w:u w:val="single"/>
        </w:rPr>
        <w:t>medicine</w:t>
      </w:r>
      <w:r w:rsidRPr="00DE1EB8">
        <w:rPr>
          <w:sz w:val="16"/>
        </w:rPr>
        <w:t xml:space="preserve">. All other things being equal, a developer has a </w:t>
      </w:r>
      <w:r w:rsidRPr="00DE1EB8">
        <w:rPr>
          <w:highlight w:val="green"/>
          <w:u w:val="single"/>
        </w:rPr>
        <w:t xml:space="preserve">better chance </w:t>
      </w:r>
      <w:r w:rsidRPr="00DE1EB8">
        <w:rPr>
          <w:u w:val="single"/>
        </w:rPr>
        <w:t xml:space="preserve">at a positive return </w:t>
      </w:r>
      <w:r w:rsidRPr="00DE1EB8">
        <w:rPr>
          <w:highlight w:val="green"/>
          <w:u w:val="single"/>
        </w:rPr>
        <w:t xml:space="preserve">by investing in drugs that </w:t>
      </w:r>
      <w:r w:rsidRPr="00DE1EB8">
        <w:rPr>
          <w:rStyle w:val="Emphasis"/>
          <w:highlight w:val="green"/>
        </w:rPr>
        <w:t>pose no risk</w:t>
      </w:r>
      <w:r w:rsidRPr="00DE1EB8">
        <w:rPr>
          <w:rStyle w:val="Emphasis"/>
        </w:rPr>
        <w:t xml:space="preserve"> of seizure during a global emergency</w:t>
      </w:r>
      <w:r w:rsidRPr="00DE1EB8">
        <w:rPr>
          <w:sz w:val="16"/>
        </w:rPr>
        <w:t xml:space="preserve">. As Amanda Glassman of the Center for Global Development writes, </w:t>
      </w:r>
      <w:r w:rsidRPr="00DE1EB8">
        <w:rPr>
          <w:u w:val="single"/>
        </w:rPr>
        <w:t xml:space="preserve">the waiver </w:t>
      </w:r>
      <w:r w:rsidRPr="00DE1EB8">
        <w:rPr>
          <w:highlight w:val="green"/>
          <w:u w:val="single"/>
        </w:rPr>
        <w:t xml:space="preserve">sends the </w:t>
      </w:r>
      <w:r w:rsidRPr="00DE1EB8">
        <w:rPr>
          <w:rStyle w:val="Emphasis"/>
          <w:highlight w:val="green"/>
        </w:rPr>
        <w:t>wrong message</w:t>
      </w:r>
      <w:r w:rsidRPr="00DE1EB8">
        <w:rPr>
          <w:rStyle w:val="Emphasis"/>
        </w:rPr>
        <w:t xml:space="preserve"> to innovators and investor</w:t>
      </w:r>
      <w:r w:rsidRPr="00DE1EB8">
        <w:rPr>
          <w:u w:val="single"/>
        </w:rPr>
        <w:t>s: “don’t bother attacking the most important global problems; instead, throw your investment dollars at the next treatment for erectile disfunction, which will surely earn you a steady return with far less agita.”</w:t>
      </w:r>
      <w:r w:rsidRPr="00DE1EB8">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0F6DC76B" w14:textId="77777777" w:rsidR="00BC417C" w:rsidRPr="00DE1EB8" w:rsidRDefault="00BC417C" w:rsidP="00BC417C"/>
    <w:p w14:paraId="01880EFF" w14:textId="77777777" w:rsidR="00BC417C" w:rsidRPr="00DE1EB8" w:rsidRDefault="00BC417C" w:rsidP="00BC417C">
      <w:pPr>
        <w:pStyle w:val="Heading4"/>
        <w:rPr>
          <w:rFonts w:cs="Calibri"/>
        </w:rPr>
      </w:pPr>
      <w:r w:rsidRPr="00DE1EB8">
        <w:rPr>
          <w:rFonts w:cs="Calibri"/>
        </w:rPr>
        <w:t xml:space="preserve">The </w:t>
      </w:r>
      <w:proofErr w:type="spellStart"/>
      <w:r w:rsidRPr="00DE1EB8">
        <w:rPr>
          <w:rFonts w:cs="Calibri"/>
        </w:rPr>
        <w:t>aff</w:t>
      </w:r>
      <w:proofErr w:type="spellEnd"/>
      <w:r w:rsidRPr="00DE1EB8">
        <w:rPr>
          <w:rFonts w:cs="Calibri"/>
        </w:rPr>
        <w:t xml:space="preserve"> </w:t>
      </w:r>
      <w:r w:rsidRPr="00DE1EB8">
        <w:rPr>
          <w:rFonts w:cs="Calibri"/>
          <w:u w:val="single"/>
        </w:rPr>
        <w:t>misdiagnoses the issue</w:t>
      </w:r>
      <w:r w:rsidRPr="00DE1EB8">
        <w:rPr>
          <w:rFonts w:cs="Calibri"/>
        </w:rPr>
        <w:t>.</w:t>
      </w:r>
    </w:p>
    <w:p w14:paraId="5BB3F150" w14:textId="77777777" w:rsidR="00BC417C" w:rsidRPr="00DE1EB8" w:rsidRDefault="00BC417C" w:rsidP="00BC417C">
      <w:proofErr w:type="spellStart"/>
      <w:r w:rsidRPr="00DE1EB8">
        <w:rPr>
          <w:rStyle w:val="Style13ptBold"/>
        </w:rPr>
        <w:t>Andreassen</w:t>
      </w:r>
      <w:proofErr w:type="spellEnd"/>
      <w:r w:rsidRPr="00DE1EB8">
        <w:rPr>
          <w:rStyle w:val="Style13ptBold"/>
        </w:rPr>
        <w:t xml:space="preserve"> 15</w:t>
      </w:r>
      <w:r w:rsidRPr="00DE1EB8">
        <w:t xml:space="preserve"> [Tom; </w:t>
      </w:r>
      <w:proofErr w:type="spellStart"/>
      <w:proofErr w:type="gramStart"/>
      <w:r w:rsidRPr="00DE1EB8">
        <w:t>Ph.D</w:t>
      </w:r>
      <w:proofErr w:type="spellEnd"/>
      <w:proofErr w:type="gramEnd"/>
      <w:r w:rsidRPr="00DE1EB8">
        <w:t xml:space="preserve">-candidate at the </w:t>
      </w:r>
      <w:proofErr w:type="spellStart"/>
      <w:r w:rsidRPr="00DE1EB8">
        <w:t>Programme</w:t>
      </w:r>
      <w:proofErr w:type="spellEnd"/>
      <w:r w:rsidRPr="00DE1EB8">
        <w:t xml:space="preserve"> for Applied Ethics at the Norwegian University of Science and Technology, Trondheim; "Patent funded access to medicines," Developing world bioethics; 2015; 15.3: 152-161.] Justin</w:t>
      </w:r>
    </w:p>
    <w:p w14:paraId="213D73C1" w14:textId="77777777" w:rsidR="00BC417C" w:rsidRPr="00DE1EB8" w:rsidRDefault="00BC417C" w:rsidP="00BC417C">
      <w:pPr>
        <w:rPr>
          <w:sz w:val="16"/>
        </w:rPr>
      </w:pPr>
      <w:r w:rsidRPr="00DE1EB8">
        <w:rPr>
          <w:u w:val="single"/>
        </w:rPr>
        <w:t xml:space="preserve">Other </w:t>
      </w:r>
      <w:r w:rsidRPr="00DE1EB8">
        <w:rPr>
          <w:highlight w:val="green"/>
          <w:u w:val="single"/>
        </w:rPr>
        <w:t>local factors</w:t>
      </w:r>
      <w:r w:rsidRPr="00DE1EB8">
        <w:rPr>
          <w:u w:val="single"/>
        </w:rPr>
        <w:t xml:space="preserve"> than price also </w:t>
      </w:r>
      <w:r w:rsidRPr="00DE1EB8">
        <w:rPr>
          <w:rStyle w:val="Emphasis"/>
        </w:rPr>
        <w:t xml:space="preserve">need to be </w:t>
      </w:r>
      <w:r w:rsidRPr="00DE1EB8">
        <w:rPr>
          <w:rStyle w:val="Emphasis"/>
          <w:highlight w:val="green"/>
        </w:rPr>
        <w:t>taken into consideration</w:t>
      </w:r>
      <w:r w:rsidRPr="00DE1EB8">
        <w:rPr>
          <w:rStyle w:val="Emphasis"/>
        </w:rPr>
        <w:t>. Many hold that inflated drug prices are not the problem at all</w:t>
      </w:r>
      <w:r w:rsidRPr="00DE1EB8">
        <w:rPr>
          <w:sz w:val="16"/>
        </w:rPr>
        <w:t xml:space="preserve">. Pharmaceutical industry attorney Philip Grubb, speaking of AIDS medicine, thus holds that: </w:t>
      </w:r>
    </w:p>
    <w:p w14:paraId="4D8E66BD" w14:textId="77777777" w:rsidR="00BC417C" w:rsidRPr="00DE1EB8" w:rsidRDefault="00BC417C" w:rsidP="00BC417C">
      <w:pPr>
        <w:rPr>
          <w:u w:val="single"/>
        </w:rPr>
      </w:pPr>
      <w:r w:rsidRPr="00DE1EB8">
        <w:rPr>
          <w:sz w:val="16"/>
        </w:rPr>
        <w:t xml:space="preserve">In fact, patents are not the problem. </w:t>
      </w:r>
      <w:r w:rsidRPr="00DE1EB8">
        <w:rPr>
          <w:u w:val="single"/>
        </w:rPr>
        <w:t xml:space="preserve">Not only are there </w:t>
      </w:r>
      <w:r w:rsidRPr="00DE1EB8">
        <w:rPr>
          <w:highlight w:val="green"/>
          <w:u w:val="single"/>
        </w:rPr>
        <w:t xml:space="preserve">no patents for </w:t>
      </w:r>
      <w:r w:rsidRPr="00DE1EB8">
        <w:rPr>
          <w:rStyle w:val="Emphasis"/>
          <w:highlight w:val="green"/>
        </w:rPr>
        <w:t>most</w:t>
      </w:r>
      <w:r w:rsidRPr="00DE1EB8">
        <w:rPr>
          <w:rStyle w:val="Emphasis"/>
        </w:rPr>
        <w:t xml:space="preserve"> of these AIDS </w:t>
      </w:r>
      <w:r w:rsidRPr="00DE1EB8">
        <w:rPr>
          <w:rStyle w:val="Emphasis"/>
          <w:highlight w:val="green"/>
        </w:rPr>
        <w:t>drugs</w:t>
      </w:r>
      <w:r w:rsidRPr="00DE1EB8">
        <w:rPr>
          <w:rStyle w:val="Emphasis"/>
        </w:rPr>
        <w:t xml:space="preserve"> in most African countries, </w:t>
      </w:r>
      <w:proofErr w:type="gramStart"/>
      <w:r w:rsidRPr="00DE1EB8">
        <w:rPr>
          <w:rStyle w:val="Emphasis"/>
        </w:rPr>
        <w:t>there</w:t>
      </w:r>
      <w:proofErr w:type="gramEnd"/>
      <w:r w:rsidRPr="00DE1EB8">
        <w:rPr>
          <w:rStyle w:val="Emphasis"/>
        </w:rPr>
        <w:t xml:space="preserve"> are </w:t>
      </w:r>
      <w:r w:rsidRPr="00DE1EB8">
        <w:rPr>
          <w:rStyle w:val="Emphasis"/>
          <w:highlight w:val="green"/>
        </w:rPr>
        <w:t>also no patents in</w:t>
      </w:r>
      <w:r w:rsidRPr="00DE1EB8">
        <w:rPr>
          <w:rStyle w:val="Emphasis"/>
        </w:rPr>
        <w:t xml:space="preserve"> any countries for most of the </w:t>
      </w:r>
      <w:r w:rsidRPr="00DE1EB8">
        <w:rPr>
          <w:rStyle w:val="Emphasis"/>
          <w:highlight w:val="green"/>
        </w:rPr>
        <w:t>drugs on the WHO</w:t>
      </w:r>
      <w:r w:rsidRPr="00DE1EB8">
        <w:rPr>
          <w:u w:val="single"/>
        </w:rPr>
        <w:t xml:space="preserve"> Essential Drugs List</w:t>
      </w:r>
      <w:r w:rsidRPr="00DE1EB8">
        <w:rPr>
          <w:sz w:val="16"/>
        </w:rPr>
        <w:t xml:space="preserve"> – so why then are these essential drugs not readily available to patients in poor countries? </w:t>
      </w:r>
      <w:r w:rsidRPr="00DE1EB8">
        <w:rPr>
          <w:u w:val="single"/>
        </w:rPr>
        <w:t xml:space="preserve">The </w:t>
      </w:r>
      <w:r w:rsidRPr="00DE1EB8">
        <w:rPr>
          <w:highlight w:val="green"/>
          <w:u w:val="single"/>
        </w:rPr>
        <w:t xml:space="preserve">answer is </w:t>
      </w:r>
      <w:r w:rsidRPr="00DE1EB8">
        <w:rPr>
          <w:u w:val="single"/>
        </w:rPr>
        <w:t xml:space="preserve">simply </w:t>
      </w:r>
      <w:r w:rsidRPr="00DE1EB8">
        <w:rPr>
          <w:rStyle w:val="Emphasis"/>
          <w:highlight w:val="green"/>
        </w:rPr>
        <w:t>lack of money</w:t>
      </w:r>
      <w:r w:rsidRPr="00DE1EB8">
        <w:rPr>
          <w:rStyle w:val="Emphasis"/>
        </w:rPr>
        <w:t xml:space="preserve"> to buy even cheap medicines</w:t>
      </w:r>
      <w:r w:rsidRPr="00DE1EB8">
        <w:rPr>
          <w:u w:val="single"/>
        </w:rPr>
        <w:t xml:space="preserve">, and lack of social and medical infrastructure to deliver them. The terrible truth is that </w:t>
      </w:r>
      <w:r w:rsidRPr="00DE1EB8">
        <w:rPr>
          <w:highlight w:val="green"/>
          <w:u w:val="single"/>
        </w:rPr>
        <w:t xml:space="preserve">if AIDS could be </w:t>
      </w:r>
      <w:r w:rsidRPr="00DE1EB8">
        <w:rPr>
          <w:rStyle w:val="Emphasis"/>
          <w:highlight w:val="green"/>
        </w:rPr>
        <w:t>cured by</w:t>
      </w:r>
      <w:r w:rsidRPr="00DE1EB8">
        <w:rPr>
          <w:rStyle w:val="Emphasis"/>
        </w:rPr>
        <w:t xml:space="preserve"> a glass of clean </w:t>
      </w:r>
      <w:r w:rsidRPr="00DE1EB8">
        <w:rPr>
          <w:rStyle w:val="Emphasis"/>
          <w:highlight w:val="green"/>
        </w:rPr>
        <w:t>water</w:t>
      </w:r>
      <w:r w:rsidRPr="00DE1EB8">
        <w:rPr>
          <w:rStyle w:val="Emphasis"/>
        </w:rPr>
        <w:t xml:space="preserve">, there would </w:t>
      </w:r>
      <w:r w:rsidRPr="00DE1EB8">
        <w:rPr>
          <w:rStyle w:val="Emphasis"/>
          <w:highlight w:val="green"/>
        </w:rPr>
        <w:t>still be millions who would have no</w:t>
      </w:r>
      <w:r w:rsidRPr="00DE1EB8">
        <w:rPr>
          <w:rStyle w:val="Emphasis"/>
        </w:rPr>
        <w:t xml:space="preserve"> access to the </w:t>
      </w:r>
      <w:r w:rsidRPr="00DE1EB8">
        <w:rPr>
          <w:rStyle w:val="Emphasis"/>
          <w:highlight w:val="green"/>
        </w:rPr>
        <w:t>cure</w:t>
      </w:r>
      <w:r w:rsidRPr="00DE1EB8">
        <w:rPr>
          <w:sz w:val="16"/>
        </w:rPr>
        <w:t xml:space="preserve">. Unfortunately, patents and the </w:t>
      </w:r>
      <w:r w:rsidRPr="00DE1EB8">
        <w:rPr>
          <w:u w:val="single"/>
        </w:rPr>
        <w:t xml:space="preserve">‘greedy’ pharmaceutical companies make a much easier target than the miserly rich country governments and the corrupt poor country governments who together make up the </w:t>
      </w:r>
      <w:r w:rsidRPr="00DE1EB8">
        <w:rPr>
          <w:rStyle w:val="Emphasis"/>
        </w:rPr>
        <w:t>real problem</w:t>
      </w:r>
      <w:r w:rsidRPr="00DE1EB8">
        <w:rPr>
          <w:u w:val="single"/>
        </w:rPr>
        <w:t xml:space="preserve">.35 </w:t>
      </w:r>
    </w:p>
    <w:p w14:paraId="6B084044" w14:textId="77777777" w:rsidR="00BC417C" w:rsidRPr="00DE1EB8" w:rsidRDefault="00BC417C" w:rsidP="00BC417C">
      <w:pPr>
        <w:rPr>
          <w:rStyle w:val="Emphasis"/>
        </w:rPr>
      </w:pPr>
      <w:r w:rsidRPr="00DE1EB8">
        <w:rPr>
          <w:sz w:val="16"/>
        </w:rPr>
        <w:t xml:space="preserve">The infrastructure problem pointed out by Grubbs gives no argument to the effect that high prices are not an issue. Rather it highlights </w:t>
      </w:r>
      <w:proofErr w:type="gramStart"/>
      <w:r w:rsidRPr="00DE1EB8">
        <w:rPr>
          <w:sz w:val="16"/>
        </w:rPr>
        <w:t xml:space="preserve">that </w:t>
      </w:r>
      <w:r w:rsidRPr="00DE1EB8">
        <w:rPr>
          <w:u w:val="single"/>
        </w:rPr>
        <w:t>solutions</w:t>
      </w:r>
      <w:proofErr w:type="gramEnd"/>
      <w:r w:rsidRPr="00DE1EB8">
        <w:rPr>
          <w:u w:val="single"/>
        </w:rPr>
        <w:t xml:space="preserve"> to the </w:t>
      </w:r>
      <w:r w:rsidRPr="00DE1EB8">
        <w:rPr>
          <w:rStyle w:val="Emphasis"/>
        </w:rPr>
        <w:t>access problem must address these other factors as well, and not ignore them. Mechanisms for strengthening health infrastructure need to be included in a viable effort to improve access to drugs.</w:t>
      </w:r>
    </w:p>
    <w:p w14:paraId="685166CE" w14:textId="77777777" w:rsidR="00BC417C" w:rsidRPr="00BC417C" w:rsidRDefault="00BC417C" w:rsidP="00BC417C"/>
    <w:p w14:paraId="2CFF188D" w14:textId="77777777" w:rsidR="00BC417C" w:rsidRPr="00BC417C" w:rsidRDefault="00BC417C" w:rsidP="00BC417C"/>
    <w:sectPr w:rsidR="00BC417C" w:rsidRPr="00BC41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41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0A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807"/>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17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F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75C61"/>
  <w14:defaultImageDpi w14:val="300"/>
  <w15:docId w15:val="{DA100A06-895A-7740-8F92-86122B3DD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417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41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41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41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C41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41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417C"/>
  </w:style>
  <w:style w:type="character" w:customStyle="1" w:styleId="Heading1Char">
    <w:name w:val="Heading 1 Char"/>
    <w:aliases w:val="Pocket Char"/>
    <w:basedOn w:val="DefaultParagraphFont"/>
    <w:link w:val="Heading1"/>
    <w:uiPriority w:val="9"/>
    <w:rsid w:val="00BC41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41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417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C41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C417C"/>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BC417C"/>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B"/>
    <w:basedOn w:val="DefaultParagraphFont"/>
    <w:link w:val="textbold"/>
    <w:uiPriority w:val="20"/>
    <w:qFormat/>
    <w:rsid w:val="00BC41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417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TA"/>
    <w:basedOn w:val="DefaultParagraphFont"/>
    <w:link w:val="Card"/>
    <w:uiPriority w:val="99"/>
    <w:unhideWhenUsed/>
    <w:rsid w:val="00BC417C"/>
    <w:rPr>
      <w:color w:val="auto"/>
      <w:u w:val="none"/>
    </w:rPr>
  </w:style>
  <w:style w:type="paragraph" w:styleId="DocumentMap">
    <w:name w:val="Document Map"/>
    <w:basedOn w:val="Normal"/>
    <w:link w:val="DocumentMapChar"/>
    <w:uiPriority w:val="99"/>
    <w:semiHidden/>
    <w:unhideWhenUsed/>
    <w:rsid w:val="00BC41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417C"/>
    <w:rPr>
      <w:rFonts w:ascii="Lucida Grande" w:hAnsi="Lucida Grande" w:cs="Lucida Grand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BC417C"/>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BC417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verdana">
    <w:name w:val="verdana"/>
    <w:rsid w:val="00BC417C"/>
  </w:style>
  <w:style w:type="character" w:customStyle="1" w:styleId="italic">
    <w:name w:val="italic"/>
    <w:rsid w:val="00BC4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tn.hms.harvard.edu/flash/2018/science-diplomacy-collaboration-rapidly-changing-world/" TargetMode="External"/><Relationship Id="rId18" Type="http://schemas.openxmlformats.org/officeDocument/2006/relationships/hyperlink" Target="https://voxeu.org/article/impacts-vaccine-intellectual-property-rights-waiver-global-supply" TargetMode="External"/><Relationship Id="rId26" Type="http://schemas.openxmlformats.org/officeDocument/2006/relationships/hyperlink" Target="https://www.whitehouse.gov/briefing-room/speeches-remarks/2021/02/04/remarks-by-president-biden-on-americas-place-in-the-world/" TargetMode="External"/><Relationship Id="rId21" Type="http://schemas.openxmlformats.org/officeDocument/2006/relationships/hyperlink" Target="https://www.telegraph.co.uk/global-health/science-and-disease/vaccinating-the-world/" TargetMode="External"/><Relationship Id="rId34" Type="http://schemas.openxmlformats.org/officeDocument/2006/relationships/hyperlink" Target="https://www.nytimes.com/2021/03/31/us/politics/johnson-johnson-coronavirus-vaccine.html" TargetMode="External"/><Relationship Id="rId7" Type="http://schemas.openxmlformats.org/officeDocument/2006/relationships/settings" Target="settings.xml"/><Relationship Id="rId12" Type="http://schemas.openxmlformats.org/officeDocument/2006/relationships/hyperlink" Target="https://americandiplomacy.web.unc.edu/2018/09/leveraging-diplomacy-for-managing-scientific-challenges-an-opportunity-to-navigate-the-future-of-science/" TargetMode="External"/><Relationship Id="rId17" Type="http://schemas.openxmlformats.org/officeDocument/2006/relationships/hyperlink" Target="https://www.armscontrol.org/act/2019-11/features/cyber-battles-nuclear-outcomes-dangerous-new-pathways-escalation" TargetMode="External"/><Relationship Id="rId25" Type="http://schemas.openxmlformats.org/officeDocument/2006/relationships/hyperlink" Target="https://www.fosunpharma.com/en/news/news-details-3801.html" TargetMode="External"/><Relationship Id="rId33" Type="http://schemas.openxmlformats.org/officeDocument/2006/relationships/hyperlink" Target="https://slate.com/technology/2021/05/counterfeit-covid-vaccines-mexico.html" TargetMode="External"/><Relationship Id="rId2" Type="http://schemas.openxmlformats.org/officeDocument/2006/relationships/customXml" Target="../customXml/item2.xml"/><Relationship Id="rId16" Type="http://schemas.openxmlformats.org/officeDocument/2006/relationships/hyperlink" Target="https://www.jdsupra.com/legalnews/the-us-senate-infrastructure-bill-4989100/" TargetMode="External"/><Relationship Id="rId20" Type="http://schemas.openxmlformats.org/officeDocument/2006/relationships/hyperlink" Target="https://www.science.org/content/blog-post/myths-vaccine-manufacturing" TargetMode="External"/><Relationship Id="rId29" Type="http://schemas.openxmlformats.org/officeDocument/2006/relationships/hyperlink" Target="https://www.fbi.gov/news/pressrel/press-releases/peoples-republic-of-china-prc-targeting-of-covid-19-research-organiza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verycrsreport.com/files/20200512_RL34292_2023354cc06b0a4425a2c5e02c0b13024426d206.pdf" TargetMode="External"/><Relationship Id="rId24" Type="http://schemas.openxmlformats.org/officeDocument/2006/relationships/hyperlink" Target="https://www.bloomberg.com/news/articles/2021-01-27/sanofi-to-make-millions-of-biontech-pfizer-s-covid-vaccine-doses" TargetMode="External"/><Relationship Id="rId32" Type="http://schemas.openxmlformats.org/officeDocument/2006/relationships/hyperlink" Target="https://www.interpol.int/News-and-Events/News/2020/Global-operation-sees-a-rise-in-fake-medical-products-related-to-COVID-19"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rrons.com/articles/drawn-out-negotiations-over-covid-ip-will-blow-back-on-biden-51621973675" TargetMode="External"/><Relationship Id="rId23" Type="http://schemas.openxmlformats.org/officeDocument/2006/relationships/hyperlink" Target="https://www.reuters.com/article/us-health-coronavirus-lonza-moderna/lonza-gets-licence-to-make-ingredients-for-moderna-vaccine-idUSKBN2B72BB" TargetMode="External"/><Relationship Id="rId28" Type="http://schemas.openxmlformats.org/officeDocument/2006/relationships/hyperlink" Target="https://www.cnbc.com/2020/01/16/us-china-trade-deal-intellectual-property-protection-benefits-beijing.html" TargetMode="External"/><Relationship Id="rId36" Type="http://schemas.openxmlformats.org/officeDocument/2006/relationships/fontTable" Target="fontTable.xml"/><Relationship Id="rId10" Type="http://schemas.openxmlformats.org/officeDocument/2006/relationships/hyperlink" Target="https://www.ipwatchdog.com/2018/07/17/categorical-imperative-innovation-patenting/id=99178/" TargetMode="External"/><Relationship Id="rId19" Type="http://schemas.openxmlformats.org/officeDocument/2006/relationships/hyperlink" Target="https://www.statnews.com/2021/05/06/waiver-of-patent-rights-on-covid-19-vaccines-in-near-term-may-be-more-symbolic-than-substantive/" TargetMode="External"/><Relationship Id="rId31" Type="http://schemas.openxmlformats.org/officeDocument/2006/relationships/hyperlink" Target="https://public3.pagefreezer.com/browse/HHS%20%E2%80%93%C2%A0About%20News/20-01-2021T12:29/https:/www.hhs.gov/about/news/2020/05/15/trump-administration-announces-framework-and-leadership-for-operation-warp-speed.html"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www.nbcnews.com/politics/congress/democrats-plow-full-speed-ahead-sweeping-biden-budget-despite-tensions-n1278722" TargetMode="External"/><Relationship Id="rId22" Type="http://schemas.openxmlformats.org/officeDocument/2006/relationships/hyperlink" Target="https://www.modernatx.com/patents" TargetMode="External"/><Relationship Id="rId27" Type="http://schemas.openxmlformats.org/officeDocument/2006/relationships/hyperlink" Target="https://thehill.com/people/donald-trump" TargetMode="External"/><Relationship Id="rId30" Type="http://schemas.openxmlformats.org/officeDocument/2006/relationships/hyperlink" Target="https://www.tandfonline.com/doi/abs/10.1080/10192577.2016.1201261?journalCode=rplr20" TargetMode="External"/><Relationship Id="rId35" Type="http://schemas.openxmlformats.org/officeDocument/2006/relationships/hyperlink" Target="https://cip2.gmu.edu/2021/06/22/a-view-from-both-sides-covid-19-the-trips-waiver-ip-rights-and-how-to-increase-the-supply-of-vaccine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24</Pages>
  <Words>12209</Words>
  <Characters>69594</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2021-09-26T17:05:00Z</dcterms:created>
  <dcterms:modified xsi:type="dcterms:W3CDTF">2021-09-26T17:44:00Z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