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6290B" w14:textId="77777777" w:rsidR="00E3300C" w:rsidRPr="00DC2CF6" w:rsidRDefault="00E3300C" w:rsidP="00E3300C">
      <w:pPr>
        <w:pStyle w:val="Heading4"/>
        <w:rPr>
          <w:rFonts w:cs="Calibri"/>
        </w:rPr>
      </w:pPr>
      <w:r w:rsidRPr="00DC2CF6">
        <w:rPr>
          <w:rFonts w:cs="Calibri"/>
        </w:rPr>
        <w:t xml:space="preserve">3] </w:t>
      </w:r>
      <w:r w:rsidRPr="00DC2CF6">
        <w:rPr>
          <w:rFonts w:cs="Calibri"/>
          <w:u w:val="single"/>
        </w:rPr>
        <w:t>Non-unique</w:t>
      </w:r>
      <w:r w:rsidRPr="00DC2CF6">
        <w:rPr>
          <w:rFonts w:cs="Calibri"/>
        </w:rPr>
        <w:t xml:space="preserve"> – innovation stalling because of failing clinical trials, drug prices, econ.</w:t>
      </w:r>
    </w:p>
    <w:p w14:paraId="0BD16F2E" w14:textId="77777777" w:rsidR="00E3300C" w:rsidRPr="00DC2CF6" w:rsidRDefault="00E3300C" w:rsidP="00E3300C">
      <w:r w:rsidRPr="00DC2CF6">
        <w:rPr>
          <w:rStyle w:val="Style13ptBold"/>
        </w:rPr>
        <w:t>Langley 4/21</w:t>
      </w:r>
      <w:r w:rsidRPr="00DC2CF6">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 // Re-Cut Justin</w:t>
      </w:r>
    </w:p>
    <w:p w14:paraId="7CA2E5A3" w14:textId="77777777" w:rsidR="00E3300C" w:rsidRPr="00DC2CF6" w:rsidRDefault="00E3300C" w:rsidP="00E3300C">
      <w:pPr>
        <w:rPr>
          <w:rStyle w:val="Emphasis"/>
        </w:rPr>
      </w:pPr>
      <w:r w:rsidRPr="00DC2CF6">
        <w:rPr>
          <w:sz w:val="16"/>
        </w:rPr>
        <w:t xml:space="preserve">Shares of </w:t>
      </w:r>
      <w:r w:rsidRPr="00DC2CF6">
        <w:rPr>
          <w:rStyle w:val="StyleUnderline"/>
        </w:rPr>
        <w:t xml:space="preserve">Sarepta Therapeutics Inc., Amicus </w:t>
      </w:r>
      <w:r w:rsidRPr="00DC2CF6">
        <w:rPr>
          <w:rStyle w:val="Emphasis"/>
        </w:rPr>
        <w:t xml:space="preserve">Therapeutics Inc. and Frequency </w:t>
      </w:r>
      <w:r w:rsidRPr="00061420">
        <w:rPr>
          <w:rStyle w:val="Emphasis"/>
          <w:highlight w:val="green"/>
        </w:rPr>
        <w:t>Therapeutics</w:t>
      </w:r>
      <w:r w:rsidRPr="00DC2CF6">
        <w:rPr>
          <w:sz w:val="16"/>
        </w:rPr>
        <w:t xml:space="preserve"> Inc. are among the recent losers for biotech investors, having </w:t>
      </w:r>
      <w:r w:rsidRPr="00061420">
        <w:rPr>
          <w:rStyle w:val="StyleUnderline"/>
          <w:highlight w:val="green"/>
        </w:rPr>
        <w:t xml:space="preserve">lost more than </w:t>
      </w:r>
      <w:r w:rsidRPr="00061420">
        <w:rPr>
          <w:rStyle w:val="Emphasis"/>
          <w:highlight w:val="green"/>
        </w:rPr>
        <w:t>half their value</w:t>
      </w:r>
      <w:r w:rsidRPr="00DC2CF6">
        <w:rPr>
          <w:rStyle w:val="Emphasis"/>
        </w:rPr>
        <w:t xml:space="preserve"> so far this year</w:t>
      </w:r>
      <w:r w:rsidRPr="00DC2CF6">
        <w:rPr>
          <w:rStyle w:val="StyleUnderline"/>
        </w:rPr>
        <w:t xml:space="preserve">. </w:t>
      </w:r>
      <w:r w:rsidRPr="00DC2CF6">
        <w:rPr>
          <w:sz w:val="16"/>
        </w:rPr>
        <w:t>“</w:t>
      </w:r>
      <w:r w:rsidRPr="00DC2CF6">
        <w:rPr>
          <w:rStyle w:val="StyleUnderline"/>
        </w:rPr>
        <w:t xml:space="preserve">It’s felt like a kitchen sink in terms of the </w:t>
      </w:r>
      <w:r w:rsidRPr="00DC2CF6">
        <w:rPr>
          <w:rStyle w:val="Emphasis"/>
        </w:rPr>
        <w:t>number of factors weighing on biotech sentiment in the near term</w:t>
      </w:r>
      <w:r w:rsidRPr="00DC2CF6">
        <w:rPr>
          <w:rStyle w:val="StyleUnderline"/>
        </w:rPr>
        <w:t>,</w:t>
      </w:r>
      <w:r w:rsidRPr="00DC2CF6">
        <w:rPr>
          <w:sz w:val="16"/>
        </w:rPr>
        <w:t xml:space="preserve">” said Andy Acker, who manages the Janus Henderson Global Life Sciences Fund. Among those are </w:t>
      </w:r>
      <w:r w:rsidRPr="00061420">
        <w:rPr>
          <w:rStyle w:val="StyleUnderline"/>
          <w:highlight w:val="green"/>
        </w:rPr>
        <w:t xml:space="preserve">disappointing </w:t>
      </w:r>
      <w:r w:rsidRPr="00061420">
        <w:rPr>
          <w:rStyle w:val="Emphasis"/>
          <w:highlight w:val="green"/>
        </w:rPr>
        <w:t>clinical trials</w:t>
      </w:r>
      <w:r w:rsidRPr="00DC2CF6">
        <w:rPr>
          <w:rStyle w:val="Emphasis"/>
        </w:rPr>
        <w:t xml:space="preserve">, concern about the possibility of renewed focus on </w:t>
      </w:r>
      <w:r w:rsidRPr="00061420">
        <w:rPr>
          <w:rStyle w:val="Emphasis"/>
          <w:highlight w:val="green"/>
        </w:rPr>
        <w:t>drug prices</w:t>
      </w:r>
      <w:r w:rsidRPr="00DC2CF6">
        <w:rPr>
          <w:rStyle w:val="StyleUnderline"/>
        </w:rPr>
        <w:t xml:space="preserve"> in Washington </w:t>
      </w:r>
      <w:r w:rsidRPr="00061420">
        <w:rPr>
          <w:rStyle w:val="StyleUnderline"/>
          <w:highlight w:val="green"/>
        </w:rPr>
        <w:t>and</w:t>
      </w:r>
      <w:r w:rsidRPr="00DC2CF6">
        <w:rPr>
          <w:rStyle w:val="StyleUnderline"/>
        </w:rPr>
        <w:t xml:space="preserve"> the recent rotation into </w:t>
      </w:r>
      <w:r w:rsidRPr="00061420">
        <w:rPr>
          <w:rStyle w:val="Emphasis"/>
          <w:highlight w:val="green"/>
        </w:rPr>
        <w:t>economically sensitive stocks</w:t>
      </w:r>
      <w:r w:rsidRPr="00DC2CF6">
        <w:rPr>
          <w:rStyle w:val="StyleUnderline"/>
        </w:rPr>
        <w:t xml:space="preserve">. </w:t>
      </w:r>
      <w:r w:rsidRPr="00DC2CF6">
        <w:rPr>
          <w:sz w:val="16"/>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DC2CF6">
        <w:rPr>
          <w:rStyle w:val="StyleUnderline"/>
        </w:rPr>
        <w:t>biotech</w:t>
      </w:r>
      <w:r w:rsidRPr="00DC2CF6">
        <w:rPr>
          <w:sz w:val="16"/>
        </w:rPr>
        <w:t xml:space="preserve"> investing, but a smattering of</w:t>
      </w:r>
      <w:r w:rsidRPr="00DC2CF6">
        <w:rPr>
          <w:rStyle w:val="StyleUnderline"/>
        </w:rPr>
        <w:t xml:space="preserve"> </w:t>
      </w:r>
      <w:r w:rsidRPr="00DC2CF6">
        <w:rPr>
          <w:rStyle w:val="Emphasis"/>
        </w:rPr>
        <w:t xml:space="preserve">negative news has </w:t>
      </w:r>
      <w:r w:rsidRPr="00061420">
        <w:rPr>
          <w:rStyle w:val="Emphasis"/>
          <w:highlight w:val="green"/>
        </w:rPr>
        <w:t>damped enthusiasm</w:t>
      </w:r>
      <w:r w:rsidRPr="00DC2CF6">
        <w:rPr>
          <w:rStyle w:val="Emphasis"/>
        </w:rPr>
        <w:t xml:space="preserve"> in recent months</w:t>
      </w:r>
      <w:r w:rsidRPr="00DC2CF6">
        <w:rPr>
          <w:rStyle w:val="StyleUnderline"/>
        </w:rPr>
        <w:t xml:space="preserve">. </w:t>
      </w:r>
      <w:r w:rsidRPr="00DC2CF6">
        <w:rPr>
          <w:sz w:val="16"/>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Pompe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DC2CF6">
        <w:rPr>
          <w:rStyle w:val="StyleUnderline"/>
        </w:rPr>
        <w:t xml:space="preserve">The Federal Trade Commission has indicated it is </w:t>
      </w:r>
      <w:r w:rsidRPr="00DC2CF6">
        <w:rPr>
          <w:rStyle w:val="Emphasis"/>
        </w:rPr>
        <w:t>preparing to take a harder line on drug-company mergers</w:t>
      </w:r>
      <w:r w:rsidRPr="00DC2CF6">
        <w:rPr>
          <w:rStyle w:val="StyleUnderline"/>
        </w:rPr>
        <w:t xml:space="preserve">, which are a source of </w:t>
      </w:r>
      <w:r w:rsidRPr="00DC2CF6">
        <w:rPr>
          <w:rStyle w:val="Emphasis"/>
        </w:rPr>
        <w:t>potential value for investors in small biotech shops</w:t>
      </w:r>
      <w:r w:rsidRPr="00DC2CF6">
        <w:rPr>
          <w:rStyle w:val="StyleUnderline"/>
        </w:rPr>
        <w:t>.</w:t>
      </w:r>
      <w:r w:rsidRPr="00DC2CF6">
        <w:rPr>
          <w:sz w:val="16"/>
        </w:rPr>
        <w:t xml:space="preserve"> The commission in March said it would reconsider its approach to scrutinizing deals that could harm competition. “Biotech can be driven by mergers,’ said Jeremie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061420">
        <w:rPr>
          <w:rStyle w:val="StyleUnderline"/>
          <w:highlight w:val="green"/>
        </w:rPr>
        <w:t>investors</w:t>
      </w:r>
      <w:r w:rsidRPr="00DC2CF6">
        <w:rPr>
          <w:rStyle w:val="StyleUnderline"/>
        </w:rPr>
        <w:t xml:space="preserve"> are </w:t>
      </w:r>
      <w:r w:rsidRPr="00061420">
        <w:rPr>
          <w:rStyle w:val="Emphasis"/>
          <w:highlight w:val="green"/>
        </w:rPr>
        <w:t>betting against companies</w:t>
      </w:r>
      <w:r w:rsidRPr="00DC2CF6">
        <w:rPr>
          <w:rStyle w:val="Emphasis"/>
        </w:rPr>
        <w:t xml:space="preserve"> in the industry</w:t>
      </w:r>
      <w:r w:rsidRPr="00DC2CF6">
        <w:rPr>
          <w:rStyle w:val="StyleUnderline"/>
        </w:rPr>
        <w:t>.</w:t>
      </w:r>
      <w:r w:rsidRPr="00DC2CF6">
        <w:rPr>
          <w:sz w:val="16"/>
        </w:rPr>
        <w:t xml:space="preserve"> Biotech stocks accounted for five of the 10 most-shorted stocks on U.S. exchanges at the end of March, according to S&amp;P Global Market Intelligence. Short interest in Esperion Therapeutics Inc.stood at 34% of shares outstanding as of March 31, followed by Clovis Oncology Inc. at 31% and Inovio Pharmaceuticals Inc. at 26%, an S&amp;P analysis showed. </w:t>
      </w:r>
      <w:r w:rsidRPr="00DC2CF6">
        <w:rPr>
          <w:rStyle w:val="StyleUnderline"/>
        </w:rPr>
        <w:t xml:space="preserve">As Covid-19 vaccines reach </w:t>
      </w:r>
      <w:r w:rsidRPr="00DC2CF6">
        <w:rPr>
          <w:rStyle w:val="Emphasis"/>
        </w:rPr>
        <w:t>more people and the economy picks up</w:t>
      </w:r>
      <w:r w:rsidRPr="00DC2CF6">
        <w:rPr>
          <w:rStyle w:val="StyleUnderline"/>
        </w:rPr>
        <w:t xml:space="preserve">, investors have </w:t>
      </w:r>
      <w:r w:rsidRPr="00DC2CF6">
        <w:rPr>
          <w:rStyle w:val="Emphasis"/>
        </w:rPr>
        <w:t>favored shares of banks</w:t>
      </w:r>
      <w:r w:rsidRPr="00DC2CF6">
        <w:rPr>
          <w:rStyle w:val="StyleUnderline"/>
        </w:rPr>
        <w:t xml:space="preserve">, energy </w:t>
      </w:r>
      <w:r w:rsidRPr="00DC2CF6">
        <w:rPr>
          <w:rStyle w:val="Emphasis"/>
        </w:rPr>
        <w:t>producers</w:t>
      </w:r>
      <w:r w:rsidRPr="00DC2CF6">
        <w:rPr>
          <w:rStyle w:val="StyleUnderline"/>
        </w:rPr>
        <w:t xml:space="preserve"> and other companies that tend to do </w:t>
      </w:r>
      <w:r w:rsidRPr="00DC2CF6">
        <w:rPr>
          <w:rStyle w:val="Emphasis"/>
        </w:rPr>
        <w:t>well in a strong economy</w:t>
      </w:r>
      <w:r w:rsidRPr="00DC2CF6">
        <w:rPr>
          <w:rStyle w:val="StyleUnderline"/>
        </w:rPr>
        <w:t>.</w:t>
      </w:r>
      <w:r w:rsidRPr="00DC2CF6">
        <w:rPr>
          <w:sz w:val="16"/>
        </w:rPr>
        <w:t xml:space="preserve"> They have been less interested in stocks that hold out the prospect of innovation-driven growth in fields like technology and biotech. </w:t>
      </w:r>
      <w:r w:rsidRPr="00DC2CF6">
        <w:rPr>
          <w:rStyle w:val="StyleUnderline"/>
        </w:rPr>
        <w:t xml:space="preserve">Expectations of a strong recovery have also been </w:t>
      </w:r>
      <w:r w:rsidRPr="00DC2CF6">
        <w:rPr>
          <w:rStyle w:val="Emphasis"/>
        </w:rPr>
        <w:t>seen in the bond market</w:t>
      </w:r>
      <w:r w:rsidRPr="00DC2CF6">
        <w:rPr>
          <w:sz w:val="16"/>
        </w:rPr>
        <w:t xml:space="preserve">, where falling prices lifted the yield on the benchmark 10-year U.S. Treasury note to 1.566% on Wednesday from 0.913% at the end of last year. As yields climb, </w:t>
      </w:r>
      <w:r w:rsidRPr="00DC2CF6">
        <w:rPr>
          <w:rStyle w:val="StyleUnderline"/>
        </w:rPr>
        <w:t>borrowing costs for businesses also rise</w:t>
      </w:r>
      <w:r w:rsidRPr="00DC2CF6">
        <w:rPr>
          <w:sz w:val="16"/>
        </w:rPr>
        <w:t xml:space="preserve">. That often </w:t>
      </w:r>
      <w:r w:rsidRPr="00DC2CF6">
        <w:rPr>
          <w:rStyle w:val="StyleUnderline"/>
        </w:rPr>
        <w:t xml:space="preserve">lands hard on biotech companies, where </w:t>
      </w:r>
      <w:r w:rsidRPr="00061420">
        <w:rPr>
          <w:rStyle w:val="Emphasis"/>
          <w:highlight w:val="green"/>
        </w:rPr>
        <w:t>hefty bills for r</w:t>
      </w:r>
      <w:r w:rsidRPr="00DC2CF6">
        <w:rPr>
          <w:rStyle w:val="Emphasis"/>
        </w:rPr>
        <w:t xml:space="preserve">esearch </w:t>
      </w:r>
      <w:r w:rsidRPr="00061420">
        <w:rPr>
          <w:rStyle w:val="Emphasis"/>
          <w:highlight w:val="green"/>
        </w:rPr>
        <w:t>and d</w:t>
      </w:r>
      <w:r w:rsidRPr="00DC2CF6">
        <w:rPr>
          <w:rStyle w:val="Emphasis"/>
        </w:rPr>
        <w:t xml:space="preserve">evelopment can </w:t>
      </w:r>
      <w:r w:rsidRPr="00061420">
        <w:rPr>
          <w:rStyle w:val="Emphasis"/>
          <w:highlight w:val="green"/>
        </w:rPr>
        <w:t>arrive</w:t>
      </w:r>
      <w:r w:rsidRPr="00DC2CF6">
        <w:rPr>
          <w:rStyle w:val="Emphasis"/>
        </w:rPr>
        <w:t xml:space="preserve"> long </w:t>
      </w:r>
      <w:r w:rsidRPr="00061420">
        <w:rPr>
          <w:rStyle w:val="Emphasis"/>
          <w:highlight w:val="green"/>
        </w:rPr>
        <w:t>before revenue.</w:t>
      </w:r>
    </w:p>
    <w:p w14:paraId="1050ABAF" w14:textId="77777777" w:rsidR="00E3300C" w:rsidRPr="00DC2CF6" w:rsidRDefault="00E3300C" w:rsidP="00E3300C">
      <w:pPr>
        <w:pStyle w:val="Heading4"/>
        <w:rPr>
          <w:rFonts w:cs="Calibri"/>
        </w:rPr>
      </w:pPr>
      <w:r w:rsidRPr="00DC2CF6">
        <w:rPr>
          <w:rFonts w:cs="Calibri"/>
        </w:rPr>
        <w:t xml:space="preserve">4] </w:t>
      </w:r>
      <w:r w:rsidRPr="00DC2CF6">
        <w:rPr>
          <w:rFonts w:cs="Calibri"/>
          <w:u w:val="single"/>
        </w:rPr>
        <w:t>No link</w:t>
      </w:r>
      <w:r w:rsidRPr="00DC2CF6">
        <w:rPr>
          <w:rFonts w:cs="Calibri"/>
        </w:rPr>
        <w:t xml:space="preserve">: strong innovation incentives. </w:t>
      </w:r>
    </w:p>
    <w:p w14:paraId="01D709A8" w14:textId="77777777" w:rsidR="00E3300C" w:rsidRPr="00DC2CF6" w:rsidRDefault="00E3300C" w:rsidP="00E3300C">
      <w:r w:rsidRPr="00DC2CF6">
        <w:rPr>
          <w:rStyle w:val="Style13ptBold"/>
        </w:rPr>
        <w:t>So 20</w:t>
      </w:r>
      <w:r w:rsidRPr="00DC2CF6">
        <w:t xml:space="preserve"> [Anthony; Professor of the practice in International Health and the founding director of the Innovation+Design Enabling Access (IDEA) Initiative; “WTO TRIPS Waiver for COVID-19 Vaccines,” John Hopkins; 5/10/21; </w:t>
      </w:r>
      <w:hyperlink r:id="rId9" w:history="1">
        <w:r w:rsidRPr="00DC2CF6">
          <w:rPr>
            <w:rStyle w:val="Hyperlink"/>
          </w:rPr>
          <w:t>https://www.jhsph.edu/covid-19/articles/wto-trips-waiver-for-covid-19-vaccines.html</w:t>
        </w:r>
      </w:hyperlink>
      <w:r w:rsidRPr="00DC2CF6">
        <w:t>] Justin</w:t>
      </w:r>
    </w:p>
    <w:p w14:paraId="319A2489" w14:textId="77777777" w:rsidR="00E3300C" w:rsidRDefault="00E3300C" w:rsidP="00E3300C">
      <w:pPr>
        <w:rPr>
          <w:rStyle w:val="Emphasis"/>
        </w:rPr>
      </w:pPr>
      <w:r w:rsidRPr="00DC2CF6">
        <w:rPr>
          <w:sz w:val="16"/>
        </w:rPr>
        <w:t xml:space="preserve">Another question raised by opponents of the waiver is: </w:t>
      </w:r>
      <w:r w:rsidRPr="00DC2CF6">
        <w:rPr>
          <w:u w:val="single"/>
        </w:rPr>
        <w:t xml:space="preserve">Have </w:t>
      </w:r>
      <w:r w:rsidRPr="00061420">
        <w:rPr>
          <w:highlight w:val="green"/>
          <w:u w:val="single"/>
        </w:rPr>
        <w:t>companies</w:t>
      </w:r>
      <w:r w:rsidRPr="00DC2CF6">
        <w:rPr>
          <w:u w:val="single"/>
        </w:rPr>
        <w:t xml:space="preserve"> been able to </w:t>
      </w:r>
      <w:r w:rsidRPr="00061420">
        <w:rPr>
          <w:highlight w:val="green"/>
          <w:u w:val="single"/>
        </w:rPr>
        <w:t xml:space="preserve">make a </w:t>
      </w:r>
      <w:r w:rsidRPr="00061420">
        <w:rPr>
          <w:rStyle w:val="Emphasis"/>
          <w:highlight w:val="green"/>
        </w:rPr>
        <w:t>strong return</w:t>
      </w:r>
      <w:r w:rsidRPr="00DC2CF6">
        <w:rPr>
          <w:rStyle w:val="Emphasis"/>
        </w:rPr>
        <w:t xml:space="preserve"> on their investment</w:t>
      </w:r>
      <w:r w:rsidRPr="00DC2CF6">
        <w:rPr>
          <w:sz w:val="16"/>
        </w:rPr>
        <w:t xml:space="preserve">? The answer appears to be </w:t>
      </w:r>
      <w:r w:rsidRPr="00DC2CF6">
        <w:rPr>
          <w:u w:val="single"/>
        </w:rPr>
        <w:t>yes</w:t>
      </w:r>
      <w:r w:rsidRPr="00DC2CF6">
        <w:rPr>
          <w:sz w:val="16"/>
        </w:rPr>
        <w:t xml:space="preserve">. In a market almost entirely created by public sector purchase of vaccines for a pandemic, </w:t>
      </w:r>
      <w:r w:rsidRPr="00061420">
        <w:rPr>
          <w:rStyle w:val="Emphasis"/>
          <w:highlight w:val="green"/>
        </w:rPr>
        <w:t>Pfizer</w:t>
      </w:r>
      <w:r w:rsidRPr="00DC2CF6">
        <w:rPr>
          <w:rStyle w:val="Emphasis"/>
        </w:rPr>
        <w:t xml:space="preserve"> brought in $3.5 billion in COVID-19 vaccine revenues</w:t>
      </w:r>
      <w:r w:rsidRPr="00DC2CF6">
        <w:rPr>
          <w:u w:val="single"/>
        </w:rPr>
        <w:t xml:space="preserve"> in the first quarter of this year, with estimated </w:t>
      </w:r>
      <w:r w:rsidRPr="00061420">
        <w:rPr>
          <w:highlight w:val="green"/>
          <w:u w:val="single"/>
        </w:rPr>
        <w:t>profit margins</w:t>
      </w:r>
      <w:r w:rsidRPr="00DC2CF6">
        <w:rPr>
          <w:u w:val="single"/>
        </w:rPr>
        <w:t xml:space="preserve"> in the </w:t>
      </w:r>
      <w:r w:rsidRPr="00DC2CF6">
        <w:rPr>
          <w:rStyle w:val="Emphasis"/>
        </w:rPr>
        <w:t xml:space="preserve">high </w:t>
      </w:r>
      <w:r w:rsidRPr="00061420">
        <w:rPr>
          <w:rStyle w:val="Emphasis"/>
          <w:highlight w:val="green"/>
        </w:rPr>
        <w:t>20%</w:t>
      </w:r>
      <w:r w:rsidRPr="00DC2CF6">
        <w:rPr>
          <w:rStyle w:val="Emphasis"/>
        </w:rPr>
        <w:t xml:space="preserve"> range, by far its </w:t>
      </w:r>
      <w:r w:rsidRPr="00061420">
        <w:rPr>
          <w:rStyle w:val="Emphasis"/>
          <w:highlight w:val="green"/>
        </w:rPr>
        <w:t>greatest revenue</w:t>
      </w:r>
      <w:r w:rsidRPr="00DC2CF6">
        <w:rPr>
          <w:rStyle w:val="Emphasis"/>
        </w:rPr>
        <w:t xml:space="preserve"> generator</w:t>
      </w:r>
      <w:r w:rsidRPr="00DC2CF6">
        <w:rPr>
          <w:u w:val="single"/>
        </w:rPr>
        <w:t xml:space="preserve">. Pfizer’s partner, BioNTech, received upfront public financing, both from the German government and the </w:t>
      </w:r>
      <w:r w:rsidRPr="00DC2CF6">
        <w:rPr>
          <w:rStyle w:val="Emphasis"/>
        </w:rPr>
        <w:t>European Investment Bank,</w:t>
      </w:r>
      <w:r w:rsidRPr="00DC2CF6">
        <w:rPr>
          <w:u w:val="single"/>
        </w:rPr>
        <w:t xml:space="preserve"> while Pfizer itself has </w:t>
      </w:r>
      <w:r w:rsidRPr="00061420">
        <w:rPr>
          <w:rStyle w:val="Emphasis"/>
          <w:highlight w:val="green"/>
        </w:rPr>
        <w:t>secured 6 billion</w:t>
      </w:r>
      <w:r w:rsidRPr="00DC2CF6">
        <w:rPr>
          <w:rStyle w:val="Emphasis"/>
        </w:rPr>
        <w:t xml:space="preserve"> dollars thus far </w:t>
      </w:r>
      <w:r w:rsidRPr="00061420">
        <w:rPr>
          <w:rStyle w:val="Emphasis"/>
          <w:highlight w:val="green"/>
        </w:rPr>
        <w:t>from the U.S. government</w:t>
      </w:r>
      <w:r w:rsidRPr="00DC2CF6">
        <w:rPr>
          <w:u w:val="single"/>
        </w:rPr>
        <w:t xml:space="preserve"> in guaranteed purchases of its COVID-19 vaccine. So </w:t>
      </w:r>
      <w:r w:rsidRPr="00061420">
        <w:rPr>
          <w:rStyle w:val="Emphasis"/>
          <w:highlight w:val="green"/>
        </w:rPr>
        <w:t>even if</w:t>
      </w:r>
      <w:r w:rsidRPr="00DC2CF6">
        <w:rPr>
          <w:rStyle w:val="Emphasis"/>
        </w:rPr>
        <w:t xml:space="preserve"> the </w:t>
      </w:r>
      <w:r w:rsidRPr="00061420">
        <w:rPr>
          <w:rStyle w:val="Emphasis"/>
          <w:highlight w:val="green"/>
        </w:rPr>
        <w:t>TRIPS waiver</w:t>
      </w:r>
      <w:r w:rsidRPr="00DC2CF6">
        <w:rPr>
          <w:rStyle w:val="Emphasis"/>
        </w:rPr>
        <w:t xml:space="preserve"> were to </w:t>
      </w:r>
      <w:r w:rsidRPr="00061420">
        <w:rPr>
          <w:rStyle w:val="Emphasis"/>
          <w:highlight w:val="green"/>
        </w:rPr>
        <w:t>enable</w:t>
      </w:r>
      <w:r w:rsidRPr="00DC2CF6">
        <w:rPr>
          <w:rStyle w:val="Emphasis"/>
        </w:rPr>
        <w:t xml:space="preserve"> other </w:t>
      </w:r>
      <w:r w:rsidRPr="00061420">
        <w:rPr>
          <w:rStyle w:val="Emphasis"/>
          <w:highlight w:val="green"/>
        </w:rPr>
        <w:t>vaccine producers</w:t>
      </w:r>
      <w:r w:rsidRPr="00DC2CF6">
        <w:rPr>
          <w:sz w:val="16"/>
        </w:rPr>
        <w:t xml:space="preserve"> to meet the huge unmet demand, </w:t>
      </w:r>
      <w:r w:rsidRPr="00DC2CF6">
        <w:rPr>
          <w:u w:val="single"/>
        </w:rPr>
        <w:t xml:space="preserve">it is hard to argue that the public sector has not already provided </w:t>
      </w:r>
      <w:r w:rsidRPr="00061420">
        <w:rPr>
          <w:rStyle w:val="Emphasis"/>
          <w:highlight w:val="green"/>
        </w:rPr>
        <w:t>multibillion-dollar incentives</w:t>
      </w:r>
      <w:r w:rsidRPr="00DC2CF6">
        <w:rPr>
          <w:rStyle w:val="Emphasis"/>
        </w:rPr>
        <w:t xml:space="preserve"> to </w:t>
      </w:r>
      <w:r w:rsidRPr="00061420">
        <w:rPr>
          <w:rStyle w:val="Emphasis"/>
          <w:highlight w:val="green"/>
        </w:rPr>
        <w:t>bring forward</w:t>
      </w:r>
      <w:r w:rsidRPr="00DC2CF6">
        <w:rPr>
          <w:rStyle w:val="Emphasis"/>
        </w:rPr>
        <w:t xml:space="preserve"> needed </w:t>
      </w:r>
      <w:r w:rsidRPr="00061420">
        <w:rPr>
          <w:rStyle w:val="Emphasis"/>
          <w:highlight w:val="green"/>
        </w:rPr>
        <w:t>innovation</w:t>
      </w:r>
      <w:r w:rsidRPr="00DC2CF6">
        <w:rPr>
          <w:rStyle w:val="Emphasis"/>
        </w:rPr>
        <w:t>.</w:t>
      </w:r>
    </w:p>
    <w:p w14:paraId="01785F96" w14:textId="77777777" w:rsidR="00E3300C" w:rsidRDefault="00E3300C" w:rsidP="00E3300C">
      <w:pPr>
        <w:rPr>
          <w:rStyle w:val="Emphasis"/>
        </w:rPr>
      </w:pPr>
    </w:p>
    <w:p w14:paraId="1B142758" w14:textId="77777777" w:rsidR="00E3300C" w:rsidRDefault="00E3300C" w:rsidP="004C22BF">
      <w:pPr>
        <w:pStyle w:val="Heading4"/>
        <w:rPr>
          <w:i/>
        </w:rPr>
      </w:pPr>
    </w:p>
    <w:p w14:paraId="50D6D49E" w14:textId="2E695CA6" w:rsidR="004C22BF" w:rsidRPr="002677ED" w:rsidRDefault="004C22BF" w:rsidP="004C22BF">
      <w:pPr>
        <w:pStyle w:val="Heading4"/>
        <w:rPr>
          <w:i/>
          <w:iCs/>
        </w:rPr>
      </w:pPr>
      <w:r w:rsidRPr="002677ED">
        <w:rPr>
          <w:i/>
        </w:rPr>
        <w:t>Ethics must begin a priori</w:t>
      </w:r>
    </w:p>
    <w:p w14:paraId="5CA7A250" w14:textId="77777777" w:rsidR="004C22BF" w:rsidRPr="003E4733" w:rsidRDefault="004C22BF" w:rsidP="004C22BF">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260ACD00" w14:textId="77777777" w:rsidR="004C22BF" w:rsidRDefault="004C22BF" w:rsidP="004C22BF">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r>
        <w:t>it’s</w:t>
      </w:r>
      <w:r w:rsidRPr="00F73615">
        <w:t xml:space="preserve"> authority </w:t>
      </w:r>
      <w:r>
        <w:t>since</w:t>
      </w:r>
      <w:r w:rsidRPr="00F73615">
        <w:t xml:space="preserve"> you’re actively reasoning</w:t>
      </w:r>
      <w:r>
        <w:t>.</w:t>
      </w:r>
    </w:p>
    <w:p w14:paraId="07674F19" w14:textId="77777777" w:rsidR="004C22BF" w:rsidRPr="004535D0" w:rsidRDefault="004C22BF" w:rsidP="004C22BF">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1521A3F" w14:textId="77777777" w:rsidR="004C22BF" w:rsidRDefault="004C22BF" w:rsidP="004C22BF">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w:t>
      </w:r>
    </w:p>
    <w:p w14:paraId="65C5A426" w14:textId="77777777" w:rsidR="004C22BF" w:rsidRDefault="004C22BF" w:rsidP="004C22BF">
      <w:pPr>
        <w:pStyle w:val="Heading4"/>
      </w:pPr>
      <w:r>
        <w:t>Additionally</w:t>
      </w:r>
      <w:r w:rsidRPr="0088077D">
        <w:t>:</w:t>
      </w:r>
    </w:p>
    <w:p w14:paraId="6A3727A9" w14:textId="77777777" w:rsidR="004C22BF" w:rsidRDefault="004C22BF" w:rsidP="004C22BF">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60F960C6" w14:textId="77777777" w:rsidR="004C22BF" w:rsidRPr="00CE11B7" w:rsidRDefault="004C22BF" w:rsidP="004C22BF">
      <w:pPr>
        <w:pStyle w:val="Heading4"/>
      </w:pPr>
      <w:r>
        <w:t xml:space="preserve">[B] </w:t>
      </w:r>
      <w:r w:rsidRPr="00CE11B7">
        <w:t>Only universalizable reason can effectively explain the perspectives of agents – that’s the best method for combatting oppression</w:t>
      </w:r>
      <w:r>
        <w:t>.</w:t>
      </w:r>
    </w:p>
    <w:p w14:paraId="5A0278B9" w14:textId="77777777" w:rsidR="004C22BF" w:rsidRPr="00426666" w:rsidRDefault="004C22BF" w:rsidP="004C22BF">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BDE4785" w14:textId="77777777" w:rsidR="004C22BF" w:rsidRDefault="004C22BF" w:rsidP="004C22BF">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799EF8F" w14:textId="77777777" w:rsidR="004C22BF" w:rsidRPr="00E80998" w:rsidRDefault="004C22BF" w:rsidP="004C22BF">
      <w:pPr>
        <w:pStyle w:val="Heading4"/>
      </w:pPr>
      <w:r w:rsidRPr="00E80998">
        <w:t xml:space="preserve">Thus, the standard is consistency with the categorical imperative. </w:t>
      </w:r>
    </w:p>
    <w:p w14:paraId="1788371D" w14:textId="77777777" w:rsidR="004C22BF" w:rsidRDefault="004C22BF" w:rsidP="004C22BF">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5FB7182B" w14:textId="76D50CCB" w:rsidR="004C22BF" w:rsidRDefault="004C22BF" w:rsidP="004C22BF">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r w:rsidR="00FE046A">
        <w:t>e]</w:t>
      </w:r>
      <w:r w:rsidR="00FE046A" w:rsidRPr="00FE046A">
        <w:t xml:space="preserve"> </w:t>
      </w:r>
      <w:r w:rsidR="00FE046A">
        <w:t xml:space="preserve">Util justifies atrocities because it cannot intrinsically say if an action is good or bad so it would justify things like slavery if the pleasure outweighs pain-that’s an independent voter for accessibility because the justification of slavery makes the debate space violent and inaccessible </w:t>
      </w:r>
    </w:p>
    <w:p w14:paraId="0BEFFE32" w14:textId="7BA5DA93" w:rsidR="004C22BF" w:rsidRPr="004C22BF" w:rsidRDefault="004C22BF" w:rsidP="004C22BF">
      <w:r>
        <w:t xml:space="preserve">[3] performativity </w:t>
      </w:r>
    </w:p>
    <w:p w14:paraId="10F77518" w14:textId="77777777" w:rsidR="004C22BF" w:rsidRPr="00305C79" w:rsidRDefault="004C22BF" w:rsidP="004C22BF">
      <w:pPr>
        <w:pStyle w:val="Heading3"/>
        <w:rPr>
          <w:rFonts w:cs="Calibri"/>
        </w:rPr>
      </w:pPr>
      <w:r w:rsidRPr="00305C79">
        <w:rPr>
          <w:rFonts w:cs="Calibri"/>
        </w:rPr>
        <w:t>Advocacy</w:t>
      </w:r>
    </w:p>
    <w:p w14:paraId="3DA3CAC7" w14:textId="14F8BBD7" w:rsidR="009F51C1" w:rsidRPr="00976E44" w:rsidRDefault="009F51C1" w:rsidP="009F51C1">
      <w:pPr>
        <w:pStyle w:val="Heading4"/>
        <w:rPr>
          <w:rFonts w:cs="Calibri"/>
        </w:rPr>
      </w:pPr>
      <w:r w:rsidRPr="00976E44">
        <w:rPr>
          <w:rFonts w:cs="Calibri"/>
        </w:rPr>
        <w:t>Plan text: The member nations of the World Trade Organization ought to reduce intellectual property protections for medicines during pandemics.</w:t>
      </w:r>
      <w:r>
        <w:rPr>
          <w:rFonts w:cs="Calibri"/>
        </w:rPr>
        <w:t xml:space="preserve"> CPs and Pics don’t negate as they don’t disprove my general thesis. </w:t>
      </w:r>
    </w:p>
    <w:p w14:paraId="4FA6F81A" w14:textId="77777777" w:rsidR="009F51C1" w:rsidRPr="00976E44" w:rsidRDefault="009F51C1" w:rsidP="009F51C1"/>
    <w:p w14:paraId="5388E60B" w14:textId="77777777" w:rsidR="009F51C1" w:rsidRPr="00976E44" w:rsidRDefault="009F51C1" w:rsidP="009F51C1">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45EE23B7" w14:textId="77777777" w:rsidR="009F51C1" w:rsidRPr="00976E44" w:rsidRDefault="009F51C1" w:rsidP="009F51C1">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0" w:history="1">
        <w:r w:rsidRPr="00976E44">
          <w:rPr>
            <w:rStyle w:val="Hyperlink"/>
          </w:rPr>
          <w:t>https://www.ipwatchdog.com/2021/07/21/third-option-limited-ip-waiver-solve-pandemic-vaccine-problems/id=135732/</w:t>
        </w:r>
      </w:hyperlink>
      <w:r w:rsidRPr="00976E44">
        <w:t>] Justin</w:t>
      </w:r>
    </w:p>
    <w:p w14:paraId="5BDCF6A6" w14:textId="77777777" w:rsidR="009F51C1" w:rsidRPr="00976E44" w:rsidRDefault="009F51C1" w:rsidP="009F51C1">
      <w:pPr>
        <w:rPr>
          <w:u w:val="single"/>
        </w:rPr>
      </w:pPr>
      <w:r w:rsidRPr="00976E44">
        <w:rPr>
          <w:highlight w:val="green"/>
          <w:u w:val="single"/>
        </w:rPr>
        <w:t>Limited Waiver</w:t>
      </w:r>
      <w:r w:rsidRPr="00976E44">
        <w:rPr>
          <w:u w:val="single"/>
        </w:rPr>
        <w:t xml:space="preserve"> Approach</w:t>
      </w:r>
    </w:p>
    <w:p w14:paraId="46EF2FF9" w14:textId="77777777" w:rsidR="009F51C1" w:rsidRPr="00976E44" w:rsidRDefault="009F51C1" w:rsidP="009F51C1">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61102BFC" w14:textId="77777777" w:rsidR="009F51C1" w:rsidRPr="00976E44" w:rsidRDefault="009F51C1" w:rsidP="009F51C1">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4745C28" w14:textId="77777777" w:rsidR="009F51C1" w:rsidRPr="00976E44" w:rsidRDefault="009F51C1" w:rsidP="009F51C1">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F003CCE" w14:textId="77777777" w:rsidR="009F51C1" w:rsidRPr="00976E44" w:rsidRDefault="009F51C1" w:rsidP="009F51C1">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07296F40" w14:textId="77777777" w:rsidR="009F51C1" w:rsidRPr="00976E44" w:rsidRDefault="009F51C1" w:rsidP="009F51C1">
      <w:pPr>
        <w:rPr>
          <w:sz w:val="16"/>
        </w:rPr>
      </w:pPr>
      <w:r w:rsidRPr="00976E44">
        <w:rPr>
          <w:sz w:val="16"/>
        </w:rPr>
        <w:t>Let’s Not Repeat Past Mistakes</w:t>
      </w:r>
    </w:p>
    <w:p w14:paraId="5B9D9781" w14:textId="77777777" w:rsidR="009F51C1" w:rsidRPr="00976E44" w:rsidRDefault="009F51C1" w:rsidP="009F51C1">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7CA24FA" w14:textId="77777777" w:rsidR="009F51C1" w:rsidRPr="00976E44" w:rsidRDefault="009F51C1" w:rsidP="009F51C1"/>
    <w:p w14:paraId="285D2C2F" w14:textId="77777777" w:rsidR="004C22BF" w:rsidRPr="00305C79" w:rsidRDefault="004C22BF" w:rsidP="004C22BF"/>
    <w:p w14:paraId="1974DD05" w14:textId="77777777" w:rsidR="004C22BF" w:rsidRPr="00305C79" w:rsidRDefault="004C22BF" w:rsidP="004C22BF">
      <w:pPr>
        <w:pStyle w:val="Heading3"/>
        <w:rPr>
          <w:rFonts w:cs="Calibri"/>
        </w:rPr>
      </w:pPr>
      <w:r w:rsidRPr="00305C79">
        <w:rPr>
          <w:rFonts w:cs="Calibri"/>
        </w:rPr>
        <w:t xml:space="preserve">Offense </w:t>
      </w:r>
    </w:p>
    <w:p w14:paraId="18D2548D" w14:textId="53A1A99C" w:rsidR="004C22BF" w:rsidRPr="00305C79" w:rsidRDefault="004C22BF" w:rsidP="004C22BF">
      <w:pPr>
        <w:pStyle w:val="Heading4"/>
        <w:rPr>
          <w:rFonts w:cs="Calibri"/>
        </w:rPr>
      </w:pPr>
      <w:r>
        <w:rPr>
          <w:rFonts w:cs="Calibri"/>
        </w:rPr>
        <w:t xml:space="preserve">1]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58026E80" w14:textId="77777777" w:rsidR="004C22BF" w:rsidRPr="00305C79" w:rsidRDefault="004C22BF" w:rsidP="004C22BF">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0561710" w14:textId="12E8E514" w:rsidR="004C22BF" w:rsidRDefault="004C22BF" w:rsidP="004C22BF">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67F3D02D" w14:textId="77777777" w:rsidR="004C22BF" w:rsidRDefault="004C22BF" w:rsidP="004C22BF">
      <w:pPr>
        <w:pStyle w:val="Heading4"/>
      </w:pPr>
      <w:r>
        <w:t>IPP unjustifiably restricts agents from setting and pursuing ends in healthcare because patents prevent people from taking part in scientific advancements in medicine – that violates freedom in multiple ways</w:t>
      </w:r>
    </w:p>
    <w:p w14:paraId="0F864F4D" w14:textId="77777777" w:rsidR="004C22BF" w:rsidRPr="00C71D84" w:rsidRDefault="004C22BF" w:rsidP="004C22BF">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2E9D079A" w14:textId="77777777" w:rsidR="004C22BF" w:rsidRPr="00C71D84" w:rsidRDefault="004C22BF" w:rsidP="004C22BF">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0BA8DB5A" w14:textId="77777777" w:rsidR="004C22BF" w:rsidRPr="00305C79" w:rsidRDefault="004C22BF" w:rsidP="004C22BF"/>
    <w:p w14:paraId="31BFB69A" w14:textId="77777777" w:rsidR="004C22BF" w:rsidRDefault="004C22BF" w:rsidP="004C22BF">
      <w:pPr>
        <w:pStyle w:val="Heading2"/>
      </w:pPr>
      <w:r>
        <w:t>Underview</w:t>
      </w:r>
    </w:p>
    <w:p w14:paraId="22CCFA1A" w14:textId="77777777" w:rsidR="004C22BF" w:rsidRDefault="004C22BF" w:rsidP="004C22BF">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2CA38E37" w14:textId="77777777" w:rsidR="004C22BF" w:rsidRDefault="004C22BF" w:rsidP="004C22BF">
      <w:pPr>
        <w:pStyle w:val="Heading4"/>
        <w:rPr>
          <w:rFonts w:cs="Calibri"/>
          <w:color w:val="000000" w:themeColor="text1"/>
        </w:rPr>
      </w:pPr>
      <w:r w:rsidRPr="007B328F">
        <w:rPr>
          <w:rFonts w:cs="Calibri"/>
          <w:color w:val="000000" w:themeColor="text1"/>
        </w:rPr>
        <w:t>Comes first because it indicts the neg’s positions and skews my time allocation on other flows like T.</w:t>
      </w:r>
    </w:p>
    <w:p w14:paraId="1993947F" w14:textId="77777777" w:rsidR="004C22BF" w:rsidRDefault="004C22BF" w:rsidP="004C22BF">
      <w:pPr>
        <w:pStyle w:val="Heading4"/>
        <w:rPr>
          <w:rFonts w:cs="Calibri"/>
          <w:color w:val="000000" w:themeColor="text1"/>
        </w:rPr>
      </w:pPr>
      <w:r>
        <w:rPr>
          <w:rFonts w:cs="Calibri"/>
          <w:color w:val="000000" w:themeColor="text1"/>
        </w:rPr>
        <w:t>Competing interps – rzn is artbitrary and invites judge intervention and race to the top</w:t>
      </w:r>
    </w:p>
    <w:p w14:paraId="4DB48EAC" w14:textId="77777777" w:rsidR="004C22BF" w:rsidRDefault="004C22BF" w:rsidP="004C22BF">
      <w:pPr>
        <w:pStyle w:val="Heading4"/>
        <w:rPr>
          <w:rFonts w:cs="Calibri"/>
          <w:color w:val="000000" w:themeColor="text1"/>
        </w:rPr>
      </w:pPr>
      <w:r w:rsidRPr="007B328F">
        <w:rPr>
          <w:rFonts w:cs="Calibri"/>
          <w:color w:val="000000" w:themeColor="text1"/>
        </w:rPr>
        <w:t xml:space="preserve">1AR theory is drop the debater – a 4 minute 1AR doesn’t have time to win both theory and substance – you must be punished. </w:t>
      </w:r>
    </w:p>
    <w:p w14:paraId="22D241B7" w14:textId="77777777" w:rsidR="004C22BF" w:rsidRDefault="004C22BF" w:rsidP="004C22BF">
      <w:pPr>
        <w:pStyle w:val="Heading4"/>
        <w:rPr>
          <w:rFonts w:cs="Calibri"/>
          <w:color w:val="000000" w:themeColor="text1"/>
        </w:rPr>
      </w:pPr>
      <w:r w:rsidRPr="007B328F">
        <w:rPr>
          <w:rFonts w:cs="Calibri"/>
          <w:color w:val="000000" w:themeColor="text1"/>
        </w:rPr>
        <w:t>No RVI on 1AR theory-It would be impossible to check back against neg abuse because the 2NR could just spend 6 minutes railing on the theory debate and the aff couldn’t win</w:t>
      </w:r>
    </w:p>
    <w:p w14:paraId="772FCC2A" w14:textId="77777777" w:rsidR="004C22BF" w:rsidRDefault="004C22BF" w:rsidP="004C22BF"/>
    <w:p w14:paraId="7FB85A6B" w14:textId="77777777" w:rsidR="004C22BF" w:rsidRDefault="004C22BF" w:rsidP="004C22BF">
      <w:pPr>
        <w:pStyle w:val="Heading3"/>
      </w:pPr>
      <w:r>
        <w:t>Theory</w:t>
      </w:r>
    </w:p>
    <w:p w14:paraId="5E71C21D" w14:textId="77777777" w:rsidR="004C22BF" w:rsidRDefault="004C22BF" w:rsidP="004C22BF">
      <w:pPr>
        <w:pStyle w:val="Heading4"/>
      </w:pPr>
      <w:r>
        <w:t>Interpretation: The negative debater must concede the affirmative’s framework.</w:t>
      </w:r>
    </w:p>
    <w:p w14:paraId="4D30CD7E" w14:textId="77777777" w:rsidR="004C22BF" w:rsidRPr="00F273F7" w:rsidRDefault="004C22BF" w:rsidP="004C22BF">
      <w:pPr>
        <w:pStyle w:val="Heading4"/>
      </w:pPr>
      <w:r>
        <w:t>The standard is strat skew –</w:t>
      </w:r>
    </w:p>
    <w:p w14:paraId="64483762" w14:textId="77777777" w:rsidR="004C22BF" w:rsidRDefault="004C22BF" w:rsidP="004C22BF">
      <w:pPr>
        <w:pStyle w:val="Heading4"/>
      </w:pPr>
      <w:r>
        <w:t>a) 1AC speaks in the dark but the neg adapts. The aff is one layer but neg precludes with deflationary frameworks, and prefiat arguments that are all NIBs</w:t>
      </w:r>
    </w:p>
    <w:p w14:paraId="418197EC" w14:textId="77777777" w:rsidR="004C22BF" w:rsidRDefault="004C22BF" w:rsidP="004C22BF">
      <w:pPr>
        <w:pStyle w:val="Heading4"/>
      </w:pPr>
      <w:r>
        <w:t>b) Reactive rebuttal 13:7 skew makes it impossible to beat new layers that preclude the aff, and neg speeches are on balance longer than the next aff speech which makes it impossible to recover- length determines value- can’t make new args in new speeches.</w:t>
      </w:r>
    </w:p>
    <w:p w14:paraId="23AE131A" w14:textId="77777777" w:rsidR="004C22BF" w:rsidRPr="002260BB" w:rsidRDefault="004C22BF" w:rsidP="004C22BF">
      <w:pPr>
        <w:pStyle w:val="Heading4"/>
      </w:pPr>
      <w:r>
        <w:t>c) Ground- philosophy is structured in a way that it is responsive in one direction i.e. Hegel is written in response to Kant, but not vice versa, smart negs will pick responsive fw’s without ground against them</w:t>
      </w:r>
    </w:p>
    <w:p w14:paraId="681F822B" w14:textId="77777777" w:rsidR="004C22BF" w:rsidRDefault="004C22BF" w:rsidP="004C22BF">
      <w:pPr>
        <w:pStyle w:val="Heading4"/>
      </w:pPr>
      <w:r>
        <w:t>AFC solves- ensures 1AC offense stays relevant and prevents neg prelcusionary strategies for in depth intralayer layer weighing</w:t>
      </w:r>
    </w:p>
    <w:p w14:paraId="1BD18E87" w14:textId="77777777" w:rsidR="004C22BF" w:rsidRDefault="004C22BF" w:rsidP="004C22BF">
      <w:r>
        <w:t>CI and DTD on 1AC theory – otherwise the 1nc can sandbag which wrecks deterrence</w:t>
      </w:r>
    </w:p>
    <w:p w14:paraId="5155A1E4" w14:textId="77777777" w:rsidR="004C22BF" w:rsidRDefault="004C22BF" w:rsidP="004C22BF">
      <w:pPr>
        <w:rPr>
          <w:rFonts w:cs="Calibri"/>
        </w:rPr>
      </w:pPr>
      <w:r w:rsidRPr="008D552A">
        <w:rPr>
          <w:rFonts w:cs="Calibri"/>
        </w:rPr>
        <w:t>No RVI on 1ac theory that has a pre-emptive violation--they would have 7 minutes to answer a minute-long shell and the debate would end right there</w:t>
      </w:r>
    </w:p>
    <w:p w14:paraId="5D30814B" w14:textId="77777777" w:rsidR="004C22BF" w:rsidRDefault="004C22BF" w:rsidP="004C22BF">
      <w:r>
        <w:t>F voter</w:t>
      </w:r>
    </w:p>
    <w:p w14:paraId="28DCEF71" w14:textId="77777777" w:rsidR="004C22BF" w:rsidRDefault="004C22BF" w:rsidP="004C22BF">
      <w:pPr>
        <w:pStyle w:val="Heading3"/>
      </w:pPr>
      <w:r>
        <w:t>Advantage</w:t>
      </w:r>
    </w:p>
    <w:p w14:paraId="3EDA89AF" w14:textId="77777777" w:rsidR="004C22BF" w:rsidRPr="00DC2CF6" w:rsidRDefault="004C22BF" w:rsidP="004C22BF">
      <w:pPr>
        <w:pStyle w:val="Heading4"/>
        <w:rPr>
          <w:rFonts w:cs="Calibri"/>
        </w:rPr>
      </w:pPr>
      <w:r w:rsidRPr="00DC2CF6">
        <w:rPr>
          <w:rFonts w:cs="Calibri"/>
        </w:rPr>
        <w:t xml:space="preserve">Only the plan can solve </w:t>
      </w:r>
      <w:r w:rsidRPr="00DC2CF6">
        <w:rPr>
          <w:rFonts w:cs="Calibri"/>
          <w:u w:val="single"/>
        </w:rPr>
        <w:t>covid access</w:t>
      </w:r>
      <w:r w:rsidRPr="00DC2CF6">
        <w:rPr>
          <w:rFonts w:cs="Calibri"/>
        </w:rPr>
        <w:t xml:space="preserve"> – inequalities </w:t>
      </w:r>
      <w:r w:rsidRPr="00DC2CF6">
        <w:rPr>
          <w:rFonts w:cs="Calibri"/>
          <w:u w:val="single"/>
        </w:rPr>
        <w:t>heighten</w:t>
      </w:r>
      <w:r w:rsidRPr="00DC2CF6">
        <w:rPr>
          <w:rFonts w:cs="Calibri"/>
        </w:rPr>
        <w:t xml:space="preserve"> the risk of </w:t>
      </w:r>
      <w:r w:rsidRPr="00DC2CF6">
        <w:rPr>
          <w:rFonts w:cs="Calibri"/>
          <w:u w:val="single"/>
        </w:rPr>
        <w:t>mutations</w:t>
      </w:r>
      <w:r w:rsidRPr="00DC2CF6">
        <w:rPr>
          <w:rFonts w:cs="Calibri"/>
        </w:rPr>
        <w:t xml:space="preserve"> and </w:t>
      </w:r>
      <w:r w:rsidRPr="00DC2CF6">
        <w:rPr>
          <w:rFonts w:cs="Calibri"/>
          <w:u w:val="single"/>
        </w:rPr>
        <w:t>uneven development</w:t>
      </w:r>
      <w:r w:rsidRPr="00DC2CF6">
        <w:rPr>
          <w:rFonts w:cs="Calibri"/>
        </w:rPr>
        <w:t xml:space="preserve"> – neg objections </w:t>
      </w:r>
      <w:r w:rsidRPr="00DC2CF6">
        <w:rPr>
          <w:rFonts w:cs="Calibri"/>
          <w:u w:val="single"/>
        </w:rPr>
        <w:t>miss the boat</w:t>
      </w:r>
      <w:r w:rsidRPr="00DC2CF6">
        <w:rPr>
          <w:rFonts w:cs="Calibri"/>
        </w:rPr>
        <w:t>.</w:t>
      </w:r>
    </w:p>
    <w:p w14:paraId="60E0CAED" w14:textId="77777777" w:rsidR="004C22BF" w:rsidRPr="00DC2CF6" w:rsidRDefault="004C22BF" w:rsidP="004C22BF">
      <w:r w:rsidRPr="00DC2CF6">
        <w:rPr>
          <w:rStyle w:val="Style13ptBold"/>
        </w:rPr>
        <w:t>Kumar 21</w:t>
      </w:r>
      <w:r w:rsidRPr="00DC2CF6">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2" w:history="1">
        <w:r w:rsidRPr="00DC2CF6">
          <w:rPr>
            <w:rStyle w:val="Hyperlink"/>
          </w:rPr>
          <w:t>https://idsa.in/issuebrief/wto-trips-waiver-covid-vaccine-rkumar-120721</w:t>
        </w:r>
      </w:hyperlink>
      <w:r w:rsidRPr="00DC2CF6">
        <w:t>] Justin</w:t>
      </w:r>
    </w:p>
    <w:p w14:paraId="2AD5C376" w14:textId="77777777" w:rsidR="004C22BF" w:rsidRPr="00DC2CF6" w:rsidRDefault="004C22BF" w:rsidP="004C22BF">
      <w:pPr>
        <w:rPr>
          <w:sz w:val="16"/>
        </w:rPr>
      </w:pPr>
      <w:r w:rsidRPr="00DC2CF6">
        <w:rPr>
          <w:sz w:val="16"/>
        </w:rPr>
        <w:t xml:space="preserve">According to Duke Global Health Innovation Center, which monitors COVID-19 vaccine purchases, </w:t>
      </w:r>
      <w:r w:rsidRPr="00DC2CF6">
        <w:rPr>
          <w:rStyle w:val="Emphasis"/>
          <w:highlight w:val="green"/>
        </w:rPr>
        <w:t>rich nations</w:t>
      </w:r>
      <w:r w:rsidRPr="00DC2CF6">
        <w:rPr>
          <w:rStyle w:val="Emphasis"/>
        </w:rPr>
        <w:t xml:space="preserve"> representing</w:t>
      </w:r>
      <w:r w:rsidRPr="00DC2CF6">
        <w:rPr>
          <w:u w:val="single"/>
        </w:rPr>
        <w:t xml:space="preserve"> just 14 per cent of the world population have </w:t>
      </w:r>
      <w:r w:rsidRPr="00DC2CF6">
        <w:rPr>
          <w:highlight w:val="green"/>
          <w:u w:val="single"/>
        </w:rPr>
        <w:t>bought</w:t>
      </w:r>
      <w:r w:rsidRPr="00DC2CF6">
        <w:rPr>
          <w:u w:val="single"/>
        </w:rPr>
        <w:t xml:space="preserve"> up to </w:t>
      </w:r>
      <w:r w:rsidRPr="00DC2CF6">
        <w:rPr>
          <w:rStyle w:val="Emphasis"/>
          <w:highlight w:val="green"/>
        </w:rPr>
        <w:t>53 per cent of</w:t>
      </w:r>
      <w:r w:rsidRPr="00DC2CF6">
        <w:rPr>
          <w:rStyle w:val="Emphasis"/>
        </w:rPr>
        <w:t xml:space="preserve"> the most promising </w:t>
      </w:r>
      <w:r w:rsidRPr="00DC2CF6">
        <w:rPr>
          <w:rStyle w:val="Emphasis"/>
          <w:highlight w:val="green"/>
        </w:rPr>
        <w:t>vaccines</w:t>
      </w:r>
      <w:r w:rsidRPr="00DC2CF6">
        <w:rPr>
          <w:u w:val="single"/>
        </w:rPr>
        <w:t xml:space="preserve"> so far</w:t>
      </w:r>
      <w:r w:rsidRPr="00DC2CF6">
        <w:rPr>
          <w:sz w:val="16"/>
        </w:rPr>
        <w:t xml:space="preserve">. As of 4 July 2021, the </w:t>
      </w:r>
      <w:r w:rsidRPr="00DC2CF6">
        <w:rPr>
          <w:rStyle w:val="Emphasis"/>
        </w:rPr>
        <w:t>high-income countries</w:t>
      </w:r>
      <w:r w:rsidRPr="00DC2CF6">
        <w:rPr>
          <w:u w:val="single"/>
        </w:rPr>
        <w:t xml:space="preserve"> (HICs) purchased more than half (6.16 billion) vaccine doses sold globally</w:t>
      </w:r>
      <w:r w:rsidRPr="00DC2CF6">
        <w:rPr>
          <w:sz w:val="16"/>
        </w:rPr>
        <w:t xml:space="preserve">. At the same time, </w:t>
      </w:r>
      <w:r w:rsidRPr="00DC2CF6">
        <w:rPr>
          <w:u w:val="single"/>
        </w:rPr>
        <w:t xml:space="preserve">the </w:t>
      </w:r>
      <w:r w:rsidRPr="00DC2CF6">
        <w:rPr>
          <w:highlight w:val="green"/>
          <w:u w:val="single"/>
        </w:rPr>
        <w:t>low-income countries</w:t>
      </w:r>
      <w:r w:rsidRPr="00DC2CF6">
        <w:rPr>
          <w:u w:val="single"/>
        </w:rPr>
        <w:t xml:space="preserve"> (</w:t>
      </w:r>
      <w:r w:rsidRPr="00DC2CF6">
        <w:rPr>
          <w:rStyle w:val="Emphasis"/>
        </w:rPr>
        <w:t>LICs</w:t>
      </w:r>
      <w:r w:rsidRPr="00DC2CF6">
        <w:rPr>
          <w:u w:val="single"/>
        </w:rPr>
        <w:t xml:space="preserve">) </w:t>
      </w:r>
      <w:r w:rsidRPr="00DC2CF6">
        <w:rPr>
          <w:highlight w:val="green"/>
          <w:u w:val="single"/>
        </w:rPr>
        <w:t>received</w:t>
      </w:r>
      <w:r w:rsidRPr="00DC2CF6">
        <w:rPr>
          <w:u w:val="single"/>
        </w:rPr>
        <w:t xml:space="preserve"> only </w:t>
      </w:r>
      <w:r w:rsidRPr="00DC2CF6">
        <w:rPr>
          <w:highlight w:val="green"/>
          <w:u w:val="single"/>
        </w:rPr>
        <w:t>0.3 per cent</w:t>
      </w:r>
      <w:r w:rsidRPr="00DC2CF6">
        <w:rPr>
          <w:u w:val="single"/>
        </w:rPr>
        <w:t xml:space="preserve"> of the vaccines produced. The low and middle-income countries (LMICs), which account for </w:t>
      </w:r>
      <w:r w:rsidRPr="00DC2CF6">
        <w:rPr>
          <w:rStyle w:val="Emphasis"/>
        </w:rPr>
        <w:t>81 per cent of the global adult population</w:t>
      </w:r>
      <w:r w:rsidRPr="00DC2CF6">
        <w:rPr>
          <w:u w:val="single"/>
        </w:rPr>
        <w:t xml:space="preserve">, purchased </w:t>
      </w:r>
      <w:r w:rsidRPr="00DC2CF6">
        <w:rPr>
          <w:rStyle w:val="Emphasis"/>
        </w:rPr>
        <w:t>33 per cent</w:t>
      </w:r>
      <w:r w:rsidRPr="00DC2CF6">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5B845C7" w14:textId="77777777" w:rsidR="004C22BF" w:rsidRPr="00DC2CF6" w:rsidRDefault="004C22BF" w:rsidP="004C22BF">
      <w:pPr>
        <w:rPr>
          <w:u w:val="single"/>
        </w:rPr>
      </w:pPr>
      <w:r w:rsidRPr="00DC2CF6">
        <w:rPr>
          <w:sz w:val="16"/>
        </w:rPr>
        <w:t xml:space="preserve">Consequently, </w:t>
      </w:r>
      <w:r w:rsidRPr="00DC2CF6">
        <w:rPr>
          <w:u w:val="single"/>
        </w:rPr>
        <w:t xml:space="preserve">there is a </w:t>
      </w:r>
      <w:r w:rsidRPr="00DC2CF6">
        <w:rPr>
          <w:rStyle w:val="Emphasis"/>
          <w:highlight w:val="green"/>
        </w:rPr>
        <w:t>significant disparity</w:t>
      </w:r>
      <w:r w:rsidRPr="00DC2CF6">
        <w:rPr>
          <w:rStyle w:val="Emphasis"/>
        </w:rPr>
        <w:t xml:space="preserve"> between HICs and LICs</w:t>
      </w:r>
      <w:r w:rsidRPr="00DC2CF6">
        <w:rPr>
          <w:u w:val="single"/>
        </w:rPr>
        <w:t xml:space="preserve"> in vaccine administration as well. As of 8 July 2021, </w:t>
      </w:r>
      <w:r w:rsidRPr="00DC2CF6">
        <w:rPr>
          <w:rStyle w:val="Emphasis"/>
        </w:rPr>
        <w:t>3.32 billion vaccine doses had been administered globally</w:t>
      </w:r>
      <w:r w:rsidRPr="00DC2CF6">
        <w:rPr>
          <w:sz w:val="16"/>
        </w:rPr>
        <w:t xml:space="preserve">.12 Nonetheless, </w:t>
      </w:r>
      <w:r w:rsidRPr="00DC2CF6">
        <w:rPr>
          <w:highlight w:val="green"/>
          <w:u w:val="single"/>
        </w:rPr>
        <w:t xml:space="preserve">only </w:t>
      </w:r>
      <w:r w:rsidRPr="00DC2CF6">
        <w:rPr>
          <w:rStyle w:val="Emphasis"/>
          <w:highlight w:val="green"/>
        </w:rPr>
        <w:t>one per cent</w:t>
      </w:r>
      <w:r w:rsidRPr="00DC2CF6">
        <w:rPr>
          <w:u w:val="single"/>
        </w:rPr>
        <w:t xml:space="preserve"> of people </w:t>
      </w:r>
      <w:r w:rsidRPr="00DC2CF6">
        <w:rPr>
          <w:highlight w:val="green"/>
          <w:u w:val="single"/>
        </w:rPr>
        <w:t>in LICs</w:t>
      </w:r>
      <w:r w:rsidRPr="00DC2CF6">
        <w:rPr>
          <w:u w:val="single"/>
        </w:rPr>
        <w:t xml:space="preserve"> have been </w:t>
      </w:r>
      <w:r w:rsidRPr="00DC2CF6">
        <w:rPr>
          <w:highlight w:val="green"/>
          <w:u w:val="single"/>
        </w:rPr>
        <w:t>given</w:t>
      </w:r>
      <w:r w:rsidRPr="00DC2CF6">
        <w:rPr>
          <w:u w:val="single"/>
        </w:rPr>
        <w:t xml:space="preserve"> at least </w:t>
      </w:r>
      <w:r w:rsidRPr="00DC2CF6">
        <w:rPr>
          <w:rStyle w:val="Emphasis"/>
          <w:highlight w:val="green"/>
        </w:rPr>
        <w:t>one dose</w:t>
      </w:r>
      <w:r w:rsidRPr="00DC2CF6">
        <w:rPr>
          <w:u w:val="single"/>
        </w:rPr>
        <w:t>. While in HICs almost one in four people have received the vaccine</w:t>
      </w:r>
      <w:r w:rsidRPr="00DC2CF6">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DC2CF6">
        <w:rPr>
          <w:u w:val="single"/>
        </w:rPr>
        <w:t xml:space="preserve">In Sub-Saharan Africa, </w:t>
      </w:r>
      <w:r w:rsidRPr="00DC2CF6">
        <w:rPr>
          <w:rStyle w:val="Emphasis"/>
          <w:highlight w:val="green"/>
        </w:rPr>
        <w:t>vaccine rollout</w:t>
      </w:r>
      <w:r w:rsidRPr="00DC2CF6">
        <w:rPr>
          <w:rStyle w:val="Emphasis"/>
        </w:rPr>
        <w:t xml:space="preserve"> remains the </w:t>
      </w:r>
      <w:r w:rsidRPr="00DC2CF6">
        <w:rPr>
          <w:rStyle w:val="Emphasis"/>
          <w:highlight w:val="green"/>
        </w:rPr>
        <w:t>slowest</w:t>
      </w:r>
      <w:r w:rsidRPr="00DC2CF6">
        <w:rPr>
          <w:rStyle w:val="Emphasis"/>
        </w:rPr>
        <w:t xml:space="preserve"> in the world</w:t>
      </w:r>
      <w:r w:rsidRPr="00DC2CF6">
        <w:rPr>
          <w:u w:val="single"/>
        </w:rPr>
        <w:t>. According to the International Monetary Fund</w:t>
      </w:r>
      <w:r w:rsidRPr="00DC2CF6">
        <w:rPr>
          <w:sz w:val="16"/>
        </w:rPr>
        <w:t xml:space="preserve"> (IMF), at current rates, by the end of 2021, a </w:t>
      </w:r>
      <w:r w:rsidRPr="00DC2CF6">
        <w:rPr>
          <w:highlight w:val="green"/>
          <w:u w:val="single"/>
        </w:rPr>
        <w:t xml:space="preserve">massive </w:t>
      </w:r>
      <w:r w:rsidRPr="00DC2CF6">
        <w:rPr>
          <w:rStyle w:val="Emphasis"/>
          <w:highlight w:val="green"/>
        </w:rPr>
        <w:t>global inequity</w:t>
      </w:r>
      <w:r w:rsidRPr="00DC2CF6">
        <w:rPr>
          <w:u w:val="single"/>
        </w:rPr>
        <w:t xml:space="preserve"> will continue to </w:t>
      </w:r>
      <w:r w:rsidRPr="00DC2CF6">
        <w:rPr>
          <w:highlight w:val="green"/>
          <w:u w:val="single"/>
        </w:rPr>
        <w:t>exist, with Africa</w:t>
      </w:r>
      <w:r w:rsidRPr="00DC2CF6">
        <w:rPr>
          <w:u w:val="single"/>
        </w:rPr>
        <w:t xml:space="preserve"> still </w:t>
      </w:r>
      <w:r w:rsidRPr="00DC2CF6">
        <w:rPr>
          <w:rStyle w:val="Emphasis"/>
          <w:highlight w:val="green"/>
        </w:rPr>
        <w:t>experiencing meagre vaccination</w:t>
      </w:r>
      <w:r w:rsidRPr="00DC2CF6">
        <w:rPr>
          <w:u w:val="single"/>
        </w:rPr>
        <w:t xml:space="preserve"> rates while other parts of the world move much closer to complete vaccination.14</w:t>
      </w:r>
    </w:p>
    <w:p w14:paraId="6959E12C" w14:textId="77777777" w:rsidR="004C22BF" w:rsidRPr="00DC2CF6" w:rsidRDefault="004C22BF" w:rsidP="004C22BF">
      <w:pPr>
        <w:rPr>
          <w:sz w:val="16"/>
        </w:rPr>
      </w:pPr>
      <w:r w:rsidRPr="00DC2CF6">
        <w:rPr>
          <w:u w:val="single"/>
        </w:rPr>
        <w:t xml:space="preserve">This vaccine inequity is not only </w:t>
      </w:r>
      <w:r w:rsidRPr="00DC2CF6">
        <w:rPr>
          <w:rStyle w:val="Emphasis"/>
        </w:rPr>
        <w:t>morally indefensible</w:t>
      </w:r>
      <w:r w:rsidRPr="00DC2CF6">
        <w:rPr>
          <w:u w:val="single"/>
        </w:rPr>
        <w:t xml:space="preserve"> but also </w:t>
      </w:r>
      <w:r w:rsidRPr="00DC2CF6">
        <w:rPr>
          <w:rStyle w:val="Emphasis"/>
        </w:rPr>
        <w:t>clinically counter-productive</w:t>
      </w:r>
      <w:r w:rsidRPr="00DC2CF6">
        <w:rPr>
          <w:u w:val="single"/>
        </w:rPr>
        <w:t xml:space="preserve">. If this situation prevails, </w:t>
      </w:r>
      <w:r w:rsidRPr="00DC2CF6">
        <w:rPr>
          <w:highlight w:val="green"/>
          <w:u w:val="single"/>
        </w:rPr>
        <w:t>LICs</w:t>
      </w:r>
      <w:r w:rsidRPr="00DC2CF6">
        <w:rPr>
          <w:u w:val="single"/>
        </w:rPr>
        <w:t xml:space="preserve"> could be </w:t>
      </w:r>
      <w:r w:rsidRPr="00DC2CF6">
        <w:rPr>
          <w:rStyle w:val="Emphasis"/>
          <w:highlight w:val="green"/>
        </w:rPr>
        <w:t>waiting until 2025 for vaccinating</w:t>
      </w:r>
      <w:r w:rsidRPr="00DC2CF6">
        <w:rPr>
          <w:u w:val="single"/>
        </w:rPr>
        <w:t xml:space="preserve"> half of their people. Allowing most of the world’s population to go </w:t>
      </w:r>
      <w:r w:rsidRPr="00DC2CF6">
        <w:rPr>
          <w:highlight w:val="green"/>
          <w:u w:val="single"/>
        </w:rPr>
        <w:t>unvaccinated</w:t>
      </w:r>
      <w:r w:rsidRPr="00DC2CF6">
        <w:rPr>
          <w:u w:val="single"/>
        </w:rPr>
        <w:t xml:space="preserve"> will also </w:t>
      </w:r>
      <w:r w:rsidRPr="00DC2CF6">
        <w:rPr>
          <w:highlight w:val="green"/>
          <w:u w:val="single"/>
        </w:rPr>
        <w:t xml:space="preserve">spawn </w:t>
      </w:r>
      <w:r w:rsidRPr="00DC2CF6">
        <w:rPr>
          <w:rStyle w:val="Emphasis"/>
          <w:highlight w:val="green"/>
        </w:rPr>
        <w:t>new</w:t>
      </w:r>
      <w:r w:rsidRPr="00DC2CF6">
        <w:rPr>
          <w:rStyle w:val="Emphasis"/>
        </w:rPr>
        <w:t xml:space="preserve"> virus </w:t>
      </w:r>
      <w:r w:rsidRPr="00DC2CF6">
        <w:rPr>
          <w:rStyle w:val="Emphasis"/>
          <w:highlight w:val="green"/>
        </w:rPr>
        <w:t>mutations</w:t>
      </w:r>
      <w:r w:rsidRPr="00DC2CF6">
        <w:rPr>
          <w:highlight w:val="green"/>
          <w:u w:val="single"/>
        </w:rPr>
        <w:t xml:space="preserve">, more </w:t>
      </w:r>
      <w:r w:rsidRPr="00DC2CF6">
        <w:rPr>
          <w:rStyle w:val="Emphasis"/>
          <w:highlight w:val="green"/>
        </w:rPr>
        <w:t>contagious viruses</w:t>
      </w:r>
      <w:r w:rsidRPr="00DC2CF6">
        <w:rPr>
          <w:u w:val="single"/>
        </w:rPr>
        <w:t xml:space="preserve"> leading to a steep rise in COVID-19 cases</w:t>
      </w:r>
      <w:r w:rsidRPr="00DC2CF6">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82034D2" w14:textId="77777777" w:rsidR="004C22BF" w:rsidRPr="00DC2CF6" w:rsidRDefault="004C22BF" w:rsidP="004C22BF">
      <w:pPr>
        <w:rPr>
          <w:u w:val="single"/>
        </w:rPr>
      </w:pPr>
      <w:r w:rsidRPr="00DC2CF6">
        <w:rPr>
          <w:highlight w:val="green"/>
          <w:u w:val="single"/>
        </w:rPr>
        <w:t xml:space="preserve">TRIPS: </w:t>
      </w:r>
      <w:r w:rsidRPr="00DC2CF6">
        <w:rPr>
          <w:rStyle w:val="Emphasis"/>
          <w:highlight w:val="green"/>
        </w:rPr>
        <w:t>Barrier</w:t>
      </w:r>
      <w:r w:rsidRPr="00DC2CF6">
        <w:rPr>
          <w:rStyle w:val="Emphasis"/>
        </w:rPr>
        <w:t xml:space="preserve"> to Equitable Health Care Access</w:t>
      </w:r>
    </w:p>
    <w:p w14:paraId="46971BFA" w14:textId="77777777" w:rsidR="004C22BF" w:rsidRPr="00DC2CF6" w:rsidRDefault="004C22BF" w:rsidP="004C22BF">
      <w:pPr>
        <w:rPr>
          <w:sz w:val="16"/>
        </w:rPr>
      </w:pPr>
      <w:r w:rsidRPr="00DC2CF6">
        <w:rPr>
          <w:u w:val="single"/>
        </w:rPr>
        <w:t>The opponents of the waiver proposal argue that IPR are not a significant barrier to equitable access to health care, and existing TRIPS flexibilities are sufficient to address the COVID-19 pandemic</w:t>
      </w:r>
      <w:r w:rsidRPr="00DC2CF6">
        <w:rPr>
          <w:sz w:val="16"/>
        </w:rPr>
        <w:t xml:space="preserve">. However, </w:t>
      </w:r>
      <w:r w:rsidRPr="00DC2CF6">
        <w:rPr>
          <w:rStyle w:val="Emphasis"/>
        </w:rPr>
        <w:t>history suggests the contrary</w:t>
      </w:r>
      <w:r w:rsidRPr="00DC2CF6">
        <w:rPr>
          <w:sz w:val="16"/>
        </w:rPr>
        <w:t xml:space="preserve">. For instance, when South Africa passed the Medicines and Related Substances Act of 1997 to address the HIV/AIDS public health crisis, </w:t>
      </w:r>
      <w:r w:rsidRPr="00DC2CF6">
        <w:rPr>
          <w:u w:val="single"/>
        </w:rPr>
        <w:t xml:space="preserve">nearly </w:t>
      </w:r>
      <w:r w:rsidRPr="00DC2CF6">
        <w:rPr>
          <w:rStyle w:val="Emphasis"/>
        </w:rPr>
        <w:t>40 of world’s largest and influential pharma companies took the South African government to court over the violation of TRIPS</w:t>
      </w:r>
      <w:r w:rsidRPr="00DC2CF6">
        <w:rPr>
          <w:sz w:val="16"/>
        </w:rPr>
        <w:t xml:space="preserve">. The Act, which invoked the compulsory licensing provision, allowed South Africa to produce affordable generic drugs.15 </w:t>
      </w:r>
      <w:r w:rsidRPr="00DC2CF6">
        <w:rPr>
          <w:u w:val="single"/>
        </w:rPr>
        <w:t xml:space="preserve">The Big Pharma also lobbied developed countries, particularly the US, to put bilateral </w:t>
      </w:r>
      <w:r w:rsidRPr="00DC2CF6">
        <w:rPr>
          <w:rStyle w:val="Emphasis"/>
        </w:rPr>
        <w:t>trade sanctions against South Africa</w:t>
      </w:r>
      <w:r w:rsidRPr="00DC2CF6">
        <w:rPr>
          <w:sz w:val="16"/>
        </w:rPr>
        <w:t>.16</w:t>
      </w:r>
    </w:p>
    <w:p w14:paraId="2E192ECC" w14:textId="77777777" w:rsidR="004C22BF" w:rsidRPr="00DC2CF6" w:rsidRDefault="004C22BF" w:rsidP="004C22BF">
      <w:pPr>
        <w:rPr>
          <w:sz w:val="16"/>
        </w:rPr>
      </w:pPr>
      <w:r w:rsidRPr="00DC2CF6">
        <w:rPr>
          <w:sz w:val="16"/>
        </w:rPr>
        <w:t xml:space="preserve">Similarly, </w:t>
      </w:r>
      <w:r w:rsidRPr="00DC2CF6">
        <w:rPr>
          <w:u w:val="single"/>
        </w:rPr>
        <w:t xml:space="preserve">when Indian company Cipla decided to provide generic antiretrovirals (ARVs) to the African market at a lower cost, Big Pharma retaliated through </w:t>
      </w:r>
      <w:r w:rsidRPr="00DC2CF6">
        <w:rPr>
          <w:rStyle w:val="Emphasis"/>
        </w:rPr>
        <w:t>patent litigations in Indian and international trade courts and branded Indian drug companies as thieves</w:t>
      </w:r>
      <w:r w:rsidRPr="00DC2CF6">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7250DF2" w14:textId="77777777" w:rsidR="004C22BF" w:rsidRPr="00DC2CF6" w:rsidRDefault="004C22BF" w:rsidP="004C22BF">
      <w:pPr>
        <w:rPr>
          <w:sz w:val="16"/>
        </w:rPr>
      </w:pPr>
      <w:r w:rsidRPr="00DC2CF6">
        <w:rPr>
          <w:sz w:val="16"/>
        </w:rPr>
        <w:t xml:space="preserve">A recent document by Médecins Sans Frontières (MSF), or Doctors Without Borders, highlights various instances of how </w:t>
      </w:r>
      <w:r w:rsidRPr="00DC2CF6">
        <w:rPr>
          <w:highlight w:val="green"/>
          <w:u w:val="single"/>
        </w:rPr>
        <w:t xml:space="preserve">IP </w:t>
      </w:r>
      <w:r w:rsidRPr="00DC2CF6">
        <w:rPr>
          <w:rStyle w:val="Emphasis"/>
          <w:highlight w:val="green"/>
        </w:rPr>
        <w:t>hinders manufacturing</w:t>
      </w:r>
      <w:r w:rsidRPr="00DC2CF6">
        <w:rPr>
          <w:rStyle w:val="Emphasis"/>
        </w:rPr>
        <w:t xml:space="preserve"> and </w:t>
      </w:r>
      <w:r w:rsidRPr="00DC2CF6">
        <w:rPr>
          <w:rStyle w:val="Emphasis"/>
          <w:highlight w:val="green"/>
        </w:rPr>
        <w:t>supply of</w:t>
      </w:r>
      <w:r w:rsidRPr="00DC2CF6">
        <w:rPr>
          <w:rStyle w:val="Emphasis"/>
        </w:rPr>
        <w:t xml:space="preserve"> diagnostics, medical </w:t>
      </w:r>
      <w:r w:rsidRPr="00DC2CF6">
        <w:rPr>
          <w:rStyle w:val="Emphasis"/>
          <w:highlight w:val="green"/>
        </w:rPr>
        <w:t>equipment</w:t>
      </w:r>
      <w:r w:rsidRPr="00DC2CF6">
        <w:rPr>
          <w:u w:val="single"/>
        </w:rPr>
        <w:t xml:space="preserve">, </w:t>
      </w:r>
      <w:r w:rsidRPr="00DC2CF6">
        <w:rPr>
          <w:rStyle w:val="Emphasis"/>
        </w:rPr>
        <w:t>treatments</w:t>
      </w:r>
      <w:r w:rsidRPr="00DC2CF6">
        <w:rPr>
          <w:u w:val="single"/>
        </w:rPr>
        <w:t xml:space="preserve"> and </w:t>
      </w:r>
      <w:r w:rsidRPr="00DC2CF6">
        <w:rPr>
          <w:rStyle w:val="Emphasis"/>
        </w:rPr>
        <w:t>vaccines</w:t>
      </w:r>
      <w:r w:rsidRPr="00DC2CF6">
        <w:rPr>
          <w:u w:val="single"/>
        </w:rPr>
        <w:t xml:space="preserve"> during the COVID-19 pandemic</w:t>
      </w:r>
      <w:r w:rsidRPr="00DC2CF6">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394BB7C" w14:textId="77777777" w:rsidR="004C22BF" w:rsidRPr="00DC2CF6" w:rsidRDefault="004C22BF" w:rsidP="004C22BF">
      <w:pPr>
        <w:rPr>
          <w:sz w:val="16"/>
        </w:rPr>
      </w:pPr>
      <w:r w:rsidRPr="00DC2CF6">
        <w:rPr>
          <w:sz w:val="16"/>
        </w:rPr>
        <w:t xml:space="preserve">The </w:t>
      </w:r>
      <w:r w:rsidRPr="00DC2CF6">
        <w:rPr>
          <w:u w:val="single"/>
        </w:rPr>
        <w:t xml:space="preserve">opponents of the TRIPS waiver also argue that IP is the </w:t>
      </w:r>
      <w:r w:rsidRPr="00DC2CF6">
        <w:rPr>
          <w:rStyle w:val="Emphasis"/>
        </w:rPr>
        <w:t>incentive for innovation and if it is undermined</w:t>
      </w:r>
      <w:r w:rsidRPr="00DC2CF6">
        <w:rPr>
          <w:u w:val="single"/>
        </w:rPr>
        <w:t xml:space="preserve">, future innovation will </w:t>
      </w:r>
      <w:r w:rsidRPr="00DC2CF6">
        <w:rPr>
          <w:rStyle w:val="Emphasis"/>
        </w:rPr>
        <w:t>suffer</w:t>
      </w:r>
      <w:r w:rsidRPr="00DC2CF6">
        <w:rPr>
          <w:u w:val="single"/>
        </w:rPr>
        <w:t xml:space="preserve">. However, most of the COVID-19 </w:t>
      </w:r>
      <w:r w:rsidRPr="00DC2CF6">
        <w:rPr>
          <w:rStyle w:val="Emphasis"/>
        </w:rPr>
        <w:t>medical innovations</w:t>
      </w:r>
      <w:r w:rsidRPr="00DC2CF6">
        <w:rPr>
          <w:u w:val="single"/>
        </w:rPr>
        <w:t xml:space="preserve">, particularly vaccines, are developed with </w:t>
      </w:r>
      <w:r w:rsidRPr="00DC2CF6">
        <w:rPr>
          <w:rStyle w:val="Emphasis"/>
        </w:rPr>
        <w:t>public financing assistance</w:t>
      </w:r>
      <w:r w:rsidRPr="00DC2CF6">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BE92ADB" w14:textId="77777777" w:rsidR="004C22BF" w:rsidRPr="00DC2CF6" w:rsidRDefault="004C22BF" w:rsidP="004C22BF">
      <w:pPr>
        <w:rPr>
          <w:sz w:val="16"/>
        </w:rPr>
      </w:pPr>
      <w:r w:rsidRPr="00DC2CF6">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B1E1735" w14:textId="77777777" w:rsidR="004C22BF" w:rsidRPr="00DC2CF6" w:rsidRDefault="004C22BF" w:rsidP="004C22BF">
      <w:pPr>
        <w:rPr>
          <w:sz w:val="16"/>
        </w:rPr>
      </w:pPr>
      <w:r w:rsidRPr="00DC2CF6">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0C6D2BA4" w14:textId="77777777" w:rsidR="004C22BF" w:rsidRPr="00DC2CF6" w:rsidRDefault="004C22BF" w:rsidP="004C22BF">
      <w:pPr>
        <w:rPr>
          <w:rStyle w:val="Emphasis"/>
        </w:rPr>
      </w:pPr>
      <w:r w:rsidRPr="00DC2CF6">
        <w:rPr>
          <w:u w:val="single"/>
        </w:rPr>
        <w:t>Another argument against the proposed TRIPS waiver is that a waiver would not increase the manufacturing of COVID-19 vaccines</w:t>
      </w:r>
      <w:r w:rsidRPr="00DC2CF6">
        <w:rPr>
          <w:sz w:val="16"/>
        </w:rPr>
        <w:t xml:space="preserve">. Indeed, </w:t>
      </w:r>
      <w:r w:rsidRPr="00DC2CF6">
        <w:rPr>
          <w:u w:val="single"/>
        </w:rPr>
        <w:t xml:space="preserve">one of the </w:t>
      </w:r>
      <w:r w:rsidRPr="00DC2CF6">
        <w:rPr>
          <w:rStyle w:val="Emphasis"/>
          <w:highlight w:val="green"/>
        </w:rPr>
        <w:t>significant factors</w:t>
      </w:r>
      <w:r w:rsidRPr="00DC2CF6">
        <w:rPr>
          <w:rStyle w:val="Emphasis"/>
        </w:rPr>
        <w:t xml:space="preserve"> contributing </w:t>
      </w:r>
      <w:r w:rsidRPr="00DC2CF6">
        <w:rPr>
          <w:rStyle w:val="Emphasis"/>
          <w:highlight w:val="green"/>
        </w:rPr>
        <w:t>to vaccine inequity</w:t>
      </w:r>
      <w:r w:rsidRPr="00DC2CF6">
        <w:rPr>
          <w:highlight w:val="green"/>
          <w:u w:val="single"/>
        </w:rPr>
        <w:t xml:space="preserve"> is </w:t>
      </w:r>
      <w:r w:rsidRPr="00DC2CF6">
        <w:rPr>
          <w:u w:val="single"/>
        </w:rPr>
        <w:t xml:space="preserve">the </w:t>
      </w:r>
      <w:r w:rsidRPr="00DC2CF6">
        <w:rPr>
          <w:rStyle w:val="Emphasis"/>
          <w:highlight w:val="green"/>
        </w:rPr>
        <w:t>lack of manufacturing</w:t>
      </w:r>
      <w:r w:rsidRPr="00DC2CF6">
        <w:rPr>
          <w:rStyle w:val="Emphasis"/>
        </w:rPr>
        <w:t xml:space="preserve"> capacity</w:t>
      </w:r>
      <w:r w:rsidRPr="00DC2CF6">
        <w:rPr>
          <w:sz w:val="16"/>
        </w:rPr>
        <w:t xml:space="preserve"> in the global south. Further, a TRIPS waiver will not automatically translate into improved manufacturing capacity. However, </w:t>
      </w:r>
      <w:r w:rsidRPr="00DC2CF6">
        <w:rPr>
          <w:u w:val="single"/>
        </w:rPr>
        <w:t xml:space="preserve">a </w:t>
      </w:r>
      <w:r w:rsidRPr="00DC2CF6">
        <w:rPr>
          <w:highlight w:val="green"/>
          <w:u w:val="single"/>
        </w:rPr>
        <w:t>waiver</w:t>
      </w:r>
      <w:r w:rsidRPr="00DC2CF6">
        <w:rPr>
          <w:u w:val="single"/>
        </w:rPr>
        <w:t xml:space="preserve"> would be the first but essential step to </w:t>
      </w:r>
      <w:r w:rsidRPr="00DC2CF6">
        <w:rPr>
          <w:rStyle w:val="Emphasis"/>
          <w:highlight w:val="green"/>
        </w:rPr>
        <w:t>increase</w:t>
      </w:r>
      <w:r w:rsidRPr="00DC2CF6">
        <w:rPr>
          <w:rStyle w:val="Emphasis"/>
        </w:rPr>
        <w:t xml:space="preserve"> manufacturing </w:t>
      </w:r>
      <w:r w:rsidRPr="00DC2CF6">
        <w:rPr>
          <w:rStyle w:val="Emphasis"/>
          <w:highlight w:val="green"/>
        </w:rPr>
        <w:t>capacity</w:t>
      </w:r>
      <w:r w:rsidRPr="00DC2CF6">
        <w:rPr>
          <w:u w:val="single"/>
        </w:rPr>
        <w:t xml:space="preserve"> worldwide</w:t>
      </w:r>
      <w:r w:rsidRPr="00DC2CF6">
        <w:rPr>
          <w:sz w:val="16"/>
        </w:rPr>
        <w:t xml:space="preserve">. For instance, </w:t>
      </w:r>
      <w:r w:rsidRPr="00DC2CF6">
        <w:rPr>
          <w:highlight w:val="green"/>
          <w:u w:val="single"/>
        </w:rPr>
        <w:t xml:space="preserve">to </w:t>
      </w:r>
      <w:r w:rsidRPr="00DC2CF6">
        <w:rPr>
          <w:rStyle w:val="Emphasis"/>
          <w:highlight w:val="green"/>
        </w:rPr>
        <w:t>export</w:t>
      </w:r>
      <w:r w:rsidRPr="00DC2CF6">
        <w:rPr>
          <w:rStyle w:val="Emphasis"/>
        </w:rPr>
        <w:t xml:space="preserve"> COVID-19 </w:t>
      </w:r>
      <w:r w:rsidRPr="00DC2CF6">
        <w:rPr>
          <w:rStyle w:val="Emphasis"/>
          <w:highlight w:val="green"/>
        </w:rPr>
        <w:t>vaccine-related products</w:t>
      </w:r>
      <w:r w:rsidRPr="00DC2CF6">
        <w:rPr>
          <w:u w:val="single"/>
        </w:rPr>
        <w:t>, countries need to ensure that there are no IP restrictions at both ends</w:t>
      </w:r>
      <w:r w:rsidRPr="00DC2CF6">
        <w:rPr>
          <w:sz w:val="16"/>
        </w:rPr>
        <w:t xml:space="preserve"> – exporting and importing. The </w:t>
      </w:r>
      <w:r w:rsidRPr="00DC2CF6">
        <w:rPr>
          <w:u w:val="single"/>
        </w:rPr>
        <w:t>market for vaccine materials includes consumables, single-use reactors bags, filters, culture media, and vaccine ingredients. Export blockages</w:t>
      </w:r>
      <w:r w:rsidRPr="00DC2CF6">
        <w:rPr>
          <w:sz w:val="16"/>
        </w:rPr>
        <w:t xml:space="preserve"> on raw materials, equipment and finished products </w:t>
      </w:r>
      <w:r w:rsidRPr="00DC2CF6">
        <w:rPr>
          <w:u w:val="single"/>
        </w:rPr>
        <w:t xml:space="preserve">harm the overall output of the vaccine supply chain. If there is </w:t>
      </w:r>
      <w:r w:rsidRPr="00DC2CF6">
        <w:rPr>
          <w:highlight w:val="green"/>
          <w:u w:val="single"/>
        </w:rPr>
        <w:t>no TRIPS</w:t>
      </w:r>
      <w:r w:rsidRPr="00DC2CF6">
        <w:rPr>
          <w:u w:val="single"/>
        </w:rPr>
        <w:t xml:space="preserve"> restriction</w:t>
      </w:r>
      <w:r w:rsidRPr="00DC2CF6">
        <w:rPr>
          <w:sz w:val="16"/>
        </w:rPr>
        <w:t xml:space="preserve">, more </w:t>
      </w:r>
      <w:r w:rsidRPr="00DC2CF6">
        <w:rPr>
          <w:highlight w:val="green"/>
          <w:u w:val="single"/>
        </w:rPr>
        <w:t>governments</w:t>
      </w:r>
      <w:r w:rsidRPr="00DC2CF6">
        <w:rPr>
          <w:u w:val="single"/>
        </w:rPr>
        <w:t xml:space="preserve"> and companies will </w:t>
      </w:r>
      <w:r w:rsidRPr="00DC2CF6">
        <w:rPr>
          <w:highlight w:val="green"/>
          <w:u w:val="single"/>
        </w:rPr>
        <w:t xml:space="preserve">invest in </w:t>
      </w:r>
      <w:r w:rsidRPr="00DC2CF6">
        <w:rPr>
          <w:rStyle w:val="Emphasis"/>
          <w:highlight w:val="green"/>
        </w:rPr>
        <w:t>repurposing</w:t>
      </w:r>
      <w:r w:rsidRPr="00DC2CF6">
        <w:rPr>
          <w:rStyle w:val="Emphasis"/>
        </w:rPr>
        <w:t xml:space="preserve"> their </w:t>
      </w:r>
      <w:r w:rsidRPr="00DC2CF6">
        <w:rPr>
          <w:rStyle w:val="Emphasis"/>
          <w:highlight w:val="green"/>
        </w:rPr>
        <w:t>facilities</w:t>
      </w:r>
      <w:r w:rsidRPr="00DC2CF6">
        <w:rPr>
          <w:rStyle w:val="Emphasis"/>
        </w:rPr>
        <w:t>.</w:t>
      </w:r>
    </w:p>
    <w:p w14:paraId="532FEED2" w14:textId="77777777" w:rsidR="004C22BF" w:rsidRPr="00DC2CF6" w:rsidRDefault="004C22BF" w:rsidP="004C22BF">
      <w:pPr>
        <w:rPr>
          <w:u w:val="single"/>
        </w:rPr>
      </w:pPr>
      <w:r w:rsidRPr="00DC2CF6">
        <w:rPr>
          <w:sz w:val="16"/>
        </w:rPr>
        <w:t xml:space="preserve">Similarly, </w:t>
      </w:r>
      <w:r w:rsidRPr="00DC2CF6">
        <w:rPr>
          <w:u w:val="single"/>
        </w:rPr>
        <w:t xml:space="preserve">the </w:t>
      </w:r>
      <w:r w:rsidRPr="00DC2CF6">
        <w:rPr>
          <w:highlight w:val="green"/>
          <w:u w:val="single"/>
        </w:rPr>
        <w:t>arguments</w:t>
      </w:r>
      <w:r w:rsidRPr="00DC2CF6">
        <w:rPr>
          <w:u w:val="single"/>
        </w:rPr>
        <w:t xml:space="preserve"> such as that </w:t>
      </w:r>
      <w:r w:rsidRPr="00DC2CF6">
        <w:rPr>
          <w:rStyle w:val="Emphasis"/>
        </w:rPr>
        <w:t xml:space="preserve">no other </w:t>
      </w:r>
      <w:r w:rsidRPr="00DC2CF6">
        <w:rPr>
          <w:rStyle w:val="Emphasis"/>
          <w:highlight w:val="green"/>
        </w:rPr>
        <w:t>manufacturers</w:t>
      </w:r>
      <w:r w:rsidRPr="00DC2CF6">
        <w:rPr>
          <w:rStyle w:val="Emphasis"/>
        </w:rPr>
        <w:t xml:space="preserve"> can carry out the complex manufacturing</w:t>
      </w:r>
      <w:r w:rsidRPr="00DC2CF6">
        <w:rPr>
          <w:u w:val="single"/>
        </w:rPr>
        <w:t xml:space="preserve"> </w:t>
      </w:r>
      <w:r w:rsidRPr="00DC2CF6">
        <w:rPr>
          <w:rStyle w:val="Emphasis"/>
        </w:rPr>
        <w:t>process</w:t>
      </w:r>
      <w:r w:rsidRPr="00DC2CF6">
        <w:rPr>
          <w:u w:val="single"/>
        </w:rPr>
        <w:t xml:space="preserve"> of COVID-19 vaccines and generic manufacturing as that would </w:t>
      </w:r>
      <w:r w:rsidRPr="00DC2CF6">
        <w:rPr>
          <w:highlight w:val="green"/>
          <w:u w:val="single"/>
        </w:rPr>
        <w:t>jeopardise quality</w:t>
      </w:r>
      <w:r w:rsidRPr="00DC2CF6">
        <w:rPr>
          <w:u w:val="single"/>
        </w:rPr>
        <w:t xml:space="preserve">, have also been proven </w:t>
      </w:r>
      <w:r w:rsidRPr="00DC2CF6">
        <w:rPr>
          <w:rStyle w:val="Emphasis"/>
          <w:highlight w:val="green"/>
        </w:rPr>
        <w:t>wrong</w:t>
      </w:r>
      <w:r w:rsidRPr="00DC2CF6">
        <w:rPr>
          <w:u w:val="single"/>
        </w:rPr>
        <w:t xml:space="preserve"> in the past</w:t>
      </w:r>
      <w:r w:rsidRPr="00DC2CF6">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DC2CF6">
        <w:rPr>
          <w:u w:val="single"/>
        </w:rPr>
        <w:t xml:space="preserve">Shantha </w:t>
      </w:r>
      <w:r w:rsidRPr="00DC2CF6">
        <w:rPr>
          <w:highlight w:val="green"/>
          <w:u w:val="single"/>
        </w:rPr>
        <w:t xml:space="preserve">Biotechnics </w:t>
      </w:r>
      <w:r w:rsidRPr="00DC2CF6">
        <w:rPr>
          <w:rStyle w:val="Emphasis"/>
          <w:highlight w:val="green"/>
        </w:rPr>
        <w:t>developed</w:t>
      </w:r>
      <w:r w:rsidRPr="00DC2CF6">
        <w:rPr>
          <w:rStyle w:val="Emphasis"/>
        </w:rPr>
        <w:t xml:space="preserve"> its </w:t>
      </w:r>
      <w:r w:rsidRPr="00DC2CF6">
        <w:rPr>
          <w:rStyle w:val="Emphasis"/>
          <w:highlight w:val="green"/>
        </w:rPr>
        <w:t>own vaccine</w:t>
      </w:r>
      <w:r w:rsidRPr="00DC2CF6">
        <w:rPr>
          <w:rStyle w:val="Emphasis"/>
        </w:rPr>
        <w:t xml:space="preserve"> at $1 per dose</w:t>
      </w:r>
      <w:r w:rsidRPr="00DC2CF6">
        <w:rPr>
          <w:u w:val="single"/>
        </w:rPr>
        <w:t>, and the UNICEF (United Nations Children’s Emergency Fund) mass inoculation programme uses this vaccine against Hepatitis B. In 2009, Shantha sold over 120 million doses of vaccines globally.</w:t>
      </w:r>
    </w:p>
    <w:p w14:paraId="70E9C9A0" w14:textId="77777777" w:rsidR="004C22BF" w:rsidRPr="00DC2CF6" w:rsidRDefault="004C22BF" w:rsidP="004C22BF">
      <w:pPr>
        <w:rPr>
          <w:sz w:val="16"/>
        </w:rPr>
      </w:pPr>
      <w:r w:rsidRPr="00DC2CF6">
        <w:rPr>
          <w:highlight w:val="green"/>
          <w:u w:val="single"/>
        </w:rPr>
        <w:t>India</w:t>
      </w:r>
      <w:r w:rsidRPr="00DC2CF6">
        <w:rPr>
          <w:u w:val="single"/>
        </w:rPr>
        <w:t xml:space="preserve"> also </w:t>
      </w:r>
      <w:r w:rsidRPr="00DC2CF6">
        <w:rPr>
          <w:highlight w:val="green"/>
          <w:u w:val="single"/>
        </w:rPr>
        <w:t xml:space="preserve">produces </w:t>
      </w:r>
      <w:r w:rsidRPr="00DC2CF6">
        <w:rPr>
          <w:rStyle w:val="Emphasis"/>
          <w:highlight w:val="green"/>
        </w:rPr>
        <w:t>high-quality generic</w:t>
      </w:r>
      <w:r w:rsidRPr="00DC2CF6">
        <w:rPr>
          <w:rStyle w:val="Emphasis"/>
        </w:rPr>
        <w:t xml:space="preserve"> drugs for HIV/AIDS and cancer treatment</w:t>
      </w:r>
      <w:r w:rsidRPr="00DC2CF6">
        <w:rPr>
          <w:u w:val="single"/>
        </w:rPr>
        <w:t xml:space="preserve"> and markets them across the globe</w:t>
      </w:r>
      <w:r w:rsidRPr="00DC2CF6">
        <w:rPr>
          <w:sz w:val="16"/>
        </w:rPr>
        <w:t xml:space="preserve">. Now, a couple of </w:t>
      </w:r>
      <w:r w:rsidRPr="00DC2CF6">
        <w:rPr>
          <w:u w:val="single"/>
        </w:rPr>
        <w:t xml:space="preserve">Indian companies are in the </w:t>
      </w:r>
      <w:r w:rsidRPr="00DC2CF6">
        <w:rPr>
          <w:rStyle w:val="Emphasis"/>
        </w:rPr>
        <w:t xml:space="preserve">last stage of </w:t>
      </w:r>
      <w:r w:rsidRPr="00DC2CF6">
        <w:rPr>
          <w:rStyle w:val="Emphasis"/>
          <w:highlight w:val="green"/>
        </w:rPr>
        <w:t>producing mRNA</w:t>
      </w:r>
      <w:r w:rsidRPr="00DC2CF6">
        <w:rPr>
          <w:sz w:val="16"/>
        </w:rPr>
        <w:t xml:space="preserve"> (Messenger RNA) </w:t>
      </w:r>
      <w:r w:rsidRPr="00DC2CF6">
        <w:rPr>
          <w:u w:val="single"/>
        </w:rPr>
        <w:t>vaccines</w:t>
      </w:r>
      <w:r w:rsidRPr="00DC2CF6">
        <w:rPr>
          <w:sz w:val="16"/>
        </w:rPr>
        <w:t xml:space="preserve">.26 Similarly, </w:t>
      </w:r>
      <w:r w:rsidRPr="00DC2CF6">
        <w:rPr>
          <w:highlight w:val="green"/>
          <w:u w:val="single"/>
        </w:rPr>
        <w:t>Bangladesh and Indonesia</w:t>
      </w:r>
      <w:r w:rsidRPr="00DC2CF6">
        <w:rPr>
          <w:u w:val="single"/>
        </w:rPr>
        <w:t xml:space="preserve"> claimed that they could </w:t>
      </w:r>
      <w:r w:rsidRPr="00DC2CF6">
        <w:rPr>
          <w:rStyle w:val="Emphasis"/>
          <w:highlight w:val="green"/>
        </w:rPr>
        <w:t>manufacture millions</w:t>
      </w:r>
      <w:r w:rsidRPr="00DC2CF6">
        <w:rPr>
          <w:rStyle w:val="Emphasis"/>
        </w:rPr>
        <w:t xml:space="preserve"> of COVID-19 vaccine doses a year</w:t>
      </w:r>
      <w:r w:rsidRPr="00DC2CF6">
        <w:rPr>
          <w:u w:val="single"/>
        </w:rPr>
        <w:t xml:space="preserve"> if pharmaceutical companies share the know-how</w:t>
      </w:r>
      <w:r w:rsidRPr="00DC2CF6">
        <w:rPr>
          <w:sz w:val="16"/>
        </w:rPr>
        <w:t xml:space="preserve">.27 Recently, </w:t>
      </w:r>
      <w:r w:rsidRPr="00DC2CF6">
        <w:rPr>
          <w:highlight w:val="green"/>
          <w:u w:val="single"/>
        </w:rPr>
        <w:t>Vietnam</w:t>
      </w:r>
      <w:r w:rsidRPr="00DC2CF6">
        <w:rPr>
          <w:u w:val="single"/>
        </w:rPr>
        <w:t xml:space="preserve"> also said that the country </w:t>
      </w:r>
      <w:r w:rsidRPr="00DC2CF6">
        <w:rPr>
          <w:highlight w:val="green"/>
          <w:u w:val="single"/>
        </w:rPr>
        <w:t xml:space="preserve">could </w:t>
      </w:r>
      <w:r w:rsidRPr="00DC2CF6">
        <w:rPr>
          <w:rStyle w:val="Emphasis"/>
          <w:highlight w:val="green"/>
        </w:rPr>
        <w:t>satisfy</w:t>
      </w:r>
      <w:r w:rsidRPr="00DC2CF6">
        <w:rPr>
          <w:rStyle w:val="Emphasis"/>
        </w:rPr>
        <w:t xml:space="preserve"> COVID-19 vaccine </w:t>
      </w:r>
      <w:r w:rsidRPr="00DC2CF6">
        <w:rPr>
          <w:rStyle w:val="Emphasis"/>
          <w:highlight w:val="green"/>
        </w:rPr>
        <w:t>production</w:t>
      </w:r>
      <w:r w:rsidRPr="00DC2CF6">
        <w:rPr>
          <w:u w:val="single"/>
        </w:rPr>
        <w:t xml:space="preserve"> requirements once it obtains vaccine patents</w:t>
      </w:r>
      <w:r w:rsidRPr="00DC2CF6">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53E8E913" w14:textId="77777777" w:rsidR="004C22BF" w:rsidRPr="00DC2CF6" w:rsidRDefault="004C22BF" w:rsidP="004C22BF">
      <w:pPr>
        <w:rPr>
          <w:sz w:val="16"/>
        </w:rPr>
      </w:pPr>
      <w:r w:rsidRPr="00DC2CF6">
        <w:rPr>
          <w:sz w:val="16"/>
        </w:rPr>
        <w:t xml:space="preserve">Moreover, </w:t>
      </w:r>
      <w:r w:rsidRPr="00DC2CF6">
        <w:rPr>
          <w:u w:val="single"/>
        </w:rPr>
        <w:t xml:space="preserve">COVID-19 vaccine IPR runs </w:t>
      </w:r>
      <w:r w:rsidRPr="00DC2CF6">
        <w:rPr>
          <w:rStyle w:val="Emphasis"/>
        </w:rPr>
        <w:t>across the entire value chain</w:t>
      </w:r>
      <w:r w:rsidRPr="00DC2CF6">
        <w:rPr>
          <w:sz w:val="16"/>
        </w:rPr>
        <w:t xml:space="preserve"> – vaccine development, production, use, etc. A mere patent waiver may not be enough to address the issues related to its production and distribution. </w:t>
      </w:r>
      <w:r w:rsidRPr="00DC2CF6">
        <w:rPr>
          <w:u w:val="single"/>
        </w:rPr>
        <w:t xml:space="preserve">What is more important here is to </w:t>
      </w:r>
      <w:r w:rsidRPr="00DC2CF6">
        <w:rPr>
          <w:highlight w:val="green"/>
          <w:u w:val="single"/>
        </w:rPr>
        <w:t>share</w:t>
      </w:r>
      <w:r w:rsidRPr="00DC2CF6">
        <w:rPr>
          <w:u w:val="single"/>
        </w:rPr>
        <w:t xml:space="preserve"> the technical </w:t>
      </w:r>
      <w:r w:rsidRPr="00DC2CF6">
        <w:rPr>
          <w:rStyle w:val="Emphasis"/>
          <w:highlight w:val="green"/>
        </w:rPr>
        <w:t>know-how and information</w:t>
      </w:r>
      <w:r w:rsidRPr="00DC2CF6">
        <w:rPr>
          <w:u w:val="single"/>
        </w:rPr>
        <w:t xml:space="preserve"> such as trade secrets. Therefore, the existing TRIPS flexibilities, such as </w:t>
      </w:r>
      <w:r w:rsidRPr="00DC2CF6">
        <w:rPr>
          <w:rStyle w:val="Emphasis"/>
          <w:highlight w:val="green"/>
        </w:rPr>
        <w:t>compulsory</w:t>
      </w:r>
      <w:r w:rsidRPr="00DC2CF6">
        <w:rPr>
          <w:rStyle w:val="Emphasis"/>
        </w:rPr>
        <w:t xml:space="preserve"> and voluntary </w:t>
      </w:r>
      <w:r w:rsidRPr="00DC2CF6">
        <w:rPr>
          <w:rStyle w:val="Emphasis"/>
          <w:highlight w:val="green"/>
        </w:rPr>
        <w:t>licensing</w:t>
      </w:r>
      <w:r w:rsidRPr="00DC2CF6">
        <w:rPr>
          <w:rStyle w:val="Emphasis"/>
        </w:rPr>
        <w:t xml:space="preserve">, are </w:t>
      </w:r>
      <w:r w:rsidRPr="00DC2CF6">
        <w:rPr>
          <w:rStyle w:val="Emphasis"/>
          <w:highlight w:val="green"/>
        </w:rPr>
        <w:t>insufficient</w:t>
      </w:r>
      <w:r w:rsidRPr="00DC2CF6">
        <w:rPr>
          <w:u w:val="single"/>
        </w:rPr>
        <w:t xml:space="preserve"> to address this crisis</w:t>
      </w:r>
      <w:r w:rsidRPr="00DC2CF6">
        <w:rPr>
          <w:sz w:val="16"/>
        </w:rPr>
        <w:t>. Further, compulsory licensing and the domestic legal procedures it requires is cumbersome and not expedient in a public health crisis like the COVID-19 pandemic.</w:t>
      </w:r>
    </w:p>
    <w:p w14:paraId="294251C0" w14:textId="77777777" w:rsidR="004C22BF" w:rsidRPr="00DC2CF6" w:rsidRDefault="004C22BF" w:rsidP="004C22BF">
      <w:pPr>
        <w:rPr>
          <w:sz w:val="16"/>
          <w:szCs w:val="16"/>
        </w:rPr>
      </w:pPr>
      <w:r w:rsidRPr="00DC2CF6">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7046F00A" w14:textId="77777777" w:rsidR="004C22BF" w:rsidRPr="00DC2CF6" w:rsidRDefault="004C22BF" w:rsidP="004C22BF">
      <w:pPr>
        <w:pStyle w:val="Heading4"/>
        <w:rPr>
          <w:rFonts w:cs="Calibri"/>
        </w:rPr>
      </w:pPr>
      <w:r w:rsidRPr="00DC2CF6">
        <w:rPr>
          <w:rFonts w:cs="Calibri"/>
        </w:rPr>
        <w:t xml:space="preserve">Yes </w:t>
      </w:r>
      <w:r w:rsidRPr="00DC2CF6">
        <w:rPr>
          <w:rFonts w:cs="Calibri"/>
          <w:u w:val="single"/>
        </w:rPr>
        <w:t>scale-up</w:t>
      </w:r>
      <w:r w:rsidRPr="00DC2CF6">
        <w:rPr>
          <w:rFonts w:cs="Calibri"/>
        </w:rPr>
        <w:t xml:space="preserve"> for covid.</w:t>
      </w:r>
    </w:p>
    <w:p w14:paraId="6C739FCC" w14:textId="77777777" w:rsidR="004C22BF" w:rsidRPr="00DC2CF6" w:rsidRDefault="004C22BF" w:rsidP="004C22BF">
      <w:r w:rsidRPr="00DC2CF6">
        <w:rPr>
          <w:rStyle w:val="Style13ptBold"/>
        </w:rPr>
        <w:t>Erfani et al 21</w:t>
      </w:r>
      <w:r w:rsidRPr="00DC2CF6">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3" w:history="1">
        <w:r w:rsidRPr="00DC2CF6">
          <w:rPr>
            <w:rStyle w:val="Hyperlink"/>
          </w:rPr>
          <w:t>https://www.statnews.com/2021/05/19/beyond-a-symbolic-gesture-whats-needed-to-turn-the-ip-waiver-into-covid-19-vaccines/</w:t>
        </w:r>
      </w:hyperlink>
      <w:r w:rsidRPr="00DC2CF6">
        <w:t>] Justin</w:t>
      </w:r>
    </w:p>
    <w:p w14:paraId="2AC6522B" w14:textId="77777777" w:rsidR="004C22BF" w:rsidRPr="00DC2CF6" w:rsidRDefault="004C22BF" w:rsidP="004C22BF">
      <w:pPr>
        <w:rPr>
          <w:sz w:val="16"/>
        </w:rPr>
      </w:pPr>
      <w:r w:rsidRPr="00DC2CF6">
        <w:rPr>
          <w:u w:val="single"/>
        </w:rPr>
        <w:t xml:space="preserve">Currently many idle suppliers </w:t>
      </w:r>
      <w:r w:rsidRPr="00DC2CF6">
        <w:rPr>
          <w:rStyle w:val="Emphasis"/>
        </w:rPr>
        <w:t>can’t begin vaccine production</w:t>
      </w:r>
      <w:r w:rsidRPr="00DC2CF6">
        <w:rPr>
          <w:u w:val="single"/>
        </w:rPr>
        <w:t xml:space="preserve"> until they upgrade and </w:t>
      </w:r>
      <w:r w:rsidRPr="00DC2CF6">
        <w:rPr>
          <w:rStyle w:val="Emphasis"/>
        </w:rPr>
        <w:t>repurpose existing manufacturing capacity</w:t>
      </w:r>
      <w:r w:rsidRPr="00DC2CF6">
        <w:rPr>
          <w:u w:val="single"/>
        </w:rPr>
        <w:t xml:space="preserve"> for new technology. </w:t>
      </w:r>
      <w:r w:rsidRPr="00DC2CF6">
        <w:rPr>
          <w:highlight w:val="green"/>
          <w:u w:val="single"/>
        </w:rPr>
        <w:t>Opponents</w:t>
      </w:r>
      <w:r w:rsidRPr="00DC2CF6">
        <w:rPr>
          <w:u w:val="single"/>
        </w:rPr>
        <w:t xml:space="preserve"> often </w:t>
      </w:r>
      <w:r w:rsidRPr="00DC2CF6">
        <w:rPr>
          <w:highlight w:val="green"/>
          <w:u w:val="single"/>
        </w:rPr>
        <w:t>argue</w:t>
      </w:r>
      <w:r w:rsidRPr="00DC2CF6">
        <w:rPr>
          <w:u w:val="single"/>
        </w:rPr>
        <w:t xml:space="preserve"> that </w:t>
      </w:r>
      <w:r w:rsidRPr="00DC2CF6">
        <w:rPr>
          <w:rStyle w:val="Emphasis"/>
        </w:rPr>
        <w:t xml:space="preserve">this step is the true </w:t>
      </w:r>
      <w:r w:rsidRPr="00DC2CF6">
        <w:rPr>
          <w:rStyle w:val="Emphasis"/>
          <w:highlight w:val="green"/>
        </w:rPr>
        <w:t xml:space="preserve">barrier </w:t>
      </w:r>
      <w:r w:rsidRPr="00DC2CF6">
        <w:rPr>
          <w:rStyle w:val="Emphasis"/>
        </w:rPr>
        <w:t xml:space="preserve">to rapid </w:t>
      </w:r>
      <w:r w:rsidRPr="00DC2CF6">
        <w:rPr>
          <w:rStyle w:val="Emphasis"/>
          <w:highlight w:val="green"/>
        </w:rPr>
        <w:t>scale-up</w:t>
      </w:r>
      <w:r w:rsidRPr="00DC2CF6">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54AF53E" w14:textId="77777777" w:rsidR="004C22BF" w:rsidRPr="00DC2CF6" w:rsidRDefault="004C22BF" w:rsidP="004C22BF">
      <w:pPr>
        <w:rPr>
          <w:sz w:val="16"/>
        </w:rPr>
      </w:pPr>
      <w:r w:rsidRPr="00DC2CF6">
        <w:rPr>
          <w:u w:val="single"/>
        </w:rPr>
        <w:t xml:space="preserve">This </w:t>
      </w:r>
      <w:r w:rsidRPr="00DC2CF6">
        <w:rPr>
          <w:highlight w:val="green"/>
          <w:u w:val="single"/>
        </w:rPr>
        <w:t xml:space="preserve">argument </w:t>
      </w:r>
      <w:r w:rsidRPr="00DC2CF6">
        <w:rPr>
          <w:rStyle w:val="Emphasis"/>
          <w:highlight w:val="green"/>
        </w:rPr>
        <w:t>ignores</w:t>
      </w:r>
      <w:r w:rsidRPr="00DC2CF6">
        <w:rPr>
          <w:rStyle w:val="Emphasis"/>
        </w:rPr>
        <w:t xml:space="preserve"> two core truths</w:t>
      </w:r>
      <w:r w:rsidRPr="00DC2CF6">
        <w:rPr>
          <w:u w:val="single"/>
        </w:rPr>
        <w:t xml:space="preserve">: In many cases, </w:t>
      </w:r>
      <w:r w:rsidRPr="00DC2CF6">
        <w:rPr>
          <w:rStyle w:val="Emphasis"/>
          <w:highlight w:val="green"/>
        </w:rPr>
        <w:t>manufacturing</w:t>
      </w:r>
      <w:r w:rsidRPr="00DC2CF6">
        <w:rPr>
          <w:rStyle w:val="Emphasis"/>
        </w:rPr>
        <w:t xml:space="preserve"> capacity needs only </w:t>
      </w:r>
      <w:r w:rsidRPr="00DC2CF6">
        <w:rPr>
          <w:rStyle w:val="Emphasis"/>
          <w:highlight w:val="green"/>
        </w:rPr>
        <w:t>repurposing</w:t>
      </w:r>
      <w:r w:rsidRPr="00DC2CF6">
        <w:rPr>
          <w:rStyle w:val="Emphasis"/>
        </w:rPr>
        <w:t xml:space="preserve"> which can </w:t>
      </w:r>
      <w:r w:rsidRPr="00DC2CF6">
        <w:rPr>
          <w:rStyle w:val="Emphasis"/>
          <w:highlight w:val="green"/>
        </w:rPr>
        <w:t xml:space="preserve">take </w:t>
      </w:r>
      <w:r w:rsidRPr="00DC2CF6">
        <w:rPr>
          <w:rStyle w:val="Emphasis"/>
        </w:rPr>
        <w:t xml:space="preserve">mere </w:t>
      </w:r>
      <w:r w:rsidRPr="00DC2CF6">
        <w:rPr>
          <w:rStyle w:val="Emphasis"/>
          <w:highlight w:val="green"/>
        </w:rPr>
        <w:t>months</w:t>
      </w:r>
      <w:r w:rsidRPr="00DC2CF6">
        <w:rPr>
          <w:sz w:val="16"/>
        </w:rPr>
        <w:t>. And Covid-19, at the current global response and vaccination rates, will be a threat for years.</w:t>
      </w:r>
    </w:p>
    <w:p w14:paraId="77AF1925" w14:textId="77777777" w:rsidR="004C22BF" w:rsidRPr="00DC2CF6" w:rsidRDefault="004C22BF" w:rsidP="004C22BF">
      <w:pPr>
        <w:rPr>
          <w:rStyle w:val="Emphasis"/>
        </w:rPr>
      </w:pPr>
      <w:r w:rsidRPr="00DC2CF6">
        <w:rPr>
          <w:u w:val="single"/>
        </w:rPr>
        <w:t xml:space="preserve">Both truths suggest that we </w:t>
      </w:r>
      <w:r w:rsidRPr="00DC2CF6">
        <w:rPr>
          <w:rStyle w:val="Emphasis"/>
        </w:rPr>
        <w:t>pass the blueprint and build the kitchen.</w:t>
      </w:r>
    </w:p>
    <w:p w14:paraId="1364A78A" w14:textId="77777777" w:rsidR="004C22BF" w:rsidRPr="00DC2CF6" w:rsidRDefault="004C22BF" w:rsidP="004C22BF">
      <w:pPr>
        <w:rPr>
          <w:b/>
          <w:iCs/>
          <w:u w:val="single"/>
        </w:rPr>
      </w:pPr>
      <w:r w:rsidRPr="00DC2CF6">
        <w:rPr>
          <w:u w:val="single"/>
        </w:rPr>
        <w:t xml:space="preserve">Facilitating </w:t>
      </w:r>
      <w:r w:rsidRPr="00DC2CF6">
        <w:rPr>
          <w:highlight w:val="green"/>
          <w:u w:val="single"/>
        </w:rPr>
        <w:t xml:space="preserve">structures </w:t>
      </w:r>
      <w:r w:rsidRPr="00DC2CF6">
        <w:rPr>
          <w:u w:val="single"/>
        </w:rPr>
        <w:t xml:space="preserve">to transfer technology and capacity are </w:t>
      </w:r>
      <w:r w:rsidRPr="00DC2CF6">
        <w:rPr>
          <w:rStyle w:val="Emphasis"/>
        </w:rPr>
        <w:t xml:space="preserve">already </w:t>
      </w:r>
      <w:r w:rsidRPr="00DC2CF6">
        <w:rPr>
          <w:rStyle w:val="Emphasis"/>
          <w:highlight w:val="green"/>
        </w:rPr>
        <w:t>in place</w:t>
      </w:r>
      <w:r w:rsidRPr="00DC2CF6">
        <w:rPr>
          <w:highlight w:val="green"/>
          <w:u w:val="single"/>
        </w:rPr>
        <w:t>.</w:t>
      </w:r>
      <w:r w:rsidRPr="00DC2CF6">
        <w:rPr>
          <w:u w:val="single"/>
        </w:rPr>
        <w:t xml:space="preserve"> The </w:t>
      </w:r>
      <w:r w:rsidRPr="00DC2CF6">
        <w:rPr>
          <w:highlight w:val="green"/>
          <w:u w:val="single"/>
        </w:rPr>
        <w:t>WHO launched</w:t>
      </w:r>
      <w:r w:rsidRPr="00DC2CF6">
        <w:rPr>
          <w:u w:val="single"/>
        </w:rPr>
        <w:t xml:space="preserve"> the </w:t>
      </w:r>
      <w:r w:rsidRPr="00DC2CF6">
        <w:rPr>
          <w:rStyle w:val="Emphasis"/>
          <w:highlight w:val="green"/>
        </w:rPr>
        <w:t>mRNA</w:t>
      </w:r>
      <w:r w:rsidRPr="00DC2CF6">
        <w:rPr>
          <w:rStyle w:val="Emphasis"/>
        </w:rPr>
        <w:t xml:space="preserve"> technology </w:t>
      </w:r>
      <w:r w:rsidRPr="00DC2CF6">
        <w:rPr>
          <w:rStyle w:val="Emphasis"/>
          <w:highlight w:val="green"/>
        </w:rPr>
        <w:t>transfer hub</w:t>
      </w:r>
      <w:r w:rsidRPr="00DC2CF6">
        <w:rPr>
          <w:rStyle w:val="Emphasis"/>
        </w:rPr>
        <w:t xml:space="preserve"> model</w:t>
      </w:r>
      <w:r w:rsidRPr="00DC2CF6">
        <w:rPr>
          <w:sz w:val="16"/>
        </w:rPr>
        <w:t xml:space="preserve"> last month to provide manufacturers in low- and middle-income countries </w:t>
      </w:r>
      <w:r w:rsidRPr="00DC2CF6">
        <w:rPr>
          <w:highlight w:val="green"/>
          <w:u w:val="single"/>
        </w:rPr>
        <w:t>with</w:t>
      </w:r>
      <w:r w:rsidRPr="00DC2CF6">
        <w:rPr>
          <w:u w:val="single"/>
        </w:rPr>
        <w:t xml:space="preserve"> the </w:t>
      </w:r>
      <w:r w:rsidRPr="00DC2CF6">
        <w:rPr>
          <w:rStyle w:val="Emphasis"/>
          <w:highlight w:val="green"/>
        </w:rPr>
        <w:t>financial, training</w:t>
      </w:r>
      <w:r w:rsidRPr="00DC2CF6">
        <w:rPr>
          <w:rStyle w:val="Emphasis"/>
        </w:rPr>
        <w:t xml:space="preserve">, and </w:t>
      </w:r>
      <w:r w:rsidRPr="00DC2CF6">
        <w:rPr>
          <w:rStyle w:val="Emphasis"/>
          <w:highlight w:val="green"/>
        </w:rPr>
        <w:t>logistical support</w:t>
      </w:r>
      <w:r w:rsidRPr="00DC2CF6">
        <w:rPr>
          <w:rStyle w:val="Emphasis"/>
        </w:rPr>
        <w:t xml:space="preserve"> needed</w:t>
      </w:r>
      <w:r w:rsidRPr="00DC2CF6">
        <w:rPr>
          <w:u w:val="single"/>
        </w:rPr>
        <w:t xml:space="preserve"> </w:t>
      </w:r>
      <w:r w:rsidRPr="00DC2CF6">
        <w:rPr>
          <w:highlight w:val="green"/>
          <w:u w:val="single"/>
        </w:rPr>
        <w:t>to scale up</w:t>
      </w:r>
      <w:r w:rsidRPr="00DC2CF6">
        <w:rPr>
          <w:u w:val="single"/>
        </w:rPr>
        <w:t xml:space="preserve"> vaccine manufacturing capacity. Scores of </w:t>
      </w:r>
      <w:r w:rsidRPr="00DC2CF6">
        <w:rPr>
          <w:highlight w:val="green"/>
          <w:u w:val="single"/>
        </w:rPr>
        <w:t xml:space="preserve">manufacturers </w:t>
      </w:r>
      <w:r w:rsidRPr="00DC2CF6">
        <w:rPr>
          <w:u w:val="single"/>
        </w:rPr>
        <w:t xml:space="preserve">in these countries have already </w:t>
      </w:r>
      <w:r w:rsidRPr="00DC2CF6">
        <w:rPr>
          <w:rStyle w:val="Emphasis"/>
          <w:highlight w:val="green"/>
        </w:rPr>
        <w:t>expressed interest</w:t>
      </w:r>
      <w:r w:rsidRPr="00DC2CF6">
        <w:rPr>
          <w:highlight w:val="green"/>
          <w:u w:val="single"/>
        </w:rPr>
        <w:t>. This</w:t>
      </w:r>
      <w:r w:rsidRPr="00DC2CF6">
        <w:rPr>
          <w:u w:val="single"/>
        </w:rPr>
        <w:t xml:space="preserve"> initiative, however, </w:t>
      </w:r>
      <w:r w:rsidRPr="00DC2CF6">
        <w:rPr>
          <w:highlight w:val="green"/>
          <w:u w:val="single"/>
        </w:rPr>
        <w:t>requires</w:t>
      </w:r>
      <w:r w:rsidRPr="00DC2CF6">
        <w:rPr>
          <w:u w:val="single"/>
        </w:rPr>
        <w:t xml:space="preserve"> recipient manufacturers to acquire </w:t>
      </w:r>
      <w:r w:rsidRPr="00DC2CF6">
        <w:rPr>
          <w:rStyle w:val="Emphasis"/>
        </w:rPr>
        <w:t xml:space="preserve">the </w:t>
      </w:r>
      <w:r w:rsidRPr="00DC2CF6">
        <w:rPr>
          <w:rStyle w:val="Emphasis"/>
          <w:highlight w:val="green"/>
        </w:rPr>
        <w:t xml:space="preserve">IP </w:t>
      </w:r>
      <w:r w:rsidRPr="00DC2CF6">
        <w:rPr>
          <w:rStyle w:val="Emphasis"/>
        </w:rPr>
        <w:t xml:space="preserve">necessary for mRNA technologies— </w:t>
      </w:r>
      <w:r w:rsidRPr="00DC2CF6">
        <w:rPr>
          <w:rStyle w:val="Emphasis"/>
          <w:highlight w:val="green"/>
        </w:rPr>
        <w:t>which is</w:t>
      </w:r>
      <w:r w:rsidRPr="00DC2CF6">
        <w:rPr>
          <w:rStyle w:val="Emphasis"/>
        </w:rPr>
        <w:t xml:space="preserve"> currently </w:t>
      </w:r>
      <w:r w:rsidRPr="00DC2CF6">
        <w:rPr>
          <w:rStyle w:val="Emphasis"/>
          <w:highlight w:val="green"/>
        </w:rPr>
        <w:t>missing</w:t>
      </w:r>
      <w:r w:rsidRPr="00DC2CF6">
        <w:rPr>
          <w:rStyle w:val="Emphasis"/>
        </w:rPr>
        <w:t>.</w:t>
      </w:r>
    </w:p>
    <w:p w14:paraId="177C1FCB" w14:textId="77777777" w:rsidR="004C22BF" w:rsidRPr="00976E44" w:rsidRDefault="004C22BF" w:rsidP="004C22BF"/>
    <w:p w14:paraId="0FDC6D3D" w14:textId="77777777" w:rsidR="004C22BF" w:rsidRPr="00976E44" w:rsidRDefault="004C22BF" w:rsidP="004C22BF">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1657835F" w14:textId="77777777" w:rsidR="004C22BF" w:rsidRPr="00976E44" w:rsidRDefault="004C22BF" w:rsidP="004C22BF">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4" w:anchor="Sec4" w:history="1">
        <w:r w:rsidRPr="00976E44">
          <w:rPr>
            <w:rStyle w:val="Hyperlink"/>
          </w:rPr>
          <w:t>https://link.springer.com/article/10.1007/s40319-020-00985-0#Sec4</w:t>
        </w:r>
      </w:hyperlink>
      <w:r w:rsidRPr="00976E44">
        <w:t>] Justin</w:t>
      </w:r>
    </w:p>
    <w:p w14:paraId="36578E8E" w14:textId="77777777" w:rsidR="004C22BF" w:rsidRPr="00976E44" w:rsidRDefault="004C22BF" w:rsidP="004C22BF">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5804BC85" w14:textId="77777777" w:rsidR="004C22BF" w:rsidRPr="00976E44" w:rsidRDefault="004C22BF" w:rsidP="004C22BF">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48C1197A" w14:textId="77777777" w:rsidR="004C22BF" w:rsidRPr="00976E44" w:rsidRDefault="004C22BF" w:rsidP="004C22BF">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32FB2B06" w14:textId="77777777" w:rsidR="004C22BF" w:rsidRPr="00976E44" w:rsidRDefault="004C22BF" w:rsidP="004C22BF">
      <w:pPr>
        <w:rPr>
          <w:sz w:val="16"/>
        </w:rPr>
      </w:pPr>
      <w:r w:rsidRPr="00976E44">
        <w:rPr>
          <w:sz w:val="16"/>
        </w:rPr>
        <w:t>Pharmaceutical Innovation and Generic Competition in the Pharmaceutical Industry</w:t>
      </w:r>
    </w:p>
    <w:p w14:paraId="68AE4684" w14:textId="77777777" w:rsidR="004C22BF" w:rsidRPr="00976E44" w:rsidRDefault="004C22BF" w:rsidP="004C22BF">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00D41EC8" w14:textId="77777777" w:rsidR="004C22BF" w:rsidRPr="00976E44" w:rsidRDefault="004C22BF" w:rsidP="004C22BF">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64AD968D" w14:textId="77777777" w:rsidR="004C22BF" w:rsidRPr="00976E44" w:rsidRDefault="004C22BF" w:rsidP="004C22BF">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72758C64" w14:textId="77777777" w:rsidR="004C22BF" w:rsidRPr="00976E44" w:rsidRDefault="004C22BF" w:rsidP="004C22BF">
      <w:pPr>
        <w:rPr>
          <w:sz w:val="16"/>
        </w:rPr>
      </w:pPr>
      <w:r w:rsidRPr="00976E44">
        <w:rPr>
          <w:sz w:val="16"/>
        </w:rPr>
        <w:t>Patenting Practices by Pharmaceutical Companies</w:t>
      </w:r>
    </w:p>
    <w:p w14:paraId="2297D696" w14:textId="77777777" w:rsidR="004C22BF" w:rsidRPr="00976E44" w:rsidRDefault="004C22BF" w:rsidP="004C22BF">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360FEE84" w14:textId="77777777" w:rsidR="004C22BF" w:rsidRPr="00976E44" w:rsidRDefault="004C22BF" w:rsidP="004C22BF">
      <w:pPr>
        <w:rPr>
          <w:sz w:val="16"/>
        </w:rPr>
      </w:pPr>
      <w:r w:rsidRPr="00976E44">
        <w:rPr>
          <w:sz w:val="16"/>
        </w:rPr>
        <w:t>Defining Strategic Patenting</w:t>
      </w:r>
    </w:p>
    <w:p w14:paraId="1C3E165F" w14:textId="77777777" w:rsidR="004C22BF" w:rsidRPr="00976E44" w:rsidRDefault="004C22BF" w:rsidP="004C22BF">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14ECFAE1" w14:textId="77777777" w:rsidR="004C22BF" w:rsidRPr="00976E44" w:rsidRDefault="004C22BF" w:rsidP="004C22BF">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62613E56" w14:textId="77777777" w:rsidR="004C22BF" w:rsidRPr="00976E44" w:rsidRDefault="004C22BF" w:rsidP="004C22BF">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7A156B6" w14:textId="77777777" w:rsidR="004C22BF" w:rsidRPr="00976E44" w:rsidRDefault="004C22BF" w:rsidP="004C22BF">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3886C6C" w14:textId="77777777" w:rsidR="004C22BF" w:rsidRPr="00976E44" w:rsidRDefault="004C22BF" w:rsidP="004C22BF">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73B418B7" w14:textId="77777777" w:rsidR="004C22BF" w:rsidRPr="00976E44" w:rsidRDefault="004C22BF" w:rsidP="004C22BF">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5F250822" w14:textId="77777777" w:rsidR="004C22BF" w:rsidRPr="00976E44" w:rsidRDefault="004C22BF" w:rsidP="004C22BF">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2AB5F0AC" w14:textId="77777777" w:rsidR="004C22BF" w:rsidRPr="00976E44" w:rsidRDefault="004C22BF" w:rsidP="004C22BF">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20DEB4AD" w14:textId="77777777" w:rsidR="004C22BF" w:rsidRPr="00976E44" w:rsidRDefault="004C22BF" w:rsidP="004C22BF">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1AC6218C" w14:textId="77777777" w:rsidR="004C22BF" w:rsidRPr="00976E44" w:rsidRDefault="004C22BF" w:rsidP="004C22BF">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3E01C363" w14:textId="77777777" w:rsidR="004C22BF" w:rsidRPr="00976E44" w:rsidRDefault="004C22BF" w:rsidP="004C22BF">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4B18A66" w14:textId="77777777" w:rsidR="004C22BF" w:rsidRPr="00976E44" w:rsidRDefault="004C22BF" w:rsidP="004C22BF">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0A17584E" w14:textId="77777777" w:rsidR="004C22BF" w:rsidRPr="00976E44" w:rsidRDefault="004C22BF" w:rsidP="004C22BF">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CA3555E" w14:textId="77777777" w:rsidR="004C22BF" w:rsidRPr="00976E44" w:rsidRDefault="004C22BF" w:rsidP="004C22BF">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610ED75B" w14:textId="77777777" w:rsidR="004C22BF" w:rsidRPr="00976E44" w:rsidRDefault="004C22BF" w:rsidP="004C22BF">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168A098" w14:textId="77777777" w:rsidR="004C22BF" w:rsidRPr="00976E44" w:rsidRDefault="004C22BF" w:rsidP="004C22BF">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75E59539" w14:textId="77777777" w:rsidR="004C22BF" w:rsidRPr="00976E44" w:rsidRDefault="004C22BF" w:rsidP="004C22BF">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039A99C8" w14:textId="77777777" w:rsidR="004C22BF" w:rsidRPr="00976E44" w:rsidRDefault="004C22BF" w:rsidP="004C22BF">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5D0A3AB0" w14:textId="77777777" w:rsidR="004C22BF" w:rsidRPr="00976E44" w:rsidRDefault="004C22BF" w:rsidP="004C22BF">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6C7A5225" w14:textId="77777777" w:rsidR="004C22BF" w:rsidRPr="00976E44" w:rsidRDefault="004C22BF" w:rsidP="004C22BF">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2BAE37F9" w14:textId="77777777" w:rsidR="004C22BF" w:rsidRPr="00976E44" w:rsidRDefault="004C22BF" w:rsidP="004C22BF">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5A61FE6" w14:textId="77777777" w:rsidR="004C22BF" w:rsidRPr="00976E44" w:rsidRDefault="004C22BF" w:rsidP="004C22BF">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6122AF97" w14:textId="77777777" w:rsidR="004C22BF" w:rsidRPr="00976E44" w:rsidRDefault="004C22BF" w:rsidP="004C22BF">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0AB7296C" w14:textId="77777777" w:rsidR="004C22BF" w:rsidRPr="00976E44" w:rsidRDefault="004C22BF" w:rsidP="004C22BF">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2FBCC77D" w14:textId="77777777" w:rsidR="004C22BF" w:rsidRPr="00976E44" w:rsidRDefault="004C22BF" w:rsidP="004C22BF">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83DC32D" w14:textId="77777777" w:rsidR="004C22BF" w:rsidRPr="00976E44" w:rsidRDefault="004C22BF" w:rsidP="004C22BF"/>
    <w:p w14:paraId="74757B19" w14:textId="77777777" w:rsidR="004C22BF" w:rsidRPr="00DC2CF6" w:rsidRDefault="004C22BF" w:rsidP="004C22BF"/>
    <w:p w14:paraId="5A0061B2" w14:textId="77777777" w:rsidR="004C22BF" w:rsidRPr="00DC2CF6" w:rsidRDefault="004C22BF" w:rsidP="004C22BF">
      <w:pPr>
        <w:pStyle w:val="Heading4"/>
        <w:rPr>
          <w:rFonts w:cs="Calibri"/>
        </w:rPr>
      </w:pPr>
      <w:r w:rsidRPr="00DC2CF6">
        <w:rPr>
          <w:rFonts w:cs="Calibri"/>
        </w:rPr>
        <w:t xml:space="preserve">Corona escalates </w:t>
      </w:r>
      <w:r w:rsidRPr="00DC2CF6">
        <w:rPr>
          <w:rFonts w:cs="Calibri"/>
          <w:u w:val="single"/>
        </w:rPr>
        <w:t>security threats</w:t>
      </w:r>
      <w:r>
        <w:rPr>
          <w:rFonts w:cs="Calibri"/>
        </w:rPr>
        <w:t xml:space="preserve"> that cause </w:t>
      </w:r>
      <w:r w:rsidRPr="00AA2377">
        <w:rPr>
          <w:rFonts w:cs="Calibri"/>
          <w:u w:val="single"/>
        </w:rPr>
        <w:t>extinction</w:t>
      </w:r>
      <w:r>
        <w:rPr>
          <w:rFonts w:cs="Calibri"/>
        </w:rPr>
        <w:t xml:space="preserve"> </w:t>
      </w:r>
      <w:r w:rsidRPr="00DC2CF6">
        <w:rPr>
          <w:rFonts w:cs="Calibri"/>
        </w:rPr>
        <w:t xml:space="preserve">– cooperation thesis is </w:t>
      </w:r>
      <w:r w:rsidRPr="00DC2CF6">
        <w:rPr>
          <w:rFonts w:cs="Calibri"/>
          <w:u w:val="single"/>
        </w:rPr>
        <w:t>wrong</w:t>
      </w:r>
      <w:r w:rsidRPr="00DC2CF6">
        <w:rPr>
          <w:rFonts w:cs="Calibri"/>
        </w:rPr>
        <w:t>.</w:t>
      </w:r>
    </w:p>
    <w:p w14:paraId="5BB0CDFE" w14:textId="77777777" w:rsidR="004C22BF" w:rsidRPr="00DC2CF6" w:rsidRDefault="004C22BF" w:rsidP="004C22BF">
      <w:r w:rsidRPr="00DC2CF6">
        <w:rPr>
          <w:rStyle w:val="Style13ptBold"/>
        </w:rPr>
        <w:t>Recna 21</w:t>
      </w:r>
      <w:r w:rsidRPr="00DC2CF6">
        <w:t xml:space="preserve"> [Research Center for Nuclear Weapon Abolition; Nagasaki, Japan; “Pandemic Futures and Nuclear Weapon Risks: The Nagasaki 75th Anniversary pandemic-nuclear nexus scenarios final report,” Journal for Peace and Nuclear Disarmament; 5/28/21; </w:t>
      </w:r>
      <w:hyperlink r:id="rId15" w:history="1">
        <w:r w:rsidRPr="00DC2CF6">
          <w:rPr>
            <w:rStyle w:val="Hyperlink"/>
          </w:rPr>
          <w:t>https://www.tandfonline.com/doi/full/10.1080/25751654.2021.1890867</w:t>
        </w:r>
      </w:hyperlink>
      <w:r w:rsidRPr="00DC2CF6">
        <w:t>] Justin</w:t>
      </w:r>
    </w:p>
    <w:p w14:paraId="28DB6B6E" w14:textId="77777777" w:rsidR="004C22BF" w:rsidRPr="00DC2CF6" w:rsidRDefault="004C22BF" w:rsidP="004C22BF">
      <w:pPr>
        <w:rPr>
          <w:rStyle w:val="Emphasis"/>
        </w:rPr>
      </w:pPr>
      <w:r w:rsidRPr="00DC2CF6">
        <w:rPr>
          <w:sz w:val="16"/>
        </w:rPr>
        <w:t xml:space="preserve">The Challenge: </w:t>
      </w:r>
      <w:r w:rsidRPr="00DC2CF6">
        <w:rPr>
          <w:rStyle w:val="Emphasis"/>
        </w:rPr>
        <w:t xml:space="preserve">Multiple </w:t>
      </w:r>
      <w:r w:rsidRPr="00DC2CF6">
        <w:rPr>
          <w:rStyle w:val="Emphasis"/>
          <w:highlight w:val="green"/>
        </w:rPr>
        <w:t>Existential Threats</w:t>
      </w:r>
    </w:p>
    <w:p w14:paraId="04B532DB" w14:textId="77777777" w:rsidR="004C22BF" w:rsidRPr="00DC2CF6" w:rsidRDefault="004C22BF" w:rsidP="004C22BF">
      <w:pPr>
        <w:rPr>
          <w:sz w:val="16"/>
        </w:rPr>
      </w:pPr>
      <w:r w:rsidRPr="00DC2CF6">
        <w:rPr>
          <w:sz w:val="16"/>
        </w:rPr>
        <w:t xml:space="preserve">The relationship between pandemics and war is as long as human history. Past </w:t>
      </w:r>
      <w:r w:rsidRPr="00DC2CF6">
        <w:rPr>
          <w:highlight w:val="green"/>
          <w:u w:val="single"/>
        </w:rPr>
        <w:t>pandemics</w:t>
      </w:r>
      <w:r w:rsidRPr="00DC2CF6">
        <w:rPr>
          <w:u w:val="single"/>
        </w:rPr>
        <w:t xml:space="preserve"> have </w:t>
      </w:r>
      <w:r w:rsidRPr="00DC2CF6">
        <w:rPr>
          <w:rStyle w:val="Emphasis"/>
        </w:rPr>
        <w:t>set the scene for wars</w:t>
      </w:r>
      <w:r w:rsidRPr="00DC2CF6">
        <w:rPr>
          <w:u w:val="single"/>
        </w:rPr>
        <w:t xml:space="preserve"> by </w:t>
      </w:r>
      <w:r w:rsidRPr="00DC2CF6">
        <w:rPr>
          <w:rStyle w:val="Emphasis"/>
          <w:highlight w:val="green"/>
        </w:rPr>
        <w:t>weaken</w:t>
      </w:r>
      <w:r w:rsidRPr="00DC2CF6">
        <w:rPr>
          <w:rStyle w:val="Emphasis"/>
        </w:rPr>
        <w:t xml:space="preserve">ing </w:t>
      </w:r>
      <w:r w:rsidRPr="00DC2CF6">
        <w:rPr>
          <w:rStyle w:val="Emphasis"/>
          <w:highlight w:val="green"/>
        </w:rPr>
        <w:t>societies</w:t>
      </w:r>
      <w:r w:rsidRPr="00DC2CF6">
        <w:rPr>
          <w:u w:val="single"/>
        </w:rPr>
        <w:t xml:space="preserve">, undermining </w:t>
      </w:r>
      <w:r w:rsidRPr="00DC2CF6">
        <w:rPr>
          <w:rStyle w:val="Emphasis"/>
        </w:rPr>
        <w:t>resilience</w:t>
      </w:r>
      <w:r w:rsidRPr="00DC2CF6">
        <w:rPr>
          <w:u w:val="single"/>
        </w:rPr>
        <w:t xml:space="preserve">, and </w:t>
      </w:r>
      <w:r w:rsidRPr="00DC2CF6">
        <w:rPr>
          <w:rStyle w:val="Emphasis"/>
          <w:highlight w:val="green"/>
        </w:rPr>
        <w:t>exacerbating</w:t>
      </w:r>
      <w:r w:rsidRPr="00DC2CF6">
        <w:rPr>
          <w:rStyle w:val="Emphasis"/>
        </w:rPr>
        <w:t xml:space="preserve"> civil and inter-state </w:t>
      </w:r>
      <w:r w:rsidRPr="00DC2CF6">
        <w:rPr>
          <w:rStyle w:val="Emphasis"/>
          <w:highlight w:val="green"/>
        </w:rPr>
        <w:t>conflict</w:t>
      </w:r>
      <w:r w:rsidRPr="00DC2CF6">
        <w:rPr>
          <w:u w:val="single"/>
        </w:rPr>
        <w:t>.</w:t>
      </w:r>
      <w:r w:rsidRPr="00DC2CF6">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66CB182" w14:textId="77777777" w:rsidR="004C22BF" w:rsidRPr="00DC2CF6" w:rsidRDefault="004C22BF" w:rsidP="004C22BF">
      <w:pPr>
        <w:rPr>
          <w:rStyle w:val="Emphasis"/>
        </w:rPr>
      </w:pPr>
      <w:r w:rsidRPr="00DC2CF6">
        <w:rPr>
          <w:u w:val="single"/>
        </w:rPr>
        <w:t xml:space="preserve">The </w:t>
      </w:r>
      <w:r w:rsidRPr="00DC2CF6">
        <w:rPr>
          <w:highlight w:val="green"/>
          <w:u w:val="single"/>
        </w:rPr>
        <w:t>COVID-19</w:t>
      </w:r>
      <w:r w:rsidRPr="00DC2CF6">
        <w:rPr>
          <w:u w:val="single"/>
        </w:rPr>
        <w:t xml:space="preserve"> is the most </w:t>
      </w:r>
      <w:r w:rsidRPr="00DC2CF6">
        <w:rPr>
          <w:rStyle w:val="Emphasis"/>
        </w:rPr>
        <w:t xml:space="preserve">demonic </w:t>
      </w:r>
      <w:r w:rsidRPr="00DC2CF6">
        <w:rPr>
          <w:rStyle w:val="Emphasis"/>
          <w:highlight w:val="green"/>
        </w:rPr>
        <w:t>pandemic</w:t>
      </w:r>
      <w:r w:rsidRPr="00DC2CF6">
        <w:rPr>
          <w:rStyle w:val="Emphasis"/>
        </w:rPr>
        <w:t xml:space="preserve"> threat in modern history</w:t>
      </w:r>
      <w:r w:rsidRPr="00DC2CF6">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DC2CF6">
        <w:rPr>
          <w:rStyle w:val="Emphasis"/>
          <w:highlight w:val="green"/>
        </w:rPr>
        <w:t>increase</w:t>
      </w:r>
      <w:r w:rsidRPr="00DC2CF6">
        <w:rPr>
          <w:rStyle w:val="Emphasis"/>
        </w:rPr>
        <w:t xml:space="preserve"> or decrease the risks associated with these twin threats, </w:t>
      </w:r>
      <w:r w:rsidRPr="00DC2CF6">
        <w:rPr>
          <w:rStyle w:val="Emphasis"/>
          <w:highlight w:val="green"/>
        </w:rPr>
        <w:t>climate change</w:t>
      </w:r>
      <w:r w:rsidRPr="00DC2CF6">
        <w:rPr>
          <w:rStyle w:val="Emphasis"/>
        </w:rPr>
        <w:t xml:space="preserve"> effects, and the next use of nuclear weapons in war.5</w:t>
      </w:r>
    </w:p>
    <w:p w14:paraId="02E299AD" w14:textId="77777777" w:rsidR="004C22BF" w:rsidRPr="00DC2CF6" w:rsidRDefault="004C22BF" w:rsidP="004C22BF">
      <w:pPr>
        <w:rPr>
          <w:rStyle w:val="Emphasis"/>
        </w:rPr>
      </w:pPr>
      <w:r w:rsidRPr="00DC2CF6">
        <w:rPr>
          <w:sz w:val="16"/>
        </w:rPr>
        <w:t xml:space="preserve">Today, the nine </w:t>
      </w:r>
      <w:r w:rsidRPr="00DC2CF6">
        <w:rPr>
          <w:rStyle w:val="Emphasis"/>
          <w:highlight w:val="green"/>
        </w:rPr>
        <w:t>nuclear weapons</w:t>
      </w:r>
      <w:r w:rsidRPr="00DC2CF6">
        <w:rPr>
          <w:rStyle w:val="Emphasis"/>
        </w:rPr>
        <w:t xml:space="preserve"> arsenals</w:t>
      </w:r>
      <w:r w:rsidRPr="00DC2CF6">
        <w:rPr>
          <w:u w:val="single"/>
        </w:rPr>
        <w:t xml:space="preserve"> not only can </w:t>
      </w:r>
      <w:r w:rsidRPr="00DC2CF6">
        <w:rPr>
          <w:rStyle w:val="Heading3Char"/>
          <w:rFonts w:cs="Calibri"/>
          <w:sz w:val="22"/>
          <w:szCs w:val="22"/>
          <w:highlight w:val="green"/>
        </w:rPr>
        <w:t>annihilate</w:t>
      </w:r>
      <w:r w:rsidRPr="00DC2CF6">
        <w:rPr>
          <w:rStyle w:val="Heading3Char"/>
          <w:rFonts w:cs="Calibri"/>
          <w:sz w:val="22"/>
          <w:szCs w:val="22"/>
        </w:rPr>
        <w:t xml:space="preserve"> hundreds of </w:t>
      </w:r>
      <w:r w:rsidRPr="00DC2CF6">
        <w:rPr>
          <w:rStyle w:val="Heading3Char"/>
          <w:rFonts w:cs="Calibri"/>
          <w:sz w:val="22"/>
          <w:szCs w:val="22"/>
          <w:highlight w:val="green"/>
        </w:rPr>
        <w:t>cities</w:t>
      </w:r>
      <w:r w:rsidRPr="00DC2CF6">
        <w:rPr>
          <w:u w:val="single"/>
        </w:rPr>
        <w:t xml:space="preserve">, but also </w:t>
      </w:r>
      <w:r w:rsidRPr="00DC2CF6">
        <w:rPr>
          <w:highlight w:val="green"/>
          <w:u w:val="single"/>
        </w:rPr>
        <w:t xml:space="preserve">cause </w:t>
      </w:r>
      <w:r w:rsidRPr="00DC2CF6">
        <w:rPr>
          <w:rStyle w:val="Emphasis"/>
        </w:rPr>
        <w:t xml:space="preserve">nuclear </w:t>
      </w:r>
      <w:r w:rsidRPr="00DC2CF6">
        <w:rPr>
          <w:rStyle w:val="Emphasis"/>
          <w:highlight w:val="green"/>
        </w:rPr>
        <w:t xml:space="preserve">winter and </w:t>
      </w:r>
      <w:r w:rsidRPr="00DC2CF6">
        <w:rPr>
          <w:rStyle w:val="Emphasis"/>
        </w:rPr>
        <w:t xml:space="preserve">mass </w:t>
      </w:r>
      <w:r w:rsidRPr="00DC2CF6">
        <w:rPr>
          <w:rStyle w:val="Emphasis"/>
          <w:highlight w:val="green"/>
        </w:rPr>
        <w:t>starvation</w:t>
      </w:r>
      <w:r w:rsidRPr="00DC2CF6">
        <w:rPr>
          <w:highlight w:val="green"/>
          <w:u w:val="single"/>
        </w:rPr>
        <w:t xml:space="preserve"> of</w:t>
      </w:r>
      <w:r w:rsidRPr="00DC2CF6">
        <w:rPr>
          <w:u w:val="single"/>
        </w:rPr>
        <w:t xml:space="preserve"> a billion or more people, if not </w:t>
      </w:r>
      <w:r w:rsidRPr="00DC2CF6">
        <w:rPr>
          <w:highlight w:val="green"/>
          <w:u w:val="single"/>
        </w:rPr>
        <w:t xml:space="preserve">the </w:t>
      </w:r>
      <w:r w:rsidRPr="00DC2CF6">
        <w:rPr>
          <w:rStyle w:val="Heading3Char"/>
          <w:rFonts w:cs="Calibri"/>
          <w:sz w:val="22"/>
          <w:szCs w:val="22"/>
          <w:highlight w:val="green"/>
        </w:rPr>
        <w:t>entire</w:t>
      </w:r>
      <w:r w:rsidRPr="00DC2CF6">
        <w:rPr>
          <w:rStyle w:val="Heading3Char"/>
          <w:rFonts w:cs="Calibri"/>
          <w:sz w:val="22"/>
          <w:szCs w:val="22"/>
        </w:rPr>
        <w:t xml:space="preserve"> human </w:t>
      </w:r>
      <w:r w:rsidRPr="00DC2CF6">
        <w:rPr>
          <w:rStyle w:val="Heading3Char"/>
          <w:rFonts w:cs="Calibri"/>
          <w:sz w:val="22"/>
          <w:szCs w:val="22"/>
          <w:highlight w:val="green"/>
        </w:rPr>
        <w:t>species</w:t>
      </w:r>
      <w:r w:rsidRPr="00DC2CF6">
        <w:rPr>
          <w:u w:val="single"/>
        </w:rPr>
        <w:t xml:space="preserve">. </w:t>
      </w:r>
      <w:r w:rsidRPr="00DC2CF6">
        <w:rPr>
          <w:sz w:val="16"/>
        </w:rPr>
        <w:t xml:space="preserve">Concurrently, </w:t>
      </w:r>
      <w:r w:rsidRPr="00DC2CF6">
        <w:rPr>
          <w:highlight w:val="green"/>
          <w:u w:val="single"/>
        </w:rPr>
        <w:t>climate change</w:t>
      </w:r>
      <w:r w:rsidRPr="00DC2CF6">
        <w:rPr>
          <w:u w:val="single"/>
        </w:rPr>
        <w:t xml:space="preserve"> is </w:t>
      </w:r>
      <w:r w:rsidRPr="00DC2CF6">
        <w:rPr>
          <w:rStyle w:val="Emphasis"/>
          <w:highlight w:val="green"/>
        </w:rPr>
        <w:t>enveloping</w:t>
      </w:r>
      <w:r w:rsidRPr="00DC2CF6">
        <w:rPr>
          <w:rStyle w:val="Emphasis"/>
        </w:rPr>
        <w:t xml:space="preserve"> the </w:t>
      </w:r>
      <w:r w:rsidRPr="00DC2CF6">
        <w:rPr>
          <w:rStyle w:val="Emphasis"/>
          <w:highlight w:val="green"/>
        </w:rPr>
        <w:t>planet with</w:t>
      </w:r>
      <w:r w:rsidRPr="00DC2CF6">
        <w:rPr>
          <w:rStyle w:val="Emphasis"/>
        </w:rPr>
        <w:t xml:space="preserve"> more frequent</w:t>
      </w:r>
      <w:r w:rsidRPr="00DC2CF6">
        <w:rPr>
          <w:u w:val="single"/>
        </w:rPr>
        <w:t xml:space="preserve"> and </w:t>
      </w:r>
      <w:r w:rsidRPr="00DC2CF6">
        <w:rPr>
          <w:rStyle w:val="Emphasis"/>
        </w:rPr>
        <w:t xml:space="preserve">intense </w:t>
      </w:r>
      <w:r w:rsidRPr="00DC2CF6">
        <w:rPr>
          <w:rStyle w:val="Emphasis"/>
          <w:highlight w:val="green"/>
        </w:rPr>
        <w:t>storms</w:t>
      </w:r>
      <w:r w:rsidRPr="00DC2CF6">
        <w:rPr>
          <w:highlight w:val="green"/>
          <w:u w:val="single"/>
        </w:rPr>
        <w:t xml:space="preserve">, accelerating </w:t>
      </w:r>
      <w:r w:rsidRPr="00DC2CF6">
        <w:rPr>
          <w:rStyle w:val="Emphasis"/>
          <w:highlight w:val="green"/>
        </w:rPr>
        <w:t>sea</w:t>
      </w:r>
      <w:r w:rsidRPr="00DC2CF6">
        <w:rPr>
          <w:rStyle w:val="Emphasis"/>
        </w:rPr>
        <w:t xml:space="preserve"> level </w:t>
      </w:r>
      <w:r w:rsidRPr="00DC2CF6">
        <w:rPr>
          <w:rStyle w:val="Emphasis"/>
          <w:highlight w:val="green"/>
        </w:rPr>
        <w:t>rise</w:t>
      </w:r>
      <w:r w:rsidRPr="00DC2CF6">
        <w:rPr>
          <w:u w:val="single"/>
        </w:rPr>
        <w:t xml:space="preserve">, and advancing </w:t>
      </w:r>
      <w:r w:rsidRPr="00DC2CF6">
        <w:rPr>
          <w:rStyle w:val="Emphasis"/>
        </w:rPr>
        <w:t>rapid ecological change</w:t>
      </w:r>
      <w:r w:rsidRPr="00DC2CF6">
        <w:rPr>
          <w:u w:val="single"/>
        </w:rPr>
        <w:t xml:space="preserve">, expressed in </w:t>
      </w:r>
      <w:r w:rsidRPr="00DC2CF6">
        <w:rPr>
          <w:rStyle w:val="Emphasis"/>
          <w:highlight w:val="green"/>
        </w:rPr>
        <w:t>unprecedented</w:t>
      </w:r>
      <w:r w:rsidRPr="00DC2CF6">
        <w:rPr>
          <w:rStyle w:val="Emphasis"/>
        </w:rPr>
        <w:t xml:space="preserve"> forest </w:t>
      </w:r>
      <w:r w:rsidRPr="00DC2CF6">
        <w:rPr>
          <w:rStyle w:val="Emphasis"/>
          <w:highlight w:val="green"/>
        </w:rPr>
        <w:t>fires</w:t>
      </w:r>
      <w:r w:rsidRPr="00DC2CF6">
        <w:rPr>
          <w:u w:val="single"/>
        </w:rPr>
        <w:t xml:space="preserve"> across the world</w:t>
      </w:r>
      <w:r w:rsidRPr="00DC2CF6">
        <w:rPr>
          <w:sz w:val="16"/>
        </w:rPr>
        <w:t xml:space="preserve">. </w:t>
      </w:r>
      <w:r w:rsidRPr="00DC2CF6">
        <w:rPr>
          <w:u w:val="single"/>
        </w:rPr>
        <w:t xml:space="preserve">Already </w:t>
      </w:r>
      <w:r w:rsidRPr="00DC2CF6">
        <w:rPr>
          <w:rStyle w:val="Emphasis"/>
        </w:rPr>
        <w:t>stretched</w:t>
      </w:r>
      <w:r w:rsidRPr="00DC2CF6">
        <w:rPr>
          <w:u w:val="single"/>
        </w:rPr>
        <w:t xml:space="preserve"> to a breaking point</w:t>
      </w:r>
      <w:r w:rsidRPr="00DC2CF6">
        <w:rPr>
          <w:sz w:val="16"/>
        </w:rPr>
        <w:t xml:space="preserve"> in many countries, </w:t>
      </w:r>
      <w:r w:rsidRPr="00DC2CF6">
        <w:rPr>
          <w:u w:val="single"/>
        </w:rPr>
        <w:t xml:space="preserve">the current pandemic may overcome resilience to the point of near or </w:t>
      </w:r>
      <w:r w:rsidRPr="00DC2CF6">
        <w:rPr>
          <w:rStyle w:val="Emphasis"/>
        </w:rPr>
        <w:t>actual collapse of social, economic, and political order.</w:t>
      </w:r>
    </w:p>
    <w:p w14:paraId="4A2E4655" w14:textId="77777777" w:rsidR="004C22BF" w:rsidRPr="00DC2CF6" w:rsidRDefault="004C22BF" w:rsidP="004C22BF">
      <w:pPr>
        <w:rPr>
          <w:u w:val="single"/>
        </w:rPr>
      </w:pPr>
      <w:r w:rsidRPr="00DC2CF6">
        <w:rPr>
          <w:sz w:val="16"/>
        </w:rPr>
        <w:t xml:space="preserve">In this extraordinary moment, </w:t>
      </w:r>
      <w:r w:rsidRPr="00DC2CF6">
        <w:rPr>
          <w:u w:val="single"/>
        </w:rPr>
        <w:t xml:space="preserve">it is timely to </w:t>
      </w:r>
      <w:r w:rsidRPr="00DC2CF6">
        <w:rPr>
          <w:rStyle w:val="Emphasis"/>
        </w:rPr>
        <w:t>reflect</w:t>
      </w:r>
      <w:r w:rsidRPr="00DC2CF6">
        <w:rPr>
          <w:u w:val="single"/>
        </w:rPr>
        <w:t xml:space="preserve"> on the existence and </w:t>
      </w:r>
      <w:r w:rsidRPr="00DC2CF6">
        <w:rPr>
          <w:rStyle w:val="Emphasis"/>
        </w:rPr>
        <w:t xml:space="preserve">possible uses of </w:t>
      </w:r>
      <w:r w:rsidRPr="00DC2CF6">
        <w:rPr>
          <w:rStyle w:val="Emphasis"/>
          <w:highlight w:val="green"/>
        </w:rPr>
        <w:t>w</w:t>
      </w:r>
      <w:r w:rsidRPr="00DC2CF6">
        <w:rPr>
          <w:rStyle w:val="Emphasis"/>
        </w:rPr>
        <w:t xml:space="preserve">eapons of </w:t>
      </w:r>
      <w:r w:rsidRPr="00DC2CF6">
        <w:rPr>
          <w:rStyle w:val="Emphasis"/>
          <w:highlight w:val="green"/>
        </w:rPr>
        <w:t>m</w:t>
      </w:r>
      <w:r w:rsidRPr="00DC2CF6">
        <w:rPr>
          <w:rStyle w:val="Emphasis"/>
        </w:rPr>
        <w:t xml:space="preserve">ass </w:t>
      </w:r>
      <w:r w:rsidRPr="00DC2CF6">
        <w:rPr>
          <w:rStyle w:val="Emphasis"/>
          <w:highlight w:val="green"/>
        </w:rPr>
        <w:t>d</w:t>
      </w:r>
      <w:r w:rsidRPr="00DC2CF6">
        <w:rPr>
          <w:rStyle w:val="Emphasis"/>
        </w:rPr>
        <w:t xml:space="preserve">estruction </w:t>
      </w:r>
      <w:r w:rsidRPr="00DC2CF6">
        <w:rPr>
          <w:rStyle w:val="Emphasis"/>
          <w:highlight w:val="green"/>
        </w:rPr>
        <w:t>under pandemic</w:t>
      </w:r>
      <w:r w:rsidRPr="00DC2CF6">
        <w:rPr>
          <w:rStyle w:val="Emphasis"/>
        </w:rPr>
        <w:t xml:space="preserve"> conditions</w:t>
      </w:r>
      <w:r w:rsidRPr="00DC2CF6">
        <w:rPr>
          <w:sz w:val="16"/>
        </w:rPr>
        <w:t xml:space="preserve"> – most importantly, </w:t>
      </w:r>
      <w:r w:rsidRPr="00DC2CF6">
        <w:rPr>
          <w:rStyle w:val="Emphasis"/>
        </w:rPr>
        <w:t>nuclear weapons</w:t>
      </w:r>
      <w:r w:rsidRPr="00DC2CF6">
        <w:rPr>
          <w:u w:val="single"/>
        </w:rPr>
        <w:t xml:space="preserve">, but also </w:t>
      </w:r>
      <w:r w:rsidRPr="00DC2CF6">
        <w:rPr>
          <w:rStyle w:val="Emphasis"/>
        </w:rPr>
        <w:t>chemical</w:t>
      </w:r>
      <w:r w:rsidRPr="00DC2CF6">
        <w:rPr>
          <w:u w:val="single"/>
        </w:rPr>
        <w:t xml:space="preserve"> and </w:t>
      </w:r>
      <w:r w:rsidRPr="00DC2CF6">
        <w:rPr>
          <w:rStyle w:val="Emphasis"/>
        </w:rPr>
        <w:t>biological</w:t>
      </w:r>
      <w:r w:rsidRPr="00DC2CF6">
        <w:rPr>
          <w:u w:val="single"/>
        </w:rPr>
        <w:t xml:space="preserve"> weapons</w:t>
      </w:r>
      <w:r w:rsidRPr="00DC2CF6">
        <w:rPr>
          <w:sz w:val="16"/>
        </w:rPr>
        <w:t xml:space="preserve">. Moments of </w:t>
      </w:r>
      <w:r w:rsidRPr="00DC2CF6">
        <w:rPr>
          <w:rStyle w:val="Emphasis"/>
        </w:rPr>
        <w:t xml:space="preserve">extreme </w:t>
      </w:r>
      <w:r w:rsidRPr="00DC2CF6">
        <w:rPr>
          <w:rStyle w:val="Emphasis"/>
          <w:highlight w:val="green"/>
        </w:rPr>
        <w:t xml:space="preserve">crisis </w:t>
      </w:r>
      <w:r w:rsidRPr="00DC2CF6">
        <w:rPr>
          <w:rStyle w:val="Emphasis"/>
        </w:rPr>
        <w:t>and vulnerability</w:t>
      </w:r>
      <w:r w:rsidRPr="00DC2CF6">
        <w:rPr>
          <w:u w:val="single"/>
        </w:rPr>
        <w:t xml:space="preserve"> can </w:t>
      </w:r>
      <w:r w:rsidRPr="00DC2CF6">
        <w:rPr>
          <w:highlight w:val="green"/>
          <w:u w:val="single"/>
        </w:rPr>
        <w:t xml:space="preserve">prompt </w:t>
      </w:r>
      <w:r w:rsidRPr="00DC2CF6">
        <w:rPr>
          <w:rStyle w:val="Emphasis"/>
          <w:highlight w:val="green"/>
        </w:rPr>
        <w:t>aggressive</w:t>
      </w:r>
      <w:r w:rsidRPr="00DC2CF6">
        <w:rPr>
          <w:u w:val="single"/>
        </w:rPr>
        <w:t xml:space="preserve"> and counterintuitive </w:t>
      </w:r>
      <w:r w:rsidRPr="00DC2CF6">
        <w:rPr>
          <w:rStyle w:val="Emphasis"/>
          <w:highlight w:val="green"/>
        </w:rPr>
        <w:t>actions</w:t>
      </w:r>
      <w:r w:rsidRPr="00DC2CF6">
        <w:rPr>
          <w:u w:val="single"/>
        </w:rPr>
        <w:t xml:space="preserve"> that in turn may destabilize already precariously balanced threat systems, underpinned by conventional and nuclear weapons, as well as the threat of weaponized </w:t>
      </w:r>
      <w:r w:rsidRPr="00DC2CF6">
        <w:rPr>
          <w:rStyle w:val="Emphasis"/>
        </w:rPr>
        <w:t>chemical and biological technologies</w:t>
      </w:r>
      <w:r w:rsidRPr="00DC2CF6">
        <w:rPr>
          <w:sz w:val="16"/>
        </w:rPr>
        <w:t xml:space="preserve">. Consequently, </w:t>
      </w:r>
      <w:r w:rsidRPr="00DC2CF6">
        <w:rPr>
          <w:u w:val="single"/>
        </w:rPr>
        <w:t xml:space="preserve">the </w:t>
      </w:r>
      <w:r w:rsidRPr="00DC2CF6">
        <w:rPr>
          <w:rStyle w:val="Emphasis"/>
          <w:highlight w:val="green"/>
        </w:rPr>
        <w:t>risk</w:t>
      </w:r>
      <w:r w:rsidRPr="00DC2CF6">
        <w:rPr>
          <w:rStyle w:val="Emphasis"/>
        </w:rPr>
        <w:t xml:space="preserve"> of the use of weapons of mass destruction</w:t>
      </w:r>
      <w:r w:rsidRPr="00DC2CF6">
        <w:rPr>
          <w:u w:val="single"/>
        </w:rPr>
        <w:t xml:space="preserve"> (WMD), especially nuclear weapons, </w:t>
      </w:r>
      <w:r w:rsidRPr="00DC2CF6">
        <w:rPr>
          <w:rStyle w:val="Emphasis"/>
          <w:highlight w:val="green"/>
        </w:rPr>
        <w:t>increases</w:t>
      </w:r>
      <w:r w:rsidRPr="00DC2CF6">
        <w:rPr>
          <w:u w:val="single"/>
        </w:rPr>
        <w:t xml:space="preserve"> at such times, possibly sharply.</w:t>
      </w:r>
    </w:p>
    <w:p w14:paraId="6C4D0578" w14:textId="77777777" w:rsidR="004C22BF" w:rsidRPr="00DC2CF6" w:rsidRDefault="004C22BF" w:rsidP="004C22BF">
      <w:pPr>
        <w:rPr>
          <w:u w:val="single"/>
        </w:rPr>
      </w:pPr>
      <w:r w:rsidRPr="00DC2CF6">
        <w:rPr>
          <w:sz w:val="16"/>
        </w:rPr>
        <w:t xml:space="preserve">The </w:t>
      </w:r>
      <w:r w:rsidRPr="00DC2CF6">
        <w:rPr>
          <w:u w:val="single"/>
        </w:rPr>
        <w:t xml:space="preserve">COVID-19 pandemic is </w:t>
      </w:r>
      <w:r w:rsidRPr="00DC2CF6">
        <w:rPr>
          <w:rStyle w:val="Emphasis"/>
        </w:rPr>
        <w:t>clearly driving massive, rapid, and unpredictable changes</w:t>
      </w:r>
      <w:r w:rsidRPr="00DC2CF6">
        <w:rPr>
          <w:u w:val="single"/>
        </w:rPr>
        <w:t xml:space="preserve"> that will </w:t>
      </w:r>
      <w:r w:rsidRPr="00DC2CF6">
        <w:rPr>
          <w:rStyle w:val="Emphasis"/>
        </w:rPr>
        <w:t>redefine every aspect of the human condition</w:t>
      </w:r>
      <w:r w:rsidRPr="00DC2CF6">
        <w:rPr>
          <w:u w:val="single"/>
        </w:rPr>
        <w:t xml:space="preserve">, including </w:t>
      </w:r>
      <w:r w:rsidRPr="00DC2CF6">
        <w:rPr>
          <w:rStyle w:val="Emphasis"/>
        </w:rPr>
        <w:t>WMD</w:t>
      </w:r>
      <w:r w:rsidRPr="00DC2CF6">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DC2CF6">
        <w:rPr>
          <w:u w:val="single"/>
        </w:rPr>
        <w:t xml:space="preserve">In a world </w:t>
      </w:r>
      <w:r w:rsidRPr="00DC2CF6">
        <w:rPr>
          <w:rStyle w:val="Emphasis"/>
        </w:rPr>
        <w:t>reshaped by pandemics</w:t>
      </w:r>
      <w:r w:rsidRPr="00DC2CF6">
        <w:rPr>
          <w:u w:val="single"/>
        </w:rPr>
        <w:t xml:space="preserve">, </w:t>
      </w:r>
      <w:r w:rsidRPr="00DC2CF6">
        <w:rPr>
          <w:rStyle w:val="Emphasis"/>
        </w:rPr>
        <w:t>nuclear weapons</w:t>
      </w:r>
      <w:r w:rsidRPr="00DC2CF6">
        <w:rPr>
          <w:u w:val="single"/>
        </w:rPr>
        <w:t xml:space="preserve"> – as well as correlated </w:t>
      </w:r>
      <w:r w:rsidRPr="00DC2CF6">
        <w:rPr>
          <w:rStyle w:val="Emphasis"/>
        </w:rPr>
        <w:t>non-nuclear WMD</w:t>
      </w:r>
      <w:r w:rsidRPr="00DC2CF6">
        <w:rPr>
          <w:u w:val="single"/>
        </w:rPr>
        <w:t xml:space="preserve">, </w:t>
      </w:r>
      <w:r w:rsidRPr="00DC2CF6">
        <w:rPr>
          <w:rStyle w:val="Emphasis"/>
        </w:rPr>
        <w:t>nuclear alliances</w:t>
      </w:r>
      <w:r w:rsidRPr="00DC2CF6">
        <w:rPr>
          <w:u w:val="single"/>
        </w:rPr>
        <w:t xml:space="preserve">, </w:t>
      </w:r>
      <w:r w:rsidRPr="00DC2CF6">
        <w:rPr>
          <w:rStyle w:val="Emphasis"/>
        </w:rPr>
        <w:t>“deterrence” doctrines</w:t>
      </w:r>
      <w:r w:rsidRPr="00DC2CF6">
        <w:rPr>
          <w:u w:val="single"/>
        </w:rPr>
        <w:t xml:space="preserve">, operational and </w:t>
      </w:r>
      <w:r w:rsidRPr="00DC2CF6">
        <w:rPr>
          <w:rStyle w:val="Emphasis"/>
        </w:rPr>
        <w:t>declaratory policies</w:t>
      </w:r>
      <w:r w:rsidRPr="00DC2CF6">
        <w:rPr>
          <w:u w:val="single"/>
        </w:rPr>
        <w:t xml:space="preserve">, nuclear </w:t>
      </w:r>
      <w:r w:rsidRPr="00DC2CF6">
        <w:rPr>
          <w:rStyle w:val="Emphasis"/>
        </w:rPr>
        <w:t>extended deterrence</w:t>
      </w:r>
      <w:r w:rsidRPr="00DC2CF6">
        <w:rPr>
          <w:u w:val="single"/>
        </w:rPr>
        <w:t xml:space="preserve">, organizational practices, and the </w:t>
      </w:r>
      <w:r w:rsidRPr="00DC2CF6">
        <w:rPr>
          <w:rFonts w:eastAsiaTheme="majorEastAsia"/>
          <w:b/>
          <w:sz w:val="32"/>
          <w:u w:val="single"/>
        </w:rPr>
        <w:t>existential risks</w:t>
      </w:r>
      <w:r w:rsidRPr="00DC2CF6">
        <w:rPr>
          <w:u w:val="single"/>
        </w:rPr>
        <w:t xml:space="preserve"> posed by retaining these capabilities – are all up for redefinition.</w:t>
      </w:r>
    </w:p>
    <w:p w14:paraId="61D7AE39" w14:textId="77777777" w:rsidR="004C22BF" w:rsidRPr="00DC2CF6" w:rsidRDefault="004C22BF" w:rsidP="004C22BF">
      <w:pPr>
        <w:rPr>
          <w:sz w:val="16"/>
        </w:rPr>
      </w:pPr>
      <w:r w:rsidRPr="00DC2CF6">
        <w:rPr>
          <w:sz w:val="16"/>
        </w:rPr>
        <w:t xml:space="preserve">A </w:t>
      </w:r>
      <w:r w:rsidRPr="00DC2CF6">
        <w:rPr>
          <w:highlight w:val="green"/>
          <w:u w:val="single"/>
        </w:rPr>
        <w:t>pandemic</w:t>
      </w:r>
      <w:r w:rsidRPr="00DC2CF6">
        <w:rPr>
          <w:u w:val="single"/>
        </w:rPr>
        <w:t xml:space="preserve"> has potential to </w:t>
      </w:r>
      <w:r w:rsidRPr="00DC2CF6">
        <w:rPr>
          <w:rStyle w:val="Emphasis"/>
          <w:highlight w:val="green"/>
        </w:rPr>
        <w:t>destabilize</w:t>
      </w:r>
      <w:r w:rsidRPr="00DC2CF6">
        <w:rPr>
          <w:rStyle w:val="Emphasis"/>
        </w:rPr>
        <w:t xml:space="preserve"> a nuclear-prone conflict by </w:t>
      </w:r>
      <w:r w:rsidRPr="00DC2CF6">
        <w:rPr>
          <w:rStyle w:val="Emphasis"/>
          <w:highlight w:val="green"/>
        </w:rPr>
        <w:t>incapacitating</w:t>
      </w:r>
      <w:r w:rsidRPr="00DC2CF6">
        <w:rPr>
          <w:u w:val="single"/>
        </w:rPr>
        <w:t xml:space="preserve"> the supreme nuclear commander or </w:t>
      </w:r>
      <w:r w:rsidRPr="00DC2CF6">
        <w:rPr>
          <w:rStyle w:val="Emphasis"/>
          <w:highlight w:val="green"/>
        </w:rPr>
        <w:t>commanders</w:t>
      </w:r>
      <w:r w:rsidRPr="00DC2CF6">
        <w:rPr>
          <w:highlight w:val="green"/>
          <w:u w:val="single"/>
        </w:rPr>
        <w:t xml:space="preserve"> who</w:t>
      </w:r>
      <w:r w:rsidRPr="00DC2CF6">
        <w:rPr>
          <w:u w:val="single"/>
        </w:rPr>
        <w:t xml:space="preserve"> have to </w:t>
      </w:r>
      <w:r w:rsidRPr="00DC2CF6">
        <w:rPr>
          <w:rStyle w:val="Emphasis"/>
          <w:highlight w:val="green"/>
        </w:rPr>
        <w:t>issue nuclear strike</w:t>
      </w:r>
      <w:r w:rsidRPr="00DC2CF6">
        <w:rPr>
          <w:rStyle w:val="Emphasis"/>
        </w:rPr>
        <w:t xml:space="preserve"> orders</w:t>
      </w:r>
      <w:r w:rsidRPr="00DC2CF6">
        <w:rPr>
          <w:u w:val="single"/>
        </w:rPr>
        <w:t xml:space="preserve">, creating </w:t>
      </w:r>
      <w:r w:rsidRPr="00DC2CF6">
        <w:rPr>
          <w:highlight w:val="green"/>
          <w:u w:val="single"/>
        </w:rPr>
        <w:t>uncertainty</w:t>
      </w:r>
      <w:r w:rsidRPr="00DC2CF6">
        <w:rPr>
          <w:u w:val="single"/>
        </w:rPr>
        <w:t xml:space="preserve"> as to who is in charge, how to handle nuclear mistakes</w:t>
      </w:r>
      <w:r w:rsidRPr="00DC2CF6">
        <w:rPr>
          <w:sz w:val="16"/>
        </w:rPr>
        <w:t xml:space="preserve"> (such as errors, accidents, technological failures, and entanglement with conventional operations gone awry), </w:t>
      </w:r>
      <w:r w:rsidRPr="00DC2CF6">
        <w:rPr>
          <w:u w:val="single"/>
        </w:rPr>
        <w:t xml:space="preserve">and opening a brief opportunity for a </w:t>
      </w:r>
      <w:r w:rsidRPr="00DC2CF6">
        <w:rPr>
          <w:highlight w:val="green"/>
          <w:u w:val="single"/>
        </w:rPr>
        <w:t>first strike</w:t>
      </w:r>
      <w:r w:rsidRPr="00DC2CF6">
        <w:rPr>
          <w:sz w:val="16"/>
        </w:rPr>
        <w:t xml:space="preserve"> at a time when the COVID-infected state may not be able to retaliate efficiently – or at all – </w:t>
      </w:r>
      <w:r w:rsidRPr="00DC2CF6">
        <w:rPr>
          <w:u w:val="single"/>
        </w:rPr>
        <w:t xml:space="preserve">due to leadership </w:t>
      </w:r>
      <w:r w:rsidRPr="00DC2CF6">
        <w:rPr>
          <w:highlight w:val="green"/>
          <w:u w:val="single"/>
        </w:rPr>
        <w:t>confusion</w:t>
      </w:r>
      <w:r w:rsidRPr="00DC2CF6">
        <w:rPr>
          <w:u w:val="single"/>
        </w:rPr>
        <w:t>.</w:t>
      </w:r>
      <w:r w:rsidRPr="00DC2CF6">
        <w:rPr>
          <w:sz w:val="16"/>
        </w:rPr>
        <w:t xml:space="preserve"> In some nuclear-laden conflicts, </w:t>
      </w:r>
      <w:r w:rsidRPr="00DC2CF6">
        <w:rPr>
          <w:u w:val="single"/>
        </w:rPr>
        <w:t xml:space="preserve">a state might use a </w:t>
      </w:r>
      <w:r w:rsidRPr="00DC2CF6">
        <w:rPr>
          <w:highlight w:val="green"/>
          <w:u w:val="single"/>
        </w:rPr>
        <w:t>pandemic</w:t>
      </w:r>
      <w:r w:rsidRPr="00DC2CF6">
        <w:rPr>
          <w:u w:val="single"/>
        </w:rPr>
        <w:t xml:space="preserve"> as a </w:t>
      </w:r>
      <w:r w:rsidRPr="00DC2CF6">
        <w:rPr>
          <w:highlight w:val="green"/>
          <w:u w:val="single"/>
        </w:rPr>
        <w:t>cover for</w:t>
      </w:r>
      <w:r w:rsidRPr="00DC2CF6">
        <w:rPr>
          <w:u w:val="single"/>
        </w:rPr>
        <w:t xml:space="preserve"> political or military </w:t>
      </w:r>
      <w:r w:rsidRPr="00DC2CF6">
        <w:rPr>
          <w:highlight w:val="green"/>
          <w:u w:val="single"/>
        </w:rPr>
        <w:t>provocations</w:t>
      </w:r>
      <w:r w:rsidRPr="00DC2CF6">
        <w:rPr>
          <w:u w:val="single"/>
        </w:rPr>
        <w:t xml:space="preserve"> in the belief that the </w:t>
      </w:r>
      <w:r w:rsidRPr="00DC2CF6">
        <w:rPr>
          <w:highlight w:val="green"/>
          <w:u w:val="single"/>
        </w:rPr>
        <w:t>adversary</w:t>
      </w:r>
      <w:r w:rsidRPr="00DC2CF6">
        <w:rPr>
          <w:u w:val="single"/>
        </w:rPr>
        <w:t xml:space="preserve"> is </w:t>
      </w:r>
      <w:r w:rsidRPr="00DC2CF6">
        <w:rPr>
          <w:highlight w:val="green"/>
          <w:u w:val="single"/>
        </w:rPr>
        <w:t>distracted</w:t>
      </w:r>
      <w:r w:rsidRPr="00DC2CF6">
        <w:rPr>
          <w:u w:val="single"/>
        </w:rPr>
        <w:t xml:space="preserve"> and partly disabled by the pandemic, increasing the risk of war in a nuclear-prone conflict</w:t>
      </w:r>
      <w:r w:rsidRPr="00DC2CF6">
        <w:rPr>
          <w:sz w:val="16"/>
        </w:rPr>
        <w:t xml:space="preserve">. At the same time, </w:t>
      </w:r>
      <w:r w:rsidRPr="00DC2CF6">
        <w:rPr>
          <w:u w:val="single"/>
        </w:rPr>
        <w:t xml:space="preserve">a pandemic may lead nuclear armed states to </w:t>
      </w:r>
      <w:r w:rsidRPr="00DC2CF6">
        <w:rPr>
          <w:highlight w:val="green"/>
          <w:u w:val="single"/>
        </w:rPr>
        <w:t>increase</w:t>
      </w:r>
      <w:r w:rsidRPr="00DC2CF6">
        <w:rPr>
          <w:u w:val="single"/>
        </w:rPr>
        <w:t xml:space="preserve"> the </w:t>
      </w:r>
      <w:r w:rsidRPr="00DC2CF6">
        <w:rPr>
          <w:highlight w:val="green"/>
          <w:u w:val="single"/>
        </w:rPr>
        <w:t xml:space="preserve">isolation </w:t>
      </w:r>
      <w:r w:rsidRPr="00DC2CF6">
        <w:rPr>
          <w:u w:val="single"/>
        </w:rPr>
        <w:t xml:space="preserve">and </w:t>
      </w:r>
      <w:r w:rsidRPr="00DC2CF6">
        <w:rPr>
          <w:highlight w:val="green"/>
          <w:u w:val="single"/>
        </w:rPr>
        <w:t>sanctions</w:t>
      </w:r>
      <w:r w:rsidRPr="00DC2CF6">
        <w:rPr>
          <w:sz w:val="16"/>
        </w:rPr>
        <w:t xml:space="preserve"> against a nuclear adversary, making it even harder to stop the spread of the disease, in turn creating a pandemic reservoir and transmission risk back to the nuclear armed state or its allies.</w:t>
      </w:r>
    </w:p>
    <w:p w14:paraId="2A43B49F" w14:textId="77777777" w:rsidR="004C22BF" w:rsidRPr="00DC2CF6" w:rsidRDefault="004C22BF" w:rsidP="004C22BF">
      <w:pPr>
        <w:rPr>
          <w:sz w:val="16"/>
        </w:rPr>
      </w:pPr>
      <w:r w:rsidRPr="00DC2CF6">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DC2CF6">
        <w:rPr>
          <w:u w:val="single"/>
        </w:rPr>
        <w:t>militaries may cooperate to control pandemic transmission</w:t>
      </w:r>
      <w:r w:rsidRPr="00DC2CF6">
        <w:rPr>
          <w:sz w:val="16"/>
        </w:rPr>
        <w:t>, including by working together against criminal-terrorist non-state actors that are trafficking people or by joining forces to ensure that a new pathogen is not developed as a bioweapon.</w:t>
      </w:r>
    </w:p>
    <w:p w14:paraId="02751188" w14:textId="77777777" w:rsidR="004C22BF" w:rsidRPr="00DC2CF6" w:rsidRDefault="004C22BF" w:rsidP="004C22BF">
      <w:pPr>
        <w:rPr>
          <w:u w:val="single"/>
        </w:rPr>
      </w:pPr>
      <w:r w:rsidRPr="00DC2CF6">
        <w:rPr>
          <w:sz w:val="16"/>
        </w:rPr>
        <w:t xml:space="preserve">To date, </w:t>
      </w:r>
      <w:r w:rsidRPr="00DC2CF6">
        <w:rPr>
          <w:u w:val="single"/>
        </w:rPr>
        <w:t xml:space="preserve">however, the COVID-19 pandemic has increased the isolation of some nuclear-armed states and provided a textbook case of the </w:t>
      </w:r>
      <w:r w:rsidRPr="00DC2CF6">
        <w:rPr>
          <w:rStyle w:val="Emphasis"/>
          <w:highlight w:val="green"/>
        </w:rPr>
        <w:t xml:space="preserve">failure </w:t>
      </w:r>
      <w:r w:rsidRPr="00DC2CF6">
        <w:rPr>
          <w:rStyle w:val="Emphasis"/>
        </w:rPr>
        <w:t xml:space="preserve">of states </w:t>
      </w:r>
      <w:r w:rsidRPr="00DC2CF6">
        <w:rPr>
          <w:rStyle w:val="Emphasis"/>
          <w:highlight w:val="green"/>
        </w:rPr>
        <w:t>to cooperate</w:t>
      </w:r>
      <w:r w:rsidRPr="00DC2CF6">
        <w:rPr>
          <w:rStyle w:val="Emphasis"/>
        </w:rPr>
        <w:t xml:space="preserve"> to overcome the pandemic</w:t>
      </w:r>
      <w:r w:rsidRPr="00DC2CF6">
        <w:rPr>
          <w:u w:val="single"/>
        </w:rPr>
        <w:t>. Borders have slammed shut, trade shut down, and budgets blown out</w:t>
      </w:r>
      <w:r w:rsidRPr="00DC2CF6">
        <w:rPr>
          <w:sz w:val="16"/>
        </w:rPr>
        <w:t xml:space="preserve">, creating </w:t>
      </w:r>
      <w:r w:rsidRPr="00DC2CF6">
        <w:rPr>
          <w:u w:val="single"/>
        </w:rPr>
        <w:t xml:space="preserve">enormous pressure to focus on immediate domestic priorities. Foreign policies have become markedly more nationalistic. </w:t>
      </w:r>
      <w:r w:rsidRPr="00DC2CF6">
        <w:rPr>
          <w:highlight w:val="green"/>
          <w:u w:val="single"/>
        </w:rPr>
        <w:t xml:space="preserve">Dependence on </w:t>
      </w:r>
      <w:r w:rsidRPr="00DC2CF6">
        <w:rPr>
          <w:rStyle w:val="Emphasis"/>
          <w:highlight w:val="green"/>
        </w:rPr>
        <w:t>nuclear weapons</w:t>
      </w:r>
      <w:r w:rsidRPr="00DC2CF6">
        <w:rPr>
          <w:rStyle w:val="Emphasis"/>
        </w:rPr>
        <w:t xml:space="preserve"> may </w:t>
      </w:r>
      <w:r w:rsidRPr="00DC2CF6">
        <w:rPr>
          <w:rStyle w:val="Emphasis"/>
          <w:highlight w:val="green"/>
        </w:rPr>
        <w:t>increase</w:t>
      </w:r>
      <w:r w:rsidRPr="00DC2CF6">
        <w:rPr>
          <w:rStyle w:val="Emphasis"/>
        </w:rPr>
        <w:t xml:space="preserve"> as states seek to buttress a global re-spatialization6</w:t>
      </w:r>
      <w:r w:rsidRPr="00DC2CF6">
        <w:rPr>
          <w:u w:val="single"/>
        </w:rPr>
        <w:t xml:space="preserve"> of all dimensions of human interaction at all levels to manage pandemics</w:t>
      </w:r>
      <w:r w:rsidRPr="00DC2CF6">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DC2CF6">
        <w:rPr>
          <w:u w:val="single"/>
        </w:rPr>
        <w:t xml:space="preserve">some states may </w:t>
      </w:r>
      <w:r w:rsidRPr="00DC2CF6">
        <w:rPr>
          <w:rStyle w:val="Emphasis"/>
          <w:highlight w:val="green"/>
        </w:rPr>
        <w:t>proliferate</w:t>
      </w:r>
      <w:r w:rsidRPr="00DC2CF6">
        <w:rPr>
          <w:u w:val="single"/>
        </w:rPr>
        <w:t xml:space="preserve"> their own nuclear weapons, further reinforcing the spiral of conflicts contained by nuclear threat, with </w:t>
      </w:r>
      <w:r w:rsidRPr="00DC2CF6">
        <w:rPr>
          <w:rStyle w:val="Emphasis"/>
          <w:rFonts w:eastAsiaTheme="majorEastAsia"/>
          <w:sz w:val="32"/>
        </w:rPr>
        <w:t>cascading effects on the risk of nuclear war.</w:t>
      </w:r>
    </w:p>
    <w:p w14:paraId="602E32BF" w14:textId="77777777" w:rsidR="004C22BF" w:rsidRPr="00DC2CF6" w:rsidRDefault="004C22BF" w:rsidP="004C22BF"/>
    <w:p w14:paraId="675DA6E6" w14:textId="77777777" w:rsidR="004C22BF" w:rsidRPr="005254B7" w:rsidRDefault="004C22BF" w:rsidP="004C22BF"/>
    <w:p w14:paraId="0ED8AA69" w14:textId="77777777" w:rsidR="004C22BF" w:rsidRPr="00F601E6" w:rsidRDefault="004C22BF" w:rsidP="004C22BF"/>
    <w:p w14:paraId="3DB4FB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22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2BF"/>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1C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B7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00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46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52F7AC"/>
  <w14:defaultImageDpi w14:val="300"/>
  <w15:docId w15:val="{79562DF9-CF75-474E-A026-BF02C53C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30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30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30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330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9"/>
    <w:unhideWhenUsed/>
    <w:qFormat/>
    <w:rsid w:val="00E330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30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300C"/>
  </w:style>
  <w:style w:type="character" w:customStyle="1" w:styleId="Heading1Char">
    <w:name w:val="Heading 1 Char"/>
    <w:aliases w:val="Pocket Char"/>
    <w:basedOn w:val="DefaultParagraphFont"/>
    <w:link w:val="Heading1"/>
    <w:uiPriority w:val="9"/>
    <w:rsid w:val="00E330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300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3300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330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3300C"/>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E3300C"/>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E330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300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E3300C"/>
    <w:rPr>
      <w:color w:val="auto"/>
      <w:u w:val="none"/>
    </w:rPr>
  </w:style>
  <w:style w:type="paragraph" w:styleId="DocumentMap">
    <w:name w:val="Document Map"/>
    <w:basedOn w:val="Normal"/>
    <w:link w:val="DocumentMapChar"/>
    <w:uiPriority w:val="99"/>
    <w:semiHidden/>
    <w:unhideWhenUsed/>
    <w:rsid w:val="00E33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300C"/>
    <w:rPr>
      <w:rFonts w:ascii="Lucida Grande" w:hAnsi="Lucida Grande" w:cs="Lucida Grande"/>
    </w:rPr>
  </w:style>
  <w:style w:type="paragraph" w:customStyle="1" w:styleId="textbold">
    <w:name w:val="text bold"/>
    <w:basedOn w:val="Normal"/>
    <w:link w:val="Emphasis"/>
    <w:uiPriority w:val="20"/>
    <w:qFormat/>
    <w:rsid w:val="004C22B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4C22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22BF"/>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21/05/19/beyond-a-symbolic-gesture-whats-needed-to-turn-the-ip-waiver-into-covid-19-vacc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hyperlink" Target="https://www.tandfonline.com/doi/full/10.1080/25751654.2021.1890867" TargetMode="External"/><Relationship Id="rId10" Type="http://schemas.openxmlformats.org/officeDocument/2006/relationships/hyperlink" Target="https://www.ipwatchdog.com/2021/07/21/third-option-limited-ip-waiver-solve-pandemic-vaccine-problems/id=135732/" TargetMode="External"/><Relationship Id="rId4" Type="http://schemas.openxmlformats.org/officeDocument/2006/relationships/customXml" Target="../customXml/item4.xml"/><Relationship Id="rId9" Type="http://schemas.openxmlformats.org/officeDocument/2006/relationships/hyperlink" Target="https://www.jhsph.edu/covid-19/articles/wto-trips-waiver-for-covid-19-vaccines.html" TargetMode="External"/><Relationship Id="rId14" Type="http://schemas.openxmlformats.org/officeDocument/2006/relationships/hyperlink" Target="https://link.springer.com/article/10.1007/s40319-020-0098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12096</Words>
  <Characters>68950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2021-09-05T14:29:00Z</dcterms:created>
  <dcterms:modified xsi:type="dcterms:W3CDTF">2021-09-05T16:29:00Z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