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EC395" w14:textId="48C13E31" w:rsidR="00FC78B0" w:rsidRPr="00FC25DA" w:rsidRDefault="00FC78B0" w:rsidP="00FC78B0">
      <w:pPr>
        <w:pStyle w:val="Heading3"/>
      </w:pPr>
      <w:r w:rsidRPr="00FC25DA">
        <w:t>Framework</w:t>
      </w:r>
    </w:p>
    <w:p w14:paraId="4E01E280" w14:textId="77777777" w:rsidR="00FC78B0" w:rsidRPr="00FC25DA" w:rsidRDefault="00FC78B0" w:rsidP="00FC78B0">
      <w:pPr>
        <w:pStyle w:val="Heading4"/>
        <w:rPr>
          <w:i/>
          <w:iCs/>
        </w:rPr>
      </w:pPr>
      <w:r w:rsidRPr="00FC25DA">
        <w:rPr>
          <w:i/>
        </w:rPr>
        <w:t>Ethics must begin a priori and the meta-ethic is bindingness.</w:t>
      </w:r>
    </w:p>
    <w:p w14:paraId="395B2B42" w14:textId="77777777" w:rsidR="00FC78B0" w:rsidRPr="00FC25DA" w:rsidRDefault="00FC78B0" w:rsidP="00FC78B0">
      <w:pPr>
        <w:pStyle w:val="Heading4"/>
      </w:pPr>
      <w:r w:rsidRPr="00FC25DA">
        <w:rPr>
          <w:u w:val="single"/>
        </w:rPr>
        <w:t>[A] Uncertainty</w:t>
      </w:r>
      <w:r w:rsidRPr="00FC25DA">
        <w:t xml:space="preserve"> – evil demon could deceive us and inability to know others experience make empirics unreliable for universal ethics. Justifies skep since people say they don’t experience the same. </w:t>
      </w:r>
    </w:p>
    <w:p w14:paraId="799745E2" w14:textId="77777777" w:rsidR="00FC78B0" w:rsidRPr="00FC25DA" w:rsidRDefault="00FC78B0" w:rsidP="00FC78B0">
      <w:pPr>
        <w:pStyle w:val="Heading4"/>
        <w:rPr>
          <w:u w:val="single"/>
        </w:rPr>
      </w:pPr>
      <w:r w:rsidRPr="00FC25DA">
        <w:rPr>
          <w:u w:val="single"/>
        </w:rPr>
        <w:t>[B] Unity</w:t>
      </w:r>
      <w:r w:rsidRPr="00FC25DA">
        <w:t xml:space="preserve"> – Practical reason is the only unescapable authority because to ask why I should be a reasoner concedes it’s authority since you’re actively reasoning.</w:t>
      </w:r>
    </w:p>
    <w:p w14:paraId="3B60F72C" w14:textId="245398CD" w:rsidR="00FC78B0" w:rsidRPr="00FC25DA" w:rsidRDefault="00FC78B0" w:rsidP="00FC78B0">
      <w:pPr>
        <w:pStyle w:val="Heading4"/>
      </w:pPr>
      <w:r w:rsidRPr="00FC25DA">
        <w:rPr>
          <w:u w:val="single"/>
        </w:rPr>
        <w:t>That justifies universality AND outweighs</w:t>
      </w:r>
      <w:r w:rsidRPr="00FC25DA">
        <w:t xml:space="preserve"> – a] a priori principles like reason apply to everyone since they are independent of human experience and b] any non-universalizable norm justifies someone’s ability to impede on your ends c] Epistemology – rational deliberation of educational concepts is necessary to interpret other arguments since it’s a prerequisite to interpreting epistemological concepts and it’s the terminal impact of debate d] Procedure – reason is a side constraint on debate since otherwise we can’t refute – responding to this concedes the authority of reason since you’re reasoning via deliberation.</w:t>
      </w:r>
    </w:p>
    <w:p w14:paraId="11F7276F" w14:textId="77777777" w:rsidR="00FC78B0" w:rsidRPr="00FC25DA" w:rsidRDefault="00FC78B0" w:rsidP="00FC78B0">
      <w:pPr>
        <w:pStyle w:val="Heading4"/>
      </w:pPr>
      <w:r w:rsidRPr="00FC25DA">
        <w:t>Additionally:</w:t>
      </w:r>
    </w:p>
    <w:p w14:paraId="799DBD69" w14:textId="6FD52E4B" w:rsidR="00FC78B0" w:rsidRPr="00FC25DA" w:rsidRDefault="00FC78B0" w:rsidP="00FC78B0">
      <w:pPr>
        <w:pStyle w:val="Heading4"/>
      </w:pPr>
      <w:r w:rsidRPr="00FC25DA">
        <w:t>Only universalizable reason can effectively explain the perspectives of agents – that’s the best method for combatting oppression.</w:t>
      </w:r>
    </w:p>
    <w:p w14:paraId="33786520" w14:textId="77777777" w:rsidR="00FC78B0" w:rsidRPr="00FC25DA" w:rsidRDefault="00FC78B0" w:rsidP="00FC78B0">
      <w:pPr>
        <w:rPr>
          <w:rFonts w:asciiTheme="majorHAnsi" w:hAnsiTheme="majorHAnsi" w:cstheme="majorHAnsi"/>
          <w:sz w:val="16"/>
          <w:szCs w:val="16"/>
        </w:rPr>
      </w:pPr>
      <w:r w:rsidRPr="00FC25DA">
        <w:rPr>
          <w:rStyle w:val="Style13ptBold"/>
          <w:rFonts w:asciiTheme="majorHAnsi" w:hAnsiTheme="majorHAnsi" w:cstheme="majorHAnsi"/>
          <w:sz w:val="28"/>
          <w:szCs w:val="28"/>
        </w:rPr>
        <w:t>Farr 02</w:t>
      </w:r>
      <w:r w:rsidRPr="00FC25DA">
        <w:rPr>
          <w:rFonts w:asciiTheme="majorHAnsi" w:hAnsiTheme="majorHAnsi" w:cstheme="majorHAnsi"/>
          <w:sz w:val="16"/>
        </w:rPr>
        <w:t xml:space="preserve"> </w:t>
      </w:r>
      <w:r w:rsidRPr="00FC25DA">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CCC3965" w14:textId="77777777" w:rsidR="00FC78B0" w:rsidRPr="00FC25DA" w:rsidRDefault="00FC78B0" w:rsidP="00FC78B0">
      <w:pPr>
        <w:rPr>
          <w:rFonts w:asciiTheme="majorHAnsi" w:hAnsiTheme="majorHAnsi" w:cstheme="majorHAnsi"/>
          <w:b/>
          <w:u w:val="single"/>
        </w:rPr>
      </w:pPr>
      <w:r w:rsidRPr="00FC25DA">
        <w:rPr>
          <w:rFonts w:asciiTheme="majorHAnsi" w:hAnsiTheme="majorHAnsi" w:cstheme="majorHAnsi"/>
          <w:b/>
          <w:u w:val="single"/>
        </w:rPr>
        <w:t>One</w:t>
      </w:r>
      <w:r w:rsidRPr="00FC25DA">
        <w:rPr>
          <w:rFonts w:asciiTheme="majorHAnsi" w:hAnsiTheme="majorHAnsi" w:cstheme="majorHAnsi"/>
          <w:sz w:val="16"/>
        </w:rPr>
        <w:t xml:space="preserve"> of the most popular </w:t>
      </w:r>
      <w:r w:rsidRPr="00FC25DA">
        <w:rPr>
          <w:rFonts w:asciiTheme="majorHAnsi" w:hAnsiTheme="majorHAnsi" w:cstheme="majorHAnsi"/>
          <w:b/>
          <w:u w:val="single"/>
        </w:rPr>
        <w:t>criticism</w:t>
      </w:r>
      <w:r w:rsidRPr="00FC25DA">
        <w:rPr>
          <w:rFonts w:asciiTheme="majorHAnsi" w:hAnsiTheme="majorHAnsi" w:cstheme="majorHAnsi"/>
          <w:sz w:val="16"/>
        </w:rPr>
        <w:t xml:space="preserve">s </w:t>
      </w:r>
      <w:r w:rsidRPr="00FC25DA">
        <w:rPr>
          <w:rFonts w:asciiTheme="majorHAnsi" w:hAnsiTheme="majorHAnsi" w:cstheme="majorHAnsi"/>
          <w:b/>
          <w:u w:val="single"/>
        </w:rPr>
        <w:t>of Kant’s moral philosophy is that it is too formalistic.</w:t>
      </w:r>
      <w:r w:rsidRPr="00FC25DA">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FC25DA">
        <w:rPr>
          <w:rFonts w:asciiTheme="majorHAnsi" w:hAnsiTheme="majorHAnsi" w:cstheme="majorHAnsi"/>
          <w:b/>
          <w:u w:val="single"/>
        </w:rPr>
        <w:t>although a distinction between the universal and the concrete is</w:t>
      </w:r>
      <w:r w:rsidRPr="00FC25DA">
        <w:rPr>
          <w:rFonts w:asciiTheme="majorHAnsi" w:hAnsiTheme="majorHAnsi" w:cstheme="majorHAnsi"/>
          <w:sz w:val="16"/>
        </w:rPr>
        <w:t xml:space="preserve"> a </w:t>
      </w:r>
      <w:r w:rsidRPr="00FC25DA">
        <w:rPr>
          <w:rFonts w:asciiTheme="majorHAnsi" w:hAnsiTheme="majorHAnsi" w:cstheme="majorHAnsi"/>
          <w:b/>
          <w:u w:val="single"/>
        </w:rPr>
        <w:t>valid</w:t>
      </w:r>
      <w:r w:rsidRPr="00FC25DA">
        <w:rPr>
          <w:rFonts w:asciiTheme="majorHAnsi" w:hAnsiTheme="majorHAnsi" w:cstheme="majorHAnsi"/>
          <w:sz w:val="16"/>
        </w:rPr>
        <w:t xml:space="preserve"> distinction, </w:t>
      </w:r>
      <w:r w:rsidRPr="00FC25DA">
        <w:rPr>
          <w:rFonts w:asciiTheme="majorHAnsi" w:hAnsiTheme="majorHAnsi" w:cstheme="majorHAnsi"/>
          <w:b/>
          <w:u w:val="single"/>
        </w:rPr>
        <w:t>the unity of the two is required for</w:t>
      </w:r>
      <w:r w:rsidRPr="00FC25DA">
        <w:rPr>
          <w:rFonts w:asciiTheme="majorHAnsi" w:hAnsiTheme="majorHAnsi" w:cstheme="majorHAnsi"/>
          <w:sz w:val="16"/>
        </w:rPr>
        <w:t xml:space="preserve"> an understanding of human </w:t>
      </w:r>
      <w:r w:rsidRPr="00FC25DA">
        <w:rPr>
          <w:rFonts w:asciiTheme="majorHAnsi" w:hAnsiTheme="majorHAnsi" w:cstheme="majorHAnsi"/>
          <w:b/>
          <w:u w:val="single"/>
        </w:rPr>
        <w:t>agency.</w:t>
      </w:r>
      <w:r w:rsidRPr="00FC25DA">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FC25DA">
        <w:rPr>
          <w:rFonts w:asciiTheme="majorHAnsi" w:hAnsiTheme="majorHAnsi" w:cstheme="majorHAnsi"/>
          <w:b/>
          <w:u w:val="single"/>
        </w:rPr>
        <w:t>Kant is</w:t>
      </w:r>
      <w:r w:rsidRPr="00FC25DA">
        <w:rPr>
          <w:rFonts w:asciiTheme="majorHAnsi" w:hAnsiTheme="majorHAnsi" w:cstheme="majorHAnsi"/>
          <w:sz w:val="16"/>
        </w:rPr>
        <w:t xml:space="preserve"> often </w:t>
      </w:r>
      <w:r w:rsidRPr="00FC25DA">
        <w:rPr>
          <w:rFonts w:asciiTheme="majorHAnsi" w:hAnsiTheme="majorHAnsi" w:cstheme="majorHAnsi"/>
          <w:b/>
          <w:u w:val="single"/>
        </w:rPr>
        <w:t>accused of making the moral agent an abstract, empty</w:t>
      </w:r>
      <w:r w:rsidRPr="00FC25DA">
        <w:rPr>
          <w:rFonts w:asciiTheme="majorHAnsi" w:hAnsiTheme="majorHAnsi" w:cstheme="majorHAnsi"/>
          <w:sz w:val="16"/>
        </w:rPr>
        <w:t xml:space="preserve">, noumenal </w:t>
      </w:r>
      <w:r w:rsidRPr="00FC25DA">
        <w:rPr>
          <w:rFonts w:asciiTheme="majorHAnsi" w:hAnsiTheme="majorHAnsi" w:cstheme="majorHAnsi"/>
          <w:b/>
          <w:u w:val="single"/>
        </w:rPr>
        <w:t>subject. Nothing could be further from the truth. The Kantian subject is</w:t>
      </w:r>
      <w:r w:rsidRPr="00FC25DA">
        <w:rPr>
          <w:rFonts w:asciiTheme="majorHAnsi" w:hAnsiTheme="majorHAnsi" w:cstheme="majorHAnsi"/>
          <w:sz w:val="16"/>
        </w:rPr>
        <w:t xml:space="preserve"> an </w:t>
      </w:r>
      <w:r w:rsidRPr="00FC25DA">
        <w:rPr>
          <w:rStyle w:val="Emphasis"/>
          <w:rFonts w:asciiTheme="majorHAnsi" w:hAnsiTheme="majorHAnsi" w:cstheme="majorHAnsi"/>
        </w:rPr>
        <w:t>embodied</w:t>
      </w:r>
      <w:r w:rsidRPr="00FC25DA">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FC25DA">
        <w:rPr>
          <w:rFonts w:asciiTheme="majorHAnsi" w:hAnsiTheme="majorHAnsi" w:cstheme="majorHAnsi"/>
          <w:b/>
          <w:u w:val="single"/>
        </w:rPr>
        <w:t>The</w:t>
      </w:r>
      <w:r w:rsidRPr="00FC25DA">
        <w:rPr>
          <w:rFonts w:asciiTheme="majorHAnsi" w:hAnsiTheme="majorHAnsi" w:cstheme="majorHAnsi"/>
          <w:sz w:val="16"/>
        </w:rPr>
        <w:t xml:space="preserve"> very </w:t>
      </w:r>
      <w:r w:rsidRPr="00FC25DA">
        <w:rPr>
          <w:rFonts w:asciiTheme="majorHAnsi" w:hAnsiTheme="majorHAnsi" w:cstheme="majorHAnsi"/>
          <w:b/>
          <w:u w:val="single"/>
        </w:rPr>
        <w:t xml:space="preserve">fact that </w:t>
      </w:r>
      <w:r w:rsidRPr="00FC25DA">
        <w:rPr>
          <w:rFonts w:asciiTheme="majorHAnsi" w:hAnsiTheme="majorHAnsi" w:cstheme="majorHAnsi"/>
          <w:b/>
          <w:highlight w:val="green"/>
          <w:u w:val="single"/>
        </w:rPr>
        <w:t>I cannot</w:t>
      </w:r>
      <w:r w:rsidRPr="00FC25DA">
        <w:rPr>
          <w:rFonts w:asciiTheme="majorHAnsi" w:hAnsiTheme="majorHAnsi" w:cstheme="majorHAnsi"/>
          <w:b/>
          <w:u w:val="single"/>
        </w:rPr>
        <w:t xml:space="preserve"> simply </w:t>
      </w:r>
      <w:r w:rsidRPr="00FC25DA">
        <w:rPr>
          <w:rFonts w:asciiTheme="majorHAnsi" w:hAnsiTheme="majorHAnsi" w:cstheme="majorHAnsi"/>
          <w:b/>
          <w:highlight w:val="green"/>
          <w:u w:val="single"/>
        </w:rPr>
        <w:t>satisfy</w:t>
      </w:r>
      <w:r w:rsidRPr="00FC25DA">
        <w:rPr>
          <w:rFonts w:asciiTheme="majorHAnsi" w:hAnsiTheme="majorHAnsi" w:cstheme="majorHAnsi"/>
          <w:b/>
          <w:u w:val="single"/>
        </w:rPr>
        <w:t xml:space="preserve"> my </w:t>
      </w:r>
      <w:r w:rsidRPr="00FC25DA">
        <w:rPr>
          <w:rFonts w:asciiTheme="majorHAnsi" w:hAnsiTheme="majorHAnsi" w:cstheme="majorHAnsi"/>
          <w:b/>
          <w:highlight w:val="green"/>
          <w:u w:val="single"/>
        </w:rPr>
        <w:t>desires without considering</w:t>
      </w:r>
      <w:r w:rsidRPr="00FC25DA">
        <w:rPr>
          <w:rFonts w:asciiTheme="majorHAnsi" w:hAnsiTheme="majorHAnsi" w:cstheme="majorHAnsi"/>
          <w:b/>
          <w:u w:val="single"/>
        </w:rPr>
        <w:t xml:space="preserve"> </w:t>
      </w:r>
      <w:r w:rsidRPr="00FC25DA">
        <w:rPr>
          <w:rFonts w:asciiTheme="majorHAnsi" w:hAnsiTheme="majorHAnsi" w:cstheme="majorHAnsi"/>
          <w:b/>
          <w:u w:val="single"/>
        </w:rPr>
        <w:lastRenderedPageBreak/>
        <w:t xml:space="preserve">the </w:t>
      </w:r>
      <w:r w:rsidRPr="00FC25DA">
        <w:rPr>
          <w:rFonts w:asciiTheme="majorHAnsi" w:hAnsiTheme="majorHAnsi" w:cstheme="majorHAnsi"/>
          <w:b/>
          <w:highlight w:val="green"/>
          <w:u w:val="single"/>
        </w:rPr>
        <w:t>rightness</w:t>
      </w:r>
      <w:r w:rsidRPr="00FC25DA">
        <w:rPr>
          <w:rFonts w:asciiTheme="majorHAnsi" w:hAnsiTheme="majorHAnsi" w:cstheme="majorHAnsi"/>
          <w:sz w:val="16"/>
        </w:rPr>
        <w:t xml:space="preserve"> or wrongness </w:t>
      </w:r>
      <w:r w:rsidRPr="00FC25DA">
        <w:rPr>
          <w:rFonts w:asciiTheme="majorHAnsi" w:hAnsiTheme="majorHAnsi" w:cstheme="majorHAnsi"/>
          <w:b/>
          <w:highlight w:val="green"/>
          <w:u w:val="single"/>
        </w:rPr>
        <w:t>of my actions</w:t>
      </w:r>
      <w:r w:rsidRPr="00FC25DA">
        <w:rPr>
          <w:rFonts w:asciiTheme="majorHAnsi" w:hAnsiTheme="majorHAnsi" w:cstheme="majorHAnsi"/>
          <w:b/>
          <w:u w:val="single"/>
        </w:rPr>
        <w:t xml:space="preserve"> suggests that </w:t>
      </w:r>
      <w:r w:rsidRPr="00FC25DA">
        <w:rPr>
          <w:rFonts w:asciiTheme="majorHAnsi" w:hAnsiTheme="majorHAnsi" w:cstheme="majorHAnsi"/>
          <w:b/>
          <w:highlight w:val="green"/>
          <w:u w:val="single"/>
        </w:rPr>
        <w:t xml:space="preserve">my empirical character must be held in </w:t>
      </w:r>
      <w:r w:rsidRPr="00FC25DA">
        <w:rPr>
          <w:rFonts w:asciiTheme="majorHAnsi" w:hAnsiTheme="majorHAnsi" w:cstheme="majorHAnsi"/>
          <w:b/>
          <w:highlight w:val="green"/>
          <w:u w:val="single"/>
        </w:rPr>
        <w:lastRenderedPageBreak/>
        <w:t>check</w:t>
      </w:r>
      <w:r w:rsidRPr="00FC25DA">
        <w:rPr>
          <w:rFonts w:asciiTheme="majorHAnsi" w:hAnsiTheme="majorHAnsi" w:cstheme="majorHAnsi"/>
          <w:sz w:val="16"/>
        </w:rPr>
        <w:t xml:space="preserve"> by something, or else I behave like a Freudian id. My empiri- cal character must be held in check </w:t>
      </w:r>
      <w:r w:rsidRPr="00FC25DA">
        <w:rPr>
          <w:rFonts w:asciiTheme="majorHAnsi" w:hAnsiTheme="majorHAnsi" w:cstheme="majorHAnsi"/>
          <w:b/>
          <w:u w:val="single"/>
        </w:rPr>
        <w:t>by my intelligible character</w:t>
      </w:r>
      <w:r w:rsidRPr="00FC25DA">
        <w:rPr>
          <w:rFonts w:asciiTheme="majorHAnsi" w:hAnsiTheme="majorHAnsi" w:cstheme="majorHAnsi"/>
          <w:sz w:val="16"/>
        </w:rPr>
        <w:t xml:space="preserve">, which is the legislative activity of practical reason. It is through our intelligible character that </w:t>
      </w:r>
      <w:r w:rsidRPr="00FC25DA">
        <w:rPr>
          <w:rFonts w:asciiTheme="majorHAnsi" w:hAnsiTheme="majorHAnsi" w:cstheme="majorHAnsi"/>
          <w:b/>
          <w:u w:val="single"/>
        </w:rPr>
        <w:t>we formulate principles that keep our</w:t>
      </w:r>
      <w:r w:rsidRPr="00FC25DA">
        <w:rPr>
          <w:rFonts w:asciiTheme="majorHAnsi" w:hAnsiTheme="majorHAnsi" w:cstheme="majorHAnsi"/>
          <w:sz w:val="16"/>
        </w:rPr>
        <w:t xml:space="preserve"> empirical </w:t>
      </w:r>
      <w:r w:rsidRPr="00FC25DA">
        <w:rPr>
          <w:rFonts w:asciiTheme="majorHAnsi" w:hAnsiTheme="majorHAnsi" w:cstheme="majorHAnsi"/>
          <w:b/>
          <w:u w:val="single"/>
        </w:rPr>
        <w:t>impulses in check.</w:t>
      </w:r>
      <w:r w:rsidRPr="00FC25DA">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FC25DA">
        <w:rPr>
          <w:rFonts w:asciiTheme="majorHAnsi" w:hAnsiTheme="majorHAnsi" w:cstheme="majorHAnsi"/>
          <w:b/>
          <w:u w:val="single"/>
        </w:rPr>
        <w:t xml:space="preserve">The Formula of </w:t>
      </w:r>
      <w:r w:rsidRPr="00FC25DA">
        <w:rPr>
          <w:rFonts w:asciiTheme="majorHAnsi" w:hAnsiTheme="majorHAnsi" w:cstheme="majorHAnsi"/>
          <w:b/>
          <w:highlight w:val="green"/>
          <w:u w:val="single"/>
        </w:rPr>
        <w:t>Universal Law enjoins</w:t>
      </w:r>
      <w:r w:rsidRPr="00FC25DA">
        <w:rPr>
          <w:rFonts w:asciiTheme="majorHAnsi" w:hAnsiTheme="majorHAnsi" w:cstheme="majorHAnsi"/>
          <w:b/>
          <w:u w:val="single"/>
        </w:rPr>
        <w:t xml:space="preserve"> no more than that </w:t>
      </w:r>
      <w:r w:rsidRPr="00FC25DA">
        <w:rPr>
          <w:rFonts w:asciiTheme="majorHAnsi" w:hAnsiTheme="majorHAnsi" w:cstheme="majorHAnsi"/>
          <w:b/>
          <w:highlight w:val="green"/>
          <w:u w:val="single"/>
        </w:rPr>
        <w:t>we act only on maxims</w:t>
      </w:r>
      <w:r w:rsidRPr="00FC25DA">
        <w:rPr>
          <w:rFonts w:asciiTheme="majorHAnsi" w:hAnsiTheme="majorHAnsi" w:cstheme="majorHAnsi"/>
          <w:b/>
          <w:u w:val="single"/>
        </w:rPr>
        <w:t xml:space="preserve"> that are </w:t>
      </w:r>
      <w:r w:rsidRPr="00FC25DA">
        <w:rPr>
          <w:rFonts w:asciiTheme="majorHAnsi" w:hAnsiTheme="majorHAnsi" w:cstheme="majorHAnsi"/>
          <w:b/>
          <w:highlight w:val="green"/>
          <w:u w:val="single"/>
        </w:rPr>
        <w:t>open to others also</w:t>
      </w:r>
      <w:r w:rsidRPr="00FC25DA">
        <w:rPr>
          <w:rFonts w:asciiTheme="majorHAnsi" w:hAnsiTheme="majorHAnsi" w:cstheme="majorHAnsi"/>
          <w:b/>
          <w:u w:val="single"/>
        </w:rPr>
        <w:t>.</w:t>
      </w:r>
      <w:r w:rsidRPr="00FC25DA">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FC25DA">
        <w:rPr>
          <w:rStyle w:val="Emphasis"/>
          <w:rFonts w:asciiTheme="majorHAnsi" w:hAnsiTheme="majorHAnsi" w:cstheme="majorHAnsi"/>
        </w:rPr>
        <w:t xml:space="preserve">The </w:t>
      </w:r>
      <w:r w:rsidRPr="00FC25DA">
        <w:rPr>
          <w:rStyle w:val="Emphasis"/>
          <w:rFonts w:asciiTheme="majorHAnsi" w:hAnsiTheme="majorHAnsi" w:cstheme="majorHAnsi"/>
          <w:highlight w:val="green"/>
        </w:rPr>
        <w:t>individual is not allowed to exclude others</w:t>
      </w:r>
      <w:r w:rsidRPr="00FC25DA">
        <w:rPr>
          <w:rFonts w:asciiTheme="majorHAnsi" w:hAnsiTheme="majorHAnsi" w:cstheme="majorHAnsi"/>
          <w:b/>
          <w:highlight w:val="green"/>
          <w:u w:val="single"/>
        </w:rPr>
        <w:t xml:space="preserve"> as</w:t>
      </w:r>
      <w:r w:rsidRPr="00FC25DA">
        <w:rPr>
          <w:rFonts w:asciiTheme="majorHAnsi" w:hAnsiTheme="majorHAnsi" w:cstheme="majorHAnsi"/>
          <w:sz w:val="16"/>
        </w:rPr>
        <w:t xml:space="preserve"> rational </w:t>
      </w:r>
      <w:r w:rsidRPr="00FC25DA">
        <w:rPr>
          <w:rFonts w:asciiTheme="majorHAnsi" w:hAnsiTheme="majorHAnsi" w:cstheme="majorHAnsi"/>
          <w:b/>
          <w:highlight w:val="green"/>
          <w:u w:val="single"/>
        </w:rPr>
        <w:t>moral agents</w:t>
      </w:r>
      <w:r w:rsidRPr="00FC25DA">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FC25DA">
        <w:rPr>
          <w:rFonts w:asciiTheme="majorHAnsi" w:hAnsiTheme="majorHAnsi" w:cstheme="majorHAnsi"/>
          <w:b/>
          <w:u w:val="single"/>
        </w:rPr>
        <w:t>Hence,</w:t>
      </w:r>
      <w:r w:rsidRPr="00FC25DA">
        <w:rPr>
          <w:rFonts w:asciiTheme="majorHAnsi" w:hAnsiTheme="majorHAnsi" w:cstheme="majorHAnsi"/>
          <w:sz w:val="16"/>
        </w:rPr>
        <w:t xml:space="preserve"> the </w:t>
      </w:r>
      <w:r w:rsidRPr="00FC25DA">
        <w:rPr>
          <w:rFonts w:asciiTheme="majorHAnsi" w:hAnsiTheme="majorHAnsi" w:cstheme="majorHAnsi"/>
          <w:b/>
          <w:highlight w:val="green"/>
          <w:u w:val="single"/>
        </w:rPr>
        <w:t>universalizability</w:t>
      </w:r>
      <w:r w:rsidRPr="00FC25DA">
        <w:rPr>
          <w:rFonts w:asciiTheme="majorHAnsi" w:hAnsiTheme="majorHAnsi" w:cstheme="majorHAnsi"/>
          <w:sz w:val="16"/>
        </w:rPr>
        <w:t xml:space="preserve"> criterion </w:t>
      </w:r>
      <w:r w:rsidRPr="00FC25DA">
        <w:rPr>
          <w:rFonts w:asciiTheme="majorHAnsi" w:hAnsiTheme="majorHAnsi" w:cstheme="majorHAnsi"/>
          <w:b/>
          <w:highlight w:val="green"/>
          <w:u w:val="single"/>
        </w:rPr>
        <w:t>is a principle of consistency and</w:t>
      </w:r>
      <w:r w:rsidRPr="00FC25DA">
        <w:rPr>
          <w:rFonts w:asciiTheme="majorHAnsi" w:hAnsiTheme="majorHAnsi" w:cstheme="majorHAnsi"/>
          <w:sz w:val="16"/>
        </w:rPr>
        <w:t xml:space="preserve"> a principle of </w:t>
      </w:r>
      <w:r w:rsidRPr="00FC25DA">
        <w:rPr>
          <w:rFonts w:asciiTheme="majorHAnsi" w:hAnsiTheme="majorHAnsi" w:cstheme="majorHAnsi"/>
          <w:b/>
          <w:highlight w:val="green"/>
          <w:u w:val="single"/>
        </w:rPr>
        <w:t>inclusion</w:t>
      </w:r>
      <w:r w:rsidRPr="00FC25DA">
        <w:rPr>
          <w:rFonts w:asciiTheme="majorHAnsi" w:hAnsiTheme="majorHAnsi" w:cstheme="majorHAnsi"/>
          <w:b/>
          <w:u w:val="single"/>
        </w:rPr>
        <w:t>.</w:t>
      </w:r>
      <w:r w:rsidRPr="00FC25DA">
        <w:rPr>
          <w:rFonts w:asciiTheme="majorHAnsi" w:hAnsiTheme="majorHAnsi" w:cstheme="majorHAnsi"/>
          <w:sz w:val="16"/>
        </w:rPr>
        <w:t xml:space="preserve"> That is, in choosing my maxims </w:t>
      </w:r>
      <w:r w:rsidRPr="00FC25DA">
        <w:rPr>
          <w:rFonts w:asciiTheme="majorHAnsi" w:hAnsiTheme="majorHAnsi" w:cstheme="majorHAnsi"/>
          <w:b/>
          <w:u w:val="single"/>
        </w:rPr>
        <w:t>I</w:t>
      </w:r>
      <w:r w:rsidRPr="00FC25DA">
        <w:rPr>
          <w:rFonts w:asciiTheme="majorHAnsi" w:hAnsiTheme="majorHAnsi" w:cstheme="majorHAnsi"/>
          <w:sz w:val="16"/>
        </w:rPr>
        <w:t xml:space="preserve"> attempt to </w:t>
      </w:r>
      <w:r w:rsidRPr="00FC25DA">
        <w:rPr>
          <w:rFonts w:asciiTheme="majorHAnsi" w:hAnsiTheme="majorHAnsi" w:cstheme="majorHAnsi"/>
          <w:b/>
          <w:highlight w:val="green"/>
          <w:u w:val="single"/>
        </w:rPr>
        <w:t>include the perspective of other moral agents</w:t>
      </w:r>
      <w:r w:rsidRPr="00FC25DA">
        <w:rPr>
          <w:rFonts w:asciiTheme="majorHAnsi" w:hAnsiTheme="majorHAnsi" w:cstheme="majorHAnsi"/>
          <w:b/>
          <w:u w:val="single"/>
        </w:rPr>
        <w:t>.</w:t>
      </w:r>
    </w:p>
    <w:p w14:paraId="31C29715" w14:textId="77777777" w:rsidR="00FC78B0" w:rsidRPr="00FC25DA" w:rsidRDefault="00FC78B0" w:rsidP="00FC78B0">
      <w:pPr>
        <w:rPr>
          <w:rFonts w:asciiTheme="majorHAnsi" w:hAnsiTheme="majorHAnsi" w:cstheme="majorHAnsi"/>
          <w:b/>
          <w:u w:val="single"/>
        </w:rPr>
      </w:pPr>
    </w:p>
    <w:p w14:paraId="112ACDBC" w14:textId="77777777" w:rsidR="00FC78B0" w:rsidRPr="00FC25DA" w:rsidRDefault="00FC78B0" w:rsidP="00FC78B0">
      <w:pPr>
        <w:pStyle w:val="Heading4"/>
      </w:pPr>
      <w:r w:rsidRPr="00FC25DA">
        <w:t xml:space="preserve">Thus, the standard is consistency with the categorical imperative. </w:t>
      </w:r>
    </w:p>
    <w:p w14:paraId="32235541" w14:textId="77777777" w:rsidR="00FC78B0" w:rsidRPr="00FC25DA" w:rsidRDefault="00FC78B0" w:rsidP="00FC78B0">
      <w:pPr>
        <w:pStyle w:val="Heading4"/>
      </w:pPr>
      <w:r w:rsidRPr="00FC25DA">
        <w:rPr>
          <w:u w:val="single"/>
        </w:rPr>
        <w:t>[1] Presumption and Permissibility affirm:</w:t>
      </w:r>
      <w:r w:rsidRPr="00FC25DA">
        <w:t xml:space="preserve"> a] Statements are true before false since if I told you my name, you’d believe me. b] If anything is permissible, then so is the aff since there is nothing prohibiting us. </w:t>
      </w:r>
    </w:p>
    <w:p w14:paraId="7ED67F4E" w14:textId="1CD67665" w:rsidR="00FC78B0" w:rsidRPr="00FC25DA" w:rsidRDefault="00FC78B0" w:rsidP="001F0F14">
      <w:pPr>
        <w:pStyle w:val="Heading4"/>
      </w:pPr>
      <w:r w:rsidRPr="00FC25DA">
        <w:rPr>
          <w:u w:val="single"/>
        </w:rPr>
        <w:t>[2] Consequences Fail:</w:t>
      </w:r>
      <w:r w:rsidRPr="00FC25DA">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commit the end point of an action – but consequences cannot determine what step of action is moral </w:t>
      </w:r>
    </w:p>
    <w:p w14:paraId="12B44D32" w14:textId="77777777" w:rsidR="00C46A46" w:rsidRPr="00FC25DA" w:rsidRDefault="00C46A46" w:rsidP="00C46A46">
      <w:pPr>
        <w:pStyle w:val="Heading3"/>
        <w:spacing w:before="0" w:after="40" w:line="276" w:lineRule="auto"/>
        <w:rPr>
          <w:rFonts w:cs="Calibri"/>
        </w:rPr>
      </w:pPr>
      <w:r w:rsidRPr="00FC25DA">
        <w:rPr>
          <w:rFonts w:cs="Calibri"/>
        </w:rPr>
        <w:lastRenderedPageBreak/>
        <w:t>Advocacy</w:t>
      </w:r>
    </w:p>
    <w:p w14:paraId="2A0223D3" w14:textId="29F5438B" w:rsidR="00C46A46" w:rsidRPr="00FC25DA" w:rsidRDefault="00C46A46" w:rsidP="00C46A46">
      <w:pPr>
        <w:pStyle w:val="Heading4"/>
      </w:pPr>
      <w:r w:rsidRPr="00FC25DA">
        <w:t>Thus the advocacy</w:t>
      </w:r>
      <w:r w:rsidR="000F70FC" w:rsidRPr="00FC25DA">
        <w:t>, Resolved</w:t>
      </w:r>
      <w:r w:rsidRPr="00FC25DA">
        <w:t>: In a democracy, a free press ought to prioritize objectivity over advocacy.</w:t>
      </w:r>
    </w:p>
    <w:p w14:paraId="2F251305" w14:textId="77777777" w:rsidR="00C46A46" w:rsidRPr="00FC25DA" w:rsidRDefault="00C46A46" w:rsidP="00C46A46">
      <w:pPr>
        <w:pStyle w:val="Heading4"/>
      </w:pPr>
      <w:r w:rsidRPr="00FC25DA">
        <w:t xml:space="preserve">Objectivity means consistent and transparent methods of testing factual claims.  </w:t>
      </w:r>
    </w:p>
    <w:p w14:paraId="3C577797" w14:textId="77777777" w:rsidR="00C46A46" w:rsidRPr="00FC25DA" w:rsidRDefault="00C46A46" w:rsidP="00C46A46">
      <w:r w:rsidRPr="00FC25DA">
        <w:rPr>
          <w:rStyle w:val="Style13ptBold"/>
        </w:rPr>
        <w:t>Dean</w:t>
      </w:r>
      <w:r w:rsidRPr="00FC25DA">
        <w:t xml:space="preserve"> (Committee of Concerned Journalists training director and API Executive Director Tom Rosenstiel formerly co-chaired the committee). No Date, American Press Institute, The lost meaning of ‘objectivity’, </w:t>
      </w:r>
      <w:hyperlink r:id="rId9" w:history="1">
        <w:r w:rsidRPr="00FC25DA">
          <w:rPr>
            <w:rStyle w:val="Hyperlink"/>
          </w:rPr>
          <w:t>https://www.americanpressinstitute.org/journalism-essentials/bias-objectivity/lost-meaning-objectivity/</w:t>
        </w:r>
      </w:hyperlink>
      <w:r w:rsidRPr="00FC25DA">
        <w:t xml:space="preserve"> </w:t>
      </w:r>
    </w:p>
    <w:p w14:paraId="0293AE5B" w14:textId="77777777" w:rsidR="00C46A46" w:rsidRPr="00FC25DA" w:rsidRDefault="00C46A46" w:rsidP="00C46A46">
      <w:pPr>
        <w:rPr>
          <w:sz w:val="16"/>
        </w:rPr>
      </w:pPr>
      <w:r w:rsidRPr="00FC25DA">
        <w:rPr>
          <w:sz w:val="16"/>
        </w:rPr>
        <w:t xml:space="preserve">One of the great confusions about journalism, write Bill Kovach and Tom Rosenstiel in The Elements of Journalism, is </w:t>
      </w:r>
      <w:r w:rsidRPr="00FC25DA">
        <w:rPr>
          <w:b/>
          <w:bCs/>
          <w:u w:val="single"/>
        </w:rPr>
        <w:t>the concept of objectivity</w:t>
      </w:r>
      <w:r w:rsidRPr="00FC25DA">
        <w:rPr>
          <w:sz w:val="16"/>
        </w:rPr>
        <w:t xml:space="preserve">. When the concept originally evolved, it </w:t>
      </w:r>
      <w:r w:rsidRPr="00FC25DA">
        <w:rPr>
          <w:b/>
          <w:bCs/>
          <w:u w:val="single"/>
        </w:rPr>
        <w:t xml:space="preserve">was not meant to imply that journalists were free of bias. Quite the contrary. </w:t>
      </w:r>
      <w:r w:rsidRPr="00FC25DA">
        <w:rPr>
          <w:sz w:val="16"/>
        </w:rPr>
        <w:t xml:space="preserve">The term began to appear as part of journalism after the turn of the 20th century, particularly in the 1920s, out of a growing recognition that journalists were full of bias, often unconsciously. </w:t>
      </w:r>
      <w:r w:rsidRPr="00FC25DA">
        <w:rPr>
          <w:b/>
          <w:bCs/>
          <w:highlight w:val="green"/>
          <w:u w:val="single"/>
        </w:rPr>
        <w:t>Objectivity called for</w:t>
      </w:r>
      <w:r w:rsidRPr="00FC25DA">
        <w:rPr>
          <w:b/>
          <w:bCs/>
          <w:u w:val="single"/>
        </w:rPr>
        <w:t xml:space="preserve"> journalists to develop </w:t>
      </w:r>
      <w:r w:rsidRPr="00FC25DA">
        <w:rPr>
          <w:b/>
          <w:bCs/>
          <w:highlight w:val="green"/>
          <w:u w:val="single"/>
        </w:rPr>
        <w:t>a consistent method of</w:t>
      </w:r>
      <w:r w:rsidRPr="00FC25DA">
        <w:rPr>
          <w:b/>
          <w:bCs/>
          <w:u w:val="single"/>
        </w:rPr>
        <w:t xml:space="preserve"> testing information – a transparent approach to </w:t>
      </w:r>
      <w:r w:rsidRPr="00FC25DA">
        <w:rPr>
          <w:b/>
          <w:bCs/>
          <w:highlight w:val="green"/>
          <w:u w:val="single"/>
        </w:rPr>
        <w:t>evidence</w:t>
      </w:r>
      <w:r w:rsidRPr="00FC25DA">
        <w:rPr>
          <w:b/>
          <w:bCs/>
          <w:u w:val="single"/>
        </w:rPr>
        <w:t xml:space="preserve"> – precisely </w:t>
      </w:r>
      <w:r w:rsidRPr="00FC25DA">
        <w:rPr>
          <w:b/>
          <w:bCs/>
          <w:highlight w:val="green"/>
          <w:u w:val="single"/>
        </w:rPr>
        <w:t>so that</w:t>
      </w:r>
      <w:r w:rsidRPr="00FC25DA">
        <w:rPr>
          <w:b/>
          <w:bCs/>
          <w:u w:val="single"/>
        </w:rPr>
        <w:t xml:space="preserve"> personal and cultural </w:t>
      </w:r>
      <w:r w:rsidRPr="00FC25DA">
        <w:rPr>
          <w:b/>
          <w:bCs/>
          <w:highlight w:val="green"/>
          <w:u w:val="single"/>
        </w:rPr>
        <w:t>biases would not undermine the accuracy of their work</w:t>
      </w:r>
      <w:r w:rsidRPr="00FC25DA">
        <w:rPr>
          <w:b/>
          <w:bCs/>
          <w:u w:val="single"/>
        </w:rPr>
        <w:t xml:space="preserve">. </w:t>
      </w:r>
      <w:r w:rsidRPr="00FC25DA">
        <w:rPr>
          <w:sz w:val="16"/>
        </w:rPr>
        <w:t xml:space="preserve">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journalists began to worry about the naïveté of realism. In part, reporters and editors were becoming more aware of the rise of propaganda and the role of press agents. At a time when Freud was developing his theories of the unconscious and painters like Picasso were experimenting with Cubism, journalists were also developing a greater recognition of human subjectivity. 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journalists, were not enough. Faith in the rugged individualism of the tough reporter, what Lippmann called the “cynicism of the trade,” was also not enough. Nor were some of the new innovations of the times, like bylines, or columnists. </w:t>
      </w:r>
      <w:r w:rsidRPr="00FC25DA">
        <w:rPr>
          <w:b/>
          <w:bCs/>
          <w:u w:val="single"/>
        </w:rPr>
        <w:t xml:space="preserve">The solution, Lippmann argued, was for journalists to acquire more of “the scientific spirit … There is but one kind of unity possible in a world as diverse as ours. It is unity of method, rather than aim; the unity of disciplined experiment.” Lippmann meant by this that journalism should aspire to “a common intellectual method and a[n] common area of valid fact.” </w:t>
      </w:r>
      <w:r w:rsidRPr="00FC25DA">
        <w:rPr>
          <w:sz w:val="16"/>
        </w:rPr>
        <w:t xml:space="preserve">To begin, Lippmann thought, the fledgling field of journalist education should be transformed from “trade schools designed to fit men for higher salaries in the existing structure.” Instead, the field should make its cornerstone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w:t>
      </w:r>
    </w:p>
    <w:p w14:paraId="76948C02" w14:textId="77777777" w:rsidR="00C46A46" w:rsidRPr="00FC25DA" w:rsidRDefault="00C46A46" w:rsidP="00C46A46">
      <w:pPr>
        <w:pStyle w:val="Heading4"/>
      </w:pPr>
      <w:r w:rsidRPr="00FC25DA">
        <w:t xml:space="preserve">Advocacy means to be </w:t>
      </w:r>
      <w:r w:rsidRPr="00FC25DA">
        <w:rPr>
          <w:u w:val="single"/>
        </w:rPr>
        <w:t>biased</w:t>
      </w:r>
      <w:r w:rsidRPr="00FC25DA">
        <w:t xml:space="preserve"> for a </w:t>
      </w:r>
      <w:r w:rsidRPr="00FC25DA">
        <w:rPr>
          <w:u w:val="single"/>
        </w:rPr>
        <w:t>specific viewpoint</w:t>
      </w:r>
      <w:r w:rsidRPr="00FC25DA">
        <w:t>.</w:t>
      </w:r>
    </w:p>
    <w:p w14:paraId="3BCC1659" w14:textId="7653267C" w:rsidR="00C46A46" w:rsidRPr="00FC25DA" w:rsidRDefault="00C46A46" w:rsidP="00C46A46">
      <w:r w:rsidRPr="00FC25DA">
        <w:rPr>
          <w:rStyle w:val="Heading4Char"/>
        </w:rPr>
        <w:t>Cambridge No Date</w:t>
      </w:r>
      <w:r w:rsidRPr="00FC25DA">
        <w:t xml:space="preserve"> [Cambridge Dictionary, No Date, "advocacy," https://dictionary.cambridge.org/us/dictionary/english/advocacy]/Kankee</w:t>
      </w:r>
    </w:p>
    <w:p w14:paraId="1F823B36" w14:textId="77777777" w:rsidR="00C46A46" w:rsidRPr="00FC25DA" w:rsidRDefault="00C46A46" w:rsidP="00C46A46">
      <w:pPr>
        <w:rPr>
          <w:rStyle w:val="StyleUnderline"/>
        </w:rPr>
      </w:pPr>
      <w:r w:rsidRPr="00FC25DA">
        <w:rPr>
          <w:rStyle w:val="StyleUnderline"/>
          <w:highlight w:val="green"/>
        </w:rPr>
        <w:t>public support for an idea</w:t>
      </w:r>
      <w:r w:rsidRPr="00FC25DA">
        <w:rPr>
          <w:rStyle w:val="StyleUnderline"/>
        </w:rPr>
        <w:t xml:space="preserve">, </w:t>
      </w:r>
      <w:r w:rsidRPr="00FC25DA">
        <w:rPr>
          <w:rStyle w:val="StyleUnderline"/>
          <w:highlight w:val="green"/>
        </w:rPr>
        <w:t>plan</w:t>
      </w:r>
      <w:r w:rsidRPr="00FC25DA">
        <w:rPr>
          <w:rStyle w:val="StyleUnderline"/>
        </w:rPr>
        <w:t xml:space="preserve">, </w:t>
      </w:r>
      <w:r w:rsidRPr="00FC25DA">
        <w:rPr>
          <w:rStyle w:val="StyleUnderline"/>
          <w:highlight w:val="green"/>
        </w:rPr>
        <w:t>or way of doing something</w:t>
      </w:r>
      <w:r w:rsidRPr="00FC25DA">
        <w:rPr>
          <w:rStyle w:val="StyleUnderline"/>
        </w:rPr>
        <w:t>:</w:t>
      </w:r>
    </w:p>
    <w:p w14:paraId="62264927" w14:textId="77777777" w:rsidR="00C46A46" w:rsidRPr="00FC25DA" w:rsidRDefault="00C46A46" w:rsidP="00C46A46">
      <w:pPr>
        <w:ind w:firstLine="720"/>
      </w:pPr>
      <w:r w:rsidRPr="00FC25DA">
        <w:lastRenderedPageBreak/>
        <w:t xml:space="preserve">However, despite internal disagreements, </w:t>
      </w:r>
      <w:r w:rsidRPr="00FC25DA">
        <w:rPr>
          <w:highlight w:val="green"/>
          <w:u w:val="single"/>
        </w:rPr>
        <w:t>most journalists generally agree</w:t>
      </w:r>
      <w:r w:rsidRPr="00FC25DA">
        <w:t xml:space="preserve"> that journalistic objectivity aspires to having news reports’ depiction of what occurred as being close as possible to what actually happened, focusing on facts over opinions and values. Lofty as that goal may be, there are still two major hiccups of note that cause the line between objectivity and advocacy to be blurry. </w:t>
      </w:r>
    </w:p>
    <w:p w14:paraId="71D14265" w14:textId="77777777" w:rsidR="00C46A46" w:rsidRPr="00FC25DA" w:rsidRDefault="00C46A46" w:rsidP="00C46A46">
      <w:pPr>
        <w:ind w:firstLine="720"/>
      </w:pPr>
      <w:r w:rsidRPr="00FC25DA">
        <w:t>(1) Though reality itself is objective given the actual existence of one set of true facts, individuals’ perceptions and interpretations of what is real isn’t. Journalist’s attempts to make objective conclusions about what actually happened may come to drastically different beliefs about those facts and what they entail. One may say one’s view of what is objective is within itself subjective.</w:t>
      </w:r>
    </w:p>
    <w:p w14:paraId="03ED05BF" w14:textId="77777777" w:rsidR="00C46A46" w:rsidRPr="00FC25DA" w:rsidRDefault="00C46A46" w:rsidP="00C46A46">
      <w:pPr>
        <w:ind w:firstLine="720"/>
      </w:pPr>
      <w:r w:rsidRPr="00FC25DA">
        <w:t>(2) Reporters often use statements from eyewitnesses to an event as testimony to what happened during an event – these eyewitnesses may advocate a specific belief about what happened. Given the reporter themselves isn’t advocating anything, and is just using the testimony of someone else, they could in effect be advocating something while saying their reporting is objective.</w:t>
      </w:r>
    </w:p>
    <w:p w14:paraId="370216FA" w14:textId="77777777" w:rsidR="00C46A46" w:rsidRPr="00FC25DA" w:rsidRDefault="00C46A46" w:rsidP="00C46A46">
      <w:r w:rsidRPr="00FC25DA">
        <w:tab/>
        <w:t xml:space="preserve">(3) Reporters quoting both sides of a story can falsely conflate both sides of having equal weight on an issue in the form of false balance. This is explained further in neg contention 1. </w:t>
      </w:r>
    </w:p>
    <w:p w14:paraId="66383D33" w14:textId="77777777" w:rsidR="00C46A46" w:rsidRPr="00FC25DA" w:rsidRDefault="00C46A46" w:rsidP="00C46A46">
      <w:r w:rsidRPr="00FC25DA">
        <w:tab/>
        <w:t>What’s also important to note is that journalist’s adherence to objectivity has drastically changed over time. Originally, most journalism was subjective and partisan, but slowly became more and more objective to expand to a wider audience (and sell more papers), which led to several decades of strong journalistic ethics until the 1990s. With the rise of the internet and Fox News, objectivity again became lackluster.</w:t>
      </w:r>
    </w:p>
    <w:p w14:paraId="1690B934" w14:textId="77777777" w:rsidR="00C46A46" w:rsidRPr="00FC25DA" w:rsidRDefault="00C46A46" w:rsidP="00C46A46">
      <w:pPr>
        <w:pStyle w:val="Heading4"/>
      </w:pPr>
      <w:r w:rsidRPr="00FC25DA">
        <w:t>Free press is a country’s</w:t>
      </w:r>
    </w:p>
    <w:p w14:paraId="491DB40A" w14:textId="6EF84A5F" w:rsidR="00C46A46" w:rsidRPr="00FC25DA" w:rsidRDefault="00C46A46" w:rsidP="00C46A46">
      <w:r w:rsidRPr="00FC25DA">
        <w:rPr>
          <w:rStyle w:val="Style13ptBold"/>
          <w:b w:val="0"/>
        </w:rPr>
        <w:t>Cambridge</w:t>
      </w:r>
      <w:r w:rsidRPr="00FC25DA">
        <w:t>, ND, "free press," No Publication, https://dictionary.cambridge.org/us/dictionary/english/free-press</w:t>
      </w:r>
    </w:p>
    <w:p w14:paraId="1AE307F0" w14:textId="540BFE43" w:rsidR="00C46A46" w:rsidRPr="00FC25DA" w:rsidRDefault="00C46A46" w:rsidP="009C2755">
      <w:r w:rsidRPr="00FC25DA">
        <w:t xml:space="preserve">If a country has </w:t>
      </w:r>
      <w:r w:rsidRPr="00FC25DA">
        <w:rPr>
          <w:rStyle w:val="Emphasis"/>
        </w:rPr>
        <w:t xml:space="preserve">a </w:t>
      </w:r>
      <w:hyperlink r:id="rId10" w:tooltip="free" w:history="1">
        <w:r w:rsidRPr="00FC25DA">
          <w:rPr>
            <w:rStyle w:val="Emphasis"/>
          </w:rPr>
          <w:t>free</w:t>
        </w:r>
      </w:hyperlink>
      <w:r w:rsidRPr="00FC25DA">
        <w:rPr>
          <w:rStyle w:val="Emphasis"/>
        </w:rPr>
        <w:t xml:space="preserve"> pres</w:t>
      </w:r>
      <w:hyperlink r:id="rId11" w:tooltip="press" w:history="1">
        <w:r w:rsidRPr="00FC25DA">
          <w:rPr>
            <w:rStyle w:val="Emphasis"/>
          </w:rPr>
          <w:t>s</w:t>
        </w:r>
      </w:hyperlink>
      <w:r w:rsidRPr="00FC25DA">
        <w:rPr>
          <w:rStyle w:val="Emphasis"/>
        </w:rPr>
        <w:t xml:space="preserve">, </w:t>
      </w:r>
      <w:hyperlink r:id="rId12" w:tooltip="its" w:history="1">
        <w:r w:rsidRPr="00FC25DA">
          <w:rPr>
            <w:rStyle w:val="Emphasis"/>
          </w:rPr>
          <w:t>its</w:t>
        </w:r>
      </w:hyperlink>
      <w:r w:rsidRPr="00FC25DA">
        <w:rPr>
          <w:rStyle w:val="Emphasis"/>
        </w:rPr>
        <w:t xml:space="preserve"> </w:t>
      </w:r>
      <w:r w:rsidRPr="00FC25DA">
        <w:rPr>
          <w:rStyle w:val="Emphasis"/>
          <w:highlight w:val="green"/>
        </w:rPr>
        <w:t xml:space="preserve">newspapers, magazines, and </w:t>
      </w:r>
      <w:hyperlink r:id="rId13" w:tooltip="television" w:history="1">
        <w:r w:rsidRPr="00FC25DA">
          <w:rPr>
            <w:rStyle w:val="Emphasis"/>
            <w:highlight w:val="green"/>
          </w:rPr>
          <w:t>television</w:t>
        </w:r>
      </w:hyperlink>
      <w:r w:rsidRPr="00FC25DA">
        <w:rPr>
          <w:rStyle w:val="Emphasis"/>
          <w:highlight w:val="green"/>
        </w:rPr>
        <w:t xml:space="preserve"> and </w:t>
      </w:r>
      <w:hyperlink r:id="rId14" w:tooltip="radio" w:history="1">
        <w:r w:rsidRPr="00FC25DA">
          <w:rPr>
            <w:rStyle w:val="Emphasis"/>
            <w:highlight w:val="green"/>
          </w:rPr>
          <w:t>radio</w:t>
        </w:r>
      </w:hyperlink>
      <w:r w:rsidRPr="00FC25DA">
        <w:rPr>
          <w:rStyle w:val="Emphasis"/>
          <w:highlight w:val="green"/>
        </w:rPr>
        <w:t xml:space="preserve"> stations</w:t>
      </w:r>
      <w:r w:rsidRPr="00FC25DA">
        <w:t xml:space="preserve"> are </w:t>
      </w:r>
      <w:hyperlink r:id="rId15" w:tooltip="able" w:history="1">
        <w:r w:rsidRPr="00FC25DA">
          <w:rPr>
            <w:rStyle w:val="Hyperlink"/>
          </w:rPr>
          <w:t>able</w:t>
        </w:r>
      </w:hyperlink>
      <w:r w:rsidRPr="00FC25DA">
        <w:t xml:space="preserve"> to express any opinions they want, even if these </w:t>
      </w:r>
      <w:hyperlink r:id="rId16" w:tooltip="criticize" w:history="1">
        <w:r w:rsidRPr="00FC25DA">
          <w:rPr>
            <w:rStyle w:val="Hyperlink"/>
          </w:rPr>
          <w:t>criticize</w:t>
        </w:r>
      </w:hyperlink>
      <w:r w:rsidRPr="00FC25DA">
        <w:t xml:space="preserve"> the government and other organizations:</w:t>
      </w:r>
    </w:p>
    <w:p w14:paraId="54719350" w14:textId="73AF3A0E" w:rsidR="00466810" w:rsidRPr="00FC25DA" w:rsidRDefault="00466810" w:rsidP="00A61EDA">
      <w:r w:rsidRPr="00FC25DA">
        <w:rPr>
          <w:rFonts w:ascii="Palatino" w:eastAsia="Palatino" w:hAnsi="Palatino" w:cs="Palatino"/>
          <w:sz w:val="16"/>
          <w:szCs w:val="16"/>
        </w:rPr>
        <w:t>values.</w:t>
      </w:r>
    </w:p>
    <w:p w14:paraId="0473B3C6" w14:textId="77777777" w:rsidR="004066C2" w:rsidRPr="00FC25DA" w:rsidRDefault="004066C2" w:rsidP="004066C2">
      <w:pPr>
        <w:pStyle w:val="Heading3"/>
      </w:pPr>
      <w:r w:rsidRPr="00FC25DA">
        <w:lastRenderedPageBreak/>
        <w:t>Offense</w:t>
      </w:r>
    </w:p>
    <w:p w14:paraId="65C4650E" w14:textId="77777777" w:rsidR="004066C2" w:rsidRPr="00FC25DA" w:rsidRDefault="004066C2" w:rsidP="004066C2">
      <w:pPr>
        <w:pStyle w:val="Heading4"/>
      </w:pPr>
      <w:r w:rsidRPr="00FC25DA">
        <w:t>[1]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3A65B7C8" w14:textId="16C21CBB" w:rsidR="004066C2" w:rsidRPr="00FC25DA" w:rsidRDefault="004066C2" w:rsidP="004066C2">
      <w:pPr>
        <w:pStyle w:val="Heading4"/>
      </w:pPr>
      <w:r w:rsidRPr="00FC25DA">
        <w:t xml:space="preserve">[2] </w:t>
      </w:r>
      <w:r w:rsidR="00484B24" w:rsidRPr="00FC25DA">
        <w:t>T</w:t>
      </w:r>
      <w:r w:rsidRPr="00FC25DA">
        <w:t>he constitutive purpose of the media is objective presentation of information because citizens have a right to be informed.</w:t>
      </w:r>
      <w:r w:rsidR="003053C5" w:rsidRPr="00FC25DA">
        <w:t xml:space="preserve"> Klein 20</w:t>
      </w:r>
    </w:p>
    <w:p w14:paraId="6B484A7F" w14:textId="2FD4EFC0" w:rsidR="004066C2" w:rsidRPr="00FC25DA" w:rsidRDefault="004066C2" w:rsidP="004066C2">
      <w:r w:rsidRPr="00FC25DA">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4F5ED7FB" w14:textId="77777777" w:rsidR="004066C2" w:rsidRPr="00FC25DA" w:rsidRDefault="004066C2" w:rsidP="004066C2">
      <w:pPr>
        <w:rPr>
          <w:sz w:val="16"/>
        </w:rPr>
      </w:pPr>
      <w:r w:rsidRPr="00FC25DA">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FC25DA">
        <w:rPr>
          <w:rStyle w:val="StyleUnderline"/>
        </w:rPr>
        <w:t xml:space="preserve">scarcity serves to underline the </w:t>
      </w:r>
      <w:r w:rsidRPr="00FC25DA">
        <w:rPr>
          <w:rStyle w:val="Emphasis"/>
          <w:highlight w:val="green"/>
        </w:rPr>
        <w:t>duty</w:t>
      </w:r>
      <w:r w:rsidRPr="00FC25DA">
        <w:rPr>
          <w:rStyle w:val="StyleUnderline"/>
          <w:highlight w:val="green"/>
        </w:rPr>
        <w:t xml:space="preserve"> of the</w:t>
      </w:r>
      <w:r w:rsidRPr="00FC25DA">
        <w:rPr>
          <w:rStyle w:val="StyleUnderline"/>
        </w:rPr>
        <w:t xml:space="preserve"> federal </w:t>
      </w:r>
      <w:r w:rsidRPr="00FC25DA">
        <w:rPr>
          <w:rStyle w:val="StyleUnderline"/>
          <w:highlight w:val="green"/>
        </w:rPr>
        <w:t xml:space="preserve">government [is] to make sure </w:t>
      </w:r>
      <w:r w:rsidRPr="00FC25DA">
        <w:rPr>
          <w:rStyle w:val="StyleUnderline"/>
        </w:rPr>
        <w:t xml:space="preserve">that the </w:t>
      </w:r>
      <w:r w:rsidRPr="00FC25DA">
        <w:rPr>
          <w:rStyle w:val="StyleUnderline"/>
          <w:highlight w:val="green"/>
        </w:rPr>
        <w:t xml:space="preserve">public has access to </w:t>
      </w:r>
      <w:r w:rsidRPr="00FC25DA">
        <w:rPr>
          <w:rStyle w:val="Emphasis"/>
          <w:highlight w:val="green"/>
        </w:rPr>
        <w:t>objective</w:t>
      </w:r>
      <w:r w:rsidRPr="00FC25DA">
        <w:rPr>
          <w:rStyle w:val="StyleUnderline"/>
          <w:highlight w:val="green"/>
        </w:rPr>
        <w:t xml:space="preserve"> coverage</w:t>
      </w:r>
      <w:r w:rsidRPr="00FC25DA">
        <w:rPr>
          <w:rStyle w:val="StyleUnderline"/>
        </w:rPr>
        <w:t xml:space="preserve"> of </w:t>
      </w:r>
      <w:r w:rsidRPr="00FC25DA">
        <w:rPr>
          <w:rStyle w:val="Emphasis"/>
        </w:rPr>
        <w:t>important</w:t>
      </w:r>
      <w:r w:rsidRPr="00FC25DA">
        <w:rPr>
          <w:sz w:val="16"/>
        </w:rPr>
        <w:t xml:space="preserve"> </w:t>
      </w:r>
      <w:r w:rsidRPr="00FC25DA">
        <w:rPr>
          <w:rStyle w:val="StyleUnderline"/>
        </w:rPr>
        <w:t>issues</w:t>
      </w:r>
      <w:r w:rsidRPr="00FC25DA">
        <w:rPr>
          <w:sz w:val="16"/>
        </w:rPr>
        <w:t xml:space="preserve">.152 Red Lion was the culmination of a decades-long administrative, legislative, and judicial adaptation to the evolving nature of mass communication, during which </w:t>
      </w:r>
      <w:r w:rsidRPr="00FC25DA">
        <w:rPr>
          <w:rStyle w:val="Emphasis"/>
          <w:highlight w:val="green"/>
        </w:rPr>
        <w:t>every</w:t>
      </w:r>
      <w:r w:rsidRPr="00FC25DA">
        <w:rPr>
          <w:rStyle w:val="StyleUnderline"/>
          <w:highlight w:val="green"/>
        </w:rPr>
        <w:t xml:space="preserve"> branch </w:t>
      </w:r>
      <w:r w:rsidRPr="00FC25DA">
        <w:rPr>
          <w:rStyle w:val="StyleUnderline"/>
        </w:rPr>
        <w:t xml:space="preserve">of the federal government </w:t>
      </w:r>
      <w:r w:rsidRPr="00FC25DA">
        <w:rPr>
          <w:rStyle w:val="StyleUnderline"/>
          <w:highlight w:val="green"/>
        </w:rPr>
        <w:t>emphasized the</w:t>
      </w:r>
      <w:r w:rsidRPr="00FC25DA">
        <w:rPr>
          <w:rStyle w:val="StyleUnderline"/>
        </w:rPr>
        <w:t xml:space="preserve"> </w:t>
      </w:r>
      <w:r w:rsidRPr="00FC25DA">
        <w:rPr>
          <w:rStyle w:val="Emphasis"/>
          <w:highlight w:val="green"/>
        </w:rPr>
        <w:t>right</w:t>
      </w:r>
      <w:r w:rsidRPr="00FC25DA">
        <w:rPr>
          <w:rStyle w:val="StyleUnderline"/>
        </w:rPr>
        <w:t xml:space="preserve"> of the public </w:t>
      </w:r>
      <w:r w:rsidRPr="00FC25DA">
        <w:rPr>
          <w:rStyle w:val="StyleUnderline"/>
          <w:highlight w:val="green"/>
        </w:rPr>
        <w:t xml:space="preserve">to be informed </w:t>
      </w:r>
      <w:r w:rsidRPr="00FC25DA">
        <w:rPr>
          <w:rStyle w:val="StyleUnderline"/>
        </w:rPr>
        <w:t>over the right of broadcasters to disseminate information</w:t>
      </w:r>
      <w:r w:rsidRPr="00FC25DA">
        <w:rPr>
          <w:sz w:val="16"/>
        </w:rPr>
        <w:t xml:space="preserve">.153 </w:t>
      </w:r>
      <w:r w:rsidRPr="00FC25DA">
        <w:rPr>
          <w:rStyle w:val="StyleUnderline"/>
        </w:rPr>
        <w:t>Since</w:t>
      </w:r>
      <w:r w:rsidRPr="00FC25DA">
        <w:rPr>
          <w:sz w:val="16"/>
        </w:rPr>
        <w:t xml:space="preserve"> the Radio Act of </w:t>
      </w:r>
      <w:r w:rsidRPr="00FC25DA">
        <w:rPr>
          <w:rStyle w:val="StyleUnderline"/>
        </w:rPr>
        <w:t>1927</w:t>
      </w:r>
      <w:r w:rsidRPr="00FC25DA">
        <w:rPr>
          <w:sz w:val="16"/>
        </w:rPr>
        <w:t xml:space="preserve">, </w:t>
      </w:r>
      <w:r w:rsidRPr="00FC25DA">
        <w:rPr>
          <w:rStyle w:val="StyleUnderline"/>
        </w:rPr>
        <w:t xml:space="preserve">broadcasting has been regulated </w:t>
      </w:r>
      <w:r w:rsidRPr="00FC25DA">
        <w:rPr>
          <w:rStyle w:val="Emphasis"/>
        </w:rPr>
        <w:t>because</w:t>
      </w:r>
      <w:r w:rsidRPr="00FC25DA">
        <w:rPr>
          <w:rStyle w:val="StyleUnderline"/>
        </w:rPr>
        <w:t xml:space="preserve"> </w:t>
      </w:r>
      <w:r w:rsidRPr="00FC25DA">
        <w:rPr>
          <w:rStyle w:val="StyleUnderline"/>
          <w:highlight w:val="green"/>
        </w:rPr>
        <w:t>the public has a right to receive</w:t>
      </w:r>
      <w:r w:rsidRPr="00FC25DA">
        <w:rPr>
          <w:rStyle w:val="StyleUnderline"/>
        </w:rPr>
        <w:t xml:space="preserve"> </w:t>
      </w:r>
      <w:r w:rsidRPr="00FC25DA">
        <w:rPr>
          <w:rStyle w:val="StyleUnderline"/>
          <w:highlight w:val="green"/>
        </w:rPr>
        <w:t>info</w:t>
      </w:r>
      <w:r w:rsidRPr="00FC25DA">
        <w:rPr>
          <w:rStyle w:val="StyleUnderline"/>
        </w:rPr>
        <w:t>rmation</w:t>
      </w:r>
      <w:r w:rsidRPr="00FC25DA">
        <w:rPr>
          <w:sz w:val="16"/>
        </w:rPr>
        <w:t xml:space="preserve">.154 When the Communications Act supplanted the Radio Act, Congress was determined to require that </w:t>
      </w:r>
      <w:r w:rsidRPr="00FC25DA">
        <w:rPr>
          <w:rStyle w:val="StyleUnderline"/>
        </w:rPr>
        <w:t>the</w:t>
      </w:r>
      <w:r w:rsidRPr="00FC25DA">
        <w:rPr>
          <w:sz w:val="16"/>
        </w:rPr>
        <w:t xml:space="preserve"> newly-created </w:t>
      </w:r>
      <w:r w:rsidRPr="00FC25DA">
        <w:rPr>
          <w:rStyle w:val="StyleUnderline"/>
        </w:rPr>
        <w:t>FCC had a duty</w:t>
      </w:r>
      <w:r w:rsidRPr="00FC25DA">
        <w:rPr>
          <w:sz w:val="16"/>
        </w:rPr>
        <w:t xml:space="preserve"> </w:t>
      </w:r>
      <w:r w:rsidRPr="00FC25DA">
        <w:rPr>
          <w:rStyle w:val="StyleUnderline"/>
        </w:rPr>
        <w:t>to</w:t>
      </w:r>
      <w:r w:rsidRPr="00FC25DA">
        <w:rPr>
          <w:sz w:val="16"/>
        </w:rPr>
        <w:t xml:space="preserve"> “</w:t>
      </w:r>
      <w:r w:rsidRPr="00FC25DA">
        <w:rPr>
          <w:rStyle w:val="StyleUnderline"/>
        </w:rPr>
        <w:t>serve the public interest</w:t>
      </w:r>
      <w:r w:rsidRPr="00FC25DA">
        <w:rPr>
          <w:sz w:val="16"/>
        </w:rPr>
        <w:t>.”155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Court, “[</w:t>
      </w:r>
      <w:r w:rsidRPr="00FC25DA">
        <w:rPr>
          <w:rStyle w:val="StyleUnderline"/>
        </w:rPr>
        <w:t>i</w:t>
      </w:r>
      <w:r w:rsidRPr="00FC25DA">
        <w:rPr>
          <w:sz w:val="16"/>
        </w:rPr>
        <w:t>]</w:t>
      </w:r>
      <w:r w:rsidRPr="00FC25DA">
        <w:rPr>
          <w:rStyle w:val="StyleUnderline"/>
        </w:rPr>
        <w:t>t</w:t>
      </w:r>
      <w:r w:rsidRPr="00FC25DA">
        <w:rPr>
          <w:sz w:val="16"/>
        </w:rPr>
        <w:t xml:space="preserve"> </w:t>
      </w:r>
      <w:r w:rsidRPr="00FC25DA">
        <w:rPr>
          <w:rStyle w:val="StyleUnderline"/>
        </w:rPr>
        <w:t xml:space="preserve">is the right of the public to receive suitable access to social, political, esthetic </w:t>
      </w:r>
      <w:r w:rsidRPr="00FC25DA">
        <w:rPr>
          <w:sz w:val="16"/>
        </w:rPr>
        <w:t xml:space="preserve">[sic], </w:t>
      </w:r>
      <w:r w:rsidRPr="00FC25DA">
        <w:rPr>
          <w:rStyle w:val="StyleUnderline"/>
        </w:rPr>
        <w:t>moral</w:t>
      </w:r>
      <w:r w:rsidRPr="00FC25DA">
        <w:rPr>
          <w:sz w:val="16"/>
        </w:rPr>
        <w:t xml:space="preserve">, </w:t>
      </w:r>
      <w:r w:rsidRPr="00FC25DA">
        <w:rPr>
          <w:rStyle w:val="StyleUnderline"/>
        </w:rPr>
        <w:t>and other ideas and experiences which is crucial</w:t>
      </w:r>
      <w:r w:rsidRPr="00FC25DA">
        <w:rPr>
          <w:sz w:val="16"/>
        </w:rPr>
        <w:t xml:space="preserve"> </w:t>
      </w:r>
      <w:r w:rsidRPr="00FC25DA">
        <w:rPr>
          <w:rStyle w:val="StyleUnderline"/>
        </w:rPr>
        <w:t>here</w:t>
      </w:r>
      <w:r w:rsidRPr="00FC25DA">
        <w:rPr>
          <w:sz w:val="16"/>
        </w:rPr>
        <w:t xml:space="preserve"> . . . [</w:t>
      </w:r>
      <w:r w:rsidRPr="00FC25DA">
        <w:rPr>
          <w:rStyle w:val="StyleUnderline"/>
        </w:rPr>
        <w:t>t</w:t>
      </w:r>
      <w:r w:rsidRPr="00FC25DA">
        <w:rPr>
          <w:sz w:val="16"/>
        </w:rPr>
        <w:t>]</w:t>
      </w:r>
      <w:r w:rsidRPr="00FC25DA">
        <w:rPr>
          <w:rStyle w:val="StyleUnderline"/>
        </w:rPr>
        <w:t>hat</w:t>
      </w:r>
      <w:r w:rsidRPr="00FC25DA">
        <w:rPr>
          <w:sz w:val="16"/>
        </w:rPr>
        <w:t xml:space="preserve"> </w:t>
      </w:r>
      <w:r w:rsidRPr="00FC25DA">
        <w:rPr>
          <w:rStyle w:val="StyleUnderline"/>
        </w:rPr>
        <w:t xml:space="preserve">right may not constitutionally be abridged </w:t>
      </w:r>
      <w:r w:rsidRPr="00FC25DA">
        <w:rPr>
          <w:sz w:val="16"/>
        </w:rPr>
        <w:t xml:space="preserve">either by Congress or by the FCC.”157 </w:t>
      </w:r>
      <w:r w:rsidRPr="00FC25DA">
        <w:rPr>
          <w:rStyle w:val="StyleUnderline"/>
        </w:rPr>
        <w:t xml:space="preserve">That </w:t>
      </w:r>
      <w:r w:rsidRPr="00FC25DA">
        <w:rPr>
          <w:rStyle w:val="StyleUnderline"/>
          <w:highlight w:val="green"/>
        </w:rPr>
        <w:t>right of access</w:t>
      </w:r>
      <w:r w:rsidRPr="00FC25DA">
        <w:rPr>
          <w:sz w:val="16"/>
        </w:rPr>
        <w:t xml:space="preserve">, </w:t>
      </w:r>
      <w:r w:rsidRPr="00FC25DA">
        <w:rPr>
          <w:rStyle w:val="StyleUnderline"/>
          <w:highlight w:val="green"/>
        </w:rPr>
        <w:t>based on</w:t>
      </w:r>
      <w:r w:rsidRPr="00FC25DA">
        <w:rPr>
          <w:rStyle w:val="StyleUnderline"/>
        </w:rPr>
        <w:t xml:space="preserve"> the history and tradition of the decisions of both </w:t>
      </w:r>
      <w:r w:rsidRPr="00FC25DA">
        <w:rPr>
          <w:rStyle w:val="StyleUnderline"/>
          <w:highlight w:val="green"/>
        </w:rPr>
        <w:t>the Court and the FCC</w:t>
      </w:r>
      <w:r w:rsidRPr="00FC25DA">
        <w:rPr>
          <w:sz w:val="16"/>
        </w:rPr>
        <w:t xml:space="preserve">, </w:t>
      </w:r>
      <w:r w:rsidRPr="00FC25DA">
        <w:rPr>
          <w:rStyle w:val="StyleUnderline"/>
          <w:highlight w:val="green"/>
        </w:rPr>
        <w:t>extends</w:t>
      </w:r>
      <w:r w:rsidRPr="00FC25DA">
        <w:rPr>
          <w:rStyle w:val="StyleUnderline"/>
        </w:rPr>
        <w:t xml:space="preserve"> not only to access to that information, but </w:t>
      </w:r>
      <w:r w:rsidRPr="00FC25DA">
        <w:rPr>
          <w:rStyle w:val="StyleUnderline"/>
          <w:highlight w:val="green"/>
        </w:rPr>
        <w:t>to</w:t>
      </w:r>
      <w:r w:rsidRPr="00FC25DA">
        <w:rPr>
          <w:rStyle w:val="StyleUnderline"/>
        </w:rPr>
        <w:t xml:space="preserve"> the </w:t>
      </w:r>
      <w:r w:rsidRPr="00FC25DA">
        <w:rPr>
          <w:rStyle w:val="Emphasis"/>
          <w:highlight w:val="green"/>
        </w:rPr>
        <w:t>objective</w:t>
      </w:r>
      <w:r w:rsidRPr="00FC25DA">
        <w:rPr>
          <w:rStyle w:val="StyleUnderline"/>
          <w:highlight w:val="green"/>
        </w:rPr>
        <w:t xml:space="preserve"> presentation of</w:t>
      </w:r>
      <w:r w:rsidRPr="00FC25DA">
        <w:rPr>
          <w:rStyle w:val="StyleUnderline"/>
        </w:rPr>
        <w:t xml:space="preserve"> this </w:t>
      </w:r>
      <w:r w:rsidRPr="00FC25DA">
        <w:rPr>
          <w:rStyle w:val="StyleUnderline"/>
          <w:highlight w:val="green"/>
        </w:rPr>
        <w:t>information</w:t>
      </w:r>
      <w:r w:rsidRPr="00FC25DA">
        <w:rPr>
          <w:sz w:val="16"/>
        </w:rPr>
        <w:t xml:space="preserve">.158 Furthermore, “access” referred to the ability of broadcasters to broadcast information vis-à-vis the chilling effect and self-censorship that opponents of the Fairness Doctrine feared. However, as </w:t>
      </w:r>
      <w:r w:rsidRPr="00FC25DA">
        <w:rPr>
          <w:rStyle w:val="StyleUnderline"/>
        </w:rPr>
        <w:t>the Red Lion Court</w:t>
      </w:r>
      <w:r w:rsidRPr="00FC25DA">
        <w:rPr>
          <w:sz w:val="16"/>
        </w:rPr>
        <w:t xml:space="preserve"> </w:t>
      </w:r>
      <w:r w:rsidRPr="00FC25DA">
        <w:rPr>
          <w:rStyle w:val="StyleUnderline"/>
        </w:rPr>
        <w:t>noted</w:t>
      </w:r>
      <w:r w:rsidRPr="00FC25DA">
        <w:rPr>
          <w:sz w:val="16"/>
        </w:rPr>
        <w:t>, “[</w:t>
      </w:r>
      <w:r w:rsidRPr="00FC25DA">
        <w:rPr>
          <w:rStyle w:val="StyleUnderline"/>
        </w:rPr>
        <w:t>i</w:t>
      </w:r>
      <w:r w:rsidRPr="00FC25DA">
        <w:rPr>
          <w:sz w:val="16"/>
        </w:rPr>
        <w:t>]</w:t>
      </w:r>
      <w:r w:rsidRPr="00FC25DA">
        <w:rPr>
          <w:rStyle w:val="StyleUnderline"/>
        </w:rPr>
        <w:t>t</w:t>
      </w:r>
      <w:r w:rsidRPr="00FC25DA">
        <w:rPr>
          <w:sz w:val="16"/>
        </w:rPr>
        <w:t xml:space="preserve"> </w:t>
      </w:r>
      <w:r w:rsidRPr="00FC25DA">
        <w:rPr>
          <w:rStyle w:val="StyleUnderline"/>
        </w:rPr>
        <w:t xml:space="preserve">is the right of the viewers and listeners, not the right of the broadcasters, which is </w:t>
      </w:r>
      <w:r w:rsidRPr="00FC25DA">
        <w:rPr>
          <w:rStyle w:val="Emphasis"/>
        </w:rPr>
        <w:t>paramount</w:t>
      </w:r>
      <w:r w:rsidRPr="00FC25DA">
        <w:rPr>
          <w:sz w:val="16"/>
        </w:rPr>
        <w:t xml:space="preserve">.”159 The fact that </w:t>
      </w:r>
      <w:r w:rsidRPr="00FC25DA">
        <w:rPr>
          <w:rStyle w:val="StyleUnderline"/>
        </w:rPr>
        <w:t xml:space="preserve">the notion of the public’s </w:t>
      </w:r>
      <w:r w:rsidRPr="00FC25DA">
        <w:rPr>
          <w:rStyle w:val="Emphasis"/>
        </w:rPr>
        <w:t>right to information</w:t>
      </w:r>
      <w:r w:rsidRPr="00FC25DA">
        <w:rPr>
          <w:rStyle w:val="StyleUnderline"/>
        </w:rPr>
        <w:t xml:space="preserve"> was </w:t>
      </w:r>
      <w:r w:rsidRPr="00FC25DA">
        <w:rPr>
          <w:rStyle w:val="Emphasis"/>
        </w:rPr>
        <w:t>reiterated</w:t>
      </w:r>
      <w:r w:rsidRPr="00FC25DA">
        <w:rPr>
          <w:rStyle w:val="StyleUnderline"/>
        </w:rPr>
        <w:t xml:space="preserve"> so often and so </w:t>
      </w:r>
      <w:r w:rsidRPr="00FC25DA">
        <w:rPr>
          <w:rStyle w:val="Emphasis"/>
        </w:rPr>
        <w:t>prevalently</w:t>
      </w:r>
      <w:r w:rsidRPr="00FC25DA">
        <w:rPr>
          <w:rStyle w:val="StyleUnderline"/>
        </w:rPr>
        <w:t xml:space="preserve"> indicates that courts and lawmakers did not consider it incidental to their decisions, but as the </w:t>
      </w:r>
      <w:r w:rsidRPr="00FC25DA">
        <w:rPr>
          <w:rStyle w:val="Emphasis"/>
        </w:rPr>
        <w:t>governing principle</w:t>
      </w:r>
      <w:r w:rsidRPr="00FC25DA">
        <w:rPr>
          <w:rStyle w:val="StyleUnderline"/>
        </w:rPr>
        <w:t xml:space="preserve"> </w:t>
      </w:r>
      <w:r w:rsidRPr="00FC25DA">
        <w:rPr>
          <w:rStyle w:val="Emphasis"/>
        </w:rPr>
        <w:t>necessitating</w:t>
      </w:r>
      <w:r w:rsidRPr="00FC25DA">
        <w:rPr>
          <w:rStyle w:val="StyleUnderline"/>
        </w:rPr>
        <w:t xml:space="preserve"> the </w:t>
      </w:r>
      <w:r w:rsidRPr="00FC25DA">
        <w:rPr>
          <w:rStyle w:val="Emphasis"/>
        </w:rPr>
        <w:t>entire</w:t>
      </w:r>
      <w:r w:rsidRPr="00FC25DA">
        <w:rPr>
          <w:rStyle w:val="StyleUnderline"/>
        </w:rPr>
        <w:t xml:space="preserve"> body of broadcast regulation</w:t>
      </w:r>
      <w:r w:rsidRPr="00FC25DA">
        <w:rPr>
          <w:sz w:val="16"/>
        </w:rPr>
        <w:t xml:space="preserve">. Furthermore, as legal scholars such as Mark Lloyd and John Berresford theorize, </w:t>
      </w:r>
      <w:r w:rsidRPr="00FC25DA">
        <w:rPr>
          <w:rStyle w:val="StyleUnderline"/>
        </w:rPr>
        <w:t>Red Lion’s Scarcity Principle</w:t>
      </w:r>
      <w:r w:rsidRPr="00FC25DA">
        <w:rPr>
          <w:sz w:val="16"/>
        </w:rPr>
        <w:t xml:space="preserve"> </w:t>
      </w:r>
      <w:r w:rsidRPr="00FC25DA">
        <w:rPr>
          <w:rStyle w:val="StyleUnderline"/>
        </w:rPr>
        <w:t>was</w:t>
      </w:r>
      <w:r w:rsidRPr="00FC25DA">
        <w:rPr>
          <w:sz w:val="16"/>
        </w:rPr>
        <w:t xml:space="preserve"> not only </w:t>
      </w:r>
      <w:r w:rsidRPr="00FC25DA">
        <w:rPr>
          <w:rStyle w:val="StyleUnderline"/>
        </w:rPr>
        <w:t>secondary to the emphasis on the public’s right to be informed</w:t>
      </w:r>
      <w:r w:rsidRPr="00FC25DA">
        <w:rPr>
          <w:sz w:val="16"/>
        </w:rPr>
        <w:t xml:space="preserve">, </w:t>
      </w:r>
      <w:r w:rsidRPr="00FC25DA">
        <w:rPr>
          <w:rStyle w:val="StyleUnderline"/>
        </w:rPr>
        <w:t>but was intended as dicta, which subsequent courts misinterpreted</w:t>
      </w:r>
      <w:r w:rsidRPr="00FC25DA">
        <w:rPr>
          <w:sz w:val="16"/>
        </w:rPr>
        <w:t xml:space="preserve"> </w:t>
      </w:r>
      <w:r w:rsidRPr="00FC25DA">
        <w:rPr>
          <w:rStyle w:val="StyleUnderline"/>
        </w:rPr>
        <w:t>as the crux of the opinion</w:t>
      </w:r>
      <w:r w:rsidRPr="00FC25DA">
        <w:rPr>
          <w:sz w:val="16"/>
        </w:rPr>
        <w:t xml:space="preserve">.160 Lloyd suggests that </w:t>
      </w:r>
      <w:r w:rsidRPr="00FC25DA">
        <w:rPr>
          <w:rStyle w:val="StyleUnderline"/>
        </w:rPr>
        <w:t>the scarcity principle was merely</w:t>
      </w:r>
      <w:r w:rsidRPr="00FC25DA">
        <w:rPr>
          <w:sz w:val="16"/>
        </w:rPr>
        <w:t xml:space="preserve"> “[</w:t>
      </w:r>
      <w:r w:rsidRPr="00FC25DA">
        <w:rPr>
          <w:rStyle w:val="StyleUnderline"/>
        </w:rPr>
        <w:t>d</w:t>
      </w:r>
      <w:r w:rsidRPr="00FC25DA">
        <w:rPr>
          <w:sz w:val="16"/>
        </w:rPr>
        <w:t>]</w:t>
      </w:r>
      <w:r w:rsidRPr="00FC25DA">
        <w:rPr>
          <w:rStyle w:val="StyleUnderline"/>
        </w:rPr>
        <w:t>ictum</w:t>
      </w:r>
      <w:r w:rsidRPr="00FC25DA">
        <w:rPr>
          <w:sz w:val="16"/>
        </w:rPr>
        <w:t xml:space="preserve"> </w:t>
      </w:r>
      <w:r w:rsidRPr="00FC25DA">
        <w:rPr>
          <w:rStyle w:val="StyleUnderline"/>
        </w:rPr>
        <w:t>that suggests the Court was aware of the spectrum</w:t>
      </w:r>
      <w:r w:rsidRPr="00FC25DA">
        <w:rPr>
          <w:sz w:val="16"/>
        </w:rPr>
        <w:t xml:space="preserve"> [</w:t>
      </w:r>
      <w:r w:rsidRPr="00FC25DA">
        <w:rPr>
          <w:rStyle w:val="StyleUnderline"/>
        </w:rPr>
        <w:t>of broadcast frequencies</w:t>
      </w:r>
      <w:r w:rsidRPr="00FC25DA">
        <w:rPr>
          <w:sz w:val="16"/>
        </w:rPr>
        <w:t xml:space="preserve">] </w:t>
      </w:r>
      <w:r w:rsidRPr="00FC25DA">
        <w:rPr>
          <w:rStyle w:val="StyleUnderline"/>
        </w:rPr>
        <w:t>as a public resource</w:t>
      </w:r>
      <w:r w:rsidRPr="00FC25DA">
        <w:rPr>
          <w:sz w:val="16"/>
        </w:rPr>
        <w:t xml:space="preserve">,”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 and the record </w:t>
      </w:r>
      <w:r w:rsidRPr="00FC25DA">
        <w:rPr>
          <w:sz w:val="16"/>
        </w:rPr>
        <w:lastRenderedPageBreak/>
        <w:t>that centered on previous challenges to FCC authority.162 This is significant because, as Berresford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6A2523B9" w14:textId="21C4F158" w:rsidR="004066C2" w:rsidRPr="00FC25DA" w:rsidRDefault="004066C2" w:rsidP="004066C2">
      <w:pPr>
        <w:pStyle w:val="Heading4"/>
      </w:pPr>
      <w:r w:rsidRPr="00FC25DA">
        <w:t>[3] A condition of reason is to be able to formulate ideas and ends based on both your private and public use of reason. This can only happen through public information exchange that is not connected to personal or subjective ties.</w:t>
      </w:r>
      <w:r w:rsidR="003053C5" w:rsidRPr="00FC25DA">
        <w:rPr>
          <w:sz w:val="26"/>
          <w:szCs w:val="26"/>
        </w:rPr>
        <w:t xml:space="preserve"> </w:t>
      </w:r>
      <w:r w:rsidR="003053C5" w:rsidRPr="00FC25DA">
        <w:rPr>
          <w:sz w:val="26"/>
          <w:szCs w:val="26"/>
        </w:rPr>
        <w:t>Donald 03</w:t>
      </w:r>
    </w:p>
    <w:p w14:paraId="2DD87236" w14:textId="39A7463A" w:rsidR="004066C2" w:rsidRPr="00FC25DA" w:rsidRDefault="004066C2" w:rsidP="004066C2">
      <w:r w:rsidRPr="00FC25DA">
        <w:t xml:space="preserve"> [James Donald, February 3, 2003; KANT, THE PRESS, AND THE PUBLIC USE OF REASON JAMES DONALD James Donald is Professor of Film Studies at the University of New South Wales, email: </w:t>
      </w:r>
      <w:hyperlink r:id="rId17" w:history="1">
        <w:r w:rsidRPr="00FC25DA">
          <w:rPr>
            <w:rStyle w:val="Hyperlink"/>
            <w:rFonts w:eastAsia="Times New Roman"/>
          </w:rPr>
          <w:t>J.Donald@curtin.edu.au</w:t>
        </w:r>
      </w:hyperlink>
      <w:r w:rsidRPr="00FC25DA">
        <w:t>. https://javnost-thepublic.org/article/pdf/2003/2/3/]</w:t>
      </w:r>
    </w:p>
    <w:p w14:paraId="63A23AB6" w14:textId="77777777" w:rsidR="004066C2" w:rsidRPr="00FC25DA" w:rsidRDefault="004066C2" w:rsidP="004066C2">
      <w:pPr>
        <w:rPr>
          <w:rFonts w:eastAsiaTheme="majorEastAsia" w:cstheme="majorBidi"/>
          <w:sz w:val="12"/>
          <w:szCs w:val="26"/>
        </w:rPr>
      </w:pPr>
      <w:r w:rsidRPr="00FC25DA">
        <w:rPr>
          <w:sz w:val="12"/>
        </w:rPr>
        <w:t xml:space="preserve">This, according to Pinkard at least, was the receptive cultural milieu which Kant addressed with this dramatic opening answer to Biester’s question: </w:t>
      </w:r>
      <w:r w:rsidRPr="00FC25DA">
        <w:rPr>
          <w:rFonts w:cs="Calibri"/>
          <w:sz w:val="12"/>
        </w:rPr>
        <w:t></w:t>
      </w:r>
      <w:r w:rsidRPr="00FC25DA">
        <w:rPr>
          <w:sz w:val="12"/>
        </w:rPr>
        <w:t>E</w:t>
      </w:r>
      <w:r w:rsidRPr="00FC25DA">
        <w:rPr>
          <w:b/>
          <w:bCs/>
          <w:u w:val="single"/>
        </w:rPr>
        <w:t>nlightenment is man’s emergence from his self-incurred immaturity</w:t>
      </w:r>
      <w:r w:rsidRPr="00FC25DA">
        <w:rPr>
          <w:sz w:val="12"/>
        </w:rPr>
        <w:t xml:space="preserve">. The motto of enlightenment must be, Sapere Aude! Dare to know. </w:t>
      </w:r>
      <w:r w:rsidRPr="00FC25DA">
        <w:rPr>
          <w:rFonts w:cs="Calibri"/>
          <w:sz w:val="12"/>
        </w:rPr>
        <w:t></w:t>
      </w:r>
      <w:r w:rsidRPr="00FC25DA">
        <w:rPr>
          <w:sz w:val="12"/>
        </w:rPr>
        <w:t>Have the courage to use your own reason</w:t>
      </w:r>
      <w:r w:rsidRPr="00FC25DA">
        <w:rPr>
          <w:rFonts w:cs="Calibri"/>
          <w:sz w:val="12"/>
        </w:rPr>
        <w:t></w:t>
      </w:r>
      <w:r w:rsidRPr="00FC25DA">
        <w:rPr>
          <w:sz w:val="12"/>
        </w:rPr>
        <w:t xml:space="preserve"> (Kant 1991, 54, translation modified). What, though, did using your own reason mean in this context and at that time? And, more broadly, in what circumstances is the use of reason possible? Here it is necessary to read what Kant has to say both historically and philosophically. The Berlinische Monatsschrift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(Caygill 2001, 31). At the time Kant’s essay was published in 1784, they were especially concerned that their achievements should not be reversed when Frederick II, then in the 44th year of his reign, died </w:t>
      </w:r>
      <w:r w:rsidRPr="00FC25DA">
        <w:rPr>
          <w:rFonts w:cs="Calibri"/>
          <w:sz w:val="12"/>
        </w:rPr>
        <w:t></w:t>
      </w:r>
      <w:r w:rsidRPr="00FC25DA">
        <w:rPr>
          <w:sz w:val="12"/>
        </w:rPr>
        <w:t xml:space="preserve"> as he did two years later </w:t>
      </w:r>
      <w:r w:rsidRPr="00FC25DA">
        <w:rPr>
          <w:rFonts w:cs="Calibri"/>
          <w:sz w:val="12"/>
        </w:rPr>
        <w:t></w:t>
      </w:r>
      <w:r w:rsidRPr="00FC25DA">
        <w:rPr>
          <w:sz w:val="12"/>
        </w:rPr>
        <w:t xml:space="preserve"> and was replaced by his more reactionary heir. It helps to know this, as it explains the strategic nature of the essay. It is designed to make use of the press and its public access in order to help a political cause as well as to establish philosophical principles. The philosophical basis for the argument </w:t>
      </w:r>
      <w:r w:rsidRPr="00FC25DA">
        <w:rPr>
          <w:b/>
          <w:bCs/>
          <w:u w:val="single"/>
        </w:rPr>
        <w:t xml:space="preserve">about the </w:t>
      </w:r>
      <w:r w:rsidRPr="00FC25DA">
        <w:rPr>
          <w:b/>
          <w:bCs/>
          <w:highlight w:val="green"/>
          <w:u w:val="single"/>
        </w:rPr>
        <w:t>public use of reason is</w:t>
      </w:r>
      <w:r w:rsidRPr="00FC25DA">
        <w:rPr>
          <w:b/>
          <w:bCs/>
          <w:u w:val="single"/>
        </w:rPr>
        <w:t xml:space="preserve"> Kant’s axiomatic belief that thinking well must be </w:t>
      </w:r>
      <w:r w:rsidRPr="00FC25DA">
        <w:rPr>
          <w:b/>
          <w:bCs/>
          <w:highlight w:val="green"/>
          <w:u w:val="single"/>
        </w:rPr>
        <w:t>based on three maxims: Think for your- self; think from the standpoint of everyone else; and think consistently</w:t>
      </w:r>
      <w:r w:rsidRPr="00FC25DA">
        <w:rPr>
          <w:b/>
          <w:bCs/>
          <w:u w:val="single"/>
        </w:rPr>
        <w:t xml:space="preserve">. Respecting all or any of these maxims is possible only </w:t>
      </w:r>
      <w:r w:rsidRPr="00FC25DA">
        <w:rPr>
          <w:rFonts w:cs="Calibri"/>
          <w:b/>
          <w:bCs/>
          <w:u w:val="single"/>
        </w:rPr>
        <w:t></w:t>
      </w:r>
      <w:r w:rsidRPr="00FC25DA">
        <w:rPr>
          <w:b/>
          <w:bCs/>
          <w:u w:val="single"/>
        </w:rPr>
        <w:t xml:space="preserve">in community with others to whom we communicate our thoughts, and who communicate their thoughts to us. </w:t>
      </w:r>
      <w:r w:rsidRPr="00FC25DA">
        <w:rPr>
          <w:sz w:val="12"/>
        </w:rPr>
        <w:t xml:space="preserve">Thinking is of its nature a social activity, then, and reason is a product of society (Wood 1999, 301). For thinking to demonstrate reason, it must be critical, testing what is thought from different possible perspectives in order to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t>
      </w:r>
      <w:r w:rsidRPr="00FC25DA">
        <w:rPr>
          <w:rFonts w:cs="Calibri"/>
          <w:sz w:val="12"/>
        </w:rPr>
        <w:t></w:t>
      </w:r>
      <w:r w:rsidRPr="00FC25DA">
        <w:rPr>
          <w:sz w:val="12"/>
        </w:rPr>
        <w:t>What Is Enlightenment?</w:t>
      </w:r>
      <w:r w:rsidRPr="00FC25DA">
        <w:rPr>
          <w:rFonts w:cs="Calibri"/>
          <w:sz w:val="12"/>
        </w:rPr>
        <w:t></w:t>
      </w:r>
      <w:r w:rsidRPr="00FC25DA">
        <w:rPr>
          <w:sz w:val="12"/>
        </w:rPr>
        <w:t xml:space="preserve">, Kant insists that citizens have a philosophical responsibility to do their thinking in front of </w:t>
      </w:r>
      <w:r w:rsidRPr="00FC25DA">
        <w:rPr>
          <w:rFonts w:cs="Calibri"/>
          <w:sz w:val="12"/>
        </w:rPr>
        <w:t></w:t>
      </w:r>
      <w:r w:rsidRPr="00FC25DA">
        <w:rPr>
          <w:sz w:val="12"/>
        </w:rPr>
        <w:t>the entire reading public</w:t>
      </w:r>
      <w:r w:rsidRPr="00FC25DA">
        <w:rPr>
          <w:rFonts w:cs="Calibri"/>
          <w:sz w:val="12"/>
        </w:rPr>
        <w:t></w:t>
      </w:r>
      <w:r w:rsidRPr="00FC25DA">
        <w:rPr>
          <w:sz w:val="12"/>
        </w:rPr>
        <w:t xml:space="preserve"> </w:t>
      </w:r>
      <w:r w:rsidRPr="00FC25DA">
        <w:rPr>
          <w:rFonts w:cs="Calibri"/>
          <w:sz w:val="12"/>
        </w:rPr>
        <w:t></w:t>
      </w:r>
      <w:r w:rsidRPr="00FC25DA">
        <w:rPr>
          <w:sz w:val="12"/>
        </w:rPr>
        <w:t xml:space="preserve"> even if his historical under- standing of who should make up the public was much more discriminating (Kant 1991, 55). </w:t>
      </w:r>
      <w:r w:rsidRPr="00FC25DA">
        <w:rPr>
          <w:b/>
          <w:bCs/>
          <w:u w:val="single"/>
        </w:rPr>
        <w:t xml:space="preserve">Kant’s is thus an inherently pluralistic conception of reason: that is, it requires </w:t>
      </w:r>
      <w:r w:rsidRPr="00FC25DA">
        <w:rPr>
          <w:rFonts w:cs="Calibri"/>
          <w:b/>
          <w:bCs/>
          <w:u w:val="single"/>
        </w:rPr>
        <w:t></w:t>
      </w:r>
      <w:r w:rsidRPr="00FC25DA">
        <w:rPr>
          <w:b/>
          <w:bCs/>
          <w:u w:val="single"/>
        </w:rPr>
        <w:t xml:space="preserve">the disposition of not being occupied with oneself as the entire world, but regarding and conducting oneself as a cosmopolitan </w:t>
      </w:r>
      <w:r w:rsidRPr="00FC25DA">
        <w:rPr>
          <w:sz w:val="12"/>
        </w:rPr>
        <w:t>[or citizen of the world]</w:t>
      </w:r>
      <w:r w:rsidRPr="00FC25DA">
        <w:rPr>
          <w:rFonts w:cs="Calibri"/>
          <w:sz w:val="12"/>
        </w:rPr>
        <w:t></w:t>
      </w:r>
      <w:r w:rsidRPr="00FC25DA">
        <w:rPr>
          <w:sz w:val="12"/>
        </w:rPr>
        <w:t xml:space="preserve"> (Wood 1999, 302). This is how he puts it in his discussion of census communis in The Critique of Judgment: </w:t>
      </w:r>
      <w:r w:rsidRPr="00FC25DA">
        <w:rPr>
          <w:b/>
          <w:bCs/>
          <w:highlight w:val="green"/>
          <w:u w:val="single"/>
        </w:rPr>
        <w:t>The idea of a public sense</w:t>
      </w:r>
      <w:r w:rsidRPr="00FC25DA">
        <w:rPr>
          <w:b/>
          <w:bCs/>
          <w:u w:val="single"/>
        </w:rPr>
        <w:t xml:space="preserve">, i.e., a critical faculty which in its reflective act takes account (a priori) of the mode of representation of everyone else, in order, as it were, </w:t>
      </w:r>
      <w:r w:rsidRPr="00FC25DA">
        <w:rPr>
          <w:b/>
          <w:bCs/>
          <w:highlight w:val="green"/>
          <w:u w:val="single"/>
        </w:rPr>
        <w:t>to weigh its judgment with the collective reason of mankind,</w:t>
      </w:r>
      <w:r w:rsidRPr="00FC25DA">
        <w:rPr>
          <w:b/>
          <w:bCs/>
          <w:u w:val="single"/>
        </w:rPr>
        <w:t xml:space="preserve"> </w:t>
      </w:r>
      <w:r w:rsidRPr="00FC25DA">
        <w:rPr>
          <w:b/>
          <w:bCs/>
          <w:highlight w:val="green"/>
          <w:u w:val="single"/>
        </w:rPr>
        <w:t>and</w:t>
      </w:r>
      <w:r w:rsidRPr="00FC25DA">
        <w:rPr>
          <w:b/>
          <w:bCs/>
          <w:u w:val="single"/>
        </w:rPr>
        <w:t xml:space="preserve"> thereby </w:t>
      </w:r>
      <w:r w:rsidRPr="00FC25DA">
        <w:rPr>
          <w:b/>
          <w:bCs/>
          <w:highlight w:val="green"/>
          <w:u w:val="single"/>
        </w:rPr>
        <w:t>avoid</w:t>
      </w:r>
      <w:r w:rsidRPr="00FC25DA">
        <w:rPr>
          <w:b/>
          <w:bCs/>
          <w:u w:val="single"/>
        </w:rPr>
        <w:t xml:space="preserve"> </w:t>
      </w:r>
      <w:r w:rsidRPr="00FC25DA">
        <w:rPr>
          <w:b/>
          <w:bCs/>
          <w:highlight w:val="green"/>
          <w:u w:val="single"/>
        </w:rPr>
        <w:t>the illusion arising from subjective and personal conditions which could</w:t>
      </w:r>
      <w:r w:rsidRPr="00FC25DA">
        <w:rPr>
          <w:b/>
          <w:bCs/>
          <w:u w:val="single"/>
        </w:rPr>
        <w:t xml:space="preserve"> readily </w:t>
      </w:r>
      <w:r w:rsidRPr="00FC25DA">
        <w:rPr>
          <w:b/>
          <w:bCs/>
          <w:highlight w:val="green"/>
          <w:u w:val="single"/>
        </w:rPr>
        <w:t>be taken for objective,</w:t>
      </w:r>
      <w:r w:rsidRPr="00FC25DA">
        <w:rPr>
          <w:b/>
          <w:bCs/>
          <w:u w:val="single"/>
        </w:rPr>
        <w:t xml:space="preserve"> an illusion that would exert a prejudicial influence upon its judgment. This is accomplished by weighing the judgment, not so much with actual, as rather with the merely possible, judgments of others, and by putting ourselves in the position of everyone else, as the result of mere abstraction from the limitations which contingently affect our own estimate </w:t>
      </w:r>
      <w:r w:rsidRPr="00FC25DA">
        <w:rPr>
          <w:sz w:val="12"/>
        </w:rPr>
        <w:t>(cited in Splichal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FC25DA">
        <w:rPr>
          <w:position w:val="6"/>
          <w:sz w:val="12"/>
        </w:rPr>
        <w:t xml:space="preserve">1 </w:t>
      </w:r>
      <w:r w:rsidRPr="00FC25DA">
        <w:rPr>
          <w:sz w:val="12"/>
        </w:rPr>
        <w:t xml:space="preserve">It is the very nature of thinking that requires its public use and an initiating act of resolution and courage if reason is to be developed in individuals and in humanity as a whole. The immaturity (Unmündigkeit), or intellectual and moral de- pendency, that is the opposite of enlightenment is not a developmental stage be- fore maturity, but is self-incurred (selbstverschuldet) (Kant 1991, 54). </w:t>
      </w:r>
      <w:r w:rsidRPr="00FC25DA">
        <w:rPr>
          <w:b/>
          <w:bCs/>
          <w:u w:val="single"/>
        </w:rPr>
        <w:t xml:space="preserve">Thinking adults have a choice. They have to decide between the </w:t>
      </w:r>
      <w:r w:rsidRPr="00FC25DA">
        <w:rPr>
          <w:b/>
          <w:bCs/>
          <w:u w:val="single"/>
        </w:rPr>
        <w:lastRenderedPageBreak/>
        <w:t>challenging demands of reason and the comfort zone of conformity and deference to authority: people who do not need to submit to tutelage often do so because they find it convenient to have others guide them.</w:t>
      </w:r>
      <w:r w:rsidRPr="00FC25DA">
        <w:rPr>
          <w:sz w:val="12"/>
        </w:rPr>
        <w:t xml:space="preserve"> Being unaccustomed to think for themselves, they are often frightened by the prospect of having to do so</w:t>
      </w:r>
      <w:r w:rsidRPr="00FC25DA">
        <w:rPr>
          <w:rFonts w:cs="Calibri"/>
          <w:sz w:val="12"/>
        </w:rPr>
        <w:t></w:t>
      </w:r>
      <w:r w:rsidRPr="00FC25DA">
        <w:rPr>
          <w:sz w:val="12"/>
        </w:rPr>
        <w:t xml:space="preserve"> (Wood 1999, 305). This is why some of the most intransigent barriers to the development of rea- son are to be found in ourselves. Mu</w:t>
      </w:r>
      <w:r w:rsidRPr="00FC25DA">
        <w:rPr>
          <w:rFonts w:cs="Calibri"/>
          <w:sz w:val="12"/>
        </w:rPr>
        <w:t>̈</w:t>
      </w:r>
      <w:r w:rsidRPr="00FC25DA">
        <w:rPr>
          <w:sz w:val="12"/>
        </w:rPr>
        <w:t xml:space="preserve">ndigkeit adulthood ,majority, or maturity brings with it not just the freedom and assurance of autonomy, but also its attendant anxieties, risks and responsibilities. As Kant strategically acknowledges, however, the roadblocks to enlightenment are external as well as internal. </w:t>
      </w:r>
      <w:r w:rsidRPr="00FC25DA">
        <w:rPr>
          <w:b/>
          <w:bCs/>
          <w:u w:val="single"/>
        </w:rPr>
        <w:t xml:space="preserve">It is in the interests of tyrants, priests, and other often more </w:t>
      </w:r>
      <w:r w:rsidRPr="00FC25DA">
        <w:rPr>
          <w:b/>
          <w:bCs/>
          <w:highlight w:val="green"/>
          <w:u w:val="single"/>
        </w:rPr>
        <w:t>benevolent powers</w:t>
      </w:r>
      <w:r w:rsidRPr="00FC25DA">
        <w:rPr>
          <w:b/>
          <w:bCs/>
          <w:u w:val="single"/>
        </w:rPr>
        <w:t xml:space="preserve"> to </w:t>
      </w:r>
      <w:r w:rsidRPr="00FC25DA">
        <w:rPr>
          <w:b/>
          <w:bCs/>
          <w:highlight w:val="green"/>
          <w:u w:val="single"/>
        </w:rPr>
        <w:t>tell people what to think,</w:t>
      </w:r>
      <w:r w:rsidRPr="00FC25DA">
        <w:rPr>
          <w:b/>
          <w:bCs/>
          <w:u w:val="single"/>
        </w:rPr>
        <w:t xml:space="preserve"> to </w:t>
      </w:r>
      <w:r w:rsidRPr="00FC25DA">
        <w:rPr>
          <w:b/>
          <w:bCs/>
          <w:highlight w:val="green"/>
          <w:u w:val="single"/>
        </w:rPr>
        <w:t>tell them what will make them safe and happy</w:t>
      </w:r>
      <w:r w:rsidRPr="00FC25DA">
        <w:rPr>
          <w:b/>
          <w:bCs/>
          <w:u w:val="single"/>
        </w:rPr>
        <w:t>, and so to perpetuate their deference and dependency. Their most effective weapon is, of course, the ability to play on spiritual, social and economic fears.</w:t>
      </w:r>
      <w:r w:rsidRPr="00FC25DA">
        <w:rPr>
          <w:sz w:val="12"/>
        </w:rPr>
        <w:t xml:space="preserve"> Having carefully prevented the docile creatures from daring to take single step without the leading- strings to which they are tied, such authorities will attempt to show them the danger which threatens them if they try to walk unaided</w:t>
      </w:r>
      <w:r w:rsidRPr="00FC25DA">
        <w:rPr>
          <w:rFonts w:cs="Calibri"/>
          <w:sz w:val="12"/>
        </w:rPr>
        <w:t></w:t>
      </w:r>
      <w:r w:rsidRPr="00FC25DA">
        <w:rPr>
          <w:sz w:val="12"/>
        </w:rPr>
        <w:t xml:space="preserve"> (Wood 1999, 305-306). </w:t>
      </w:r>
      <w:r w:rsidRPr="00FC25DA">
        <w:rPr>
          <w:b/>
          <w:bCs/>
          <w:u w:val="single"/>
        </w:rPr>
        <w:t>Kant does not deny the existence of such dangers and discontents, but sees them simply as part and parcel of the human condition, as obstacles that need to be overcome</w:t>
      </w:r>
      <w:r w:rsidRPr="00FC25DA">
        <w:rPr>
          <w:sz w:val="12"/>
        </w:rPr>
        <w:t xml:space="preserve">: </w:t>
      </w:r>
      <w:r w:rsidRPr="00FC25DA">
        <w:rPr>
          <w:rFonts w:cs="Calibri"/>
          <w:sz w:val="12"/>
        </w:rPr>
        <w:t></w:t>
      </w:r>
      <w:r w:rsidRPr="00FC25DA">
        <w:rPr>
          <w:sz w:val="12"/>
        </w:rPr>
        <w:t>they would certainly learn to walk eventually after a few falls</w:t>
      </w:r>
      <w:r w:rsidRPr="00FC25DA">
        <w:rPr>
          <w:rFonts w:cs="Calibri"/>
          <w:sz w:val="12"/>
        </w:rPr>
        <w:t></w:t>
      </w:r>
      <w:r w:rsidRPr="00FC25DA">
        <w:rPr>
          <w:sz w:val="12"/>
        </w:rPr>
        <w:t xml:space="preserve"> (Kant 1991, 54). And </w:t>
      </w:r>
      <w:r w:rsidRPr="00FC25DA">
        <w:rPr>
          <w:rFonts w:cs="Calibri"/>
          <w:sz w:val="12"/>
        </w:rPr>
        <w:t></w:t>
      </w:r>
      <w:r w:rsidRPr="00FC25DA">
        <w:rPr>
          <w:sz w:val="12"/>
        </w:rPr>
        <w:t>learning to walk</w:t>
      </w:r>
      <w:r w:rsidRPr="00FC25DA">
        <w:rPr>
          <w:rFonts w:cs="Calibri"/>
          <w:sz w:val="12"/>
        </w:rPr>
        <w:t></w:t>
      </w:r>
      <w:r w:rsidRPr="00FC25DA">
        <w:rPr>
          <w:sz w:val="12"/>
        </w:rPr>
        <w:t xml:space="preserve"> means taking on those social impediments as well as well as one</w:t>
      </w:r>
      <w:r w:rsidRPr="00FC25DA">
        <w:rPr>
          <w:rFonts w:cs="Calibri"/>
          <w:sz w:val="12"/>
        </w:rPr>
        <w:t>’</w:t>
      </w:r>
      <w:r w:rsidRPr="00FC25DA">
        <w:rPr>
          <w:sz w:val="12"/>
        </w:rPr>
        <w:t xml:space="preserv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 of human beings, and it was this that found an affinity with an emerging cultural sense of people’s potential </w:t>
      </w:r>
      <w:r w:rsidRPr="00FC25DA">
        <w:rPr>
          <w:rFonts w:cs="Calibri"/>
          <w:sz w:val="12"/>
        </w:rPr>
        <w:t></w:t>
      </w:r>
      <w:r w:rsidRPr="00FC25DA">
        <w:rPr>
          <w:sz w:val="12"/>
        </w:rPr>
        <w:t xml:space="preserve"> and desire </w:t>
      </w:r>
      <w:r w:rsidRPr="00FC25DA">
        <w:rPr>
          <w:rFonts w:cs="Calibri"/>
          <w:sz w:val="12"/>
        </w:rPr>
        <w:t></w:t>
      </w:r>
      <w:r w:rsidRPr="00FC25DA">
        <w:rPr>
          <w:sz w:val="12"/>
        </w:rPr>
        <w:t xml:space="preserve"> for subjective development and collective progress. As Pinkard (2002, 19) puts it, he </w:t>
      </w:r>
      <w:r w:rsidRPr="00FC25DA">
        <w:rPr>
          <w:rFonts w:cs="Calibri"/>
          <w:sz w:val="12"/>
        </w:rPr>
        <w:t></w:t>
      </w:r>
      <w:r w:rsidRPr="00FC25DA">
        <w:rPr>
          <w:sz w:val="12"/>
        </w:rPr>
        <w:t xml:space="preserve">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w:t>
      </w:r>
      <w:r w:rsidRPr="00FC25DA">
        <w:rPr>
          <w:rFonts w:cs="Calibri"/>
          <w:sz w:val="12"/>
        </w:rPr>
        <w:t></w:t>
      </w:r>
      <w:r w:rsidRPr="00FC25DA">
        <w:rPr>
          <w:sz w:val="12"/>
        </w:rPr>
        <w:t>now</w:t>
      </w:r>
      <w:r w:rsidRPr="00FC25DA">
        <w:rPr>
          <w:rFonts w:cs="Calibri"/>
          <w:sz w:val="12"/>
        </w:rPr>
        <w:t></w:t>
      </w:r>
      <w:r w:rsidRPr="00FC25DA">
        <w:rPr>
          <w:sz w:val="12"/>
        </w:rPr>
        <w:t xml:space="preserve"> are his comments about the social circumstances that are necessary if such courage is to lead to autonomy. When Kant observes that </w:t>
      </w:r>
      <w:r w:rsidRPr="00FC25DA">
        <w:rPr>
          <w:rFonts w:cs="Calibri"/>
          <w:sz w:val="12"/>
        </w:rPr>
        <w:t></w:t>
      </w:r>
      <w:r w:rsidRPr="00FC25DA">
        <w:rPr>
          <w:sz w:val="12"/>
        </w:rPr>
        <w:t>for enlightenment of this kind, all that is needed is freedom,</w:t>
      </w:r>
      <w:r w:rsidRPr="00FC25DA">
        <w:rPr>
          <w:rFonts w:cs="Calibri"/>
          <w:sz w:val="12"/>
        </w:rPr>
        <w:t></w:t>
      </w:r>
      <w:r w:rsidRPr="00FC25DA">
        <w:rPr>
          <w:sz w:val="12"/>
        </w:rPr>
        <w:t xml:space="preserve">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FC25DA">
        <w:rPr>
          <w:position w:val="6"/>
          <w:sz w:val="12"/>
        </w:rPr>
        <w:t xml:space="preserve">2 </w:t>
      </w:r>
      <w:r w:rsidRPr="00FC25DA">
        <w:rPr>
          <w:sz w:val="12"/>
        </w:rPr>
        <w:t>Hence the need for courage, but also the need for the existence of social circumstances that made daring to use one’s reason a possibility</w:t>
      </w:r>
      <w:r w:rsidRPr="00FC25DA">
        <w:rPr>
          <w:b/>
          <w:bCs/>
          <w:highlight w:val="green"/>
          <w:u w:val="single"/>
        </w:rPr>
        <w:t>. Because we can develop our reason only by communicating with others</w:t>
      </w:r>
      <w:r w:rsidRPr="00FC25DA">
        <w:rPr>
          <w:b/>
          <w:bCs/>
          <w:u w:val="single"/>
        </w:rPr>
        <w:t xml:space="preserve">, and as the development of </w:t>
      </w:r>
      <w:r w:rsidRPr="00FC25DA">
        <w:rPr>
          <w:b/>
          <w:bCs/>
          <w:highlight w:val="green"/>
          <w:u w:val="single"/>
        </w:rPr>
        <w:t>reason in human society depends on its public</w:t>
      </w:r>
      <w:r w:rsidRPr="00FC25DA">
        <w:rPr>
          <w:b/>
          <w:bCs/>
          <w:u w:val="single"/>
        </w:rPr>
        <w:t xml:space="preserve"> use, therefore Kant de- fends freedom of public communication as an absolute precondition for the collective development of people’s rational powers and so for human progress</w:t>
      </w:r>
      <w:r w:rsidRPr="00FC25DA">
        <w:rPr>
          <w:sz w:val="12"/>
        </w:rPr>
        <w:t xml:space="preserve"> (Wood 1999, 306). The freedom to communicate, asserts Kant, is </w:t>
      </w:r>
      <w:r w:rsidRPr="00FC25DA">
        <w:rPr>
          <w:rFonts w:cs="Calibri"/>
          <w:sz w:val="12"/>
        </w:rPr>
        <w:t></w:t>
      </w:r>
      <w:r w:rsidRPr="00FC25DA">
        <w:rPr>
          <w:sz w:val="12"/>
        </w:rPr>
        <w:t>the one treasure which remains to us amidst all the burdens of civil life, and which alone offers us a means of overcoming all the evils of this condition</w:t>
      </w:r>
      <w:r w:rsidRPr="00FC25DA">
        <w:rPr>
          <w:rFonts w:cs="Calibri"/>
          <w:sz w:val="12"/>
        </w:rPr>
        <w:t></w:t>
      </w:r>
      <w:r w:rsidRPr="00FC25DA">
        <w:rPr>
          <w:sz w:val="12"/>
        </w:rPr>
        <w:t xml:space="preserve"> (in Reiss 1991, 247). To prohibit the use of public reason, however, is not only </w:t>
      </w:r>
      <w:r w:rsidRPr="00FC25DA">
        <w:rPr>
          <w:rFonts w:cs="Calibri"/>
          <w:sz w:val="12"/>
        </w:rPr>
        <w:t></w:t>
      </w:r>
      <w:r w:rsidRPr="00FC25DA">
        <w:rPr>
          <w:sz w:val="12"/>
        </w:rPr>
        <w:t>to injure and trample on the rights of mankind.</w:t>
      </w:r>
      <w:r w:rsidRPr="00FC25DA">
        <w:rPr>
          <w:rFonts w:cs="Calibri"/>
          <w:sz w:val="12"/>
        </w:rPr>
        <w:t></w:t>
      </w:r>
      <w:r w:rsidRPr="00FC25DA">
        <w:rPr>
          <w:sz w:val="12"/>
        </w:rPr>
        <w:t xml:space="preserve"> In a subtle argument </w:t>
      </w:r>
      <w:r w:rsidRPr="00FC25DA">
        <w:rPr>
          <w:rFonts w:cs="Calibri"/>
          <w:sz w:val="12"/>
        </w:rPr>
        <w:t></w:t>
      </w:r>
      <w:r w:rsidRPr="00FC25DA">
        <w:rPr>
          <w:sz w:val="12"/>
        </w:rPr>
        <w:t xml:space="preserve"> or a piece of opportunist flattery, depending on how you look at it </w:t>
      </w:r>
      <w:r w:rsidRPr="00FC25DA">
        <w:rPr>
          <w:rFonts w:cs="Calibri"/>
          <w:sz w:val="12"/>
        </w:rPr>
        <w:t></w:t>
      </w:r>
      <w:r w:rsidRPr="00FC25DA">
        <w:rPr>
          <w:sz w:val="12"/>
        </w:rPr>
        <w:t xml:space="preserve"> Kant makes the case that such restriction is also against the interests of an enlightened ruler who </w:t>
      </w:r>
      <w:r w:rsidRPr="00FC25DA">
        <w:rPr>
          <w:rFonts w:cs="Calibri"/>
          <w:sz w:val="12"/>
        </w:rPr>
        <w:t></w:t>
      </w:r>
      <w:r w:rsidRPr="00FC25DA">
        <w:rPr>
          <w:sz w:val="12"/>
        </w:rPr>
        <w:t>is not afraid of shadows [or phantoms].</w:t>
      </w:r>
      <w:r w:rsidRPr="00FC25DA">
        <w:rPr>
          <w:rFonts w:cs="Calibri"/>
          <w:sz w:val="12"/>
        </w:rPr>
        <w:t></w:t>
      </w:r>
      <w:r w:rsidRPr="00FC25DA">
        <w:rPr>
          <w:sz w:val="12"/>
        </w:rPr>
        <w:t xml:space="preserve">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allow them complete freedom, a prince who thus even declines to accept the presumptuous title of tolerant, is himself enlightened. </w:t>
      </w:r>
      <w:r w:rsidRPr="00FC25DA">
        <w:rPr>
          <w:rFonts w:cs="Calibri"/>
          <w:sz w:val="12"/>
        </w:rPr>
        <w:t></w:t>
      </w:r>
      <w:r w:rsidRPr="00FC25DA">
        <w:rPr>
          <w:sz w:val="12"/>
        </w:rPr>
        <w:t xml:space="preserve">This spirit of freedom is also spreading abroad, even where it has to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so the general development from an </w:t>
      </w:r>
      <w:r w:rsidRPr="00FC25DA">
        <w:rPr>
          <w:rFonts w:cs="Calibri"/>
          <w:sz w:val="12"/>
        </w:rPr>
        <w:t></w:t>
      </w:r>
      <w:r w:rsidRPr="00FC25DA">
        <w:rPr>
          <w:sz w:val="12"/>
        </w:rPr>
        <w:t>age of enlightenment</w:t>
      </w:r>
      <w:r w:rsidRPr="00FC25DA">
        <w:rPr>
          <w:rFonts w:cs="Calibri"/>
          <w:sz w:val="12"/>
        </w:rPr>
        <w:t></w:t>
      </w:r>
      <w:r w:rsidRPr="00FC25DA">
        <w:rPr>
          <w:sz w:val="12"/>
        </w:rPr>
        <w:t xml:space="preserve"> to an </w:t>
      </w:r>
      <w:r w:rsidRPr="00FC25DA">
        <w:rPr>
          <w:rFonts w:cs="Calibri"/>
          <w:sz w:val="12"/>
        </w:rPr>
        <w:t></w:t>
      </w:r>
      <w:r w:rsidRPr="00FC25DA">
        <w:rPr>
          <w:sz w:val="12"/>
        </w:rPr>
        <w:t>enlightened age</w:t>
      </w:r>
      <w:r w:rsidRPr="00FC25DA">
        <w:rPr>
          <w:rFonts w:cs="Calibri"/>
          <w:sz w:val="12"/>
        </w:rPr>
        <w:t></w:t>
      </w:r>
      <w:r w:rsidRPr="00FC25DA">
        <w:rPr>
          <w:sz w:val="12"/>
        </w:rPr>
        <w:t xml:space="preserve"> requires a polity that not only allows, but encourages criticism of existing political institutions as part of the development and expansion of reason. </w:t>
      </w:r>
    </w:p>
    <w:p w14:paraId="5DA7ABB9" w14:textId="4BA79DA5" w:rsidR="004066C2" w:rsidRPr="00FC25DA" w:rsidRDefault="004066C2" w:rsidP="003D1DCA">
      <w:pPr>
        <w:pStyle w:val="Heading4"/>
      </w:pPr>
      <w:r w:rsidRPr="00FC25DA">
        <w:t>[4] Advocacy is premised off of making somebody do something for you which violates the categorical imperative because you’re using someone as a means to an end.</w:t>
      </w:r>
    </w:p>
    <w:p w14:paraId="5770B06F" w14:textId="77777777" w:rsidR="007901A9" w:rsidRPr="00FC25DA" w:rsidRDefault="007901A9" w:rsidP="007901A9">
      <w:pPr>
        <w:pStyle w:val="Heading2"/>
      </w:pPr>
      <w:r w:rsidRPr="00FC25DA">
        <w:lastRenderedPageBreak/>
        <w:t>Underview</w:t>
      </w:r>
    </w:p>
    <w:p w14:paraId="192D7FF2" w14:textId="77777777" w:rsidR="007901A9" w:rsidRPr="00FC25DA" w:rsidRDefault="007901A9" w:rsidP="007901A9">
      <w:pPr>
        <w:pStyle w:val="Heading4"/>
      </w:pPr>
      <w:r w:rsidRPr="00FC25DA">
        <w:t xml:space="preserve">1] 1AR theory and RVIs on NC theory are legit – anything else means </w:t>
      </w:r>
      <w:r w:rsidRPr="00FC25DA">
        <w:rPr>
          <w:u w:val="single"/>
        </w:rPr>
        <w:t>infinite abuse</w:t>
      </w:r>
      <w:r w:rsidRPr="00FC25DA">
        <w:t xml:space="preserve"> – drop the debater, competing interps – 1AR are </w:t>
      </w:r>
      <w:r w:rsidRPr="00FC25DA">
        <w:rPr>
          <w:u w:val="single"/>
        </w:rPr>
        <w:t>too short</w:t>
      </w:r>
      <w:r w:rsidRPr="00FC25DA">
        <w:t xml:space="preserve"> to make up for the time trade-off- no RVIs on 1ar theory or 2n theory-the 2n can uplayer for 6 minutes and easily beat any theory 2ar-also key to check back against infinite abuse- </w:t>
      </w:r>
    </w:p>
    <w:p w14:paraId="019236CB" w14:textId="77777777" w:rsidR="007901A9" w:rsidRPr="00FC25DA" w:rsidRDefault="007901A9" w:rsidP="007901A9"/>
    <w:p w14:paraId="614CAEFC" w14:textId="77777777" w:rsidR="007901A9" w:rsidRPr="00FC25DA" w:rsidRDefault="007901A9" w:rsidP="007901A9">
      <w:pPr>
        <w:pStyle w:val="Heading4"/>
      </w:pPr>
      <w:r w:rsidRPr="00FC25DA">
        <w:t>2] Reasonability on 1NC theory with the brightline of link and impact turn ground – there are infinite bidirectional interps that I can never meet – the four minute 1AR doesn’t have enough time to line by line every argument, make offense, and go for substance.</w:t>
      </w:r>
    </w:p>
    <w:p w14:paraId="55E1DDF3" w14:textId="77777777" w:rsidR="007901A9" w:rsidRPr="00FC25DA" w:rsidRDefault="007901A9" w:rsidP="007901A9">
      <w:pPr>
        <w:pStyle w:val="Heading2"/>
      </w:pPr>
      <w:r w:rsidRPr="00FC25DA">
        <w:lastRenderedPageBreak/>
        <w:t>Shell</w:t>
      </w:r>
    </w:p>
    <w:p w14:paraId="550CA7DD" w14:textId="77777777" w:rsidR="007901A9" w:rsidRPr="00FC25DA" w:rsidRDefault="007901A9" w:rsidP="007901A9">
      <w:pPr>
        <w:pStyle w:val="Heading4"/>
      </w:pPr>
      <w:r w:rsidRPr="00FC25DA">
        <w:t>Interpretation: AT TFA State and all bid-distributing tournaments, debaters must disclose all constructive positions on open source with highlighting on the 2021-22 NDCA LD wiki under their respective school and name after the round in which they read them at least 30 minutes before the round. To clarify I’m not saying you have to opensource all analytics or narratives. Just cards with highlighting and tags.</w:t>
      </w:r>
    </w:p>
    <w:p w14:paraId="6190BB66" w14:textId="2656EB36" w:rsidR="007901A9" w:rsidRPr="00FC25DA" w:rsidRDefault="007901A9" w:rsidP="007901A9">
      <w:pPr>
        <w:pStyle w:val="Heading4"/>
      </w:pPr>
      <w:r w:rsidRPr="00FC25DA">
        <w:t xml:space="preserve">Violation – you didn’t, Round 3 at TFA. Check screenshots. </w:t>
      </w:r>
    </w:p>
    <w:p w14:paraId="6F8A5014" w14:textId="19B60A45" w:rsidR="00A5196A" w:rsidRPr="00FC25DA" w:rsidRDefault="00E03150" w:rsidP="00A5196A">
      <w:r w:rsidRPr="00FC25DA">
        <w:rPr>
          <w:noProof/>
        </w:rPr>
        <w:drawing>
          <wp:inline distT="0" distB="0" distL="0" distR="0" wp14:anchorId="77B4C44B" wp14:editId="2394628A">
            <wp:extent cx="5486400" cy="3151505"/>
            <wp:effectExtent l="0" t="0" r="0" b="0"/>
            <wp:docPr id="9"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computer&#10;&#10;Description automatically generated"/>
                    <pic:cNvPicPr/>
                  </pic:nvPicPr>
                  <pic:blipFill>
                    <a:blip r:embed="rId18"/>
                    <a:stretch>
                      <a:fillRect/>
                    </a:stretch>
                  </pic:blipFill>
                  <pic:spPr>
                    <a:xfrm>
                      <a:off x="0" y="0"/>
                      <a:ext cx="5486400" cy="3151505"/>
                    </a:xfrm>
                    <a:prstGeom prst="rect">
                      <a:avLst/>
                    </a:prstGeom>
                  </pic:spPr>
                </pic:pic>
              </a:graphicData>
            </a:graphic>
          </wp:inline>
        </w:drawing>
      </w:r>
    </w:p>
    <w:p w14:paraId="08722A66" w14:textId="4689DA81" w:rsidR="007901A9" w:rsidRPr="00FC25DA" w:rsidRDefault="00B25F86" w:rsidP="007901A9">
      <w:r w:rsidRPr="00FC25DA">
        <w:rPr>
          <w:noProof/>
        </w:rPr>
        <w:lastRenderedPageBreak/>
        <w:drawing>
          <wp:inline distT="0" distB="0" distL="0" distR="0" wp14:anchorId="3190517E" wp14:editId="6E79480E">
            <wp:extent cx="5486400" cy="3151505"/>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8"/>
                    <a:stretch>
                      <a:fillRect/>
                    </a:stretch>
                  </pic:blipFill>
                  <pic:spPr>
                    <a:xfrm>
                      <a:off x="0" y="0"/>
                      <a:ext cx="5486400" cy="3151505"/>
                    </a:xfrm>
                    <a:prstGeom prst="rect">
                      <a:avLst/>
                    </a:prstGeom>
                  </pic:spPr>
                </pic:pic>
              </a:graphicData>
            </a:graphic>
          </wp:inline>
        </w:drawing>
      </w:r>
    </w:p>
    <w:p w14:paraId="1ED14593" w14:textId="77777777" w:rsidR="007901A9" w:rsidRPr="00FC25DA" w:rsidRDefault="007901A9" w:rsidP="007901A9">
      <w:pPr>
        <w:pStyle w:val="Heading4"/>
      </w:pPr>
      <w:r w:rsidRPr="00FC25DA">
        <w:t>1] Resource inequities—disclosure is the only way to level the playing field for novices and students without resources since open source gives an opportunity for people to learn about arguments and use them.</w:t>
      </w:r>
    </w:p>
    <w:p w14:paraId="5D66ECEC" w14:textId="77777777" w:rsidR="007901A9" w:rsidRPr="00FC25DA" w:rsidRDefault="007901A9" w:rsidP="007901A9">
      <w:pPr>
        <w:pStyle w:val="Heading4"/>
      </w:pPr>
      <w:r w:rsidRPr="00FC25DA">
        <w:t xml:space="preserve">2] Evidence ethics – open source is the only way to verify pre-round that cards aren’t miscut or highlighted or bracketed unethically. That’s a voter – maintaining ethical ev practices is key to being good academics and we should be able to verify you didn’t cheat. </w:t>
      </w:r>
    </w:p>
    <w:p w14:paraId="509BEF60" w14:textId="567D6B2E" w:rsidR="007901A9" w:rsidRPr="00FC25DA" w:rsidRDefault="007901A9" w:rsidP="007901A9">
      <w:pPr>
        <w:pStyle w:val="Heading4"/>
      </w:pPr>
      <w:r w:rsidRPr="00FC25DA">
        <w:t>3] Depth of clash – it allows debaters to have nuanced researched objections to their opponents evidence before the round at a much faster rate, which leads to higher quality ev comparison</w:t>
      </w:r>
      <w:r w:rsidRPr="00FC25DA">
        <w:t>.</w:t>
      </w:r>
    </w:p>
    <w:p w14:paraId="7857B2BB" w14:textId="2AC26A58" w:rsidR="007901A9" w:rsidRPr="00FC25DA" w:rsidRDefault="007901A9" w:rsidP="007901A9">
      <w:pPr>
        <w:pStyle w:val="Heading4"/>
      </w:pPr>
      <w:r w:rsidRPr="00FC25DA">
        <w:t>Disclosure has to be drop the debater and a voter- it is uniquely able to set norms and you can’t drop the argument. You shouldn’t get an RVI or OCI on 1AC theory it incentivizes 7 min collapse 1nc argumentation that skews over a short 1AR – m</w:t>
      </w:r>
      <w:r w:rsidR="00BE1491" w:rsidRPr="00FC25DA">
        <w:t>akes</w:t>
      </w:r>
      <w:r w:rsidRPr="00FC25DA">
        <w:t xml:space="preserve"> the debate over from then. </w:t>
      </w:r>
    </w:p>
    <w:p w14:paraId="11DDFC41" w14:textId="449D3283" w:rsidR="00466810" w:rsidRPr="00FC25DA" w:rsidRDefault="00466810" w:rsidP="00466810">
      <w:pPr>
        <w:pStyle w:val="Heading2"/>
      </w:pPr>
      <w:r w:rsidRPr="00FC25DA">
        <w:lastRenderedPageBreak/>
        <w:t>Advantage</w:t>
      </w:r>
    </w:p>
    <w:p w14:paraId="696BABE4" w14:textId="77777777" w:rsidR="00C46A46" w:rsidRPr="00FC25DA" w:rsidRDefault="00C46A46" w:rsidP="00C46A46">
      <w:pPr>
        <w:pStyle w:val="Heading4"/>
      </w:pPr>
      <w:r w:rsidRPr="00FC25DA">
        <w:t xml:space="preserve">Advocacy is at the root of the problem-journalists become politically involved and ignore facts – only framing media through objectivity can reverse the trends. </w:t>
      </w:r>
      <w:r w:rsidRPr="00FC25DA">
        <w:rPr>
          <w:sz w:val="26"/>
          <w:szCs w:val="26"/>
        </w:rPr>
        <w:t>Dzięciołowski 17</w:t>
      </w:r>
    </w:p>
    <w:p w14:paraId="62AE3307" w14:textId="77777777" w:rsidR="00C46A46" w:rsidRPr="00FC25DA" w:rsidRDefault="00C46A46" w:rsidP="00C46A46">
      <w:r w:rsidRPr="00FC25DA">
        <w:t>[</w:t>
      </w:r>
      <w:r w:rsidRPr="00FC25DA">
        <w:rPr>
          <w:sz w:val="16"/>
          <w:szCs w:val="16"/>
        </w:rPr>
        <w:t xml:space="preserve">Krzysztof Dzięciołowski 2017 Reuters </w:t>
      </w:r>
      <w:hyperlink r:id="rId19">
        <w:r w:rsidRPr="00FC25DA">
          <w:rPr>
            <w:color w:val="000000"/>
            <w:sz w:val="16"/>
            <w:szCs w:val="16"/>
          </w:rPr>
          <w:t>https://reutersinstitute.politics.ox.ac.uk/sites/default/files/2017-12/Is%20there%20a%20chance%20for%20non-partisan%20media%20in%20Poland%20-%20Krzysztof%20Dzieciolowsk%20Paper.pdf</w:t>
        </w:r>
      </w:hyperlink>
      <w:r w:rsidRPr="00FC25DA">
        <w:rPr>
          <w:sz w:val="16"/>
          <w:szCs w:val="16"/>
        </w:rPr>
        <w:t xml:space="preserve"> //SJJK]</w:t>
      </w:r>
    </w:p>
    <w:p w14:paraId="216C4729" w14:textId="4FE86E48" w:rsidR="00C46A46" w:rsidRPr="00FC25DA" w:rsidRDefault="00C46A46" w:rsidP="00C46A46">
      <w:r w:rsidRPr="00FC25DA">
        <w:rPr>
          <w:b/>
          <w:u w:val="single"/>
        </w:rPr>
        <w:t xml:space="preserve">As the journalists take a tougher stance on so many issues, the </w:t>
      </w:r>
      <w:r w:rsidRPr="00FC25DA">
        <w:rPr>
          <w:b/>
          <w:highlight w:val="green"/>
          <w:u w:val="single"/>
        </w:rPr>
        <w:t>public</w:t>
      </w:r>
      <w:r w:rsidRPr="00FC25DA">
        <w:rPr>
          <w:b/>
          <w:u w:val="single"/>
        </w:rPr>
        <w:t xml:space="preserve"> has </w:t>
      </w:r>
      <w:r w:rsidRPr="00FC25DA">
        <w:rPr>
          <w:b/>
          <w:highlight w:val="green"/>
          <w:u w:val="single"/>
        </w:rPr>
        <w:t>lost trust in the media</w:t>
      </w:r>
      <w:r w:rsidRPr="00FC25DA">
        <w:rPr>
          <w:b/>
          <w:u w:val="single"/>
        </w:rPr>
        <w:t xml:space="preserve">. A 2012 poll showed that people’s perception of </w:t>
      </w:r>
      <w:r w:rsidRPr="00FC25DA">
        <w:rPr>
          <w:b/>
          <w:highlight w:val="green"/>
          <w:u w:val="single"/>
        </w:rPr>
        <w:t xml:space="preserve">journalists partisanship </w:t>
      </w:r>
      <w:r w:rsidRPr="00FC25DA">
        <w:rPr>
          <w:b/>
          <w:u w:val="single"/>
        </w:rPr>
        <w:t xml:space="preserve">has </w:t>
      </w:r>
      <w:r w:rsidRPr="00FC25DA">
        <w:rPr>
          <w:b/>
          <w:highlight w:val="green"/>
          <w:u w:val="single"/>
        </w:rPr>
        <w:t>in- creased</w:t>
      </w:r>
      <w:r w:rsidRPr="00FC25DA">
        <w:rPr>
          <w:b/>
          <w:u w:val="single"/>
        </w:rPr>
        <w:t xml:space="preserve"> by </w:t>
      </w:r>
      <w:r w:rsidRPr="00FC25DA">
        <w:rPr>
          <w:b/>
          <w:highlight w:val="green"/>
          <w:u w:val="single"/>
        </w:rPr>
        <w:t xml:space="preserve">12% </w:t>
      </w:r>
      <w:r w:rsidRPr="00FC25DA">
        <w:rPr>
          <w:b/>
          <w:u w:val="single"/>
        </w:rPr>
        <w:t xml:space="preserve">since 2002 (from 34 to 46). At the same time, </w:t>
      </w:r>
      <w:r w:rsidRPr="00FC25DA">
        <w:rPr>
          <w:b/>
          <w:highlight w:val="green"/>
          <w:u w:val="single"/>
        </w:rPr>
        <w:t xml:space="preserve">respondents pointed </w:t>
      </w:r>
      <w:r w:rsidRPr="00FC25DA">
        <w:rPr>
          <w:b/>
          <w:u w:val="single"/>
        </w:rPr>
        <w:t xml:space="preserve">to impar- tiality and </w:t>
      </w:r>
      <w:r w:rsidRPr="00FC25DA">
        <w:rPr>
          <w:b/>
          <w:highlight w:val="green"/>
          <w:u w:val="single"/>
        </w:rPr>
        <w:t>objectivism</w:t>
      </w:r>
      <w:r w:rsidRPr="00FC25DA">
        <w:rPr>
          <w:b/>
          <w:u w:val="single"/>
        </w:rPr>
        <w:t xml:space="preserve"> (59%)57 </w:t>
      </w:r>
      <w:r w:rsidRPr="00FC25DA">
        <w:rPr>
          <w:b/>
          <w:highlight w:val="green"/>
          <w:u w:val="single"/>
        </w:rPr>
        <w:t xml:space="preserve">as </w:t>
      </w:r>
      <w:r w:rsidRPr="00FC25DA">
        <w:rPr>
          <w:b/>
          <w:u w:val="single"/>
        </w:rPr>
        <w:t xml:space="preserve">the </w:t>
      </w:r>
      <w:r w:rsidRPr="00FC25DA">
        <w:rPr>
          <w:b/>
          <w:highlight w:val="green"/>
          <w:u w:val="single"/>
        </w:rPr>
        <w:t xml:space="preserve">virtues they </w:t>
      </w:r>
      <w:r w:rsidRPr="00FC25DA">
        <w:rPr>
          <w:b/>
          <w:u w:val="single"/>
        </w:rPr>
        <w:t xml:space="preserve">most </w:t>
      </w:r>
      <w:r w:rsidRPr="00FC25DA">
        <w:rPr>
          <w:b/>
          <w:highlight w:val="green"/>
          <w:u w:val="single"/>
        </w:rPr>
        <w:t>desire</w:t>
      </w:r>
      <w:r w:rsidRPr="00FC25DA">
        <w:rPr>
          <w:b/>
          <w:u w:val="single"/>
        </w:rPr>
        <w:t xml:space="preserve"> from journalism</w:t>
      </w:r>
      <w:r w:rsidRPr="00FC25DA">
        <w:rPr>
          <w:sz w:val="16"/>
          <w:szCs w:val="16"/>
        </w:rPr>
        <w:t xml:space="preserve">. In 2017 79% of </w:t>
      </w:r>
      <w:r w:rsidRPr="00FC25DA">
        <w:rPr>
          <w:b/>
          <w:u w:val="single"/>
        </w:rPr>
        <w:t xml:space="preserve">Poles agree that “the message in the media is so diverse that </w:t>
      </w:r>
      <w:r w:rsidRPr="00FC25DA">
        <w:rPr>
          <w:b/>
          <w:highlight w:val="green"/>
          <w:u w:val="single"/>
        </w:rPr>
        <w:t>Poles no longer know where the truth lies”</w:t>
      </w:r>
      <w:r w:rsidRPr="00FC25DA">
        <w:rPr>
          <w:b/>
          <w:u w:val="single"/>
        </w:rPr>
        <w:t xml:space="preserve"> while 64% of those polled think </w:t>
      </w:r>
      <w:r w:rsidRPr="00FC25DA">
        <w:rPr>
          <w:b/>
          <w:highlight w:val="green"/>
          <w:u w:val="single"/>
        </w:rPr>
        <w:t xml:space="preserve">journalists express </w:t>
      </w:r>
      <w:r w:rsidRPr="00FC25DA">
        <w:rPr>
          <w:b/>
          <w:u w:val="single"/>
        </w:rPr>
        <w:t xml:space="preserve">their </w:t>
      </w:r>
      <w:r w:rsidRPr="00FC25DA">
        <w:rPr>
          <w:b/>
          <w:highlight w:val="green"/>
          <w:u w:val="single"/>
        </w:rPr>
        <w:t>views instead of pro- viding information</w:t>
      </w:r>
      <w:r w:rsidRPr="00FC25DA">
        <w:rPr>
          <w:sz w:val="16"/>
          <w:szCs w:val="16"/>
        </w:rPr>
        <w:t xml:space="preserve">.58 Bartosz Węglarczyk observes his colleagues: sometimes write quite well. </w:t>
      </w:r>
      <w:r w:rsidRPr="00FC25DA">
        <w:rPr>
          <w:b/>
          <w:u w:val="single"/>
        </w:rPr>
        <w:t>I personally know journalists who privately admit that there is a war in Poland and you need to take one of the sides</w:t>
      </w:r>
      <w:r w:rsidRPr="00FC25DA">
        <w:rPr>
          <w:sz w:val="16"/>
          <w:szCs w:val="16"/>
        </w:rPr>
        <w:t xml:space="preserve">. They say it openly in private talks, but soon they will say it publicly. It has nothing to do with journalism. These are politicians, who can write and can Once on the same side of the political anti-communist struggle, Adam Michnik and Jarosław Kaczyński are today in stark opposition to each other. Poland is locked in the narratives of the post Second World War generation that has shaped the country post-1989 and influenced younger generations of journalists. There is no better illustration of this di- vision than the Kurski brothers. Jarosław and Jacek Kurski were young and politically en- gaged students in the rebellious city of Gdańsk59 in the 1980s. Over time Jarosław Kurski has become Adam Michnik’s deputy at Gazeta Wyborcza while the younger Jacek Kurski, was appointed the head of the state broadcaster TVP by the Law and Justice party led by Jarosław Kaczyński. Polish politicians and journalist to a large extent share the same background, come from the same anti-communist opposition groups, universities or student organisations, such as NZS.60 In 2005, two post-Solidarność political parties dominated the elections effectively eliminating the post-communist party. The Civic Platform and the Law and Justice party promised a grand coalition and a big change in the campaign. Both parties have been con- servative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Kaczyński brothers and Donald Tusk was growing day by day. And so </w:t>
      </w:r>
      <w:r w:rsidRPr="00FC25DA">
        <w:rPr>
          <w:b/>
          <w:u w:val="single"/>
        </w:rPr>
        <w:t>the journalists were pulled into the political game</w:t>
      </w:r>
      <w:r w:rsidRPr="00FC25DA">
        <w:rPr>
          <w:sz w:val="16"/>
          <w:szCs w:val="16"/>
        </w:rPr>
        <w:t xml:space="preserve">. But it was the Smolensk air crash that helped to turn those two splitting tribes of politicians and journalists from the same anti-communist camp into warring factions. </w:t>
      </w:r>
      <w:r w:rsidRPr="00FC25DA">
        <w:rPr>
          <w:b/>
          <w:u w:val="single"/>
        </w:rPr>
        <w:t>The logic of tribal war has led to a situa- tion when both sides use the same language, fight for the same symbols but have built their position in opposition to each other</w:t>
      </w:r>
      <w:r w:rsidRPr="00FC25DA">
        <w:rPr>
          <w:sz w:val="16"/>
          <w:szCs w:val="16"/>
        </w:rPr>
        <w:t xml:space="preserve">. Krzysztof Skowroński sees these divisions as the two faces of the same coin: There were two manifestations in Warsaw: of the Law and Justice and the Committee for the Defence of Democracy. There were two ladies there and they were telling the same sto-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commu- nity. Krzysztof Skowroński notes: There is the planet of the conservative journalists who say that Poland is this and that. And the second planet is composed of the liberal journalists, who say this and that. The conser- vative journalists say: “Poland is a country who has been regaining its freedom, indepen- dence” and there is the second group that says: “the end of freedom of speech, dictatorship, evolution towards the totalitarian regime.” From this perspective this narrative is absurd like a train with wings. Agnieszka Romaszewska-Guzy has seen </w:t>
      </w:r>
      <w:r w:rsidRPr="00FC25DA">
        <w:rPr>
          <w:b/>
          <w:highlight w:val="green"/>
          <w:u w:val="single"/>
        </w:rPr>
        <w:t>Polish journalists getting close to politicians</w:t>
      </w:r>
      <w:r w:rsidRPr="00FC25DA">
        <w:rPr>
          <w:b/>
          <w:u w:val="single"/>
        </w:rPr>
        <w:t xml:space="preserve"> for many years. She notes two attitudes rooted deeply in the experience of communism</w:t>
      </w:r>
      <w:r w:rsidRPr="00FC25DA">
        <w:rPr>
          <w:sz w:val="16"/>
          <w:szCs w:val="16"/>
        </w:rPr>
        <w:t xml:space="preserve">. One was a submissive and service-like attitude of a journalist working for the regime media and the other was rebellious. That is why, in my journalistic opinion, we have this on-going fight ethos. </w:t>
      </w:r>
      <w:r w:rsidRPr="00FC25DA">
        <w:rPr>
          <w:b/>
          <w:u w:val="single"/>
        </w:rPr>
        <w:t>It means, that in general as a journalist you are more of a politician than a politician himself. Journalists are this more aggressive side, not politicians.</w:t>
      </w:r>
      <w:r w:rsidRPr="00FC25DA">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w:t>
      </w:r>
      <w:r w:rsidRPr="00FC25DA">
        <w:rPr>
          <w:sz w:val="16"/>
          <w:szCs w:val="16"/>
        </w:rPr>
        <w:lastRenderedPageBreak/>
        <w:t xml:space="preserve">politicians with opposing views invited to the studio to fight each other. So the Polish political debate has been largely reduced to the contest of values where there is no more middle ground, as Bartosz Węglarczyk notes: about emotions now. Poland’s media market has been heavily influenced by the Western style and capital but not by its values and standards. So the market has undergone the process of tabloidisation and commercialisation without any proper debate on the journalistic role of private and public media. As Bartosz Węglarczyk </w:t>
      </w:r>
      <w:r w:rsidRPr="00FC25DA">
        <w:rPr>
          <w:b/>
          <w:u w:val="single"/>
        </w:rPr>
        <w:t xml:space="preserve">notes </w:t>
      </w:r>
      <w:r w:rsidRPr="00FC25DA">
        <w:rPr>
          <w:b/>
          <w:highlight w:val="green"/>
          <w:u w:val="single"/>
        </w:rPr>
        <w:t>journalists “</w:t>
      </w:r>
      <w:r w:rsidRPr="00FC25DA">
        <w:rPr>
          <w:b/>
          <w:u w:val="single"/>
        </w:rPr>
        <w:t>become politicians and political ac- tivists and in fact the readers have accepted that”. As Polish journalists continue to solidify their opinions, Skowroński says the narrative has replaced truth</w:t>
      </w:r>
      <w:r w:rsidRPr="00FC25DA">
        <w:rPr>
          <w:sz w:val="16"/>
          <w:szCs w:val="16"/>
        </w:rPr>
        <w:t xml:space="preserve">: </w:t>
      </w:r>
      <w:r w:rsidRPr="00FC25DA">
        <w:rPr>
          <w:b/>
          <w:u w:val="single"/>
        </w:rPr>
        <w:t>hat’s what the journalists do — they deliver a narrative. Those</w:t>
      </w:r>
      <w:r w:rsidRPr="00FC25DA">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Michał have successfully built the conservative Fratria media group behind wSieci weekly and the wPolityce.pl web portal. The brothers had a solid work experience in legacy media; Jacek Karnowski worked for the BBC Polish Service and TVP. Michał Karnowski worked for Newsweek Polska and Polska the Times. Jacek Karnowski says this experience helped them understand “the media are businesses. Apart from fulfilling an important role, they are businesses.” </w:t>
      </w:r>
      <w:r w:rsidRPr="00FC25DA">
        <w:rPr>
          <w:b/>
          <w:u w:val="single"/>
        </w:rPr>
        <w:t xml:space="preserve">They too have embraced a form of jour- nalistic engagement that has emerged in Poland under the name of “dziennikarstwo tożsamościowe” or “journalism of identity” that offers </w:t>
      </w:r>
      <w:r w:rsidRPr="00FC25DA">
        <w:rPr>
          <w:b/>
          <w:highlight w:val="green"/>
          <w:u w:val="single"/>
        </w:rPr>
        <w:t>ideologically engaged narratives that help build a community of like-minded readers</w:t>
      </w:r>
      <w:r w:rsidRPr="00FC25DA">
        <w:rPr>
          <w:sz w:val="16"/>
          <w:szCs w:val="16"/>
        </w:rPr>
        <w:t xml:space="preserve">.61 A joint wPolityce.pl and wSieci sub- scription call reads: </w:t>
      </w:r>
      <w:r w:rsidRPr="00FC25DA">
        <w:rPr>
          <w:rFonts w:ascii="Palatino" w:eastAsia="Palatino" w:hAnsi="Palatino" w:cs="Palatino"/>
          <w:sz w:val="16"/>
          <w:szCs w:val="16"/>
        </w:rPr>
        <w:t xml:space="preserve">We invite you to the </w:t>
      </w:r>
      <w:r w:rsidRPr="00FC25DA">
        <w:rPr>
          <w:rFonts w:ascii="Palatino" w:eastAsia="Palatino" w:hAnsi="Palatino" w:cs="Palatino"/>
          <w:b/>
          <w:sz w:val="16"/>
          <w:szCs w:val="16"/>
        </w:rPr>
        <w:t>bevy of the members of our community</w:t>
      </w:r>
      <w:r w:rsidRPr="00FC25DA">
        <w:rPr>
          <w:rFonts w:ascii="Palatino" w:eastAsia="Palatino" w:hAnsi="Palatino" w:cs="Palatino"/>
          <w:sz w:val="16"/>
          <w:szCs w:val="16"/>
        </w:rPr>
        <w:t xml:space="preserve">. We believe that thanks to a fixed subscription of our publications prepared especially for our Friends we will be </w:t>
      </w:r>
      <w:r w:rsidRPr="00FC25DA">
        <w:rPr>
          <w:rFonts w:ascii="Palatino" w:eastAsia="Palatino" w:hAnsi="Palatino" w:cs="Palatino"/>
          <w:b/>
          <w:sz w:val="16"/>
          <w:szCs w:val="16"/>
        </w:rPr>
        <w:t xml:space="preserve">last- ing guests in Your houses </w:t>
      </w:r>
      <w:r w:rsidRPr="00FC25DA">
        <w:rPr>
          <w:rFonts w:ascii="Palatino" w:eastAsia="Palatino" w:hAnsi="Palatino" w:cs="Palatino"/>
          <w:sz w:val="16"/>
          <w:szCs w:val="16"/>
        </w:rPr>
        <w:t xml:space="preserve">— on computer screens, on tablets and mobile devices. Thanks to technology development we can offer You access to a bigger collection of interesting arti- cles, good political writing and opinions, to media created with passion and mission, with belief in </w:t>
      </w:r>
      <w:r w:rsidRPr="00FC25DA">
        <w:rPr>
          <w:rFonts w:ascii="Palatino" w:eastAsia="Palatino" w:hAnsi="Palatino" w:cs="Palatino"/>
          <w:b/>
          <w:sz w:val="16"/>
          <w:szCs w:val="16"/>
        </w:rPr>
        <w:t>strength of the national interest</w:t>
      </w:r>
      <w:r w:rsidRPr="00FC25DA">
        <w:rPr>
          <w:rFonts w:ascii="Palatino" w:eastAsia="Palatino" w:hAnsi="Palatino" w:cs="Palatino"/>
          <w:sz w:val="16"/>
          <w:szCs w:val="16"/>
        </w:rPr>
        <w:t>, media based on Polish capital and conservative</w:t>
      </w:r>
    </w:p>
    <w:p w14:paraId="0C230ACE" w14:textId="6EB59387" w:rsidR="00466810" w:rsidRPr="00FC25DA" w:rsidRDefault="00466810" w:rsidP="00466810">
      <w:pPr>
        <w:pStyle w:val="Heading4"/>
      </w:pPr>
      <w:r w:rsidRPr="00FC25DA">
        <w:t xml:space="preserve">The Populist PiS is in control of Poland. EU sanctions are effective, but the PiS continues to rebel </w:t>
      </w:r>
      <w:r w:rsidR="009E05E9" w:rsidRPr="00FC25DA">
        <w:rPr>
          <w:sz w:val="26"/>
          <w:szCs w:val="26"/>
        </w:rPr>
        <w:t>Moskwa and Jefferson 20</w:t>
      </w:r>
    </w:p>
    <w:p w14:paraId="3762355D" w14:textId="66DAB098" w:rsidR="00466810" w:rsidRPr="00FC25DA" w:rsidRDefault="00483135" w:rsidP="00483135">
      <w:r w:rsidRPr="00FC25DA">
        <w:rPr>
          <w:bCs/>
          <w:sz w:val="16"/>
          <w:szCs w:val="16"/>
        </w:rPr>
        <w:t xml:space="preserve"> [</w:t>
      </w:r>
      <w:r w:rsidR="00466810" w:rsidRPr="00FC25DA">
        <w:rPr>
          <w:bCs/>
          <w:sz w:val="16"/>
          <w:szCs w:val="16"/>
        </w:rPr>
        <w:t xml:space="preserve">Moskwa, Wojciech, and Rodney Jefferson. “Poland's Populist Turn.” Bloomberg.com, Bloomberg, 31 Oct. 2020, </w:t>
      </w:r>
      <w:hyperlink r:id="rId20">
        <w:r w:rsidR="00466810" w:rsidRPr="00FC25DA">
          <w:rPr>
            <w:bCs/>
            <w:color w:val="000000"/>
            <w:sz w:val="16"/>
            <w:szCs w:val="16"/>
          </w:rPr>
          <w:t>https://www.bloomberg.com/quicktake/poland</w:t>
        </w:r>
      </w:hyperlink>
      <w:r w:rsidR="00466810" w:rsidRPr="00FC25DA">
        <w:rPr>
          <w:bCs/>
          <w:sz w:val="16"/>
          <w:szCs w:val="16"/>
        </w:rPr>
        <w:t>.//SJEP</w:t>
      </w:r>
      <w:r w:rsidRPr="00FC25DA">
        <w:rPr>
          <w:bCs/>
          <w:sz w:val="16"/>
          <w:szCs w:val="16"/>
        </w:rPr>
        <w:t>]</w:t>
      </w:r>
    </w:p>
    <w:p w14:paraId="4DA5F0EC" w14:textId="77777777" w:rsidR="00466810" w:rsidRPr="00FC25DA" w:rsidRDefault="00466810" w:rsidP="00466810">
      <w:r w:rsidRPr="00FC25DA">
        <w:t>PiS- Law and Justice Party</w:t>
      </w:r>
    </w:p>
    <w:p w14:paraId="72187A27" w14:textId="77777777" w:rsidR="00466810" w:rsidRPr="00FC25DA" w:rsidRDefault="00466810" w:rsidP="00466810">
      <w:r w:rsidRPr="00FC25DA">
        <w:t xml:space="preserve">If Poland had a tumultuous 20th century, the 21st started off pretty well. Having just joined NATO, the country entered the European Union and cemented its transition to capitalism with unrivaled economic growth. </w:t>
      </w:r>
      <w:r w:rsidRPr="00FC25DA">
        <w:rPr>
          <w:b/>
          <w:u w:val="single"/>
        </w:rPr>
        <w:t xml:space="preserve">Then a </w:t>
      </w:r>
      <w:r w:rsidRPr="00FC25DA">
        <w:rPr>
          <w:b/>
          <w:highlight w:val="green"/>
          <w:u w:val="single"/>
        </w:rPr>
        <w:t>2015 election</w:t>
      </w:r>
      <w:r w:rsidRPr="00FC25DA">
        <w:rPr>
          <w:b/>
          <w:u w:val="single"/>
        </w:rPr>
        <w:t xml:space="preserve"> </w:t>
      </w:r>
      <w:r w:rsidRPr="00FC25DA">
        <w:rPr>
          <w:b/>
          <w:highlight w:val="green"/>
          <w:u w:val="single"/>
        </w:rPr>
        <w:t>unleashed</w:t>
      </w:r>
      <w:r w:rsidRPr="00FC25DA">
        <w:rPr>
          <w:b/>
          <w:u w:val="single"/>
        </w:rPr>
        <w:t xml:space="preserve"> a </w:t>
      </w:r>
      <w:r w:rsidRPr="00FC25DA">
        <w:rPr>
          <w:b/>
          <w:highlight w:val="green"/>
          <w:u w:val="single"/>
        </w:rPr>
        <w:t>populist backlash</w:t>
      </w:r>
      <w:r w:rsidRPr="00FC25DA">
        <w:rPr>
          <w:b/>
          <w:u w:val="single"/>
        </w:rPr>
        <w:t xml:space="preserve">, delivering unprecedented power to a party that promised a shakeup in the name of ordinary Poles. They were fed up with uneven wealth and tossed out what they saw as a self-serving elite that had misruled the country. </w:t>
      </w:r>
      <w:r w:rsidRPr="00FC25DA">
        <w:rPr>
          <w:b/>
          <w:highlight w:val="green"/>
          <w:u w:val="single"/>
        </w:rPr>
        <w:t>The Law &amp;</w:t>
      </w:r>
      <w:r w:rsidRPr="00FC25DA">
        <w:rPr>
          <w:b/>
          <w:u w:val="single"/>
        </w:rPr>
        <w:t xml:space="preserve"> </w:t>
      </w:r>
      <w:r w:rsidRPr="00FC25DA">
        <w:rPr>
          <w:b/>
          <w:highlight w:val="green"/>
          <w:u w:val="single"/>
        </w:rPr>
        <w:t>Justice Party</w:t>
      </w:r>
      <w:r w:rsidRPr="00FC25DA">
        <w:rPr>
          <w:b/>
          <w:u w:val="single"/>
        </w:rPr>
        <w:t xml:space="preserve">’s drive to </w:t>
      </w:r>
      <w:r w:rsidRPr="00FC25DA">
        <w:rPr>
          <w:b/>
          <w:highlight w:val="green"/>
          <w:u w:val="single"/>
        </w:rPr>
        <w:t>control</w:t>
      </w:r>
      <w:r w:rsidRPr="00FC25DA">
        <w:rPr>
          <w:b/>
          <w:u w:val="single"/>
        </w:rPr>
        <w:t xml:space="preserve"> the </w:t>
      </w:r>
      <w:r w:rsidRPr="00FC25DA">
        <w:rPr>
          <w:b/>
          <w:highlight w:val="green"/>
          <w:u w:val="single"/>
        </w:rPr>
        <w:t>courts and remove checks</w:t>
      </w:r>
      <w:r w:rsidRPr="00FC25DA">
        <w:rPr>
          <w:b/>
          <w:u w:val="single"/>
        </w:rPr>
        <w:t xml:space="preserve"> </w:t>
      </w:r>
      <w:r w:rsidRPr="00FC25DA">
        <w:rPr>
          <w:b/>
          <w:highlight w:val="green"/>
          <w:u w:val="single"/>
        </w:rPr>
        <w:t>on</w:t>
      </w:r>
      <w:r w:rsidRPr="00FC25DA">
        <w:rPr>
          <w:b/>
          <w:u w:val="single"/>
        </w:rPr>
        <w:t xml:space="preserve"> its </w:t>
      </w:r>
      <w:r w:rsidRPr="00FC25DA">
        <w:rPr>
          <w:b/>
          <w:highlight w:val="green"/>
          <w:u w:val="single"/>
        </w:rPr>
        <w:t>power</w:t>
      </w:r>
      <w:r w:rsidRPr="00FC25DA">
        <w:rPr>
          <w:b/>
          <w:u w:val="single"/>
        </w:rPr>
        <w:t xml:space="preserve"> </w:t>
      </w:r>
      <w:r w:rsidRPr="00FC25DA">
        <w:rPr>
          <w:b/>
          <w:highlight w:val="green"/>
          <w:u w:val="single"/>
        </w:rPr>
        <w:t>spark</w:t>
      </w:r>
      <w:r w:rsidRPr="00FC25DA">
        <w:rPr>
          <w:b/>
          <w:u w:val="single"/>
        </w:rPr>
        <w:t xml:space="preserve">ed sporadic protests and </w:t>
      </w:r>
      <w:r w:rsidRPr="00FC25DA">
        <w:rPr>
          <w:b/>
          <w:highlight w:val="green"/>
          <w:u w:val="single"/>
        </w:rPr>
        <w:t>criticism</w:t>
      </w:r>
      <w:r w:rsidRPr="00FC25DA">
        <w:rPr>
          <w:b/>
          <w:u w:val="single"/>
        </w:rPr>
        <w:t xml:space="preserve"> </w:t>
      </w:r>
      <w:r w:rsidRPr="00FC25DA">
        <w:rPr>
          <w:b/>
          <w:highlight w:val="green"/>
          <w:u w:val="single"/>
        </w:rPr>
        <w:t>from</w:t>
      </w:r>
      <w:r w:rsidRPr="00FC25DA">
        <w:rPr>
          <w:b/>
          <w:u w:val="single"/>
        </w:rPr>
        <w:t xml:space="preserve"> the </w:t>
      </w:r>
      <w:r w:rsidRPr="00FC25DA">
        <w:rPr>
          <w:b/>
          <w:highlight w:val="green"/>
          <w:u w:val="single"/>
        </w:rPr>
        <w:t>EU</w:t>
      </w:r>
      <w:r w:rsidRPr="00FC25DA">
        <w:rPr>
          <w:b/>
          <w:u w:val="single"/>
        </w:rPr>
        <w:t xml:space="preserve">, which accuses Poland’s leaders of flouting the rule of law. </w:t>
      </w:r>
      <w:r w:rsidRPr="00FC25DA">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FC25DA">
        <w:rPr>
          <w:b/>
          <w:u w:val="single"/>
        </w:rPr>
        <w:t xml:space="preserve">The Law &amp; Justice </w:t>
      </w:r>
      <w:r w:rsidRPr="00FC25DA">
        <w:rPr>
          <w:b/>
          <w:highlight w:val="green"/>
          <w:u w:val="single"/>
        </w:rPr>
        <w:t>Party</w:t>
      </w:r>
      <w:r w:rsidRPr="00FC25DA">
        <w:rPr>
          <w:b/>
          <w:u w:val="single"/>
        </w:rPr>
        <w:t xml:space="preserve"> had won followers by reducing the tax burden on the poor and providing bigger subsidies for raising children. </w:t>
      </w:r>
      <w:r w:rsidRPr="00FC25DA">
        <w:rPr>
          <w:b/>
          <w:highlight w:val="green"/>
          <w:u w:val="single"/>
        </w:rPr>
        <w:t>Win</w:t>
      </w:r>
      <w:r w:rsidRPr="00FC25DA">
        <w:rPr>
          <w:b/>
          <w:u w:val="single"/>
        </w:rPr>
        <w:t xml:space="preserve">ning a </w:t>
      </w:r>
      <w:r w:rsidRPr="00FC25DA">
        <w:rPr>
          <w:b/>
          <w:highlight w:val="green"/>
          <w:u w:val="single"/>
        </w:rPr>
        <w:t>second term in 2019</w:t>
      </w:r>
      <w:r w:rsidRPr="00FC25DA">
        <w:rPr>
          <w:b/>
          <w:u w:val="single"/>
        </w:rPr>
        <w:t xml:space="preserve">, it pushed through </w:t>
      </w:r>
      <w:r w:rsidRPr="00FC25DA">
        <w:rPr>
          <w:b/>
          <w:highlight w:val="green"/>
          <w:u w:val="single"/>
        </w:rPr>
        <w:t>more judicial reforms</w:t>
      </w:r>
      <w:r w:rsidRPr="00FC25DA">
        <w:rPr>
          <w:b/>
          <w:u w:val="single"/>
        </w:rPr>
        <w:t xml:space="preserve"> after revamping the constitutional court, nearly </w:t>
      </w:r>
      <w:r w:rsidRPr="00FC25DA">
        <w:rPr>
          <w:b/>
          <w:highlight w:val="green"/>
          <w:u w:val="single"/>
        </w:rPr>
        <w:t>doubled</w:t>
      </w:r>
      <w:r w:rsidRPr="00FC25DA">
        <w:rPr>
          <w:b/>
          <w:u w:val="single"/>
        </w:rPr>
        <w:t xml:space="preserve"> the </w:t>
      </w:r>
      <w:r w:rsidRPr="00FC25DA">
        <w:rPr>
          <w:b/>
          <w:highlight w:val="green"/>
          <w:u w:val="single"/>
        </w:rPr>
        <w:t>minimum wage and</w:t>
      </w:r>
      <w:r w:rsidRPr="00FC25DA">
        <w:rPr>
          <w:b/>
          <w:u w:val="single"/>
        </w:rPr>
        <w:t xml:space="preserve"> </w:t>
      </w:r>
      <w:r w:rsidRPr="00FC25DA">
        <w:rPr>
          <w:b/>
          <w:highlight w:val="green"/>
          <w:u w:val="single"/>
        </w:rPr>
        <w:t>exerted</w:t>
      </w:r>
      <w:r w:rsidRPr="00FC25DA">
        <w:rPr>
          <w:b/>
          <w:u w:val="single"/>
        </w:rPr>
        <w:t xml:space="preserve"> more </w:t>
      </w:r>
      <w:r w:rsidRPr="00FC25DA">
        <w:rPr>
          <w:b/>
          <w:highlight w:val="green"/>
          <w:u w:val="single"/>
        </w:rPr>
        <w:t>control over the</w:t>
      </w:r>
      <w:r w:rsidRPr="00FC25DA">
        <w:rPr>
          <w:b/>
          <w:u w:val="single"/>
        </w:rPr>
        <w:t xml:space="preserve"> </w:t>
      </w:r>
      <w:r w:rsidRPr="00FC25DA">
        <w:rPr>
          <w:b/>
          <w:highlight w:val="green"/>
          <w:u w:val="single"/>
        </w:rPr>
        <w:t>media</w:t>
      </w:r>
      <w:r w:rsidRPr="00FC25DA">
        <w:rPr>
          <w:b/>
          <w:u w:val="single"/>
        </w:rPr>
        <w:t xml:space="preserve">. The </w:t>
      </w:r>
      <w:r w:rsidRPr="00FC25DA">
        <w:rPr>
          <w:b/>
          <w:highlight w:val="green"/>
          <w:u w:val="single"/>
        </w:rPr>
        <w:t>EU</w:t>
      </w:r>
      <w:r w:rsidRPr="00FC25DA">
        <w:rPr>
          <w:b/>
          <w:u w:val="single"/>
        </w:rPr>
        <w:t xml:space="preserve">, which gives more money to Poland than any other country on a net basis, has </w:t>
      </w:r>
      <w:r w:rsidRPr="00FC25DA">
        <w:rPr>
          <w:b/>
          <w:highlight w:val="green"/>
          <w:u w:val="single"/>
        </w:rPr>
        <w:t>pursued</w:t>
      </w:r>
      <w:r w:rsidRPr="00FC25DA">
        <w:rPr>
          <w:b/>
          <w:u w:val="single"/>
        </w:rPr>
        <w:t xml:space="preserve"> a series of </w:t>
      </w:r>
      <w:r w:rsidRPr="00FC25DA">
        <w:rPr>
          <w:b/>
          <w:highlight w:val="green"/>
          <w:u w:val="single"/>
        </w:rPr>
        <w:t>disciplinary measures</w:t>
      </w:r>
      <w:r w:rsidRPr="00FC25DA">
        <w:rPr>
          <w:b/>
          <w:u w:val="single"/>
        </w:rPr>
        <w:t xml:space="preserve"> </w:t>
      </w:r>
      <w:r w:rsidRPr="00FC25DA">
        <w:rPr>
          <w:b/>
          <w:highlight w:val="green"/>
          <w:u w:val="single"/>
        </w:rPr>
        <w:t>against Poland</w:t>
      </w:r>
      <w:r w:rsidRPr="00FC25DA">
        <w:rPr>
          <w:b/>
          <w:u w:val="single"/>
        </w:rPr>
        <w:t xml:space="preserve"> for failing to adhere to democratic values; it’s talked of tying future funds to rule-of-law standards, though little </w:t>
      </w:r>
      <w:r w:rsidRPr="00FC25DA">
        <w:rPr>
          <w:b/>
          <w:u w:val="single"/>
        </w:rPr>
        <w:lastRenderedPageBreak/>
        <w:t xml:space="preserve">has been done. </w:t>
      </w:r>
      <w:r w:rsidRPr="00FC25DA">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sidRPr="00FC25DA">
        <w:rPr>
          <w:b/>
          <w:u w:val="single"/>
        </w:rPr>
        <w:t xml:space="preserve">Jaroslaw Kaczynski, the </w:t>
      </w:r>
      <w:r w:rsidRPr="00FC25DA">
        <w:rPr>
          <w:b/>
          <w:highlight w:val="green"/>
          <w:u w:val="single"/>
        </w:rPr>
        <w:t>Law &amp; Justice leader</w:t>
      </w:r>
      <w:r w:rsidRPr="00FC25DA">
        <w:rPr>
          <w:b/>
          <w:u w:val="single"/>
        </w:rPr>
        <w:t xml:space="preserve"> and the man who pulls the strings in Poland, </w:t>
      </w:r>
      <w:r w:rsidRPr="00FC25DA">
        <w:rPr>
          <w:b/>
          <w:highlight w:val="green"/>
          <w:u w:val="single"/>
        </w:rPr>
        <w:t>says</w:t>
      </w:r>
      <w:r w:rsidRPr="00FC25DA">
        <w:rPr>
          <w:b/>
          <w:u w:val="single"/>
        </w:rPr>
        <w:t xml:space="preserve"> the government upholds the rule of law and that history shows </w:t>
      </w:r>
      <w:r w:rsidRPr="00FC25DA">
        <w:rPr>
          <w:b/>
          <w:highlight w:val="green"/>
          <w:u w:val="single"/>
        </w:rPr>
        <w:t>Poland suffers</w:t>
      </w:r>
      <w:r w:rsidRPr="00FC25DA">
        <w:rPr>
          <w:b/>
          <w:u w:val="single"/>
        </w:rPr>
        <w:t xml:space="preserve"> </w:t>
      </w:r>
      <w:r w:rsidRPr="00FC25DA">
        <w:rPr>
          <w:b/>
          <w:highlight w:val="green"/>
          <w:u w:val="single"/>
        </w:rPr>
        <w:t>when outsiders</w:t>
      </w:r>
      <w:r w:rsidRPr="00FC25DA">
        <w:rPr>
          <w:b/>
          <w:u w:val="single"/>
        </w:rPr>
        <w:t xml:space="preserve"> </w:t>
      </w:r>
      <w:r w:rsidRPr="00FC25DA">
        <w:rPr>
          <w:b/>
          <w:highlight w:val="green"/>
          <w:u w:val="single"/>
        </w:rPr>
        <w:t>interfere</w:t>
      </w:r>
      <w:r w:rsidRPr="00FC25DA">
        <w:rPr>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sidRPr="00FC25DA">
        <w:rPr>
          <w:b/>
          <w:highlight w:val="green"/>
          <w:u w:val="single"/>
        </w:rPr>
        <w:t>Poland</w:t>
      </w:r>
      <w:r w:rsidRPr="00FC25DA">
        <w:rPr>
          <w:b/>
          <w:u w:val="single"/>
        </w:rPr>
        <w:t xml:space="preserve">’s leaders have eroded civil liberties, </w:t>
      </w:r>
      <w:r w:rsidRPr="00FC25DA">
        <w:rPr>
          <w:b/>
          <w:highlight w:val="green"/>
          <w:u w:val="single"/>
        </w:rPr>
        <w:t>turned</w:t>
      </w:r>
      <w:r w:rsidRPr="00FC25DA">
        <w:rPr>
          <w:b/>
          <w:u w:val="single"/>
        </w:rPr>
        <w:t xml:space="preserve"> the </w:t>
      </w:r>
      <w:r w:rsidRPr="00FC25DA">
        <w:rPr>
          <w:b/>
          <w:highlight w:val="green"/>
          <w:u w:val="single"/>
        </w:rPr>
        <w:t>media into a party mouthpiece</w:t>
      </w:r>
      <w:r w:rsidRPr="00FC25DA">
        <w:rPr>
          <w:b/>
          <w:u w:val="single"/>
        </w:rPr>
        <w:t xml:space="preserve"> and transformed state companies into political machines.</w:t>
      </w:r>
      <w:r w:rsidRPr="00FC25DA">
        <w:t xml:space="preserve"> </w:t>
      </w:r>
    </w:p>
    <w:p w14:paraId="30132401" w14:textId="77777777" w:rsidR="00466810" w:rsidRPr="00FC25DA" w:rsidRDefault="00466810" w:rsidP="00466810"/>
    <w:p w14:paraId="6958FB53" w14:textId="65E136D9" w:rsidR="00466810" w:rsidRPr="00FC25DA" w:rsidRDefault="00466810" w:rsidP="00466810">
      <w:pPr>
        <w:pStyle w:val="Heading4"/>
      </w:pPr>
      <w:r w:rsidRPr="00FC25DA">
        <w:t xml:space="preserve">The PiS controlled Polish media is key to guarantee future elections and sway voters to the PiS. </w:t>
      </w:r>
      <w:r w:rsidR="009E05E9" w:rsidRPr="00FC25DA">
        <w:rPr>
          <w:sz w:val="26"/>
          <w:szCs w:val="26"/>
        </w:rPr>
        <w:t>Kalan 19</w:t>
      </w:r>
    </w:p>
    <w:p w14:paraId="15AE8B80" w14:textId="12371304" w:rsidR="00466810" w:rsidRPr="00FC25DA" w:rsidRDefault="00466810" w:rsidP="00466810">
      <w:pPr>
        <w:rPr>
          <w:bCs/>
          <w:sz w:val="16"/>
          <w:szCs w:val="16"/>
        </w:rPr>
      </w:pPr>
      <w:r w:rsidRPr="00FC25DA">
        <w:rPr>
          <w:b/>
          <w:sz w:val="26"/>
          <w:szCs w:val="26"/>
        </w:rPr>
        <w:t xml:space="preserve"> </w:t>
      </w:r>
      <w:r w:rsidR="00483135" w:rsidRPr="00FC25DA">
        <w:rPr>
          <w:bCs/>
          <w:sz w:val="16"/>
          <w:szCs w:val="16"/>
        </w:rPr>
        <w:t>[</w:t>
      </w:r>
      <w:r w:rsidRPr="00FC25DA">
        <w:rPr>
          <w:bCs/>
          <w:sz w:val="16"/>
          <w:szCs w:val="16"/>
        </w:rPr>
        <w:t>Kalan, Dariusz. “Poland's State of the Media.” Foreign Policy, 25 Nov. 2019, https://foreignpolicy.com/2019/11/25/poland-public-television-law-and-justice-pis-mouthpiece/.//SJEP</w:t>
      </w:r>
      <w:r w:rsidR="00483135" w:rsidRPr="00FC25DA">
        <w:rPr>
          <w:bCs/>
          <w:sz w:val="16"/>
          <w:szCs w:val="16"/>
        </w:rPr>
        <w:t>]</w:t>
      </w:r>
    </w:p>
    <w:p w14:paraId="642A7A00" w14:textId="77777777" w:rsidR="00466810" w:rsidRPr="00FC25DA" w:rsidRDefault="00466810" w:rsidP="00466810">
      <w:r w:rsidRPr="00FC25DA">
        <w:rPr>
          <w:b/>
          <w:u w:val="single"/>
        </w:rPr>
        <w:t xml:space="preserve">WARSAW, Poland—Asked about the difference between </w:t>
      </w:r>
      <w:r w:rsidRPr="00FC25DA">
        <w:rPr>
          <w:b/>
          <w:highlight w:val="green"/>
          <w:u w:val="single"/>
        </w:rPr>
        <w:t>Poland</w:t>
      </w:r>
      <w:r w:rsidRPr="00FC25DA">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sidRPr="00FC25DA">
        <w:rPr>
          <w:b/>
          <w:highlight w:val="green"/>
          <w:u w:val="single"/>
        </w:rPr>
        <w:t>will</w:t>
      </w:r>
      <w:r w:rsidRPr="00FC25DA">
        <w:rPr>
          <w:b/>
          <w:u w:val="single"/>
        </w:rPr>
        <w:t xml:space="preserve"> </w:t>
      </w:r>
      <w:r w:rsidRPr="00FC25DA">
        <w:rPr>
          <w:b/>
          <w:highlight w:val="green"/>
          <w:u w:val="single"/>
        </w:rPr>
        <w:t>not find true information in</w:t>
      </w:r>
      <w:r w:rsidRPr="00FC25DA">
        <w:rPr>
          <w:b/>
          <w:u w:val="single"/>
        </w:rPr>
        <w:t xml:space="preserve"> our </w:t>
      </w:r>
      <w:r w:rsidRPr="00FC25DA">
        <w:rPr>
          <w:b/>
          <w:highlight w:val="green"/>
          <w:u w:val="single"/>
        </w:rPr>
        <w:t>television</w:t>
      </w:r>
      <w:r w:rsidRPr="00FC25DA">
        <w:rPr>
          <w:b/>
          <w:u w:val="single"/>
        </w:rPr>
        <w:t xml:space="preserve">.” </w:t>
      </w:r>
      <w:r w:rsidRPr="00FC25DA">
        <w:rPr>
          <w:b/>
          <w:highlight w:val="green"/>
          <w:u w:val="single"/>
        </w:rPr>
        <w:t>TVP</w:t>
      </w:r>
      <w:r w:rsidRPr="00FC25DA">
        <w:rPr>
          <w:b/>
          <w:u w:val="single"/>
        </w:rPr>
        <w:t xml:space="preserve">, whose two flagship channels were among the country’s </w:t>
      </w:r>
      <w:hyperlink r:id="rId21">
        <w:r w:rsidRPr="00FC25DA">
          <w:rPr>
            <w:b/>
            <w:u w:val="single"/>
          </w:rPr>
          <w:t>most popular</w:t>
        </w:r>
      </w:hyperlink>
      <w:r w:rsidRPr="00FC25DA">
        <w:rPr>
          <w:b/>
          <w:u w:val="single"/>
        </w:rPr>
        <w:t xml:space="preserve"> in 2018, has for the last several years been squarely under the control of Poland’s right-wing Law and Justice (PiS) party, which clung to power in elections in mid-October. According to the Organization for Security and Cooperation in Europe, these elections were “administratively prepared well.” But the </w:t>
      </w:r>
      <w:r w:rsidRPr="00FC25DA">
        <w:rPr>
          <w:b/>
          <w:highlight w:val="green"/>
          <w:u w:val="single"/>
        </w:rPr>
        <w:t>voters’</w:t>
      </w:r>
      <w:r w:rsidRPr="00FC25DA">
        <w:rPr>
          <w:b/>
          <w:u w:val="single"/>
        </w:rPr>
        <w:t xml:space="preserve"> “informed </w:t>
      </w:r>
      <w:r w:rsidRPr="00FC25DA">
        <w:rPr>
          <w:b/>
          <w:highlight w:val="green"/>
          <w:u w:val="single"/>
        </w:rPr>
        <w:t>choice</w:t>
      </w:r>
      <w:r w:rsidRPr="00FC25DA">
        <w:rPr>
          <w:b/>
          <w:u w:val="single"/>
        </w:rPr>
        <w:t xml:space="preserve"> was </w:t>
      </w:r>
      <w:r w:rsidRPr="00FC25DA">
        <w:rPr>
          <w:b/>
          <w:highlight w:val="green"/>
          <w:u w:val="single"/>
        </w:rPr>
        <w:t>undermined</w:t>
      </w:r>
      <w:r w:rsidRPr="00FC25DA">
        <w:rPr>
          <w:b/>
          <w:u w:val="single"/>
        </w:rPr>
        <w:t xml:space="preserve"> </w:t>
      </w:r>
      <w:r w:rsidRPr="00FC25DA">
        <w:rPr>
          <w:b/>
          <w:highlight w:val="green"/>
          <w:u w:val="single"/>
        </w:rPr>
        <w:t>by a lack of</w:t>
      </w:r>
      <w:r w:rsidRPr="00FC25DA">
        <w:rPr>
          <w:b/>
          <w:u w:val="single"/>
        </w:rPr>
        <w:t xml:space="preserve"> </w:t>
      </w:r>
      <w:r w:rsidRPr="00FC25DA">
        <w:rPr>
          <w:b/>
          <w:highlight w:val="green"/>
          <w:u w:val="single"/>
        </w:rPr>
        <w:t>impartiality in the media</w:t>
      </w:r>
      <w:r w:rsidRPr="00FC25DA">
        <w:rPr>
          <w:b/>
          <w:u w:val="single"/>
        </w:rPr>
        <w:t>, especially the public broadcaster,”</w:t>
      </w:r>
      <w:r w:rsidRPr="00FC25DA">
        <w:t xml:space="preserve"> </w:t>
      </w:r>
      <w:hyperlink r:id="rId22">
        <w:r w:rsidRPr="00FC25DA">
          <w:rPr>
            <w:color w:val="000000"/>
          </w:rPr>
          <w:t>noted</w:t>
        </w:r>
      </w:hyperlink>
      <w:r w:rsidRPr="00FC25DA">
        <w:t xml:space="preserve"> Jan Petersen, the head of an election observation mission</w:t>
      </w:r>
      <w:r w:rsidRPr="00FC25DA">
        <w:rPr>
          <w:b/>
          <w:u w:val="single"/>
        </w:rPr>
        <w:t xml:space="preserve">. It was not the first time TVP’s reporting raised concerns. This fall, 54 members of the Parliamentary Assembly of the Council of Europe </w:t>
      </w:r>
      <w:hyperlink r:id="rId23">
        <w:r w:rsidRPr="00FC25DA">
          <w:rPr>
            <w:b/>
            <w:u w:val="single"/>
          </w:rPr>
          <w:t>called</w:t>
        </w:r>
      </w:hyperlink>
      <w:r w:rsidRPr="00FC25DA">
        <w:rPr>
          <w:b/>
          <w:u w:val="single"/>
        </w:rPr>
        <w:t xml:space="preserve"> </w:t>
      </w:r>
      <w:r w:rsidRPr="00FC25DA">
        <w:rPr>
          <w:b/>
          <w:highlight w:val="green"/>
          <w:u w:val="single"/>
        </w:rPr>
        <w:t>TVP</w:t>
      </w:r>
      <w:r w:rsidRPr="00FC25DA">
        <w:rPr>
          <w:b/>
          <w:u w:val="single"/>
        </w:rPr>
        <w:t xml:space="preserve"> “a </w:t>
      </w:r>
      <w:r w:rsidRPr="00FC25DA">
        <w:rPr>
          <w:b/>
          <w:highlight w:val="green"/>
          <w:u w:val="single"/>
        </w:rPr>
        <w:t>propaganda channel for</w:t>
      </w:r>
      <w:r w:rsidRPr="00FC25DA">
        <w:rPr>
          <w:b/>
          <w:u w:val="single"/>
        </w:rPr>
        <w:t xml:space="preserve"> the </w:t>
      </w:r>
      <w:r w:rsidRPr="00FC25DA">
        <w:rPr>
          <w:b/>
          <w:highlight w:val="green"/>
          <w:u w:val="single"/>
        </w:rPr>
        <w:t>ruling party</w:t>
      </w:r>
      <w:r w:rsidRPr="00FC25DA">
        <w:rPr>
          <w:b/>
          <w:u w:val="single"/>
        </w:rPr>
        <w:t xml:space="preserve">.” Reporters Without Borders similarly </w:t>
      </w:r>
      <w:hyperlink r:id="rId24">
        <w:r w:rsidRPr="00FC25DA">
          <w:rPr>
            <w:b/>
            <w:u w:val="single"/>
          </w:rPr>
          <w:t>stated</w:t>
        </w:r>
      </w:hyperlink>
      <w:r w:rsidRPr="00FC25DA">
        <w:rPr>
          <w:b/>
          <w:u w:val="single"/>
        </w:rPr>
        <w:t xml:space="preserve"> that Poland’s </w:t>
      </w:r>
      <w:r w:rsidRPr="00FC25DA">
        <w:rPr>
          <w:b/>
          <w:highlight w:val="green"/>
          <w:u w:val="single"/>
        </w:rPr>
        <w:t>public media outlets</w:t>
      </w:r>
      <w:r w:rsidRPr="00FC25DA">
        <w:rPr>
          <w:b/>
          <w:u w:val="single"/>
        </w:rPr>
        <w:t xml:space="preserve"> “have been </w:t>
      </w:r>
      <w:r w:rsidRPr="00FC25DA">
        <w:rPr>
          <w:b/>
          <w:highlight w:val="green"/>
          <w:u w:val="single"/>
        </w:rPr>
        <w:t>transformed into government propaganda</w:t>
      </w:r>
      <w:r w:rsidRPr="00FC25DA">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sidRPr="00FC25DA">
        <w:rPr>
          <w:b/>
          <w:highlight w:val="green"/>
          <w:u w:val="single"/>
        </w:rPr>
        <w:t>TVP</w:t>
      </w:r>
      <w:r w:rsidRPr="00FC25DA">
        <w:rPr>
          <w:b/>
          <w:u w:val="single"/>
        </w:rPr>
        <w:t xml:space="preserve"> is purposefully </w:t>
      </w:r>
      <w:r w:rsidRPr="00FC25DA">
        <w:rPr>
          <w:b/>
          <w:highlight w:val="green"/>
          <w:u w:val="single"/>
        </w:rPr>
        <w:t>keep</w:t>
      </w:r>
      <w:r w:rsidRPr="00FC25DA">
        <w:rPr>
          <w:b/>
          <w:u w:val="single"/>
        </w:rPr>
        <w:t xml:space="preserve">ing </w:t>
      </w:r>
      <w:r w:rsidRPr="00FC25DA">
        <w:rPr>
          <w:b/>
          <w:highlight w:val="green"/>
          <w:u w:val="single"/>
        </w:rPr>
        <w:t>quiet</w:t>
      </w:r>
      <w:r w:rsidRPr="00FC25DA">
        <w:rPr>
          <w:b/>
          <w:u w:val="single"/>
        </w:rPr>
        <w:t xml:space="preserve"> </w:t>
      </w:r>
      <w:r w:rsidRPr="00FC25DA">
        <w:rPr>
          <w:b/>
          <w:highlight w:val="green"/>
          <w:u w:val="single"/>
        </w:rPr>
        <w:t>about PiS scandals</w:t>
      </w:r>
      <w:r w:rsidRPr="00FC25DA">
        <w:rPr>
          <w:b/>
          <w:u w:val="single"/>
        </w:rPr>
        <w:t xml:space="preserve">, </w:t>
      </w:r>
      <w:r w:rsidRPr="00FC25DA">
        <w:rPr>
          <w:b/>
          <w:highlight w:val="green"/>
          <w:u w:val="single"/>
        </w:rPr>
        <w:t>gives</w:t>
      </w:r>
      <w:r w:rsidRPr="00FC25DA">
        <w:rPr>
          <w:b/>
          <w:u w:val="single"/>
        </w:rPr>
        <w:t xml:space="preserve"> </w:t>
      </w:r>
      <w:r w:rsidRPr="00FC25DA">
        <w:rPr>
          <w:b/>
          <w:highlight w:val="green"/>
          <w:u w:val="single"/>
        </w:rPr>
        <w:t>airtime</w:t>
      </w:r>
      <w:r w:rsidRPr="00FC25DA">
        <w:rPr>
          <w:b/>
          <w:u w:val="single"/>
        </w:rPr>
        <w:t xml:space="preserve"> almost exclusively </w:t>
      </w:r>
      <w:r w:rsidRPr="00FC25DA">
        <w:rPr>
          <w:b/>
          <w:highlight w:val="green"/>
          <w:u w:val="single"/>
        </w:rPr>
        <w:t>to pro-PiS voices</w:t>
      </w:r>
      <w:r w:rsidRPr="00FC25DA">
        <w:rPr>
          <w:b/>
          <w:u w:val="single"/>
        </w:rPr>
        <w:t xml:space="preserve">, </w:t>
      </w:r>
      <w:r w:rsidRPr="00FC25DA">
        <w:rPr>
          <w:b/>
          <w:highlight w:val="green"/>
          <w:u w:val="single"/>
        </w:rPr>
        <w:t>and</w:t>
      </w:r>
      <w:r w:rsidRPr="00FC25DA">
        <w:rPr>
          <w:b/>
          <w:u w:val="single"/>
        </w:rPr>
        <w:t xml:space="preserve"> has </w:t>
      </w:r>
      <w:r w:rsidRPr="00FC25DA">
        <w:rPr>
          <w:b/>
          <w:highlight w:val="green"/>
          <w:u w:val="single"/>
        </w:rPr>
        <w:t>campaigned against</w:t>
      </w:r>
      <w:r w:rsidRPr="00FC25DA">
        <w:rPr>
          <w:b/>
          <w:u w:val="single"/>
        </w:rPr>
        <w:t xml:space="preserve"> the </w:t>
      </w:r>
      <w:r w:rsidRPr="00FC25DA">
        <w:rPr>
          <w:b/>
          <w:highlight w:val="green"/>
          <w:u w:val="single"/>
        </w:rPr>
        <w:t>party’s opponents</w:t>
      </w:r>
      <w:r w:rsidRPr="00FC25DA">
        <w:rPr>
          <w:b/>
          <w:u w:val="single"/>
        </w:rPr>
        <w:t xml:space="preserve">. Those I spoke to who back PiS largely argued that the hard line was both necessary to ensure a second PiS term and a legitimate response to the private media’s alleged support of the opposition. Interlocutors on both sides believe that there is </w:t>
      </w:r>
      <w:r w:rsidRPr="00FC25DA">
        <w:rPr>
          <w:b/>
          <w:u w:val="single"/>
        </w:rPr>
        <w:lastRenderedPageBreak/>
        <w:t>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rsidRPr="00FC25DA">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25">
        <w:r w:rsidRPr="00FC25DA">
          <w:rPr>
            <w:color w:val="000000"/>
          </w:rPr>
          <w:t>most serious accusations</w:t>
        </w:r>
      </w:hyperlink>
      <w:r w:rsidRPr="00FC25DA">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26">
        <w:r w:rsidRPr="00FC25DA">
          <w:rPr>
            <w:color w:val="000000"/>
          </w:rPr>
          <w:t>report</w:t>
        </w:r>
      </w:hyperlink>
      <w:r w:rsidRPr="00FC25DA">
        <w:t xml:space="preserve"> published in February, Bankowicz wrote that “the authors of these publications manipulated the facts … in 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4C973D4C" w14:textId="77777777" w:rsidR="00466810" w:rsidRPr="00FC25DA" w:rsidRDefault="00466810" w:rsidP="00466810"/>
    <w:p w14:paraId="61176AA5" w14:textId="4542E5E1" w:rsidR="00466810" w:rsidRPr="00FC25DA" w:rsidRDefault="00466810" w:rsidP="00466810">
      <w:pPr>
        <w:pStyle w:val="Heading4"/>
      </w:pPr>
      <w:r w:rsidRPr="00FC25DA">
        <w:t xml:space="preserve">Biased polish media shifts public perception to the PiS and alters election outcomes. </w:t>
      </w:r>
      <w:r w:rsidR="009E05E9" w:rsidRPr="00FC25DA">
        <w:rPr>
          <w:sz w:val="26"/>
          <w:szCs w:val="26"/>
        </w:rPr>
        <w:t>Gipson 21</w:t>
      </w:r>
    </w:p>
    <w:p w14:paraId="5A631435" w14:textId="325A1776" w:rsidR="00466810" w:rsidRPr="00FC25DA" w:rsidRDefault="00466810" w:rsidP="00466810">
      <w:pPr>
        <w:rPr>
          <w:bCs/>
          <w:sz w:val="16"/>
          <w:szCs w:val="16"/>
        </w:rPr>
      </w:pPr>
      <w:r w:rsidRPr="00FC25DA">
        <w:rPr>
          <w:b/>
          <w:sz w:val="26"/>
          <w:szCs w:val="26"/>
        </w:rPr>
        <w:t xml:space="preserve"> </w:t>
      </w:r>
      <w:r w:rsidR="00483135" w:rsidRPr="00FC25DA">
        <w:rPr>
          <w:bCs/>
          <w:sz w:val="16"/>
          <w:szCs w:val="16"/>
        </w:rPr>
        <w:t>[</w:t>
      </w:r>
      <w:r w:rsidRPr="00FC25DA">
        <w:rPr>
          <w:bCs/>
          <w:sz w:val="16"/>
          <w:szCs w:val="16"/>
        </w:rPr>
        <w:t>Gipson, Abigail. “New Report: Poland's Public Media Serve as Propaganda Tool.” International Press Institute, 17 Dec. 2021, https://ipi.media/new-report-polands-public-media-serve-as-propaganda-tool/.//SJEP</w:t>
      </w:r>
      <w:r w:rsidR="00483135" w:rsidRPr="00FC25DA">
        <w:rPr>
          <w:bCs/>
          <w:sz w:val="16"/>
          <w:szCs w:val="16"/>
        </w:rPr>
        <w:t>]</w:t>
      </w:r>
    </w:p>
    <w:p w14:paraId="260B0E0C" w14:textId="77777777" w:rsidR="00466810" w:rsidRPr="00FC25DA" w:rsidRDefault="00466810" w:rsidP="00466810">
      <w:r w:rsidRPr="00FC25DA">
        <w:rPr>
          <w:b/>
          <w:u w:val="single"/>
        </w:rPr>
        <w:t xml:space="preserve">A </w:t>
      </w:r>
      <w:hyperlink r:id="rId27">
        <w:r w:rsidRPr="00FC25DA">
          <w:rPr>
            <w:b/>
            <w:u w:val="single"/>
          </w:rPr>
          <w:t>recent report</w:t>
        </w:r>
      </w:hyperlink>
      <w:r w:rsidRPr="00FC25DA">
        <w:rPr>
          <w:b/>
          <w:u w:val="single"/>
        </w:rPr>
        <w:t xml:space="preserve"> by Poland’s Society of Journalists and the Batory Foundation finds that </w:t>
      </w:r>
      <w:r w:rsidRPr="00FC25DA">
        <w:rPr>
          <w:b/>
          <w:highlight w:val="green"/>
          <w:u w:val="single"/>
        </w:rPr>
        <w:t>public media in Poland</w:t>
      </w:r>
      <w:r w:rsidRPr="00FC25DA">
        <w:rPr>
          <w:b/>
          <w:u w:val="single"/>
        </w:rPr>
        <w:t xml:space="preserve"> do </w:t>
      </w:r>
      <w:r w:rsidRPr="00FC25DA">
        <w:rPr>
          <w:b/>
          <w:highlight w:val="green"/>
          <w:u w:val="single"/>
        </w:rPr>
        <w:t xml:space="preserve">not fulfil </w:t>
      </w:r>
      <w:r w:rsidRPr="00FC25DA">
        <w:rPr>
          <w:b/>
          <w:u w:val="single"/>
        </w:rPr>
        <w:t xml:space="preserve">their </w:t>
      </w:r>
      <w:r w:rsidRPr="00FC25DA">
        <w:rPr>
          <w:b/>
          <w:highlight w:val="green"/>
          <w:u w:val="single"/>
        </w:rPr>
        <w:t>role</w:t>
      </w:r>
      <w:r w:rsidRPr="00FC25DA">
        <w:rPr>
          <w:b/>
          <w:u w:val="single"/>
        </w:rPr>
        <w:t xml:space="preserve"> as a source </w:t>
      </w:r>
      <w:r w:rsidRPr="00FC25DA">
        <w:rPr>
          <w:b/>
          <w:highlight w:val="green"/>
          <w:u w:val="single"/>
        </w:rPr>
        <w:t>of independent and balanced news</w:t>
      </w:r>
      <w:r w:rsidRPr="00FC25DA">
        <w:rPr>
          <w:b/>
          <w:u w:val="single"/>
        </w:rPr>
        <w:t xml:space="preserve">, but rather </w:t>
      </w:r>
      <w:r w:rsidRPr="00FC25DA">
        <w:rPr>
          <w:b/>
          <w:highlight w:val="green"/>
          <w:u w:val="single"/>
        </w:rPr>
        <w:t>function as a propaganda</w:t>
      </w:r>
      <w:r w:rsidRPr="00FC25DA">
        <w:rPr>
          <w:b/>
          <w:u w:val="single"/>
        </w:rPr>
        <w:t xml:space="preserve"> tool </w:t>
      </w:r>
      <w:r w:rsidRPr="00FC25DA">
        <w:rPr>
          <w:b/>
          <w:highlight w:val="green"/>
          <w:u w:val="single"/>
        </w:rPr>
        <w:t>for the government</w:t>
      </w:r>
      <w:r w:rsidRPr="00FC25DA">
        <w:rPr>
          <w:b/>
          <w:u w:val="single"/>
        </w:rPr>
        <w:t xml:space="preserve">. “We saw that the government was using public service media, which is under its control, to support its own programme and its own candidates in the election”, Krzysztof Bobiński, who is a board member for the Society of Journalists, explained in an interview with the International Press Institute (IPI). The report observes that Wiadomości, the main news programme on Poland’s public broadcasting station </w:t>
      </w:r>
      <w:r w:rsidRPr="00FC25DA">
        <w:rPr>
          <w:b/>
          <w:highlight w:val="green"/>
          <w:u w:val="single"/>
        </w:rPr>
        <w:t>TVP</w:t>
      </w:r>
      <w:r w:rsidRPr="00FC25DA">
        <w:rPr>
          <w:b/>
          <w:u w:val="single"/>
        </w:rPr>
        <w:t xml:space="preserve">, </w:t>
      </w:r>
      <w:r w:rsidRPr="00FC25DA">
        <w:rPr>
          <w:b/>
          <w:highlight w:val="green"/>
          <w:u w:val="single"/>
        </w:rPr>
        <w:t xml:space="preserve">demonstrates </w:t>
      </w:r>
      <w:r w:rsidRPr="00FC25DA">
        <w:rPr>
          <w:b/>
          <w:u w:val="single"/>
        </w:rPr>
        <w:t xml:space="preserve">notable </w:t>
      </w:r>
      <w:r w:rsidRPr="00FC25DA">
        <w:rPr>
          <w:b/>
          <w:highlight w:val="green"/>
          <w:u w:val="single"/>
        </w:rPr>
        <w:t>bias</w:t>
      </w:r>
      <w:r w:rsidRPr="00FC25DA">
        <w:rPr>
          <w:b/>
          <w:u w:val="single"/>
        </w:rPr>
        <w:t xml:space="preserve"> </w:t>
      </w:r>
      <w:r w:rsidRPr="00FC25DA">
        <w:rPr>
          <w:b/>
          <w:highlight w:val="green"/>
          <w:u w:val="single"/>
        </w:rPr>
        <w:t>in favour</w:t>
      </w:r>
      <w:r w:rsidRPr="00FC25DA">
        <w:rPr>
          <w:b/>
          <w:u w:val="single"/>
        </w:rPr>
        <w:t xml:space="preserve"> </w:t>
      </w:r>
      <w:r w:rsidRPr="00FC25DA">
        <w:rPr>
          <w:b/>
          <w:highlight w:val="green"/>
          <w:u w:val="single"/>
        </w:rPr>
        <w:t>of</w:t>
      </w:r>
      <w:r w:rsidRPr="00FC25DA">
        <w:rPr>
          <w:b/>
          <w:u w:val="single"/>
        </w:rPr>
        <w:t xml:space="preserve"> the ruling Law and Justice party (</w:t>
      </w:r>
      <w:r w:rsidRPr="00FC25DA">
        <w:rPr>
          <w:b/>
          <w:highlight w:val="green"/>
          <w:u w:val="single"/>
        </w:rPr>
        <w:t>PiS</w:t>
      </w:r>
      <w:r w:rsidRPr="00FC25DA">
        <w:rPr>
          <w:b/>
          <w:u w:val="single"/>
        </w:rPr>
        <w:t xml:space="preserve">). The bias manifests in both proportionally </w:t>
      </w:r>
      <w:r w:rsidRPr="00FC25DA">
        <w:rPr>
          <w:b/>
          <w:highlight w:val="green"/>
          <w:u w:val="single"/>
        </w:rPr>
        <w:t>higher screen time for</w:t>
      </w:r>
      <w:r w:rsidRPr="00FC25DA">
        <w:rPr>
          <w:b/>
          <w:u w:val="single"/>
        </w:rPr>
        <w:t xml:space="preserve"> members of </w:t>
      </w:r>
      <w:r w:rsidRPr="00FC25DA">
        <w:rPr>
          <w:b/>
          <w:highlight w:val="green"/>
          <w:u w:val="single"/>
        </w:rPr>
        <w:t>PiS</w:t>
      </w:r>
      <w:r w:rsidRPr="00FC25DA">
        <w:rPr>
          <w:b/>
          <w:u w:val="single"/>
        </w:rPr>
        <w:t xml:space="preserve"> </w:t>
      </w:r>
      <w:r w:rsidRPr="00FC25DA">
        <w:rPr>
          <w:b/>
          <w:highlight w:val="green"/>
          <w:u w:val="single"/>
        </w:rPr>
        <w:t>and</w:t>
      </w:r>
      <w:r w:rsidRPr="00FC25DA">
        <w:rPr>
          <w:b/>
          <w:u w:val="single"/>
        </w:rPr>
        <w:t xml:space="preserve"> overwhelmingly </w:t>
      </w:r>
      <w:r w:rsidRPr="00FC25DA">
        <w:rPr>
          <w:b/>
          <w:highlight w:val="green"/>
          <w:u w:val="single"/>
        </w:rPr>
        <w:t>positive coverage</w:t>
      </w:r>
      <w:r w:rsidRPr="00FC25DA">
        <w:rPr>
          <w:b/>
          <w:u w:val="single"/>
        </w:rPr>
        <w:t xml:space="preserve"> </w:t>
      </w:r>
      <w:r w:rsidRPr="00FC25DA">
        <w:rPr>
          <w:b/>
          <w:highlight w:val="green"/>
          <w:u w:val="single"/>
        </w:rPr>
        <w:t>of</w:t>
      </w:r>
      <w:r w:rsidRPr="00FC25DA">
        <w:rPr>
          <w:b/>
          <w:u w:val="single"/>
        </w:rPr>
        <w:t xml:space="preserve"> the </w:t>
      </w:r>
      <w:r w:rsidRPr="00FC25DA">
        <w:rPr>
          <w:b/>
          <w:highlight w:val="green"/>
          <w:u w:val="single"/>
        </w:rPr>
        <w:t>party</w:t>
      </w:r>
      <w:r w:rsidRPr="00FC25DA">
        <w:rPr>
          <w:b/>
          <w:u w:val="single"/>
        </w:rPr>
        <w:t xml:space="preserve"> and its interests. In addition to favourable coverage of the ruling party, the programme often </w:t>
      </w:r>
      <w:r w:rsidRPr="00FC25DA">
        <w:rPr>
          <w:b/>
          <w:highlight w:val="green"/>
          <w:u w:val="single"/>
        </w:rPr>
        <w:t>casts opposition politicians</w:t>
      </w:r>
      <w:r w:rsidRPr="00FC25DA">
        <w:rPr>
          <w:b/>
          <w:u w:val="single"/>
        </w:rPr>
        <w:t xml:space="preserve"> and their supporters </w:t>
      </w:r>
      <w:r w:rsidRPr="00FC25DA">
        <w:rPr>
          <w:b/>
          <w:highlight w:val="green"/>
          <w:u w:val="single"/>
        </w:rPr>
        <w:t>in</w:t>
      </w:r>
      <w:r w:rsidRPr="00FC25DA">
        <w:rPr>
          <w:b/>
          <w:u w:val="single"/>
        </w:rPr>
        <w:t xml:space="preserve"> a </w:t>
      </w:r>
      <w:r w:rsidRPr="00FC25DA">
        <w:rPr>
          <w:b/>
          <w:highlight w:val="green"/>
          <w:u w:val="single"/>
        </w:rPr>
        <w:t>negative light</w:t>
      </w:r>
      <w:r w:rsidRPr="00FC25DA">
        <w:rPr>
          <w:b/>
          <w:u w:val="single"/>
        </w:rPr>
        <w:t>.</w:t>
      </w:r>
      <w:r w:rsidRPr="00FC25DA">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w:t>
      </w:r>
      <w:r w:rsidRPr="00FC25DA">
        <w:lastRenderedPageBreak/>
        <w:t xml:space="preserve">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28">
        <w:r w:rsidRPr="00FC25DA">
          <w:rPr>
            <w:color w:val="000000"/>
          </w:rPr>
          <w:t>article 21.1 of Poland’s law</w:t>
        </w:r>
      </w:hyperlink>
      <w:r w:rsidRPr="00FC25DA">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złoty (250 million euro) subsidy from the government on top of its advertising and license fee income. 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take action,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sidRPr="00FC25DA">
        <w:rPr>
          <w:b/>
          <w:u w:val="single"/>
        </w:rPr>
        <w:t xml:space="preserve">The report examined Wiadomości coverage from May 10 to 23, the </w:t>
      </w:r>
      <w:r w:rsidRPr="00FC25DA">
        <w:rPr>
          <w:b/>
          <w:highlight w:val="green"/>
          <w:u w:val="single"/>
        </w:rPr>
        <w:t>period leading up to</w:t>
      </w:r>
      <w:r w:rsidRPr="00FC25DA">
        <w:rPr>
          <w:b/>
          <w:u w:val="single"/>
        </w:rPr>
        <w:t xml:space="preserve"> the </w:t>
      </w:r>
      <w:r w:rsidRPr="00FC25DA">
        <w:rPr>
          <w:b/>
          <w:highlight w:val="green"/>
          <w:u w:val="single"/>
        </w:rPr>
        <w:t>2019</w:t>
      </w:r>
      <w:r w:rsidRPr="00FC25DA">
        <w:rPr>
          <w:b/>
          <w:u w:val="single"/>
        </w:rPr>
        <w:t xml:space="preserve"> </w:t>
      </w:r>
      <w:r w:rsidRPr="00FC25DA">
        <w:rPr>
          <w:b/>
          <w:highlight w:val="green"/>
          <w:u w:val="single"/>
        </w:rPr>
        <w:t>E</w:t>
      </w:r>
      <w:r w:rsidRPr="00FC25DA">
        <w:rPr>
          <w:b/>
          <w:u w:val="single"/>
        </w:rPr>
        <w:t xml:space="preserve">uropean </w:t>
      </w:r>
      <w:r w:rsidRPr="00FC25DA">
        <w:rPr>
          <w:b/>
          <w:highlight w:val="green"/>
          <w:u w:val="single"/>
        </w:rPr>
        <w:t>U</w:t>
      </w:r>
      <w:r w:rsidRPr="00FC25DA">
        <w:rPr>
          <w:b/>
          <w:u w:val="single"/>
        </w:rPr>
        <w:t xml:space="preserve">nion parliamentary </w:t>
      </w:r>
      <w:r w:rsidRPr="00FC25DA">
        <w:rPr>
          <w:b/>
          <w:highlight w:val="green"/>
          <w:u w:val="single"/>
        </w:rPr>
        <w:t>elections</w:t>
      </w:r>
      <w:r w:rsidRPr="00FC25DA">
        <w:rPr>
          <w:b/>
          <w:u w:val="single"/>
        </w:rPr>
        <w:t xml:space="preserve">. During this time, </w:t>
      </w:r>
      <w:r w:rsidRPr="00FC25DA">
        <w:rPr>
          <w:b/>
          <w:highlight w:val="green"/>
          <w:u w:val="single"/>
        </w:rPr>
        <w:t>two-thirds</w:t>
      </w:r>
      <w:r w:rsidRPr="00FC25DA">
        <w:rPr>
          <w:b/>
          <w:u w:val="single"/>
        </w:rPr>
        <w:t xml:space="preserve"> </w:t>
      </w:r>
      <w:r w:rsidRPr="00FC25DA">
        <w:rPr>
          <w:b/>
          <w:highlight w:val="green"/>
          <w:u w:val="single"/>
        </w:rPr>
        <w:t>of</w:t>
      </w:r>
      <w:r w:rsidRPr="00FC25DA">
        <w:rPr>
          <w:b/>
          <w:u w:val="single"/>
        </w:rPr>
        <w:t xml:space="preserve"> the </w:t>
      </w:r>
      <w:r w:rsidRPr="00FC25DA">
        <w:rPr>
          <w:b/>
          <w:highlight w:val="green"/>
          <w:u w:val="single"/>
        </w:rPr>
        <w:t>news items</w:t>
      </w:r>
      <w:r w:rsidRPr="00FC25DA">
        <w:rPr>
          <w:b/>
          <w:u w:val="single"/>
        </w:rPr>
        <w:t xml:space="preserve"> reported by Wiadomości were </w:t>
      </w:r>
      <w:r w:rsidRPr="00FC25DA">
        <w:rPr>
          <w:b/>
          <w:highlight w:val="green"/>
          <w:u w:val="single"/>
        </w:rPr>
        <w:t>election-related</w:t>
      </w:r>
      <w:r w:rsidRPr="00FC25DA">
        <w:rPr>
          <w:b/>
          <w:u w:val="single"/>
        </w:rPr>
        <w:t xml:space="preserve">. </w:t>
      </w:r>
      <w:r w:rsidRPr="00FC25DA">
        <w:rPr>
          <w:b/>
          <w:highlight w:val="green"/>
          <w:u w:val="single"/>
        </w:rPr>
        <w:t>All but</w:t>
      </w:r>
      <w:r w:rsidRPr="00FC25DA">
        <w:rPr>
          <w:b/>
          <w:u w:val="single"/>
        </w:rPr>
        <w:t xml:space="preserve"> </w:t>
      </w:r>
      <w:r w:rsidRPr="00FC25DA">
        <w:rPr>
          <w:b/>
          <w:highlight w:val="green"/>
          <w:u w:val="single"/>
        </w:rPr>
        <w:t>one</w:t>
      </w:r>
      <w:r w:rsidRPr="00FC25DA">
        <w:rPr>
          <w:b/>
          <w:u w:val="single"/>
        </w:rPr>
        <w:t xml:space="preserve"> of the stories </w:t>
      </w:r>
      <w:r w:rsidRPr="00FC25DA">
        <w:rPr>
          <w:b/>
          <w:highlight w:val="green"/>
          <w:u w:val="single"/>
        </w:rPr>
        <w:t>covering PiS were positive</w:t>
      </w:r>
      <w:r w:rsidRPr="00FC25DA">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rsidRPr="00FC25DA">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sidRPr="00FC25DA">
        <w:rPr>
          <w:b/>
          <w:u w:val="single"/>
        </w:rPr>
        <w:t xml:space="preserve">TVP has not been PiS’s only target. Recently PiS officials </w:t>
      </w:r>
      <w:hyperlink r:id="rId29">
        <w:r w:rsidRPr="00FC25DA">
          <w:rPr>
            <w:b/>
            <w:u w:val="single"/>
          </w:rPr>
          <w:t>announced plans</w:t>
        </w:r>
      </w:hyperlink>
      <w:r w:rsidRPr="00FC25DA">
        <w:rPr>
          <w:b/>
          <w:u w:val="single"/>
        </w:rPr>
        <w:t xml:space="preserve"> to “re-polonize” media in Poland if they maintain the majority in the upcoming parliamentary elections. Bringing private media in Poland under Polish ownership has been part of PiS’s agenda for several years, though legally it would be difficult to force out non-Polish media companies that are from within the EU, Krajewski explained. However, these companies could be bought out by Polish enterprises. </w:t>
      </w:r>
      <w:r w:rsidRPr="00FC25DA">
        <w:t xml:space="preserve">Foreign-owned broadcasters are some of the most critical in the Polish media landscape, and the threat of their capture by the government presents a serious risk to plurality in Polish news PiS’s </w:t>
      </w:r>
      <w:hyperlink r:id="rId30">
        <w:r w:rsidRPr="00FC25DA">
          <w:rPr>
            <w:color w:val="000000"/>
          </w:rPr>
          <w:t>capture of Polish public media</w:t>
        </w:r>
      </w:hyperlink>
      <w:r w:rsidRPr="00FC25DA">
        <w:t xml:space="preserve"> poses ominous repercussions not only for Poland but for the European Union as well. </w:t>
      </w:r>
      <w:r w:rsidRPr="00FC25DA">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w:t>
      </w:r>
      <w:r w:rsidRPr="00FC25DA">
        <w:rPr>
          <w:b/>
          <w:u w:val="single"/>
        </w:rPr>
        <w:lastRenderedPageBreak/>
        <w:t xml:space="preserve">Parliament in May 2019 was conducted in an honest and fair manner”. Wiadomości’s </w:t>
      </w:r>
      <w:r w:rsidRPr="00FC25DA">
        <w:rPr>
          <w:b/>
          <w:highlight w:val="green"/>
          <w:u w:val="single"/>
        </w:rPr>
        <w:t>election coverage</w:t>
      </w:r>
      <w:r w:rsidRPr="00FC25DA">
        <w:rPr>
          <w:b/>
          <w:u w:val="single"/>
        </w:rPr>
        <w:t xml:space="preserve"> will continue, as Poland will hold parliamentary elections this fall. Wiadomości and TVP have the potential to </w:t>
      </w:r>
      <w:r w:rsidRPr="00FC25DA">
        <w:rPr>
          <w:b/>
          <w:highlight w:val="green"/>
          <w:u w:val="single"/>
        </w:rPr>
        <w:t>significantly</w:t>
      </w:r>
      <w:r w:rsidRPr="00FC25DA">
        <w:rPr>
          <w:b/>
          <w:u w:val="single"/>
        </w:rPr>
        <w:t xml:space="preserve"> </w:t>
      </w:r>
      <w:r w:rsidRPr="00FC25DA">
        <w:rPr>
          <w:b/>
          <w:highlight w:val="green"/>
          <w:u w:val="single"/>
        </w:rPr>
        <w:t>affect voters’ perceptions</w:t>
      </w:r>
      <w:r w:rsidRPr="00FC25DA">
        <w:rPr>
          <w:b/>
          <w:u w:val="single"/>
        </w:rPr>
        <w:t xml:space="preserve"> </w:t>
      </w:r>
      <w:r w:rsidRPr="00FC25DA">
        <w:rPr>
          <w:b/>
          <w:highlight w:val="green"/>
          <w:u w:val="single"/>
        </w:rPr>
        <w:t>of</w:t>
      </w:r>
      <w:r w:rsidRPr="00FC25DA">
        <w:rPr>
          <w:b/>
          <w:u w:val="single"/>
        </w:rPr>
        <w:t xml:space="preserve"> both </w:t>
      </w:r>
      <w:r w:rsidRPr="00FC25DA">
        <w:rPr>
          <w:b/>
          <w:highlight w:val="green"/>
          <w:u w:val="single"/>
        </w:rPr>
        <w:t>PiS and the opposition</w:t>
      </w:r>
      <w:r w:rsidRPr="00FC25DA">
        <w:rPr>
          <w:b/>
          <w:u w:val="single"/>
        </w:rPr>
        <w:t xml:space="preserve">. “Watching Wiadomości every day, they are doing exactly what they did during the previous election period”, Krajewski said. “It’s propaganda. For instance, almost every day they denigrate [President of the European Council and former Polish Prime Minister] Donald Tusk because possibly he will be a candidate for Polish president, so they want to lower his chances in the local elections.” </w:t>
      </w:r>
      <w:r w:rsidRPr="00FC25DA">
        <w:rPr>
          <w:b/>
          <w:highlight w:val="green"/>
          <w:u w:val="single"/>
        </w:rPr>
        <w:t xml:space="preserve">Without fair, </w:t>
      </w:r>
      <w:r w:rsidRPr="00FC25DA">
        <w:rPr>
          <w:b/>
          <w:u w:val="single"/>
        </w:rPr>
        <w:t xml:space="preserve">balanced, </w:t>
      </w:r>
      <w:r w:rsidRPr="00FC25DA">
        <w:rPr>
          <w:b/>
          <w:highlight w:val="green"/>
          <w:u w:val="single"/>
        </w:rPr>
        <w:t xml:space="preserve">and transparent coverage of </w:t>
      </w:r>
      <w:r w:rsidRPr="00FC25DA">
        <w:rPr>
          <w:b/>
          <w:u w:val="single"/>
        </w:rPr>
        <w:t xml:space="preserve">all political </w:t>
      </w:r>
      <w:r w:rsidRPr="00FC25DA">
        <w:rPr>
          <w:b/>
          <w:highlight w:val="green"/>
          <w:u w:val="single"/>
        </w:rPr>
        <w:t>parties</w:t>
      </w:r>
      <w:r w:rsidRPr="00FC25DA">
        <w:rPr>
          <w:b/>
          <w:u w:val="single"/>
        </w:rPr>
        <w:t xml:space="preserve">, Polish </w:t>
      </w:r>
      <w:r w:rsidRPr="00FC25DA">
        <w:rPr>
          <w:b/>
          <w:highlight w:val="green"/>
          <w:u w:val="single"/>
        </w:rPr>
        <w:t>citizens</w:t>
      </w:r>
      <w:r w:rsidRPr="00FC25DA">
        <w:rPr>
          <w:b/>
          <w:u w:val="single"/>
        </w:rPr>
        <w:t xml:space="preserve"> </w:t>
      </w:r>
      <w:r w:rsidRPr="00FC25DA">
        <w:rPr>
          <w:b/>
          <w:highlight w:val="green"/>
          <w:u w:val="single"/>
        </w:rPr>
        <w:t>cannot</w:t>
      </w:r>
      <w:r w:rsidRPr="00FC25DA">
        <w:rPr>
          <w:b/>
          <w:u w:val="single"/>
        </w:rPr>
        <w:t xml:space="preserve"> </w:t>
      </w:r>
      <w:r w:rsidRPr="00FC25DA">
        <w:rPr>
          <w:b/>
          <w:highlight w:val="green"/>
          <w:u w:val="single"/>
        </w:rPr>
        <w:t>make informed decisions</w:t>
      </w:r>
      <w:r w:rsidRPr="00FC25DA">
        <w:rPr>
          <w:b/>
          <w:u w:val="single"/>
        </w:rPr>
        <w:t xml:space="preserve"> </w:t>
      </w:r>
      <w:r w:rsidRPr="00FC25DA">
        <w:rPr>
          <w:b/>
          <w:highlight w:val="green"/>
          <w:u w:val="single"/>
        </w:rPr>
        <w:t>at</w:t>
      </w:r>
      <w:r w:rsidRPr="00FC25DA">
        <w:rPr>
          <w:b/>
          <w:u w:val="single"/>
        </w:rPr>
        <w:t xml:space="preserve"> the polling </w:t>
      </w:r>
      <w:r w:rsidRPr="00FC25DA">
        <w:rPr>
          <w:b/>
          <w:highlight w:val="green"/>
          <w:u w:val="single"/>
        </w:rPr>
        <w:t>booths.</w:t>
      </w:r>
      <w:r w:rsidRPr="00FC25DA">
        <w:rPr>
          <w:b/>
          <w:u w:val="single"/>
        </w:rPr>
        <w:t xml:space="preserve"> “With such strong propaganda by public media, which is illegal, the results of the elections are questionable”, Krajewski said.</w:t>
      </w:r>
      <w:r w:rsidRPr="00FC25DA">
        <w:t xml:space="preserve"> </w:t>
      </w:r>
    </w:p>
    <w:p w14:paraId="11269F34" w14:textId="77777777" w:rsidR="00466810" w:rsidRPr="00FC25DA" w:rsidRDefault="00466810" w:rsidP="00466810"/>
    <w:p w14:paraId="11B65440" w14:textId="7195766C" w:rsidR="00466810" w:rsidRPr="00FC25DA" w:rsidRDefault="00466810" w:rsidP="00466810">
      <w:pPr>
        <w:pStyle w:val="Heading4"/>
      </w:pPr>
      <w:r w:rsidRPr="00FC25DA">
        <w:t>Poland will never leave the EU, but PiS power ensures packed courts and decisions that deck legitimacy-that spills over and causes a massive crisis</w:t>
      </w:r>
      <w:r w:rsidR="009E05E9" w:rsidRPr="00FC25DA">
        <w:rPr>
          <w:sz w:val="26"/>
          <w:szCs w:val="26"/>
        </w:rPr>
        <w:t xml:space="preserve"> </w:t>
      </w:r>
      <w:r w:rsidR="009E05E9" w:rsidRPr="00FC25DA">
        <w:rPr>
          <w:sz w:val="26"/>
          <w:szCs w:val="26"/>
        </w:rPr>
        <w:t>Economist 21</w:t>
      </w:r>
    </w:p>
    <w:p w14:paraId="1ACAE43C" w14:textId="7D414694" w:rsidR="00466810" w:rsidRPr="00FC25DA" w:rsidRDefault="00466810" w:rsidP="00466810">
      <w:pPr>
        <w:rPr>
          <w:sz w:val="16"/>
          <w:szCs w:val="16"/>
        </w:rPr>
      </w:pPr>
      <w:r w:rsidRPr="00FC25DA">
        <w:t xml:space="preserve"> </w:t>
      </w:r>
      <w:r w:rsidR="00483135" w:rsidRPr="00FC25DA">
        <w:rPr>
          <w:sz w:val="16"/>
          <w:szCs w:val="16"/>
        </w:rPr>
        <w:t>[</w:t>
      </w:r>
      <w:r w:rsidRPr="00FC25DA">
        <w:rPr>
          <w:sz w:val="16"/>
          <w:szCs w:val="16"/>
        </w:rPr>
        <w:t>Economist, Oct 21 2021, "Poland is a problem for the EU precisely because it will not leave," https://www.economist.com/europe/2021/10/14/poland-is-a-problem-for-the-eu-precisely-because-it-will-not-leave//SJJK</w:t>
      </w:r>
      <w:r w:rsidR="00483135" w:rsidRPr="00FC25DA">
        <w:rPr>
          <w:sz w:val="16"/>
          <w:szCs w:val="16"/>
        </w:rPr>
        <w:t>]</w:t>
      </w:r>
    </w:p>
    <w:p w14:paraId="74A2821F" w14:textId="77777777" w:rsidR="00466810" w:rsidRPr="00FC25DA" w:rsidRDefault="00466810" w:rsidP="00466810">
      <w:r w:rsidRPr="00FC25DA">
        <w:rPr>
          <w:sz w:val="16"/>
          <w:szCs w:val="16"/>
        </w:rPr>
        <w:t xml:space="preserve">Brexit, before it happened, was imagined in many forms. Hard, soft, Norwegian, Swiss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sidRPr="00FC25DA">
        <w:rPr>
          <w:b/>
          <w:u w:val="single"/>
        </w:rPr>
        <w:t xml:space="preserve">To see dirty remain in action, look at </w:t>
      </w:r>
      <w:r w:rsidRPr="00FC25DA">
        <w:rPr>
          <w:b/>
          <w:highlight w:val="green"/>
          <w:u w:val="single"/>
        </w:rPr>
        <w:t>Poland</w:t>
      </w:r>
      <w:r w:rsidRPr="00FC25DA">
        <w:rPr>
          <w:b/>
          <w:u w:val="single"/>
        </w:rPr>
        <w:t xml:space="preserve">. Its </w:t>
      </w:r>
      <w:r w:rsidRPr="00FC25DA">
        <w:rPr>
          <w:b/>
          <w:highlight w:val="green"/>
          <w:u w:val="single"/>
        </w:rPr>
        <w:t>Constitutional</w:t>
      </w:r>
      <w:r w:rsidRPr="00FC25DA">
        <w:rPr>
          <w:b/>
          <w:u w:val="single"/>
        </w:rPr>
        <w:t xml:space="preserve"> Tribunal </w:t>
      </w:r>
      <w:r w:rsidRPr="00FC25DA">
        <w:rPr>
          <w:b/>
          <w:highlight w:val="green"/>
          <w:u w:val="single"/>
        </w:rPr>
        <w:t>challenged</w:t>
      </w:r>
      <w:r w:rsidRPr="00FC25DA">
        <w:rPr>
          <w:b/>
          <w:u w:val="single"/>
        </w:rPr>
        <w:t xml:space="preserve"> </w:t>
      </w:r>
      <w:r w:rsidRPr="00FC25DA">
        <w:rPr>
          <w:b/>
          <w:highlight w:val="green"/>
          <w:u w:val="single"/>
        </w:rPr>
        <w:t>the legal order of the club</w:t>
      </w:r>
      <w:r w:rsidRPr="00FC25DA">
        <w:rPr>
          <w:b/>
          <w:u w:val="single"/>
        </w:rPr>
        <w:t xml:space="preserve"> in a ruling on October 7th. In a case brought by the Polish prime minister, the court, which is stuffed with allies of the government</w:t>
      </w:r>
      <w:r w:rsidRPr="00FC25DA">
        <w:rPr>
          <w:sz w:val="16"/>
          <w:szCs w:val="16"/>
        </w:rPr>
        <w:t xml:space="preserve">, </w:t>
      </w:r>
      <w:r w:rsidRPr="00FC25DA">
        <w:rPr>
          <w:b/>
          <w:highlight w:val="green"/>
          <w:u w:val="single"/>
        </w:rPr>
        <w:t>ruled that fundamental</w:t>
      </w:r>
      <w:r w:rsidRPr="00FC25DA">
        <w:rPr>
          <w:b/>
          <w:u w:val="single"/>
        </w:rPr>
        <w:t xml:space="preserve"> </w:t>
      </w:r>
      <w:r w:rsidRPr="00FC25DA">
        <w:rPr>
          <w:b/>
          <w:highlight w:val="green"/>
          <w:u w:val="single"/>
        </w:rPr>
        <w:t>parts of eu law do not trump</w:t>
      </w:r>
      <w:r w:rsidRPr="00FC25DA">
        <w:rPr>
          <w:b/>
          <w:u w:val="single"/>
        </w:rPr>
        <w:t xml:space="preserve"> Poland’s </w:t>
      </w:r>
      <w:r w:rsidRPr="00FC25DA">
        <w:rPr>
          <w:b/>
          <w:highlight w:val="green"/>
          <w:u w:val="single"/>
        </w:rPr>
        <w:t>constitution</w:t>
      </w:r>
      <w:r w:rsidRPr="00FC25DA">
        <w:rPr>
          <w:b/>
          <w:u w:val="single"/>
        </w:rPr>
        <w:t xml:space="preserve">. The judgment, which was exactly what the government wanted, has </w:t>
      </w:r>
      <w:r w:rsidRPr="00FC25DA">
        <w:rPr>
          <w:b/>
          <w:highlight w:val="green"/>
          <w:u w:val="single"/>
        </w:rPr>
        <w:t>punctured six decades of European case law</w:t>
      </w:r>
      <w:r w:rsidRPr="00FC25DA">
        <w:rPr>
          <w:b/>
          <w:u w:val="single"/>
        </w:rPr>
        <w:t>. In short, the eu’s supreme court is no longer supreme, as far as Poland is concerned. Poles protested in droves, claiming that the government was attempting to drag the country out of the bloc against their will. But anyone expecting a British-style “Polexit” will be disappointed</w:t>
      </w:r>
      <w:r w:rsidRPr="00FC25DA">
        <w:rPr>
          <w:sz w:val="16"/>
          <w:szCs w:val="16"/>
        </w:rPr>
        <w:t xml:space="preserve">. </w:t>
      </w:r>
      <w:r w:rsidRPr="00FC25DA">
        <w:rPr>
          <w:sz w:val="16"/>
          <w:szCs w:val="16"/>
          <w:highlight w:val="green"/>
        </w:rPr>
        <w:t>S</w:t>
      </w:r>
      <w:r w:rsidRPr="00FC25DA">
        <w:rPr>
          <w:b/>
          <w:highlight w:val="green"/>
          <w:u w:val="single"/>
        </w:rPr>
        <w:t>upport for the eu</w:t>
      </w:r>
      <w:r w:rsidRPr="00FC25DA">
        <w:rPr>
          <w:b/>
          <w:u w:val="single"/>
        </w:rPr>
        <w:t xml:space="preserve"> within the country </w:t>
      </w:r>
      <w:r w:rsidRPr="00FC25DA">
        <w:rPr>
          <w:b/>
          <w:highlight w:val="green"/>
          <w:u w:val="single"/>
        </w:rPr>
        <w:t>is</w:t>
      </w:r>
      <w:r w:rsidRPr="00FC25DA">
        <w:rPr>
          <w:b/>
          <w:u w:val="single"/>
        </w:rPr>
        <w:t xml:space="preserve"> among </w:t>
      </w:r>
      <w:r w:rsidRPr="00FC25DA">
        <w:rPr>
          <w:b/>
          <w:highlight w:val="green"/>
          <w:u w:val="single"/>
        </w:rPr>
        <w:t>the highest in the union</w:t>
      </w:r>
      <w:r w:rsidRPr="00FC25DA">
        <w:rPr>
          <w:b/>
          <w:u w:val="single"/>
        </w:rPr>
        <w:t>. Standing for an election in Poland on a platform of quitting the eu would be akin to a manifesto promising to drown puppies.</w:t>
      </w:r>
      <w:r w:rsidRPr="00FC25DA">
        <w:rPr>
          <w:sz w:val="16"/>
          <w:szCs w:val="16"/>
        </w:rPr>
        <w:t xml:space="preserve"> </w:t>
      </w:r>
      <w:r w:rsidRPr="00FC25DA">
        <w:rPr>
          <w:b/>
          <w:u w:val="single"/>
        </w:rPr>
        <w:t xml:space="preserve">The problem is not that Poland is trying to leave the eu; the problem is that it intends to stay. </w:t>
      </w:r>
      <w:r w:rsidRPr="00FC25DA">
        <w:rPr>
          <w:sz w:val="16"/>
          <w:szCs w:val="16"/>
        </w:rPr>
        <w:t xml:space="preserve">Dirty remain is more pernicious than Polexit. </w:t>
      </w:r>
      <w:r w:rsidRPr="00FC25DA">
        <w:rPr>
          <w:b/>
          <w:u w:val="single"/>
        </w:rPr>
        <w:t xml:space="preserve">The risk is that the </w:t>
      </w:r>
      <w:r w:rsidRPr="00FC25DA">
        <w:rPr>
          <w:b/>
          <w:highlight w:val="green"/>
          <w:u w:val="single"/>
        </w:rPr>
        <w:t>eu’s legal order in Poland</w:t>
      </w:r>
      <w:r w:rsidRPr="00FC25DA">
        <w:rPr>
          <w:b/>
          <w:u w:val="single"/>
        </w:rPr>
        <w:t xml:space="preserve"> slowly </w:t>
      </w:r>
      <w:r w:rsidRPr="00FC25DA">
        <w:rPr>
          <w:b/>
          <w:highlight w:val="green"/>
          <w:u w:val="single"/>
        </w:rPr>
        <w:t>fades</w:t>
      </w:r>
      <w:r w:rsidRPr="00FC25DA">
        <w:rPr>
          <w:b/>
          <w:u w:val="single"/>
        </w:rPr>
        <w:t xml:space="preserve">, </w:t>
      </w:r>
      <w:r w:rsidRPr="00FC25DA">
        <w:rPr>
          <w:sz w:val="16"/>
          <w:szCs w:val="16"/>
        </w:rPr>
        <w:t>argues Daniel Sarmiento of the Complutense University of Madrid</w:t>
      </w:r>
      <w:r w:rsidRPr="00FC25DA">
        <w:rPr>
          <w:b/>
          <w:u w:val="single"/>
        </w:rPr>
        <w:t xml:space="preserve">. A </w:t>
      </w:r>
      <w:r w:rsidRPr="00FC25DA">
        <w:rPr>
          <w:b/>
          <w:highlight w:val="green"/>
          <w:u w:val="single"/>
        </w:rPr>
        <w:t>domino effect takes over</w:t>
      </w:r>
      <w:r w:rsidRPr="00FC25DA">
        <w:rPr>
          <w:sz w:val="16"/>
          <w:szCs w:val="16"/>
        </w:rPr>
        <w:t xml:space="preserve">. </w:t>
      </w:r>
      <w:r w:rsidRPr="00FC25DA">
        <w:rPr>
          <w:b/>
          <w:u w:val="single"/>
        </w:rPr>
        <w:t xml:space="preserve">If courts across the eu cannot trust their Polish peers, then the </w:t>
      </w:r>
      <w:r w:rsidRPr="00FC25DA">
        <w:rPr>
          <w:b/>
          <w:highlight w:val="green"/>
          <w:u w:val="single"/>
        </w:rPr>
        <w:t>eu’s legal system starts to gum up</w:t>
      </w:r>
      <w:r w:rsidRPr="00FC25DA">
        <w:rPr>
          <w:sz w:val="16"/>
          <w:szCs w:val="16"/>
        </w:rPr>
        <w:t xml:space="preserve">. An arrest warrant here is not honoured there; a banking licence granted in one country may not be honoured in another. </w:t>
      </w:r>
      <w:r w:rsidRPr="00FC25DA">
        <w:rPr>
          <w:b/>
          <w:u w:val="single"/>
        </w:rPr>
        <w:t>Over time, an area over which people, goods, capital and services can flow freely turns into one where they can move only with trouble. Bad behaviour can spread</w:t>
      </w:r>
      <w:r w:rsidRPr="00FC25DA">
        <w:rPr>
          <w:sz w:val="16"/>
          <w:szCs w:val="16"/>
        </w:rPr>
        <w:t xml:space="preserve">. Eurosceptics have mostly given up on leaving the eu. It is, as Britain has shown, rather stressful. </w:t>
      </w:r>
      <w:r w:rsidRPr="00FC25DA">
        <w:rPr>
          <w:b/>
          <w:u w:val="single"/>
        </w:rPr>
        <w:t xml:space="preserve">Eric Zemmour, the nationalist radical mulling a run in the </w:t>
      </w:r>
      <w:r w:rsidRPr="00FC25DA">
        <w:rPr>
          <w:b/>
          <w:highlight w:val="green"/>
          <w:u w:val="single"/>
        </w:rPr>
        <w:t>French presidential election</w:t>
      </w:r>
      <w:r w:rsidRPr="00FC25DA">
        <w:rPr>
          <w:b/>
          <w:u w:val="single"/>
        </w:rPr>
        <w:t xml:space="preserve">, has </w:t>
      </w:r>
      <w:r w:rsidRPr="00FC25DA">
        <w:rPr>
          <w:b/>
          <w:highlight w:val="green"/>
          <w:u w:val="single"/>
        </w:rPr>
        <w:t>pledged</w:t>
      </w:r>
      <w:r w:rsidRPr="00FC25DA">
        <w:rPr>
          <w:b/>
          <w:u w:val="single"/>
        </w:rPr>
        <w:t xml:space="preserve"> to </w:t>
      </w:r>
      <w:r w:rsidRPr="00FC25DA">
        <w:rPr>
          <w:b/>
          <w:highlight w:val="green"/>
          <w:u w:val="single"/>
        </w:rPr>
        <w:t>restore</w:t>
      </w:r>
      <w:r w:rsidRPr="00FC25DA">
        <w:rPr>
          <w:b/>
          <w:u w:val="single"/>
        </w:rPr>
        <w:t xml:space="preserve"> the </w:t>
      </w:r>
      <w:r w:rsidRPr="00FC25DA">
        <w:rPr>
          <w:b/>
          <w:highlight w:val="green"/>
          <w:u w:val="single"/>
        </w:rPr>
        <w:t>primacy</w:t>
      </w:r>
      <w:r w:rsidRPr="00FC25DA">
        <w:rPr>
          <w:b/>
          <w:u w:val="single"/>
        </w:rPr>
        <w:t xml:space="preserve"> </w:t>
      </w:r>
      <w:r w:rsidRPr="00FC25DA">
        <w:rPr>
          <w:b/>
          <w:highlight w:val="green"/>
          <w:u w:val="single"/>
        </w:rPr>
        <w:t>of French</w:t>
      </w:r>
      <w:r w:rsidRPr="00FC25DA">
        <w:rPr>
          <w:b/>
          <w:u w:val="single"/>
        </w:rPr>
        <w:t xml:space="preserve"> law </w:t>
      </w:r>
      <w:r w:rsidRPr="00FC25DA">
        <w:rPr>
          <w:b/>
          <w:highlight w:val="green"/>
          <w:u w:val="single"/>
        </w:rPr>
        <w:t>over</w:t>
      </w:r>
      <w:r w:rsidRPr="00FC25DA">
        <w:rPr>
          <w:b/>
          <w:u w:val="single"/>
        </w:rPr>
        <w:t xml:space="preserve"> </w:t>
      </w:r>
      <w:r w:rsidRPr="00FC25DA">
        <w:rPr>
          <w:b/>
          <w:highlight w:val="green"/>
          <w:u w:val="single"/>
        </w:rPr>
        <w:t>eu</w:t>
      </w:r>
      <w:r w:rsidRPr="00FC25DA">
        <w:rPr>
          <w:b/>
          <w:u w:val="single"/>
        </w:rPr>
        <w:t xml:space="preserve"> law</w:t>
      </w:r>
      <w:r w:rsidRPr="00FC25DA">
        <w:rPr>
          <w:sz w:val="16"/>
          <w:szCs w:val="16"/>
        </w:rPr>
        <w:t xml:space="preserve">. Even more mild-mannered figures, such as Michel Barnier, the eu’s Brexit negotiator, toy with the same idea. </w:t>
      </w:r>
      <w:r w:rsidRPr="00FC25DA">
        <w:rPr>
          <w:b/>
          <w:u w:val="single"/>
        </w:rPr>
        <w:t xml:space="preserve">If </w:t>
      </w:r>
      <w:r w:rsidRPr="00FC25DA">
        <w:rPr>
          <w:b/>
          <w:highlight w:val="green"/>
          <w:u w:val="single"/>
        </w:rPr>
        <w:t>one government can</w:t>
      </w:r>
      <w:r w:rsidRPr="00FC25DA">
        <w:rPr>
          <w:b/>
          <w:u w:val="single"/>
        </w:rPr>
        <w:t xml:space="preserve"> </w:t>
      </w:r>
      <w:r w:rsidRPr="00FC25DA">
        <w:rPr>
          <w:b/>
          <w:highlight w:val="green"/>
          <w:u w:val="single"/>
        </w:rPr>
        <w:t>avoid abiding</w:t>
      </w:r>
      <w:r w:rsidRPr="00FC25DA">
        <w:rPr>
          <w:b/>
          <w:u w:val="single"/>
        </w:rPr>
        <w:t xml:space="preserve"> by unpopular rulings by the eu’s top court with little fear of sanction, it becomes a </w:t>
      </w:r>
      <w:r w:rsidRPr="00FC25DA">
        <w:rPr>
          <w:b/>
          <w:highlight w:val="green"/>
          <w:u w:val="single"/>
        </w:rPr>
        <w:t>tempting option for all</w:t>
      </w:r>
      <w:r w:rsidRPr="00FC25DA">
        <w:rPr>
          <w:sz w:val="16"/>
          <w:szCs w:val="16"/>
        </w:rPr>
        <w:t xml:space="preserve">. As an idea, “dirty remain” has a veneer of respectability. Its Polish proponents argue that everyone else does it, but only Poland is attacked. Polish judges are fond of citing their German counterparts, who have accused the </w:t>
      </w:r>
      <w:r w:rsidRPr="00FC25DA">
        <w:rPr>
          <w:sz w:val="16"/>
          <w:szCs w:val="16"/>
        </w:rPr>
        <w:lastRenderedPageBreak/>
        <w:t xml:space="preserve">European Court of Justice (ecj) of overstepping the mark in recent years. In such rulings, the medium counts as much as the message. No one doubts the independence of Germany’s constitutional court. No one believes in the independence of Poland’s. The messages are different, too. The German court accused the ecj of exceeding its mandate in approving a programme of bond-buying by the European Central Bank. </w:t>
      </w:r>
      <w:r w:rsidRPr="00FC25DA">
        <w:rPr>
          <w:b/>
          <w:u w:val="single"/>
        </w:rPr>
        <w:t>The Polish court said the country’s constitution trumped fundamental parts of eu law, such as “ever closer union”, a much more sweeping ruling</w:t>
      </w:r>
      <w:r w:rsidRPr="00FC25DA">
        <w:rPr>
          <w:sz w:val="16"/>
          <w:szCs w:val="16"/>
        </w:rPr>
        <w:t xml:space="preserve">. The German court was playing with matches; </w:t>
      </w:r>
      <w:r w:rsidRPr="00FC25DA">
        <w:rPr>
          <w:b/>
          <w:u w:val="single"/>
        </w:rPr>
        <w:t>its Polish counterpart doused the eu’s legal system in petrol and deliberately started a fire. On paper, the solution to such a disagreement is simple: leave the eu</w:t>
      </w:r>
      <w:r w:rsidRPr="00FC25DA">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sidRPr="00FC25DA">
        <w:rPr>
          <w:b/>
          <w:u w:val="single"/>
        </w:rPr>
        <w:t>Instead, Poland is following a strategy that played out in Watchmen, a comic</w:t>
      </w:r>
      <w:r w:rsidRPr="00FC25DA">
        <w:rPr>
          <w:sz w:val="16"/>
          <w:szCs w:val="16"/>
        </w:rPr>
        <w:t xml:space="preserve">. </w:t>
      </w:r>
      <w:r w:rsidRPr="00FC25DA">
        <w:rPr>
          <w:b/>
          <w:u w:val="single"/>
        </w:rPr>
        <w:t>In it, Rorschach, a vigilante, is sent to jail, where he greets a fellow inmate in the canteen by tipping the contents of a deep-fat fryer over his head</w:t>
      </w:r>
      <w:r w:rsidRPr="00FC25DA">
        <w:rPr>
          <w:sz w:val="16"/>
          <w:szCs w:val="16"/>
        </w:rPr>
        <w:t xml:space="preserve">. “None of you seem to understand,” he says to his now-crispy foe. </w:t>
      </w:r>
      <w:r w:rsidRPr="00FC25DA">
        <w:rPr>
          <w:b/>
          <w:u w:val="single"/>
        </w:rPr>
        <w:t>“I’m not locked in here with you. You’re locked in here with me.”</w:t>
      </w:r>
      <w:r w:rsidRPr="00FC25DA">
        <w:rPr>
          <w:sz w:val="16"/>
          <w:szCs w:val="16"/>
        </w:rPr>
        <w:t xml:space="preserve"> </w:t>
      </w:r>
      <w:r w:rsidRPr="00FC25DA">
        <w:rPr>
          <w:b/>
          <w:u w:val="single"/>
        </w:rPr>
        <w:t>In the eu, destinies are linked. If one person starts hurling a fryer, everyone must duck</w:t>
      </w:r>
      <w:r w:rsidRPr="00FC25DA">
        <w:rPr>
          <w:sz w:val="16"/>
          <w:szCs w:val="16"/>
        </w:rPr>
        <w:t xml:space="preserve">. David Cameron, Britain’s prime minister at the time, begged for concessions from the eu ahead of Britain’s referendum on leaving it, including an opt-out from “ever closer union”. </w:t>
      </w:r>
      <w:r w:rsidRPr="00FC25DA">
        <w:rPr>
          <w:b/>
          <w:u w:val="single"/>
        </w:rPr>
        <w:t xml:space="preserve">Poland threw its fryer without warning. </w:t>
      </w:r>
      <w:r w:rsidRPr="00FC25DA">
        <w:rPr>
          <w:sz w:val="16"/>
          <w:szCs w:val="16"/>
        </w:rPr>
        <w:t xml:space="preserve">Such dirty </w:t>
      </w:r>
      <w:r w:rsidRPr="00FC25DA">
        <w:rPr>
          <w:b/>
          <w:u w:val="single"/>
        </w:rPr>
        <w:t>tricks are difficult to deal with inside the club</w:t>
      </w:r>
      <w:r w:rsidRPr="00FC25DA">
        <w:rPr>
          <w:sz w:val="16"/>
          <w:szCs w:val="16"/>
        </w:rPr>
        <w:t xml:space="preserve">. </w:t>
      </w:r>
      <w:r w:rsidRPr="00FC25DA">
        <w:rPr>
          <w:b/>
          <w:u w:val="single"/>
        </w:rPr>
        <w:t xml:space="preserve">A </w:t>
      </w:r>
      <w:r w:rsidRPr="00FC25DA">
        <w:rPr>
          <w:b/>
          <w:highlight w:val="green"/>
          <w:u w:val="single"/>
        </w:rPr>
        <w:t>nation-state can enforce</w:t>
      </w:r>
      <w:r w:rsidRPr="00FC25DA">
        <w:rPr>
          <w:b/>
          <w:u w:val="single"/>
        </w:rPr>
        <w:t xml:space="preserve"> its will internally, </w:t>
      </w:r>
      <w:r w:rsidRPr="00FC25DA">
        <w:rPr>
          <w:b/>
          <w:highlight w:val="green"/>
          <w:u w:val="single"/>
        </w:rPr>
        <w:t>sending</w:t>
      </w:r>
      <w:r w:rsidRPr="00FC25DA">
        <w:rPr>
          <w:b/>
          <w:u w:val="single"/>
        </w:rPr>
        <w:t xml:space="preserve"> in the </w:t>
      </w:r>
      <w:r w:rsidRPr="00FC25DA">
        <w:rPr>
          <w:b/>
          <w:highlight w:val="green"/>
          <w:u w:val="single"/>
        </w:rPr>
        <w:t>police</w:t>
      </w:r>
      <w:r w:rsidRPr="00FC25DA">
        <w:rPr>
          <w:b/>
          <w:u w:val="single"/>
        </w:rPr>
        <w:t xml:space="preserve"> </w:t>
      </w:r>
      <w:r w:rsidRPr="00FC25DA">
        <w:rPr>
          <w:b/>
          <w:highlight w:val="green"/>
          <w:u w:val="single"/>
        </w:rPr>
        <w:t>or</w:t>
      </w:r>
      <w:r w:rsidRPr="00FC25DA">
        <w:rPr>
          <w:b/>
          <w:u w:val="single"/>
        </w:rPr>
        <w:t xml:space="preserve"> even, in extremis, the </w:t>
      </w:r>
      <w:r w:rsidRPr="00FC25DA">
        <w:rPr>
          <w:b/>
          <w:highlight w:val="green"/>
          <w:u w:val="single"/>
        </w:rPr>
        <w:t>army</w:t>
      </w:r>
      <w:r w:rsidRPr="00FC25DA">
        <w:rPr>
          <w:b/>
          <w:u w:val="single"/>
        </w:rPr>
        <w:t xml:space="preserve"> to quell insurrection. The </w:t>
      </w:r>
      <w:r w:rsidRPr="00FC25DA">
        <w:rPr>
          <w:b/>
          <w:highlight w:val="green"/>
          <w:u w:val="single"/>
        </w:rPr>
        <w:t>eu has no</w:t>
      </w:r>
      <w:r w:rsidRPr="00FC25DA">
        <w:rPr>
          <w:b/>
          <w:u w:val="single"/>
        </w:rPr>
        <w:t xml:space="preserve"> such </w:t>
      </w:r>
      <w:r w:rsidRPr="00FC25DA">
        <w:rPr>
          <w:b/>
          <w:highlight w:val="green"/>
          <w:u w:val="single"/>
        </w:rPr>
        <w:t>tools</w:t>
      </w:r>
      <w:r w:rsidRPr="00FC25DA">
        <w:rPr>
          <w:b/>
          <w:u w:val="single"/>
        </w:rPr>
        <w:t xml:space="preserve">. </w:t>
      </w:r>
      <w:r w:rsidRPr="00FC25DA">
        <w:rPr>
          <w:sz w:val="16"/>
          <w:szCs w:val="16"/>
        </w:rPr>
        <w:t xml:space="preserve">The European Commission could refuse to sign off on Poland’s share of its covid-19 recovery fund, depriving the country of €57bn ($66bn), for instance. </w:t>
      </w:r>
      <w:r w:rsidRPr="00FC25DA">
        <w:rPr>
          <w:b/>
          <w:u w:val="single"/>
        </w:rPr>
        <w:t xml:space="preserve">The danger is that this will </w:t>
      </w:r>
      <w:r w:rsidRPr="00FC25DA">
        <w:rPr>
          <w:b/>
          <w:highlight w:val="green"/>
          <w:u w:val="single"/>
        </w:rPr>
        <w:t>prompt Poland to bring the eu’s workings to a halt in protest</w:t>
      </w:r>
      <w:r w:rsidRPr="00FC25DA">
        <w:rPr>
          <w:b/>
          <w:u w:val="single"/>
        </w:rPr>
        <w:t xml:space="preserve">. </w:t>
      </w:r>
      <w:r w:rsidRPr="00FC25DA">
        <w:rPr>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cauterised. By contrast, </w:t>
      </w:r>
      <w:r w:rsidRPr="00FC25DA">
        <w:rPr>
          <w:b/>
          <w:u w:val="single"/>
        </w:rPr>
        <w:t>the rule of law in Poland is an open wound</w:t>
      </w:r>
      <w:r w:rsidRPr="00FC25DA">
        <w:rPr>
          <w:sz w:val="16"/>
          <w:szCs w:val="16"/>
        </w:rPr>
        <w:t xml:space="preserve">. </w:t>
      </w:r>
      <w:r w:rsidRPr="00FC25DA">
        <w:rPr>
          <w:b/>
          <w:u w:val="single"/>
        </w:rPr>
        <w:t>It is a long-term threat, which needs to be solved if the eu is to thrive</w:t>
      </w:r>
      <w:r w:rsidRPr="00FC25DA">
        <w:rPr>
          <w:sz w:val="16"/>
          <w:szCs w:val="16"/>
        </w:rPr>
        <w:t xml:space="preserve">. </w:t>
      </w:r>
      <w:r w:rsidRPr="00FC25DA">
        <w:rPr>
          <w:b/>
          <w:u w:val="single"/>
        </w:rPr>
        <w:t xml:space="preserve">Just as a financial crisis in one country can spread to another, so can a constitutional crisis. </w:t>
      </w:r>
      <w:r w:rsidRPr="00FC25DA">
        <w:rPr>
          <w:sz w:val="16"/>
          <w:szCs w:val="16"/>
        </w:rPr>
        <w:t>Dealing with a departure is relatively easy for the eu. Handling dirty remain is much harder.</w:t>
      </w:r>
    </w:p>
    <w:p w14:paraId="1966E589" w14:textId="77777777" w:rsidR="00466810" w:rsidRPr="00FC25DA" w:rsidRDefault="00466810" w:rsidP="00466810"/>
    <w:p w14:paraId="1B807F6E" w14:textId="71BF5635" w:rsidR="00466810" w:rsidRPr="00FC25DA" w:rsidRDefault="00466810" w:rsidP="00466810">
      <w:pPr>
        <w:pStyle w:val="Heading4"/>
      </w:pPr>
      <w:r w:rsidRPr="00FC25DA">
        <w:t>And the EU is already weak and Poland is at the front of their issues-further legitimacy crisis destroys global democracy and emboldens further russian invasions</w:t>
      </w:r>
      <w:r w:rsidR="009E05E9" w:rsidRPr="00FC25DA">
        <w:rPr>
          <w:sz w:val="26"/>
          <w:szCs w:val="26"/>
        </w:rPr>
        <w:t xml:space="preserve"> </w:t>
      </w:r>
      <w:r w:rsidR="009E05E9" w:rsidRPr="00FC25DA">
        <w:rPr>
          <w:sz w:val="26"/>
          <w:szCs w:val="26"/>
        </w:rPr>
        <w:t>Tisdall 21</w:t>
      </w:r>
    </w:p>
    <w:p w14:paraId="2BA55D74" w14:textId="195F44E5" w:rsidR="00466810" w:rsidRPr="00FC25DA" w:rsidRDefault="00466810" w:rsidP="00466810">
      <w:pPr>
        <w:rPr>
          <w:sz w:val="16"/>
          <w:szCs w:val="16"/>
        </w:rPr>
      </w:pPr>
      <w:r w:rsidRPr="00FC25DA">
        <w:t xml:space="preserve"> </w:t>
      </w:r>
      <w:r w:rsidR="00483135" w:rsidRPr="00FC25DA">
        <w:rPr>
          <w:sz w:val="16"/>
          <w:szCs w:val="16"/>
        </w:rPr>
        <w:t>[</w:t>
      </w:r>
      <w:r w:rsidRPr="00FC25DA">
        <w:rPr>
          <w:sz w:val="16"/>
          <w:szCs w:val="16"/>
        </w:rPr>
        <w:t>Simon Tisdall Guardian, 11-21-2021, "Instability grips a weakened Europe as global predators smell blood," https://www.theguardian.com/commentisfree/2021/nov/21/instability-grips-a-weakened-europe-as-global-predators-smell-blood//SJJK</w:t>
      </w:r>
      <w:r w:rsidR="00483135" w:rsidRPr="00FC25DA">
        <w:rPr>
          <w:sz w:val="16"/>
          <w:szCs w:val="16"/>
        </w:rPr>
        <w:t>]</w:t>
      </w:r>
    </w:p>
    <w:p w14:paraId="01FEF15A" w14:textId="77777777" w:rsidR="00466810" w:rsidRPr="00FC25DA" w:rsidRDefault="00466810" w:rsidP="00466810">
      <w:pPr>
        <w:rPr>
          <w:sz w:val="16"/>
          <w:szCs w:val="16"/>
        </w:rPr>
      </w:pPr>
      <w:r w:rsidRPr="00FC25DA">
        <w:rPr>
          <w:b/>
          <w:highlight w:val="green"/>
          <w:u w:val="single"/>
        </w:rPr>
        <w:t>Threats from Russia and China</w:t>
      </w:r>
      <w:r w:rsidRPr="00FC25DA">
        <w:rPr>
          <w:b/>
          <w:u w:val="single"/>
        </w:rPr>
        <w:t xml:space="preserve">, a </w:t>
      </w:r>
      <w:r w:rsidRPr="00FC25DA">
        <w:rPr>
          <w:b/>
          <w:highlight w:val="green"/>
          <w:u w:val="single"/>
        </w:rPr>
        <w:t>weaker</w:t>
      </w:r>
      <w:r w:rsidRPr="00FC25DA">
        <w:rPr>
          <w:b/>
          <w:u w:val="single"/>
        </w:rPr>
        <w:t xml:space="preserve"> US security </w:t>
      </w:r>
      <w:r w:rsidRPr="00FC25DA">
        <w:rPr>
          <w:b/>
          <w:highlight w:val="green"/>
          <w:u w:val="single"/>
        </w:rPr>
        <w:t>alliance</w:t>
      </w:r>
      <w:r w:rsidRPr="00FC25DA">
        <w:rPr>
          <w:b/>
          <w:u w:val="single"/>
        </w:rPr>
        <w:t xml:space="preserve"> and </w:t>
      </w:r>
      <w:r w:rsidRPr="00FC25DA">
        <w:rPr>
          <w:b/>
          <w:highlight w:val="green"/>
          <w:u w:val="single"/>
        </w:rPr>
        <w:t>internal discord expose</w:t>
      </w:r>
      <w:r w:rsidRPr="00FC25DA">
        <w:rPr>
          <w:b/>
          <w:u w:val="single"/>
        </w:rPr>
        <w:t xml:space="preserve"> </w:t>
      </w:r>
      <w:r w:rsidRPr="00FC25DA">
        <w:rPr>
          <w:b/>
          <w:highlight w:val="green"/>
          <w:u w:val="single"/>
        </w:rPr>
        <w:t>fundamental</w:t>
      </w:r>
      <w:r w:rsidRPr="00FC25DA">
        <w:rPr>
          <w:b/>
          <w:u w:val="single"/>
        </w:rPr>
        <w:t xml:space="preserve"> strategic </w:t>
      </w:r>
      <w:r w:rsidRPr="00FC25DA">
        <w:rPr>
          <w:b/>
          <w:highlight w:val="green"/>
          <w:u w:val="single"/>
        </w:rPr>
        <w:t>weaknesses</w:t>
      </w:r>
      <w:r w:rsidRPr="00FC25DA">
        <w:rPr>
          <w:b/>
          <w:u w:val="single"/>
        </w:rPr>
        <w:t xml:space="preserve"> </w:t>
      </w:r>
      <w:r w:rsidRPr="00FC25DA">
        <w:rPr>
          <w:sz w:val="16"/>
          <w:szCs w:val="16"/>
        </w:rPr>
        <w:t xml:space="preserve">Is </w:t>
      </w:r>
      <w:hyperlink r:id="rId31">
        <w:r w:rsidRPr="00FC25DA">
          <w:rPr>
            <w:color w:val="000000"/>
            <w:sz w:val="16"/>
            <w:szCs w:val="16"/>
          </w:rPr>
          <w:t>Europe</w:t>
        </w:r>
      </w:hyperlink>
      <w:r w:rsidRPr="00FC25DA">
        <w:rPr>
          <w:sz w:val="16"/>
          <w:szCs w:val="16"/>
        </w:rPr>
        <w:t xml:space="preserve"> entering a dangerous new age of instability? </w:t>
      </w:r>
      <w:r w:rsidRPr="00FC25DA">
        <w:rPr>
          <w:b/>
          <w:u w:val="single"/>
        </w:rPr>
        <w:t xml:space="preserve">Not </w:t>
      </w:r>
      <w:r w:rsidRPr="00FC25DA">
        <w:rPr>
          <w:b/>
          <w:highlight w:val="green"/>
          <w:u w:val="single"/>
        </w:rPr>
        <w:t>since the height of the cold war</w:t>
      </w:r>
      <w:r w:rsidRPr="00FC25DA">
        <w:rPr>
          <w:b/>
          <w:u w:val="single"/>
        </w:rPr>
        <w:t xml:space="preserve"> with the Soviet Union </w:t>
      </w:r>
      <w:r w:rsidRPr="00FC25DA">
        <w:rPr>
          <w:b/>
          <w:highlight w:val="green"/>
          <w:u w:val="single"/>
        </w:rPr>
        <w:t>has it looked so vulnerable to hostile forces</w:t>
      </w:r>
      <w:r w:rsidRPr="00FC25DA">
        <w:rPr>
          <w:b/>
          <w:u w:val="single"/>
        </w:rPr>
        <w:t>.</w:t>
      </w:r>
      <w:r w:rsidRPr="00FC25DA">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32">
        <w:r w:rsidRPr="00FC25DA">
          <w:rPr>
            <w:color w:val="000000"/>
            <w:sz w:val="16"/>
            <w:szCs w:val="16"/>
          </w:rPr>
          <w:t>Emmanuel Macron</w:t>
        </w:r>
      </w:hyperlink>
      <w:r w:rsidRPr="00FC25DA">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33">
        <w:r w:rsidRPr="00FC25DA">
          <w:rPr>
            <w:color w:val="000000"/>
            <w:sz w:val="16"/>
            <w:szCs w:val="16"/>
          </w:rPr>
          <w:t>Her unilateral demarche</w:t>
        </w:r>
      </w:hyperlink>
      <w:r w:rsidRPr="00FC25DA">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34">
        <w:r w:rsidRPr="00FC25DA">
          <w:rPr>
            <w:color w:val="000000"/>
            <w:sz w:val="16"/>
            <w:szCs w:val="16"/>
          </w:rPr>
          <w:t>sabre-rattling,</w:t>
        </w:r>
      </w:hyperlink>
      <w:r w:rsidRPr="00FC25DA">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w:t>
      </w:r>
      <w:r w:rsidRPr="00FC25DA">
        <w:rPr>
          <w:sz w:val="16"/>
          <w:szCs w:val="16"/>
        </w:rPr>
        <w:lastRenderedPageBreak/>
        <w:t xml:space="preserve">on Europe’s periphery extends to the Balkans amid well-founded fears that Bosnia-Herzegovina is slipping back into conflict 26 years after the </w:t>
      </w:r>
      <w:hyperlink r:id="rId35">
        <w:r w:rsidRPr="00FC25DA">
          <w:rPr>
            <w:color w:val="000000"/>
            <w:sz w:val="16"/>
            <w:szCs w:val="16"/>
          </w:rPr>
          <w:t>Dayton peace accords.</w:t>
        </w:r>
      </w:hyperlink>
      <w:r w:rsidRPr="00FC25DA">
        <w:rPr>
          <w:sz w:val="16"/>
          <w:szCs w:val="16"/>
        </w:rPr>
        <w:t xml:space="preserve"> Resurgent ethnic nationalism, embodied by the separatist Bosnian Serb leader, Milorad Dodik, is fuelled by Belgrade and Moscow. </w:t>
      </w:r>
      <w:r w:rsidRPr="00FC25DA">
        <w:rPr>
          <w:b/>
          <w:u w:val="single"/>
        </w:rPr>
        <w:t xml:space="preserve">A larger, strategic problem is the </w:t>
      </w:r>
      <w:r w:rsidRPr="00FC25DA">
        <w:rPr>
          <w:b/>
          <w:highlight w:val="green"/>
          <w:u w:val="single"/>
        </w:rPr>
        <w:t xml:space="preserve">EU’s inability </w:t>
      </w:r>
      <w:hyperlink r:id="rId36">
        <w:r w:rsidRPr="00FC25DA">
          <w:rPr>
            <w:b/>
            <w:highlight w:val="green"/>
            <w:u w:val="single"/>
          </w:rPr>
          <w:t>to fulfil promises</w:t>
        </w:r>
      </w:hyperlink>
      <w:r w:rsidRPr="00FC25DA">
        <w:rPr>
          <w:b/>
          <w:highlight w:val="green"/>
          <w:u w:val="single"/>
        </w:rPr>
        <w:t xml:space="preserve"> of closer integration</w:t>
      </w:r>
      <w:r w:rsidRPr="00FC25DA">
        <w:rPr>
          <w:b/>
          <w:u w:val="single"/>
        </w:rPr>
        <w:t xml:space="preserve"> with the region</w:t>
      </w:r>
      <w:r w:rsidRPr="00FC25DA">
        <w:rPr>
          <w:sz w:val="16"/>
          <w:szCs w:val="16"/>
        </w:rPr>
        <w:t xml:space="preserve">. Europe’s relationship with Turkey, a key gatekeeper, is dysfunctional, too, thanks partly to Recep Tayyip Erdoğan, its deeply unpleasant president. When he menaced EU members Greece and Cyprus last year, Macron </w:t>
      </w:r>
      <w:hyperlink r:id="rId37">
        <w:r w:rsidRPr="00FC25DA">
          <w:rPr>
            <w:color w:val="000000"/>
            <w:sz w:val="16"/>
            <w:szCs w:val="16"/>
          </w:rPr>
          <w:t>sent naval forces</w:t>
        </w:r>
      </w:hyperlink>
      <w:r w:rsidRPr="00FC25DA">
        <w:rPr>
          <w:sz w:val="16"/>
          <w:szCs w:val="16"/>
        </w:rPr>
        <w:t xml:space="preserve"> to the eastern Mediterranean. The rest of Europe sat on its hands. Erdoğan is also meddling in Ukraine and the Azerbaijan-Armenia conflict, which </w:t>
      </w:r>
      <w:hyperlink r:id="rId38">
        <w:r w:rsidRPr="00FC25DA">
          <w:rPr>
            <w:color w:val="000000"/>
            <w:sz w:val="16"/>
            <w:szCs w:val="16"/>
          </w:rPr>
          <w:t>flared up again</w:t>
        </w:r>
      </w:hyperlink>
      <w:r w:rsidRPr="00FC25DA">
        <w:rPr>
          <w:sz w:val="16"/>
          <w:szCs w:val="16"/>
        </w:rPr>
        <w:t xml:space="preserve"> last week. Yet Brussels pays him to keep out Middle Eastern refugees, so it </w:t>
      </w:r>
      <w:r w:rsidRPr="00FC25DA">
        <w:rPr>
          <w:b/>
          <w:u w:val="single"/>
        </w:rPr>
        <w:t xml:space="preserve">hardly dares challenge him. The </w:t>
      </w:r>
      <w:r w:rsidRPr="00FC25DA">
        <w:rPr>
          <w:b/>
          <w:highlight w:val="green"/>
          <w:u w:val="single"/>
        </w:rPr>
        <w:t>vice-like circle of instability</w:t>
      </w:r>
      <w:r w:rsidRPr="00FC25DA">
        <w:rPr>
          <w:b/>
          <w:u w:val="single"/>
        </w:rPr>
        <w:t xml:space="preserve"> squeezing Europe is about more than actual or potential armed conflict.</w:t>
      </w:r>
      <w:r w:rsidRPr="00FC25DA">
        <w:rPr>
          <w:sz w:val="16"/>
          <w:szCs w:val="16"/>
        </w:rPr>
        <w:t xml:space="preserve"> One of its bigger dilemmas is migration. Despite the searing 2015 Syrian refugee crisis, </w:t>
      </w:r>
      <w:r w:rsidRPr="00FC25DA">
        <w:rPr>
          <w:b/>
          <w:u w:val="single"/>
        </w:rPr>
        <w:t xml:space="preserve">the </w:t>
      </w:r>
      <w:r w:rsidRPr="00FC25DA">
        <w:rPr>
          <w:b/>
          <w:highlight w:val="green"/>
          <w:u w:val="single"/>
        </w:rPr>
        <w:t>EU</w:t>
      </w:r>
      <w:r w:rsidRPr="00FC25DA">
        <w:rPr>
          <w:b/>
          <w:u w:val="single"/>
        </w:rPr>
        <w:t xml:space="preserve"> still </w:t>
      </w:r>
      <w:r w:rsidRPr="00FC25DA">
        <w:rPr>
          <w:b/>
          <w:highlight w:val="green"/>
          <w:u w:val="single"/>
        </w:rPr>
        <w:t xml:space="preserve">lacks </w:t>
      </w:r>
      <w:r w:rsidRPr="00FC25DA">
        <w:rPr>
          <w:b/>
          <w:u w:val="single"/>
        </w:rPr>
        <w:t xml:space="preserve">an </w:t>
      </w:r>
      <w:r w:rsidRPr="00FC25DA">
        <w:rPr>
          <w:b/>
          <w:highlight w:val="green"/>
          <w:u w:val="single"/>
        </w:rPr>
        <w:t>agreed, humane policy</w:t>
      </w:r>
      <w:r w:rsidRPr="00FC25DA">
        <w:rPr>
          <w:sz w:val="16"/>
          <w:szCs w:val="16"/>
        </w:rPr>
        <w:t xml:space="preserve">. </w:t>
      </w:r>
      <w:r w:rsidRPr="00FC25DA">
        <w:rPr>
          <w:b/>
          <w:u w:val="single"/>
        </w:rPr>
        <w:t>That guarantees more trouble down the road.</w:t>
      </w:r>
      <w:r w:rsidRPr="00FC25DA">
        <w:rPr>
          <w:sz w:val="16"/>
          <w:szCs w:val="16"/>
        </w:rPr>
        <w:t xml:space="preserve"> </w:t>
      </w:r>
      <w:r w:rsidRPr="00FC25DA">
        <w:rPr>
          <w:b/>
          <w:u w:val="single"/>
        </w:rPr>
        <w:t xml:space="preserve">One of the </w:t>
      </w:r>
      <w:r w:rsidRPr="00FC25DA">
        <w:rPr>
          <w:b/>
          <w:highlight w:val="green"/>
          <w:u w:val="single"/>
        </w:rPr>
        <w:t>main objectors</w:t>
      </w:r>
      <w:r w:rsidRPr="00FC25DA">
        <w:rPr>
          <w:b/>
          <w:u w:val="single"/>
        </w:rPr>
        <w:t>, ironically</w:t>
      </w:r>
      <w:r w:rsidRPr="00FC25DA">
        <w:rPr>
          <w:b/>
          <w:highlight w:val="green"/>
          <w:u w:val="single"/>
        </w:rPr>
        <w:t xml:space="preserve">, </w:t>
      </w:r>
      <w:hyperlink r:id="rId39">
        <w:r w:rsidRPr="00FC25DA">
          <w:rPr>
            <w:b/>
            <w:highlight w:val="green"/>
            <w:u w:val="single"/>
          </w:rPr>
          <w:t>is Poland,</w:t>
        </w:r>
      </w:hyperlink>
      <w:r w:rsidRPr="00FC25DA">
        <w:rPr>
          <w:b/>
          <w:u w:val="single"/>
        </w:rPr>
        <w:t xml:space="preserve"> which rejects migrant quotas.</w:t>
      </w:r>
      <w:r w:rsidRPr="00FC25DA">
        <w:rPr>
          <w:sz w:val="16"/>
          <w:szCs w:val="16"/>
        </w:rPr>
        <w:t xml:space="preserve"> </w:t>
      </w:r>
      <w:r w:rsidRPr="00FC25DA">
        <w:rPr>
          <w:b/>
          <w:u w:val="single"/>
        </w:rPr>
        <w:t xml:space="preserve">Yet faced by border mayhem, its hypocritical rightwing </w:t>
      </w:r>
      <w:r w:rsidRPr="003B48FF">
        <w:rPr>
          <w:b/>
          <w:u w:val="single"/>
        </w:rPr>
        <w:t xml:space="preserve">leaders who, like Hungary’s Viktor Orbán, are in a bitter fight with Brussels over rule of law and democracy issues, appealed for EU solidarity. </w:t>
      </w:r>
      <w:r w:rsidRPr="003B48FF">
        <w:rPr>
          <w:sz w:val="16"/>
          <w:szCs w:val="16"/>
        </w:rPr>
        <w:t xml:space="preserve">Disturbing, too, is the way </w:t>
      </w:r>
      <w:r w:rsidRPr="003B48FF">
        <w:rPr>
          <w:b/>
          <w:u w:val="single"/>
        </w:rPr>
        <w:t>much European opinion appears to have accepted illegal pushbacks and routine mistreatment of asylum-seekers</w:t>
      </w:r>
      <w:r w:rsidRPr="003B48FF">
        <w:rPr>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3B48FF">
        <w:rPr>
          <w:b/>
          <w:u w:val="single"/>
        </w:rPr>
        <w:t>If Europeans will not stand up for western democratic values in a world overrun by Donald Trump clones and copycats, who will?</w:t>
      </w:r>
      <w:r w:rsidRPr="003B48FF">
        <w:rPr>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40">
        <w:r w:rsidRPr="003B48FF">
          <w:rPr>
            <w:color w:val="000000"/>
            <w:sz w:val="16"/>
            <w:szCs w:val="16"/>
          </w:rPr>
          <w:t>UK sent troops,</w:t>
        </w:r>
      </w:hyperlink>
      <w:r w:rsidRPr="003B48FF">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41">
        <w:r w:rsidRPr="003B48FF">
          <w:rPr>
            <w:color w:val="000000"/>
            <w:sz w:val="16"/>
            <w:szCs w:val="16"/>
          </w:rPr>
          <w:t>He may yet try again</w:t>
        </w:r>
      </w:hyperlink>
      <w:r w:rsidRPr="003B48FF">
        <w:rPr>
          <w:sz w:val="16"/>
          <w:szCs w:val="16"/>
        </w:rPr>
        <w:t xml:space="preserve">. Likewise, few predicted, as </w:t>
      </w:r>
      <w:hyperlink r:id="rId42">
        <w:r w:rsidRPr="003B48FF">
          <w:rPr>
            <w:color w:val="000000"/>
            <w:sz w:val="16"/>
            <w:szCs w:val="16"/>
          </w:rPr>
          <w:t>Merkel now admits,</w:t>
        </w:r>
      </w:hyperlink>
      <w:r w:rsidRPr="003B48FF">
        <w:rPr>
          <w:sz w:val="16"/>
          <w:szCs w:val="16"/>
        </w:rPr>
        <w:t xml:space="preserve"> that China would emerge as such a domineering, economically aggressive, anti-democratic global competitor. </w:t>
      </w:r>
      <w:r w:rsidRPr="003B48FF">
        <w:rPr>
          <w:b/>
          <w:u w:val="single"/>
        </w:rPr>
        <w:t xml:space="preserve">US president Joe Biden reassures Europeans that Nato, even after Afghanistan, is as vital as ever. But his </w:t>
      </w:r>
      <w:hyperlink r:id="rId43">
        <w:r w:rsidRPr="003B48FF">
          <w:rPr>
            <w:b/>
            <w:u w:val="single"/>
          </w:rPr>
          <w:t>edgy video summit</w:t>
        </w:r>
      </w:hyperlink>
      <w:r w:rsidRPr="003B48FF">
        <w:rPr>
          <w:b/>
          <w:u w:val="single"/>
        </w:rPr>
        <w:t xml:space="preserve"> with China’s Xi Jinping last week showed where his true focus lies. Putin sees this, and smells blood. Europe’s gas supply is one pressure point. Covert cyber-attacks are another. Russia’s reckless anti-satellite missile test, scorning European safety concerns, was the first recorded act of </w:t>
      </w:r>
      <w:hyperlink r:id="rId44">
        <w:r w:rsidRPr="003B48FF">
          <w:rPr>
            <w:b/>
            <w:u w:val="single"/>
          </w:rPr>
          <w:t>hooliganism in outer space.</w:t>
        </w:r>
      </w:hyperlink>
      <w:r w:rsidRPr="003B48FF">
        <w:rPr>
          <w:b/>
          <w:u w:val="single"/>
        </w:rPr>
        <w:t xml:space="preserve"> Europe’s inability to make Putin pay a serious price for aggression in Georgia and Crimea, his decimation of Russian democracy, his foreign election meddling, and his murderous attacks on Alexei Navalny – and other opponents on European soil – heightens a sense of decline. On China, there is nothing close to a united front. Such weakness encourages other predators. So what is to be done? </w:t>
      </w:r>
      <w:r w:rsidRPr="003B48FF">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sidRPr="003B48FF">
        <w:rPr>
          <w:b/>
          <w:u w:val="single"/>
        </w:rPr>
        <w:t xml:space="preserve">The EU bureaucracy is feebly led, its parliament toothless. Germany lacks a proven leader. In France, Macron faces </w:t>
      </w:r>
      <w:hyperlink r:id="rId45">
        <w:r w:rsidRPr="003B48FF">
          <w:rPr>
            <w:b/>
            <w:u w:val="single"/>
          </w:rPr>
          <w:t>a vicious spring election</w:t>
        </w:r>
      </w:hyperlink>
      <w:r w:rsidRPr="003B48FF">
        <w:rPr>
          <w:b/>
          <w:u w:val="single"/>
        </w:rPr>
        <w:t xml:space="preserve"> scrap against the Russian-backed far right. </w:t>
      </w:r>
      <w:r w:rsidRPr="003B48FF">
        <w:rPr>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46">
        <w:r w:rsidRPr="003B48FF">
          <w:rPr>
            <w:color w:val="000000"/>
            <w:sz w:val="16"/>
            <w:szCs w:val="16"/>
          </w:rPr>
          <w:t>a “Strategic Compass” plan</w:t>
        </w:r>
      </w:hyperlink>
      <w:r w:rsidRPr="003B48FF">
        <w:rPr>
          <w:sz w:val="16"/>
          <w:szCs w:val="16"/>
        </w:rPr>
        <w:t xml:space="preserve"> to boost joint capabilities. But agreement on proposed “rapid-deployment forces” and the like seems a long way off. As </w:t>
      </w:r>
      <w:hyperlink r:id="rId47">
        <w:r w:rsidRPr="003B48FF">
          <w:rPr>
            <w:color w:val="000000"/>
            <w:sz w:val="16"/>
            <w:szCs w:val="16"/>
          </w:rPr>
          <w:t>France</w:t>
        </w:r>
      </w:hyperlink>
      <w:r w:rsidRPr="003B48FF">
        <w:rPr>
          <w:sz w:val="16"/>
          <w:szCs w:val="16"/>
        </w:rPr>
        <w:t xml:space="preserve"> prepares to assume the EU presidency, will other leaders recognise this critical moment and back Macron? In a world of sharks, snakes and scary monsters, Europe’s independence, cohesion and values are on the line like</w:t>
      </w:r>
      <w:r w:rsidRPr="00FC25DA">
        <w:rPr>
          <w:sz w:val="16"/>
          <w:szCs w:val="16"/>
        </w:rPr>
        <w:t xml:space="preserve"> never before. </w:t>
      </w:r>
    </w:p>
    <w:p w14:paraId="2C7DC4BE" w14:textId="0CB93D74" w:rsidR="00466810" w:rsidRPr="00FC25DA" w:rsidRDefault="00466810" w:rsidP="00466810">
      <w:pPr>
        <w:pStyle w:val="Heading4"/>
      </w:pPr>
      <w:r w:rsidRPr="00FC25DA">
        <w:t>Independently Global Democracy solves a laundry list of impacts---</w:t>
      </w:r>
      <w:r w:rsidRPr="00FC25DA">
        <w:rPr>
          <w:u w:val="single"/>
        </w:rPr>
        <w:t>economic growth</w:t>
      </w:r>
      <w:r w:rsidRPr="00FC25DA">
        <w:t xml:space="preserve">, </w:t>
      </w:r>
      <w:r w:rsidRPr="00FC25DA">
        <w:rPr>
          <w:u w:val="single"/>
        </w:rPr>
        <w:t>public goods</w:t>
      </w:r>
      <w:r w:rsidRPr="00FC25DA">
        <w:t xml:space="preserve">, </w:t>
      </w:r>
      <w:r w:rsidRPr="00FC25DA">
        <w:rPr>
          <w:u w:val="single"/>
        </w:rPr>
        <w:t>alliances</w:t>
      </w:r>
      <w:r w:rsidRPr="00FC25DA">
        <w:t xml:space="preserve">, and </w:t>
      </w:r>
      <w:r w:rsidRPr="00FC25DA">
        <w:rPr>
          <w:u w:val="single"/>
        </w:rPr>
        <w:t>war</w:t>
      </w:r>
      <w:r w:rsidR="009E05E9" w:rsidRPr="00FC25DA">
        <w:rPr>
          <w:sz w:val="26"/>
          <w:szCs w:val="26"/>
        </w:rPr>
        <w:t xml:space="preserve"> </w:t>
      </w:r>
      <w:r w:rsidR="009E05E9" w:rsidRPr="00FC25DA">
        <w:rPr>
          <w:sz w:val="26"/>
          <w:szCs w:val="26"/>
        </w:rPr>
        <w:t>Lee ’18</w:t>
      </w:r>
    </w:p>
    <w:p w14:paraId="6FF16598" w14:textId="62E87C81" w:rsidR="00466810" w:rsidRPr="00FC25DA" w:rsidRDefault="00466810" w:rsidP="00466810">
      <w:pPr>
        <w:rPr>
          <w:b/>
          <w:sz w:val="16"/>
          <w:szCs w:val="16"/>
        </w:rPr>
      </w:pPr>
      <w:r w:rsidRPr="00FC25DA">
        <w:t xml:space="preserve"> </w:t>
      </w:r>
      <w:r w:rsidR="00483135" w:rsidRPr="00FC25DA">
        <w:rPr>
          <w:sz w:val="16"/>
          <w:szCs w:val="16"/>
        </w:rPr>
        <w:t>[</w:t>
      </w:r>
      <w:r w:rsidRPr="00FC25DA">
        <w:rPr>
          <w:sz w:val="16"/>
          <w:szCs w:val="16"/>
        </w:rPr>
        <w:t xml:space="preserve">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FC25DA">
        <w:rPr>
          <w:i/>
          <w:sz w:val="16"/>
          <w:szCs w:val="16"/>
        </w:rPr>
        <w:t>The Truman Project</w:t>
      </w:r>
      <w:r w:rsidRPr="00FC25DA">
        <w:rPr>
          <w:sz w:val="16"/>
          <w:szCs w:val="16"/>
        </w:rPr>
        <w:t xml:space="preserve">; September 10th; “Why Democracy Promotion is in the Strategic Interest of the United States”; </w:t>
      </w:r>
      <w:hyperlink r:id="rId48">
        <w:r w:rsidRPr="00FC25DA">
          <w:rPr>
            <w:color w:val="000000"/>
            <w:sz w:val="16"/>
            <w:szCs w:val="16"/>
          </w:rPr>
          <w:t>https://medium.com/truman-doctrine-blog/why-democracy-promotion-is-in-the-strategic-interest-of-the-united-states-ae959c111b2f</w:t>
        </w:r>
      </w:hyperlink>
      <w:r w:rsidRPr="00FC25DA">
        <w:rPr>
          <w:sz w:val="16"/>
          <w:szCs w:val="16"/>
        </w:rPr>
        <w:t>; accessed 7/9/19; ME</w:t>
      </w:r>
      <w:r w:rsidR="00483135" w:rsidRPr="00FC25DA">
        <w:rPr>
          <w:sz w:val="16"/>
          <w:szCs w:val="16"/>
        </w:rPr>
        <w:t>]</w:t>
      </w:r>
    </w:p>
    <w:p w14:paraId="0B08A7A1" w14:textId="2744539C" w:rsidR="00466810" w:rsidRPr="00FC25DA" w:rsidRDefault="00466810" w:rsidP="00843DE1">
      <w:pPr>
        <w:rPr>
          <w:sz w:val="16"/>
          <w:szCs w:val="16"/>
        </w:rPr>
      </w:pPr>
      <w:r w:rsidRPr="00FC25DA">
        <w:lastRenderedPageBreak/>
        <w:t xml:space="preserve">However, </w:t>
      </w:r>
      <w:r w:rsidRPr="00FC25DA">
        <w:rPr>
          <w:u w:val="single"/>
        </w:rPr>
        <w:t>reducing the United States’ emphasis on a values-driven foreign policy is wrong, and contrary to the strategic interests of the United States</w:t>
      </w:r>
      <w:r w:rsidRPr="00FC25DA">
        <w:t xml:space="preserve">. </w:t>
      </w:r>
      <w:r w:rsidRPr="00FC25DA">
        <w:rPr>
          <w:b/>
          <w:u w:val="single"/>
        </w:rPr>
        <w:t>Democracy promotion</w:t>
      </w:r>
      <w:r w:rsidRPr="00FC25DA">
        <w:t xml:space="preserve"> </w:t>
      </w:r>
      <w:r w:rsidRPr="00FC25DA">
        <w:rPr>
          <w:u w:val="single"/>
        </w:rPr>
        <w:t xml:space="preserve">in particular serves a </w:t>
      </w:r>
      <w:r w:rsidRPr="00FC25DA">
        <w:rPr>
          <w:b/>
          <w:u w:val="single"/>
        </w:rPr>
        <w:t>key role in safeguarding U.S. interests</w:t>
      </w:r>
      <w:r w:rsidRPr="00FC25DA">
        <w:t xml:space="preserve"> </w:t>
      </w:r>
      <w:r w:rsidRPr="00FC25DA">
        <w:rPr>
          <w:u w:val="single"/>
        </w:rPr>
        <w:t>and promoting global, long-term growth in ways fundamentally compatible with U.S. strategic interests.</w:t>
      </w:r>
      <w:r w:rsidRPr="00FC25DA">
        <w:t xml:space="preserve"> After all, </w:t>
      </w:r>
      <w:r w:rsidRPr="00FC25DA">
        <w:rPr>
          <w:b/>
          <w:u w:val="single"/>
        </w:rPr>
        <w:t>democracies protect private property</w:t>
      </w:r>
      <w:r w:rsidRPr="00FC25DA">
        <w:t xml:space="preserve"> </w:t>
      </w:r>
      <w:r w:rsidRPr="00FC25DA">
        <w:rPr>
          <w:u w:val="single"/>
        </w:rPr>
        <w:t xml:space="preserve">in important ways, </w:t>
      </w:r>
      <w:r w:rsidRPr="00FC25DA">
        <w:rPr>
          <w:b/>
          <w:u w:val="single"/>
        </w:rPr>
        <w:t>invest in public goods</w:t>
      </w:r>
      <w:r w:rsidRPr="00FC25DA">
        <w:t xml:space="preserve">, </w:t>
      </w:r>
      <w:r w:rsidRPr="00FC25DA">
        <w:rPr>
          <w:u w:val="single"/>
        </w:rPr>
        <w:t xml:space="preserve">are more politically stable, make for </w:t>
      </w:r>
      <w:r w:rsidRPr="00FC25DA">
        <w:rPr>
          <w:b/>
          <w:u w:val="single"/>
        </w:rPr>
        <w:t>more dependable allies</w:t>
      </w:r>
      <w:r w:rsidRPr="00FC25DA">
        <w:t xml:space="preserve">, </w:t>
      </w:r>
      <w:r w:rsidRPr="00FC25DA">
        <w:rPr>
          <w:u w:val="single"/>
        </w:rPr>
        <w:t xml:space="preserve">and empirically </w:t>
      </w:r>
      <w:r w:rsidRPr="00FC25DA">
        <w:rPr>
          <w:b/>
          <w:u w:val="single"/>
        </w:rPr>
        <w:t>do not go to war with one another</w:t>
      </w:r>
      <w:r w:rsidRPr="00FC25DA">
        <w:t xml:space="preserve">. Ultimately, a world full of democratic governments is safer, more prosperous, and more stable — all states of being that the United States has an interest in promoting. </w:t>
      </w:r>
      <w:r w:rsidRPr="00FC25DA">
        <w:rPr>
          <w:highlight w:val="green"/>
          <w:u w:val="single"/>
        </w:rPr>
        <w:t>Democracy guarantees</w:t>
      </w:r>
      <w:r w:rsidRPr="00FC25DA">
        <w:rPr>
          <w:u w:val="single"/>
        </w:rPr>
        <w:t xml:space="preserve"> that </w:t>
      </w:r>
      <w:r w:rsidRPr="00FC25DA">
        <w:rPr>
          <w:highlight w:val="green"/>
          <w:u w:val="single"/>
        </w:rPr>
        <w:t>the public</w:t>
      </w:r>
      <w:r w:rsidRPr="00FC25DA">
        <w:rPr>
          <w:u w:val="single"/>
        </w:rPr>
        <w:t xml:space="preserve"> has </w:t>
      </w:r>
      <w:r w:rsidRPr="00FC25DA">
        <w:rPr>
          <w:highlight w:val="green"/>
          <w:u w:val="single"/>
        </w:rPr>
        <w:t xml:space="preserve">a stake in </w:t>
      </w:r>
      <w:r w:rsidRPr="00FC25DA">
        <w:rPr>
          <w:u w:val="single"/>
        </w:rPr>
        <w:t xml:space="preserve">its own </w:t>
      </w:r>
      <w:r w:rsidRPr="00FC25DA">
        <w:rPr>
          <w:highlight w:val="green"/>
          <w:u w:val="single"/>
        </w:rPr>
        <w:t>institutions and government</w:t>
      </w:r>
      <w:r w:rsidRPr="00FC25DA">
        <w:rPr>
          <w:u w:val="single"/>
        </w:rPr>
        <w:t xml:space="preserve">, which </w:t>
      </w:r>
      <w:r w:rsidRPr="00FC25DA">
        <w:rPr>
          <w:highlight w:val="green"/>
          <w:u w:val="single"/>
        </w:rPr>
        <w:t xml:space="preserve">leads to </w:t>
      </w:r>
      <w:r w:rsidRPr="00FC25DA">
        <w:rPr>
          <w:b/>
          <w:highlight w:val="green"/>
          <w:u w:val="single"/>
        </w:rPr>
        <w:t>investor confidence and growth</w:t>
      </w:r>
      <w:r w:rsidRPr="00FC25DA">
        <w:rPr>
          <w:u w:val="single"/>
        </w:rPr>
        <w:t xml:space="preserve">. Since elected politicians are accountable to property owners and are held in check by an independent judiciary, democracies tend to have better mechanisms for </w:t>
      </w:r>
      <w:r w:rsidRPr="00FC25DA">
        <w:rPr>
          <w:b/>
          <w:highlight w:val="green"/>
          <w:u w:val="single"/>
        </w:rPr>
        <w:t>protect</w:t>
      </w:r>
      <w:r w:rsidRPr="00FC25DA">
        <w:rPr>
          <w:b/>
          <w:u w:val="single"/>
        </w:rPr>
        <w:t xml:space="preserve">ing </w:t>
      </w:r>
      <w:r w:rsidRPr="00FC25DA">
        <w:rPr>
          <w:b/>
          <w:highlight w:val="green"/>
          <w:u w:val="single"/>
        </w:rPr>
        <w:t>private property</w:t>
      </w:r>
      <w:r w:rsidRPr="00FC25DA">
        <w:t xml:space="preserve"> </w:t>
      </w:r>
      <w:r w:rsidRPr="00FC25DA">
        <w:rPr>
          <w:u w:val="single"/>
        </w:rPr>
        <w:t xml:space="preserve">than their autocratic counterparts. This makes democracies a </w:t>
      </w:r>
      <w:r w:rsidRPr="00FC25DA">
        <w:rPr>
          <w:b/>
          <w:u w:val="single"/>
        </w:rPr>
        <w:t xml:space="preserve">particularly </w:t>
      </w:r>
      <w:r w:rsidRPr="00FC25DA">
        <w:rPr>
          <w:b/>
          <w:highlight w:val="green"/>
          <w:u w:val="single"/>
        </w:rPr>
        <w:t>attractive</w:t>
      </w:r>
      <w:r w:rsidRPr="00FC25DA">
        <w:rPr>
          <w:b/>
          <w:u w:val="single"/>
        </w:rPr>
        <w:t xml:space="preserve"> type of country </w:t>
      </w:r>
      <w:r w:rsidRPr="00FC25DA">
        <w:rPr>
          <w:b/>
          <w:highlight w:val="green"/>
          <w:u w:val="single"/>
        </w:rPr>
        <w:t>for investors</w:t>
      </w:r>
      <w:r w:rsidRPr="00FC25DA">
        <w:rPr>
          <w:u w:val="single"/>
        </w:rPr>
        <w:t xml:space="preserve"> — both public and private — because checks and balances make it difficult for the state to nationalize industries</w:t>
      </w:r>
      <w:r w:rsidRPr="00FC25DA">
        <w:t xml:space="preserve">. Further, </w:t>
      </w:r>
      <w:r w:rsidRPr="00FC25DA">
        <w:rPr>
          <w:u w:val="single"/>
        </w:rPr>
        <w:t xml:space="preserve">private property rights protected by the legal system </w:t>
      </w:r>
      <w:r w:rsidRPr="00FC25DA">
        <w:rPr>
          <w:b/>
          <w:highlight w:val="green"/>
          <w:u w:val="single"/>
        </w:rPr>
        <w:t>encourage entrepreneurship and</w:t>
      </w:r>
      <w:r w:rsidRPr="00FC25DA">
        <w:rPr>
          <w:b/>
          <w:u w:val="single"/>
        </w:rPr>
        <w:t xml:space="preserve"> small </w:t>
      </w:r>
      <w:r w:rsidRPr="00FC25DA">
        <w:rPr>
          <w:b/>
          <w:highlight w:val="green"/>
          <w:u w:val="single"/>
        </w:rPr>
        <w:t>business development</w:t>
      </w:r>
      <w:r w:rsidRPr="00FC25DA">
        <w:t xml:space="preserve">, </w:t>
      </w:r>
      <w:r w:rsidRPr="00FC25DA">
        <w:rPr>
          <w:u w:val="single"/>
        </w:rPr>
        <w:t xml:space="preserve">both of which are </w:t>
      </w:r>
      <w:r w:rsidRPr="00FC25DA">
        <w:rPr>
          <w:b/>
          <w:u w:val="single"/>
        </w:rPr>
        <w:t>key to a growing and modernizing economy</w:t>
      </w:r>
      <w:r w:rsidRPr="00FC25DA">
        <w:t xml:space="preserve">. As a result, </w:t>
      </w:r>
      <w:r w:rsidRPr="00FC25DA">
        <w:rPr>
          <w:u w:val="single"/>
        </w:rPr>
        <w:t>democracies tend to be wealthier and more economically stable than their autocratic counterparts.</w:t>
      </w:r>
      <w:r w:rsidRPr="00FC25DA">
        <w:t xml:space="preserve"> This is fundamentally in the interest of the United States in that both private and public investors have an interest in seeing returns on their investments, </w:t>
      </w:r>
      <w:r w:rsidRPr="00FC25DA">
        <w:rPr>
          <w:u w:val="single"/>
        </w:rPr>
        <w:t xml:space="preserve">thereby potentially </w:t>
      </w:r>
      <w:r w:rsidRPr="00FC25DA">
        <w:rPr>
          <w:highlight w:val="green"/>
          <w:u w:val="single"/>
        </w:rPr>
        <w:t xml:space="preserve">making </w:t>
      </w:r>
      <w:r w:rsidRPr="00FC25DA">
        <w:rPr>
          <w:b/>
          <w:highlight w:val="green"/>
          <w:u w:val="single"/>
        </w:rPr>
        <w:t>countries less willing to go to war</w:t>
      </w:r>
      <w:r w:rsidRPr="00FC25DA">
        <w:rPr>
          <w:b/>
          <w:u w:val="single"/>
        </w:rPr>
        <w:t xml:space="preserve"> if </w:t>
      </w:r>
      <w:r w:rsidRPr="00FC25DA">
        <w:rPr>
          <w:b/>
          <w:highlight w:val="green"/>
          <w:u w:val="single"/>
        </w:rPr>
        <w:t>that would</w:t>
      </w:r>
      <w:r w:rsidRPr="00FC25DA">
        <w:rPr>
          <w:b/>
          <w:u w:val="single"/>
        </w:rPr>
        <w:t xml:space="preserve"> require </w:t>
      </w:r>
      <w:r w:rsidRPr="00FC25DA">
        <w:rPr>
          <w:b/>
          <w:highlight w:val="green"/>
          <w:u w:val="single"/>
        </w:rPr>
        <w:t>sever</w:t>
      </w:r>
      <w:r w:rsidRPr="00FC25DA">
        <w:rPr>
          <w:b/>
          <w:u w:val="single"/>
        </w:rPr>
        <w:t xml:space="preserve">ing </w:t>
      </w:r>
      <w:r w:rsidRPr="00FC25DA">
        <w:rPr>
          <w:b/>
          <w:highlight w:val="green"/>
          <w:u w:val="single"/>
        </w:rPr>
        <w:lastRenderedPageBreak/>
        <w:t>economic ties</w:t>
      </w:r>
      <w:r w:rsidRPr="00FC25DA">
        <w:t xml:space="preserve">. Democratic institutions ensure that citizens with both economic and political power are heard. </w:t>
      </w:r>
      <w:r w:rsidRPr="00FC25DA">
        <w:rPr>
          <w:u w:val="single"/>
        </w:rPr>
        <w:t xml:space="preserve">Democracies also </w:t>
      </w:r>
      <w:r w:rsidRPr="00FC25DA">
        <w:rPr>
          <w:b/>
          <w:u w:val="single"/>
        </w:rPr>
        <w:t>invest in public goods at much higher rates than autocratic governments</w:t>
      </w:r>
      <w:r w:rsidRPr="00FC25DA">
        <w:t xml:space="preserve">. </w:t>
      </w:r>
      <w:r w:rsidRPr="00F73065">
        <w:rPr>
          <w:u w:val="single"/>
        </w:rPr>
        <w:t xml:space="preserve">Because politicians must cater to the median voter, they </w:t>
      </w:r>
      <w:r w:rsidRPr="00F73065">
        <w:rPr>
          <w:b/>
          <w:u w:val="single"/>
        </w:rPr>
        <w:t>approve policies that invest in public education and healthcare</w:t>
      </w:r>
      <w:r w:rsidRPr="00F73065">
        <w:t xml:space="preserve">, </w:t>
      </w:r>
      <w:r w:rsidRPr="00F73065">
        <w:rPr>
          <w:u w:val="single"/>
        </w:rPr>
        <w:t>both of which promote long-term growth and development</w:t>
      </w:r>
      <w:r w:rsidRPr="00F73065">
        <w:t xml:space="preserve">. Public education invests in a country’s human capital, setting the stage for long-term innovation, adaptability, and advancement. </w:t>
      </w:r>
      <w:r w:rsidRPr="00F73065">
        <w:rPr>
          <w:u w:val="single"/>
        </w:rPr>
        <w:t xml:space="preserve">Public healthcare, meanwhile, has been shown to </w:t>
      </w:r>
      <w:r w:rsidRPr="00F73065">
        <w:rPr>
          <w:b/>
          <w:u w:val="single"/>
        </w:rPr>
        <w:t>increase overall societal productivity</w:t>
      </w:r>
      <w:r w:rsidRPr="00F73065">
        <w:rPr>
          <w:u w:val="single"/>
        </w:rPr>
        <w:t xml:space="preserve"> and well-being as people take fewer sick days, citizens are able to afford their healthcare without going bankrupt, and ultimately, the overall </w:t>
      </w:r>
      <w:r w:rsidRPr="00F73065">
        <w:rPr>
          <w:b/>
          <w:u w:val="single"/>
        </w:rPr>
        <w:t>costs of healthcare are driven down</w:t>
      </w:r>
      <w:r w:rsidRPr="00F73065">
        <w:rPr>
          <w:u w:val="single"/>
        </w:rPr>
        <w:t xml:space="preserve"> as citizens become healthier</w:t>
      </w:r>
      <w:r w:rsidRPr="00F73065">
        <w:t xml:space="preserve">. Productive, innovative societies are also better for the United States — </w:t>
      </w:r>
      <w:r w:rsidRPr="00F73065">
        <w:rPr>
          <w:u w:val="single"/>
        </w:rPr>
        <w:t>innovation around the world improves global quality of life, results in more educational and vocational opportunities for Americans</w:t>
      </w:r>
      <w:r w:rsidRPr="00F73065">
        <w:t xml:space="preserve"> (both because other universities and jobs become more attractive to Americans who want to go abroad and because potential immigrants are more likely to want to stay in their own country, opening up opportunities for U.S. citizens at home), </w:t>
      </w:r>
      <w:r w:rsidRPr="00F73065">
        <w:rPr>
          <w:u w:val="single"/>
        </w:rPr>
        <w:t>and may reduce friction between countries over resources and labor</w:t>
      </w:r>
      <w:r w:rsidRPr="00F73065">
        <w:t xml:space="preserve">. </w:t>
      </w:r>
      <w:r w:rsidRPr="00F73065">
        <w:rPr>
          <w:u w:val="single"/>
        </w:rPr>
        <w:t>Democracies are also generally more politically stable because regular election cycles ensure an established process for the habitual and peaceful removal of leaders from power.</w:t>
      </w:r>
      <w:r w:rsidRPr="00F73065">
        <w:t xml:space="preserve"> </w:t>
      </w:r>
      <w:r w:rsidRPr="00F73065">
        <w:rPr>
          <w:u w:val="single"/>
        </w:rPr>
        <w:t xml:space="preserve">Elections ensure the non-violent transition of power and reduce the need for mass protest, rioting, and revolution — which </w:t>
      </w:r>
      <w:r w:rsidRPr="00F73065">
        <w:rPr>
          <w:b/>
          <w:u w:val="single"/>
        </w:rPr>
        <w:t>makes countries more politically stable</w:t>
      </w:r>
      <w:r w:rsidRPr="00F73065">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F73065">
        <w:rPr>
          <w:u w:val="single"/>
        </w:rPr>
        <w:t xml:space="preserve">Revolution, while not always violent, often leads to political instability, challenges to growth, </w:t>
      </w:r>
      <w:r w:rsidRPr="00F73065">
        <w:rPr>
          <w:b/>
          <w:u w:val="single"/>
        </w:rPr>
        <w:t>increased incentives for diversionary war and conflict</w:t>
      </w:r>
      <w:r w:rsidRPr="00F73065">
        <w:rPr>
          <w:u w:val="single"/>
        </w:rPr>
        <w:t>, and oftentimes civil war</w:t>
      </w:r>
      <w:r w:rsidRPr="00F73065">
        <w:t xml:space="preserve">. The externalities of civil war and international conflict then put pressure on the United States to intervene, protect human rights, and otherwise expend resources on other countries’ issues. </w:t>
      </w:r>
      <w:r w:rsidRPr="00F73065">
        <w:rPr>
          <w:u w:val="single"/>
        </w:rPr>
        <w:lastRenderedPageBreak/>
        <w:t xml:space="preserve">Further, civil wars are highly destructive to institutions, human capital, and resources, and can have significant security spillover effects, increasing global risk of political instability and </w:t>
      </w:r>
      <w:r w:rsidRPr="00F73065">
        <w:rPr>
          <w:b/>
          <w:u w:val="single"/>
        </w:rPr>
        <w:t>violent extremism</w:t>
      </w:r>
      <w:r w:rsidRPr="00F73065">
        <w:t xml:space="preserve">. </w:t>
      </w:r>
      <w:r w:rsidRPr="00F73065">
        <w:rPr>
          <w:u w:val="single"/>
        </w:rPr>
        <w:t xml:space="preserve">This political stability, in addition to institutional checks and balances, makes </w:t>
      </w:r>
      <w:r w:rsidRPr="00F73065">
        <w:rPr>
          <w:b/>
          <w:u w:val="single"/>
        </w:rPr>
        <w:t>democracies better international partners and allies in the long-term</w:t>
      </w:r>
      <w:r w:rsidRPr="00F73065">
        <w:t xml:space="preserve">. Treaties ratified by multiple branches of government are more durable than executive agreements signed by a single leader who may be replaced within a short period of time. </w:t>
      </w:r>
      <w:r w:rsidRPr="00F73065">
        <w:rPr>
          <w:u w:val="single"/>
        </w:rPr>
        <w:t>While democracies may be more reluctant to commit to alliances and formal security pacts, once a party to them, they are more dependable than other states with concentrated power at the executive level</w:t>
      </w:r>
      <w:r w:rsidRPr="00F73065">
        <w:t xml:space="preserve">. </w:t>
      </w:r>
      <w:r w:rsidRPr="00F73065">
        <w:rPr>
          <w:b/>
          <w:u w:val="single"/>
        </w:rPr>
        <w:t>These kind of durable commitments are of interest to the United States as it seeks to preserve the liberal world order</w:t>
      </w:r>
      <w:r w:rsidRPr="00F73065">
        <w:t xml:space="preserve">; </w:t>
      </w:r>
      <w:r w:rsidRPr="00F73065">
        <w:rPr>
          <w:u w:val="single"/>
        </w:rPr>
        <w:t>it is far more effective to ally with partners whose institutions make withdrawal from the alliance costly</w:t>
      </w:r>
      <w:r w:rsidRPr="00F73065">
        <w:t xml:space="preserve">. Finally, </w:t>
      </w:r>
      <w:r w:rsidRPr="00F73065">
        <w:rPr>
          <w:u w:val="single"/>
        </w:rPr>
        <w:t xml:space="preserve">it has been empirically observed that </w:t>
      </w:r>
      <w:r w:rsidRPr="00F73065">
        <w:rPr>
          <w:b/>
          <w:u w:val="single"/>
        </w:rPr>
        <w:t>democracies do not go to war with one another</w:t>
      </w:r>
      <w:r w:rsidRPr="00F73065">
        <w:t xml:space="preserve">. While there is a robust debate around the exact nature of the so-called “democratic peace,” it </w:t>
      </w:r>
      <w:r w:rsidRPr="00F73065">
        <w:rPr>
          <w:u w:val="single"/>
        </w:rPr>
        <w:t xml:space="preserve">appears that there are qualities particular to democracies that make war between them particularly unlikely: a </w:t>
      </w:r>
      <w:r w:rsidRPr="00F73065">
        <w:rPr>
          <w:b/>
          <w:u w:val="single"/>
        </w:rPr>
        <w:t xml:space="preserve">dovish public constrains leaders’ ability </w:t>
      </w:r>
    </w:p>
    <w:p w14:paraId="25810FE4" w14:textId="634B6F46" w:rsidR="00371C0E" w:rsidRPr="00FC25DA" w:rsidRDefault="00371C0E" w:rsidP="00371C0E">
      <w:pPr>
        <w:rPr>
          <w:b/>
          <w:u w:val="single"/>
        </w:rPr>
      </w:pPr>
    </w:p>
    <w:p w14:paraId="1DD639E0" w14:textId="70AB697A" w:rsidR="00E42E4C" w:rsidRPr="00243F14" w:rsidRDefault="00E42E4C" w:rsidP="00F601E6">
      <w:pPr>
        <w:rPr>
          <w:vanish/>
        </w:rPr>
      </w:pPr>
    </w:p>
    <w:sectPr w:rsidR="00E42E4C" w:rsidRPr="00243F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55A0"/>
    <w:rsid w:val="000013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221"/>
    <w:rsid w:val="0008785F"/>
    <w:rsid w:val="00090CBE"/>
    <w:rsid w:val="00094DEC"/>
    <w:rsid w:val="000A2D8A"/>
    <w:rsid w:val="000D26A6"/>
    <w:rsid w:val="000D2B90"/>
    <w:rsid w:val="000D6ED8"/>
    <w:rsid w:val="000D717B"/>
    <w:rsid w:val="000F20A8"/>
    <w:rsid w:val="000F70FC"/>
    <w:rsid w:val="000F7FD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F14"/>
    <w:rsid w:val="001F1173"/>
    <w:rsid w:val="001F1620"/>
    <w:rsid w:val="001F3CC4"/>
    <w:rsid w:val="002005A8"/>
    <w:rsid w:val="00203DD8"/>
    <w:rsid w:val="00204E1D"/>
    <w:rsid w:val="002059BD"/>
    <w:rsid w:val="00207FD8"/>
    <w:rsid w:val="00210FAF"/>
    <w:rsid w:val="00212973"/>
    <w:rsid w:val="00213B1E"/>
    <w:rsid w:val="00215284"/>
    <w:rsid w:val="002168F2"/>
    <w:rsid w:val="0022589F"/>
    <w:rsid w:val="002343FE"/>
    <w:rsid w:val="00235F7B"/>
    <w:rsid w:val="00243F14"/>
    <w:rsid w:val="002502CF"/>
    <w:rsid w:val="00250ED0"/>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D550C"/>
    <w:rsid w:val="002E0643"/>
    <w:rsid w:val="002E392E"/>
    <w:rsid w:val="002E6BBC"/>
    <w:rsid w:val="002F1BA9"/>
    <w:rsid w:val="002F6E74"/>
    <w:rsid w:val="003053C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1C0E"/>
    <w:rsid w:val="003726C3"/>
    <w:rsid w:val="00375D2E"/>
    <w:rsid w:val="00383071"/>
    <w:rsid w:val="00383B19"/>
    <w:rsid w:val="00384CBC"/>
    <w:rsid w:val="003918A2"/>
    <w:rsid w:val="003933F9"/>
    <w:rsid w:val="00395864"/>
    <w:rsid w:val="00396557"/>
    <w:rsid w:val="00397316"/>
    <w:rsid w:val="003A20E5"/>
    <w:rsid w:val="003A248F"/>
    <w:rsid w:val="003A4D9C"/>
    <w:rsid w:val="003B1668"/>
    <w:rsid w:val="003B48FF"/>
    <w:rsid w:val="003C0105"/>
    <w:rsid w:val="003C5F4C"/>
    <w:rsid w:val="003D1DCA"/>
    <w:rsid w:val="003D5EA8"/>
    <w:rsid w:val="003D7B28"/>
    <w:rsid w:val="003E305E"/>
    <w:rsid w:val="003E34DB"/>
    <w:rsid w:val="003E5302"/>
    <w:rsid w:val="003E5BF1"/>
    <w:rsid w:val="003F2452"/>
    <w:rsid w:val="003F41EA"/>
    <w:rsid w:val="003F7DF0"/>
    <w:rsid w:val="004039AF"/>
    <w:rsid w:val="004066C2"/>
    <w:rsid w:val="00407AFF"/>
    <w:rsid w:val="0041155D"/>
    <w:rsid w:val="004170BF"/>
    <w:rsid w:val="00423255"/>
    <w:rsid w:val="004270E3"/>
    <w:rsid w:val="004348DC"/>
    <w:rsid w:val="00434921"/>
    <w:rsid w:val="00442018"/>
    <w:rsid w:val="00445AD4"/>
    <w:rsid w:val="00446567"/>
    <w:rsid w:val="00447B10"/>
    <w:rsid w:val="00452EE4"/>
    <w:rsid w:val="00452F0B"/>
    <w:rsid w:val="004536D6"/>
    <w:rsid w:val="00457224"/>
    <w:rsid w:val="00466810"/>
    <w:rsid w:val="0047482C"/>
    <w:rsid w:val="00475436"/>
    <w:rsid w:val="0048047E"/>
    <w:rsid w:val="00482AF9"/>
    <w:rsid w:val="00483135"/>
    <w:rsid w:val="00484B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1F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01A9"/>
    <w:rsid w:val="00793F46"/>
    <w:rsid w:val="007A1325"/>
    <w:rsid w:val="007A1A18"/>
    <w:rsid w:val="007A3BAF"/>
    <w:rsid w:val="007B53D8"/>
    <w:rsid w:val="007C22C5"/>
    <w:rsid w:val="007C57E1"/>
    <w:rsid w:val="007C5811"/>
    <w:rsid w:val="007D2DF5"/>
    <w:rsid w:val="007D451A"/>
    <w:rsid w:val="007D5094"/>
    <w:rsid w:val="007D5E3E"/>
    <w:rsid w:val="007D7596"/>
    <w:rsid w:val="007E242C"/>
    <w:rsid w:val="007E36F1"/>
    <w:rsid w:val="007E6631"/>
    <w:rsid w:val="00803A12"/>
    <w:rsid w:val="00805417"/>
    <w:rsid w:val="008266F9"/>
    <w:rsid w:val="008267E2"/>
    <w:rsid w:val="00826A9B"/>
    <w:rsid w:val="00834842"/>
    <w:rsid w:val="00840E7B"/>
    <w:rsid w:val="00843DE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13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226"/>
    <w:rsid w:val="00992BE3"/>
    <w:rsid w:val="009A1467"/>
    <w:rsid w:val="009A6464"/>
    <w:rsid w:val="009B69F5"/>
    <w:rsid w:val="009C2755"/>
    <w:rsid w:val="009C5FF7"/>
    <w:rsid w:val="009C6292"/>
    <w:rsid w:val="009D15DB"/>
    <w:rsid w:val="009D3133"/>
    <w:rsid w:val="009E05E9"/>
    <w:rsid w:val="009E160D"/>
    <w:rsid w:val="009F1CBB"/>
    <w:rsid w:val="009F3305"/>
    <w:rsid w:val="009F6FB2"/>
    <w:rsid w:val="00A059C1"/>
    <w:rsid w:val="00A071C0"/>
    <w:rsid w:val="00A17C71"/>
    <w:rsid w:val="00A22670"/>
    <w:rsid w:val="00A24B35"/>
    <w:rsid w:val="00A271BA"/>
    <w:rsid w:val="00A27F86"/>
    <w:rsid w:val="00A409C3"/>
    <w:rsid w:val="00A431C6"/>
    <w:rsid w:val="00A5196A"/>
    <w:rsid w:val="00A54315"/>
    <w:rsid w:val="00A57511"/>
    <w:rsid w:val="00A60FBC"/>
    <w:rsid w:val="00A61EDA"/>
    <w:rsid w:val="00A65C0B"/>
    <w:rsid w:val="00A776BA"/>
    <w:rsid w:val="00A81FD2"/>
    <w:rsid w:val="00A8441A"/>
    <w:rsid w:val="00A8674A"/>
    <w:rsid w:val="00A96E24"/>
    <w:rsid w:val="00AA6F6E"/>
    <w:rsid w:val="00AB122B"/>
    <w:rsid w:val="00AB21B0"/>
    <w:rsid w:val="00AB48D3"/>
    <w:rsid w:val="00AD233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A97"/>
    <w:rsid w:val="00B23831"/>
    <w:rsid w:val="00B24662"/>
    <w:rsid w:val="00B25F86"/>
    <w:rsid w:val="00B3569C"/>
    <w:rsid w:val="00B43676"/>
    <w:rsid w:val="00B5602D"/>
    <w:rsid w:val="00B60125"/>
    <w:rsid w:val="00B6656B"/>
    <w:rsid w:val="00B71625"/>
    <w:rsid w:val="00B75C54"/>
    <w:rsid w:val="00B8710E"/>
    <w:rsid w:val="00B92A93"/>
    <w:rsid w:val="00B97364"/>
    <w:rsid w:val="00BA17A8"/>
    <w:rsid w:val="00BA3C33"/>
    <w:rsid w:val="00BB0878"/>
    <w:rsid w:val="00BB1879"/>
    <w:rsid w:val="00BC0ABE"/>
    <w:rsid w:val="00BC30DB"/>
    <w:rsid w:val="00BC64FF"/>
    <w:rsid w:val="00BC7C37"/>
    <w:rsid w:val="00BD2244"/>
    <w:rsid w:val="00BE1491"/>
    <w:rsid w:val="00BE6472"/>
    <w:rsid w:val="00BE6B78"/>
    <w:rsid w:val="00BF29B8"/>
    <w:rsid w:val="00BF46EA"/>
    <w:rsid w:val="00C07769"/>
    <w:rsid w:val="00C07D05"/>
    <w:rsid w:val="00C10856"/>
    <w:rsid w:val="00C1541E"/>
    <w:rsid w:val="00C2013F"/>
    <w:rsid w:val="00C203FA"/>
    <w:rsid w:val="00C244F5"/>
    <w:rsid w:val="00C3164F"/>
    <w:rsid w:val="00C31B5E"/>
    <w:rsid w:val="00C34D3E"/>
    <w:rsid w:val="00C35B37"/>
    <w:rsid w:val="00C3747A"/>
    <w:rsid w:val="00C37F29"/>
    <w:rsid w:val="00C46A46"/>
    <w:rsid w:val="00C56DCC"/>
    <w:rsid w:val="00C57075"/>
    <w:rsid w:val="00C655A0"/>
    <w:rsid w:val="00C6602F"/>
    <w:rsid w:val="00C72AFE"/>
    <w:rsid w:val="00C81619"/>
    <w:rsid w:val="00CA013C"/>
    <w:rsid w:val="00CA276F"/>
    <w:rsid w:val="00CA6D6D"/>
    <w:rsid w:val="00CC0E1D"/>
    <w:rsid w:val="00CC7A4E"/>
    <w:rsid w:val="00CD04AB"/>
    <w:rsid w:val="00CD1359"/>
    <w:rsid w:val="00CD4C83"/>
    <w:rsid w:val="00D01EDC"/>
    <w:rsid w:val="00D078AA"/>
    <w:rsid w:val="00D10058"/>
    <w:rsid w:val="00D11978"/>
    <w:rsid w:val="00D15E30"/>
    <w:rsid w:val="00D16129"/>
    <w:rsid w:val="00D25DBD"/>
    <w:rsid w:val="00D26929"/>
    <w:rsid w:val="00D30CBD"/>
    <w:rsid w:val="00D30D9E"/>
    <w:rsid w:val="00D33908"/>
    <w:rsid w:val="00D34AC2"/>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150"/>
    <w:rsid w:val="00E03F91"/>
    <w:rsid w:val="00E064EF"/>
    <w:rsid w:val="00E064F2"/>
    <w:rsid w:val="00E0717B"/>
    <w:rsid w:val="00E15598"/>
    <w:rsid w:val="00E15E2C"/>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E7090"/>
    <w:rsid w:val="00EF1AD8"/>
    <w:rsid w:val="00EF2B5C"/>
    <w:rsid w:val="00EF7794"/>
    <w:rsid w:val="00F02046"/>
    <w:rsid w:val="00F053D8"/>
    <w:rsid w:val="00F07888"/>
    <w:rsid w:val="00F1313D"/>
    <w:rsid w:val="00F16C8B"/>
    <w:rsid w:val="00F201E7"/>
    <w:rsid w:val="00F204E0"/>
    <w:rsid w:val="00F20B16"/>
    <w:rsid w:val="00F21C79"/>
    <w:rsid w:val="00F238C9"/>
    <w:rsid w:val="00F23CA5"/>
    <w:rsid w:val="00F277AA"/>
    <w:rsid w:val="00F31955"/>
    <w:rsid w:val="00F34C06"/>
    <w:rsid w:val="00F43EA3"/>
    <w:rsid w:val="00F50C55"/>
    <w:rsid w:val="00F57FFB"/>
    <w:rsid w:val="00F601E6"/>
    <w:rsid w:val="00F73065"/>
    <w:rsid w:val="00F73954"/>
    <w:rsid w:val="00F938D2"/>
    <w:rsid w:val="00F94060"/>
    <w:rsid w:val="00FA56F6"/>
    <w:rsid w:val="00FB329D"/>
    <w:rsid w:val="00FC25DA"/>
    <w:rsid w:val="00FC27E3"/>
    <w:rsid w:val="00FC6C27"/>
    <w:rsid w:val="00FC74C7"/>
    <w:rsid w:val="00FC78B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DCC984"/>
  <w14:defaultImageDpi w14:val="300"/>
  <w15:docId w15:val="{86F65028-94A8-964E-9F23-53E9D0CF1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68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55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655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655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no read,No Spacing12,No Spacing2111,small space,Very Small Text,TAG,Ch,No Spacing111111,No Spacing21,Heading 2 Char Char Char Char,ta"/>
    <w:basedOn w:val="Normal"/>
    <w:next w:val="Normal"/>
    <w:link w:val="Heading4Char"/>
    <w:uiPriority w:val="99"/>
    <w:unhideWhenUsed/>
    <w:qFormat/>
    <w:rsid w:val="00C655A0"/>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C655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55A0"/>
  </w:style>
  <w:style w:type="character" w:customStyle="1" w:styleId="Heading1Char">
    <w:name w:val="Heading 1 Char"/>
    <w:aliases w:val="Pocket Char"/>
    <w:basedOn w:val="DefaultParagraphFont"/>
    <w:link w:val="Heading1"/>
    <w:uiPriority w:val="9"/>
    <w:rsid w:val="00C655A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C655A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655A0"/>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no read Char,No Spacing12 Char,No Spacing2111 Char,small space Char,TAG Char"/>
    <w:basedOn w:val="DefaultParagraphFont"/>
    <w:link w:val="Heading4"/>
    <w:uiPriority w:val="99"/>
    <w:rsid w:val="00C655A0"/>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55A0"/>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C655A0"/>
    <w:rPr>
      <w:rFonts w:asciiTheme="majorHAnsi" w:hAnsiTheme="majorHAnsi"/>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655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55A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655A0"/>
    <w:rPr>
      <w:color w:val="auto"/>
      <w:u w:val="none"/>
    </w:rPr>
  </w:style>
  <w:style w:type="paragraph" w:styleId="DocumentMap">
    <w:name w:val="Document Map"/>
    <w:basedOn w:val="Normal"/>
    <w:link w:val="DocumentMapChar"/>
    <w:uiPriority w:val="99"/>
    <w:semiHidden/>
    <w:unhideWhenUsed/>
    <w:rsid w:val="00C655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55A0"/>
    <w:rPr>
      <w:rFonts w:ascii="Lucida Grande" w:hAnsi="Lucida Grande" w:cs="Lucida Grande"/>
    </w:rPr>
  </w:style>
  <w:style w:type="paragraph" w:customStyle="1" w:styleId="Emphasis1">
    <w:name w:val="Emphasis1"/>
    <w:basedOn w:val="Normal"/>
    <w:link w:val="Emphasis"/>
    <w:autoRedefine/>
    <w:uiPriority w:val="20"/>
    <w:qFormat/>
    <w:rsid w:val="004668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66810"/>
    <w:pPr>
      <w:ind w:left="720"/>
      <w:jc w:val="both"/>
    </w:pPr>
    <w:rPr>
      <w:rFonts w:cs="Calibri (Headings)"/>
      <w:b/>
      <w:iCs/>
      <w:szCs w:val="22"/>
      <w:u w:val="single"/>
    </w:rPr>
  </w:style>
  <w:style w:type="character" w:styleId="UnresolvedMention">
    <w:name w:val="Unresolved Mention"/>
    <w:basedOn w:val="DefaultParagraphFont"/>
    <w:uiPriority w:val="99"/>
    <w:semiHidden/>
    <w:unhideWhenUsed/>
    <w:rsid w:val="00466810"/>
    <w:rPr>
      <w:color w:val="605E5C"/>
      <w:shd w:val="clear" w:color="auto" w:fill="E1DFDD"/>
    </w:r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Card Format"/>
    <w:basedOn w:val="Heading1"/>
    <w:link w:val="Hyperlink"/>
    <w:autoRedefine/>
    <w:uiPriority w:val="99"/>
    <w:qFormat/>
    <w:rsid w:val="004668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466810"/>
    <w:rPr>
      <w:sz w:val="22"/>
      <w:u w:val="single"/>
    </w:rPr>
  </w:style>
  <w:style w:type="paragraph" w:styleId="Title">
    <w:name w:val="Title"/>
    <w:basedOn w:val="Normal"/>
    <w:link w:val="TitleChar"/>
    <w:uiPriority w:val="1"/>
    <w:qFormat/>
    <w:rsid w:val="0046681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466810"/>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66810"/>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66810"/>
    <w:rPr>
      <w:rFonts w:ascii="Times New Roman" w:eastAsia="Times New Roman" w:hAnsi="Times New Roman" w:cs="Times New Roman"/>
    </w:rPr>
  </w:style>
  <w:style w:type="paragraph" w:styleId="ListParagraph">
    <w:name w:val="List Paragraph"/>
    <w:aliases w:val="6 font"/>
    <w:basedOn w:val="Normal"/>
    <w:uiPriority w:val="99"/>
    <w:unhideWhenUsed/>
    <w:qFormat/>
    <w:rsid w:val="00A40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television" TargetMode="External"/><Relationship Id="rId18" Type="http://schemas.openxmlformats.org/officeDocument/2006/relationships/image" Target="media/image1.png"/><Relationship Id="rId26" Type="http://schemas.openxmlformats.org/officeDocument/2006/relationships/hyperlink" Target="http://www.rem.net.pl/data/20190211.pdf" TargetMode="External"/><Relationship Id="rId39" Type="http://schemas.openxmlformats.org/officeDocument/2006/relationships/hyperlink" Target="https://notesfrompoland.com/2021/11/10/eu-council-president-visits-poland-to-express-solidarity-in-face-of-hybrid-attack-by-belarus/" TargetMode="External"/><Relationship Id="rId21" Type="http://schemas.openxmlformats.org/officeDocument/2006/relationships/hyperlink" Target="https://businessinsider.com.pl/media/tv-radio/najpopularniejsze-programy-i-kanaly-w-2018-roku/24lx5c1" TargetMode="External"/><Relationship Id="rId34" Type="http://schemas.openxmlformats.org/officeDocument/2006/relationships/hyperlink" Target="https://www.theguardian.com/uk-news/2021/nov/14/uk-must-be-ready-for-war-with-russia-says-armed-forces-chief" TargetMode="External"/><Relationship Id="rId42" Type="http://schemas.openxmlformats.org/officeDocument/2006/relationships/hyperlink" Target="https://www.reuters.com/world/europe/exclusive-germany-may-have-been-naive-china-first-merkel-says-2021-11-17/" TargetMode="External"/><Relationship Id="rId47" Type="http://schemas.openxmlformats.org/officeDocument/2006/relationships/hyperlink" Target="https://www.theguardian.com/world/france"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ctionary.cambridge.org/us/dictionary/english/criticize" TargetMode="External"/><Relationship Id="rId29" Type="http://schemas.openxmlformats.org/officeDocument/2006/relationships/hyperlink" Target="https://www.ft.com/content/1a4f9232-9358-11e9-aea1-2b1d33ac3271" TargetMode="External"/><Relationship Id="rId11" Type="http://schemas.openxmlformats.org/officeDocument/2006/relationships/hyperlink" Target="https://dictionary.cambridge.org/us/dictionary/english/press" TargetMode="External"/><Relationship Id="rId24" Type="http://schemas.openxmlformats.org/officeDocument/2006/relationships/hyperlink" Target="https://rsf.org/en/poland" TargetMode="External"/><Relationship Id="rId32" Type="http://schemas.openxmlformats.org/officeDocument/2006/relationships/hyperlink" Target="https://www.theguardian.com/world/emmanuel-macron" TargetMode="External"/><Relationship Id="rId37" Type="http://schemas.openxmlformats.org/officeDocument/2006/relationships/hyperlink" Target="https://www.theguardian.com/world/2020/jan/29/greece-turkey-standoff-france-send-warships-east-mediterranean" TargetMode="External"/><Relationship Id="rId40" Type="http://schemas.openxmlformats.org/officeDocument/2006/relationships/hyperlink" Target="https://www.theguardian.com/world/2021/nov/18/british-soldiers-to-give-more-support-to-poland-amid-belarus-border-crisis" TargetMode="External"/><Relationship Id="rId45" Type="http://schemas.openxmlformats.org/officeDocument/2006/relationships/hyperlink" Target="https://www.thetimes.co.uk/article/eric-zemmour-macrons-far-right-rival-wins-backing-from-russia-t25c086kc" TargetMode="External"/><Relationship Id="rId5" Type="http://schemas.openxmlformats.org/officeDocument/2006/relationships/numbering" Target="numbering.xml"/><Relationship Id="rId15" Type="http://schemas.openxmlformats.org/officeDocument/2006/relationships/hyperlink" Target="https://dictionary.cambridge.org/us/dictionary/english/able" TargetMode="External"/><Relationship Id="rId23" Type="http://schemas.openxmlformats.org/officeDocument/2006/relationships/hyperlink" Target="https://assembly.coe.int/nw/xml/XRef/Xref-XML2HTML-en.asp?fileid=28221&amp;lang=en" TargetMode="External"/><Relationship Id="rId28" Type="http://schemas.openxmlformats.org/officeDocument/2006/relationships/hyperlink" Target="http://prawo.sejm.gov.pl/isap.nsf/download.xsp/WDU19930070034/O/D19930034.pdf" TargetMode="External"/><Relationship Id="rId36" Type="http://schemas.openxmlformats.org/officeDocument/2006/relationships/hyperlink" Target="https://ecfr.eu/article/western-balkans-in-trouble-why-the-eu-should-make-a-new-offer-to-the-region/" TargetMode="External"/><Relationship Id="rId49" Type="http://schemas.openxmlformats.org/officeDocument/2006/relationships/fontTable" Target="fontTable.xml"/><Relationship Id="rId10" Type="http://schemas.openxmlformats.org/officeDocument/2006/relationships/hyperlink" Target="https://dictionary.cambridge.org/us/dictionary/english/free" TargetMode="External"/><Relationship Id="rId19" Type="http://schemas.openxmlformats.org/officeDocument/2006/relationships/hyperlink" Target="https://reutersinstitute.politics.ox.ac.uk/sites/default/files/2017-12/Is%20there%20a%20chance%20for%20non-partisan%20media%20in%20Poland%20-%20Krzysztof%20Dzieciolowsk%20Paper.pdf" TargetMode="External"/><Relationship Id="rId31" Type="http://schemas.openxmlformats.org/officeDocument/2006/relationships/hyperlink" Target="https://www.theguardian.com/world/europe-news" TargetMode="External"/><Relationship Id="rId44" Type="http://schemas.openxmlformats.org/officeDocument/2006/relationships/hyperlink" Target="https://www.theguardian.com/science/2021/nov/16/a-wild-west-out-there-russian-satellite-debris-worsens-space-junk-problem" TargetMode="External"/><Relationship Id="rId4" Type="http://schemas.openxmlformats.org/officeDocument/2006/relationships/customXml" Target="../customXml/item4.xml"/><Relationship Id="rId9" Type="http://schemas.openxmlformats.org/officeDocument/2006/relationships/hyperlink" Target="https://www.americanpressinstitute.org/journalism-essentials/bias-objectivity/lost-meaning-objectivity/" TargetMode="External"/><Relationship Id="rId14" Type="http://schemas.openxmlformats.org/officeDocument/2006/relationships/hyperlink" Target="https://dictionary.cambridge.org/us/dictionary/english/radio" TargetMode="External"/><Relationship Id="rId22" Type="http://schemas.openxmlformats.org/officeDocument/2006/relationships/hyperlink" Target="https://www.osce.org/odihr/elections/435941" TargetMode="External"/><Relationship Id="rId27" Type="http://schemas.openxmlformats.org/officeDocument/2006/relationships/hyperlink" Target="http://www.batory.org.pl/upload/files/Programy%20operacyjne/Masz%20Glos/RaportTDEnglFin_June%2010N.pdf" TargetMode="External"/><Relationship Id="rId30" Type="http://schemas.openxmlformats.org/officeDocument/2006/relationships/hyperlink" Target="http://ipi.media/polish-public-broadcaster-veers-from-impartial-mission/" TargetMode="External"/><Relationship Id="rId35" Type="http://schemas.openxmlformats.org/officeDocument/2006/relationships/hyperlink" Target="https://www.theguardian.com/world/from-the-archive-blog/2020/nov/18/the-dayton-accords-a-peace-agreement-for-bosnia-archive-1995" TargetMode="External"/><Relationship Id="rId43" Type="http://schemas.openxmlformats.org/officeDocument/2006/relationships/hyperlink" Target="https://www.theguardian.com/world/2021/nov/16/biden-xi-summit-highlights-tensions-and-desire-for-cooperation" TargetMode="External"/><Relationship Id="rId48" Type="http://schemas.openxmlformats.org/officeDocument/2006/relationships/hyperlink" Target="https://medium.com/truman-doctrine-blog/why-democracy-promotion-is-in-the-strategic-interest-of-the-united-states-ae959c111b2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ictionary.cambridge.org/us/dictionary/english/its" TargetMode="External"/><Relationship Id="rId17" Type="http://schemas.openxmlformats.org/officeDocument/2006/relationships/hyperlink" Target="mailto:J.Donald@curtin.edu.au" TargetMode="External"/><Relationship Id="rId25" Type="http://schemas.openxmlformats.org/officeDocument/2006/relationships/hyperlink" Target="https://www.rp.pl/Platforma-Obywatelska/190119723-Borusewicz-To-skutek-nagonki-na-Adamowicza.html" TargetMode="External"/><Relationship Id="rId33" Type="http://schemas.openxmlformats.org/officeDocument/2006/relationships/hyperlink" Target="https://www.france24.com/en/europe/20211117-merkel-and-lukashenko-agree-to-talks-about-belarusian-border-crisi" TargetMode="External"/><Relationship Id="rId38" Type="http://schemas.openxmlformats.org/officeDocument/2006/relationships/hyperlink" Target="https://www.thetimes.co.uk/article/tensions-high-after-deadly-clashes-between-armenia-and-azerbaijan-gwmpfqgdd" TargetMode="External"/><Relationship Id="rId46" Type="http://schemas.openxmlformats.org/officeDocument/2006/relationships/hyperlink" Target="https://www.politico.eu/article/eu-policy-document-against-russia-china/" TargetMode="External"/><Relationship Id="rId20" Type="http://schemas.openxmlformats.org/officeDocument/2006/relationships/hyperlink" Target="https://www.bloomberg.com/quicktake/poland" TargetMode="External"/><Relationship Id="rId41" Type="http://schemas.openxmlformats.org/officeDocument/2006/relationships/hyperlink" Target="https://www.nytimes.com/2021/11/15/us/politics/republicans-2022-redistricting-maps.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29</Pages>
  <Words>12169</Words>
  <Characters>65108</Characters>
  <Application>Microsoft Office Word</Application>
  <DocSecurity>0</DocSecurity>
  <Lines>784</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57</cp:revision>
  <dcterms:created xsi:type="dcterms:W3CDTF">2022-03-11T22:48:00Z</dcterms:created>
  <dcterms:modified xsi:type="dcterms:W3CDTF">2022-03-12T01:48:00Z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