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6EBF5" w14:textId="4923FF6B" w:rsidR="001136D7" w:rsidRDefault="001136D7" w:rsidP="001136D7">
      <w:pPr>
        <w:pStyle w:val="Heading2"/>
      </w:pPr>
      <w:r>
        <w:t>1</w:t>
      </w:r>
    </w:p>
    <w:p w14:paraId="050A948D" w14:textId="5DF656EC" w:rsidR="008945F7" w:rsidRDefault="008945F7" w:rsidP="008945F7">
      <w:proofErr w:type="spellStart"/>
      <w:r>
        <w:t>Yo</w:t>
      </w:r>
      <w:proofErr w:type="spellEnd"/>
      <w:r>
        <w:t xml:space="preserve"> </w:t>
      </w:r>
      <w:proofErr w:type="spellStart"/>
      <w:r>
        <w:t>vishal</w:t>
      </w:r>
      <w:proofErr w:type="spellEnd"/>
      <w:r>
        <w:t xml:space="preserve"> I know Jarvis asked this already but I </w:t>
      </w:r>
      <w:proofErr w:type="spellStart"/>
      <w:r>
        <w:t>gotta</w:t>
      </w:r>
      <w:proofErr w:type="spellEnd"/>
      <w:r>
        <w:t xml:space="preserve"> ask</w:t>
      </w:r>
    </w:p>
    <w:p w14:paraId="4E7191F8" w14:textId="7DBE41C4" w:rsidR="008945F7" w:rsidRPr="008945F7" w:rsidRDefault="008945F7" w:rsidP="008945F7">
      <w:r>
        <w:t xml:space="preserve">Pls give 30 speaks or inflate speaks because </w:t>
      </w:r>
      <w:proofErr w:type="spellStart"/>
      <w:r>
        <w:t>im</w:t>
      </w:r>
      <w:proofErr w:type="spellEnd"/>
      <w:r>
        <w:t xml:space="preserve"> a senior and this is my last in person tournament – us seniors have lost almost two </w:t>
      </w:r>
      <w:proofErr w:type="spellStart"/>
      <w:r>
        <w:t>year’s worth</w:t>
      </w:r>
      <w:proofErr w:type="spellEnd"/>
      <w:r>
        <w:t xml:space="preserve"> of tournaments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3A76F610" w14:textId="77777777" w:rsidR="001136D7" w:rsidRDefault="001136D7" w:rsidP="001136D7">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00CA9869" w14:textId="77777777" w:rsidR="001136D7" w:rsidRPr="001136D7" w:rsidRDefault="001136D7" w:rsidP="001136D7">
      <w:pPr>
        <w:pStyle w:val="ListParagraph"/>
        <w:numPr>
          <w:ilvl w:val="0"/>
          <w:numId w:val="12"/>
        </w:numPr>
        <w:rPr>
          <w:sz w:val="20"/>
          <w:szCs w:val="20"/>
        </w:rPr>
      </w:pPr>
      <w:r w:rsidRPr="001136D7">
        <w:rPr>
          <w:sz w:val="20"/>
          <w:szCs w:val="20"/>
        </w:rPr>
        <w:t>Ukraine getting outside help from west</w:t>
      </w:r>
    </w:p>
    <w:p w14:paraId="7745AA64" w14:textId="77777777" w:rsidR="001136D7" w:rsidRPr="001136D7" w:rsidRDefault="001136D7" w:rsidP="001136D7">
      <w:pPr>
        <w:pStyle w:val="ListParagraph"/>
        <w:numPr>
          <w:ilvl w:val="0"/>
          <w:numId w:val="12"/>
        </w:numPr>
        <w:rPr>
          <w:sz w:val="20"/>
          <w:szCs w:val="20"/>
        </w:rPr>
      </w:pPr>
      <w:r w:rsidRPr="001136D7">
        <w:rPr>
          <w:sz w:val="20"/>
          <w:szCs w:val="20"/>
        </w:rPr>
        <w:t xml:space="preserve">Kyiv’s history in </w:t>
      </w:r>
      <w:proofErr w:type="gramStart"/>
      <w:r w:rsidRPr="001136D7">
        <w:rPr>
          <w:sz w:val="20"/>
          <w:szCs w:val="20"/>
        </w:rPr>
        <w:t>soviet union</w:t>
      </w:r>
      <w:proofErr w:type="gramEnd"/>
      <w:r w:rsidRPr="001136D7">
        <w:rPr>
          <w:sz w:val="20"/>
          <w:szCs w:val="20"/>
        </w:rPr>
        <w:t xml:space="preserve"> and ties to Russia lowers morale</w:t>
      </w:r>
    </w:p>
    <w:p w14:paraId="46A6ABA6" w14:textId="77777777" w:rsidR="001136D7" w:rsidRPr="001136D7" w:rsidRDefault="001136D7" w:rsidP="001136D7">
      <w:pPr>
        <w:pStyle w:val="ListParagraph"/>
        <w:numPr>
          <w:ilvl w:val="0"/>
          <w:numId w:val="12"/>
        </w:numPr>
        <w:rPr>
          <w:sz w:val="20"/>
          <w:szCs w:val="20"/>
        </w:rPr>
      </w:pPr>
      <w:r w:rsidRPr="001136D7">
        <w:rPr>
          <w:sz w:val="20"/>
          <w:szCs w:val="20"/>
        </w:rPr>
        <w:t>Low morale destroys new conscriptions which is key for Russia</w:t>
      </w:r>
    </w:p>
    <w:p w14:paraId="0313E549" w14:textId="77777777" w:rsidR="001136D7" w:rsidRPr="001136D7" w:rsidRDefault="001136D7" w:rsidP="001136D7">
      <w:pPr>
        <w:pStyle w:val="ListParagraph"/>
        <w:numPr>
          <w:ilvl w:val="0"/>
          <w:numId w:val="12"/>
        </w:numPr>
        <w:rPr>
          <w:sz w:val="20"/>
          <w:szCs w:val="20"/>
        </w:rPr>
      </w:pPr>
      <w:r w:rsidRPr="001136D7">
        <w:rPr>
          <w:sz w:val="20"/>
          <w:szCs w:val="20"/>
        </w:rPr>
        <w:t>Gives example of Ukrainian propaganda dissolving Russian army</w:t>
      </w:r>
    </w:p>
    <w:p w14:paraId="2D4FDD2A" w14:textId="77777777" w:rsidR="001136D7" w:rsidRPr="00A71083" w:rsidRDefault="001136D7" w:rsidP="001136D7">
      <w:pPr>
        <w:rPr>
          <w:sz w:val="16"/>
        </w:rPr>
      </w:pPr>
      <w:proofErr w:type="spellStart"/>
      <w:r w:rsidRPr="00E35501">
        <w:rPr>
          <w:rStyle w:val="Style13ptBold"/>
        </w:rPr>
        <w:t>Knispel</w:t>
      </w:r>
      <w:proofErr w:type="spellEnd"/>
      <w:r w:rsidRPr="00E35501">
        <w:rPr>
          <w:rStyle w:val="Style13ptBold"/>
        </w:rPr>
        <w:t xml:space="preserve"> interviewing </w:t>
      </w:r>
      <w:proofErr w:type="spellStart"/>
      <w:r w:rsidRPr="00E35501">
        <w:rPr>
          <w:rStyle w:val="Style13ptBold"/>
        </w:rPr>
        <w:t>Goemans</w:t>
      </w:r>
      <w:proofErr w:type="spellEnd"/>
      <w:r w:rsidRPr="00E35501">
        <w:rPr>
          <w:rStyle w:val="Style13ptBold"/>
        </w:rPr>
        <w:t xml:space="preserve"> 3-9</w:t>
      </w:r>
      <w:r w:rsidRPr="00E35501">
        <w:rPr>
          <w:sz w:val="16"/>
        </w:rPr>
        <w:t xml:space="preserve"> [Sandra </w:t>
      </w:r>
      <w:proofErr w:type="spellStart"/>
      <w:r w:rsidRPr="00E35501">
        <w:rPr>
          <w:sz w:val="16"/>
        </w:rPr>
        <w:t>Knispel</w:t>
      </w:r>
      <w:proofErr w:type="spellEnd"/>
      <w:r w:rsidRPr="00E35501">
        <w:rPr>
          <w:sz w:val="16"/>
        </w:rPr>
        <w:t xml:space="preserve">, (Hein </w:t>
      </w:r>
      <w:proofErr w:type="spellStart"/>
      <w:r w:rsidRPr="00E35501">
        <w:rPr>
          <w:sz w:val="16"/>
        </w:rPr>
        <w:t>Goemans</w:t>
      </w:r>
      <w:proofErr w:type="spellEnd"/>
      <w:r w:rsidRPr="00E35501">
        <w:rPr>
          <w:sz w:val="16"/>
        </w:rPr>
        <w:t xml:space="preserve">, a professor of political science at the University of Rochester, is an expert on international conflicts—on how they begin and end.)  3-9-2022, "How to end the war in Ukraine," </w:t>
      </w:r>
      <w:proofErr w:type="spellStart"/>
      <w:r w:rsidRPr="00E35501">
        <w:rPr>
          <w:sz w:val="16"/>
        </w:rPr>
        <w:t>NewsCenter</w:t>
      </w:r>
      <w:proofErr w:type="spellEnd"/>
      <w:r w:rsidRPr="00E35501">
        <w:rPr>
          <w:sz w:val="16"/>
        </w:rPr>
        <w:t>, https://www.rochester.edu/newscenter/how-to-end-the-ukraine-war-514522/]</w:t>
      </w:r>
      <w:r>
        <w:rPr>
          <w:sz w:val="16"/>
        </w:rPr>
        <w:t xml:space="preserve"> Jet</w:t>
      </w:r>
    </w:p>
    <w:p w14:paraId="6BE45E36" w14:textId="77777777" w:rsidR="001136D7" w:rsidRPr="00A4144D" w:rsidRDefault="001136D7" w:rsidP="001136D7">
      <w:pPr>
        <w:rPr>
          <w:rStyle w:val="StyleUnderline"/>
        </w:rPr>
      </w:pPr>
      <w:r w:rsidRPr="00E35501">
        <w:rPr>
          <w:sz w:val="14"/>
        </w:rPr>
        <w:t xml:space="preserve">Q&amp;A with Hein </w:t>
      </w:r>
      <w:proofErr w:type="spellStart"/>
      <w:r w:rsidRPr="00E35501">
        <w:rPr>
          <w:sz w:val="14"/>
        </w:rPr>
        <w:t>Goemans</w:t>
      </w:r>
      <w:proofErr w:type="spellEnd"/>
      <w:r w:rsidRPr="00E35501">
        <w:rPr>
          <w:sz w:val="14"/>
        </w:rPr>
        <w:t xml:space="preserve"> </w:t>
      </w:r>
      <w:r w:rsidRPr="00A4144D">
        <w:rPr>
          <w:rStyle w:val="StyleUnderline"/>
        </w:rPr>
        <w:t xml:space="preserve">One or both sides must change their demands as a precursor to ending the </w:t>
      </w:r>
      <w:r w:rsidRPr="00E35501">
        <w:rPr>
          <w:rStyle w:val="StyleUnderline"/>
          <w:highlight w:val="green"/>
        </w:rPr>
        <w:t>war</w:t>
      </w:r>
      <w:r w:rsidRPr="00A4144D">
        <w:rPr>
          <w:rStyle w:val="StyleUnderline"/>
        </w:rPr>
        <w:t>. What’s likely to happen in the current scenario?</w:t>
      </w:r>
      <w:r>
        <w:rPr>
          <w:rStyle w:val="StyleUnderline"/>
        </w:rPr>
        <w:t xml:space="preserve"> </w:t>
      </w:r>
      <w:r w:rsidRPr="00E35501">
        <w:rPr>
          <w:sz w:val="14"/>
        </w:rPr>
        <w:t xml:space="preserve">Putin made a big mistake by committing himself to total victory in Ukraine. </w:t>
      </w:r>
      <w:proofErr w:type="spellStart"/>
      <w:r w:rsidRPr="00E35501">
        <w:rPr>
          <w:sz w:val="14"/>
        </w:rPr>
        <w:t>Goemans</w:t>
      </w:r>
      <w:proofErr w:type="spellEnd"/>
      <w:r w:rsidRPr="00E35501">
        <w:rPr>
          <w:sz w:val="14"/>
        </w:rPr>
        <w:t xml:space="preserve">: </w:t>
      </w:r>
      <w:r w:rsidRPr="00E35501">
        <w:rPr>
          <w:rStyle w:val="StyleUnderline"/>
        </w:rPr>
        <w:t xml:space="preserve">It </w:t>
      </w:r>
      <w:r w:rsidRPr="00E35501">
        <w:rPr>
          <w:rStyle w:val="StyleUnderline"/>
          <w:highlight w:val="green"/>
        </w:rPr>
        <w:t>depends on the</w:t>
      </w:r>
      <w:r w:rsidRPr="00E35501">
        <w:rPr>
          <w:rStyle w:val="StyleUnderline"/>
        </w:rPr>
        <w:t xml:space="preserve"> performance on the </w:t>
      </w:r>
      <w:r w:rsidRPr="00E35501">
        <w:rPr>
          <w:rStyle w:val="StyleUnderline"/>
          <w:highlight w:val="green"/>
        </w:rPr>
        <w:t>battlefield, and</w:t>
      </w:r>
      <w:r w:rsidRPr="00E35501">
        <w:rPr>
          <w:rStyle w:val="StyleUnderline"/>
        </w:rPr>
        <w:t xml:space="preserve"> a country’s expectations of </w:t>
      </w:r>
      <w:r w:rsidRPr="00E35501">
        <w:rPr>
          <w:rStyle w:val="StyleUnderline"/>
          <w:highlight w:val="green"/>
        </w:rPr>
        <w:t>outside help</w:t>
      </w:r>
      <w:r w:rsidRPr="00E35501">
        <w:rPr>
          <w:rStyle w:val="StyleUnderline"/>
        </w:rPr>
        <w:t>.</w:t>
      </w:r>
      <w:r w:rsidRPr="00E35501">
        <w:rPr>
          <w:sz w:val="14"/>
        </w:rPr>
        <w:t xml:space="preserve"> </w:t>
      </w:r>
      <w:r w:rsidRPr="00A4144D">
        <w:rPr>
          <w:rStyle w:val="StyleUnderline"/>
        </w:rPr>
        <w:t>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w:t>
      </w:r>
      <w:proofErr w:type="gramStart"/>
      <w:r w:rsidRPr="00E35501">
        <w:rPr>
          <w:sz w:val="14"/>
        </w:rPr>
        <w:t>demands</w:t>
      </w:r>
      <w:proofErr w:type="gramEnd"/>
      <w:r w:rsidRPr="00E35501">
        <w:rPr>
          <w:sz w:val="14"/>
        </w:rPr>
        <w:t xml:space="preserve">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E35501">
        <w:rPr>
          <w:sz w:val="14"/>
        </w:rPr>
        <w:t>Goemans</w:t>
      </w:r>
      <w:proofErr w:type="spellEnd"/>
      <w:r w:rsidRPr="00E35501">
        <w:rPr>
          <w:sz w:val="14"/>
        </w:rPr>
        <w:t xml:space="preserve">: </w:t>
      </w:r>
      <w:r w:rsidRPr="00E35501">
        <w:rPr>
          <w:rStyle w:val="StyleUnderline"/>
          <w:highlight w:val="green"/>
        </w:rPr>
        <w:t>Ukraine</w:t>
      </w:r>
      <w:r w:rsidRPr="00A4144D">
        <w:rPr>
          <w:rStyle w:val="StyleUnderline"/>
        </w:rPr>
        <w:t xml:space="preserve"> must have </w:t>
      </w:r>
      <w:r w:rsidRPr="00E35501">
        <w:rPr>
          <w:rStyle w:val="StyleUnderline"/>
          <w:highlight w:val="green"/>
        </w:rPr>
        <w:t>got</w:t>
      </w:r>
      <w:r w:rsidRPr="00A4144D">
        <w:rPr>
          <w:rStyle w:val="StyleUnderline"/>
        </w:rPr>
        <w:t xml:space="preserve">ten a lot </w:t>
      </w:r>
      <w:r w:rsidRPr="00E35501">
        <w:rPr>
          <w:rStyle w:val="StyleUnderline"/>
          <w:highlight w:val="green"/>
        </w:rPr>
        <w:t>more optimistic</w:t>
      </w:r>
      <w:r w:rsidRPr="00A4144D">
        <w:rPr>
          <w:rStyle w:val="StyleUnderline"/>
        </w:rPr>
        <w:t xml:space="preserve"> in recent days</w:t>
      </w:r>
      <w:r w:rsidRPr="00E35501">
        <w:rPr>
          <w:sz w:val="14"/>
        </w:rPr>
        <w:t xml:space="preserve">. Not just because its army has been doing reasonably well but because of the demonstrated incompetence of the Russian army. Yes, </w:t>
      </w:r>
      <w:r w:rsidRPr="00A4144D">
        <w:rPr>
          <w:rStyle w:val="StyleUnderline"/>
        </w:rPr>
        <w:t xml:space="preserve">the </w:t>
      </w:r>
      <w:r w:rsidRPr="00E35501">
        <w:rPr>
          <w:rStyle w:val="StyleUnderline"/>
          <w:highlight w:val="green"/>
        </w:rPr>
        <w:t>Russians</w:t>
      </w:r>
      <w:r w:rsidRPr="00A4144D">
        <w:rPr>
          <w:rStyle w:val="StyleUnderline"/>
        </w:rPr>
        <w:t xml:space="preserve"> are </w:t>
      </w:r>
      <w:r w:rsidRPr="00E35501">
        <w:rPr>
          <w:rStyle w:val="StyleUnderline"/>
          <w:highlight w:val="green"/>
        </w:rPr>
        <w:t>still</w:t>
      </w:r>
      <w:r w:rsidRPr="00A4144D">
        <w:rPr>
          <w:rStyle w:val="StyleUnderline"/>
        </w:rPr>
        <w:t xml:space="preserve"> much </w:t>
      </w:r>
      <w:r w:rsidRPr="00E35501">
        <w:rPr>
          <w:rStyle w:val="StyleUnderline"/>
          <w:highlight w:val="green"/>
        </w:rPr>
        <w:t>stronger</w:t>
      </w:r>
      <w:r w:rsidRPr="00A4144D">
        <w:rPr>
          <w:rStyle w:val="StyleUnderline"/>
        </w:rPr>
        <w:t xml:space="preserve"> and much bigger, </w:t>
      </w:r>
      <w:r w:rsidRPr="00E35501">
        <w:rPr>
          <w:rStyle w:val="StyleUnderline"/>
          <w:highlight w:val="green"/>
        </w:rPr>
        <w:t>but there are problems with morale</w:t>
      </w:r>
      <w:r w:rsidRPr="00A4144D">
        <w:rPr>
          <w:rStyle w:val="StyleUnderline"/>
        </w:rPr>
        <w:t xml:space="preserve"> in the Russian army, </w:t>
      </w:r>
      <w:r w:rsidRPr="00E35501">
        <w:rPr>
          <w:rStyle w:val="StyleUnderline"/>
          <w:highlight w:val="green"/>
        </w:rPr>
        <w:t>and</w:t>
      </w:r>
      <w:r w:rsidRPr="00A4144D">
        <w:rPr>
          <w:rStyle w:val="StyleUnderline"/>
        </w:rPr>
        <w:t xml:space="preserve"> you see the </w:t>
      </w:r>
      <w:r w:rsidRPr="00E35501">
        <w:rPr>
          <w:rStyle w:val="StyleUnderline"/>
          <w:highlight w:val="green"/>
        </w:rPr>
        <w:t>remarkable level of Ukrain</w:t>
      </w:r>
      <w:r w:rsidRPr="00A4144D">
        <w:rPr>
          <w:rStyle w:val="StyleUnderline"/>
        </w:rPr>
        <w:t xml:space="preserve">ian </w:t>
      </w:r>
      <w:r w:rsidRPr="00E35501">
        <w:rPr>
          <w:rStyle w:val="StyleUnderline"/>
          <w:highlight w:val="green"/>
        </w:rPr>
        <w:t>support from the West</w:t>
      </w:r>
      <w:r w:rsidRPr="00A4144D">
        <w:rPr>
          <w:rStyle w:val="StyleUnderline"/>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E35501">
        <w:rPr>
          <w:sz w:val="14"/>
        </w:rPr>
        <w:t>Goemans</w:t>
      </w:r>
      <w:proofErr w:type="spellEnd"/>
      <w:r w:rsidRPr="00E35501">
        <w:rPr>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w:t>
      </w:r>
      <w:proofErr w:type="gramStart"/>
      <w:r w:rsidRPr="00E35501">
        <w:rPr>
          <w:sz w:val="14"/>
        </w:rPr>
        <w:t>speech</w:t>
      </w:r>
      <w:proofErr w:type="gramEnd"/>
      <w:r w:rsidRPr="00E35501">
        <w:rPr>
          <w:sz w:val="14"/>
        </w:rPr>
        <w:t xml:space="preserve"> and the appeasement alarm bells went off. Global view of Russia and former Soviet satellite countries labeled. (University of Rochester illustration / Michael </w:t>
      </w:r>
      <w:proofErr w:type="spellStart"/>
      <w:r w:rsidRPr="00E35501">
        <w:rPr>
          <w:sz w:val="14"/>
        </w:rPr>
        <w:t>Osadciw</w:t>
      </w:r>
      <w:proofErr w:type="spellEnd"/>
      <w:r w:rsidRPr="00E35501">
        <w:rPr>
          <w:sz w:val="14"/>
        </w:rPr>
        <w:t xml:space="preserve">) A deciding factor in this war is going to happen in the next couple of weeks. </w:t>
      </w:r>
      <w:r w:rsidRPr="00A4144D">
        <w:rPr>
          <w:rStyle w:val="StyleUnderline"/>
        </w:rPr>
        <w:t>Can you explain the role of Russian conscripts in this context?</w:t>
      </w:r>
      <w:r w:rsidRPr="00E35501">
        <w:rPr>
          <w:sz w:val="14"/>
        </w:rPr>
        <w:t xml:space="preserve"> </w:t>
      </w:r>
      <w:r w:rsidRPr="00A4144D">
        <w:rPr>
          <w:rStyle w:val="StyleUnderline"/>
        </w:rPr>
        <w:t xml:space="preserve">The question is how many new conscripts will </w:t>
      </w:r>
      <w:proofErr w:type="gramStart"/>
      <w:r w:rsidRPr="00A4144D">
        <w:rPr>
          <w:rStyle w:val="StyleUnderline"/>
        </w:rPr>
        <w:t>actually show</w:t>
      </w:r>
      <w:proofErr w:type="gramEnd"/>
      <w:r w:rsidRPr="00A4144D">
        <w:rPr>
          <w:rStyle w:val="StyleUnderline"/>
        </w:rPr>
        <w:t xml:space="preserve"> up because it’ll determine the strength of the Russian army on the ground in Ukraine.</w:t>
      </w:r>
      <w:r>
        <w:rPr>
          <w:rStyle w:val="StyleUnderline"/>
        </w:rPr>
        <w:t xml:space="preserve"> </w:t>
      </w:r>
      <w:proofErr w:type="spellStart"/>
      <w:r w:rsidRPr="00E35501">
        <w:rPr>
          <w:sz w:val="14"/>
        </w:rPr>
        <w:t>Goemans</w:t>
      </w:r>
      <w:proofErr w:type="spellEnd"/>
      <w:r w:rsidRPr="00E35501">
        <w:rPr>
          <w:sz w:val="14"/>
        </w:rPr>
        <w:t xml:space="preserve">: There are two things to keep in mind: </w:t>
      </w:r>
      <w:r w:rsidRPr="00A4144D">
        <w:rPr>
          <w:rStyle w:val="StyleUnderline"/>
        </w:rPr>
        <w:t xml:space="preserve">First, the </w:t>
      </w:r>
      <w:r w:rsidRPr="00E35501">
        <w:rPr>
          <w:rStyle w:val="StyleUnderline"/>
          <w:highlight w:val="green"/>
        </w:rPr>
        <w:t>new Russian conscription class</w:t>
      </w:r>
      <w:r w:rsidRPr="00A4144D">
        <w:rPr>
          <w:rStyle w:val="StyleUnderline"/>
        </w:rPr>
        <w:t xml:space="preserve"> is going to be drafted in April. It’ll be very informative to see how many </w:t>
      </w:r>
      <w:r w:rsidRPr="00E35501">
        <w:rPr>
          <w:rStyle w:val="StyleUnderline"/>
          <w:highlight w:val="green"/>
        </w:rPr>
        <w:t>people do not show up</w:t>
      </w:r>
      <w:r w:rsidRPr="00E35501">
        <w:rPr>
          <w:sz w:val="14"/>
        </w:rPr>
        <w:t xml:space="preserve">. Secondly, </w:t>
      </w:r>
      <w:r w:rsidRPr="00E35501">
        <w:rPr>
          <w:rStyle w:val="StyleUnderline"/>
          <w:highlight w:val="green"/>
        </w:rPr>
        <w:t>are</w:t>
      </w:r>
      <w:r w:rsidRPr="00A4144D">
        <w:rPr>
          <w:rStyle w:val="StyleUnderline"/>
        </w:rPr>
        <w:t xml:space="preserve"> the </w:t>
      </w:r>
      <w:r w:rsidRPr="00E35501">
        <w:rPr>
          <w:rStyle w:val="StyleUnderline"/>
          <w:highlight w:val="green"/>
        </w:rPr>
        <w:t>Russians</w:t>
      </w:r>
      <w:r w:rsidRPr="00A4144D">
        <w:rPr>
          <w:rStyle w:val="StyleUnderline"/>
        </w:rPr>
        <w:t xml:space="preserve"> really </w:t>
      </w:r>
      <w:r w:rsidRPr="00E35501">
        <w:rPr>
          <w:rStyle w:val="StyleUnderline"/>
          <w:highlight w:val="green"/>
        </w:rPr>
        <w:t>going to</w:t>
      </w:r>
      <w:r w:rsidRPr="00A4144D">
        <w:rPr>
          <w:rStyle w:val="StyleUnderline"/>
        </w:rPr>
        <w:t xml:space="preserve"> </w:t>
      </w:r>
      <w:r w:rsidRPr="00E35501">
        <w:rPr>
          <w:rStyle w:val="StyleUnderline"/>
          <w:highlight w:val="green"/>
        </w:rPr>
        <w:t>bomb</w:t>
      </w:r>
      <w:r w:rsidRPr="00A4144D">
        <w:rPr>
          <w:rStyle w:val="StyleUnderline"/>
        </w:rPr>
        <w:t xml:space="preserve"> Kyiv, </w:t>
      </w:r>
      <w:r w:rsidRPr="00E35501">
        <w:rPr>
          <w:rStyle w:val="StyleUnderline"/>
          <w:highlight w:val="green"/>
        </w:rPr>
        <w:t>a</w:t>
      </w:r>
      <w:r w:rsidRPr="00A4144D">
        <w:rPr>
          <w:rStyle w:val="StyleUnderline"/>
        </w:rPr>
        <w:t xml:space="preserve"> so-called “</w:t>
      </w:r>
      <w:r w:rsidRPr="00E35501">
        <w:rPr>
          <w:rStyle w:val="StyleUnderline"/>
          <w:highlight w:val="green"/>
        </w:rPr>
        <w:t>hero city of the Soviet Union</w:t>
      </w:r>
      <w:r w:rsidRPr="00A4144D">
        <w:rPr>
          <w:rStyle w:val="StyleUnderline"/>
        </w:rPr>
        <w:t xml:space="preserve">,” into rubble like they did with Chechnya’s capital </w:t>
      </w:r>
      <w:proofErr w:type="spellStart"/>
      <w:r w:rsidRPr="00A4144D">
        <w:rPr>
          <w:rStyle w:val="StyleUnderline"/>
        </w:rPr>
        <w:t>Grosny</w:t>
      </w:r>
      <w:proofErr w:type="spellEnd"/>
      <w:r w:rsidRPr="00A4144D">
        <w:rPr>
          <w:rStyle w:val="StyleUnderline"/>
        </w:rPr>
        <w:t xml:space="preserve">? Are they willing to kill tens of thousands of people?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E35501">
        <w:rPr>
          <w:sz w:val="14"/>
        </w:rPr>
        <w:t>Goemans</w:t>
      </w:r>
      <w:proofErr w:type="spellEnd"/>
      <w:r w:rsidRPr="00E35501">
        <w:rPr>
          <w:sz w:val="14"/>
        </w:rPr>
        <w:t xml:space="preserve">: Putin may count on the fact that Ukrainians will give in if Kyiv is bombed. But if they don’t, that should make him more pessimistic. One would think that he’d have to lower his demands, and that at that point, </w:t>
      </w:r>
      <w:proofErr w:type="gramStart"/>
      <w:r w:rsidRPr="00E35501">
        <w:rPr>
          <w:sz w:val="14"/>
        </w:rPr>
        <w:t>some kind of deal</w:t>
      </w:r>
      <w:proofErr w:type="gramEnd"/>
      <w:r w:rsidRPr="00E35501">
        <w:rPr>
          <w:sz w:val="14"/>
        </w:rPr>
        <w:t xml:space="preserve"> would be possible. But Putin must come home with </w:t>
      </w:r>
      <w:proofErr w:type="gramStart"/>
      <w:r w:rsidRPr="00E35501">
        <w:rPr>
          <w:sz w:val="14"/>
        </w:rPr>
        <w:t>some kind of victory</w:t>
      </w:r>
      <w:proofErr w:type="gramEnd"/>
      <w:r w:rsidRPr="00E35501">
        <w:rPr>
          <w:sz w:val="14"/>
        </w:rPr>
        <w:t xml:space="preserve">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E35501">
        <w:rPr>
          <w:sz w:val="14"/>
        </w:rPr>
        <w:t>Goemans</w:t>
      </w:r>
      <w:proofErr w:type="spellEnd"/>
      <w:r w:rsidRPr="00E35501">
        <w:rPr>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w:t>
      </w:r>
      <w:proofErr w:type="spellStart"/>
      <w:r w:rsidRPr="00E35501">
        <w:rPr>
          <w:sz w:val="14"/>
        </w:rPr>
        <w:t>Goemans</w:t>
      </w:r>
      <w:proofErr w:type="spellEnd"/>
      <w:r w:rsidRPr="00E35501">
        <w:rPr>
          <w:sz w:val="14"/>
        </w:rPr>
        <w:t xml:space="preserve">: It’s possible that the entire Russian superstructure would be wiped out—not just Putin, but all his cronies, his security advisers, the oligarchs. That whole top layer could be removed. </w:t>
      </w:r>
      <w:proofErr w:type="gramStart"/>
      <w:r w:rsidRPr="00E35501">
        <w:rPr>
          <w:sz w:val="14"/>
        </w:rPr>
        <w:t>So</w:t>
      </w:r>
      <w:proofErr w:type="gramEnd"/>
      <w:r w:rsidRPr="00E35501">
        <w:rPr>
          <w:sz w:val="14"/>
        </w:rPr>
        <w:t xml:space="preserve">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E35501">
        <w:rPr>
          <w:sz w:val="14"/>
        </w:rPr>
        <w:t>Goemans</w:t>
      </w:r>
      <w:proofErr w:type="spellEnd"/>
      <w:r w:rsidRPr="00E35501">
        <w:rPr>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E35501">
        <w:rPr>
          <w:sz w:val="14"/>
        </w:rPr>
        <w:t>Goemans</w:t>
      </w:r>
      <w:proofErr w:type="spellEnd"/>
      <w:r w:rsidRPr="00E35501">
        <w:rPr>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w:t>
      </w:r>
      <w:proofErr w:type="gramStart"/>
      <w:r w:rsidRPr="00E35501">
        <w:rPr>
          <w:sz w:val="14"/>
        </w:rPr>
        <w:t>has to</w:t>
      </w:r>
      <w:proofErr w:type="gramEnd"/>
      <w:r w:rsidRPr="00E35501">
        <w:rPr>
          <w:sz w:val="14"/>
        </w:rPr>
        <w:t xml:space="preserve">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A71083">
        <w:rPr>
          <w:rStyle w:val="StyleUnderline"/>
        </w:rPr>
        <w:t xml:space="preserve">When do you think the war will end? </w:t>
      </w:r>
      <w:r w:rsidRPr="00A71083">
        <w:rPr>
          <w:sz w:val="14"/>
        </w:rPr>
        <w:t xml:space="preserve">Either in the next month and a half, or it’ll be years. </w:t>
      </w:r>
      <w:proofErr w:type="spellStart"/>
      <w:r w:rsidRPr="00A71083">
        <w:rPr>
          <w:sz w:val="14"/>
        </w:rPr>
        <w:t>Goemans</w:t>
      </w:r>
      <w:proofErr w:type="spellEnd"/>
      <w:r w:rsidRPr="00A71083">
        <w:rPr>
          <w:sz w:val="14"/>
        </w:rPr>
        <w:t xml:space="preserve">: </w:t>
      </w:r>
      <w:r w:rsidRPr="00A71083">
        <w:rPr>
          <w:rStyle w:val="StyleUnderline"/>
        </w:rPr>
        <w:t xml:space="preserve">Either in the next month and a half, or it’ll be years. Months, if the new class of Russian conscripts in April fails to turn up. </w:t>
      </w:r>
      <w:proofErr w:type="gramStart"/>
      <w:r w:rsidRPr="00A71083">
        <w:rPr>
          <w:sz w:val="14"/>
        </w:rPr>
        <w:t>Otherwise</w:t>
      </w:r>
      <w:proofErr w:type="gramEnd"/>
      <w:r w:rsidRPr="00A71083">
        <w:rPr>
          <w:sz w:val="14"/>
        </w:rPr>
        <w:t xml:space="preserve"> I’m not optimistic. It’ll</w:t>
      </w:r>
      <w:r w:rsidRPr="00E35501">
        <w:rPr>
          <w:sz w:val="14"/>
        </w:rPr>
        <w:t xml:space="preserve"> be ongoing bloodshed, pulverizing of Ukrainian cities, coupled with insurgencies, and Russia will never have full control of Ukraine. </w:t>
      </w:r>
      <w:r w:rsidRPr="00A4144D">
        <w:rPr>
          <w:rStyle w:val="StyleUnderline"/>
        </w:rPr>
        <w:t xml:space="preserve">But going back to the </w:t>
      </w:r>
      <w:r w:rsidRPr="00E35501">
        <w:rPr>
          <w:rStyle w:val="StyleUnderline"/>
          <w:highlight w:val="green"/>
        </w:rPr>
        <w:t>video of</w:t>
      </w:r>
      <w:r w:rsidRPr="00A4144D">
        <w:rPr>
          <w:rStyle w:val="StyleUnderline"/>
        </w:rPr>
        <w:t xml:space="preserve"> the </w:t>
      </w:r>
      <w:r w:rsidRPr="00E35501">
        <w:rPr>
          <w:rStyle w:val="StyleUnderline"/>
          <w:highlight w:val="green"/>
        </w:rPr>
        <w:t>captured Russian soldier</w:t>
      </w:r>
      <w:r w:rsidRPr="00A4144D">
        <w:rPr>
          <w:rStyle w:val="StyleUnderline"/>
        </w:rPr>
        <w:t xml:space="preserve"> who was </w:t>
      </w:r>
      <w:r w:rsidRPr="00E35501">
        <w:rPr>
          <w:rStyle w:val="StyleUnderline"/>
          <w:highlight w:val="green"/>
        </w:rPr>
        <w:t>ashamed of taking part in</w:t>
      </w:r>
      <w:r w:rsidRPr="00A4144D">
        <w:rPr>
          <w:rStyle w:val="StyleUnderline"/>
        </w:rPr>
        <w:t xml:space="preserve"> the </w:t>
      </w:r>
      <w:r w:rsidRPr="00E35501">
        <w:rPr>
          <w:rStyle w:val="StyleUnderline"/>
          <w:highlight w:val="green"/>
        </w:rPr>
        <w:t>invasion</w:t>
      </w:r>
      <w:r w:rsidRPr="00A4144D">
        <w:rPr>
          <w:rStyle w:val="StyleUnderline"/>
        </w:rPr>
        <w:t xml:space="preserve"> of Ukraine: If he returns to Russia, he’ll most likely be killed. Yet, he’s speaking up and </w:t>
      </w:r>
      <w:r w:rsidRPr="00E35501">
        <w:rPr>
          <w:rStyle w:val="StyleUnderline"/>
          <w:highlight w:val="green"/>
        </w:rPr>
        <w:t>he’s hoping that he</w:t>
      </w:r>
      <w:r w:rsidRPr="00A4144D">
        <w:rPr>
          <w:rStyle w:val="StyleUnderline"/>
        </w:rPr>
        <w:t xml:space="preserve"> </w:t>
      </w:r>
      <w:r w:rsidRPr="00E35501">
        <w:rPr>
          <w:rStyle w:val="StyleUnderline"/>
          <w:highlight w:val="green"/>
        </w:rPr>
        <w:t>affects another guy</w:t>
      </w:r>
      <w:r w:rsidRPr="00A4144D">
        <w:rPr>
          <w:rStyle w:val="StyleUnderline"/>
        </w:rPr>
        <w:t xml:space="preserve">, and then maybe two other guys, </w:t>
      </w:r>
      <w:r w:rsidRPr="00E35501">
        <w:rPr>
          <w:rStyle w:val="StyleUnderline"/>
          <w:highlight w:val="green"/>
        </w:rPr>
        <w:t>and it spreads</w:t>
      </w:r>
      <w:r w:rsidRPr="00A4144D">
        <w:rPr>
          <w:rStyle w:val="StyleUnderline"/>
        </w:rPr>
        <w:t xml:space="preserve"> like that. </w:t>
      </w:r>
      <w:r w:rsidRPr="00E35501">
        <w:rPr>
          <w:rStyle w:val="StyleUnderline"/>
          <w:highlight w:val="green"/>
        </w:rPr>
        <w:t>That’s how an</w:t>
      </w:r>
      <w:r w:rsidRPr="00A4144D">
        <w:rPr>
          <w:rStyle w:val="StyleUnderline"/>
        </w:rPr>
        <w:t xml:space="preserve"> </w:t>
      </w:r>
      <w:r w:rsidRPr="00E35501">
        <w:rPr>
          <w:rStyle w:val="StyleUnderline"/>
          <w:highlight w:val="green"/>
        </w:rPr>
        <w:t xml:space="preserve">army </w:t>
      </w:r>
      <w:proofErr w:type="gramStart"/>
      <w:r w:rsidRPr="00E35501">
        <w:rPr>
          <w:rStyle w:val="StyleUnderline"/>
          <w:highlight w:val="green"/>
        </w:rPr>
        <w:t>dissolves</w:t>
      </w:r>
      <w:proofErr w:type="gramEnd"/>
      <w:r w:rsidRPr="00A4144D">
        <w:rPr>
          <w:rStyle w:val="StyleUnderline"/>
        </w:rPr>
        <w:t>. On the other hand, that’s also how a Ukrainian army becomes more determined.</w:t>
      </w:r>
    </w:p>
    <w:p w14:paraId="32FF392D" w14:textId="77777777" w:rsidR="001136D7" w:rsidRDefault="001136D7" w:rsidP="001136D7">
      <w:pPr>
        <w:pStyle w:val="Heading4"/>
      </w:pPr>
      <w:r>
        <w:t xml:space="preserve">Ukrainian propaganda is </w:t>
      </w:r>
      <w:r w:rsidRPr="00181EF2">
        <w:rPr>
          <w:u w:val="single"/>
        </w:rPr>
        <w:t>key</w:t>
      </w:r>
      <w:r>
        <w:t xml:space="preserve"> to defeating Russia. </w:t>
      </w:r>
    </w:p>
    <w:p w14:paraId="04413B0F" w14:textId="77777777" w:rsidR="001136D7" w:rsidRDefault="001136D7" w:rsidP="001136D7">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55835B68" w14:textId="77777777" w:rsidR="001136D7" w:rsidRPr="00181EF2" w:rsidRDefault="001136D7" w:rsidP="001136D7">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TikTok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But the Ukrainian claims on social media have also raised thorny questions about how false and unproven content should be 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Ukraine is 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according to experts, and they are part of established war doctrine that values winning not just individual skirmishes but also the hearts and minds of citizens and international 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 xml:space="preserve">“I think this demonstrates the limits of ‘fact-checking’ in a fast-moving battle with real lives at stake,” Mr. Stamos said. He added that technology platforms never created rules against misinformation overall, instead targeting specific behaviors, </w:t>
      </w:r>
      <w:proofErr w:type="gramStart"/>
      <w:r w:rsidRPr="00747DFC">
        <w:rPr>
          <w:b/>
          <w:bCs/>
          <w:u w:val="single"/>
        </w:rPr>
        <w:t>actors</w:t>
      </w:r>
      <w:proofErr w:type="gramEnd"/>
      <w:r w:rsidRPr="00747DFC">
        <w:rPr>
          <w:b/>
          <w:bCs/>
          <w:u w:val="single"/>
        </w:rPr>
        <w:t xml:space="preserve">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 xml:space="preserve">the number of troops killed in battle, </w:t>
      </w:r>
      <w:proofErr w:type="gramStart"/>
      <w:r w:rsidRPr="00747DFC">
        <w:rPr>
          <w:b/>
          <w:bCs/>
          <w:u w:val="single"/>
        </w:rPr>
        <w:t>fairly elusive</w:t>
      </w:r>
      <w:proofErr w:type="gramEnd"/>
      <w:r w:rsidRPr="00747DFC">
        <w:rPr>
          <w:b/>
          <w:bCs/>
          <w:u w:val="single"/>
        </w:rPr>
        <w:t>,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tailor-made for Russian civilians — particularly parents fretting over the fate of their enlisted children, experts said.</w:t>
      </w:r>
      <w:r>
        <w:rPr>
          <w:b/>
          <w:bCs/>
          <w:u w:val="single"/>
        </w:rPr>
        <w:t xml:space="preserve"> </w:t>
      </w:r>
      <w:r w:rsidRPr="00747DFC">
        <w:rPr>
          <w:b/>
          <w:bCs/>
          <w:u w:val="single"/>
        </w:rPr>
        <w:t>“This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2B567E06" w14:textId="77777777" w:rsidR="001136D7" w:rsidRDefault="001136D7" w:rsidP="001136D7"/>
    <w:p w14:paraId="302D6C78" w14:textId="77777777" w:rsidR="001136D7" w:rsidRDefault="001136D7" w:rsidP="001136D7">
      <w:pPr>
        <w:pStyle w:val="Heading4"/>
      </w:pPr>
      <w:r>
        <w:t xml:space="preserve">Ukraine’s info war is key to </w:t>
      </w:r>
      <w:r w:rsidRPr="00181EF2">
        <w:rPr>
          <w:u w:val="single"/>
        </w:rPr>
        <w:t>defeating Russia</w:t>
      </w:r>
      <w:r>
        <w:t>.</w:t>
      </w:r>
    </w:p>
    <w:p w14:paraId="59A70B96" w14:textId="77777777" w:rsidR="001136D7" w:rsidRDefault="001136D7" w:rsidP="001136D7">
      <w:r w:rsidRPr="003238E0">
        <w:t xml:space="preserve">Sinan </w:t>
      </w:r>
      <w:r w:rsidRPr="00181EF2">
        <w:rPr>
          <w:rStyle w:val="Style13ptBold"/>
        </w:rPr>
        <w:t>Aral 22</w:t>
      </w:r>
      <w:r w:rsidRPr="003238E0">
        <w:t xml:space="preserve"> </w:t>
      </w:r>
      <w:r>
        <w:t>(</w:t>
      </w:r>
      <w:r w:rsidRPr="003238E0">
        <w:t>director of the MIT Initiative on the Digital Economy and author of "The Hype Machine</w:t>
      </w:r>
      <w:r>
        <w:t xml:space="preserve">) 3/1/2022, </w:t>
      </w:r>
      <w:r w:rsidRPr="009F5735">
        <w:t>Ukraine is winning the information war</w:t>
      </w:r>
      <w:r>
        <w:t xml:space="preserve">, Washington Post, </w:t>
      </w:r>
      <w:hyperlink r:id="rId6" w:history="1">
        <w:r w:rsidRPr="00597A2D">
          <w:rPr>
            <w:rStyle w:val="Hyperlink"/>
          </w:rPr>
          <w:t>https://www.washingtonpost.com/outlook/2022/03/01/information-war-zelensky-ukraine-putin-russia/</w:t>
        </w:r>
      </w:hyperlink>
      <w:r>
        <w:t xml:space="preserve"> </w:t>
      </w:r>
    </w:p>
    <w:p w14:paraId="78746B15" w14:textId="77777777" w:rsidR="001136D7" w:rsidRPr="00D756B8" w:rsidRDefault="001136D7" w:rsidP="001136D7">
      <w:pPr>
        <w:rPr>
          <w:b/>
          <w:bCs/>
          <w:u w:val="single"/>
        </w:rPr>
      </w:pPr>
      <w:r w:rsidRPr="00D756B8">
        <w:rPr>
          <w:b/>
          <w:bCs/>
          <w:u w:val="single"/>
        </w:rPr>
        <w:t>Today</w:t>
      </w:r>
      <w:r w:rsidRPr="00B76883">
        <w:rPr>
          <w:b/>
          <w:bCs/>
          <w:u w:val="single"/>
        </w:rPr>
        <w:t>,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w:t>
      </w:r>
      <w:r w:rsidRPr="00D756B8">
        <w:rPr>
          <w:b/>
          <w:bCs/>
          <w:u w:val="single"/>
        </w:rPr>
        <w:t xml:space="preserve">a of more than 4,000 Russian casualties, images of crippled Russian helicopters and armored vehicles and cellphone videos of savage Russian missile attacks on civilian targets. This mix of </w:t>
      </w:r>
      <w:r w:rsidRPr="00181EF2">
        <w:rPr>
          <w:b/>
          <w:bCs/>
          <w:u w:val="single"/>
        </w:rPr>
        <w:t xml:space="preserve">official </w:t>
      </w:r>
      <w:r w:rsidRPr="00B76883">
        <w:rPr>
          <w:b/>
          <w:bCs/>
          <w:highlight w:val="green"/>
          <w:u w:val="single"/>
        </w:rPr>
        <w:t xml:space="preserve">Ukrainian </w:t>
      </w:r>
      <w:r w:rsidRPr="00181EF2">
        <w:rPr>
          <w:b/>
          <w:bCs/>
          <w:u w:val="single"/>
        </w:rPr>
        <w:t xml:space="preserve">war </w:t>
      </w:r>
      <w:r w:rsidRPr="00B76883">
        <w:rPr>
          <w:b/>
          <w:bCs/>
          <w:highlight w:val="green"/>
          <w:u w:val="single"/>
        </w:rPr>
        <w:t xml:space="preserve">statistics </w:t>
      </w:r>
      <w:r w:rsidRPr="00181EF2">
        <w:rPr>
          <w:b/>
          <w:bCs/>
          <w:u w:val="single"/>
        </w:rPr>
        <w:t xml:space="preserve">combined </w:t>
      </w:r>
      <w:r w:rsidRPr="00B76883">
        <w:rPr>
          <w:b/>
          <w:bCs/>
          <w:highlight w:val="green"/>
          <w:u w:val="single"/>
        </w:rPr>
        <w:t>with videos</w:t>
      </w:r>
      <w:r w:rsidRPr="00D756B8">
        <w:rPr>
          <w:b/>
          <w:bCs/>
          <w:u w:val="single"/>
        </w:rPr>
        <w:t xml:space="preserve"> (both verified and </w:t>
      </w:r>
      <w:r w:rsidRPr="00181EF2">
        <w:rPr>
          <w:b/>
          <w:bCs/>
          <w:u w:val="single"/>
        </w:rPr>
        <w:t>unverified), posted by Ukrainian citizens and sympathizers from the front lines</w:t>
      </w:r>
      <w:r w:rsidRPr="00D756B8">
        <w:rPr>
          <w:b/>
          <w:bCs/>
          <w:u w:val="single"/>
        </w:rPr>
        <w:t xml:space="preserve">, is </w:t>
      </w:r>
      <w:r w:rsidRPr="00B76883">
        <w:rPr>
          <w:b/>
          <w:bCs/>
          <w:highlight w:val="green"/>
          <w:u w:val="single"/>
        </w:rPr>
        <w:t>painting a</w:t>
      </w:r>
      <w:r w:rsidRPr="00D756B8">
        <w:rPr>
          <w:b/>
          <w:bCs/>
          <w:u w:val="single"/>
        </w:rPr>
        <w:t xml:space="preserve"> vivid </w:t>
      </w:r>
      <w:r w:rsidRPr="00B76883">
        <w:rPr>
          <w:b/>
          <w:bCs/>
          <w:highlight w:val="green"/>
          <w:u w:val="single"/>
        </w:rPr>
        <w:t>picture of a</w:t>
      </w:r>
      <w:r w:rsidRPr="00D756B8">
        <w:rPr>
          <w:b/>
          <w:bCs/>
          <w:u w:val="single"/>
        </w:rPr>
        <w:t xml:space="preserve"> homegrown </w:t>
      </w:r>
      <w:r w:rsidRPr="00B76883">
        <w:rPr>
          <w:b/>
          <w:bCs/>
          <w:highlight w:val="green"/>
          <w:u w:val="single"/>
        </w:rPr>
        <w:t>resistance</w:t>
      </w:r>
      <w:r w:rsidRPr="00D756B8">
        <w:rPr>
          <w:b/>
          <w:bCs/>
          <w:u w:val="single"/>
        </w:rPr>
        <w:t xml:space="preserve"> successfully </w:t>
      </w:r>
      <w:r w:rsidRPr="00B76883">
        <w:rPr>
          <w:b/>
          <w:bCs/>
          <w:highlight w:val="green"/>
          <w:u w:val="single"/>
        </w:rPr>
        <w:t>slowing the advance</w:t>
      </w:r>
      <w:r w:rsidRPr="00D756B8">
        <w:rPr>
          <w:b/>
          <w:bCs/>
          <w:u w:val="single"/>
        </w:rPr>
        <w:t xml:space="preserve"> of a much larger and ostensibly better organized military machine. Facebook posts showing Ukrainians kneeling in front of tanks to stop their progress and Twitter </w:t>
      </w:r>
      <w:r w:rsidRPr="00B76883">
        <w:rPr>
          <w:b/>
          <w:bCs/>
          <w:highlight w:val="green"/>
          <w:u w:val="single"/>
        </w:rPr>
        <w:t>images</w:t>
      </w:r>
      <w:r w:rsidRPr="00D756B8">
        <w:rPr>
          <w:b/>
          <w:bCs/>
          <w:u w:val="single"/>
        </w:rPr>
        <w:t xml:space="preserve"> of women and children sheltering in subways and basements </w:t>
      </w:r>
      <w:r w:rsidRPr="00B76883">
        <w:rPr>
          <w:b/>
          <w:bCs/>
          <w:highlight w:val="green"/>
          <w:u w:val="single"/>
        </w:rPr>
        <w:t>set the</w:t>
      </w:r>
      <w:r w:rsidRPr="00D756B8">
        <w:rPr>
          <w:b/>
          <w:bCs/>
          <w:u w:val="single"/>
        </w:rPr>
        <w:t xml:space="preserve"> emotional </w:t>
      </w:r>
      <w:r w:rsidRPr="00B76883">
        <w:rPr>
          <w:b/>
          <w:bCs/>
          <w:highlight w:val="green"/>
          <w:u w:val="single"/>
        </w:rPr>
        <w:t>backdrop of</w:t>
      </w:r>
      <w:r w:rsidRPr="00D756B8">
        <w:rPr>
          <w:b/>
          <w:bCs/>
          <w:u w:val="single"/>
        </w:rPr>
        <w:t xml:space="preserve"> </w:t>
      </w:r>
      <w:r w:rsidRPr="00B76883">
        <w:rPr>
          <w:b/>
          <w:bCs/>
          <w:highlight w:val="green"/>
          <w:u w:val="single"/>
        </w:rPr>
        <w:t xml:space="preserve">senseless aggression </w:t>
      </w:r>
      <w:r w:rsidRPr="00181EF2">
        <w:rPr>
          <w:b/>
          <w:bCs/>
          <w:u w:val="single"/>
        </w:rPr>
        <w:t>against a peaceful nation. Viral</w:t>
      </w:r>
      <w:r w:rsidRPr="00D756B8">
        <w:rPr>
          <w:b/>
          <w:bCs/>
          <w:u w:val="single"/>
        </w:rPr>
        <w:t xml:space="preserve"> videos and audio clips evoke a defiant optimism impossible to ignore: Ukrainian President Volodymyr Zelensky appearing via his cellphone</w:t>
      </w:r>
      <w:r>
        <w:rPr>
          <w:b/>
          <w:bCs/>
          <w:u w:val="single"/>
        </w:rPr>
        <w:t xml:space="preserve"> </w:t>
      </w:r>
      <w:r w:rsidRPr="00D756B8">
        <w:rPr>
          <w:b/>
          <w:bCs/>
          <w:u w:val="single"/>
        </w:rPr>
        <w:t>walking the streets of Kyiv, unharmed, in a “proof of life” demonstration emphasizing his willingness to stay and fight for his country, despite a U.S. offer to evacuate him, for example, or the</w:t>
      </w:r>
      <w:r>
        <w:rPr>
          <w:b/>
          <w:bCs/>
          <w:u w:val="single"/>
        </w:rPr>
        <w:t xml:space="preserve"> </w:t>
      </w:r>
      <w:r w:rsidRPr="00D756B8">
        <w:rPr>
          <w:b/>
          <w:bCs/>
          <w:u w:val="single"/>
        </w:rPr>
        <w:t>recording</w:t>
      </w:r>
      <w:r>
        <w:rPr>
          <w:b/>
          <w:bCs/>
          <w:u w:val="single"/>
        </w:rPr>
        <w:t xml:space="preserve"> </w:t>
      </w:r>
      <w:r w:rsidRPr="00D756B8">
        <w:rPr>
          <w:b/>
          <w:bCs/>
          <w:u w:val="single"/>
        </w:rPr>
        <w:t xml:space="preserve">of soldiers in an isolated Ukrainian outpost on Snake Island, in the Black Sea, cursing and telling off the Russian Black Sea Fleet. These </w:t>
      </w:r>
      <w:r w:rsidRPr="00B76883">
        <w:rPr>
          <w:b/>
          <w:bCs/>
          <w:highlight w:val="green"/>
          <w:u w:val="single"/>
        </w:rPr>
        <w:t>stories are</w:t>
      </w:r>
      <w:r w:rsidRPr="00D756B8">
        <w:rPr>
          <w:b/>
          <w:bCs/>
          <w:u w:val="single"/>
        </w:rPr>
        <w:t xml:space="preserve"> spreading rapidly on social media and subsequently </w:t>
      </w:r>
      <w:r w:rsidRPr="00B76883">
        <w:rPr>
          <w:b/>
          <w:bCs/>
          <w:highlight w:val="green"/>
          <w:u w:val="single"/>
        </w:rPr>
        <w:t xml:space="preserve">echoing </w:t>
      </w:r>
      <w:r w:rsidRPr="00181EF2">
        <w:rPr>
          <w:b/>
          <w:bCs/>
          <w:u w:val="single"/>
        </w:rPr>
        <w:t>through</w:t>
      </w:r>
      <w:r w:rsidRPr="00D756B8">
        <w:rPr>
          <w:b/>
          <w:bCs/>
          <w:u w:val="single"/>
        </w:rPr>
        <w:t xml:space="preserve"> official </w:t>
      </w:r>
      <w:r w:rsidRPr="00B76883">
        <w:rPr>
          <w:b/>
          <w:bCs/>
          <w:u w:val="single"/>
        </w:rPr>
        <w:t>news</w:t>
      </w:r>
      <w:r w:rsidRPr="00D756B8">
        <w:rPr>
          <w:b/>
          <w:bCs/>
          <w:u w:val="single"/>
        </w:rPr>
        <w:t xml:space="preserve"> channels in </w:t>
      </w:r>
      <w:r w:rsidRPr="00B76883">
        <w:rPr>
          <w:b/>
          <w:bCs/>
          <w:highlight w:val="green"/>
          <w:u w:val="single"/>
        </w:rPr>
        <w:t>a</w:t>
      </w:r>
      <w:r>
        <w:rPr>
          <w:b/>
          <w:bCs/>
          <w:highlight w:val="green"/>
          <w:u w:val="single"/>
        </w:rPr>
        <w:t xml:space="preserve"> </w:t>
      </w:r>
      <w:r w:rsidRPr="00B76883">
        <w:rPr>
          <w:b/>
          <w:bCs/>
          <w:highlight w:val="green"/>
          <w:u w:val="single"/>
        </w:rPr>
        <w:t>media feedback loop</w:t>
      </w:r>
      <w:r>
        <w:rPr>
          <w:b/>
          <w:bCs/>
          <w:highlight w:val="green"/>
          <w:u w:val="single"/>
        </w:rPr>
        <w:t xml:space="preserve"> </w:t>
      </w:r>
      <w:r w:rsidRPr="00181EF2">
        <w:rPr>
          <w:b/>
          <w:bCs/>
          <w:u w:val="single"/>
        </w:rPr>
        <w:t xml:space="preserve">that amplifies the information war and broadcasts it on television sets all over the world. </w:t>
      </w:r>
      <w:r w:rsidRPr="00181EF2">
        <w:rPr>
          <w:sz w:val="14"/>
        </w:rPr>
        <w:t>Zelensky</w:t>
      </w:r>
      <w:proofErr w:type="gramStart"/>
      <w:r w:rsidRPr="00181EF2">
        <w:rPr>
          <w:sz w:val="14"/>
        </w:rPr>
        <w:t>, in particular, is</w:t>
      </w:r>
      <w:proofErr w:type="gramEnd"/>
      <w:r w:rsidRPr="00181EF2">
        <w:rPr>
          <w:sz w:val="14"/>
        </w:rPr>
        <w:t xml:space="preserve"> deftly outmaneuvering Putin in this information war. He rallied Ukrainian men to defend their homeland, used the encrypted messaging platform </w:t>
      </w:r>
      <w:hyperlink r:id="rId7" w:history="1">
        <w:r w:rsidRPr="00181EF2">
          <w:rPr>
            <w:rStyle w:val="Hyperlink"/>
            <w:sz w:val="14"/>
          </w:rPr>
          <w:t>Telegram to speak directly to the Russian people</w:t>
        </w:r>
      </w:hyperlink>
      <w:r w:rsidRPr="00181EF2">
        <w:rPr>
          <w:sz w:val="14"/>
        </w:rPr>
        <w:t xml:space="preserve"> to counter Putin’s narrative, urged the West to step up its assistance in defense of law, order and peace, and even </w:t>
      </w:r>
      <w:hyperlink r:id="rId8" w:anchor="liveBlogCards" w:history="1">
        <w:r w:rsidRPr="00181EF2">
          <w:rPr>
            <w:rStyle w:val="Hyperlink"/>
            <w:sz w:val="14"/>
          </w:rPr>
          <w:t>pleaded with foreigners</w:t>
        </w:r>
      </w:hyperlink>
      <w:r w:rsidRPr="00181EF2">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w:t>
      </w:r>
      <w:proofErr w:type="gramStart"/>
      <w:r w:rsidRPr="00181EF2">
        <w:rPr>
          <w:sz w:val="14"/>
        </w:rPr>
        <w:t>Twitter</w:t>
      </w:r>
      <w:proofErr w:type="gramEnd"/>
      <w:r w:rsidRPr="00181EF2">
        <w:rPr>
          <w:sz w:val="14"/>
        </w:rPr>
        <w:t xml:space="preserve"> and Google are also proactively engaged in the information war. During the Crimean annexation, they were reactive and struggled to keep up with misinformation and false abuse reports. Today, in Ukraine, they have </w:t>
      </w:r>
      <w:hyperlink r:id="rId9" w:history="1">
        <w:r w:rsidRPr="00181EF2">
          <w:rPr>
            <w:rStyle w:val="Hyperlink"/>
            <w:sz w:val="14"/>
          </w:rPr>
          <w:t>banned Russian state-owned media from advertising on their platforms</w:t>
        </w:r>
      </w:hyperlink>
      <w:r w:rsidRPr="00181EF2">
        <w:rPr>
          <w:sz w:val="14"/>
        </w:rPr>
        <w:t xml:space="preserve"> and </w:t>
      </w:r>
      <w:hyperlink r:id="rId10" w:history="1">
        <w:r w:rsidRPr="00181EF2">
          <w:rPr>
            <w:rStyle w:val="Hyperlink"/>
            <w:sz w:val="14"/>
          </w:rPr>
          <w:t>defiantly fact-checked</w:t>
        </w:r>
      </w:hyperlink>
      <w:r w:rsidRPr="00181EF2">
        <w:rPr>
          <w:sz w:val="14"/>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TikTok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181EF2">
        <w:rPr>
          <w:sz w:val="14"/>
        </w:rPr>
        <w:t>WarTok</w:t>
      </w:r>
      <w:proofErr w:type="spellEnd"/>
      <w:r w:rsidRPr="00181EF2">
        <w:rPr>
          <w:sz w:val="14"/>
        </w:rPr>
        <w:t xml:space="preserve">” by some observers, in part because it is organizing such videos into a convenient discover playlist by the same name. </w:t>
      </w:r>
      <w:r w:rsidRPr="00D756B8">
        <w:rPr>
          <w:b/>
          <w:bCs/>
          <w:u w:val="single"/>
        </w:rPr>
        <w:t xml:space="preserve">The </w:t>
      </w:r>
      <w:r w:rsidRPr="00B76883">
        <w:rPr>
          <w:b/>
          <w:bCs/>
          <w:highlight w:val="green"/>
          <w:u w:val="single"/>
        </w:rPr>
        <w:t>info</w:t>
      </w:r>
      <w:r w:rsidRPr="00B76883">
        <w:rPr>
          <w:b/>
          <w:bCs/>
          <w:u w:val="single"/>
        </w:rPr>
        <w:t>rmation</w:t>
      </w:r>
      <w:r w:rsidRPr="00D756B8">
        <w:rPr>
          <w:b/>
          <w:bCs/>
          <w:u w:val="single"/>
        </w:rPr>
        <w:t xml:space="preserve"> </w:t>
      </w:r>
      <w:r w:rsidRPr="00B76883">
        <w:rPr>
          <w:b/>
          <w:bCs/>
          <w:highlight w:val="green"/>
          <w:u w:val="single"/>
        </w:rPr>
        <w:t>war</w:t>
      </w:r>
      <w:r w:rsidRPr="00D756B8">
        <w:rPr>
          <w:b/>
          <w:bCs/>
          <w:u w:val="single"/>
        </w:rPr>
        <w:t xml:space="preserve"> is critical to what happens next in Ukraine for several reasons. It </w:t>
      </w:r>
      <w:r w:rsidRPr="00B76883">
        <w:rPr>
          <w:b/>
          <w:bCs/>
          <w:highlight w:val="green"/>
          <w:u w:val="single"/>
        </w:rPr>
        <w:t>motivates</w:t>
      </w:r>
      <w:r w:rsidRPr="00D756B8">
        <w:rPr>
          <w:b/>
          <w:bCs/>
          <w:u w:val="single"/>
        </w:rPr>
        <w:t xml:space="preserve"> the </w:t>
      </w:r>
      <w:r w:rsidRPr="00B76883">
        <w:rPr>
          <w:b/>
          <w:bCs/>
          <w:highlight w:val="green"/>
          <w:u w:val="single"/>
        </w:rPr>
        <w:t xml:space="preserve">resistance </w:t>
      </w:r>
      <w:r w:rsidRPr="00181EF2">
        <w:rPr>
          <w:b/>
          <w:bCs/>
          <w:u w:val="single"/>
        </w:rPr>
        <w:t xml:space="preserve">by </w:t>
      </w:r>
      <w:r w:rsidRPr="00B76883">
        <w:rPr>
          <w:b/>
          <w:bCs/>
          <w:highlight w:val="green"/>
          <w:u w:val="single"/>
        </w:rPr>
        <w:t>inspiring</w:t>
      </w:r>
      <w:r w:rsidRPr="00D756B8">
        <w:rPr>
          <w:b/>
          <w:bCs/>
          <w:u w:val="single"/>
        </w:rPr>
        <w:t xml:space="preserve"> Ukrainian </w:t>
      </w:r>
      <w:r w:rsidRPr="00B76883">
        <w:rPr>
          <w:b/>
          <w:bCs/>
          <w:highlight w:val="green"/>
          <w:u w:val="single"/>
        </w:rPr>
        <w:t>citizens</w:t>
      </w:r>
      <w:r w:rsidRPr="00D756B8">
        <w:rPr>
          <w:b/>
          <w:bCs/>
          <w:u w:val="single"/>
        </w:rPr>
        <w:t xml:space="preserve"> to take up arms in defense of their country and motivating them with social proof that they are united and not fighting </w:t>
      </w:r>
      <w:r w:rsidRPr="00181EF2">
        <w:rPr>
          <w:b/>
          <w:bCs/>
          <w:u w:val="single"/>
        </w:rPr>
        <w:t>alone. It</w:t>
      </w:r>
      <w:r w:rsidRPr="00D756B8">
        <w:rPr>
          <w:b/>
          <w:bCs/>
          <w:u w:val="single"/>
        </w:rPr>
        <w:t xml:space="preserve"> </w:t>
      </w:r>
      <w:r w:rsidRPr="00B76883">
        <w:rPr>
          <w:b/>
          <w:bCs/>
          <w:highlight w:val="green"/>
          <w:u w:val="single"/>
        </w:rPr>
        <w:t>encourages foreign assistance,</w:t>
      </w:r>
      <w:r w:rsidRPr="00D756B8">
        <w:rPr>
          <w:b/>
          <w:bCs/>
          <w:u w:val="single"/>
        </w:rPr>
        <w:t xml:space="preserve"> pressuring </w:t>
      </w:r>
      <w:proofErr w:type="gramStart"/>
      <w:r w:rsidRPr="00D756B8">
        <w:rPr>
          <w:b/>
          <w:bCs/>
          <w:u w:val="single"/>
        </w:rPr>
        <w:t>Europe</w:t>
      </w:r>
      <w:proofErr w:type="gramEnd"/>
      <w:r w:rsidRPr="00D756B8">
        <w:rPr>
          <w:b/>
          <w:bCs/>
          <w:u w:val="single"/>
        </w:rPr>
        <w:t xml:space="preserve"> and the United States to step up their efforts to end the conflict. </w:t>
      </w:r>
      <w:r w:rsidRPr="00181EF2">
        <w:rPr>
          <w:b/>
          <w:bCs/>
          <w:u w:val="single"/>
        </w:rPr>
        <w:t xml:space="preserve">It </w:t>
      </w:r>
      <w:r w:rsidRPr="00B76883">
        <w:rPr>
          <w:b/>
          <w:bCs/>
          <w:highlight w:val="green"/>
          <w:u w:val="single"/>
        </w:rPr>
        <w:t>fans the flames of protest in Russia</w:t>
      </w:r>
      <w:r w:rsidRPr="00D756B8">
        <w:rPr>
          <w:b/>
          <w:bCs/>
          <w:u w:val="single"/>
        </w:rPr>
        <w:t>, mobilizing the</w:t>
      </w:r>
      <w:r>
        <w:rPr>
          <w:b/>
          <w:bCs/>
          <w:u w:val="single"/>
        </w:rPr>
        <w:t xml:space="preserve"> </w:t>
      </w:r>
      <w:r w:rsidRPr="00D756B8">
        <w:rPr>
          <w:b/>
          <w:bCs/>
          <w:u w:val="single"/>
        </w:rPr>
        <w:t>antiwar movement</w:t>
      </w:r>
      <w:r>
        <w:rPr>
          <w:b/>
          <w:bCs/>
          <w:u w:val="single"/>
        </w:rPr>
        <w:t xml:space="preserve"> </w:t>
      </w:r>
      <w:r w:rsidRPr="00D756B8">
        <w:rPr>
          <w:b/>
          <w:bCs/>
          <w:u w:val="single"/>
        </w:rPr>
        <w:t xml:space="preserve">in Moscow and elsewhere in defiance of Putin’s aggression. And </w:t>
      </w:r>
      <w:r w:rsidRPr="00181EF2">
        <w:rPr>
          <w:b/>
          <w:bCs/>
          <w:u w:val="single"/>
        </w:rPr>
        <w:t xml:space="preserve">it </w:t>
      </w:r>
      <w:r w:rsidRPr="00B76883">
        <w:rPr>
          <w:b/>
          <w:bCs/>
          <w:highlight w:val="green"/>
          <w:u w:val="single"/>
        </w:rPr>
        <w:t xml:space="preserve">may </w:t>
      </w:r>
      <w:r w:rsidRPr="00181EF2">
        <w:rPr>
          <w:b/>
          <w:bCs/>
          <w:u w:val="single"/>
        </w:rPr>
        <w:t>even</w:t>
      </w:r>
      <w:r w:rsidRPr="00D756B8">
        <w:rPr>
          <w:b/>
          <w:bCs/>
          <w:u w:val="single"/>
        </w:rPr>
        <w:t xml:space="preserve"> eventually </w:t>
      </w:r>
      <w:r w:rsidRPr="00B76883">
        <w:rPr>
          <w:b/>
          <w:bCs/>
          <w:highlight w:val="green"/>
          <w:u w:val="single"/>
        </w:rPr>
        <w:t>demoralize Russian troops</w:t>
      </w:r>
      <w:r w:rsidRPr="00181EF2">
        <w:rPr>
          <w:b/>
          <w:bCs/>
          <w:u w:val="single"/>
        </w:rPr>
        <w:t>, who must be wondering what on earth they are doing in Ukraine if the motivation for the intervention has been a lie all along</w:t>
      </w:r>
      <w:r w:rsidRPr="00D756B8">
        <w:rPr>
          <w:b/>
          <w:bCs/>
          <w:u w:val="single"/>
        </w:rPr>
        <w:t xml:space="preserve">. </w:t>
      </w:r>
      <w:r w:rsidRPr="00181EF2">
        <w:rPr>
          <w:b/>
          <w:bCs/>
          <w:u w:val="single"/>
        </w:rPr>
        <w:t>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w:t>
      </w:r>
      <w:r w:rsidRPr="00D756B8">
        <w:rPr>
          <w:b/>
          <w:bCs/>
          <w:u w:val="single"/>
        </w:rPr>
        <w:t xml:space="preserve"> </w:t>
      </w:r>
      <w:proofErr w:type="gramStart"/>
      <w:r w:rsidRPr="00D756B8">
        <w:rPr>
          <w:b/>
          <w:bCs/>
          <w:u w:val="single"/>
        </w:rPr>
        <w:t>Social media</w:t>
      </w:r>
      <w:proofErr w:type="gramEnd"/>
      <w:r w:rsidRPr="00D756B8">
        <w:rPr>
          <w:b/>
          <w:bCs/>
          <w:u w:val="single"/>
        </w:rPr>
        <w:t xml:space="preserve">, mainstream media and the </w:t>
      </w:r>
      <w:r w:rsidRPr="00B76883">
        <w:rPr>
          <w:b/>
          <w:bCs/>
          <w:highlight w:val="green"/>
          <w:u w:val="single"/>
        </w:rPr>
        <w:t xml:space="preserve">narrative </w:t>
      </w:r>
      <w:r w:rsidRPr="00181EF2">
        <w:rPr>
          <w:b/>
          <w:bCs/>
          <w:u w:val="single"/>
        </w:rPr>
        <w:t>framing of the invasion of Ukraine</w:t>
      </w:r>
      <w:r w:rsidRPr="00D756B8">
        <w:rPr>
          <w:b/>
          <w:bCs/>
          <w:u w:val="single"/>
        </w:rPr>
        <w:t xml:space="preserve"> undoubtedly </w:t>
      </w:r>
      <w:r w:rsidRPr="00B76883">
        <w:rPr>
          <w:b/>
          <w:bCs/>
          <w:highlight w:val="green"/>
          <w:u w:val="single"/>
        </w:rPr>
        <w:t>will play an</w:t>
      </w:r>
      <w:r w:rsidRPr="00D756B8">
        <w:rPr>
          <w:b/>
          <w:bCs/>
          <w:u w:val="single"/>
        </w:rPr>
        <w:t xml:space="preserve"> </w:t>
      </w:r>
      <w:r w:rsidRPr="00B76883">
        <w:rPr>
          <w:b/>
          <w:bCs/>
          <w:highlight w:val="green"/>
          <w:u w:val="single"/>
        </w:rPr>
        <w:t>important role</w:t>
      </w:r>
      <w:r w:rsidRPr="00D756B8">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253CEC8E" w14:textId="77777777" w:rsidR="001136D7" w:rsidRDefault="001136D7" w:rsidP="001136D7"/>
    <w:p w14:paraId="2D4BDB07" w14:textId="77777777" w:rsidR="001136D7" w:rsidRDefault="001136D7" w:rsidP="001136D7"/>
    <w:p w14:paraId="521E7468" w14:textId="77777777" w:rsidR="001136D7" w:rsidRDefault="001136D7" w:rsidP="001136D7">
      <w:pPr>
        <w:pStyle w:val="Heading4"/>
      </w:pPr>
      <w:r>
        <w:t xml:space="preserve">Russian win would lead to escalation in </w:t>
      </w:r>
      <w:r w:rsidRPr="002F6B7F">
        <w:rPr>
          <w:u w:val="single"/>
        </w:rPr>
        <w:t>multiple forums</w:t>
      </w:r>
      <w:r>
        <w:t xml:space="preserve"> – goes </w:t>
      </w:r>
      <w:r w:rsidRPr="002F6B7F">
        <w:rPr>
          <w:u w:val="single"/>
        </w:rPr>
        <w:t>global</w:t>
      </w:r>
      <w:r>
        <w:t>.</w:t>
      </w:r>
    </w:p>
    <w:p w14:paraId="7564A3F4" w14:textId="77777777" w:rsidR="001136D7" w:rsidRDefault="001136D7" w:rsidP="001136D7">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1" w:history="1">
        <w:r w:rsidRPr="00597A2D">
          <w:rPr>
            <w:rStyle w:val="Hyperlink"/>
          </w:rPr>
          <w:t>https://www.foreignaffairs.com/articles/ukraine/2022-02-18/what-if-russia-wins</w:t>
        </w:r>
      </w:hyperlink>
      <w:r>
        <w:t xml:space="preserve"> </w:t>
      </w:r>
    </w:p>
    <w:p w14:paraId="30F2B03E" w14:textId="77777777" w:rsidR="001136D7" w:rsidRPr="002F6B7F" w:rsidRDefault="001136D7" w:rsidP="001136D7">
      <w:pPr>
        <w:rPr>
          <w:sz w:val="14"/>
        </w:rPr>
      </w:pPr>
      <w:r w:rsidRPr="00181EF2">
        <w:rPr>
          <w:u w:val="single"/>
        </w:rPr>
        <w:t>If Russia gains control of Ukraine</w:t>
      </w:r>
      <w:r w:rsidRPr="002F6B7F">
        <w:rPr>
          <w:sz w:val="14"/>
        </w:rPr>
        <w:t xml:space="preserve"> or manages to destabilize it on a major scale, a new era for the United States and for Europe will begin. </w:t>
      </w:r>
      <w:r w:rsidRPr="00181EF2">
        <w:rPr>
          <w:u w:val="single"/>
        </w:rPr>
        <w:t>U.S. and European leaders would face the</w:t>
      </w:r>
      <w:r w:rsidRPr="002F6B7F">
        <w:rPr>
          <w:sz w:val="14"/>
        </w:rPr>
        <w:t xml:space="preserve"> dual </w:t>
      </w:r>
      <w:r w:rsidRPr="00181EF2">
        <w:rPr>
          <w:u w:val="single"/>
        </w:rPr>
        <w:t xml:space="preserve">challenge of rethinking European security and of not being drawn into a larger war with Russia. </w:t>
      </w:r>
      <w:r w:rsidRPr="002F6B7F">
        <w:rPr>
          <w:highlight w:val="green"/>
          <w:u w:val="single"/>
        </w:rPr>
        <w:t>All sides</w:t>
      </w:r>
      <w:r w:rsidRPr="00181EF2">
        <w:rPr>
          <w:u w:val="single"/>
        </w:rPr>
        <w:t xml:space="preserve"> would </w:t>
      </w:r>
      <w:r w:rsidRPr="002F6B7F">
        <w:rPr>
          <w:highlight w:val="green"/>
          <w:u w:val="single"/>
        </w:rPr>
        <w:t>have to consider</w:t>
      </w:r>
      <w:r w:rsidRPr="00181EF2">
        <w:rPr>
          <w:u w:val="single"/>
        </w:rPr>
        <w:t xml:space="preserve"> the potential of </w:t>
      </w:r>
      <w:r w:rsidRPr="002F6B7F">
        <w:rPr>
          <w:highlight w:val="green"/>
          <w:u w:val="single"/>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its </w:t>
      </w:r>
      <w:r w:rsidRPr="002F6B7F">
        <w:rPr>
          <w:highlight w:val="green"/>
          <w:u w:val="single"/>
        </w:rPr>
        <w:t>allies</w:t>
      </w:r>
      <w:r w:rsidRPr="002F6B7F">
        <w:rPr>
          <w:sz w:val="14"/>
        </w:rPr>
        <w:t xml:space="preserve"> could fin</w:t>
      </w:r>
      <w:r w:rsidRPr="00181EF2">
        <w:rPr>
          <w:u w:val="single"/>
        </w:rPr>
        <w:t xml:space="preserve">d themselves deeply </w:t>
      </w:r>
      <w:r w:rsidRPr="002F6B7F">
        <w:rPr>
          <w:highlight w:val="green"/>
          <w:u w:val="single"/>
        </w:rPr>
        <w:t>unprepared</w:t>
      </w:r>
      <w:r w:rsidRPr="002F6B7F">
        <w:rPr>
          <w:sz w:val="14"/>
        </w:rPr>
        <w:t xml:space="preserve"> for the task of having to create a new European security order </w:t>
      </w:r>
      <w:proofErr w:type="gramStart"/>
      <w:r w:rsidRPr="002F6B7F">
        <w:rPr>
          <w:sz w:val="14"/>
        </w:rPr>
        <w:t>as a result of</w:t>
      </w:r>
      <w:proofErr w:type="gramEnd"/>
      <w:r w:rsidRPr="002F6B7F">
        <w:rPr>
          <w:sz w:val="14"/>
        </w:rPr>
        <w:t xml:space="preserve"> Russia’s military actions in Ukraine.</w:t>
      </w:r>
    </w:p>
    <w:p w14:paraId="696003E0" w14:textId="77777777" w:rsidR="001136D7" w:rsidRPr="002F6B7F" w:rsidRDefault="001136D7" w:rsidP="001136D7">
      <w:pPr>
        <w:rPr>
          <w:sz w:val="14"/>
        </w:rPr>
      </w:pPr>
      <w:r w:rsidRPr="002F6B7F">
        <w:rPr>
          <w:sz w:val="14"/>
        </w:rPr>
        <w:t>MANY WAYS TO WIN</w:t>
      </w:r>
    </w:p>
    <w:p w14:paraId="2381A1E9" w14:textId="77777777" w:rsidR="001136D7" w:rsidRPr="002F6B7F" w:rsidRDefault="001136D7" w:rsidP="001136D7">
      <w:pPr>
        <w:rPr>
          <w:sz w:val="14"/>
        </w:rPr>
      </w:pPr>
      <w:r w:rsidRPr="002F6B7F">
        <w:rPr>
          <w:sz w:val="14"/>
        </w:rPr>
        <w:t xml:space="preserve">For Russia, </w:t>
      </w:r>
      <w:r w:rsidRPr="00181EF2">
        <w:rPr>
          <w:u w:val="single"/>
        </w:rPr>
        <w:t>victory in Ukraine could take various forms</w:t>
      </w:r>
      <w:r w:rsidRPr="002F6B7F">
        <w:rPr>
          <w:sz w:val="14"/>
        </w:rPr>
        <w:t xml:space="preserve">. As in </w:t>
      </w:r>
      <w:hyperlink r:id="rId12"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p>
    <w:p w14:paraId="3F2D32F3" w14:textId="77777777" w:rsidR="001136D7" w:rsidRPr="002F6B7F" w:rsidRDefault="001136D7" w:rsidP="001136D7">
      <w:pPr>
        <w:rPr>
          <w:sz w:val="14"/>
        </w:rPr>
      </w:pPr>
      <w:r w:rsidRPr="002F6B7F">
        <w:rPr>
          <w:sz w:val="14"/>
        </w:rPr>
        <w:t xml:space="preserve">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t>
      </w:r>
      <w:proofErr w:type="gramStart"/>
      <w:r w:rsidRPr="002F6B7F">
        <w:rPr>
          <w:sz w:val="14"/>
        </w:rPr>
        <w:t>with the exception of</w:t>
      </w:r>
      <w:proofErr w:type="gramEnd"/>
      <w:r w:rsidRPr="002F6B7F">
        <w:rPr>
          <w:sz w:val="14"/>
        </w:rPr>
        <w:t xml:space="preserve">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44085CCF" w14:textId="77777777" w:rsidR="001136D7" w:rsidRPr="002F6B7F" w:rsidRDefault="001136D7" w:rsidP="001136D7">
      <w:pPr>
        <w:rPr>
          <w:sz w:val="14"/>
        </w:rPr>
      </w:pPr>
      <w:r w:rsidRPr="002F6B7F">
        <w:rPr>
          <w:sz w:val="14"/>
        </w:rPr>
        <w:t xml:space="preserve">The </w:t>
      </w:r>
      <w:r w:rsidRPr="00181EF2">
        <w:rPr>
          <w:u w:val="single"/>
        </w:rPr>
        <w:t>U</w:t>
      </w:r>
      <w:r w:rsidRPr="002F6B7F">
        <w:rPr>
          <w:sz w:val="14"/>
        </w:rPr>
        <w:t xml:space="preserve">nited </w:t>
      </w:r>
      <w:r w:rsidRPr="00181EF2">
        <w:rPr>
          <w:u w:val="single"/>
        </w:rPr>
        <w:t>S</w:t>
      </w:r>
      <w:r w:rsidRPr="002F6B7F">
        <w:rPr>
          <w:sz w:val="14"/>
        </w:rPr>
        <w:t xml:space="preserve">tates </w:t>
      </w:r>
      <w:r w:rsidRPr="00181EF2">
        <w:rPr>
          <w:u w:val="single"/>
        </w:rPr>
        <w:t xml:space="preserve">and </w:t>
      </w:r>
      <w:r w:rsidRPr="002F6B7F">
        <w:rPr>
          <w:highlight w:val="green"/>
          <w:u w:val="single"/>
        </w:rPr>
        <w:t>Europe</w:t>
      </w:r>
      <w:r w:rsidRPr="00181EF2">
        <w:rPr>
          <w:u w:val="single"/>
        </w:rPr>
        <w:t xml:space="preserve"> will</w:t>
      </w:r>
      <w:r w:rsidRPr="002F6B7F">
        <w:rPr>
          <w:sz w:val="14"/>
        </w:rPr>
        <w:t xml:space="preserve"> also </w:t>
      </w:r>
      <w:r w:rsidRPr="00181EF2">
        <w:rPr>
          <w:u w:val="single"/>
        </w:rPr>
        <w:t xml:space="preserve">be </w:t>
      </w:r>
      <w:r w:rsidRPr="002F6B7F">
        <w:rPr>
          <w:highlight w:val="green"/>
          <w:u w:val="single"/>
        </w:rPr>
        <w:t>in a state of</w:t>
      </w:r>
      <w:r w:rsidRPr="00181EF2">
        <w:rPr>
          <w:u w:val="single"/>
        </w:rPr>
        <w:t xml:space="preserve"> permanent </w:t>
      </w:r>
      <w:r w:rsidRPr="002F6B7F">
        <w:rPr>
          <w:highlight w:val="green"/>
          <w:u w:val="single"/>
        </w:rPr>
        <w:t>economic war</w:t>
      </w:r>
      <w:r w:rsidRPr="002F6B7F">
        <w:rPr>
          <w:sz w:val="14"/>
        </w:rPr>
        <w:t xml:space="preserve"> with Russia. </w:t>
      </w:r>
      <w:r w:rsidRPr="00181EF2">
        <w:rPr>
          <w:u w:val="single"/>
        </w:rPr>
        <w:t>The West will seek</w:t>
      </w:r>
      <w:r w:rsidRPr="002F6B7F">
        <w:rPr>
          <w:sz w:val="14"/>
        </w:rPr>
        <w:t xml:space="preserve"> to enforce sweeping </w:t>
      </w:r>
      <w:r w:rsidRPr="00181EF2">
        <w:rPr>
          <w:u w:val="single"/>
        </w:rPr>
        <w:t xml:space="preserve">sanctions, which </w:t>
      </w:r>
      <w:r w:rsidRPr="002F6B7F">
        <w:rPr>
          <w:highlight w:val="green"/>
          <w:u w:val="single"/>
        </w:rPr>
        <w:t>Russia</w:t>
      </w:r>
      <w:r w:rsidRPr="00181EF2">
        <w:rPr>
          <w:u w:val="single"/>
        </w:rPr>
        <w:t xml:space="preserve"> is likely to </w:t>
      </w:r>
      <w:r w:rsidRPr="002F6B7F">
        <w:rPr>
          <w:highlight w:val="green"/>
          <w:u w:val="single"/>
        </w:rPr>
        <w:t>parry with cyber-measures</w:t>
      </w:r>
      <w:r w:rsidRPr="00181EF2">
        <w:rPr>
          <w:u w:val="single"/>
        </w:rPr>
        <w:t xml:space="preserve"> and</w:t>
      </w:r>
      <w:r w:rsidRPr="002F6B7F">
        <w:rPr>
          <w:sz w:val="14"/>
        </w:rPr>
        <w:t xml:space="preserve"> energy </w:t>
      </w:r>
      <w:r w:rsidRPr="00181EF2">
        <w:rPr>
          <w:u w:val="single"/>
        </w:rPr>
        <w:t>blackmailing</w:t>
      </w:r>
      <w:r w:rsidRPr="002F6B7F">
        <w:rPr>
          <w:sz w:val="14"/>
        </w:rPr>
        <w:t xml:space="preserve">, given the economic asymmetries. </w:t>
      </w:r>
      <w:r w:rsidRPr="00181EF2">
        <w:rPr>
          <w:u w:val="single"/>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0FDD4473" w14:textId="77777777" w:rsidR="001136D7" w:rsidRPr="002F6B7F" w:rsidRDefault="001136D7" w:rsidP="001136D7">
      <w:pPr>
        <w:rPr>
          <w:sz w:val="14"/>
        </w:rPr>
      </w:pP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181EF2">
        <w:rPr>
          <w:u w:val="single"/>
        </w:rPr>
        <w:t xml:space="preserve">Russian suzerainty over Ukraine would </w:t>
      </w:r>
      <w:r w:rsidRPr="002F6B7F">
        <w:rPr>
          <w:highlight w:val="green"/>
          <w:u w:val="single"/>
        </w:rPr>
        <w:t>open</w:t>
      </w:r>
      <w:r w:rsidRPr="00181EF2">
        <w:rPr>
          <w:u w:val="single"/>
        </w:rPr>
        <w:t xml:space="preserve"> a </w:t>
      </w:r>
      <w:r w:rsidRPr="002F6B7F">
        <w:rPr>
          <w:u w:val="single"/>
        </w:rPr>
        <w:t xml:space="preserve">vast </w:t>
      </w:r>
      <w:r w:rsidRPr="002F6B7F">
        <w:rPr>
          <w:highlight w:val="green"/>
          <w:u w:val="single"/>
        </w:rPr>
        <w:t>zone of destabilization</w:t>
      </w:r>
      <w:r w:rsidRPr="00181EF2">
        <w:rPr>
          <w:u w:val="single"/>
        </w:rPr>
        <w:t xml:space="preserve"> and </w:t>
      </w:r>
      <w:r w:rsidRPr="002F6B7F">
        <w:rPr>
          <w:highlight w:val="green"/>
          <w:u w:val="single"/>
        </w:rPr>
        <w:t>insecurity from Estonia to</w:t>
      </w:r>
      <w:r w:rsidRPr="00181EF2">
        <w:rPr>
          <w:u w:val="single"/>
        </w:rPr>
        <w:t xml:space="preserve"> Poland to Romania to </w:t>
      </w:r>
      <w:r w:rsidRPr="002F6B7F">
        <w:rPr>
          <w:highlight w:val="green"/>
          <w:u w:val="single"/>
        </w:rPr>
        <w:t>Turkey</w:t>
      </w:r>
      <w:r w:rsidRPr="002F6B7F">
        <w:rPr>
          <w:sz w:val="14"/>
        </w:rPr>
        <w:t xml:space="preserve">. For as long as it lasts, </w:t>
      </w:r>
      <w:r w:rsidRPr="002F6B7F">
        <w:rPr>
          <w:highlight w:val="green"/>
          <w:u w:val="single"/>
        </w:rPr>
        <w:t>Russia’s presence</w:t>
      </w:r>
      <w:r w:rsidRPr="00181EF2">
        <w:rPr>
          <w:u w:val="single"/>
        </w:rPr>
        <w:t xml:space="preserve"> in Ukraine </w:t>
      </w:r>
      <w:r w:rsidRPr="002F6B7F">
        <w:rPr>
          <w:highlight w:val="green"/>
          <w:u w:val="single"/>
        </w:rPr>
        <w:t>will be</w:t>
      </w:r>
      <w:r w:rsidRPr="00181EF2">
        <w:rPr>
          <w:u w:val="single"/>
        </w:rPr>
        <w:t xml:space="preserve"> perceived by Ukraine’s neighbors as </w:t>
      </w:r>
      <w:r w:rsidRPr="002F6B7F">
        <w:rPr>
          <w:highlight w:val="green"/>
          <w:u w:val="single"/>
        </w:rPr>
        <w:t>provocative</w:t>
      </w:r>
      <w:r w:rsidRPr="00181EF2">
        <w:rPr>
          <w:u w:val="single"/>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36979BB0" w14:textId="77777777" w:rsidR="001136D7" w:rsidRPr="002F6B7F" w:rsidRDefault="001136D7" w:rsidP="001136D7">
      <w:pPr>
        <w:rPr>
          <w:sz w:val="14"/>
        </w:rPr>
      </w:pPr>
      <w:r w:rsidRPr="002F6B7F">
        <w:rPr>
          <w:sz w:val="14"/>
        </w:rPr>
        <w:t xml:space="preserve">Russia has Europe’s largest conventional military, which it is more than ready to use. The EU’s defense policy—in contrast to NATO’s—is far from being able to provide security for its members. </w:t>
      </w:r>
      <w:proofErr w:type="gramStart"/>
      <w:r w:rsidRPr="002F6B7F">
        <w:rPr>
          <w:sz w:val="14"/>
        </w:rPr>
        <w:t>Thus</w:t>
      </w:r>
      <w:proofErr w:type="gramEnd"/>
      <w:r w:rsidRPr="002F6B7F">
        <w:rPr>
          <w:sz w:val="14"/>
        </w:rPr>
        <w:t xml:space="preserve"> will military reassurance, especially of the EU’s eastern members, be key. Responding to a revanchist Russia with sanctions and with the rhetorical proclamation of a rules-based international order will not be sufficient.</w:t>
      </w:r>
    </w:p>
    <w:p w14:paraId="713C7358" w14:textId="77777777" w:rsidR="001136D7" w:rsidRPr="002F6B7F" w:rsidRDefault="001136D7" w:rsidP="001136D7">
      <w:pPr>
        <w:rPr>
          <w:sz w:val="14"/>
        </w:rPr>
      </w:pPr>
      <w:r w:rsidRPr="002F6B7F">
        <w:rPr>
          <w:sz w:val="14"/>
        </w:rPr>
        <w:t>IMPERILING EUROPE'S EAST</w:t>
      </w:r>
    </w:p>
    <w:p w14:paraId="3721F0F4" w14:textId="77777777" w:rsidR="001136D7" w:rsidRPr="002F6B7F" w:rsidRDefault="001136D7" w:rsidP="001136D7">
      <w:pPr>
        <w:rPr>
          <w:sz w:val="14"/>
        </w:rPr>
      </w:pPr>
      <w:r w:rsidRPr="002F6B7F">
        <w:rPr>
          <w:sz w:val="14"/>
        </w:rPr>
        <w:t xml:space="preserve">In the event of a Russian victory in Ukraine, </w:t>
      </w:r>
      <w:proofErr w:type="gramStart"/>
      <w:r w:rsidRPr="00181EF2">
        <w:rPr>
          <w:u w:val="single"/>
        </w:rPr>
        <w:t>Germany‘</w:t>
      </w:r>
      <w:proofErr w:type="gramEnd"/>
      <w:r w:rsidRPr="00181EF2">
        <w:rPr>
          <w:u w:val="single"/>
        </w:rPr>
        <w:t>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181EF2">
        <w:rPr>
          <w:u w:val="single"/>
        </w:rPr>
        <w:t xml:space="preserve">Poland and the </w:t>
      </w:r>
      <w:r w:rsidRPr="002F6B7F">
        <w:rPr>
          <w:highlight w:val="green"/>
          <w:u w:val="single"/>
        </w:rPr>
        <w:t>Baltic states</w:t>
      </w:r>
      <w:r w:rsidRPr="002F6B7F">
        <w:rPr>
          <w:sz w:val="14"/>
        </w:rPr>
        <w:t xml:space="preserve">, risks </w:t>
      </w:r>
      <w:r w:rsidRPr="002F6B7F">
        <w:rPr>
          <w:highlight w:val="green"/>
          <w:u w:val="single"/>
        </w:rPr>
        <w:t>being destabilized</w:t>
      </w:r>
      <w:r w:rsidRPr="00181EF2">
        <w:rPr>
          <w:u w:val="single"/>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2C258F64" w14:textId="77777777" w:rsidR="001136D7" w:rsidRPr="002F6B7F" w:rsidRDefault="001136D7" w:rsidP="001136D7">
      <w:pPr>
        <w:rPr>
          <w:sz w:val="14"/>
        </w:rPr>
      </w:pPr>
      <w:r w:rsidRPr="002F6B7F">
        <w:rPr>
          <w:u w:val="single"/>
        </w:rPr>
        <w:t>Eastern member states</w:t>
      </w:r>
      <w:r w:rsidRPr="00181EF2">
        <w:rPr>
          <w:u w:val="single"/>
        </w:rPr>
        <w:t>, including Estonia, Latvia, Lithuania, Poland, and Romania, will</w:t>
      </w:r>
      <w:r w:rsidRPr="002F6B7F">
        <w:rPr>
          <w:sz w:val="14"/>
        </w:rPr>
        <w:t xml:space="preserve"> likely </w:t>
      </w:r>
      <w:r w:rsidRPr="002F6B7F">
        <w:rPr>
          <w:u w:val="single"/>
        </w:rPr>
        <w:t>have</w:t>
      </w:r>
      <w:r w:rsidRPr="002F6B7F">
        <w:rPr>
          <w:sz w:val="14"/>
        </w:rPr>
        <w:t xml:space="preserve"> substantial numbers of </w:t>
      </w:r>
      <w:r w:rsidRPr="00181EF2">
        <w:rPr>
          <w:u w:val="single"/>
        </w:rPr>
        <w:t>NATO troops permanently stationed on their soil</w:t>
      </w:r>
      <w:r w:rsidRPr="002F6B7F">
        <w:rPr>
          <w:sz w:val="14"/>
        </w:rPr>
        <w:t xml:space="preserve">. A request from Finland and Sweden to gain an </w:t>
      </w:r>
      <w:proofErr w:type="gramStart"/>
      <w:r w:rsidRPr="002F6B7F">
        <w:rPr>
          <w:sz w:val="14"/>
        </w:rPr>
        <w:t>Article</w:t>
      </w:r>
      <w:proofErr w:type="gramEnd"/>
      <w:r w:rsidRPr="002F6B7F">
        <w:rPr>
          <w:sz w:val="14"/>
        </w:rPr>
        <w:t xml:space="preserv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37FAC57F" w14:textId="77777777" w:rsidR="001136D7" w:rsidRPr="002F6B7F" w:rsidRDefault="001136D7" w:rsidP="001136D7">
      <w:pPr>
        <w:rPr>
          <w:sz w:val="14"/>
        </w:rPr>
      </w:pPr>
      <w:r w:rsidRPr="00181EF2">
        <w:rPr>
          <w:u w:val="single"/>
        </w:rPr>
        <w:t>Ukraine’s predicament will be</w:t>
      </w:r>
      <w:r w:rsidRPr="002F6B7F">
        <w:rPr>
          <w:sz w:val="14"/>
        </w:rPr>
        <w:t xml:space="preserve"> very </w:t>
      </w:r>
      <w:r w:rsidRPr="00181EF2">
        <w:rPr>
          <w:u w:val="single"/>
        </w:rPr>
        <w:t xml:space="preserve">great. </w:t>
      </w:r>
      <w:r w:rsidRPr="002F6B7F">
        <w:rPr>
          <w:u w:val="single"/>
        </w:rPr>
        <w:t>Refugees will flee</w:t>
      </w:r>
      <w:r w:rsidRPr="00181EF2">
        <w:rPr>
          <w:u w:val="single"/>
        </w:rPr>
        <w:t xml:space="preserv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p>
    <w:p w14:paraId="2A776EA2" w14:textId="77777777" w:rsidR="001136D7" w:rsidRPr="002F6B7F" w:rsidRDefault="001136D7" w:rsidP="001136D7">
      <w:pPr>
        <w:rPr>
          <w:sz w:val="14"/>
        </w:rPr>
      </w:pPr>
      <w:r w:rsidRPr="00181EF2">
        <w:rPr>
          <w:u w:val="single"/>
        </w:rPr>
        <w:t xml:space="preserve">The </w:t>
      </w:r>
      <w:r w:rsidRPr="002F6B7F">
        <w:rPr>
          <w:highlight w:val="green"/>
          <w:u w:val="single"/>
        </w:rPr>
        <w:t>permanent</w:t>
      </w:r>
      <w:r w:rsidRPr="00181EF2">
        <w:rPr>
          <w:u w:val="single"/>
        </w:rPr>
        <w:t xml:space="preserve"> state of </w:t>
      </w:r>
      <w:r w:rsidRPr="002F6B7F">
        <w:rPr>
          <w:highlight w:val="green"/>
          <w:u w:val="single"/>
        </w:rPr>
        <w:t>escalation</w:t>
      </w:r>
      <w:r w:rsidRPr="002F6B7F">
        <w:rPr>
          <w:sz w:val="14"/>
        </w:rPr>
        <w:t xml:space="preserve"> between Russia and Europe may stay cold from a military perspective. It </w:t>
      </w:r>
      <w:r w:rsidRPr="00181EF2">
        <w:rPr>
          <w:u w:val="single"/>
        </w:rPr>
        <w:t>is likely</w:t>
      </w:r>
      <w:r w:rsidRPr="002F6B7F">
        <w:rPr>
          <w:sz w:val="14"/>
        </w:rPr>
        <w:t xml:space="preserve">, though, </w:t>
      </w:r>
      <w:r w:rsidRPr="00181EF2">
        <w:rPr>
          <w:u w:val="single"/>
        </w:rPr>
        <w:t>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2F6B7F">
        <w:rPr>
          <w:highlight w:val="green"/>
          <w:u w:val="single"/>
        </w:rPr>
        <w:t>Russia will retaliate</w:t>
      </w:r>
      <w:r w:rsidRPr="002F6B7F">
        <w:rPr>
          <w:sz w:val="14"/>
        </w:rPr>
        <w:t xml:space="preserve">, quite possibly </w:t>
      </w:r>
      <w:r w:rsidRPr="002F6B7F">
        <w:rPr>
          <w:highlight w:val="green"/>
          <w:u w:val="single"/>
        </w:rPr>
        <w:t>in the cyber-domain</w:t>
      </w:r>
      <w:r w:rsidRPr="00181EF2">
        <w:rPr>
          <w:u w:val="single"/>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42DBF9FE" w14:textId="77777777" w:rsidR="001136D7" w:rsidRPr="002F6B7F" w:rsidRDefault="001136D7" w:rsidP="001136D7">
      <w:pPr>
        <w:rPr>
          <w:sz w:val="14"/>
        </w:rPr>
      </w:pP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p>
    <w:p w14:paraId="0C126782" w14:textId="77777777" w:rsidR="001136D7" w:rsidRPr="00181EF2" w:rsidRDefault="001136D7" w:rsidP="001136D7">
      <w:pPr>
        <w:rPr>
          <w:u w:val="single"/>
        </w:rPr>
      </w:pPr>
      <w:r w:rsidRPr="002F6B7F">
        <w:rPr>
          <w:sz w:val="14"/>
        </w:rPr>
        <w:t xml:space="preserve">Much of this is already happening. But a war in Ukraine will up the ante. Russia will use more resources and be unchained in its choice of instruments. </w:t>
      </w:r>
      <w:r w:rsidRPr="00181EF2">
        <w:rPr>
          <w:u w:val="single"/>
        </w:rPr>
        <w:t>The massive refugee flows arriving in Europe will exacerbate the EU’s unresolved refugee policy</w:t>
      </w:r>
      <w:r w:rsidRPr="002F6B7F">
        <w:rPr>
          <w:sz w:val="14"/>
        </w:rPr>
        <w:t xml:space="preserve"> and </w:t>
      </w:r>
      <w:r w:rsidRPr="00181EF2">
        <w:rPr>
          <w:u w:val="single"/>
        </w:rPr>
        <w:t>provide</w:t>
      </w:r>
      <w:r w:rsidRPr="002F6B7F">
        <w:rPr>
          <w:sz w:val="14"/>
        </w:rPr>
        <w:t xml:space="preserve"> fertile </w:t>
      </w:r>
      <w:r w:rsidRPr="002F6B7F">
        <w:rPr>
          <w:highlight w:val="green"/>
          <w:u w:val="single"/>
        </w:rPr>
        <w:t>ground for populists</w:t>
      </w:r>
      <w:r w:rsidRPr="002F6B7F">
        <w:rPr>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2F6B7F">
        <w:rPr>
          <w:highlight w:val="green"/>
          <w:u w:val="single"/>
        </w:rPr>
        <w:t>putting into question NATO’s position</w:t>
      </w:r>
      <w:r w:rsidRPr="00181EF2">
        <w:rPr>
          <w:u w:val="single"/>
        </w:rPr>
        <w:t xml:space="preserve"> and its security guarantees for Europe.</w:t>
      </w:r>
    </w:p>
    <w:p w14:paraId="39199EB9" w14:textId="77777777" w:rsidR="001136D7" w:rsidRPr="002F6B7F" w:rsidRDefault="001136D7" w:rsidP="001136D7">
      <w:pPr>
        <w:rPr>
          <w:sz w:val="14"/>
        </w:rPr>
      </w:pPr>
      <w:r w:rsidRPr="002F6B7F">
        <w:rPr>
          <w:sz w:val="14"/>
        </w:rPr>
        <w:t>TURNING NATO INWARD</w:t>
      </w:r>
    </w:p>
    <w:p w14:paraId="26EAF766" w14:textId="77777777" w:rsidR="001136D7" w:rsidRPr="002F6B7F" w:rsidRDefault="001136D7" w:rsidP="001136D7">
      <w:pPr>
        <w:rPr>
          <w:sz w:val="14"/>
        </w:rPr>
      </w:pPr>
      <w:r w:rsidRPr="002F6B7F">
        <w:rPr>
          <w:sz w:val="14"/>
        </w:rPr>
        <w:t xml:space="preserve">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w:t>
      </w:r>
      <w:proofErr w:type="gramStart"/>
      <w:r w:rsidRPr="002F6B7F">
        <w:rPr>
          <w:sz w:val="14"/>
        </w:rPr>
        <w:t>in light of</w:t>
      </w:r>
      <w:proofErr w:type="gramEnd"/>
      <w:r w:rsidRPr="002F6B7F">
        <w:rPr>
          <w:sz w:val="14"/>
        </w:rPr>
        <w:t xml:space="preserve">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1F21D5E1" w14:textId="77777777" w:rsidR="001136D7" w:rsidRPr="002F6B7F" w:rsidRDefault="001136D7" w:rsidP="001136D7">
      <w:pPr>
        <w:rPr>
          <w:sz w:val="14"/>
        </w:rPr>
      </w:pPr>
      <w:r w:rsidRPr="002F6B7F">
        <w:rPr>
          <w:sz w:val="14"/>
        </w:rPr>
        <w:t xml:space="preserve">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w:t>
      </w:r>
      <w:proofErr w:type="gramStart"/>
      <w:r w:rsidRPr="002F6B7F">
        <w:rPr>
          <w:sz w:val="14"/>
        </w:rPr>
        <w:t>States</w:t>
      </w:r>
      <w:proofErr w:type="gramEnd"/>
      <w:r w:rsidRPr="002F6B7F">
        <w:rPr>
          <w:sz w:val="14"/>
        </w:rPr>
        <w:t xml:space="preserve"> manage the Russian-Chinese dilemma.</w:t>
      </w:r>
    </w:p>
    <w:p w14:paraId="7016D9B3" w14:textId="77777777" w:rsidR="001136D7" w:rsidRDefault="001136D7" w:rsidP="001136D7">
      <w:pPr>
        <w:rPr>
          <w:sz w:val="14"/>
        </w:rPr>
      </w:pPr>
      <w:r w:rsidRPr="002F6B7F">
        <w:rPr>
          <w:sz w:val="14"/>
        </w:rPr>
        <w:t xml:space="preserve">For a Moscow now in permanent confrontation with the West, Beijing could serve as an economic backstop and a partner in opposing U.S. hegemony. In the worst case for U.S. grand strategy, </w:t>
      </w:r>
      <w:r w:rsidRPr="002F6B7F">
        <w:rPr>
          <w:highlight w:val="green"/>
          <w:u w:val="single"/>
        </w:rPr>
        <w:t>China</w:t>
      </w:r>
      <w:r w:rsidRPr="002F6B7F">
        <w:rPr>
          <w:u w:val="single"/>
        </w:rPr>
        <w:t xml:space="preserve"> might be </w:t>
      </w:r>
      <w:r w:rsidRPr="002F6B7F">
        <w:rPr>
          <w:highlight w:val="green"/>
          <w:u w:val="single"/>
        </w:rPr>
        <w:t>emboldened</w:t>
      </w:r>
      <w:r w:rsidRPr="002F6B7F">
        <w:rPr>
          <w:u w:val="single"/>
        </w:rPr>
        <w:t xml:space="preserve"> by Russia’s assertiveness and threaten confrontation </w:t>
      </w:r>
      <w:r w:rsidRPr="002F6B7F">
        <w:rPr>
          <w:highlight w:val="green"/>
          <w:u w:val="single"/>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3" w:history="1">
        <w:r w:rsidRPr="002F6B7F">
          <w:rPr>
            <w:rStyle w:val="Hyperlink"/>
            <w:sz w:val="14"/>
          </w:rPr>
          <w:t>Beijing</w:t>
        </w:r>
      </w:hyperlink>
      <w:r w:rsidRPr="002F6B7F">
        <w:rPr>
          <w:sz w:val="14"/>
        </w:rPr>
        <w:t>, but it may initiate new conversations.</w:t>
      </w:r>
    </w:p>
    <w:p w14:paraId="37AA9460" w14:textId="77777777" w:rsidR="001136D7" w:rsidRDefault="001136D7" w:rsidP="001136D7">
      <w:pPr>
        <w:pStyle w:val="Heading4"/>
      </w:pPr>
      <w:r>
        <w:t>Nuclear detonations cause nuclear winter and extinction.</w:t>
      </w:r>
    </w:p>
    <w:p w14:paraId="260AF387" w14:textId="77777777" w:rsidR="001136D7" w:rsidRDefault="001136D7" w:rsidP="001136D7">
      <w:pPr>
        <w:rPr>
          <w:sz w:val="16"/>
          <w:szCs w:val="16"/>
        </w:rPr>
      </w:pPr>
      <w:r>
        <w:rPr>
          <w:b/>
          <w:szCs w:val="26"/>
        </w:rPr>
        <w:t>Starr 15</w:t>
      </w:r>
      <w:r>
        <w:t xml:space="preserve"> </w:t>
      </w:r>
      <w:r>
        <w:rPr>
          <w:sz w:val="16"/>
          <w:szCs w:val="16"/>
        </w:rPr>
        <w:t xml:space="preserve">Steven Starr, 10-14-2015, "Nuclear War, Nuclear Winter, and Human Extinction," Federation </w:t>
      </w:r>
      <w:proofErr w:type="gramStart"/>
      <w:r>
        <w:rPr>
          <w:sz w:val="16"/>
          <w:szCs w:val="16"/>
        </w:rPr>
        <w:t>Of</w:t>
      </w:r>
      <w:proofErr w:type="gramEnd"/>
      <w:r>
        <w:rPr>
          <w:sz w:val="16"/>
          <w:szCs w:val="16"/>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0D2D54EB" w14:textId="77777777" w:rsidR="001136D7" w:rsidRPr="001136D7" w:rsidRDefault="001136D7" w:rsidP="001136D7">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 xml:space="preserve">That is, a nuclear winter would cause most humans and large animals to die from nuclear famine in a mass extinction event </w:t>
      </w:r>
      <w:proofErr w:type="gramStart"/>
      <w:r>
        <w:rPr>
          <w:b/>
          <w:u w:val="single"/>
        </w:rPr>
        <w:t>similar to</w:t>
      </w:r>
      <w:proofErr w:type="gramEnd"/>
      <w:r>
        <w:rPr>
          <w:b/>
          <w:u w:val="single"/>
        </w:rPr>
        <w:t xml:space="preserve">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14">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15">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16">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17">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 xml:space="preserve">has been </w:t>
      </w:r>
      <w:proofErr w:type="gramStart"/>
      <w:r>
        <w:rPr>
          <w:b/>
          <w:highlight w:val="green"/>
          <w:u w:val="single"/>
        </w:rPr>
        <w:t>totally destroyed</w:t>
      </w:r>
      <w:proofErr w:type="gramEnd"/>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t>
      </w:r>
      <w:proofErr w:type="gramStart"/>
      <w:r>
        <w:rPr>
          <w:sz w:val="10"/>
          <w:szCs w:val="10"/>
        </w:rPr>
        <w:t>whether or not</w:t>
      </w:r>
      <w:proofErr w:type="gramEnd"/>
      <w:r>
        <w:rPr>
          <w:sz w:val="10"/>
          <w:szCs w:val="10"/>
        </w:rPr>
        <w:t xml:space="preserve">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496EFBCD" w14:textId="572602E3" w:rsidR="00776333" w:rsidRDefault="001136D7" w:rsidP="00776333">
      <w:pPr>
        <w:pStyle w:val="Heading2"/>
      </w:pPr>
      <w:r>
        <w:t>2</w:t>
      </w:r>
    </w:p>
    <w:p w14:paraId="41BEB147" w14:textId="77777777" w:rsidR="00776333" w:rsidRPr="008A5EFF" w:rsidRDefault="00776333" w:rsidP="00776333">
      <w:pPr>
        <w:pStyle w:val="Heading4"/>
        <w:rPr>
          <w:rFonts w:cs="Calibri"/>
        </w:rPr>
      </w:pPr>
      <w:r>
        <w:rPr>
          <w:rFonts w:cs="Calibri"/>
        </w:rPr>
        <w:t xml:space="preserve">Settler colonialism is the permeating structure of the nation state – sustained by settler/colonial desire, genocide and erasure become naturalized. </w:t>
      </w:r>
    </w:p>
    <w:p w14:paraId="4BA3C769" w14:textId="77777777" w:rsidR="00776333" w:rsidRPr="00E76F98" w:rsidRDefault="00776333" w:rsidP="00776333">
      <w:pPr>
        <w:rPr>
          <w:sz w:val="18"/>
          <w:szCs w:val="20"/>
        </w:rPr>
      </w:pPr>
      <w:r w:rsidRPr="00E76F98">
        <w:rPr>
          <w:rStyle w:val="Style13ptBold"/>
        </w:rPr>
        <w:t>Jafri 13</w:t>
      </w:r>
      <w:r w:rsidRPr="00E76F98">
        <w:t xml:space="preserve"> </w:t>
      </w:r>
      <w:proofErr w:type="spellStart"/>
      <w:r w:rsidRPr="00E76F98">
        <w:rPr>
          <w:sz w:val="18"/>
          <w:szCs w:val="20"/>
        </w:rPr>
        <w:t>Beenesh</w:t>
      </w:r>
      <w:proofErr w:type="spellEnd"/>
      <w:r w:rsidRPr="00E76F98">
        <w:rPr>
          <w:sz w:val="18"/>
          <w:szCs w:val="20"/>
        </w:rPr>
        <w:t xml:space="preserve"> Jafri (PhD candidate in gender, feminist, and women’s studies at York University in Toronto, Canada. Her recent publications can be found in Critical Race and Whiteness Studies and in Alliances: Re/Envisioning Indigenous-Non-Indigenous Relationships), 2013, “Desire, Settler Colonialism, and the Racialized Cowboy,” American Indian Culture and Research Journal 37:2, doi:10.17953/aicr.37.</w:t>
      </w:r>
      <w:proofErr w:type="gramStart"/>
      <w:r w:rsidRPr="00E76F98">
        <w:rPr>
          <w:sz w:val="18"/>
          <w:szCs w:val="20"/>
        </w:rPr>
        <w:t>2.n</w:t>
      </w:r>
      <w:proofErr w:type="gramEnd"/>
      <w:r w:rsidRPr="00E76F98">
        <w:rPr>
          <w:sz w:val="18"/>
          <w:szCs w:val="20"/>
        </w:rPr>
        <w:t>758545211525815, SJBE</w:t>
      </w:r>
    </w:p>
    <w:p w14:paraId="6525E015" w14:textId="77777777" w:rsidR="00776333" w:rsidRPr="004B140E" w:rsidRDefault="00776333" w:rsidP="00776333">
      <w:pPr>
        <w:rPr>
          <w:sz w:val="14"/>
        </w:rPr>
      </w:pPr>
      <w:r w:rsidRPr="00C96226">
        <w:rPr>
          <w:sz w:val="14"/>
        </w:rPr>
        <w:t xml:space="preserve">Much of the scholarship on race, racialization, and settler colonialism has framed the relationship between racialized subjects and settler colonialism in legal or political terms.20 </w:t>
      </w:r>
      <w:r w:rsidRPr="00E61206">
        <w:rPr>
          <w:rStyle w:val="Emphasis"/>
        </w:rPr>
        <w:t xml:space="preserve">This move makes sense, considering that settler colonialism is, at base, a political project concerned with governance. For example, when Patrick Wolfe critically asserts that </w:t>
      </w:r>
      <w:r w:rsidRPr="00C96226">
        <w:rPr>
          <w:rStyle w:val="Emphasis"/>
          <w:highlight w:val="green"/>
        </w:rPr>
        <w:t>settler-colonial invasion is</w:t>
      </w:r>
      <w:r w:rsidRPr="00C96226">
        <w:rPr>
          <w:rStyle w:val="Emphasis"/>
        </w:rPr>
        <w:t xml:space="preserve"> not an event, </w:t>
      </w:r>
      <w:r w:rsidRPr="009B7157">
        <w:rPr>
          <w:rStyle w:val="Emphasis"/>
        </w:rPr>
        <w:t>but a structure, he argues</w:t>
      </w:r>
      <w:r w:rsidRPr="00E61206">
        <w:rPr>
          <w:rStyle w:val="Emphasis"/>
        </w:rPr>
        <w:t xml:space="preserve"> that the “event” of invasion is </w:t>
      </w:r>
      <w:r w:rsidRPr="00C96226">
        <w:rPr>
          <w:rStyle w:val="Emphasis"/>
          <w:highlight w:val="green"/>
        </w:rPr>
        <w:t xml:space="preserve">made permanent through </w:t>
      </w:r>
      <w:r w:rsidRPr="00C96226">
        <w:rPr>
          <w:rStyle w:val="Emphasis"/>
        </w:rPr>
        <w:t>technologies of governance</w:t>
      </w:r>
      <w:r w:rsidRPr="00E61206">
        <w:rPr>
          <w:rStyle w:val="Emphasis"/>
        </w:rPr>
        <w:t xml:space="preserve">, such as </w:t>
      </w:r>
      <w:r w:rsidRPr="00C96226">
        <w:rPr>
          <w:rStyle w:val="Emphasis"/>
          <w:highlight w:val="green"/>
        </w:rPr>
        <w:t>settler laws, policies, and institutions</w:t>
      </w:r>
      <w:r w:rsidRPr="00C96226">
        <w:rPr>
          <w:sz w:val="14"/>
        </w:rPr>
        <w:t xml:space="preserve">.21 Similarly, Lorenzo Veracini, when distinguishing </w:t>
      </w:r>
      <w:proofErr w:type="spellStart"/>
      <w:r w:rsidRPr="00C96226">
        <w:rPr>
          <w:sz w:val="14"/>
        </w:rPr>
        <w:t>settlerhood</w:t>
      </w:r>
      <w:proofErr w:type="spellEnd"/>
      <w:r w:rsidRPr="00C96226">
        <w:rPr>
          <w:sz w:val="14"/>
        </w:rPr>
        <w:t xml:space="preserve"> from migration, makes this distinction by suggesting that “settlers are founders of political orders, and carry their sovereignty with them.”22 </w:t>
      </w:r>
      <w:r w:rsidRPr="00C96226">
        <w:rPr>
          <w:rStyle w:val="Emphasis"/>
        </w:rPr>
        <w:t>Like Wolfe, Veracini identifies sovereignty and political governance as the feature that distinguishes settler invasion from migration</w:t>
      </w:r>
      <w:r w:rsidRPr="00C96226">
        <w:rPr>
          <w:sz w:val="14"/>
        </w:rPr>
        <w:t xml:space="preserve">. Still underexamined in the literature on settler colonialism are the kinds of emotive investments that settler subjects may have in settler coloniality. To be clear, I am not denying that settler colonialism is a political project. </w:t>
      </w:r>
      <w:r w:rsidRPr="00C96226">
        <w:rPr>
          <w:rStyle w:val="Emphasis"/>
        </w:rPr>
        <w:t>However, I do wish to emphasize the significance of</w:t>
      </w:r>
      <w:r w:rsidRPr="00E61206">
        <w:rPr>
          <w:rStyle w:val="Emphasis"/>
        </w:rPr>
        <w:t xml:space="preserve"> desire, which I would argue enables settler-colonial governance and vice versa.</w:t>
      </w:r>
      <w:r w:rsidRPr="00C96226">
        <w:rPr>
          <w:sz w:val="14"/>
        </w:rPr>
        <w:t xml:space="preserve"> This notion that settler colonialism is as much a project of desire as it is a purely political or legal project is certainly clear within the emergent literature on Queer Indigenous studies, which has shown how alternative models of kinship, through figures such as the berdache or two-spirit person, become objects of desire for Queer subjects searching for true or authentic selves and communities.23 For example, in his research on Queer settler subjectivities, Scott </w:t>
      </w:r>
      <w:proofErr w:type="spellStart"/>
      <w:r w:rsidRPr="00C96226">
        <w:rPr>
          <w:sz w:val="14"/>
        </w:rPr>
        <w:t>Morgensen</w:t>
      </w:r>
      <w:proofErr w:type="spellEnd"/>
      <w:r w:rsidRPr="00C96226">
        <w:rPr>
          <w:sz w:val="14"/>
        </w:rPr>
        <w:t xml:space="preserve"> discusses how Queer Indigenous identities are appropriated by White LGBTQ activists to serve their own goals of building Queer movements without simultaneously challenging the logics of settler colonialism.24 Similarly, in When Did Indians Become Straight? Mark Rifkin underlines how the fetishization of Native social structures by Queer settlers, or liberals more generally, is as complicit with the settler-colonial project as is the repudiation of these social structures by US imperialist politics.25 </w:t>
      </w:r>
      <w:r w:rsidRPr="00C96226">
        <w:rPr>
          <w:rStyle w:val="Emphasis"/>
        </w:rPr>
        <w:t>In each case, argues Rifkin, Native social practices are framed strictly through the lens of cultural difference rather than as integral to processes of governance, and Native sovereignty is undermined.26</w:t>
      </w:r>
      <w:r w:rsidRPr="00C96226">
        <w:rPr>
          <w:sz w:val="14"/>
        </w:rPr>
        <w:t xml:space="preserve"> The work of both </w:t>
      </w:r>
      <w:proofErr w:type="spellStart"/>
      <w:r w:rsidRPr="00C96226">
        <w:rPr>
          <w:sz w:val="14"/>
        </w:rPr>
        <w:t>Morgensen</w:t>
      </w:r>
      <w:proofErr w:type="spellEnd"/>
      <w:r w:rsidRPr="00C96226">
        <w:rPr>
          <w:sz w:val="14"/>
        </w:rPr>
        <w:t xml:space="preserve"> and Rifkin points to the ways that relations of desire sustain and reassert colonial power in settler states. For the Queer settlers discussed by </w:t>
      </w:r>
      <w:proofErr w:type="spellStart"/>
      <w:r w:rsidRPr="00C96226">
        <w:rPr>
          <w:sz w:val="14"/>
        </w:rPr>
        <w:t>Morgensen</w:t>
      </w:r>
      <w:proofErr w:type="spellEnd"/>
      <w:r w:rsidRPr="00C96226">
        <w:rPr>
          <w:sz w:val="14"/>
        </w:rPr>
        <w:t xml:space="preserve"> and Rifkin, it is indigeneity (or a commodified form of indigeneity) which is the object of desire.27 </w:t>
      </w:r>
      <w:r w:rsidRPr="00C96226">
        <w:rPr>
          <w:rStyle w:val="Emphasis"/>
        </w:rPr>
        <w:t xml:space="preserve">However, I would argue that </w:t>
      </w:r>
      <w:proofErr w:type="spellStart"/>
      <w:r w:rsidRPr="00C96226">
        <w:rPr>
          <w:rStyle w:val="Emphasis"/>
        </w:rPr>
        <w:t>settlerhood</w:t>
      </w:r>
      <w:proofErr w:type="spellEnd"/>
      <w:r w:rsidRPr="00C96226">
        <w:rPr>
          <w:rStyle w:val="Emphasis"/>
        </w:rPr>
        <w:t xml:space="preserve"> is also an object of desire, and settler-desires also do the work of sustaining colonial power. This is especially true in the case of the racialized subject seeking belonging in settler society or seeking access to the benefits and privileges of the settler society. Moreover, </w:t>
      </w:r>
      <w:proofErr w:type="spellStart"/>
      <w:r w:rsidRPr="00C96226">
        <w:rPr>
          <w:rStyle w:val="Emphasis"/>
        </w:rPr>
        <w:t>settlerhood</w:t>
      </w:r>
      <w:proofErr w:type="spellEnd"/>
      <w:r w:rsidRPr="00C96226">
        <w:rPr>
          <w:rStyle w:val="Emphasis"/>
        </w:rPr>
        <w:t xml:space="preserve"> is not only an object of desire in and of itself, but </w:t>
      </w:r>
      <w:r w:rsidRPr="00C96226">
        <w:rPr>
          <w:rStyle w:val="Emphasis"/>
          <w:highlight w:val="green"/>
        </w:rPr>
        <w:t xml:space="preserve">desires </w:t>
      </w:r>
      <w:r w:rsidRPr="009B7157">
        <w:rPr>
          <w:rStyle w:val="Emphasis"/>
        </w:rPr>
        <w:t>that are construed as natural or</w:t>
      </w:r>
      <w:r w:rsidRPr="00C96226">
        <w:rPr>
          <w:rStyle w:val="Emphasis"/>
        </w:rPr>
        <w:t xml:space="preserve"> innate—</w:t>
      </w:r>
      <w:r w:rsidRPr="00C96226">
        <w:rPr>
          <w:rStyle w:val="Emphasis"/>
          <w:highlight w:val="green"/>
        </w:rPr>
        <w:t>such as “settling down”</w:t>
      </w:r>
      <w:r w:rsidRPr="00C96226">
        <w:rPr>
          <w:rStyle w:val="Emphasis"/>
        </w:rPr>
        <w:t xml:space="preserve"> and starting a family—</w:t>
      </w:r>
      <w:r w:rsidRPr="00C96226">
        <w:rPr>
          <w:rStyle w:val="Emphasis"/>
          <w:highlight w:val="green"/>
        </w:rPr>
        <w:t xml:space="preserve">do the work of constituting </w:t>
      </w:r>
      <w:proofErr w:type="spellStart"/>
      <w:r w:rsidRPr="00C96226">
        <w:rPr>
          <w:rStyle w:val="Emphasis"/>
          <w:highlight w:val="green"/>
        </w:rPr>
        <w:t>settlerhood</w:t>
      </w:r>
      <w:proofErr w:type="spellEnd"/>
      <w:r w:rsidRPr="00C96226">
        <w:rPr>
          <w:rStyle w:val="Emphasis"/>
          <w:highlight w:val="green"/>
        </w:rPr>
        <w:t xml:space="preserve"> as natural</w:t>
      </w:r>
      <w:r w:rsidRPr="00C96226">
        <w:rPr>
          <w:rStyle w:val="Emphasis"/>
        </w:rPr>
        <w:t xml:space="preserve"> and happenstance. It is this naturalization </w:t>
      </w:r>
      <w:proofErr w:type="gramStart"/>
      <w:r w:rsidRPr="00C96226">
        <w:rPr>
          <w:rStyle w:val="Emphasis"/>
        </w:rPr>
        <w:t>in particular which</w:t>
      </w:r>
      <w:proofErr w:type="gramEnd"/>
      <w:r w:rsidRPr="00C96226">
        <w:rPr>
          <w:rStyle w:val="Emphasis"/>
        </w:rPr>
        <w:t xml:space="preserve"> makes settler colonialism so tenacious</w:t>
      </w:r>
      <w:r w:rsidRPr="00C96226">
        <w:rPr>
          <w:sz w:val="14"/>
        </w:rPr>
        <w:t xml:space="preserve">. More specifically, the political relationship between “Natives” and “settlers” is sustained through the cultivation of settler subjectivities invested not only in asserting settler identity (for example, American, Canadian or Australian), but with seemingly abstract or “universal” aims, objectives, and ideals, such as settling down, heterosexual (heteronormative) </w:t>
      </w:r>
      <w:proofErr w:type="gramStart"/>
      <w:r w:rsidRPr="00C96226">
        <w:rPr>
          <w:sz w:val="14"/>
        </w:rPr>
        <w:t>love,  property</w:t>
      </w:r>
      <w:proofErr w:type="gramEnd"/>
      <w:r w:rsidRPr="00C96226">
        <w:rPr>
          <w:sz w:val="14"/>
        </w:rPr>
        <w:t xml:space="preserve"> ownership, the nuclear family, the separation of public/private spheres, and so on. </w:t>
      </w:r>
      <w:r w:rsidRPr="009B7157">
        <w:rPr>
          <w:rStyle w:val="Emphasis"/>
        </w:rPr>
        <w:t>Incidentally, these are values that dovetail with other political projects.</w:t>
      </w:r>
      <w:r w:rsidRPr="009B7157">
        <w:rPr>
          <w:sz w:val="14"/>
        </w:rPr>
        <w:t xml:space="preserve"> As indicated by Oxford English Dictionary definitions of the word, desire is generally associated with sexual desire, and it is almost always presumed to operate at the level</w:t>
      </w:r>
      <w:r w:rsidRPr="00C96226">
        <w:rPr>
          <w:sz w:val="14"/>
        </w:rPr>
        <w:t xml:space="preserve"> of the individual rather than the collective. </w:t>
      </w:r>
      <w:r w:rsidRPr="00C96226">
        <w:rPr>
          <w:rStyle w:val="Emphasis"/>
        </w:rPr>
        <w:t xml:space="preserve">As suggested by the literature on critical psychoanalysis, however, </w:t>
      </w:r>
      <w:r w:rsidRPr="009B7157">
        <w:rPr>
          <w:rStyle w:val="Emphasis"/>
        </w:rPr>
        <w:t xml:space="preserve">the spaces of </w:t>
      </w:r>
      <w:r w:rsidRPr="00C96226">
        <w:rPr>
          <w:rStyle w:val="Emphasis"/>
          <w:highlight w:val="green"/>
        </w:rPr>
        <w:t>the psychic and social</w:t>
      </w:r>
      <w:r w:rsidRPr="00C96226">
        <w:rPr>
          <w:rStyle w:val="Emphasis"/>
        </w:rPr>
        <w:t xml:space="preserve">/cultural/structural </w:t>
      </w:r>
      <w:r w:rsidRPr="00C96226">
        <w:rPr>
          <w:rStyle w:val="Emphasis"/>
          <w:highlight w:val="green"/>
        </w:rPr>
        <w:t xml:space="preserve">are </w:t>
      </w:r>
      <w:r w:rsidRPr="00C96226">
        <w:rPr>
          <w:rStyle w:val="Emphasis"/>
        </w:rPr>
        <w:t xml:space="preserve">intimately </w:t>
      </w:r>
      <w:r w:rsidRPr="00C96226">
        <w:rPr>
          <w:rStyle w:val="Emphasis"/>
          <w:highlight w:val="green"/>
        </w:rPr>
        <w:t>intertwined</w:t>
      </w:r>
      <w:r w:rsidRPr="00C96226">
        <w:rPr>
          <w:rStyle w:val="Emphasis"/>
        </w:rPr>
        <w:t>.</w:t>
      </w:r>
      <w:r w:rsidRPr="00C96226">
        <w:rPr>
          <w:sz w:val="14"/>
        </w:rPr>
        <w:t xml:space="preserve"> The desire I speak of in this paper is a settler/colonial desire, which manifests itself at the collective level even as it expresses itself at the individual level. When settler desire installs itself as individual desire, it makes invisible its structural dimensions. </w:t>
      </w:r>
      <w:r w:rsidRPr="00C96226">
        <w:rPr>
          <w:rStyle w:val="Emphasis"/>
        </w:rPr>
        <w:t>For example, the desire to “settle down” appears to be a neutral, arbitrary, personal desire, delinked from history or politics.</w:t>
      </w:r>
      <w:r w:rsidRPr="00C96226">
        <w:rPr>
          <w:sz w:val="14"/>
        </w:rPr>
        <w:t xml:space="preserve"> In some ways, settler desire is analogous to the construction of race difference that Kalpana Seshadri-Crooks describes in Desiring Whiteness.28 Though she is engaged in a different conceptual task than I am in this paper, there are nonetheless some useful insights to be gleaned from Desiring Whiteness. In it, Seshadri-Crooks draws upon Lacan’s theory of subject constitution to develop a framework for understanding the logic through which race difference is organized. 29 She argues that while the origins of race difference can be historically situated, its effects exceed language.30 </w:t>
      </w:r>
      <w:r w:rsidRPr="00C96226">
        <w:rPr>
          <w:rStyle w:val="Emphasis"/>
        </w:rPr>
        <w:t xml:space="preserve">However, </w:t>
      </w:r>
      <w:r w:rsidRPr="00C96226">
        <w:rPr>
          <w:rStyle w:val="Emphasis"/>
          <w:highlight w:val="green"/>
        </w:rPr>
        <w:t xml:space="preserve">racial difference assumes </w:t>
      </w:r>
      <w:r w:rsidRPr="009B7157">
        <w:rPr>
          <w:rStyle w:val="Emphasis"/>
        </w:rPr>
        <w:t xml:space="preserve">the appearance of </w:t>
      </w:r>
      <w:r w:rsidRPr="00C96226">
        <w:rPr>
          <w:rStyle w:val="Emphasis"/>
          <w:highlight w:val="green"/>
        </w:rPr>
        <w:t>naturalness</w:t>
      </w:r>
      <w:r w:rsidRPr="00C96226">
        <w:rPr>
          <w:rStyle w:val="Emphasis"/>
        </w:rPr>
        <w:t xml:space="preserve"> and </w:t>
      </w:r>
      <w:proofErr w:type="spellStart"/>
      <w:r w:rsidRPr="00C96226">
        <w:rPr>
          <w:rStyle w:val="Emphasis"/>
        </w:rPr>
        <w:t>ahistoricity</w:t>
      </w:r>
      <w:proofErr w:type="spellEnd"/>
      <w:r w:rsidRPr="00C96226">
        <w:rPr>
          <w:rStyle w:val="Emphasis"/>
        </w:rPr>
        <w:t>. To do this, racial difference relies upon the order of sexual difference, where sexual difference (via Lacan) is that which cannot be fully articulated by language.</w:t>
      </w:r>
      <w:r w:rsidRPr="00C96226">
        <w:rPr>
          <w:sz w:val="14"/>
        </w:rPr>
        <w:t xml:space="preserve">31 </w:t>
      </w:r>
      <w:r w:rsidRPr="00C96226">
        <w:rPr>
          <w:rStyle w:val="Emphasis"/>
        </w:rPr>
        <w:t xml:space="preserve">Racial difference acquires its tenacity and pervasiveness by assuming naturalness and </w:t>
      </w:r>
      <w:proofErr w:type="spellStart"/>
      <w:r w:rsidRPr="00C96226">
        <w:rPr>
          <w:rStyle w:val="Emphasis"/>
        </w:rPr>
        <w:t>ahistoricity</w:t>
      </w:r>
      <w:proofErr w:type="spellEnd"/>
      <w:r w:rsidRPr="00C96226">
        <w:rPr>
          <w:rStyle w:val="Emphasis"/>
        </w:rPr>
        <w:t xml:space="preserve">. One could ask a similar question about settler/colonial desire: How do </w:t>
      </w:r>
      <w:r w:rsidRPr="009B7157">
        <w:rPr>
          <w:rStyle w:val="Emphasis"/>
        </w:rPr>
        <w:t xml:space="preserve">settler desires become naturalized </w:t>
      </w:r>
      <w:r w:rsidRPr="00C96226">
        <w:rPr>
          <w:rStyle w:val="Emphasis"/>
          <w:highlight w:val="green"/>
        </w:rPr>
        <w:t xml:space="preserve">to the point that their violence is erased, </w:t>
      </w:r>
      <w:r w:rsidRPr="00C96226">
        <w:rPr>
          <w:rStyle w:val="Emphasis"/>
        </w:rPr>
        <w:t>their history disappeared?</w:t>
      </w:r>
      <w:r w:rsidRPr="00C96226">
        <w:rPr>
          <w:sz w:val="14"/>
        </w:rPr>
        <w:t xml:space="preserve"> Even as there is recognition that settler colonialism (or its euphemism, “discovery”) has a clear history, and even as there is recognition of First Peoples, the process of settlement itself continues to be construed as benign. </w:t>
      </w:r>
      <w:r w:rsidRPr="00C96226">
        <w:rPr>
          <w:rStyle w:val="Emphasis"/>
        </w:rPr>
        <w:t>Like race</w:t>
      </w:r>
      <w:r w:rsidRPr="009B7157">
        <w:rPr>
          <w:rStyle w:val="Emphasis"/>
        </w:rPr>
        <w:t>, settler coloniality becomes naturalized</w:t>
      </w:r>
      <w:r w:rsidRPr="00C96226">
        <w:rPr>
          <w:rStyle w:val="Emphasis"/>
        </w:rPr>
        <w:t xml:space="preserve"> or </w:t>
      </w:r>
      <w:r w:rsidRPr="00C96226">
        <w:rPr>
          <w:rStyle w:val="Emphasis"/>
          <w:highlight w:val="green"/>
        </w:rPr>
        <w:t>made “normal” by</w:t>
      </w:r>
      <w:r w:rsidRPr="00C96226">
        <w:rPr>
          <w:rStyle w:val="Emphasis"/>
        </w:rPr>
        <w:t xml:space="preserve"> relying upon </w:t>
      </w:r>
      <w:r w:rsidRPr="00C96226">
        <w:rPr>
          <w:rStyle w:val="Emphasis"/>
          <w:highlight w:val="green"/>
        </w:rPr>
        <w:t>the order of sexual difference</w:t>
      </w:r>
      <w:r w:rsidRPr="009B7157">
        <w:rPr>
          <w:rStyle w:val="Emphasis"/>
        </w:rPr>
        <w:t>, such that the calls to own property or start a (nuclear) family become delinked from their historical contexts and reconfigured as natural, innate, ahistorical desires</w:t>
      </w:r>
      <w:r w:rsidRPr="00C96226">
        <w:rPr>
          <w:sz w:val="14"/>
        </w:rPr>
        <w:t xml:space="preserve">. At the same time, it should be noted that while settler desires are constructed as innate, </w:t>
      </w:r>
      <w:proofErr w:type="spellStart"/>
      <w:r w:rsidRPr="00C96226">
        <w:rPr>
          <w:sz w:val="14"/>
        </w:rPr>
        <w:t>settlerhood</w:t>
      </w:r>
      <w:proofErr w:type="spellEnd"/>
      <w:r w:rsidRPr="00C96226">
        <w:rPr>
          <w:sz w:val="14"/>
        </w:rPr>
        <w:t xml:space="preserve"> itself is not marked on the body in the same way as race or sex difference. Rather, the settler/Native distinction is imprinted on the body through race. That is, there is no inherent recognition of settler-ness except through some sense of racial difference, which is often ambiguous. </w:t>
      </w:r>
      <w:r w:rsidRPr="00C96226">
        <w:rPr>
          <w:rStyle w:val="Emphasis"/>
        </w:rPr>
        <w:t xml:space="preserve">Outside of this, </w:t>
      </w:r>
      <w:r w:rsidRPr="009B7157">
        <w:rPr>
          <w:rStyle w:val="Emphasis"/>
        </w:rPr>
        <w:t xml:space="preserve">claims to </w:t>
      </w:r>
      <w:r w:rsidRPr="00C96226">
        <w:rPr>
          <w:rStyle w:val="Emphasis"/>
          <w:highlight w:val="green"/>
        </w:rPr>
        <w:t>settler status are recognized only through political and legal technologies</w:t>
      </w:r>
      <w:r w:rsidRPr="00C96226">
        <w:rPr>
          <w:rStyle w:val="Emphasis"/>
        </w:rPr>
        <w:t xml:space="preserve">, such as birth certificates, passports, status cards, and so on. It is perhaps </w:t>
      </w:r>
      <w:r w:rsidRPr="00C96226">
        <w:rPr>
          <w:rStyle w:val="Emphasis"/>
          <w:highlight w:val="green"/>
        </w:rPr>
        <w:t>due to this lack of embodied recognition</w:t>
      </w:r>
      <w:r w:rsidRPr="00C96226">
        <w:rPr>
          <w:rStyle w:val="Emphasis"/>
        </w:rPr>
        <w:t xml:space="preserve"> that settler desire is so significant to sustaining colonial power. Indeed, </w:t>
      </w:r>
      <w:r w:rsidRPr="00C96226">
        <w:rPr>
          <w:rStyle w:val="Emphasis"/>
          <w:highlight w:val="green"/>
        </w:rPr>
        <w:t xml:space="preserve">settler/colonial desire is integral to </w:t>
      </w:r>
      <w:r w:rsidRPr="009B7157">
        <w:rPr>
          <w:rStyle w:val="Emphasis"/>
        </w:rPr>
        <w:t xml:space="preserve">the construction of </w:t>
      </w:r>
      <w:r w:rsidRPr="00C96226">
        <w:rPr>
          <w:rStyle w:val="Emphasis"/>
          <w:highlight w:val="green"/>
        </w:rPr>
        <w:t>settler subjectivities</w:t>
      </w:r>
      <w:r w:rsidRPr="00C96226">
        <w:rPr>
          <w:rStyle w:val="Emphasis"/>
        </w:rPr>
        <w:t xml:space="preserve">, to settler narratives, and to the project of erasure underlying the indigenizing efforts of settler projects. </w:t>
      </w:r>
      <w:r w:rsidRPr="00C96226">
        <w:rPr>
          <w:rStyle w:val="Emphasis"/>
          <w:highlight w:val="green"/>
        </w:rPr>
        <w:t xml:space="preserve">Settler colonialism </w:t>
      </w:r>
      <w:proofErr w:type="gramStart"/>
      <w:r w:rsidRPr="00C96226">
        <w:rPr>
          <w:rStyle w:val="Emphasis"/>
          <w:highlight w:val="green"/>
        </w:rPr>
        <w:t>is able to</w:t>
      </w:r>
      <w:proofErr w:type="gramEnd"/>
      <w:r w:rsidRPr="00C96226">
        <w:rPr>
          <w:rStyle w:val="Emphasis"/>
          <w:highlight w:val="green"/>
        </w:rPr>
        <w:t xml:space="preserve"> sustain itself because settler subjects are invested </w:t>
      </w:r>
      <w:r w:rsidRPr="009B7157">
        <w:rPr>
          <w:rStyle w:val="Emphasis"/>
        </w:rPr>
        <w:t xml:space="preserve">in its project. Because they are framed as belonging to the space of the psychic settler, desires </w:t>
      </w:r>
      <w:proofErr w:type="gramStart"/>
      <w:r w:rsidRPr="009B7157">
        <w:rPr>
          <w:rStyle w:val="Emphasis"/>
        </w:rPr>
        <w:t>are able to</w:t>
      </w:r>
      <w:proofErr w:type="gramEnd"/>
      <w:r w:rsidRPr="009B7157">
        <w:rPr>
          <w:rStyle w:val="Emphasis"/>
        </w:rPr>
        <w:t xml:space="preserve"> do the work of naturalizing settler imperatives</w:t>
      </w:r>
      <w:r w:rsidRPr="009B7157">
        <w:rPr>
          <w:sz w:val="14"/>
        </w:rPr>
        <w:t>. In other words, they are able</w:t>
      </w:r>
      <w:r w:rsidRPr="00C96226">
        <w:rPr>
          <w:sz w:val="14"/>
        </w:rPr>
        <w:t xml:space="preserve"> to do this work because they are framed as </w:t>
      </w:r>
      <w:proofErr w:type="gramStart"/>
      <w:r w:rsidRPr="00C96226">
        <w:rPr>
          <w:sz w:val="14"/>
        </w:rPr>
        <w:t>universal  human</w:t>
      </w:r>
      <w:proofErr w:type="gramEnd"/>
      <w:r w:rsidRPr="00C96226">
        <w:rPr>
          <w:sz w:val="14"/>
        </w:rPr>
        <w:t xml:space="preserve"> desires. As Scott </w:t>
      </w:r>
      <w:proofErr w:type="spellStart"/>
      <w:r w:rsidRPr="00C96226">
        <w:rPr>
          <w:sz w:val="14"/>
        </w:rPr>
        <w:t>Morgensen</w:t>
      </w:r>
      <w:proofErr w:type="spellEnd"/>
      <w:r w:rsidRPr="00C96226">
        <w:rPr>
          <w:sz w:val="14"/>
        </w:rPr>
        <w:t xml:space="preserve"> notes in relation to gender difference, “Any </w:t>
      </w:r>
      <w:proofErr w:type="spellStart"/>
      <w:r w:rsidRPr="00C96226">
        <w:rPr>
          <w:sz w:val="14"/>
        </w:rPr>
        <w:t>naturalisation</w:t>
      </w:r>
      <w:proofErr w:type="spellEnd"/>
      <w:r w:rsidRPr="00C96226">
        <w:rPr>
          <w:sz w:val="14"/>
        </w:rPr>
        <w:t xml:space="preserve"> of Western heteropatriarchy or binary sex/gender also </w:t>
      </w:r>
      <w:proofErr w:type="spellStart"/>
      <w:r w:rsidRPr="00C96226">
        <w:rPr>
          <w:sz w:val="14"/>
        </w:rPr>
        <w:t>naturalises</w:t>
      </w:r>
      <w:proofErr w:type="spellEnd"/>
      <w:r w:rsidRPr="00C96226">
        <w:rPr>
          <w:sz w:val="14"/>
        </w:rPr>
        <w:t xml:space="preserve"> settler colonialism</w:t>
      </w:r>
      <w:proofErr w:type="gramStart"/>
      <w:r w:rsidRPr="00C96226">
        <w:rPr>
          <w:sz w:val="14"/>
        </w:rPr>
        <w:t>. . . .</w:t>
      </w:r>
      <w:proofErr w:type="gramEnd"/>
      <w:r w:rsidRPr="00C96226">
        <w:rPr>
          <w:sz w:val="14"/>
        </w:rPr>
        <w:t xml:space="preserve"> Settler </w:t>
      </w:r>
      <w:proofErr w:type="spellStart"/>
      <w:r w:rsidRPr="00C96226">
        <w:rPr>
          <w:sz w:val="14"/>
        </w:rPr>
        <w:t>colonisation</w:t>
      </w:r>
      <w:proofErr w:type="spellEnd"/>
      <w:r w:rsidRPr="00C96226">
        <w:rPr>
          <w:sz w:val="14"/>
        </w:rPr>
        <w:t xml:space="preserve"> performs the West’s potential universality, by transporting and </w:t>
      </w:r>
      <w:proofErr w:type="spellStart"/>
      <w:r w:rsidRPr="00C96226">
        <w:rPr>
          <w:sz w:val="14"/>
        </w:rPr>
        <w:t>indigenising</w:t>
      </w:r>
      <w:proofErr w:type="spellEnd"/>
      <w:r w:rsidRPr="00C96226">
        <w:rPr>
          <w:sz w:val="14"/>
        </w:rPr>
        <w:t xml:space="preserve"> Western governance upon territories far from Europe: in settler states that then may appear not to be perpetual </w:t>
      </w:r>
      <w:proofErr w:type="spellStart"/>
      <w:r w:rsidRPr="00C96226">
        <w:rPr>
          <w:sz w:val="14"/>
        </w:rPr>
        <w:t>colonisers</w:t>
      </w:r>
      <w:proofErr w:type="spellEnd"/>
      <w:r w:rsidRPr="00C96226">
        <w:rPr>
          <w:sz w:val="14"/>
        </w:rPr>
        <w:t xml:space="preserve">, but rather to be natural sites of Western law.”32 </w:t>
      </w:r>
      <w:r w:rsidRPr="00C96226">
        <w:rPr>
          <w:rStyle w:val="Emphasis"/>
        </w:rPr>
        <w:t xml:space="preserve">As a key aspect of this naturalization process, </w:t>
      </w:r>
      <w:r w:rsidRPr="00C96226">
        <w:rPr>
          <w:rStyle w:val="Emphasis"/>
          <w:highlight w:val="green"/>
        </w:rPr>
        <w:t xml:space="preserve">desire links </w:t>
      </w:r>
      <w:proofErr w:type="spellStart"/>
      <w:r w:rsidRPr="00C96226">
        <w:rPr>
          <w:rStyle w:val="Emphasis"/>
          <w:highlight w:val="green"/>
        </w:rPr>
        <w:t>settlerhood</w:t>
      </w:r>
      <w:proofErr w:type="spellEnd"/>
      <w:r w:rsidRPr="00C96226">
        <w:rPr>
          <w:rStyle w:val="Emphasis"/>
          <w:highlight w:val="green"/>
        </w:rPr>
        <w:t xml:space="preserve"> to the category of the human</w:t>
      </w:r>
      <w:r w:rsidRPr="00C96226">
        <w:rPr>
          <w:rStyle w:val="Emphasis"/>
        </w:rPr>
        <w:t>—</w:t>
      </w:r>
      <w:r w:rsidRPr="00C96226">
        <w:rPr>
          <w:rStyle w:val="Emphasis"/>
          <w:highlight w:val="green"/>
        </w:rPr>
        <w:t xml:space="preserve">with the </w:t>
      </w:r>
      <w:r w:rsidRPr="009B7157">
        <w:rPr>
          <w:rStyle w:val="Emphasis"/>
        </w:rPr>
        <w:t xml:space="preserve">implication that the </w:t>
      </w:r>
      <w:r w:rsidRPr="00C96226">
        <w:rPr>
          <w:rStyle w:val="Emphasis"/>
          <w:highlight w:val="green"/>
        </w:rPr>
        <w:t xml:space="preserve">binary counterpart </w:t>
      </w:r>
      <w:r w:rsidRPr="009B7157">
        <w:rPr>
          <w:rStyle w:val="Emphasis"/>
        </w:rPr>
        <w:t xml:space="preserve">to the settler, the “Native,” belongs to the category of </w:t>
      </w:r>
      <w:r w:rsidRPr="00C96226">
        <w:rPr>
          <w:rStyle w:val="Emphasis"/>
          <w:highlight w:val="green"/>
        </w:rPr>
        <w:t>the nonhuman</w:t>
      </w:r>
      <w:r w:rsidRPr="00C96226">
        <w:rPr>
          <w:sz w:val="14"/>
        </w:rPr>
        <w:t xml:space="preserve">. Such was the dilemma that Frantz Fanon described in Black Skin, White Masks. 33 The process of colonization, argued Fanon, institutes the binary of the colonizer/colonized, which seizes the subjectivity of the colonized, denying the ability of the colonized ever to be recognized except through the logic of racial difference.34 For Fanon, only anticolonial struggle held the promise of recapturing the humanity stolen by colonization. Yet, as Denise Ferreira da Silva has </w:t>
      </w:r>
      <w:r w:rsidRPr="009B7157">
        <w:rPr>
          <w:sz w:val="14"/>
        </w:rPr>
        <w:t xml:space="preserve">argued, the category of the human is always already embedded in the politics of racialization, emerging from historical-material contexts, even as it has the appearance of being natural.35 </w:t>
      </w:r>
      <w:r w:rsidRPr="009B7157">
        <w:rPr>
          <w:rStyle w:val="Emphasis"/>
        </w:rPr>
        <w:t xml:space="preserve">Claims to humanity rely on the figure of the “Other,” </w:t>
      </w:r>
      <w:r w:rsidRPr="00C96226">
        <w:rPr>
          <w:rStyle w:val="Emphasis"/>
          <w:highlight w:val="green"/>
        </w:rPr>
        <w:t>without which humanness cannot be recognized</w:t>
      </w:r>
      <w:r w:rsidRPr="00C96226">
        <w:rPr>
          <w:rStyle w:val="Emphasis"/>
        </w:rPr>
        <w:t>.</w:t>
      </w:r>
      <w:r w:rsidRPr="00C96226">
        <w:rPr>
          <w:sz w:val="14"/>
        </w:rPr>
        <w:t xml:space="preserve"> Da Silva’s analysis thus problematizes the modernist quest for humanity itself. </w:t>
      </w:r>
      <w:r w:rsidRPr="009B7157">
        <w:rPr>
          <w:rStyle w:val="Emphasis"/>
        </w:rPr>
        <w:t xml:space="preserve">The evocation of </w:t>
      </w:r>
      <w:r w:rsidRPr="00C96226">
        <w:rPr>
          <w:rStyle w:val="Emphasis"/>
          <w:highlight w:val="green"/>
        </w:rPr>
        <w:t xml:space="preserve">humanity, </w:t>
      </w:r>
      <w:r w:rsidRPr="009B7157">
        <w:rPr>
          <w:rStyle w:val="Emphasis"/>
        </w:rPr>
        <w:t xml:space="preserve">signaled </w:t>
      </w:r>
      <w:r w:rsidRPr="00C96226">
        <w:rPr>
          <w:rStyle w:val="Emphasis"/>
          <w:highlight w:val="green"/>
        </w:rPr>
        <w:t>through naturalized desire</w:t>
      </w:r>
      <w:r w:rsidRPr="00C96226">
        <w:rPr>
          <w:rStyle w:val="Emphasis"/>
        </w:rPr>
        <w:t xml:space="preserve">, is also what </w:t>
      </w:r>
      <w:r w:rsidRPr="00C96226">
        <w:rPr>
          <w:rStyle w:val="Emphasis"/>
          <w:highlight w:val="green"/>
        </w:rPr>
        <w:t>facilitates</w:t>
      </w:r>
      <w:r w:rsidRPr="00C96226">
        <w:rPr>
          <w:rStyle w:val="Emphasis"/>
        </w:rPr>
        <w:t xml:space="preserve"> a project of </w:t>
      </w:r>
      <w:r w:rsidRPr="00C96226">
        <w:rPr>
          <w:rStyle w:val="Emphasis"/>
          <w:highlight w:val="green"/>
        </w:rPr>
        <w:t>indigenization</w:t>
      </w:r>
      <w:r w:rsidRPr="00C96226">
        <w:rPr>
          <w:rStyle w:val="Emphasis"/>
        </w:rPr>
        <w:t xml:space="preserve">—wherein it appears natural and inconsequential that settlers belong to, and are legitimate occupants of, land that was acquired through deceptive treaty processes and </w:t>
      </w:r>
      <w:r w:rsidRPr="00C96226">
        <w:rPr>
          <w:rStyle w:val="Emphasis"/>
          <w:highlight w:val="green"/>
        </w:rPr>
        <w:t>through</w:t>
      </w:r>
      <w:r w:rsidRPr="00C96226">
        <w:rPr>
          <w:rStyle w:val="Emphasis"/>
        </w:rPr>
        <w:t xml:space="preserve"> policies of </w:t>
      </w:r>
      <w:r w:rsidRPr="00C96226">
        <w:rPr>
          <w:rStyle w:val="Emphasis"/>
          <w:highlight w:val="green"/>
        </w:rPr>
        <w:t>genocide and assimilation</w:t>
      </w:r>
      <w:r w:rsidRPr="00C96226">
        <w:rPr>
          <w:rStyle w:val="Emphasis"/>
        </w:rPr>
        <w:t>.</w:t>
      </w:r>
      <w:r w:rsidRPr="00C96226">
        <w:rPr>
          <w:sz w:val="14"/>
        </w:rPr>
        <w:t xml:space="preserve">36 For example, in Indian Cowboy, love, marriage, and “settling down” are central themes. The film evokes the “American Dream”—the fantasy of marriage, nuclear family, property ownership, and success within a capitalist economy—while simultaneously making invisible the Indigenous histories and claims to land which make the American Dream possible. </w:t>
      </w:r>
      <w:r w:rsidRPr="009B7157">
        <w:rPr>
          <w:rStyle w:val="Emphasis"/>
        </w:rPr>
        <w:t xml:space="preserve">Because these </w:t>
      </w:r>
      <w:r w:rsidRPr="00C96226">
        <w:rPr>
          <w:rStyle w:val="Emphasis"/>
          <w:highlight w:val="green"/>
        </w:rPr>
        <w:t xml:space="preserve">erasures </w:t>
      </w:r>
      <w:r w:rsidRPr="009B7157">
        <w:rPr>
          <w:rStyle w:val="Emphasis"/>
        </w:rPr>
        <w:t xml:space="preserve">are </w:t>
      </w:r>
      <w:r w:rsidRPr="00C96226">
        <w:rPr>
          <w:rStyle w:val="Emphasis"/>
          <w:highlight w:val="green"/>
        </w:rPr>
        <w:t>enacted through desire</w:t>
      </w:r>
      <w:r w:rsidRPr="00C96226">
        <w:rPr>
          <w:rStyle w:val="Emphasis"/>
        </w:rPr>
        <w:t>—desire constructed as that which is natural, benign, and essentially human</w:t>
      </w:r>
      <w:r w:rsidRPr="009B7157">
        <w:rPr>
          <w:rStyle w:val="Emphasis"/>
        </w:rPr>
        <w:t xml:space="preserve">—the erasures </w:t>
      </w:r>
      <w:r w:rsidRPr="00C96226">
        <w:rPr>
          <w:rStyle w:val="Emphasis"/>
          <w:highlight w:val="green"/>
        </w:rPr>
        <w:t>are neutralized</w:t>
      </w:r>
      <w:r w:rsidRPr="00C96226">
        <w:rPr>
          <w:rStyle w:val="Emphasis"/>
        </w:rPr>
        <w:t xml:space="preserve">; the effects of their violence are rendered void. </w:t>
      </w:r>
      <w:r w:rsidRPr="00C96226">
        <w:rPr>
          <w:sz w:val="14"/>
        </w:rPr>
        <w:t xml:space="preserve">The racialized cowboy performs, expresses, and negotiates settler desires, speaking to the inability to occupy </w:t>
      </w:r>
      <w:proofErr w:type="gramStart"/>
      <w:r w:rsidRPr="00C96226">
        <w:rPr>
          <w:sz w:val="14"/>
        </w:rPr>
        <w:t>particular spaces</w:t>
      </w:r>
      <w:proofErr w:type="gramEnd"/>
      <w:r w:rsidRPr="00C96226">
        <w:rPr>
          <w:sz w:val="14"/>
        </w:rPr>
        <w:t xml:space="preserve"> and subject positions and articulating a demand to do so. In Indian Cowboy, this is suggested by the fantastical representation of this figure—the cowboy is out of grasp in the real world of the racialized subject, relegated to the dream world. </w:t>
      </w:r>
    </w:p>
    <w:p w14:paraId="791276C4" w14:textId="77777777" w:rsidR="00776333" w:rsidRPr="000873CB" w:rsidRDefault="00776333" w:rsidP="00776333">
      <w:pPr>
        <w:pStyle w:val="Heading4"/>
      </w:pPr>
      <w:r w:rsidRPr="000873CB">
        <w:t>Conceptions of objectivity fail into the guise of progress</w:t>
      </w:r>
      <w:r>
        <w:t>.</w:t>
      </w:r>
      <w:r w:rsidRPr="000873CB">
        <w:t xml:space="preserve"> </w:t>
      </w:r>
      <w:r>
        <w:t>The truth of Settler Colonialism must be publicly confronted from personal experience which settlers will always encroach upon.</w:t>
      </w:r>
    </w:p>
    <w:p w14:paraId="5463480B" w14:textId="77777777" w:rsidR="00776333" w:rsidRDefault="00776333" w:rsidP="00776333">
      <w:r w:rsidRPr="00927D1C">
        <w:rPr>
          <w:b/>
          <w:bCs/>
          <w:sz w:val="28"/>
          <w:szCs w:val="28"/>
        </w:rPr>
        <w:t>Brake 7/5</w:t>
      </w:r>
      <w:r>
        <w:t xml:space="preserve"> </w:t>
      </w:r>
      <w:r w:rsidRPr="00CD3C15">
        <w:rPr>
          <w:sz w:val="16"/>
          <w:szCs w:val="16"/>
        </w:rPr>
        <w:t xml:space="preserve">[Justin; Justin Brake is an independent journalist from </w:t>
      </w:r>
      <w:proofErr w:type="spellStart"/>
      <w:r w:rsidRPr="00CD3C15">
        <w:rPr>
          <w:sz w:val="16"/>
          <w:szCs w:val="16"/>
        </w:rPr>
        <w:t>Ktaqmkuk</w:t>
      </w:r>
      <w:proofErr w:type="spellEnd"/>
      <w:r w:rsidRPr="00CD3C15">
        <w:rPr>
          <w:sz w:val="16"/>
          <w:szCs w:val="16"/>
        </w:rPr>
        <w:t xml:space="preserve"> (Newfoundland) who presently lives and works in unceded Algonquin territory. A settler with Mi’kmaq ancestry, much of Justin’s work focuses on Indigenous rights and liberation. He is a writer and editor with the Breach and a regular contributor to the Independent. “Built on a foundation of white supremacy””. 7-5-2021. https://briarpatchmagazine.com/articles/view/built-on-a-foundation-of-white-supremacy.] SJ//VM</w:t>
      </w:r>
    </w:p>
    <w:p w14:paraId="7FCFBE29" w14:textId="77777777" w:rsidR="00776333" w:rsidRPr="00927D1C" w:rsidRDefault="00776333" w:rsidP="00776333">
      <w:pPr>
        <w:rPr>
          <w:rStyle w:val="StyleUnderline"/>
        </w:rPr>
      </w:pPr>
      <w:r w:rsidRPr="00927D1C">
        <w:rPr>
          <w:b/>
          <w:bCs/>
          <w:sz w:val="16"/>
        </w:rPr>
        <w:t xml:space="preserve">Objectivity and settler colonialism </w:t>
      </w:r>
      <w:r w:rsidRPr="00927D1C">
        <w:rPr>
          <w:sz w:val="16"/>
        </w:rPr>
        <w:t xml:space="preserve">“Watch your language.” That was the warning, written into </w:t>
      </w:r>
      <w:hyperlink r:id="rId18" w:tgtFrame="_blank" w:history="1">
        <w:r w:rsidRPr="00927D1C">
          <w:rPr>
            <w:rStyle w:val="Hyperlink"/>
            <w:sz w:val="16"/>
          </w:rPr>
          <w:t>an op-ed</w:t>
        </w:r>
      </w:hyperlink>
      <w:r w:rsidRPr="00927D1C">
        <w:rPr>
          <w:sz w:val="16"/>
        </w:rPr>
        <w:t xml:space="preserve"> title, given by a daily newspaper columnist who took issue with my and other journalists’ use of the term “land protector” in our coverage of the Muskrat Falls resistance. “Reporters should avoid such language, laden as it is with inherent subjectivity,” the columnist went on. “[T]he last thing any journalist wants is to fuel those who are perpetually coiled and ready to yell ‘Media bias!’” </w:t>
      </w:r>
      <w:r w:rsidRPr="00927D1C">
        <w:rPr>
          <w:rStyle w:val="StyleUnderline"/>
          <w:highlight w:val="green"/>
        </w:rPr>
        <w:t>The debate over the utility</w:t>
      </w:r>
      <w:r w:rsidRPr="00927D1C">
        <w:rPr>
          <w:rStyle w:val="StyleUnderline"/>
        </w:rPr>
        <w:t xml:space="preserve"> and legitimacy </w:t>
      </w:r>
      <w:r w:rsidRPr="00927D1C">
        <w:rPr>
          <w:rStyle w:val="StyleUnderline"/>
          <w:highlight w:val="green"/>
        </w:rPr>
        <w:t>of objectivity in journalism</w:t>
      </w:r>
      <w:r w:rsidRPr="00927D1C">
        <w:rPr>
          <w:rStyle w:val="StyleUnderline"/>
        </w:rPr>
        <w:t xml:space="preserve"> is almost as old as the ideal itself. Objectivity “</w:t>
      </w:r>
      <w:r w:rsidRPr="00927D1C">
        <w:rPr>
          <w:rStyle w:val="StyleUnderline"/>
          <w:highlight w:val="green"/>
        </w:rPr>
        <w:t>hinges on</w:t>
      </w:r>
      <w:r w:rsidRPr="00927D1C">
        <w:rPr>
          <w:rStyle w:val="StyleUnderline"/>
        </w:rPr>
        <w:t xml:space="preserve"> a more fundamental </w:t>
      </w:r>
      <w:r w:rsidRPr="00927D1C">
        <w:rPr>
          <w:rStyle w:val="StyleUnderline"/>
          <w:highlight w:val="green"/>
        </w:rPr>
        <w:t>belief</w:t>
      </w:r>
      <w:r w:rsidRPr="00927D1C">
        <w:rPr>
          <w:rStyle w:val="StyleUnderline"/>
        </w:rPr>
        <w:t xml:space="preserve"> that </w:t>
      </w:r>
      <w:r w:rsidRPr="00927D1C">
        <w:rPr>
          <w:rStyle w:val="StyleUnderline"/>
          <w:highlight w:val="green"/>
        </w:rPr>
        <w:t>there is a knowable world</w:t>
      </w:r>
      <w:r w:rsidRPr="00927D1C">
        <w:rPr>
          <w:rStyle w:val="StyleUnderline"/>
        </w:rPr>
        <w:t xml:space="preserve">, a way of </w:t>
      </w:r>
      <w:r w:rsidRPr="00927D1C">
        <w:rPr>
          <w:rStyle w:val="StyleUnderline"/>
          <w:highlight w:val="green"/>
        </w:rPr>
        <w:t>seeing that</w:t>
      </w:r>
      <w:r w:rsidRPr="00927D1C">
        <w:rPr>
          <w:rStyle w:val="StyleUnderline"/>
        </w:rPr>
        <w:t xml:space="preserve">, once we set aside </w:t>
      </w:r>
      <w:r w:rsidRPr="00927D1C">
        <w:rPr>
          <w:rStyle w:val="StyleUnderline"/>
          <w:highlight w:val="green"/>
        </w:rPr>
        <w:t>our</w:t>
      </w:r>
      <w:r w:rsidRPr="00927D1C">
        <w:rPr>
          <w:rStyle w:val="StyleUnderline"/>
        </w:rPr>
        <w:t xml:space="preserve"> own </w:t>
      </w:r>
      <w:r w:rsidRPr="00927D1C">
        <w:rPr>
          <w:rStyle w:val="StyleUnderline"/>
          <w:highlight w:val="green"/>
        </w:rPr>
        <w:t>subjectivities, can be universally achieved or</w:t>
      </w:r>
      <w:r w:rsidRPr="00927D1C">
        <w:rPr>
          <w:rStyle w:val="StyleUnderline"/>
        </w:rPr>
        <w:t xml:space="preserve"> at least universally </w:t>
      </w:r>
      <w:r w:rsidRPr="00927D1C">
        <w:rPr>
          <w:rStyle w:val="StyleUnderline"/>
          <w:highlight w:val="green"/>
        </w:rPr>
        <w:t>agreed upon</w:t>
      </w:r>
      <w:r w:rsidRPr="00927D1C">
        <w:rPr>
          <w:rStyle w:val="StyleUnderline"/>
        </w:rPr>
        <w:t>,”</w:t>
      </w:r>
      <w:r w:rsidRPr="00927D1C">
        <w:rPr>
          <w:sz w:val="16"/>
        </w:rPr>
        <w:t xml:space="preserve"> journalist Lewis Raven Wallace writes in </w:t>
      </w:r>
      <w:r w:rsidRPr="00927D1C">
        <w:rPr>
          <w:i/>
          <w:iCs/>
          <w:sz w:val="16"/>
        </w:rPr>
        <w:t xml:space="preserve">The View </w:t>
      </w:r>
      <w:proofErr w:type="gramStart"/>
      <w:r w:rsidRPr="00927D1C">
        <w:rPr>
          <w:i/>
          <w:iCs/>
          <w:sz w:val="16"/>
        </w:rPr>
        <w:t>From</w:t>
      </w:r>
      <w:proofErr w:type="gramEnd"/>
      <w:r w:rsidRPr="00927D1C">
        <w:rPr>
          <w:i/>
          <w:iCs/>
          <w:sz w:val="16"/>
        </w:rPr>
        <w:t xml:space="preserve"> Somewhere</w:t>
      </w:r>
      <w:r w:rsidRPr="00927D1C">
        <w:rPr>
          <w:sz w:val="16"/>
        </w:rPr>
        <w:t xml:space="preserve">. </w:t>
      </w:r>
      <w:r w:rsidRPr="00927D1C">
        <w:rPr>
          <w:rStyle w:val="StyleUnderline"/>
          <w:highlight w:val="green"/>
        </w:rPr>
        <w:t>Defenders of objectivity</w:t>
      </w:r>
      <w:r w:rsidRPr="00927D1C">
        <w:rPr>
          <w:rStyle w:val="StyleUnderline"/>
        </w:rPr>
        <w:t xml:space="preserve">, </w:t>
      </w:r>
      <w:r w:rsidRPr="00927D1C">
        <w:rPr>
          <w:sz w:val="16"/>
        </w:rPr>
        <w:t>like</w:t>
      </w:r>
      <w:r w:rsidRPr="00CD3C15">
        <w:rPr>
          <w:sz w:val="16"/>
        </w:rPr>
        <w:t xml:space="preserve"> </w:t>
      </w:r>
      <w:r w:rsidRPr="00927D1C">
        <w:rPr>
          <w:sz w:val="16"/>
        </w:rPr>
        <w:t>The Elements of Journalism</w:t>
      </w:r>
      <w:r w:rsidRPr="00CD3C15">
        <w:rPr>
          <w:sz w:val="16"/>
        </w:rPr>
        <w:t xml:space="preserve"> </w:t>
      </w:r>
      <w:r w:rsidRPr="00927D1C">
        <w:rPr>
          <w:sz w:val="16"/>
        </w:rPr>
        <w:t xml:space="preserve">authors Bill Kovach and Tom Rosenstiel, </w:t>
      </w:r>
      <w:r w:rsidRPr="00927D1C">
        <w:rPr>
          <w:rStyle w:val="StyleUnderline"/>
          <w:highlight w:val="green"/>
        </w:rPr>
        <w:t>argue</w:t>
      </w:r>
      <w:r w:rsidRPr="00927D1C">
        <w:rPr>
          <w:rStyle w:val="StyleUnderline"/>
        </w:rPr>
        <w:t xml:space="preserve"> that “[o]</w:t>
      </w:r>
      <w:proofErr w:type="spellStart"/>
      <w:r w:rsidRPr="00927D1C">
        <w:rPr>
          <w:rStyle w:val="StyleUnderline"/>
        </w:rPr>
        <w:t>bjectivity</w:t>
      </w:r>
      <w:proofErr w:type="spellEnd"/>
      <w:r w:rsidRPr="00927D1C">
        <w:rPr>
          <w:rStyle w:val="StyleUnderline"/>
        </w:rPr>
        <w:t xml:space="preserve"> was not meant to suggest that journalists were without bias. To the contrary, precisely because journalists could never be objective, their methods had to be. In the recognition that everyone is biased, in other words, </w:t>
      </w:r>
      <w:r w:rsidRPr="00927D1C">
        <w:rPr>
          <w:rStyle w:val="StyleUnderline"/>
          <w:highlight w:val="green"/>
        </w:rPr>
        <w:t>the news, like science, should flow from a process</w:t>
      </w:r>
      <w:r w:rsidRPr="00927D1C">
        <w:rPr>
          <w:rStyle w:val="StyleUnderline"/>
        </w:rPr>
        <w:t xml:space="preserve"> for reporting </w:t>
      </w:r>
      <w:r w:rsidRPr="00927D1C">
        <w:rPr>
          <w:rStyle w:val="StyleUnderline"/>
          <w:highlight w:val="green"/>
        </w:rPr>
        <w:t xml:space="preserve">that is </w:t>
      </w:r>
      <w:r w:rsidRPr="00927D1C">
        <w:rPr>
          <w:rStyle w:val="StyleUnderline"/>
        </w:rPr>
        <w:t xml:space="preserve">defensible, rigorous, and </w:t>
      </w:r>
      <w:r w:rsidRPr="00927D1C">
        <w:rPr>
          <w:rStyle w:val="StyleUnderline"/>
          <w:highlight w:val="green"/>
        </w:rPr>
        <w:t>transparent.</w:t>
      </w:r>
      <w:r w:rsidRPr="00927D1C">
        <w:rPr>
          <w:rStyle w:val="StyleUnderline"/>
        </w:rPr>
        <w:t>”</w:t>
      </w:r>
      <w:r>
        <w:rPr>
          <w:rStyle w:val="StyleUnderline"/>
        </w:rPr>
        <w:t xml:space="preserve"> </w:t>
      </w:r>
      <w:r w:rsidRPr="00927D1C">
        <w:rPr>
          <w:b/>
          <w:bCs/>
          <w:sz w:val="16"/>
        </w:rPr>
        <w:t xml:space="preserve">“That the prose may have become less ‘blatant’ however suggests that the audience has become more familiar with the genre conventions of colonial discourse. To put it another way: the nation has been built.” </w:t>
      </w:r>
      <w:r w:rsidRPr="00927D1C">
        <w:rPr>
          <w:rStyle w:val="StyleUnderline"/>
          <w:highlight w:val="green"/>
        </w:rPr>
        <w:t xml:space="preserve">But too often, objectivity is conflated with </w:t>
      </w:r>
      <w:r w:rsidRPr="00927D1C">
        <w:rPr>
          <w:rStyle w:val="StyleUnderline"/>
        </w:rPr>
        <w:t xml:space="preserve">the </w:t>
      </w:r>
      <w:r w:rsidRPr="00927D1C">
        <w:rPr>
          <w:rStyle w:val="StyleUnderline"/>
          <w:highlight w:val="green"/>
        </w:rPr>
        <w:t>views of those in</w:t>
      </w:r>
      <w:r w:rsidRPr="00927D1C">
        <w:rPr>
          <w:rStyle w:val="StyleUnderline"/>
        </w:rPr>
        <w:t xml:space="preserve"> positions of </w:t>
      </w:r>
      <w:r w:rsidRPr="00927D1C">
        <w:rPr>
          <w:rStyle w:val="StyleUnderline"/>
          <w:highlight w:val="green"/>
        </w:rPr>
        <w:t>power.</w:t>
      </w:r>
      <w:r w:rsidRPr="00927D1C">
        <w:rPr>
          <w:rStyle w:val="StyleUnderline"/>
        </w:rPr>
        <w:t xml:space="preserve"> </w:t>
      </w:r>
      <w:r w:rsidRPr="00927D1C">
        <w:rPr>
          <w:sz w:val="16"/>
        </w:rPr>
        <w:t xml:space="preserve">In </w:t>
      </w:r>
      <w:r w:rsidRPr="00927D1C">
        <w:rPr>
          <w:i/>
          <w:iCs/>
          <w:sz w:val="16"/>
        </w:rPr>
        <w:t>Seeing Red: A History of Natives in Canadian Newspapers,</w:t>
      </w:r>
      <w:r w:rsidRPr="00927D1C">
        <w:rPr>
          <w:sz w:val="16"/>
        </w:rPr>
        <w:t xml:space="preserve"> Mark </w:t>
      </w:r>
      <w:proofErr w:type="spellStart"/>
      <w:r w:rsidRPr="00927D1C">
        <w:rPr>
          <w:sz w:val="16"/>
        </w:rPr>
        <w:t>Cronlund</w:t>
      </w:r>
      <w:proofErr w:type="spellEnd"/>
      <w:r w:rsidRPr="00927D1C">
        <w:rPr>
          <w:sz w:val="16"/>
        </w:rPr>
        <w:t xml:space="preserve"> </w:t>
      </w:r>
      <w:proofErr w:type="gramStart"/>
      <w:r w:rsidRPr="00927D1C">
        <w:rPr>
          <w:sz w:val="16"/>
        </w:rPr>
        <w:t>Anderson</w:t>
      </w:r>
      <w:proofErr w:type="gramEnd"/>
      <w:r w:rsidRPr="00927D1C">
        <w:rPr>
          <w:sz w:val="16"/>
        </w:rPr>
        <w:t xml:space="preserve"> and Carmen L. Robertson detail how, over the course of this country’s short history, Canadian newspapers have supported and advanced settler colonialism. </w:t>
      </w:r>
      <w:r w:rsidRPr="00927D1C">
        <w:rPr>
          <w:rStyle w:val="StyleUnderline"/>
          <w:highlight w:val="green"/>
        </w:rPr>
        <w:t>Under the guise of “objective” reporting, journalists have consistently othered and stereotyped Indigenous Peoples, misrepresented</w:t>
      </w:r>
      <w:r w:rsidRPr="00927D1C">
        <w:rPr>
          <w:rStyle w:val="StyleUnderline"/>
        </w:rPr>
        <w:t xml:space="preserve"> them, </w:t>
      </w:r>
      <w:r w:rsidRPr="00927D1C">
        <w:rPr>
          <w:rStyle w:val="StyleUnderline"/>
          <w:highlight w:val="green"/>
        </w:rPr>
        <w:t>and</w:t>
      </w:r>
      <w:r w:rsidRPr="00927D1C">
        <w:rPr>
          <w:rStyle w:val="StyleUnderline"/>
        </w:rPr>
        <w:t xml:space="preserve"> outright </w:t>
      </w:r>
      <w:r w:rsidRPr="00927D1C">
        <w:rPr>
          <w:rStyle w:val="StyleUnderline"/>
          <w:highlight w:val="green"/>
        </w:rPr>
        <w:t>erased their histories and cultures.</w:t>
      </w:r>
      <w:r w:rsidRPr="00927D1C">
        <w:rPr>
          <w:rStyle w:val="StyleUnderline"/>
        </w:rPr>
        <w:t xml:space="preserve"> “The </w:t>
      </w:r>
      <w:r w:rsidRPr="00927D1C">
        <w:rPr>
          <w:rStyle w:val="StyleUnderline"/>
          <w:highlight w:val="green"/>
        </w:rPr>
        <w:t>colonial stereotypes</w:t>
      </w:r>
      <w:r w:rsidRPr="00927D1C">
        <w:rPr>
          <w:rStyle w:val="StyleUnderline"/>
        </w:rPr>
        <w:t xml:space="preserve"> have </w:t>
      </w:r>
      <w:r w:rsidRPr="00927D1C">
        <w:rPr>
          <w:rStyle w:val="StyleUnderline"/>
          <w:highlight w:val="green"/>
        </w:rPr>
        <w:t>endured in the press, even flourished,”</w:t>
      </w:r>
      <w:r w:rsidRPr="00927D1C">
        <w:rPr>
          <w:sz w:val="16"/>
        </w:rPr>
        <w:t xml:space="preserve"> the authors noted a decade ago. </w:t>
      </w:r>
      <w:r w:rsidRPr="00927D1C">
        <w:rPr>
          <w:rStyle w:val="StyleUnderline"/>
        </w:rPr>
        <w:t>“That the prose may have become less ‘blatant’ however suggests that the audience has become more familiar with the genre conventions of colonial discourse. To put it another way: the nation has been built.”</w:t>
      </w:r>
      <w:r w:rsidRPr="00927D1C">
        <w:rPr>
          <w:sz w:val="16"/>
        </w:rPr>
        <w:t xml:space="preserve"> Robert Ballantyne, a Cree-Mohawk grad student at Carleton University and former CBC and </w:t>
      </w:r>
      <w:r w:rsidRPr="00927D1C">
        <w:rPr>
          <w:i/>
          <w:iCs/>
          <w:sz w:val="16"/>
        </w:rPr>
        <w:t xml:space="preserve">Toronto Star </w:t>
      </w:r>
      <w:r w:rsidRPr="00927D1C">
        <w:rPr>
          <w:sz w:val="16"/>
        </w:rPr>
        <w:t xml:space="preserve">journalist, is researching anti-colonial reporting methods. </w:t>
      </w:r>
      <w:r w:rsidRPr="00927D1C">
        <w:rPr>
          <w:rStyle w:val="StyleUnderline"/>
        </w:rPr>
        <w:t xml:space="preserve">He says </w:t>
      </w:r>
      <w:r w:rsidRPr="00927D1C">
        <w:rPr>
          <w:rStyle w:val="StyleUnderline"/>
          <w:highlight w:val="green"/>
        </w:rPr>
        <w:t>objectivity “makes it difficult for journalists to confront their</w:t>
      </w:r>
      <w:r w:rsidRPr="00927D1C">
        <w:rPr>
          <w:rStyle w:val="StyleUnderline"/>
        </w:rPr>
        <w:t xml:space="preserve"> own </w:t>
      </w:r>
      <w:r w:rsidRPr="00927D1C">
        <w:rPr>
          <w:rStyle w:val="StyleUnderline"/>
          <w:highlight w:val="green"/>
        </w:rPr>
        <w:t>work, as if they are somehow capable of transcending their</w:t>
      </w:r>
      <w:r w:rsidRPr="00927D1C">
        <w:rPr>
          <w:rStyle w:val="StyleUnderline"/>
        </w:rPr>
        <w:t xml:space="preserve"> own backgrounds, </w:t>
      </w:r>
      <w:r w:rsidRPr="00927D1C">
        <w:rPr>
          <w:rStyle w:val="StyleUnderline"/>
          <w:highlight w:val="green"/>
        </w:rPr>
        <w:t>biases</w:t>
      </w:r>
      <w:r w:rsidRPr="00927D1C">
        <w:rPr>
          <w:rStyle w:val="StyleUnderline"/>
        </w:rPr>
        <w:t xml:space="preserve">, and communities.” Armed with what Ballantyne calls a perceived “superpower of fairness,” journalists’ </w:t>
      </w:r>
      <w:r w:rsidRPr="00927D1C">
        <w:rPr>
          <w:rStyle w:val="StyleUnderline"/>
          <w:highlight w:val="green"/>
        </w:rPr>
        <w:t>indoctrination in objectivity</w:t>
      </w:r>
      <w:r w:rsidRPr="00927D1C">
        <w:rPr>
          <w:rStyle w:val="StyleUnderline"/>
        </w:rPr>
        <w:t xml:space="preserve"> “can </w:t>
      </w:r>
      <w:r w:rsidRPr="00927D1C">
        <w:rPr>
          <w:rStyle w:val="StyleUnderline"/>
          <w:highlight w:val="green"/>
        </w:rPr>
        <w:t>create</w:t>
      </w:r>
      <w:r w:rsidRPr="00927D1C">
        <w:rPr>
          <w:rStyle w:val="StyleUnderline"/>
        </w:rPr>
        <w:t xml:space="preserve"> an almost impossible </w:t>
      </w:r>
      <w:r w:rsidRPr="00927D1C">
        <w:rPr>
          <w:rStyle w:val="StyleUnderline"/>
          <w:highlight w:val="green"/>
        </w:rPr>
        <w:t>situation to have difficult conversations and create change</w:t>
      </w:r>
      <w:r w:rsidRPr="00927D1C">
        <w:rPr>
          <w:rStyle w:val="StyleUnderline"/>
        </w:rPr>
        <w:t xml:space="preserve"> if someone believes they are beyond reproach.”</w:t>
      </w:r>
      <w:r w:rsidRPr="00CF02FD">
        <w:rPr>
          <w:rStyle w:val="StyleUnderline"/>
        </w:rPr>
        <w:t xml:space="preserve"> </w:t>
      </w:r>
      <w:proofErr w:type="spellStart"/>
      <w:r w:rsidRPr="00927D1C">
        <w:rPr>
          <w:sz w:val="16"/>
        </w:rPr>
        <w:t>Tałtan</w:t>
      </w:r>
      <w:proofErr w:type="spellEnd"/>
      <w:r w:rsidRPr="00927D1C">
        <w:rPr>
          <w:sz w:val="16"/>
        </w:rPr>
        <w:t xml:space="preserve"> journalist Candis </w:t>
      </w:r>
      <w:proofErr w:type="spellStart"/>
      <w:r w:rsidRPr="00927D1C">
        <w:rPr>
          <w:sz w:val="16"/>
        </w:rPr>
        <w:t>Callison</w:t>
      </w:r>
      <w:proofErr w:type="spellEnd"/>
      <w:r w:rsidRPr="00927D1C">
        <w:rPr>
          <w:sz w:val="16"/>
        </w:rPr>
        <w:t xml:space="preserve"> and her colleague Mary Lynn Young argue in their book</w:t>
      </w:r>
      <w:r w:rsidRPr="00CF02FD">
        <w:rPr>
          <w:sz w:val="16"/>
        </w:rPr>
        <w:t xml:space="preserve"> </w:t>
      </w:r>
      <w:r w:rsidRPr="00927D1C">
        <w:rPr>
          <w:i/>
          <w:iCs/>
          <w:sz w:val="16"/>
        </w:rPr>
        <w:t>Reckoning: Journalism’s Limits and Possibilities</w:t>
      </w:r>
      <w:r w:rsidRPr="00CF02FD">
        <w:rPr>
          <w:sz w:val="16"/>
        </w:rPr>
        <w:t xml:space="preserve"> </w:t>
      </w:r>
      <w:r w:rsidRPr="00927D1C">
        <w:rPr>
          <w:sz w:val="16"/>
        </w:rPr>
        <w:t xml:space="preserve">that “what journalists think happened is deeply related to who they are and where they’re coming from in broad and specific senses – and that there are multiple truths and perspectives that contribute to understanding what ‘really’ happened,” they write. </w:t>
      </w:r>
      <w:r w:rsidRPr="00927D1C">
        <w:rPr>
          <w:rStyle w:val="StyleUnderline"/>
          <w:highlight w:val="green"/>
        </w:rPr>
        <w:t>Instead of pretending to be objective</w:t>
      </w:r>
      <w:r w:rsidRPr="00927D1C">
        <w:rPr>
          <w:rStyle w:val="StyleUnderline"/>
        </w:rPr>
        <w:t xml:space="preserve">, they suggest </w:t>
      </w:r>
      <w:r w:rsidRPr="00927D1C">
        <w:rPr>
          <w:rStyle w:val="StyleUnderline"/>
          <w:highlight w:val="green"/>
        </w:rPr>
        <w:t>journalists could be transparent about who</w:t>
      </w:r>
      <w:r w:rsidRPr="00927D1C">
        <w:rPr>
          <w:rStyle w:val="StyleUnderline"/>
        </w:rPr>
        <w:t xml:space="preserve"> they are </w:t>
      </w:r>
      <w:r w:rsidRPr="00927D1C">
        <w:rPr>
          <w:rStyle w:val="StyleUnderline"/>
          <w:highlight w:val="green"/>
        </w:rPr>
        <w:t>and where they come from</w:t>
      </w:r>
      <w:r w:rsidRPr="00927D1C">
        <w:rPr>
          <w:rStyle w:val="StyleUnderline"/>
        </w:rPr>
        <w:t xml:space="preserve">. </w:t>
      </w:r>
      <w:r w:rsidRPr="00927D1C">
        <w:rPr>
          <w:rStyle w:val="StyleUnderline"/>
          <w:highlight w:val="green"/>
        </w:rPr>
        <w:t xml:space="preserve">“Recognizing </w:t>
      </w:r>
      <w:r w:rsidRPr="00927D1C">
        <w:rPr>
          <w:rStyle w:val="StyleUnderline"/>
        </w:rPr>
        <w:t xml:space="preserve">individual and collective </w:t>
      </w:r>
      <w:r w:rsidRPr="00927D1C">
        <w:rPr>
          <w:rStyle w:val="StyleUnderline"/>
          <w:highlight w:val="green"/>
        </w:rPr>
        <w:t xml:space="preserve">social and historical location needs to become part of the methodology for journalists </w:t>
      </w:r>
      <w:proofErr w:type="gramStart"/>
      <w:r w:rsidRPr="00927D1C">
        <w:rPr>
          <w:rStyle w:val="StyleUnderline"/>
        </w:rPr>
        <w:t xml:space="preserve">in order </w:t>
      </w:r>
      <w:r w:rsidRPr="00927D1C">
        <w:rPr>
          <w:rStyle w:val="StyleUnderline"/>
          <w:highlight w:val="green"/>
        </w:rPr>
        <w:t>to</w:t>
      </w:r>
      <w:proofErr w:type="gramEnd"/>
      <w:r w:rsidRPr="00927D1C">
        <w:rPr>
          <w:rStyle w:val="StyleUnderline"/>
          <w:highlight w:val="green"/>
        </w:rPr>
        <w:t xml:space="preserve"> situate themselves,</w:t>
      </w:r>
      <w:r w:rsidRPr="00927D1C">
        <w:rPr>
          <w:rStyle w:val="StyleUnderline"/>
        </w:rPr>
        <w:t xml:space="preserve"> their knowledge, </w:t>
      </w:r>
      <w:r w:rsidRPr="00927D1C">
        <w:rPr>
          <w:rStyle w:val="StyleUnderline"/>
          <w:highlight w:val="green"/>
        </w:rPr>
        <w:t>and expertise within a</w:t>
      </w:r>
      <w:r w:rsidRPr="00927D1C">
        <w:rPr>
          <w:rStyle w:val="StyleUnderline"/>
        </w:rPr>
        <w:t xml:space="preserve"> wider </w:t>
      </w:r>
      <w:r w:rsidRPr="00927D1C">
        <w:rPr>
          <w:rStyle w:val="StyleUnderline"/>
          <w:highlight w:val="green"/>
        </w:rPr>
        <w:t>web of relations</w:t>
      </w:r>
      <w:r w:rsidRPr="00927D1C">
        <w:rPr>
          <w:rStyle w:val="StyleUnderline"/>
        </w:rPr>
        <w:t xml:space="preserve"> and entanglements.</w:t>
      </w:r>
    </w:p>
    <w:p w14:paraId="5FBF27E0" w14:textId="77777777" w:rsidR="00776333" w:rsidRPr="003B504D" w:rsidRDefault="00776333" w:rsidP="00776333">
      <w:pPr>
        <w:pStyle w:val="Heading4"/>
        <w:rPr>
          <w:rFonts w:cs="Calibri"/>
          <w:color w:val="000000" w:themeColor="text1"/>
        </w:rPr>
      </w:pPr>
      <w:r w:rsidRPr="003B504D">
        <w:rPr>
          <w:rFonts w:cs="Calibri"/>
          <w:color w:val="000000" w:themeColor="text1"/>
        </w:rPr>
        <w:t xml:space="preserve">The alternative is one of decolonization – settlers need to enact an ethic of incommensurability to relinquish settler futurity. </w:t>
      </w:r>
    </w:p>
    <w:p w14:paraId="43699551" w14:textId="77777777" w:rsidR="00776333" w:rsidRPr="003B504D" w:rsidRDefault="00776333" w:rsidP="00776333">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 // SJ DL</w:t>
      </w:r>
    </w:p>
    <w:p w14:paraId="44920F34" w14:textId="77777777" w:rsidR="00776333" w:rsidRPr="003B504D" w:rsidRDefault="00776333" w:rsidP="00776333">
      <w:r w:rsidRPr="003B504D">
        <w:rPr>
          <w:rStyle w:val="Emphasis"/>
          <w:highlight w:val="green"/>
        </w:rPr>
        <w:t>An ethic of incommensurability</w:t>
      </w:r>
      <w:r w:rsidRPr="003B504D">
        <w:rPr>
          <w:rStyle w:val="Emphasis"/>
        </w:rPr>
        <w:t xml:space="preserve">, which guides moves that unsettle innocence, </w:t>
      </w:r>
      <w:r w:rsidRPr="003B504D">
        <w:rPr>
          <w:rStyle w:val="Emphasis"/>
          <w:highlight w:val="green"/>
        </w:rPr>
        <w:t>stands in contrast to</w:t>
      </w:r>
      <w:r w:rsidRPr="003B504D">
        <w:rPr>
          <w:rStyle w:val="Emphasis"/>
        </w:rPr>
        <w:t xml:space="preserve"> aims of </w:t>
      </w:r>
      <w:r w:rsidRPr="003B504D">
        <w:rPr>
          <w:rStyle w:val="Emphasis"/>
          <w:highlight w:val="green"/>
        </w:rPr>
        <w:t xml:space="preserve">reconciliation, </w:t>
      </w:r>
      <w:r w:rsidRPr="003B504D">
        <w:rPr>
          <w:rStyle w:val="Emphasis"/>
        </w:rPr>
        <w:t>which motivate settler moves to innocence. Reconciliation is about rescuing settler normalcy</w:t>
      </w:r>
      <w:r w:rsidRPr="003B504D">
        <w:rPr>
          <w:rStyle w:val="StyleUnderline"/>
        </w:rPr>
        <w:t>,</w:t>
      </w:r>
      <w:r w:rsidRPr="003B504D">
        <w:rPr>
          <w:sz w:val="14"/>
        </w:rPr>
        <w:t xml:space="preserve"> about rescuing a settler future. </w:t>
      </w:r>
      <w:r w:rsidRPr="003B504D">
        <w:rPr>
          <w:rStyle w:val="Emphasis"/>
        </w:rPr>
        <w:t xml:space="preserve">Reconciliation is concerned with questions of what will decolonization look like? </w:t>
      </w:r>
      <w:r w:rsidRPr="003B504D">
        <w:rPr>
          <w:rStyle w:val="Emphasis"/>
          <w:highlight w:val="green"/>
        </w:rPr>
        <w:t>What will happen after</w:t>
      </w:r>
      <w:r w:rsidRPr="003B504D">
        <w:rPr>
          <w:rStyle w:val="Emphasis"/>
        </w:rPr>
        <w:t xml:space="preserve"> abolition? What will be the consequences of decolonization for the settler? Incommensurability acknowledges that </w:t>
      </w:r>
      <w:r w:rsidRPr="003B504D">
        <w:rPr>
          <w:rStyle w:val="Emphasis"/>
          <w:highlight w:val="green"/>
        </w:rPr>
        <w:t>these questions need not</w:t>
      </w:r>
      <w:r w:rsidRPr="003B504D">
        <w:rPr>
          <w:rStyle w:val="Emphasis"/>
        </w:rPr>
        <w:t xml:space="preserve">, and perhaps cannot, </w:t>
      </w:r>
      <w:r w:rsidRPr="003B504D">
        <w:rPr>
          <w:rStyle w:val="Emphasis"/>
          <w:highlight w:val="green"/>
        </w:rPr>
        <w:t>be answered</w:t>
      </w:r>
      <w:r w:rsidRPr="003B504D">
        <w:rPr>
          <w:rStyle w:val="Emphasis"/>
        </w:rPr>
        <w:t xml:space="preserve"> </w:t>
      </w:r>
      <w:proofErr w:type="gramStart"/>
      <w:r w:rsidRPr="003B504D">
        <w:rPr>
          <w:rStyle w:val="Emphasis"/>
        </w:rPr>
        <w:t xml:space="preserve">in order </w:t>
      </w:r>
      <w:r w:rsidRPr="003B504D">
        <w:rPr>
          <w:rStyle w:val="Emphasis"/>
          <w:highlight w:val="green"/>
        </w:rPr>
        <w:t>for</w:t>
      </w:r>
      <w:proofErr w:type="gramEnd"/>
      <w:r w:rsidRPr="003B504D">
        <w:rPr>
          <w:rStyle w:val="Emphasis"/>
          <w:highlight w:val="green"/>
        </w:rPr>
        <w:t xml:space="preserve"> decolonization to exist </w:t>
      </w:r>
      <w:r w:rsidRPr="003B504D">
        <w:rPr>
          <w:rStyle w:val="Emphasis"/>
        </w:rPr>
        <w:t xml:space="preserve">as a framework. We want to say, first, that </w:t>
      </w:r>
      <w:r w:rsidRPr="003B504D">
        <w:rPr>
          <w:rStyle w:val="Emphasis"/>
          <w:highlight w:val="green"/>
        </w:rPr>
        <w:t xml:space="preserve">decolonization is </w:t>
      </w:r>
      <w:r w:rsidRPr="003B504D">
        <w:rPr>
          <w:rStyle w:val="Emphasis"/>
        </w:rPr>
        <w:t xml:space="preserve">not obliged to answer those questions - decolonization is </w:t>
      </w:r>
      <w:r w:rsidRPr="003B504D">
        <w:rPr>
          <w:rStyle w:val="Emphasis"/>
          <w:highlight w:val="green"/>
        </w:rPr>
        <w:t xml:space="preserve">not accountable to </w:t>
      </w:r>
      <w:r w:rsidRPr="003B504D">
        <w:rPr>
          <w:rStyle w:val="Emphasis"/>
        </w:rPr>
        <w:t xml:space="preserve">settlers, or </w:t>
      </w:r>
      <w:r w:rsidRPr="003B504D">
        <w:rPr>
          <w:rStyle w:val="Emphasis"/>
          <w:highlight w:val="green"/>
        </w:rPr>
        <w:t xml:space="preserve">settler futurity. </w:t>
      </w:r>
      <w:r w:rsidRPr="003B504D">
        <w:rPr>
          <w:rStyle w:val="Emphasis"/>
        </w:rPr>
        <w:t xml:space="preserve">Decolonization is accountable to Indigenous sovereignty and futurity. </w:t>
      </w:r>
      <w:r w:rsidRPr="003B504D">
        <w:rPr>
          <w:sz w:val="14"/>
        </w:rPr>
        <w:t xml:space="preserve">Still, we acknowledge the questions of those wary participants in Occupy Oakland and other settlers who want to know what decolonization will require of them. </w:t>
      </w:r>
      <w:r w:rsidRPr="003B504D">
        <w:rPr>
          <w:rStyle w:val="Emphasis"/>
        </w:rPr>
        <w:t xml:space="preserve">The answers are not fully in view and can’t be </w:t>
      </w:r>
      <w:proofErr w:type="gramStart"/>
      <w:r w:rsidRPr="003B504D">
        <w:rPr>
          <w:rStyle w:val="Emphasis"/>
        </w:rPr>
        <w:t>as long as</w:t>
      </w:r>
      <w:proofErr w:type="gramEnd"/>
      <w:r w:rsidRPr="003B504D">
        <w:rPr>
          <w:rStyle w:val="Emphasis"/>
        </w:rPr>
        <w:t xml:space="preserve"> decolonization remains punctuated by metaphor. The answers will not emerge from friendly understanding, and indeed require a dangerous understanding of </w:t>
      </w:r>
      <w:proofErr w:type="spellStart"/>
      <w:r w:rsidRPr="003B504D">
        <w:rPr>
          <w:rStyle w:val="Emphasis"/>
        </w:rPr>
        <w:t>uncommonality</w:t>
      </w:r>
      <w:proofErr w:type="spellEnd"/>
      <w:r w:rsidRPr="003B504D">
        <w:rPr>
          <w:rStyle w:val="Emphasis"/>
        </w:rPr>
        <w:t xml:space="preserve"> that un-coalesces coalition politics - moves that may feel very unfriendly.</w:t>
      </w:r>
      <w:r w:rsidRPr="003B504D">
        <w:rPr>
          <w:b/>
          <w:bCs/>
          <w:sz w:val="14"/>
        </w:rPr>
        <w:t xml:space="preserve"> </w:t>
      </w:r>
      <w:r w:rsidRPr="003B504D">
        <w:rPr>
          <w:sz w:val="14"/>
        </w:rPr>
        <w:t xml:space="preserve">But </w:t>
      </w:r>
      <w:r w:rsidRPr="003B504D">
        <w:rPr>
          <w:rStyle w:val="Emphasis"/>
        </w:rPr>
        <w:t>we will find out the answers as we get there</w:t>
      </w:r>
      <w:r w:rsidRPr="003B504D">
        <w:rPr>
          <w:sz w:val="14"/>
        </w:rPr>
        <w:t xml:space="preserve">, “in the exact measure that we can discern the movements which give [decolonization] historical form and content” (Fanon, 1963, p. 36). </w:t>
      </w:r>
      <w:r w:rsidRPr="003B504D">
        <w:rPr>
          <w:rStyle w:val="Emphasis"/>
        </w:rPr>
        <w:t>To fully enact an ethic of incommensurability means relinquishing settler futurity, abandoning the hope that settlers may one day be commensurable to Native peoples</w:t>
      </w:r>
      <w:r w:rsidRPr="003B504D">
        <w:rPr>
          <w:rStyle w:val="StyleUnderline"/>
        </w:rPr>
        <w:t>.</w:t>
      </w:r>
      <w:r w:rsidRPr="003B504D">
        <w:rPr>
          <w:sz w:val="14"/>
        </w:rPr>
        <w:t xml:space="preserve"> It means</w:t>
      </w:r>
      <w:r w:rsidRPr="003B504D">
        <w:rPr>
          <w:b/>
          <w:bCs/>
          <w:sz w:val="14"/>
        </w:rPr>
        <w:t xml:space="preserve"> </w:t>
      </w:r>
      <w:r w:rsidRPr="003B504D">
        <w:rPr>
          <w:rStyle w:val="Emphasis"/>
        </w:rPr>
        <w:t xml:space="preserve">removing the asterisks, periods, commas, apostrophes, the whereas’s, buts, and conditional clauses that punctuate decolonization and underwrite settler innocence. The </w:t>
      </w:r>
      <w:r w:rsidRPr="003B504D">
        <w:rPr>
          <w:rStyle w:val="Emphasis"/>
          <w:highlight w:val="green"/>
        </w:rPr>
        <w:t>Native futures</w:t>
      </w:r>
      <w:r w:rsidRPr="003B504D">
        <w:rPr>
          <w:rStyle w:val="Emphasis"/>
        </w:rPr>
        <w:t xml:space="preserve">, the lives to be lived </w:t>
      </w:r>
      <w:r w:rsidRPr="003B504D">
        <w:rPr>
          <w:rStyle w:val="Emphasis"/>
          <w:highlight w:val="green"/>
        </w:rPr>
        <w:t xml:space="preserve">once the settler </w:t>
      </w:r>
      <w:r w:rsidRPr="003B504D">
        <w:rPr>
          <w:rStyle w:val="Emphasis"/>
        </w:rPr>
        <w:t xml:space="preserve">nation </w:t>
      </w:r>
      <w:r w:rsidRPr="003B504D">
        <w:rPr>
          <w:rStyle w:val="Emphasis"/>
          <w:highlight w:val="green"/>
        </w:rPr>
        <w:t>is gone</w:t>
      </w:r>
      <w:r w:rsidRPr="003B504D">
        <w:rPr>
          <w:rStyle w:val="Emphasis"/>
        </w:rPr>
        <w:t xml:space="preserve"> - these </w:t>
      </w:r>
      <w:r w:rsidRPr="003B504D">
        <w:rPr>
          <w:rStyle w:val="Emphasis"/>
          <w:highlight w:val="green"/>
        </w:rPr>
        <w:t>are</w:t>
      </w:r>
      <w:r w:rsidRPr="003B504D">
        <w:rPr>
          <w:rStyle w:val="Emphasis"/>
        </w:rPr>
        <w:t xml:space="preserve"> the </w:t>
      </w:r>
      <w:r w:rsidRPr="003B504D">
        <w:rPr>
          <w:rStyle w:val="Emphasis"/>
          <w:highlight w:val="green"/>
        </w:rPr>
        <w:t xml:space="preserve">unwritten possibilities </w:t>
      </w:r>
      <w:r w:rsidRPr="003B504D">
        <w:rPr>
          <w:rStyle w:val="Emphasis"/>
        </w:rPr>
        <w:t>made possible by an ethic of incommensurability.</w:t>
      </w:r>
      <w:r w:rsidRPr="003B504D">
        <w:rPr>
          <w:rStyle w:val="StyleUnderline"/>
        </w:rPr>
        <w:t xml:space="preserve"> </w:t>
      </w:r>
    </w:p>
    <w:p w14:paraId="325E225F" w14:textId="77777777" w:rsidR="00776333" w:rsidRPr="003B504D" w:rsidRDefault="00776333" w:rsidP="00776333">
      <w:pPr>
        <w:pStyle w:val="Heading4"/>
        <w:rPr>
          <w:rFonts w:cs="Calibri"/>
        </w:rPr>
      </w:pPr>
      <w:r w:rsidRPr="003B504D">
        <w:rPr>
          <w:rFonts w:cs="Calibri"/>
        </w:rPr>
        <w:t xml:space="preserve">The role of the ballot is to vote for who best centers indigenous scholarship and resistance-- Any ethical commitment requires that the </w:t>
      </w:r>
      <w:proofErr w:type="spellStart"/>
      <w:r w:rsidRPr="003B504D">
        <w:rPr>
          <w:rFonts w:cs="Calibri"/>
        </w:rPr>
        <w:t>aff</w:t>
      </w:r>
      <w:proofErr w:type="spellEnd"/>
      <w:r w:rsidRPr="003B504D">
        <w:rPr>
          <w:rFonts w:cs="Calibri"/>
        </w:rPr>
        <w:t xml:space="preserve"> place themselves in the center of Native scholarship and demands. </w:t>
      </w:r>
    </w:p>
    <w:p w14:paraId="6059603D" w14:textId="77777777" w:rsidR="00776333" w:rsidRPr="003B504D" w:rsidRDefault="00776333" w:rsidP="00776333">
      <w:pPr>
        <w:rPr>
          <w:b/>
        </w:rPr>
      </w:pPr>
      <w:r w:rsidRPr="003B504D">
        <w:rPr>
          <w:rStyle w:val="Style13ptBold"/>
        </w:rPr>
        <w:t xml:space="preserve">Carlson 16 </w:t>
      </w:r>
      <w:r w:rsidRPr="003B504D">
        <w:rPr>
          <w:rStyle w:val="Style13ptBold"/>
          <w:b w:val="0"/>
          <w:sz w:val="16"/>
          <w:szCs w:val="16"/>
        </w:rPr>
        <w:t xml:space="preserve">(Elizabeth Carlson, PhD, is an </w:t>
      </w:r>
      <w:proofErr w:type="spellStart"/>
      <w:r w:rsidRPr="003B504D">
        <w:rPr>
          <w:rStyle w:val="Style13ptBold"/>
          <w:b w:val="0"/>
          <w:sz w:val="16"/>
          <w:szCs w:val="16"/>
        </w:rPr>
        <w:t>Aamitigoozhi</w:t>
      </w:r>
      <w:proofErr w:type="spellEnd"/>
      <w:r w:rsidRPr="003B504D">
        <w:rPr>
          <w:rStyle w:val="Style13ptBold"/>
          <w:b w:val="0"/>
          <w:sz w:val="16"/>
          <w:szCs w:val="16"/>
        </w:rPr>
        <w:t xml:space="preserve">, </w:t>
      </w:r>
      <w:proofErr w:type="spellStart"/>
      <w:r w:rsidRPr="003B504D">
        <w:rPr>
          <w:rStyle w:val="Style13ptBold"/>
          <w:b w:val="0"/>
          <w:sz w:val="16"/>
          <w:szCs w:val="16"/>
        </w:rPr>
        <w:t>Wemistigosi</w:t>
      </w:r>
      <w:proofErr w:type="spellEnd"/>
      <w:r w:rsidRPr="003B504D">
        <w:rPr>
          <w:rStyle w:val="Style13ptBold"/>
          <w:b w:val="0"/>
          <w:sz w:val="16"/>
          <w:szCs w:val="16"/>
        </w:rPr>
        <w:t xml:space="preserve">, and </w:t>
      </w:r>
      <w:proofErr w:type="spellStart"/>
      <w:r w:rsidRPr="003B504D">
        <w:rPr>
          <w:rStyle w:val="Style13ptBold"/>
          <w:b w:val="0"/>
          <w:sz w:val="16"/>
          <w:szCs w:val="16"/>
        </w:rPr>
        <w:t>Wasicu</w:t>
      </w:r>
      <w:proofErr w:type="spellEnd"/>
      <w:r w:rsidRPr="003B504D">
        <w:rPr>
          <w:rStyle w:val="Style13ptBold"/>
          <w:b w:val="0"/>
          <w:sz w:val="16"/>
          <w:szCs w:val="16"/>
        </w:rPr>
        <w:t xml:space="preserve"> (settler Canadian and American), </w:t>
      </w:r>
      <w:proofErr w:type="gramStart"/>
      <w:r w:rsidRPr="003B504D">
        <w:rPr>
          <w:rStyle w:val="Style13ptBold"/>
          <w:b w:val="0"/>
          <w:sz w:val="16"/>
          <w:szCs w:val="16"/>
        </w:rPr>
        <w:t>whose</w:t>
      </w:r>
      <w:proofErr w:type="gramEnd"/>
      <w:r w:rsidRPr="003B504D">
        <w:rPr>
          <w:rStyle w:val="Style13ptBold"/>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3B504D">
        <w:rPr>
          <w:rStyle w:val="Style13ptBold"/>
          <w:b w:val="0"/>
          <w:sz w:val="16"/>
          <w:szCs w:val="16"/>
        </w:rPr>
        <w:t>Nehiyawak</w:t>
      </w:r>
      <w:proofErr w:type="spellEnd"/>
      <w:r w:rsidRPr="003B504D">
        <w:rPr>
          <w:rStyle w:val="Style13ptBold"/>
          <w:b w:val="0"/>
          <w:sz w:val="16"/>
          <w:szCs w:val="16"/>
        </w:rPr>
        <w:t xml:space="preserve">, Dakota, </w:t>
      </w:r>
      <w:proofErr w:type="spellStart"/>
      <w:r w:rsidRPr="003B504D">
        <w:rPr>
          <w:rStyle w:val="Style13ptBold"/>
          <w:b w:val="0"/>
          <w:sz w:val="16"/>
          <w:szCs w:val="16"/>
        </w:rPr>
        <w:t>Nakota</w:t>
      </w:r>
      <w:proofErr w:type="spellEnd"/>
      <w:r w:rsidRPr="003B504D">
        <w:rPr>
          <w:rStyle w:val="Style13ptBold"/>
          <w:b w:val="0"/>
          <w:sz w:val="16"/>
          <w:szCs w:val="16"/>
        </w:rPr>
        <w:t xml:space="preserve">,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5FCDFA2C" w14:textId="77777777" w:rsidR="00776333" w:rsidRPr="00F14F4E" w:rsidRDefault="00776333" w:rsidP="00776333">
      <w:pPr>
        <w:rPr>
          <w:b/>
          <w:iCs/>
          <w:u w:val="single"/>
        </w:rPr>
      </w:pPr>
      <w:r w:rsidRPr="003B504D">
        <w:rPr>
          <w:sz w:val="12"/>
        </w:rPr>
        <w:t xml:space="preserve">Arlo </w:t>
      </w:r>
      <w:proofErr w:type="spellStart"/>
      <w:r w:rsidRPr="003B504D">
        <w:rPr>
          <w:sz w:val="12"/>
        </w:rPr>
        <w:t>Kempf</w:t>
      </w:r>
      <w:proofErr w:type="spellEnd"/>
      <w:r w:rsidRPr="003B504D">
        <w:rPr>
          <w:sz w:val="12"/>
        </w:rPr>
        <w:t xml:space="preserve">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w:t>
      </w:r>
      <w:proofErr w:type="gramStart"/>
      <w:r w:rsidRPr="003B504D">
        <w:rPr>
          <w:sz w:val="12"/>
        </w:rPr>
        <w:t>survival</w:t>
      </w:r>
      <w:proofErr w:type="gramEnd"/>
      <w:r w:rsidRPr="003B504D">
        <w:rPr>
          <w:sz w:val="12"/>
        </w:rPr>
        <w:t xml:space="preserve">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w:t>
      </w:r>
      <w:proofErr w:type="spellStart"/>
      <w:r w:rsidRPr="003B504D">
        <w:rPr>
          <w:sz w:val="12"/>
        </w:rPr>
        <w:t>broade_r</w:t>
      </w:r>
      <w:proofErr w:type="spellEnd"/>
      <w:r w:rsidRPr="003B504D">
        <w:rPr>
          <w:sz w:val="12"/>
        </w:rPr>
        <w:t xml:space="preserve">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w:t>
      </w:r>
      <w:proofErr w:type="gramStart"/>
      <w:r w:rsidRPr="003B504D">
        <w:rPr>
          <w:sz w:val="12"/>
        </w:rPr>
        <w:t>ourselves</w:t>
      </w:r>
      <w:proofErr w:type="gramEnd"/>
      <w:r w:rsidRPr="003B504D">
        <w:rPr>
          <w:sz w:val="12"/>
        </w:rPr>
        <w:t xml:space="preserve">,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w:t>
      </w:r>
      <w:proofErr w:type="spellStart"/>
      <w:r w:rsidRPr="003B504D">
        <w:rPr>
          <w:sz w:val="12"/>
        </w:rPr>
        <w:t>humi</w:t>
      </w:r>
      <w:proofErr w:type="spellEnd"/>
      <w:r w:rsidRPr="003B504D">
        <w:rPr>
          <w:sz w:val="12"/>
        </w:rPr>
        <w:t xml:space="preserve">- </w:t>
      </w:r>
      <w:proofErr w:type="spellStart"/>
      <w:r w:rsidRPr="003B504D">
        <w:rPr>
          <w:sz w:val="12"/>
        </w:rPr>
        <w:t>lity</w:t>
      </w:r>
      <w:proofErr w:type="spellEnd"/>
      <w:r w:rsidRPr="003B504D">
        <w:rPr>
          <w:sz w:val="12"/>
        </w:rPr>
        <w:t xml:space="preserve"> and accountability. </w:t>
      </w:r>
      <w:r w:rsidRPr="003B504D">
        <w:rPr>
          <w:rStyle w:val="Emphasis"/>
          <w:highlight w:val="green"/>
        </w:rPr>
        <w:t xml:space="preserve">We can </w:t>
      </w:r>
      <w:proofErr w:type="spellStart"/>
      <w:r w:rsidRPr="003B504D">
        <w:rPr>
          <w:rStyle w:val="Emphasis"/>
          <w:highlight w:val="green"/>
        </w:rPr>
        <w:t>centre</w:t>
      </w:r>
      <w:proofErr w:type="spellEnd"/>
      <w:r w:rsidRPr="003B504D">
        <w:rPr>
          <w:rStyle w:val="Emphasis"/>
          <w:highlight w:val="green"/>
        </w:rPr>
        <w:t xml:space="preserv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0D7697BF" w14:textId="77777777" w:rsidR="00776333" w:rsidRDefault="00776333" w:rsidP="00776333">
      <w:pPr>
        <w:pStyle w:val="Heading2"/>
      </w:pPr>
      <w:r>
        <w:t>Case</w:t>
      </w:r>
    </w:p>
    <w:p w14:paraId="4EB69290" w14:textId="77777777" w:rsidR="00196D6A" w:rsidRDefault="00196D6A" w:rsidP="00196D6A">
      <w:pPr>
        <w:pStyle w:val="Heading4"/>
      </w:pPr>
      <w:r>
        <w:t xml:space="preserve">Facts can’t convince climate </w:t>
      </w:r>
      <w:proofErr w:type="gramStart"/>
      <w:r>
        <w:t>skeptics</w:t>
      </w:r>
      <w:proofErr w:type="gramEnd"/>
      <w:r>
        <w:t xml:space="preserve"> but advocacy can.</w:t>
      </w:r>
    </w:p>
    <w:p w14:paraId="4D218B8F" w14:textId="77777777" w:rsidR="00196D6A" w:rsidRDefault="00196D6A" w:rsidP="00196D6A">
      <w:r w:rsidRPr="00CB2EDC">
        <w:t xml:space="preserve">Spencer </w:t>
      </w:r>
      <w:proofErr w:type="spellStart"/>
      <w:r w:rsidRPr="006245B9">
        <w:rPr>
          <w:rStyle w:val="Style13ptBold"/>
        </w:rPr>
        <w:t>Bokat</w:t>
      </w:r>
      <w:proofErr w:type="spellEnd"/>
      <w:r w:rsidRPr="006245B9">
        <w:rPr>
          <w:rStyle w:val="Style13ptBold"/>
        </w:rPr>
        <w:t>-Lindell 20</w:t>
      </w:r>
      <w:r>
        <w:t xml:space="preserve"> (Writer, NY Times) 1/2/2020, </w:t>
      </w:r>
      <w:r w:rsidRPr="00527866">
        <w:t>So You Want to Convince a Climate Change Skeptic</w:t>
      </w:r>
      <w:r>
        <w:t xml:space="preserve">, </w:t>
      </w:r>
      <w:r w:rsidRPr="00D05303">
        <w:t>https://www.nytimes.com/2020/01/02/opinion/climate-change-deniers.html</w:t>
      </w:r>
    </w:p>
    <w:p w14:paraId="1AF3C059" w14:textId="77777777" w:rsidR="00196D6A" w:rsidRPr="006245B9" w:rsidRDefault="00196D6A" w:rsidP="00196D6A">
      <w:pPr>
        <w:rPr>
          <w:u w:val="single"/>
        </w:rPr>
      </w:pPr>
      <w:r w:rsidRPr="006245B9">
        <w:rPr>
          <w:highlight w:val="green"/>
          <w:u w:val="single"/>
        </w:rPr>
        <w:t xml:space="preserve">Lead with </w:t>
      </w:r>
      <w:r w:rsidRPr="006245B9">
        <w:rPr>
          <w:rStyle w:val="Emphasis"/>
          <w:highlight w:val="green"/>
        </w:rPr>
        <w:t>values</w:t>
      </w:r>
      <w:r w:rsidRPr="006245B9">
        <w:rPr>
          <w:highlight w:val="green"/>
          <w:u w:val="single"/>
        </w:rPr>
        <w:t xml:space="preserve">, not </w:t>
      </w:r>
      <w:r w:rsidRPr="006245B9">
        <w:rPr>
          <w:rStyle w:val="Emphasis"/>
          <w:highlight w:val="green"/>
        </w:rPr>
        <w:t>facts</w:t>
      </w:r>
    </w:p>
    <w:p w14:paraId="1426D02E" w14:textId="77777777" w:rsidR="00196D6A" w:rsidRPr="006245B9" w:rsidRDefault="00196D6A" w:rsidP="00196D6A">
      <w:pPr>
        <w:rPr>
          <w:sz w:val="14"/>
        </w:rPr>
      </w:pPr>
      <w:r w:rsidRPr="006245B9">
        <w:rPr>
          <w:sz w:val="14"/>
        </w:rPr>
        <w:t xml:space="preserve">If you want to convince someone about climate change, </w:t>
      </w:r>
      <w:r w:rsidRPr="006245B9">
        <w:rPr>
          <w:highlight w:val="green"/>
          <w:u w:val="single"/>
        </w:rPr>
        <w:t xml:space="preserve">don’t lead with </w:t>
      </w:r>
      <w:r w:rsidRPr="006245B9">
        <w:rPr>
          <w:rStyle w:val="Emphasis"/>
          <w:highlight w:val="green"/>
        </w:rPr>
        <w:t>data</w:t>
      </w:r>
      <w:r w:rsidRPr="006245B9">
        <w:rPr>
          <w:sz w:val="14"/>
        </w:rPr>
        <w:t>, </w:t>
      </w:r>
      <w:hyperlink r:id="rId19" w:history="1">
        <w:r w:rsidRPr="006245B9">
          <w:rPr>
            <w:rStyle w:val="Hyperlink"/>
            <w:sz w:val="14"/>
          </w:rPr>
          <w:t xml:space="preserve">writes Katharine </w:t>
        </w:r>
        <w:proofErr w:type="spellStart"/>
        <w:r w:rsidRPr="006245B9">
          <w:rPr>
            <w:rStyle w:val="Hyperlink"/>
            <w:sz w:val="14"/>
          </w:rPr>
          <w:t>Hayhoe</w:t>
        </w:r>
        <w:proofErr w:type="spellEnd"/>
      </w:hyperlink>
      <w:r w:rsidRPr="006245B9">
        <w:rPr>
          <w:sz w:val="14"/>
        </w:rPr>
        <w:t xml:space="preserve"> in The Times. Dr. </w:t>
      </w:r>
      <w:proofErr w:type="spellStart"/>
      <w:r w:rsidRPr="006245B9">
        <w:rPr>
          <w:sz w:val="14"/>
        </w:rPr>
        <w:t>Hayhoe</w:t>
      </w:r>
      <w:proofErr w:type="spellEnd"/>
      <w:r w:rsidRPr="006245B9">
        <w:rPr>
          <w:sz w:val="14"/>
        </w:rPr>
        <w:t xml:space="preserve"> is a climate scientist at Texas Tech University, and she’s also an evangelical Christian, two identities she realized after moving from Canada were “supposed to be entirely incompatible” in the United States. Understanding why that’s the case is crucial when attempting to convert climate change skeptics, she writes, explaining:</w:t>
      </w:r>
    </w:p>
    <w:p w14:paraId="300D30E1" w14:textId="77777777" w:rsidR="00196D6A" w:rsidRPr="006245B9" w:rsidRDefault="00196D6A" w:rsidP="00196D6A">
      <w:pPr>
        <w:rPr>
          <w:sz w:val="14"/>
        </w:rPr>
      </w:pPr>
      <w:r w:rsidRPr="006245B9">
        <w:rPr>
          <w:sz w:val="14"/>
        </w:rPr>
        <w:t xml:space="preserve">It turns out, it’s not where we go to church (or don’t) that determines our opinion on climate. It’s not even our religious affiliation. </w:t>
      </w:r>
      <w:r w:rsidRPr="006245B9">
        <w:rPr>
          <w:u w:val="single"/>
        </w:rPr>
        <w:t>Hispanic Catholics are </w:t>
      </w:r>
      <w:hyperlink r:id="rId20" w:tgtFrame="_blank" w:history="1">
        <w:r w:rsidRPr="006245B9">
          <w:rPr>
            <w:u w:val="single"/>
          </w:rPr>
          <w:t>significantly more likely</w:t>
        </w:r>
      </w:hyperlink>
      <w:r w:rsidRPr="006245B9">
        <w:rPr>
          <w:u w:val="single"/>
        </w:rPr>
        <w:t> than other Catholics to say the earth is getting warmer</w:t>
      </w:r>
      <w:r w:rsidRPr="006245B9">
        <w:rPr>
          <w:sz w:val="14"/>
        </w:rPr>
        <w:t xml:space="preserve">, according to a 2015 survey, and they have the same pope. </w:t>
      </w:r>
      <w:r w:rsidRPr="006245B9">
        <w:rPr>
          <w:u w:val="single"/>
        </w:rPr>
        <w:t xml:space="preserve">It’s because of the </w:t>
      </w:r>
      <w:r w:rsidRPr="006245B9">
        <w:rPr>
          <w:rStyle w:val="Emphasis"/>
        </w:rPr>
        <w:t>alliance</w:t>
      </w:r>
      <w:r w:rsidRPr="006245B9">
        <w:rPr>
          <w:u w:val="single"/>
        </w:rPr>
        <w:t xml:space="preserve"> between </w:t>
      </w:r>
      <w:r w:rsidRPr="006245B9">
        <w:rPr>
          <w:rStyle w:val="Emphasis"/>
        </w:rPr>
        <w:t>conservative theology</w:t>
      </w:r>
      <w:r w:rsidRPr="006245B9">
        <w:rPr>
          <w:u w:val="single"/>
        </w:rPr>
        <w:t xml:space="preserve"> and </w:t>
      </w:r>
      <w:r w:rsidRPr="006245B9">
        <w:rPr>
          <w:rStyle w:val="Emphasis"/>
        </w:rPr>
        <w:t>conservative politics</w:t>
      </w:r>
      <w:r w:rsidRPr="006245B9">
        <w:rPr>
          <w:u w:val="single"/>
        </w:rPr>
        <w:t xml:space="preserve"> that has been deliberately engineered and fostered over decades of increasingly divisive politics on issues of race</w:t>
      </w:r>
      <w:r w:rsidRPr="006245B9">
        <w:rPr>
          <w:sz w:val="14"/>
        </w:rPr>
        <w:t xml:space="preserve">, </w:t>
      </w:r>
      <w:r w:rsidRPr="006245B9">
        <w:rPr>
          <w:u w:val="single"/>
        </w:rPr>
        <w:t>abortion</w:t>
      </w:r>
      <w:r w:rsidRPr="006245B9">
        <w:rPr>
          <w:sz w:val="14"/>
        </w:rPr>
        <w:t xml:space="preserve"> </w:t>
      </w:r>
      <w:r w:rsidRPr="006245B9">
        <w:rPr>
          <w:u w:val="single"/>
        </w:rPr>
        <w:t>and now climate change</w:t>
      </w:r>
      <w:r w:rsidRPr="006245B9">
        <w:rPr>
          <w:sz w:val="14"/>
        </w:rPr>
        <w:t>, to the point where the best predictor of whether we agree with the science is simply where we fall on the political spectrum.</w:t>
      </w:r>
    </w:p>
    <w:p w14:paraId="0518FC1D" w14:textId="77777777" w:rsidR="00196D6A" w:rsidRPr="006245B9" w:rsidRDefault="00196D6A" w:rsidP="00196D6A">
      <w:pPr>
        <w:rPr>
          <w:sz w:val="14"/>
        </w:rPr>
      </w:pPr>
      <w:r w:rsidRPr="006245B9">
        <w:rPr>
          <w:sz w:val="14"/>
        </w:rPr>
        <w:t xml:space="preserve">In her experience, Dr. </w:t>
      </w:r>
      <w:proofErr w:type="spellStart"/>
      <w:r w:rsidRPr="006245B9">
        <w:rPr>
          <w:sz w:val="14"/>
        </w:rPr>
        <w:t>Hayhoe</w:t>
      </w:r>
      <w:proofErr w:type="spellEnd"/>
      <w:r w:rsidRPr="006245B9">
        <w:rPr>
          <w:sz w:val="14"/>
        </w:rPr>
        <w:t xml:space="preserve"> has found that </w:t>
      </w:r>
      <w:r w:rsidRPr="006245B9">
        <w:rPr>
          <w:highlight w:val="green"/>
          <w:u w:val="single"/>
        </w:rPr>
        <w:t>the best way to neutralize</w:t>
      </w:r>
      <w:r w:rsidRPr="006245B9">
        <w:rPr>
          <w:u w:val="single"/>
        </w:rPr>
        <w:t xml:space="preserve"> the </w:t>
      </w:r>
      <w:r w:rsidRPr="006245B9">
        <w:rPr>
          <w:highlight w:val="green"/>
          <w:u w:val="single"/>
        </w:rPr>
        <w:t xml:space="preserve">partisan charge on </w:t>
      </w:r>
      <w:r w:rsidRPr="006245B9">
        <w:rPr>
          <w:rStyle w:val="Emphasis"/>
          <w:highlight w:val="green"/>
        </w:rPr>
        <w:t>climate</w:t>
      </w:r>
      <w:r w:rsidRPr="006245B9">
        <w:rPr>
          <w:rStyle w:val="Emphasis"/>
        </w:rPr>
        <w:t xml:space="preserve"> change </w:t>
      </w:r>
      <w:r w:rsidRPr="006245B9">
        <w:rPr>
          <w:rStyle w:val="Emphasis"/>
          <w:highlight w:val="green"/>
        </w:rPr>
        <w:t>is not</w:t>
      </w:r>
      <w:r w:rsidRPr="006245B9">
        <w:rPr>
          <w:rStyle w:val="Emphasis"/>
        </w:rPr>
        <w:t xml:space="preserve"> by appealing to </w:t>
      </w:r>
      <w:r w:rsidRPr="006245B9">
        <w:rPr>
          <w:rStyle w:val="Emphasis"/>
          <w:highlight w:val="green"/>
        </w:rPr>
        <w:t>science</w:t>
      </w:r>
      <w:r w:rsidRPr="006245B9">
        <w:rPr>
          <w:sz w:val="14"/>
        </w:rPr>
        <w:t xml:space="preserve"> — which some prominent Republicans, such as </w:t>
      </w:r>
      <w:hyperlink r:id="rId21" w:tgtFrame="_blank" w:history="1">
        <w:r w:rsidRPr="006245B9">
          <w:rPr>
            <w:rStyle w:val="Hyperlink"/>
            <w:sz w:val="14"/>
          </w:rPr>
          <w:t>Senator Ted Cruz</w:t>
        </w:r>
      </w:hyperlink>
      <w:r w:rsidRPr="006245B9">
        <w:rPr>
          <w:sz w:val="14"/>
        </w:rPr>
        <w:t xml:space="preserve">, have cast as a competitor to religion — </w:t>
      </w:r>
      <w:r w:rsidRPr="006245B9">
        <w:rPr>
          <w:highlight w:val="green"/>
          <w:u w:val="single"/>
        </w:rPr>
        <w:t>but</w:t>
      </w:r>
      <w:r w:rsidRPr="006245B9">
        <w:rPr>
          <w:u w:val="single"/>
        </w:rPr>
        <w:t xml:space="preserve"> by </w:t>
      </w:r>
      <w:r w:rsidRPr="006245B9">
        <w:rPr>
          <w:rStyle w:val="Emphasis"/>
        </w:rPr>
        <w:t xml:space="preserve">emphasizing </w:t>
      </w:r>
      <w:r w:rsidRPr="006245B9">
        <w:rPr>
          <w:rStyle w:val="Emphasis"/>
          <w:highlight w:val="green"/>
        </w:rPr>
        <w:t>shared values</w:t>
      </w:r>
      <w:r w:rsidRPr="006245B9">
        <w:rPr>
          <w:sz w:val="14"/>
        </w:rPr>
        <w:t xml:space="preserve">. “For some, </w:t>
      </w:r>
      <w:r w:rsidRPr="006245B9">
        <w:rPr>
          <w:u w:val="single"/>
        </w:rPr>
        <w:t>this could be the well-being of our community</w:t>
      </w:r>
      <w:r w:rsidRPr="006245B9">
        <w:rPr>
          <w:sz w:val="14"/>
        </w:rPr>
        <w:t>,” she writes. “For others, our children; and for fellow Christians, it’s often our faith.”</w:t>
      </w:r>
    </w:p>
    <w:p w14:paraId="2A8C85E1" w14:textId="77777777" w:rsidR="00196D6A" w:rsidRPr="006245B9" w:rsidRDefault="00196D6A" w:rsidP="00196D6A">
      <w:pPr>
        <w:rPr>
          <w:sz w:val="14"/>
        </w:rPr>
      </w:pPr>
      <w:r w:rsidRPr="006245B9">
        <w:rPr>
          <w:sz w:val="14"/>
        </w:rPr>
        <w:t>In such conversations, it may be important to remember how your interlocutor’s values differ from your own. In Vice, </w:t>
      </w:r>
      <w:hyperlink r:id="rId22" w:tgtFrame="_blank" w:history="1">
        <w:r w:rsidRPr="006245B9">
          <w:rPr>
            <w:rStyle w:val="Hyperlink"/>
            <w:sz w:val="14"/>
          </w:rPr>
          <w:t xml:space="preserve">Maggie </w:t>
        </w:r>
        <w:proofErr w:type="spellStart"/>
        <w:r w:rsidRPr="006245B9">
          <w:rPr>
            <w:rStyle w:val="Hyperlink"/>
            <w:sz w:val="14"/>
          </w:rPr>
          <w:t>Puniewska</w:t>
        </w:r>
        <w:proofErr w:type="spellEnd"/>
        <w:r w:rsidRPr="006245B9">
          <w:rPr>
            <w:rStyle w:val="Hyperlink"/>
            <w:sz w:val="14"/>
          </w:rPr>
          <w:t xml:space="preserve"> points to</w:t>
        </w:r>
      </w:hyperlink>
      <w:r w:rsidRPr="006245B9">
        <w:rPr>
          <w:sz w:val="14"/>
        </w:rPr>
        <w:t> the </w:t>
      </w:r>
      <w:hyperlink r:id="rId23" w:history="1">
        <w:r w:rsidRPr="006245B9">
          <w:rPr>
            <w:rStyle w:val="Hyperlink"/>
            <w:sz w:val="14"/>
          </w:rPr>
          <w:t>moral foundations theory</w:t>
        </w:r>
      </w:hyperlink>
      <w:r w:rsidRPr="006245B9">
        <w:rPr>
          <w:sz w:val="14"/>
        </w:rPr>
        <w:t xml:space="preserve">, according to which liberals and conservatives prioritize different ethics: the former compassion, fairness and liberty, the latter purity, loyalty and obedience to authority. Ms. </w:t>
      </w:r>
      <w:proofErr w:type="spellStart"/>
      <w:r w:rsidRPr="006245B9">
        <w:rPr>
          <w:sz w:val="14"/>
        </w:rPr>
        <w:t>Puniewska</w:t>
      </w:r>
      <w:proofErr w:type="spellEnd"/>
      <w:r w:rsidRPr="006245B9">
        <w:rPr>
          <w:sz w:val="14"/>
        </w:rPr>
        <w:t xml:space="preserve"> writes:</w:t>
      </w:r>
    </w:p>
    <w:p w14:paraId="6BF8DC0E" w14:textId="77777777" w:rsidR="00196D6A" w:rsidRPr="006245B9" w:rsidRDefault="00196D6A" w:rsidP="00196D6A">
      <w:pPr>
        <w:rPr>
          <w:u w:val="single"/>
        </w:rPr>
      </w:pPr>
      <w:r w:rsidRPr="006245B9">
        <w:rPr>
          <w:u w:val="single"/>
        </w:rPr>
        <w:t>If you’re trying to convince someone who leans left</w:t>
      </w:r>
      <w:r w:rsidRPr="006245B9">
        <w:rPr>
          <w:sz w:val="14"/>
        </w:rPr>
        <w:t xml:space="preserve">, </w:t>
      </w:r>
      <w:r w:rsidRPr="006245B9">
        <w:rPr>
          <w:u w:val="single"/>
        </w:rPr>
        <w:t xml:space="preserve">you can stick with the </w:t>
      </w:r>
      <w:r w:rsidRPr="006245B9">
        <w:rPr>
          <w:rStyle w:val="Emphasis"/>
        </w:rPr>
        <w:t>polar bear</w:t>
      </w:r>
      <w:r w:rsidRPr="006245B9">
        <w:rPr>
          <w:u w:val="single"/>
        </w:rPr>
        <w:t xml:space="preserve"> and </w:t>
      </w:r>
      <w:r w:rsidRPr="006245B9">
        <w:rPr>
          <w:highlight w:val="green"/>
          <w:u w:val="single"/>
        </w:rPr>
        <w:t xml:space="preserve">keep </w:t>
      </w:r>
      <w:r w:rsidRPr="006245B9">
        <w:rPr>
          <w:rStyle w:val="Emphasis"/>
          <w:highlight w:val="green"/>
        </w:rPr>
        <w:t>tugging at their heart strings</w:t>
      </w:r>
      <w:r w:rsidRPr="006245B9">
        <w:rPr>
          <w:u w:val="single"/>
        </w:rPr>
        <w:t xml:space="preserve"> with talk of how unfair it will be to our children if the world is poisoned</w:t>
      </w:r>
      <w:r w:rsidRPr="006245B9">
        <w:rPr>
          <w:sz w:val="14"/>
        </w:rPr>
        <w:t xml:space="preserve">, but if you’re with a conservative, </w:t>
      </w:r>
      <w:r w:rsidRPr="006245B9">
        <w:rPr>
          <w:u w:val="single"/>
        </w:rPr>
        <w:t xml:space="preserve">it’s wise to change up your approach — science has found that </w:t>
      </w:r>
      <w:r w:rsidRPr="006245B9">
        <w:rPr>
          <w:highlight w:val="green"/>
          <w:u w:val="single"/>
        </w:rPr>
        <w:t>personalized</w:t>
      </w:r>
      <w:r w:rsidRPr="006245B9">
        <w:rPr>
          <w:u w:val="single"/>
        </w:rPr>
        <w:t xml:space="preserve"> climate-related </w:t>
      </w:r>
      <w:r w:rsidRPr="006245B9">
        <w:rPr>
          <w:highlight w:val="green"/>
          <w:u w:val="single"/>
        </w:rPr>
        <w:t xml:space="preserve">messages work </w:t>
      </w:r>
      <w:r w:rsidRPr="006245B9">
        <w:rPr>
          <w:rStyle w:val="Emphasis"/>
          <w:highlight w:val="green"/>
        </w:rPr>
        <w:t>better</w:t>
      </w:r>
      <w:r w:rsidRPr="006245B9">
        <w:rPr>
          <w:highlight w:val="green"/>
          <w:u w:val="single"/>
        </w:rPr>
        <w:t>.</w:t>
      </w:r>
    </w:p>
    <w:p w14:paraId="451F04B0" w14:textId="77777777" w:rsidR="00196D6A" w:rsidRPr="006245B9" w:rsidRDefault="00196D6A" w:rsidP="00196D6A">
      <w:pPr>
        <w:rPr>
          <w:u w:val="single"/>
        </w:rPr>
      </w:pPr>
      <w:r w:rsidRPr="006245B9">
        <w:rPr>
          <w:sz w:val="14"/>
        </w:rPr>
        <w:t>For example, </w:t>
      </w:r>
      <w:hyperlink r:id="rId24" w:tgtFrame="_blank" w:history="1">
        <w:r w:rsidRPr="006245B9">
          <w:rPr>
            <w:rStyle w:val="Hyperlink"/>
            <w:sz w:val="14"/>
          </w:rPr>
          <w:t>research has found</w:t>
        </w:r>
      </w:hyperlink>
      <w:r w:rsidRPr="006245B9">
        <w:rPr>
          <w:sz w:val="14"/>
        </w:rPr>
        <w:t xml:space="preserve"> that </w:t>
      </w:r>
      <w:r w:rsidRPr="006245B9">
        <w:rPr>
          <w:u w:val="single"/>
        </w:rPr>
        <w:t>conservatives are more likely to support a pro-environmental agenda when presented with messages containing themes of patriotism and defending the purity of nature.</w:t>
      </w:r>
    </w:p>
    <w:p w14:paraId="5203BAAA" w14:textId="77777777" w:rsidR="00196D6A" w:rsidRDefault="00196D6A" w:rsidP="00196D6A"/>
    <w:p w14:paraId="741CE6B8" w14:textId="77777777" w:rsidR="00196D6A" w:rsidRDefault="00196D6A" w:rsidP="00196D6A">
      <w:pPr>
        <w:pStyle w:val="Heading4"/>
      </w:pPr>
      <w:r>
        <w:t>Data proves.</w:t>
      </w:r>
    </w:p>
    <w:p w14:paraId="13CC0E51" w14:textId="77777777" w:rsidR="00196D6A" w:rsidRDefault="00196D6A" w:rsidP="00196D6A">
      <w:r w:rsidRPr="006245B9">
        <w:rPr>
          <w:rStyle w:val="Style13ptBold"/>
        </w:rPr>
        <w:t>University of Oregon, 5/27</w:t>
      </w:r>
      <w:r>
        <w:t xml:space="preserve">/21, </w:t>
      </w:r>
      <w:r w:rsidRPr="00426ACA">
        <w:t>Climate skeptics not easily persuaded by available evidence, now or later</w:t>
      </w:r>
      <w:r>
        <w:t xml:space="preserve">, </w:t>
      </w:r>
      <w:hyperlink r:id="rId25" w:history="1">
        <w:r w:rsidRPr="007F142E">
          <w:rPr>
            <w:rStyle w:val="Hyperlink"/>
          </w:rPr>
          <w:t>https://phys.org/news/2021-05-climate-skeptics-easily-evidence.html</w:t>
        </w:r>
      </w:hyperlink>
      <w:r>
        <w:t xml:space="preserve"> </w:t>
      </w:r>
    </w:p>
    <w:p w14:paraId="164DFB71" w14:textId="77777777" w:rsidR="00196D6A" w:rsidRPr="006245B9" w:rsidRDefault="00196D6A" w:rsidP="00196D6A">
      <w:pPr>
        <w:rPr>
          <w:u w:val="single"/>
        </w:rPr>
      </w:pPr>
      <w:r w:rsidRPr="006245B9">
        <w:rPr>
          <w:u w:val="single"/>
        </w:rPr>
        <w:t xml:space="preserve">Climate </w:t>
      </w:r>
      <w:r w:rsidRPr="006245B9">
        <w:rPr>
          <w:highlight w:val="green"/>
          <w:u w:val="single"/>
        </w:rPr>
        <w:t>skeptics who aren't persuaded by</w:t>
      </w:r>
      <w:r w:rsidRPr="006245B9">
        <w:rPr>
          <w:u w:val="single"/>
        </w:rPr>
        <w:t xml:space="preserve"> the </w:t>
      </w:r>
      <w:r w:rsidRPr="006245B9">
        <w:rPr>
          <w:highlight w:val="green"/>
          <w:u w:val="single"/>
        </w:rPr>
        <w:t>existing evidence</w:t>
      </w:r>
      <w:r w:rsidRPr="006245B9">
        <w:rPr>
          <w:u w:val="single"/>
        </w:rPr>
        <w:t xml:space="preserve"> from climate change </w:t>
      </w:r>
      <w:r w:rsidRPr="006245B9">
        <w:rPr>
          <w:highlight w:val="green"/>
          <w:u w:val="single"/>
        </w:rPr>
        <w:t>are unlikely to change their minds</w:t>
      </w:r>
      <w:r w:rsidRPr="006245B9">
        <w:rPr>
          <w:sz w:val="14"/>
        </w:rPr>
        <w:t xml:space="preserve"> for many years, </w:t>
      </w:r>
      <w:r w:rsidRPr="006245B9">
        <w:rPr>
          <w:highlight w:val="green"/>
          <w:u w:val="single"/>
        </w:rPr>
        <w:t>according to a</w:t>
      </w:r>
      <w:r w:rsidRPr="006245B9">
        <w:rPr>
          <w:u w:val="single"/>
        </w:rPr>
        <w:t xml:space="preserve"> newly published </w:t>
      </w:r>
      <w:r w:rsidRPr="006245B9">
        <w:rPr>
          <w:highlight w:val="green"/>
          <w:u w:val="single"/>
        </w:rPr>
        <w:t>quantitative study</w:t>
      </w:r>
      <w:r w:rsidRPr="006245B9">
        <w:rPr>
          <w:u w:val="single"/>
        </w:rPr>
        <w:t xml:space="preserve"> by a University of Oregon environmental economist.</w:t>
      </w:r>
    </w:p>
    <w:p w14:paraId="48B3D280" w14:textId="77777777" w:rsidR="00196D6A" w:rsidRPr="006245B9" w:rsidRDefault="00196D6A" w:rsidP="00196D6A">
      <w:pPr>
        <w:rPr>
          <w:sz w:val="14"/>
        </w:rPr>
      </w:pPr>
      <w:r w:rsidRPr="006245B9">
        <w:rPr>
          <w:sz w:val="14"/>
        </w:rPr>
        <w:t>The central question posed by the study published in the journal Climate Change was "</w:t>
      </w:r>
      <w:r w:rsidRPr="006245B9">
        <w:rPr>
          <w:u w:val="single"/>
        </w:rPr>
        <w:t>How much evidence would it take to convince skeptics that they are wrong</w:t>
      </w:r>
      <w:r w:rsidRPr="006245B9">
        <w:rPr>
          <w:sz w:val="14"/>
        </w:rPr>
        <w:t xml:space="preserve">?" </w:t>
      </w:r>
      <w:r w:rsidRPr="006245B9">
        <w:rPr>
          <w:u w:val="single"/>
        </w:rPr>
        <w:t>The answer depended on the degree of skepticism</w:t>
      </w:r>
      <w:r w:rsidRPr="006245B9">
        <w:rPr>
          <w:sz w:val="14"/>
        </w:rPr>
        <w:t>. The study modeled two types of hypothetical skeptics—those who were less extreme and believed the change in temperature was slight, as well as more extreme skeptics who believed the change was nonexistent—and exposed them to climate data recorded between 1866 and 2005, as well as future projections until the end of the century.</w:t>
      </w:r>
    </w:p>
    <w:p w14:paraId="359F5809" w14:textId="77777777" w:rsidR="00196D6A" w:rsidRPr="006245B9" w:rsidRDefault="00196D6A" w:rsidP="00196D6A">
      <w:pPr>
        <w:rPr>
          <w:u w:val="single"/>
        </w:rPr>
      </w:pPr>
      <w:r w:rsidRPr="006245B9">
        <w:rPr>
          <w:sz w:val="14"/>
        </w:rPr>
        <w:t>"</w:t>
      </w:r>
      <w:r w:rsidRPr="006245B9">
        <w:rPr>
          <w:highlight w:val="green"/>
          <w:u w:val="single"/>
        </w:rPr>
        <w:t>If a</w:t>
      </w:r>
      <w:r w:rsidRPr="006245B9">
        <w:rPr>
          <w:u w:val="single"/>
        </w:rPr>
        <w:t xml:space="preserve"> climate </w:t>
      </w:r>
      <w:r w:rsidRPr="006245B9">
        <w:rPr>
          <w:highlight w:val="green"/>
          <w:u w:val="single"/>
        </w:rPr>
        <w:t>skeptic is unpersuaded by</w:t>
      </w:r>
      <w:r w:rsidRPr="006245B9">
        <w:rPr>
          <w:u w:val="single"/>
        </w:rPr>
        <w:t xml:space="preserve"> the </w:t>
      </w:r>
      <w:r w:rsidRPr="006245B9">
        <w:rPr>
          <w:highlight w:val="green"/>
          <w:u w:val="single"/>
        </w:rPr>
        <w:t>evidence that is already available</w:t>
      </w:r>
      <w:r w:rsidRPr="006245B9">
        <w:rPr>
          <w:sz w:val="14"/>
        </w:rPr>
        <w:t xml:space="preserve"> to them today, </w:t>
      </w:r>
      <w:r w:rsidRPr="006245B9">
        <w:rPr>
          <w:u w:val="single"/>
        </w:rPr>
        <w:t xml:space="preserve">my </w:t>
      </w:r>
      <w:r w:rsidRPr="006245B9">
        <w:rPr>
          <w:highlight w:val="green"/>
          <w:u w:val="single"/>
        </w:rPr>
        <w:t>model implies</w:t>
      </w:r>
      <w:r w:rsidRPr="006245B9">
        <w:rPr>
          <w:sz w:val="14"/>
        </w:rPr>
        <w:t xml:space="preserve"> that </w:t>
      </w:r>
      <w:r w:rsidRPr="006245B9">
        <w:rPr>
          <w:highlight w:val="green"/>
          <w:u w:val="single"/>
        </w:rPr>
        <w:t>they will</w:t>
      </w:r>
      <w:r w:rsidRPr="006245B9">
        <w:rPr>
          <w:u w:val="single"/>
        </w:rPr>
        <w:t xml:space="preserve"> likely </w:t>
      </w:r>
      <w:r w:rsidRPr="006245B9">
        <w:rPr>
          <w:highlight w:val="green"/>
          <w:u w:val="single"/>
        </w:rPr>
        <w:t>remain a skeptic</w:t>
      </w:r>
      <w:r w:rsidRPr="006245B9">
        <w:rPr>
          <w:u w:val="single"/>
        </w:rPr>
        <w:t xml:space="preserve"> for many years into future</w:t>
      </w:r>
      <w:r w:rsidRPr="006245B9">
        <w:rPr>
          <w:sz w:val="14"/>
        </w:rPr>
        <w:t xml:space="preserve">," said author Grant McDermott, an assistant professor in the University of Oregon Department of Economics interested in the interaction between human and natural systems. "Why? Because it suggests </w:t>
      </w:r>
      <w:r w:rsidRPr="006245B9">
        <w:rPr>
          <w:highlight w:val="green"/>
          <w:u w:val="single"/>
        </w:rPr>
        <w:t xml:space="preserve">their prior beliefs are </w:t>
      </w:r>
      <w:r w:rsidRPr="006245B9">
        <w:rPr>
          <w:u w:val="single"/>
        </w:rPr>
        <w:t xml:space="preserve">so </w:t>
      </w:r>
      <w:r w:rsidRPr="006245B9">
        <w:rPr>
          <w:highlight w:val="green"/>
          <w:u w:val="single"/>
        </w:rPr>
        <w:t>strong</w:t>
      </w:r>
      <w:r w:rsidRPr="006245B9">
        <w:rPr>
          <w:u w:val="single"/>
        </w:rPr>
        <w:t xml:space="preserve"> that even decades of continued warming may not be enough to convince them."</w:t>
      </w:r>
    </w:p>
    <w:p w14:paraId="6578577F" w14:textId="196A854B" w:rsidR="00776333" w:rsidRDefault="00776333" w:rsidP="00776333"/>
    <w:p w14:paraId="26885DBF" w14:textId="73DA4620" w:rsidR="00D000A4" w:rsidRDefault="00D000A4" w:rsidP="00776333">
      <w:r>
        <w:t>AT Oppressive regimes</w:t>
      </w:r>
    </w:p>
    <w:p w14:paraId="3327380D" w14:textId="77777777" w:rsidR="00D000A4" w:rsidRPr="0012038F" w:rsidRDefault="00D000A4" w:rsidP="00D000A4">
      <w:pPr>
        <w:pStyle w:val="Heading4"/>
        <w:rPr>
          <w:rFonts w:asciiTheme="majorHAnsi" w:hAnsiTheme="majorHAnsi"/>
        </w:rPr>
      </w:pPr>
      <w:r w:rsidRPr="0012038F">
        <w:rPr>
          <w:rFonts w:asciiTheme="majorHAnsi" w:hAnsiTheme="majorHAnsi"/>
        </w:rPr>
        <w:t xml:space="preserve">PROPAGANDA IS STATE SPONSERED </w:t>
      </w:r>
    </w:p>
    <w:p w14:paraId="029E09E4" w14:textId="77777777" w:rsidR="00D000A4" w:rsidRPr="0012038F" w:rsidRDefault="00D000A4" w:rsidP="00D000A4">
      <w:pPr>
        <w:rPr>
          <w:rFonts w:asciiTheme="majorHAnsi" w:hAnsiTheme="majorHAnsi" w:cstheme="majorHAnsi"/>
        </w:rPr>
      </w:pPr>
      <w:r w:rsidRPr="0035255B">
        <w:rPr>
          <w:rStyle w:val="Style13ptBold"/>
        </w:rPr>
        <w:t xml:space="preserve">Ferraro 20 </w:t>
      </w:r>
      <w:r w:rsidRPr="0012038F">
        <w:rPr>
          <w:rFonts w:asciiTheme="majorHAnsi" w:hAnsiTheme="majorHAnsi" w:cstheme="majorHAnsi"/>
        </w:rPr>
        <w:t>(</w:t>
      </w:r>
      <w:r>
        <w:rPr>
          <w:rFonts w:asciiTheme="majorHAnsi" w:hAnsiTheme="majorHAnsi" w:cstheme="majorHAnsi"/>
        </w:rPr>
        <w:t xml:space="preserve">Matthew. </w:t>
      </w:r>
      <w:r w:rsidRPr="0012038F">
        <w:rPr>
          <w:rFonts w:asciiTheme="majorHAnsi" w:hAnsiTheme="majorHAnsi" w:cstheme="majorHAnsi"/>
        </w:rPr>
        <w:t xml:space="preserve">Matthew F. </w:t>
      </w:r>
      <w:r>
        <w:rPr>
          <w:rFonts w:asciiTheme="majorHAnsi" w:hAnsiTheme="majorHAnsi" w:cstheme="majorHAnsi"/>
        </w:rPr>
        <w:t xml:space="preserve">Ferraro is </w:t>
      </w:r>
      <w:r w:rsidRPr="0012038F">
        <w:rPr>
          <w:rFonts w:asciiTheme="majorHAnsi" w:hAnsiTheme="majorHAnsi" w:cstheme="majorHAnsi"/>
        </w:rPr>
        <w:t xml:space="preserve">an attorney and former U.S. intelligence officer, is a term member of the Council on Foreign Relations and a visiting fellow at the National Security Institute at George Mason Law School) Preston B. Golson, 3/24/2020, The Next Gray Zone Conflict: State-Based Disinformation Attacks on the Private Sector, </w:t>
      </w:r>
      <w:hyperlink r:id="rId26" w:history="1">
        <w:r w:rsidRPr="0012038F">
          <w:rPr>
            <w:rStyle w:val="Hyperlink"/>
            <w:rFonts w:asciiTheme="majorHAnsi" w:hAnsiTheme="majorHAnsi" w:cstheme="majorHAnsi"/>
          </w:rPr>
          <w:t>https://www.lawfareblog.com/next-gray-zone-conflict-state-based-disinformation-attacks-private-sector</w:t>
        </w:r>
      </w:hyperlink>
      <w:r w:rsidRPr="0012038F">
        <w:rPr>
          <w:rFonts w:asciiTheme="majorHAnsi" w:hAnsiTheme="majorHAnsi" w:cstheme="majorHAnsi"/>
        </w:rPr>
        <w:t xml:space="preserve"> </w:t>
      </w:r>
    </w:p>
    <w:p w14:paraId="03EE2807" w14:textId="77777777" w:rsidR="00D000A4" w:rsidRDefault="00D000A4" w:rsidP="00D000A4">
      <w:pPr>
        <w:rPr>
          <w:rStyle w:val="StyleUnderline"/>
        </w:rPr>
      </w:pPr>
      <w:r w:rsidRPr="0035255B">
        <w:rPr>
          <w:rFonts w:asciiTheme="majorHAnsi" w:hAnsiTheme="majorHAnsi" w:cstheme="majorHAnsi"/>
          <w:sz w:val="14"/>
        </w:rPr>
        <w:t xml:space="preserve">The story of RT’s attack on 5G is a glimpse of the </w:t>
      </w:r>
      <w:proofErr w:type="gramStart"/>
      <w:r w:rsidRPr="0035255B">
        <w:rPr>
          <w:rFonts w:asciiTheme="majorHAnsi" w:hAnsiTheme="majorHAnsi" w:cstheme="majorHAnsi"/>
          <w:sz w:val="14"/>
        </w:rPr>
        <w:t>near-future</w:t>
      </w:r>
      <w:proofErr w:type="gramEnd"/>
      <w:r w:rsidRPr="0035255B">
        <w:rPr>
          <w:rFonts w:asciiTheme="majorHAnsi" w:hAnsiTheme="majorHAnsi" w:cstheme="majorHAnsi"/>
          <w:sz w:val="14"/>
        </w:rPr>
        <w:t xml:space="preserve">. </w:t>
      </w:r>
      <w:r w:rsidRPr="00290FFD">
        <w:rPr>
          <w:rStyle w:val="StyleUnderline"/>
          <w:highlight w:val="green"/>
        </w:rPr>
        <w:t>Adversaries such as Russia, Iran and China look for ways to harass American interests without triggering all-out conflict.</w:t>
      </w:r>
      <w:r w:rsidRPr="00290FFD">
        <w:rPr>
          <w:rStyle w:val="StyleUnderline"/>
        </w:rPr>
        <w:t xml:space="preserve"> As trade wars proliferate, technological rivalries intensify, and multinational corporations take public positions on hot-button social issues, this form of “</w:t>
      </w:r>
      <w:hyperlink r:id="rId27" w:history="1">
        <w:r w:rsidRPr="00290FFD">
          <w:rPr>
            <w:rStyle w:val="StyleUnderline"/>
          </w:rPr>
          <w:t>gray zone conflict</w:t>
        </w:r>
      </w:hyperlink>
      <w:r w:rsidRPr="00290FFD">
        <w:rPr>
          <w:rStyle w:val="StyleUnderline"/>
        </w:rPr>
        <w:t>”—coercive actions that lie somewhere between diplomacy and warfare—will likely increase in scale and scope</w:t>
      </w:r>
      <w:r w:rsidRPr="0035255B">
        <w:rPr>
          <w:rFonts w:asciiTheme="majorHAnsi" w:hAnsiTheme="majorHAnsi" w:cstheme="majorHAnsi"/>
          <w:sz w:val="14"/>
        </w:rPr>
        <w:t xml:space="preserve"> as competitors seek a strategic and economic advantage over the United States. </w:t>
      </w:r>
      <w:r w:rsidRPr="00290FFD">
        <w:rPr>
          <w:rStyle w:val="StyleUnderline"/>
          <w:highlight w:val="green"/>
        </w:rPr>
        <w:t>American businesses will increasingly find themselves in</w:t>
      </w:r>
      <w:r w:rsidRPr="00290FFD">
        <w:rPr>
          <w:rStyle w:val="StyleUnderline"/>
        </w:rPr>
        <w:t xml:space="preserve"> the </w:t>
      </w:r>
      <w:r w:rsidRPr="00290FFD">
        <w:rPr>
          <w:rStyle w:val="StyleUnderline"/>
          <w:highlight w:val="green"/>
        </w:rPr>
        <w:t xml:space="preserve">crosshairs of </w:t>
      </w:r>
      <w:r w:rsidRPr="00290FFD">
        <w:rPr>
          <w:rStyle w:val="StyleUnderline"/>
        </w:rPr>
        <w:t xml:space="preserve">nation-state-sponsored </w:t>
      </w:r>
      <w:r w:rsidRPr="00290FFD">
        <w:rPr>
          <w:rStyle w:val="StyleUnderline"/>
          <w:highlight w:val="green"/>
        </w:rPr>
        <w:t>disinformation operations.</w:t>
      </w:r>
      <w:r>
        <w:rPr>
          <w:rStyle w:val="StyleUnderline"/>
        </w:rPr>
        <w:t xml:space="preserve"> </w:t>
      </w:r>
      <w:r w:rsidRPr="0035255B">
        <w:rPr>
          <w:rFonts w:asciiTheme="majorHAnsi" w:hAnsiTheme="majorHAnsi" w:cstheme="majorHAnsi"/>
          <w:sz w:val="14"/>
        </w:rPr>
        <w:t xml:space="preserve">There are several reasons why. First, </w:t>
      </w:r>
      <w:r w:rsidRPr="00290FFD">
        <w:rPr>
          <w:rStyle w:val="StyleUnderline"/>
        </w:rPr>
        <w:t xml:space="preserve">more and more countries have disinformation capabilities in their arsenal. </w:t>
      </w:r>
      <w:r w:rsidRPr="00290FFD">
        <w:rPr>
          <w:rStyle w:val="StyleUnderline"/>
          <w:highlight w:val="green"/>
        </w:rPr>
        <w:t>According to</w:t>
      </w:r>
      <w:r w:rsidRPr="00290FFD">
        <w:rPr>
          <w:rStyle w:val="StyleUnderline"/>
        </w:rPr>
        <w:t xml:space="preserve"> a </w:t>
      </w:r>
      <w:r w:rsidRPr="00290FFD">
        <w:rPr>
          <w:rStyle w:val="StyleUnderline"/>
          <w:highlight w:val="green"/>
        </w:rPr>
        <w:t>recent Oxford</w:t>
      </w:r>
      <w:r w:rsidRPr="00290FFD">
        <w:rPr>
          <w:rStyle w:val="StyleUnderline"/>
        </w:rPr>
        <w:t xml:space="preserve"> University </w:t>
      </w:r>
      <w:r w:rsidRPr="00290FFD">
        <w:rPr>
          <w:rStyle w:val="StyleUnderline"/>
          <w:highlight w:val="green"/>
        </w:rPr>
        <w:t xml:space="preserve">report, </w:t>
      </w:r>
      <w:hyperlink r:id="rId28" w:history="1">
        <w:r w:rsidRPr="00290FFD">
          <w:rPr>
            <w:rStyle w:val="StyleUnderline"/>
            <w:highlight w:val="green"/>
          </w:rPr>
          <w:t>more than 70 countries</w:t>
        </w:r>
      </w:hyperlink>
      <w:r w:rsidRPr="00290FFD">
        <w:rPr>
          <w:rStyle w:val="StyleUnderline"/>
          <w:highlight w:val="green"/>
        </w:rPr>
        <w:t xml:space="preserve"> have state-sponsored disinformation units.</w:t>
      </w:r>
      <w:r w:rsidRPr="00290FFD">
        <w:rPr>
          <w:rStyle w:val="StyleUnderline"/>
        </w:rPr>
        <w:t xml:space="preserve"> There’s no reason to think their targets will remain solely political. After all, </w:t>
      </w:r>
      <w:r w:rsidRPr="00290FFD">
        <w:rPr>
          <w:rStyle w:val="StyleUnderline"/>
          <w:highlight w:val="green"/>
        </w:rPr>
        <w:t>economic interests have become</w:t>
      </w:r>
      <w:r w:rsidRPr="00290FFD">
        <w:rPr>
          <w:rStyle w:val="StyleUnderline"/>
        </w:rPr>
        <w:t xml:space="preserve"> further </w:t>
      </w:r>
      <w:r w:rsidRPr="00290FFD">
        <w:rPr>
          <w:rStyle w:val="StyleUnderline"/>
          <w:highlight w:val="green"/>
        </w:rPr>
        <w:t>entangled with national</w:t>
      </w:r>
      <w:r w:rsidRPr="00290FFD">
        <w:rPr>
          <w:rStyle w:val="StyleUnderline"/>
        </w:rPr>
        <w:t xml:space="preserve"> interests. </w:t>
      </w:r>
      <w:r w:rsidRPr="00290FFD">
        <w:rPr>
          <w:rStyle w:val="StyleUnderline"/>
          <w:highlight w:val="green"/>
        </w:rPr>
        <w:t>Economic espionage,</w:t>
      </w:r>
      <w:r w:rsidRPr="00290FFD">
        <w:rPr>
          <w:rStyle w:val="StyleUnderline"/>
        </w:rPr>
        <w:t xml:space="preserve"> state-sponsored </w:t>
      </w:r>
      <w:r w:rsidRPr="00290FFD">
        <w:rPr>
          <w:rStyle w:val="StyleUnderline"/>
          <w:highlight w:val="green"/>
        </w:rPr>
        <w:t>hacks of private firms, and</w:t>
      </w:r>
      <w:r w:rsidRPr="00290FFD">
        <w:rPr>
          <w:rStyle w:val="StyleUnderline"/>
        </w:rPr>
        <w:t xml:space="preserve"> regulatory </w:t>
      </w:r>
      <w:r w:rsidRPr="00290FFD">
        <w:rPr>
          <w:rStyle w:val="StyleUnderline"/>
          <w:highlight w:val="green"/>
        </w:rPr>
        <w:t>war over leading</w:t>
      </w:r>
      <w:r w:rsidRPr="00290FFD">
        <w:rPr>
          <w:rStyle w:val="StyleUnderline"/>
        </w:rPr>
        <w:t xml:space="preserve">-edge </w:t>
      </w:r>
      <w:r w:rsidRPr="00290FFD">
        <w:rPr>
          <w:rStyle w:val="StyleUnderline"/>
          <w:highlight w:val="green"/>
        </w:rPr>
        <w:t>tech</w:t>
      </w:r>
      <w:r w:rsidRPr="00290FFD">
        <w:rPr>
          <w:rStyle w:val="StyleUnderline"/>
        </w:rPr>
        <w:t xml:space="preserve">nologies </w:t>
      </w:r>
      <w:r w:rsidRPr="00290FFD">
        <w:rPr>
          <w:rStyle w:val="StyleUnderline"/>
          <w:highlight w:val="green"/>
        </w:rPr>
        <w:t>are</w:t>
      </w:r>
      <w:r w:rsidRPr="00290FFD">
        <w:rPr>
          <w:rStyle w:val="StyleUnderline"/>
        </w:rPr>
        <w:t xml:space="preserve"> all </w:t>
      </w:r>
      <w:r w:rsidRPr="00290FFD">
        <w:rPr>
          <w:rStyle w:val="StyleUnderline"/>
          <w:highlight w:val="green"/>
        </w:rPr>
        <w:t>fixtures of</w:t>
      </w:r>
      <w:r w:rsidRPr="00290FFD">
        <w:rPr>
          <w:rStyle w:val="StyleUnderline"/>
        </w:rPr>
        <w:t xml:space="preserve"> current </w:t>
      </w:r>
      <w:r w:rsidRPr="00290FFD">
        <w:rPr>
          <w:rStyle w:val="StyleUnderline"/>
          <w:highlight w:val="green"/>
        </w:rPr>
        <w:t>geopolitics.</w:t>
      </w:r>
      <w:r w:rsidRPr="00290FFD">
        <w:rPr>
          <w:rStyle w:val="StyleUnderline"/>
        </w:rPr>
        <w:t xml:space="preserve"> </w:t>
      </w:r>
      <w:r w:rsidRPr="00290FFD">
        <w:rPr>
          <w:rStyle w:val="StyleUnderline"/>
          <w:highlight w:val="green"/>
        </w:rPr>
        <w:t>Disinformation attacks on the private sector are the next frontier</w:t>
      </w:r>
      <w:r w:rsidRPr="00290FFD">
        <w:rPr>
          <w:rStyle w:val="StyleUnderline"/>
        </w:rPr>
        <w:t xml:space="preserve"> in that conflict.</w:t>
      </w:r>
    </w:p>
    <w:p w14:paraId="628250DC" w14:textId="77777777" w:rsidR="00D000A4" w:rsidRPr="00290FFD" w:rsidRDefault="00D000A4" w:rsidP="00D000A4">
      <w:pPr>
        <w:rPr>
          <w:rStyle w:val="StyleUnderline"/>
        </w:rPr>
      </w:pPr>
    </w:p>
    <w:p w14:paraId="3C650139" w14:textId="77777777" w:rsidR="00D000A4" w:rsidRPr="0012038F" w:rsidRDefault="00D000A4" w:rsidP="00D000A4">
      <w:pPr>
        <w:pStyle w:val="Heading4"/>
        <w:rPr>
          <w:rFonts w:asciiTheme="majorHAnsi" w:hAnsiTheme="majorHAnsi"/>
        </w:rPr>
      </w:pPr>
      <w:r w:rsidRPr="0012038F">
        <w:rPr>
          <w:rFonts w:asciiTheme="majorHAnsi" w:hAnsiTheme="majorHAnsi"/>
        </w:rPr>
        <w:t xml:space="preserve">FREE PRESS EXCLUDES STATE CONTROL </w:t>
      </w:r>
    </w:p>
    <w:p w14:paraId="09ECB530" w14:textId="77777777" w:rsidR="00D000A4" w:rsidRPr="0012038F" w:rsidRDefault="00D000A4" w:rsidP="00D000A4">
      <w:pPr>
        <w:rPr>
          <w:rFonts w:asciiTheme="majorHAnsi" w:hAnsiTheme="majorHAnsi" w:cstheme="majorHAnsi"/>
        </w:rPr>
      </w:pPr>
      <w:proofErr w:type="spellStart"/>
      <w:r w:rsidRPr="0035255B">
        <w:rPr>
          <w:rStyle w:val="Style13ptBold"/>
        </w:rPr>
        <w:t>Policinski</w:t>
      </w:r>
      <w:proofErr w:type="spellEnd"/>
      <w:r w:rsidRPr="0035255B">
        <w:rPr>
          <w:rStyle w:val="Style13ptBold"/>
        </w:rPr>
        <w:t xml:space="preserve"> 3/16</w:t>
      </w:r>
      <w:r>
        <w:rPr>
          <w:rFonts w:asciiTheme="majorHAnsi" w:hAnsiTheme="majorHAnsi" w:cstheme="majorHAnsi"/>
        </w:rPr>
        <w:t xml:space="preserve"> </w:t>
      </w:r>
      <w:r w:rsidRPr="0012038F">
        <w:rPr>
          <w:rFonts w:asciiTheme="majorHAnsi" w:hAnsiTheme="majorHAnsi" w:cstheme="majorHAnsi"/>
        </w:rPr>
        <w:t>(</w:t>
      </w:r>
      <w:r>
        <w:rPr>
          <w:rFonts w:asciiTheme="majorHAnsi" w:hAnsiTheme="majorHAnsi" w:cstheme="majorHAnsi"/>
        </w:rPr>
        <w:t xml:space="preserve">Gene. </w:t>
      </w:r>
      <w:r w:rsidRPr="0012038F">
        <w:rPr>
          <w:rFonts w:asciiTheme="majorHAnsi" w:hAnsiTheme="majorHAnsi" w:cstheme="majorHAnsi"/>
        </w:rPr>
        <w:t xml:space="preserve">Gene </w:t>
      </w:r>
      <w:proofErr w:type="spellStart"/>
      <w:r w:rsidRPr="0012038F">
        <w:rPr>
          <w:rFonts w:asciiTheme="majorHAnsi" w:hAnsiTheme="majorHAnsi" w:cstheme="majorHAnsi"/>
        </w:rPr>
        <w:t>Policinski</w:t>
      </w:r>
      <w:proofErr w:type="spellEnd"/>
      <w:r w:rsidRPr="0012038F">
        <w:rPr>
          <w:rFonts w:asciiTheme="majorHAnsi" w:hAnsiTheme="majorHAnsi" w:cstheme="majorHAnsi"/>
        </w:rPr>
        <w:t xml:space="preserve"> </w:t>
      </w:r>
      <w:r>
        <w:rPr>
          <w:rFonts w:asciiTheme="majorHAnsi" w:hAnsiTheme="majorHAnsi" w:cstheme="majorHAnsi"/>
        </w:rPr>
        <w:t xml:space="preserve">is a </w:t>
      </w:r>
      <w:r w:rsidRPr="0012038F">
        <w:rPr>
          <w:rFonts w:asciiTheme="majorHAnsi" w:hAnsiTheme="majorHAnsi" w:cstheme="majorHAnsi"/>
        </w:rPr>
        <w:t xml:space="preserve">chief operating officer of the Freedom Forum Institute and of the Institute's First Amendment Center), 3/16/21, Opinion: There can be no American democracy without a free press, </w:t>
      </w:r>
      <w:hyperlink r:id="rId29" w:history="1">
        <w:r w:rsidRPr="0012038F">
          <w:rPr>
            <w:rStyle w:val="Hyperlink"/>
            <w:rFonts w:asciiTheme="majorHAnsi" w:hAnsiTheme="majorHAnsi" w:cstheme="majorHAnsi"/>
          </w:rPr>
          <w:t>https://www.jsonline.com/story/news/solutions/2021/03/16/there-can-no-american-democracy-without-free-press/4703141001/</w:t>
        </w:r>
      </w:hyperlink>
      <w:r w:rsidRPr="0012038F">
        <w:rPr>
          <w:rFonts w:asciiTheme="majorHAnsi" w:hAnsiTheme="majorHAnsi" w:cstheme="majorHAnsi"/>
        </w:rPr>
        <w:t xml:space="preserve"> </w:t>
      </w:r>
    </w:p>
    <w:p w14:paraId="58EF9EDE" w14:textId="77777777" w:rsidR="00D000A4" w:rsidRPr="00387C1D" w:rsidRDefault="00D000A4" w:rsidP="00D000A4">
      <w:pPr>
        <w:rPr>
          <w:rStyle w:val="StyleUnderline"/>
        </w:rPr>
      </w:pPr>
      <w:r w:rsidRPr="00387C1D">
        <w:rPr>
          <w:rFonts w:asciiTheme="majorHAnsi" w:hAnsiTheme="majorHAnsi" w:cstheme="majorHAnsi"/>
          <w:sz w:val="16"/>
        </w:rPr>
        <w:t xml:space="preserve">So, they provided for three branches of government to balance each other, along with periodic elections and the rights for us to assemble and seek change when we think things have gone astray. </w:t>
      </w:r>
      <w:r w:rsidRPr="00387C1D">
        <w:rPr>
          <w:rStyle w:val="StyleUnderline"/>
        </w:rPr>
        <w:t xml:space="preserve">All fine, but also relatively long-term solutions. How do we </w:t>
      </w:r>
      <w:r w:rsidRPr="00387C1D">
        <w:rPr>
          <w:rStyle w:val="StyleUnderline"/>
          <w:highlight w:val="green"/>
        </w:rPr>
        <w:t>know what our government is doing</w:t>
      </w:r>
      <w:r w:rsidRPr="00387C1D">
        <w:rPr>
          <w:rStyle w:val="StyleUnderline"/>
        </w:rPr>
        <w:t>, how well it is operating or whether our elected officials are up to the job?</w:t>
      </w:r>
      <w:r>
        <w:rPr>
          <w:rStyle w:val="StyleUnderline"/>
        </w:rPr>
        <w:t xml:space="preserve"> </w:t>
      </w:r>
      <w:r w:rsidRPr="00387C1D">
        <w:rPr>
          <w:rStyle w:val="StyleUnderline"/>
        </w:rPr>
        <w:t xml:space="preserve">Enter the only profession mentioned in the Constitution: </w:t>
      </w:r>
      <w:r w:rsidRPr="00387C1D">
        <w:rPr>
          <w:rStyle w:val="StyleUnderline"/>
          <w:highlight w:val="green"/>
        </w:rPr>
        <w:t>A free press</w:t>
      </w:r>
      <w:r w:rsidRPr="00387C1D">
        <w:rPr>
          <w:rStyle w:val="StyleUnderline"/>
        </w:rPr>
        <w:t xml:space="preserve">, to </w:t>
      </w:r>
      <w:r w:rsidRPr="00387C1D">
        <w:rPr>
          <w:rStyle w:val="StyleUnderline"/>
          <w:highlight w:val="green"/>
        </w:rPr>
        <w:t>serve as a “watchdog on government.” A free press the government cannot control, to offer an independent, regular update on behalf of the rest of us.</w:t>
      </w:r>
    </w:p>
    <w:p w14:paraId="703B6F3C" w14:textId="77777777" w:rsidR="00D000A4" w:rsidRDefault="00D000A4" w:rsidP="00776333"/>
    <w:p w14:paraId="57C8D595" w14:textId="77777777" w:rsidR="00196D6A" w:rsidRPr="009260DD" w:rsidRDefault="00196D6A" w:rsidP="00776333"/>
    <w:p w14:paraId="54C18FA2" w14:textId="77777777" w:rsidR="00776333" w:rsidRPr="0012038F" w:rsidRDefault="00776333" w:rsidP="00776333">
      <w:pPr>
        <w:pStyle w:val="Heading4"/>
      </w:pPr>
      <w:r>
        <w:t xml:space="preserve">Objectivity creates media bubbles and </w:t>
      </w:r>
      <w:proofErr w:type="gramStart"/>
      <w:r>
        <w:t>right wing</w:t>
      </w:r>
      <w:proofErr w:type="gramEnd"/>
      <w:r>
        <w:t xml:space="preserve"> news.</w:t>
      </w:r>
    </w:p>
    <w:p w14:paraId="20B0144B" w14:textId="77777777" w:rsidR="00776333" w:rsidRDefault="00776333" w:rsidP="00776333">
      <w:pPr>
        <w:rPr>
          <w:rFonts w:asciiTheme="majorHAnsi" w:hAnsiTheme="majorHAnsi" w:cstheme="majorHAnsi"/>
        </w:rPr>
      </w:pPr>
      <w:r w:rsidRPr="0035255B">
        <w:rPr>
          <w:rStyle w:val="Style13ptBold"/>
        </w:rPr>
        <w:t>Kelkar 19</w:t>
      </w:r>
      <w:r>
        <w:rPr>
          <w:rFonts w:asciiTheme="majorHAnsi" w:hAnsiTheme="majorHAnsi" w:cstheme="majorHAnsi"/>
        </w:rPr>
        <w:t xml:space="preserve"> </w:t>
      </w:r>
      <w:r w:rsidRPr="0012038F">
        <w:rPr>
          <w:rFonts w:asciiTheme="majorHAnsi" w:hAnsiTheme="majorHAnsi" w:cstheme="majorHAnsi"/>
        </w:rPr>
        <w:t>(</w:t>
      </w:r>
      <w:proofErr w:type="spellStart"/>
      <w:r w:rsidRPr="0012038F">
        <w:rPr>
          <w:rFonts w:asciiTheme="majorHAnsi" w:hAnsiTheme="majorHAnsi" w:cstheme="majorHAnsi"/>
        </w:rPr>
        <w:t>Shreeharsh</w:t>
      </w:r>
      <w:proofErr w:type="spellEnd"/>
      <w:r>
        <w:rPr>
          <w:rFonts w:asciiTheme="majorHAnsi" w:hAnsiTheme="majorHAnsi" w:cstheme="majorHAnsi"/>
        </w:rPr>
        <w:t xml:space="preserve">. </w:t>
      </w:r>
      <w:proofErr w:type="spellStart"/>
      <w:r w:rsidRPr="0012038F">
        <w:rPr>
          <w:rFonts w:asciiTheme="majorHAnsi" w:hAnsiTheme="majorHAnsi" w:cstheme="majorHAnsi"/>
        </w:rPr>
        <w:t>Shreeharsh</w:t>
      </w:r>
      <w:proofErr w:type="spellEnd"/>
      <w:r w:rsidRPr="0012038F">
        <w:rPr>
          <w:rFonts w:asciiTheme="majorHAnsi" w:hAnsiTheme="majorHAnsi" w:cstheme="majorHAnsi"/>
        </w:rPr>
        <w:t xml:space="preserve"> Kelkar </w:t>
      </w:r>
      <w:r>
        <w:rPr>
          <w:rFonts w:asciiTheme="majorHAnsi" w:hAnsiTheme="majorHAnsi" w:cstheme="majorHAnsi"/>
        </w:rPr>
        <w:t xml:space="preserve">is </w:t>
      </w:r>
      <w:r w:rsidRPr="0012038F">
        <w:rPr>
          <w:rFonts w:asciiTheme="majorHAnsi" w:hAnsiTheme="majorHAnsi" w:cstheme="majorHAnsi"/>
        </w:rPr>
        <w:t>lecturer in the Interdisciplinary Studies Field Major at UC Berkeley), Engaging Science, Technology, and Society 5 (2019), 86-</w:t>
      </w:r>
      <w:proofErr w:type="gramStart"/>
      <w:r w:rsidRPr="0012038F">
        <w:rPr>
          <w:rFonts w:asciiTheme="majorHAnsi" w:hAnsiTheme="majorHAnsi" w:cstheme="majorHAnsi"/>
        </w:rPr>
        <w:t>106,  Post</w:t>
      </w:r>
      <w:proofErr w:type="gramEnd"/>
      <w:r w:rsidRPr="0012038F">
        <w:rPr>
          <w:rFonts w:asciiTheme="majorHAnsi" w:hAnsiTheme="majorHAnsi" w:cstheme="majorHAnsi"/>
        </w:rPr>
        <w:t>-truth and the Search for Objectivity: Political Polarization and the Remaking of Knowledge Production</w:t>
      </w:r>
    </w:p>
    <w:p w14:paraId="1E073DF1" w14:textId="77777777" w:rsidR="00776333" w:rsidRPr="00D73818" w:rsidRDefault="00776333" w:rsidP="00776333">
      <w:pPr>
        <w:pStyle w:val="ListParagraph"/>
        <w:numPr>
          <w:ilvl w:val="0"/>
          <w:numId w:val="11"/>
        </w:numPr>
        <w:rPr>
          <w:rFonts w:asciiTheme="majorHAnsi" w:hAnsiTheme="majorHAnsi" w:cstheme="majorHAnsi"/>
        </w:rPr>
      </w:pPr>
      <w:r>
        <w:rPr>
          <w:rFonts w:asciiTheme="majorHAnsi" w:hAnsiTheme="majorHAnsi" w:cstheme="majorHAnsi"/>
        </w:rPr>
        <w:t>Brackets included in original text</w:t>
      </w:r>
    </w:p>
    <w:p w14:paraId="16DFFEFA" w14:textId="77777777" w:rsidR="00776333" w:rsidRPr="00387C1D" w:rsidRDefault="00776333" w:rsidP="00776333">
      <w:pPr>
        <w:rPr>
          <w:rFonts w:asciiTheme="majorHAnsi" w:hAnsiTheme="majorHAnsi" w:cstheme="majorHAnsi"/>
          <w:sz w:val="16"/>
        </w:rPr>
      </w:pPr>
      <w:r w:rsidRPr="00387C1D">
        <w:rPr>
          <w:rFonts w:asciiTheme="majorHAnsi" w:hAnsiTheme="majorHAnsi" w:cstheme="majorHAnsi"/>
          <w:sz w:val="16"/>
        </w:rPr>
        <w:t xml:space="preserve">In an era where both political parties presided over coalitions </w:t>
      </w:r>
      <w:r w:rsidRPr="001A65C5">
        <w:rPr>
          <w:rFonts w:asciiTheme="majorHAnsi" w:hAnsiTheme="majorHAnsi" w:cstheme="majorHAnsi"/>
          <w:sz w:val="16"/>
        </w:rPr>
        <w:t xml:space="preserve">that spanned the ideological spectrum, newspapers could practice a detached objectivity through which they could be critical of all political persuasions. </w:t>
      </w:r>
      <w:r w:rsidRPr="001A65C5">
        <w:rPr>
          <w:rFonts w:asciiTheme="majorHAnsi" w:hAnsiTheme="majorHAnsi" w:cstheme="majorHAnsi"/>
          <w:b/>
          <w:bCs/>
          <w:u w:val="single"/>
        </w:rPr>
        <w:t>Political polarization however raised serious questions about journalistic objectivity as practiced</w:t>
      </w:r>
      <w:r w:rsidRPr="0012038F">
        <w:rPr>
          <w:rFonts w:asciiTheme="majorHAnsi" w:hAnsiTheme="majorHAnsi" w:cstheme="majorHAnsi"/>
          <w:b/>
          <w:bCs/>
          <w:u w:val="single"/>
        </w:rPr>
        <w:t xml:space="preserve">. </w:t>
      </w:r>
      <w:r w:rsidRPr="001A65C5">
        <w:rPr>
          <w:rFonts w:asciiTheme="majorHAnsi" w:hAnsiTheme="majorHAnsi" w:cstheme="majorHAnsi"/>
          <w:b/>
          <w:bCs/>
          <w:highlight w:val="green"/>
          <w:u w:val="single"/>
        </w:rPr>
        <w:t>As polarization increased, partisans</w:t>
      </w:r>
      <w:r w:rsidRPr="00D73818">
        <w:rPr>
          <w:rFonts w:asciiTheme="majorHAnsi" w:hAnsiTheme="majorHAnsi" w:cstheme="majorHAnsi"/>
          <w:b/>
          <w:bCs/>
          <w:u w:val="single"/>
        </w:rPr>
        <w:t xml:space="preserve"> on both sides</w:t>
      </w:r>
      <w:r w:rsidRPr="0035255B">
        <w:rPr>
          <w:rFonts w:asciiTheme="majorHAnsi" w:hAnsiTheme="majorHAnsi" w:cstheme="majorHAnsi"/>
          <w:b/>
          <w:bCs/>
          <w:u w:val="single"/>
        </w:rPr>
        <w:t xml:space="preserve">, especially conservatives, started to </w:t>
      </w:r>
      <w:r w:rsidRPr="001A65C5">
        <w:rPr>
          <w:rFonts w:asciiTheme="majorHAnsi" w:hAnsiTheme="majorHAnsi" w:cstheme="majorHAnsi"/>
          <w:b/>
          <w:bCs/>
          <w:highlight w:val="green"/>
          <w:u w:val="single"/>
        </w:rPr>
        <w:t xml:space="preserve">accuse </w:t>
      </w:r>
      <w:r w:rsidRPr="0035255B">
        <w:rPr>
          <w:rFonts w:asciiTheme="majorHAnsi" w:hAnsiTheme="majorHAnsi" w:cstheme="majorHAnsi"/>
          <w:b/>
          <w:bCs/>
          <w:u w:val="single"/>
        </w:rPr>
        <w:t xml:space="preserve">mainstream </w:t>
      </w:r>
      <w:r w:rsidRPr="001A65C5">
        <w:rPr>
          <w:rFonts w:asciiTheme="majorHAnsi" w:hAnsiTheme="majorHAnsi" w:cstheme="majorHAnsi"/>
          <w:b/>
          <w:bCs/>
          <w:highlight w:val="green"/>
          <w:u w:val="single"/>
        </w:rPr>
        <w:t>media</w:t>
      </w:r>
      <w:r w:rsidRPr="0012038F">
        <w:rPr>
          <w:rFonts w:asciiTheme="majorHAnsi" w:hAnsiTheme="majorHAnsi" w:cstheme="majorHAnsi"/>
          <w:b/>
          <w:bCs/>
          <w:u w:val="single"/>
        </w:rPr>
        <w:t xml:space="preserve"> institutions </w:t>
      </w:r>
      <w:r w:rsidRPr="001A65C5">
        <w:rPr>
          <w:rFonts w:asciiTheme="majorHAnsi" w:hAnsiTheme="majorHAnsi" w:cstheme="majorHAnsi"/>
          <w:b/>
          <w:bCs/>
          <w:highlight w:val="green"/>
          <w:u w:val="single"/>
        </w:rPr>
        <w:t>of</w:t>
      </w:r>
      <w:r w:rsidRPr="00D73818">
        <w:rPr>
          <w:rFonts w:asciiTheme="majorHAnsi" w:hAnsiTheme="majorHAnsi" w:cstheme="majorHAnsi"/>
          <w:b/>
          <w:bCs/>
          <w:u w:val="single"/>
        </w:rPr>
        <w:t xml:space="preserve"> exhibiting</w:t>
      </w:r>
      <w:r w:rsidRPr="0012038F">
        <w:rPr>
          <w:rFonts w:asciiTheme="majorHAnsi" w:hAnsiTheme="majorHAnsi" w:cstheme="majorHAnsi"/>
          <w:b/>
          <w:bCs/>
          <w:u w:val="single"/>
        </w:rPr>
        <w:t xml:space="preserve"> “journalistic </w:t>
      </w:r>
      <w:r w:rsidRPr="001A65C5">
        <w:rPr>
          <w:rFonts w:asciiTheme="majorHAnsi" w:hAnsiTheme="majorHAnsi" w:cstheme="majorHAnsi"/>
          <w:b/>
          <w:bCs/>
          <w:highlight w:val="green"/>
          <w:u w:val="single"/>
        </w:rPr>
        <w:t>bias.</w:t>
      </w:r>
      <w:r w:rsidRPr="0012038F">
        <w:rPr>
          <w:rFonts w:asciiTheme="majorHAnsi" w:hAnsiTheme="majorHAnsi" w:cstheme="majorHAnsi"/>
          <w:b/>
          <w:bCs/>
          <w:u w:val="single"/>
        </w:rPr>
        <w:t xml:space="preserve">” </w:t>
      </w:r>
      <w:r w:rsidRPr="0035255B">
        <w:rPr>
          <w:rFonts w:asciiTheme="majorHAnsi" w:hAnsiTheme="majorHAnsi" w:cstheme="majorHAnsi"/>
          <w:b/>
          <w:bCs/>
          <w:u w:val="single"/>
        </w:rPr>
        <w:t xml:space="preserve">While journalists and </w:t>
      </w:r>
      <w:r w:rsidRPr="001A65C5">
        <w:rPr>
          <w:rFonts w:asciiTheme="majorHAnsi" w:hAnsiTheme="majorHAnsi" w:cstheme="majorHAnsi"/>
          <w:b/>
          <w:bCs/>
          <w:highlight w:val="green"/>
          <w:u w:val="single"/>
        </w:rPr>
        <w:t>academics</w:t>
      </w:r>
      <w:r w:rsidRPr="0012038F">
        <w:rPr>
          <w:rFonts w:asciiTheme="majorHAnsi" w:hAnsiTheme="majorHAnsi" w:cstheme="majorHAnsi"/>
          <w:b/>
          <w:bCs/>
          <w:u w:val="single"/>
        </w:rPr>
        <w:t xml:space="preserve"> studiously </w:t>
      </w:r>
      <w:r w:rsidRPr="001A65C5">
        <w:rPr>
          <w:rFonts w:asciiTheme="majorHAnsi" w:hAnsiTheme="majorHAnsi" w:cstheme="majorHAnsi"/>
          <w:b/>
          <w:bCs/>
          <w:highlight w:val="green"/>
          <w:u w:val="single"/>
        </w:rPr>
        <w:t>followed objective norms</w:t>
      </w:r>
      <w:r w:rsidRPr="0012038F">
        <w:rPr>
          <w:rFonts w:asciiTheme="majorHAnsi" w:hAnsiTheme="majorHAnsi" w:cstheme="majorHAnsi"/>
          <w:b/>
          <w:bCs/>
          <w:u w:val="single"/>
        </w:rPr>
        <w:t xml:space="preserve"> and cast themselves as experts, </w:t>
      </w:r>
      <w:r w:rsidRPr="001A65C5">
        <w:rPr>
          <w:rFonts w:asciiTheme="majorHAnsi" w:hAnsiTheme="majorHAnsi" w:cstheme="majorHAnsi"/>
          <w:b/>
          <w:bCs/>
          <w:highlight w:val="green"/>
          <w:u w:val="single"/>
        </w:rPr>
        <w:t>they were</w:t>
      </w:r>
      <w:r w:rsidRPr="0012038F">
        <w:rPr>
          <w:rFonts w:asciiTheme="majorHAnsi" w:hAnsiTheme="majorHAnsi" w:cstheme="majorHAnsi"/>
          <w:b/>
          <w:bCs/>
          <w:u w:val="single"/>
        </w:rPr>
        <w:t xml:space="preserve"> always </w:t>
      </w:r>
      <w:r w:rsidRPr="0035255B">
        <w:rPr>
          <w:rFonts w:asciiTheme="majorHAnsi" w:hAnsiTheme="majorHAnsi" w:cstheme="majorHAnsi"/>
          <w:b/>
          <w:bCs/>
          <w:u w:val="single"/>
        </w:rPr>
        <w:t>more left-of-center in their own politics. Conservatives, not</w:t>
      </w:r>
      <w:r w:rsidRPr="0012038F">
        <w:rPr>
          <w:rFonts w:asciiTheme="majorHAnsi" w:hAnsiTheme="majorHAnsi" w:cstheme="majorHAnsi"/>
          <w:b/>
          <w:bCs/>
          <w:u w:val="single"/>
        </w:rPr>
        <w:t xml:space="preserve"> unreasonably, </w:t>
      </w:r>
      <w:r w:rsidRPr="001A65C5">
        <w:rPr>
          <w:rFonts w:asciiTheme="majorHAnsi" w:hAnsiTheme="majorHAnsi" w:cstheme="majorHAnsi"/>
          <w:b/>
          <w:bCs/>
          <w:highlight w:val="green"/>
          <w:u w:val="single"/>
        </w:rPr>
        <w:t xml:space="preserve">perceived </w:t>
      </w:r>
      <w:r w:rsidRPr="0035255B">
        <w:rPr>
          <w:rFonts w:asciiTheme="majorHAnsi" w:hAnsiTheme="majorHAnsi" w:cstheme="majorHAnsi"/>
          <w:b/>
          <w:bCs/>
          <w:u w:val="single"/>
        </w:rPr>
        <w:t xml:space="preserve">this </w:t>
      </w:r>
      <w:r w:rsidRPr="001A65C5">
        <w:rPr>
          <w:rFonts w:asciiTheme="majorHAnsi" w:hAnsiTheme="majorHAnsi" w:cstheme="majorHAnsi"/>
          <w:b/>
          <w:bCs/>
          <w:highlight w:val="green"/>
          <w:u w:val="single"/>
        </w:rPr>
        <w:t>as “bias,”</w:t>
      </w:r>
      <w:r w:rsidRPr="001A65C5">
        <w:rPr>
          <w:rFonts w:asciiTheme="majorHAnsi" w:hAnsiTheme="majorHAnsi" w:cstheme="majorHAnsi"/>
          <w:b/>
          <w:bCs/>
          <w:u w:val="single"/>
        </w:rPr>
        <w:t xml:space="preserve"> and therefore sought to create their own information ecosystem of think tanks and media. Aided partly by regulatory changes, </w:t>
      </w:r>
      <w:r w:rsidRPr="001A65C5">
        <w:rPr>
          <w:rFonts w:asciiTheme="majorHAnsi" w:hAnsiTheme="majorHAnsi" w:cstheme="majorHAnsi"/>
          <w:b/>
          <w:bCs/>
          <w:highlight w:val="green"/>
          <w:u w:val="single"/>
        </w:rPr>
        <w:t xml:space="preserve">this led to </w:t>
      </w:r>
      <w:r w:rsidRPr="0035255B">
        <w:rPr>
          <w:rFonts w:asciiTheme="majorHAnsi" w:hAnsiTheme="majorHAnsi" w:cstheme="majorHAnsi"/>
          <w:b/>
          <w:bCs/>
          <w:u w:val="single"/>
        </w:rPr>
        <w:t xml:space="preserve">the creation of an alternative </w:t>
      </w:r>
      <w:r w:rsidRPr="0035255B">
        <w:rPr>
          <w:rFonts w:asciiTheme="majorHAnsi" w:hAnsiTheme="majorHAnsi" w:cstheme="majorHAnsi"/>
          <w:b/>
          <w:bCs/>
          <w:highlight w:val="green"/>
          <w:u w:val="single"/>
        </w:rPr>
        <w:t>right</w:t>
      </w:r>
      <w:r w:rsidRPr="001A65C5">
        <w:rPr>
          <w:rFonts w:asciiTheme="majorHAnsi" w:hAnsiTheme="majorHAnsi" w:cstheme="majorHAnsi"/>
          <w:b/>
          <w:bCs/>
          <w:highlight w:val="green"/>
          <w:u w:val="single"/>
        </w:rPr>
        <w:t>-wing media ecosystem</w:t>
      </w:r>
      <w:r w:rsidRPr="001A65C5">
        <w:rPr>
          <w:rFonts w:asciiTheme="majorHAnsi" w:hAnsiTheme="majorHAnsi" w:cstheme="majorHAnsi"/>
          <w:b/>
          <w:bCs/>
          <w:u w:val="single"/>
        </w:rPr>
        <w:t xml:space="preserve"> (like cable news channels and conservative talk radio) </w:t>
      </w:r>
      <w:r w:rsidRPr="001A65C5">
        <w:rPr>
          <w:rFonts w:asciiTheme="majorHAnsi" w:hAnsiTheme="majorHAnsi" w:cstheme="majorHAnsi"/>
          <w:b/>
          <w:bCs/>
          <w:highlight w:val="green"/>
          <w:u w:val="single"/>
        </w:rPr>
        <w:t xml:space="preserve">and </w:t>
      </w:r>
      <w:r w:rsidRPr="0035255B">
        <w:rPr>
          <w:rFonts w:asciiTheme="majorHAnsi" w:hAnsiTheme="majorHAnsi" w:cstheme="majorHAnsi"/>
          <w:b/>
          <w:bCs/>
          <w:u w:val="single"/>
        </w:rPr>
        <w:t xml:space="preserve">new </w:t>
      </w:r>
      <w:r w:rsidRPr="001A65C5">
        <w:rPr>
          <w:rFonts w:asciiTheme="majorHAnsi" w:hAnsiTheme="majorHAnsi" w:cstheme="majorHAnsi"/>
          <w:b/>
          <w:bCs/>
          <w:highlight w:val="green"/>
          <w:u w:val="single"/>
        </w:rPr>
        <w:t>audiences who consumed</w:t>
      </w:r>
      <w:r w:rsidRPr="001A65C5">
        <w:rPr>
          <w:rFonts w:asciiTheme="majorHAnsi" w:hAnsiTheme="majorHAnsi" w:cstheme="majorHAnsi"/>
          <w:b/>
          <w:bCs/>
          <w:u w:val="single"/>
        </w:rPr>
        <w:t xml:space="preserve"> them</w:t>
      </w:r>
      <w:r w:rsidRPr="0012038F">
        <w:rPr>
          <w:rFonts w:asciiTheme="majorHAnsi" w:hAnsiTheme="majorHAnsi" w:cstheme="majorHAnsi"/>
          <w:b/>
          <w:bCs/>
          <w:u w:val="single"/>
        </w:rPr>
        <w:t xml:space="preserve">. A </w:t>
      </w:r>
      <w:r w:rsidRPr="00D73818">
        <w:rPr>
          <w:rFonts w:asciiTheme="majorHAnsi" w:hAnsiTheme="majorHAnsi" w:cstheme="majorHAnsi"/>
          <w:b/>
          <w:bCs/>
          <w:u w:val="single"/>
        </w:rPr>
        <w:t xml:space="preserve">key </w:t>
      </w:r>
      <w:r w:rsidRPr="00D73818">
        <w:rPr>
          <w:rFonts w:asciiTheme="majorHAnsi" w:hAnsiTheme="majorHAnsi" w:cstheme="majorHAnsi"/>
          <w:b/>
          <w:bCs/>
          <w:highlight w:val="green"/>
          <w:u w:val="single"/>
        </w:rPr>
        <w:t xml:space="preserve">feature of this </w:t>
      </w:r>
      <w:r w:rsidRPr="0035255B">
        <w:rPr>
          <w:rFonts w:asciiTheme="majorHAnsi" w:hAnsiTheme="majorHAnsi" w:cstheme="majorHAnsi"/>
          <w:b/>
          <w:bCs/>
          <w:u w:val="single"/>
        </w:rPr>
        <w:t>alternative</w:t>
      </w:r>
      <w:r w:rsidRPr="0012038F">
        <w:rPr>
          <w:rFonts w:asciiTheme="majorHAnsi" w:hAnsiTheme="majorHAnsi" w:cstheme="majorHAnsi"/>
          <w:b/>
          <w:bCs/>
          <w:u w:val="single"/>
        </w:rPr>
        <w:t xml:space="preserve"> ecosystem </w:t>
      </w:r>
      <w:r w:rsidRPr="00D73818">
        <w:rPr>
          <w:rFonts w:asciiTheme="majorHAnsi" w:hAnsiTheme="majorHAnsi" w:cstheme="majorHAnsi"/>
          <w:b/>
          <w:bCs/>
          <w:highlight w:val="green"/>
          <w:u w:val="single"/>
        </w:rPr>
        <w:t>was its focus on the biases of mainstream media</w:t>
      </w:r>
      <w:r w:rsidRPr="0012038F">
        <w:rPr>
          <w:rFonts w:asciiTheme="majorHAnsi" w:hAnsiTheme="majorHAnsi" w:cstheme="majorHAnsi"/>
          <w:b/>
          <w:bCs/>
          <w:u w:val="single"/>
        </w:rPr>
        <w:t xml:space="preserve"> institutions. The success of the alternative right-wing media ecosystem is reflected in its outsized influence on setting the goals of the Republican Party, a truly unprecedented </w:t>
      </w:r>
      <w:proofErr w:type="gramStart"/>
      <w:r w:rsidRPr="0012038F">
        <w:rPr>
          <w:rFonts w:asciiTheme="majorHAnsi" w:hAnsiTheme="majorHAnsi" w:cstheme="majorHAnsi"/>
          <w:b/>
          <w:bCs/>
          <w:u w:val="single"/>
        </w:rPr>
        <w:t>state of affairs</w:t>
      </w:r>
      <w:proofErr w:type="gramEnd"/>
      <w:r w:rsidRPr="0012038F">
        <w:rPr>
          <w:rFonts w:asciiTheme="majorHAnsi" w:hAnsiTheme="majorHAnsi" w:cstheme="majorHAnsi"/>
          <w:b/>
          <w:bCs/>
          <w:u w:val="single"/>
        </w:rPr>
        <w:t>. Political scientists Matt Grossman and David Hopkins argue that “</w:t>
      </w:r>
      <w:r w:rsidRPr="0035255B">
        <w:rPr>
          <w:rFonts w:asciiTheme="majorHAnsi" w:hAnsiTheme="majorHAnsi" w:cstheme="majorHAnsi"/>
          <w:b/>
          <w:bCs/>
          <w:u w:val="single"/>
        </w:rPr>
        <w:t>the establishment of an explicitly right-of-center media ecosystem as a</w:t>
      </w:r>
      <w:r w:rsidRPr="0012038F">
        <w:rPr>
          <w:rFonts w:asciiTheme="majorHAnsi" w:hAnsiTheme="majorHAnsi" w:cstheme="majorHAnsi"/>
          <w:b/>
          <w:bCs/>
          <w:u w:val="single"/>
        </w:rPr>
        <w:t xml:space="preserve"> conscious alternative to ‘mainstream’ journalism </w:t>
      </w:r>
      <w:r w:rsidRPr="00D73818">
        <w:rPr>
          <w:rFonts w:asciiTheme="majorHAnsi" w:hAnsiTheme="majorHAnsi" w:cstheme="majorHAnsi"/>
          <w:b/>
          <w:bCs/>
          <w:highlight w:val="green"/>
          <w:u w:val="single"/>
        </w:rPr>
        <w:t>allows conservative media</w:t>
      </w:r>
      <w:r w:rsidRPr="0012038F">
        <w:rPr>
          <w:rFonts w:asciiTheme="majorHAnsi" w:hAnsiTheme="majorHAnsi" w:cstheme="majorHAnsi"/>
          <w:b/>
          <w:bCs/>
          <w:u w:val="single"/>
        </w:rPr>
        <w:t xml:space="preserve"> personalities </w:t>
      </w:r>
      <w:r w:rsidRPr="00D73818">
        <w:rPr>
          <w:rFonts w:asciiTheme="majorHAnsi" w:hAnsiTheme="majorHAnsi" w:cstheme="majorHAnsi"/>
          <w:b/>
          <w:bCs/>
          <w:highlight w:val="green"/>
          <w:u w:val="single"/>
        </w:rPr>
        <w:t xml:space="preserve">to exert </w:t>
      </w:r>
      <w:r w:rsidRPr="0035255B">
        <w:rPr>
          <w:rFonts w:asciiTheme="majorHAnsi" w:hAnsiTheme="majorHAnsi" w:cstheme="majorHAnsi"/>
          <w:b/>
          <w:bCs/>
          <w:u w:val="single"/>
        </w:rPr>
        <w:t xml:space="preserve">an </w:t>
      </w:r>
      <w:r w:rsidRPr="00D73818">
        <w:rPr>
          <w:rFonts w:asciiTheme="majorHAnsi" w:hAnsiTheme="majorHAnsi" w:cstheme="majorHAnsi"/>
          <w:b/>
          <w:bCs/>
          <w:highlight w:val="green"/>
          <w:u w:val="single"/>
        </w:rPr>
        <w:t>influence over Republican officeholders</w:t>
      </w:r>
      <w:r w:rsidRPr="0012038F">
        <w:rPr>
          <w:rFonts w:asciiTheme="majorHAnsi" w:hAnsiTheme="majorHAnsi" w:cstheme="majorHAnsi"/>
          <w:b/>
          <w:bCs/>
          <w:u w:val="single"/>
        </w:rPr>
        <w:t xml:space="preserve"> and </w:t>
      </w:r>
      <w:r w:rsidRPr="0035255B">
        <w:rPr>
          <w:rFonts w:asciiTheme="majorHAnsi" w:hAnsiTheme="majorHAnsi" w:cstheme="majorHAnsi"/>
          <w:b/>
          <w:bCs/>
          <w:u w:val="single"/>
        </w:rPr>
        <w:t>voters that has no true counterpart among Democrats</w:t>
      </w:r>
      <w:r w:rsidRPr="0035255B">
        <w:rPr>
          <w:rFonts w:asciiTheme="majorHAnsi" w:hAnsiTheme="majorHAnsi" w:cstheme="majorHAnsi"/>
          <w:sz w:val="16"/>
        </w:rPr>
        <w:t>” (Grossmann and Hopkins</w:t>
      </w:r>
      <w:r w:rsidRPr="00387C1D">
        <w:rPr>
          <w:rFonts w:asciiTheme="majorHAnsi" w:hAnsiTheme="majorHAnsi" w:cstheme="majorHAnsi"/>
          <w:sz w:val="16"/>
        </w:rPr>
        <w:t xml:space="preserve"> 2016a). This has led to an information asymmetry in terms of the news and knowledge that circulates amongst publics of different political persuasions</w:t>
      </w:r>
      <w:r w:rsidRPr="00D73818">
        <w:rPr>
          <w:rStyle w:val="StyleUnderline"/>
          <w:sz w:val="16"/>
          <w:szCs w:val="16"/>
        </w:rPr>
        <w:t xml:space="preserve">. </w:t>
      </w:r>
      <w:r w:rsidRPr="00D73818">
        <w:rPr>
          <w:rStyle w:val="StyleUnderline"/>
          <w:highlight w:val="green"/>
        </w:rPr>
        <w:t>While the right relies on</w:t>
      </w:r>
      <w:r w:rsidRPr="00D73818">
        <w:rPr>
          <w:rStyle w:val="StyleUnderline"/>
        </w:rPr>
        <w:t xml:space="preserve"> its </w:t>
      </w:r>
      <w:r w:rsidRPr="00D73818">
        <w:rPr>
          <w:rStyle w:val="StyleUnderline"/>
          <w:highlight w:val="green"/>
        </w:rPr>
        <w:t>alternative information</w:t>
      </w:r>
      <w:r w:rsidRPr="00D73818">
        <w:rPr>
          <w:rStyle w:val="StyleUnderline"/>
        </w:rPr>
        <w:t xml:space="preserve"> system, </w:t>
      </w:r>
      <w:r w:rsidRPr="00D73818">
        <w:rPr>
          <w:rStyle w:val="StyleUnderline"/>
          <w:highlight w:val="green"/>
        </w:rPr>
        <w:t>the left relies on traditional news</w:t>
      </w:r>
      <w:r w:rsidRPr="00D73818">
        <w:rPr>
          <w:rStyle w:val="StyleUnderline"/>
        </w:rPr>
        <w:t xml:space="preserve"> media </w:t>
      </w:r>
      <w:r w:rsidRPr="00D73818">
        <w:rPr>
          <w:rStyle w:val="StyleUnderline"/>
          <w:highlight w:val="green"/>
        </w:rPr>
        <w:t>and intellectual sources</w:t>
      </w:r>
      <w:r w:rsidRPr="00D73818">
        <w:rPr>
          <w:rStyle w:val="StyleUnderline"/>
        </w:rPr>
        <w:t xml:space="preserve"> [</w:t>
      </w:r>
      <w:proofErr w:type="gramStart"/>
      <w:r w:rsidRPr="00D73818">
        <w:rPr>
          <w:rStyle w:val="StyleUnderline"/>
          <w:highlight w:val="green"/>
        </w:rPr>
        <w:t>e.g.</w:t>
      </w:r>
      <w:proofErr w:type="gramEnd"/>
      <w:r w:rsidRPr="00D73818">
        <w:rPr>
          <w:rStyle w:val="StyleUnderline"/>
          <w:highlight w:val="green"/>
        </w:rPr>
        <w:t xml:space="preserve"> university research</w:t>
      </w:r>
      <w:r w:rsidRPr="00D73818">
        <w:rPr>
          <w:rStyle w:val="StyleUnderline"/>
        </w:rPr>
        <w:t>] that often implicitly flatter the Democratic worldview but do not portray themselves or their consumers as engaged in an ideological conflict.</w:t>
      </w:r>
      <w:r w:rsidRPr="00387C1D">
        <w:rPr>
          <w:rFonts w:asciiTheme="majorHAnsi" w:hAnsiTheme="majorHAnsi" w:cstheme="majorHAnsi"/>
          <w:sz w:val="16"/>
        </w:rPr>
        <w:t xml:space="preserve"> Similarly, left-of-center think tanks have adapted to conservative upstarts by frequently opposing them in policy debates, but still retain broader ties to scholarly researchers and closer adherence to academic norms. (Grossmann and Hopkins 2016a) The rise of the internet and the growth of internet publishing further complicated matters. The internet took classifieds away from newspapers and magazines, thereby taking away a chunk of their revenue; further, it brought forth a new class of proto-journalists: bloggers, citizen-activists, advocates, who utilized it to reach a broader audience. These new voices did not necessarily subscribe to the established model of journalistic objectivity, where the journalist remains invisible and reports all sides of a conflict. Instead, they created a new genre of writing (embodied today in outlets like Vox and Talking Points Memo) embodying a different style of objectivity: their writing style accords a prominent space to facts but proudly spurns the invisible-reporter view-from-nowhere model of the NYT or CNN. The writer’s loyalties are clear, facts and opinions are mixed, and every side does not get equal (or similar) coverage (Farrell and </w:t>
      </w:r>
      <w:proofErr w:type="spellStart"/>
      <w:r w:rsidRPr="00387C1D">
        <w:rPr>
          <w:rFonts w:asciiTheme="majorHAnsi" w:hAnsiTheme="majorHAnsi" w:cstheme="majorHAnsi"/>
          <w:sz w:val="16"/>
        </w:rPr>
        <w:t>Drezner</w:t>
      </w:r>
      <w:proofErr w:type="spellEnd"/>
      <w:r w:rsidRPr="00387C1D">
        <w:rPr>
          <w:rFonts w:asciiTheme="majorHAnsi" w:hAnsiTheme="majorHAnsi" w:cstheme="majorHAnsi"/>
          <w:sz w:val="16"/>
        </w:rPr>
        <w:t xml:space="preserve"> 2007). </w:t>
      </w:r>
    </w:p>
    <w:p w14:paraId="2A4567AE" w14:textId="77777777" w:rsidR="00776333" w:rsidRPr="006B75D8" w:rsidRDefault="00776333" w:rsidP="00776333">
      <w:pPr>
        <w:pStyle w:val="Heading4"/>
        <w:rPr>
          <w:rFonts w:asciiTheme="majorHAnsi" w:hAnsiTheme="majorHAnsi"/>
        </w:rPr>
      </w:pPr>
      <w:r w:rsidRPr="006B75D8">
        <w:rPr>
          <w:rFonts w:asciiTheme="majorHAnsi" w:hAnsiTheme="majorHAnsi"/>
        </w:rPr>
        <w:t>Objectivity doesn’t solve misinformation – their evidence is correlative not causative.</w:t>
      </w:r>
    </w:p>
    <w:p w14:paraId="43A75427" w14:textId="77777777" w:rsidR="00776333" w:rsidRPr="0012038F" w:rsidRDefault="00776333" w:rsidP="00776333">
      <w:pPr>
        <w:rPr>
          <w:rFonts w:asciiTheme="majorHAnsi" w:hAnsiTheme="majorHAnsi" w:cstheme="majorHAnsi"/>
        </w:rPr>
      </w:pPr>
      <w:proofErr w:type="spellStart"/>
      <w:r w:rsidRPr="00CA08E0">
        <w:rPr>
          <w:rFonts w:asciiTheme="majorHAnsi" w:hAnsiTheme="majorHAnsi" w:cstheme="majorHAnsi"/>
          <w:b/>
          <w:bCs/>
          <w:sz w:val="28"/>
          <w:szCs w:val="28"/>
        </w:rPr>
        <w:t>Karić</w:t>
      </w:r>
      <w:proofErr w:type="spellEnd"/>
      <w:r w:rsidRPr="00CA08E0">
        <w:rPr>
          <w:rFonts w:asciiTheme="majorHAnsi" w:hAnsiTheme="majorHAnsi" w:cstheme="majorHAnsi"/>
          <w:b/>
          <w:bCs/>
          <w:sz w:val="28"/>
          <w:szCs w:val="28"/>
        </w:rPr>
        <w:t xml:space="preserve"> 21</w:t>
      </w:r>
      <w:r>
        <w:rPr>
          <w:rFonts w:asciiTheme="majorHAnsi" w:hAnsiTheme="majorHAnsi" w:cstheme="majorHAnsi"/>
        </w:rPr>
        <w:t xml:space="preserve"> </w:t>
      </w:r>
      <w:r w:rsidRPr="0012038F">
        <w:rPr>
          <w:rFonts w:asciiTheme="majorHAnsi" w:hAnsiTheme="majorHAnsi" w:cstheme="majorHAnsi"/>
        </w:rPr>
        <w:t>(</w:t>
      </w:r>
      <w:proofErr w:type="spellStart"/>
      <w:r>
        <w:rPr>
          <w:rFonts w:asciiTheme="majorHAnsi" w:hAnsiTheme="majorHAnsi" w:cstheme="majorHAnsi"/>
        </w:rPr>
        <w:t>Tijana</w:t>
      </w:r>
      <w:proofErr w:type="spellEnd"/>
      <w:r>
        <w:rPr>
          <w:rFonts w:asciiTheme="majorHAnsi" w:hAnsiTheme="majorHAnsi" w:cstheme="majorHAnsi"/>
        </w:rPr>
        <w:t xml:space="preserve">. </w:t>
      </w:r>
      <w:proofErr w:type="spellStart"/>
      <w:r w:rsidRPr="0012038F">
        <w:rPr>
          <w:rFonts w:asciiTheme="majorHAnsi" w:hAnsiTheme="majorHAnsi" w:cstheme="majorHAnsi"/>
        </w:rPr>
        <w:t>Tijana</w:t>
      </w:r>
      <w:proofErr w:type="spellEnd"/>
      <w:r w:rsidRPr="0012038F">
        <w:rPr>
          <w:rFonts w:asciiTheme="majorHAnsi" w:hAnsiTheme="majorHAnsi" w:cstheme="majorHAnsi"/>
        </w:rPr>
        <w:t xml:space="preserve"> </w:t>
      </w:r>
      <w:proofErr w:type="spellStart"/>
      <w:r w:rsidRPr="0012038F">
        <w:rPr>
          <w:rFonts w:asciiTheme="majorHAnsi" w:hAnsiTheme="majorHAnsi" w:cstheme="majorHAnsi"/>
        </w:rPr>
        <w:t>Karić</w:t>
      </w:r>
      <w:proofErr w:type="spellEnd"/>
      <w:r w:rsidRPr="0012038F">
        <w:rPr>
          <w:rFonts w:asciiTheme="majorHAnsi" w:hAnsiTheme="majorHAnsi" w:cstheme="majorHAnsi"/>
        </w:rPr>
        <w:t xml:space="preserve"> </w:t>
      </w:r>
      <w:r>
        <w:rPr>
          <w:rFonts w:asciiTheme="majorHAnsi" w:hAnsiTheme="majorHAnsi" w:cstheme="majorHAnsi"/>
        </w:rPr>
        <w:t xml:space="preserve">is </w:t>
      </w:r>
      <w:proofErr w:type="gramStart"/>
      <w:r>
        <w:rPr>
          <w:rFonts w:asciiTheme="majorHAnsi" w:hAnsiTheme="majorHAnsi" w:cstheme="majorHAnsi"/>
        </w:rPr>
        <w:t>an</w:t>
      </w:r>
      <w:proofErr w:type="gramEnd"/>
      <w:r>
        <w:rPr>
          <w:rFonts w:asciiTheme="majorHAnsi" w:hAnsiTheme="majorHAnsi" w:cstheme="majorHAnsi"/>
        </w:rPr>
        <w:t xml:space="preserve"> </w:t>
      </w:r>
      <w:r w:rsidRPr="0012038F">
        <w:rPr>
          <w:rFonts w:asciiTheme="majorHAnsi" w:hAnsiTheme="majorHAnsi" w:cstheme="majorHAnsi"/>
        </w:rPr>
        <w:t xml:space="preserve">Humboldt Research Fellow at the Philipps-University Marburg | PhD in Social and Political Psychology), and Janko </w:t>
      </w:r>
      <w:proofErr w:type="spellStart"/>
      <w:r w:rsidRPr="0012038F">
        <w:rPr>
          <w:rFonts w:asciiTheme="majorHAnsi" w:hAnsiTheme="majorHAnsi" w:cstheme="majorHAnsi"/>
        </w:rPr>
        <w:t>Međedović</w:t>
      </w:r>
      <w:proofErr w:type="spellEnd"/>
      <w:r w:rsidRPr="0012038F">
        <w:rPr>
          <w:rFonts w:asciiTheme="majorHAnsi" w:hAnsiTheme="majorHAnsi" w:cstheme="majorHAnsi"/>
        </w:rPr>
        <w:t>. "It doesn’t matter what you watch, but how much you watch: social attitudes, media objectivity, and frequency of informing as predictors of conspiracy beliefs." (2021).</w:t>
      </w:r>
    </w:p>
    <w:p w14:paraId="05544320" w14:textId="77777777" w:rsidR="00776333" w:rsidRPr="00AB3688" w:rsidRDefault="00776333" w:rsidP="00776333">
      <w:pPr>
        <w:rPr>
          <w:rFonts w:asciiTheme="majorHAnsi" w:hAnsiTheme="majorHAnsi" w:cstheme="majorHAnsi"/>
          <w:sz w:val="16"/>
        </w:rPr>
      </w:pPr>
      <w:r w:rsidRPr="00AB3688">
        <w:rPr>
          <w:rStyle w:val="StyleUnderline"/>
        </w:rPr>
        <w:t xml:space="preserve">Surprisingly, the </w:t>
      </w:r>
      <w:r w:rsidRPr="00A643B9">
        <w:rPr>
          <w:rStyle w:val="StyleUnderline"/>
          <w:highlight w:val="green"/>
        </w:rPr>
        <w:t xml:space="preserve">objectivity </w:t>
      </w:r>
      <w:r w:rsidRPr="0035255B">
        <w:rPr>
          <w:rStyle w:val="StyleUnderline"/>
        </w:rPr>
        <w:t xml:space="preserve">of the media sources participants </w:t>
      </w:r>
      <w:proofErr w:type="gramStart"/>
      <w:r w:rsidRPr="0035255B">
        <w:rPr>
          <w:rStyle w:val="StyleUnderline"/>
        </w:rPr>
        <w:t>inform</w:t>
      </w:r>
      <w:proofErr w:type="gramEnd"/>
      <w:r w:rsidRPr="0035255B">
        <w:rPr>
          <w:rStyle w:val="StyleUnderline"/>
        </w:rPr>
        <w:t xml:space="preserve"> themselves through </w:t>
      </w:r>
      <w:r w:rsidRPr="00A643B9">
        <w:rPr>
          <w:rStyle w:val="StyleUnderline"/>
          <w:highlight w:val="green"/>
        </w:rPr>
        <w:t xml:space="preserve">does not play a </w:t>
      </w:r>
      <w:r w:rsidRPr="0035255B">
        <w:rPr>
          <w:rStyle w:val="StyleUnderline"/>
        </w:rPr>
        <w:t xml:space="preserve">significant </w:t>
      </w:r>
      <w:r w:rsidRPr="00A643B9">
        <w:rPr>
          <w:rStyle w:val="StyleUnderline"/>
          <w:highlight w:val="green"/>
        </w:rPr>
        <w:t>role in predicting</w:t>
      </w:r>
      <w:r w:rsidRPr="00A643B9">
        <w:rPr>
          <w:rStyle w:val="StyleUnderline"/>
        </w:rPr>
        <w:t xml:space="preserve"> either </w:t>
      </w:r>
      <w:r w:rsidRPr="00A643B9">
        <w:rPr>
          <w:rStyle w:val="StyleUnderline"/>
          <w:highlight w:val="green"/>
        </w:rPr>
        <w:t>conspiracy mentality</w:t>
      </w:r>
      <w:r w:rsidRPr="00D24C84">
        <w:rPr>
          <w:rStyle w:val="StyleUnderline"/>
        </w:rPr>
        <w:t>, or specific COVID-19 conspiracy beliefs</w:t>
      </w:r>
      <w:r w:rsidRPr="00D24C84">
        <w:rPr>
          <w:rFonts w:asciiTheme="majorHAnsi" w:hAnsiTheme="majorHAnsi" w:cstheme="majorHAnsi"/>
          <w:sz w:val="16"/>
        </w:rPr>
        <w:t>, leading to the rejection of the second hypothesis. However, this finding is in contrast</w:t>
      </w:r>
      <w:r w:rsidRPr="00AB3688">
        <w:rPr>
          <w:rFonts w:asciiTheme="majorHAnsi" w:hAnsiTheme="majorHAnsi" w:cstheme="majorHAnsi"/>
          <w:sz w:val="16"/>
        </w:rPr>
        <w:t xml:space="preserve"> with previous studies (e.g., Kim &amp; Kim, 2021). </w:t>
      </w:r>
      <w:r w:rsidRPr="006A5D81">
        <w:rPr>
          <w:rStyle w:val="StyleUnderline"/>
        </w:rPr>
        <w:t xml:space="preserve">Possible </w:t>
      </w:r>
      <w:r w:rsidRPr="006A5D81">
        <w:rPr>
          <w:rStyle w:val="StyleUnderline"/>
          <w:highlight w:val="green"/>
        </w:rPr>
        <w:t>reasons for</w:t>
      </w:r>
      <w:r w:rsidRPr="006A5D81">
        <w:rPr>
          <w:rStyle w:val="StyleUnderline"/>
        </w:rPr>
        <w:t xml:space="preserve"> the </w:t>
      </w:r>
      <w:r w:rsidRPr="006A5D81">
        <w:rPr>
          <w:rStyle w:val="StyleUnderline"/>
          <w:highlight w:val="green"/>
        </w:rPr>
        <w:t xml:space="preserve">insignificance </w:t>
      </w:r>
      <w:r w:rsidRPr="00D24C84">
        <w:rPr>
          <w:rStyle w:val="StyleUnderline"/>
        </w:rPr>
        <w:t>of source objectivity for conspiracy</w:t>
      </w:r>
      <w:r w:rsidRPr="00AB3688">
        <w:rPr>
          <w:rStyle w:val="StyleUnderline"/>
        </w:rPr>
        <w:t xml:space="preserve"> theories may </w:t>
      </w:r>
      <w:r w:rsidRPr="006A5D81">
        <w:rPr>
          <w:rStyle w:val="StyleUnderline"/>
          <w:highlight w:val="green"/>
        </w:rPr>
        <w:t>lie in</w:t>
      </w:r>
      <w:r w:rsidRPr="00D24C84">
        <w:rPr>
          <w:rStyle w:val="StyleUnderline"/>
        </w:rPr>
        <w:t xml:space="preserve"> several </w:t>
      </w:r>
      <w:r w:rsidRPr="006A5D81">
        <w:rPr>
          <w:rStyle w:val="StyleUnderline"/>
          <w:highlight w:val="green"/>
        </w:rPr>
        <w:t>psychological mechanisms. First</w:t>
      </w:r>
      <w:r w:rsidRPr="0035255B">
        <w:rPr>
          <w:rStyle w:val="StyleUnderline"/>
        </w:rPr>
        <w:t xml:space="preserve">, the </w:t>
      </w:r>
      <w:r w:rsidRPr="0035255B">
        <w:rPr>
          <w:rStyle w:val="StyleUnderline"/>
          <w:highlight w:val="green"/>
        </w:rPr>
        <w:t xml:space="preserve">lingering effect </w:t>
      </w:r>
      <w:r w:rsidRPr="0035255B">
        <w:rPr>
          <w:rStyle w:val="StyleUnderline"/>
        </w:rPr>
        <w:t>of misinformation</w:t>
      </w:r>
      <w:r w:rsidRPr="00AB3688">
        <w:rPr>
          <w:rStyle w:val="StyleUnderline"/>
        </w:rPr>
        <w:t xml:space="preserve"> </w:t>
      </w:r>
      <w:r w:rsidRPr="00AB3688">
        <w:rPr>
          <w:rFonts w:asciiTheme="majorHAnsi" w:hAnsiTheme="majorHAnsi" w:cstheme="majorHAnsi"/>
          <w:sz w:val="16"/>
        </w:rPr>
        <w:t xml:space="preserve">(Ecker et al., </w:t>
      </w:r>
      <w:r w:rsidRPr="006A5D81">
        <w:rPr>
          <w:rFonts w:asciiTheme="majorHAnsi" w:hAnsiTheme="majorHAnsi" w:cstheme="majorHAnsi"/>
          <w:sz w:val="16"/>
        </w:rPr>
        <w:t>2017</w:t>
      </w:r>
      <w:r w:rsidRPr="006A5D81">
        <w:rPr>
          <w:rStyle w:val="StyleUnderline"/>
          <w:sz w:val="16"/>
        </w:rPr>
        <w:t xml:space="preserve">) </w:t>
      </w:r>
      <w:r w:rsidRPr="006A5D81">
        <w:rPr>
          <w:rStyle w:val="StyleUnderline"/>
          <w:highlight w:val="green"/>
        </w:rPr>
        <w:t>indicates that</w:t>
      </w:r>
      <w:r w:rsidRPr="006A5D81">
        <w:rPr>
          <w:rStyle w:val="StyleUnderline"/>
        </w:rPr>
        <w:t xml:space="preserve"> the </w:t>
      </w:r>
      <w:r w:rsidRPr="006A5D81">
        <w:rPr>
          <w:rStyle w:val="StyleUnderline"/>
          <w:highlight w:val="green"/>
        </w:rPr>
        <w:t>original info</w:t>
      </w:r>
      <w:r w:rsidRPr="006A5D81">
        <w:rPr>
          <w:rStyle w:val="StyleUnderline"/>
        </w:rPr>
        <w:t xml:space="preserve">rmation </w:t>
      </w:r>
      <w:r w:rsidRPr="006A5D81">
        <w:rPr>
          <w:rStyle w:val="StyleUnderline"/>
          <w:highlight w:val="green"/>
        </w:rPr>
        <w:t>leaves traces</w:t>
      </w:r>
      <w:r w:rsidRPr="006A5D81">
        <w:rPr>
          <w:rStyle w:val="StyleUnderline"/>
        </w:rPr>
        <w:t xml:space="preserve"> on attitudes </w:t>
      </w:r>
      <w:r w:rsidRPr="006A5D81">
        <w:rPr>
          <w:rStyle w:val="StyleUnderline"/>
          <w:highlight w:val="green"/>
        </w:rPr>
        <w:t>even after</w:t>
      </w:r>
      <w:r w:rsidRPr="0035255B">
        <w:rPr>
          <w:rStyle w:val="StyleUnderline"/>
        </w:rPr>
        <w:t xml:space="preserve"> (repeated) </w:t>
      </w:r>
      <w:r w:rsidRPr="006A5D81">
        <w:rPr>
          <w:rStyle w:val="StyleUnderline"/>
          <w:highlight w:val="green"/>
        </w:rPr>
        <w:t>counter-argumentation</w:t>
      </w:r>
      <w:r w:rsidRPr="00D24C84">
        <w:rPr>
          <w:rStyle w:val="StyleUnderline"/>
        </w:rPr>
        <w:t xml:space="preserve">, </w:t>
      </w:r>
      <w:r w:rsidRPr="0035255B">
        <w:rPr>
          <w:rStyle w:val="StyleUnderline"/>
        </w:rPr>
        <w:t>because cognitive representations remain in the memory. Th</w:t>
      </w:r>
      <w:r w:rsidRPr="006A5D81">
        <w:rPr>
          <w:rStyle w:val="StyleUnderline"/>
        </w:rPr>
        <w:t xml:space="preserve">e </w:t>
      </w:r>
      <w:r w:rsidRPr="006A5D81">
        <w:rPr>
          <w:rStyle w:val="StyleUnderline"/>
          <w:highlight w:val="green"/>
        </w:rPr>
        <w:t xml:space="preserve">second </w:t>
      </w:r>
      <w:r w:rsidRPr="0035255B">
        <w:rPr>
          <w:rStyle w:val="StyleUnderline"/>
        </w:rPr>
        <w:t xml:space="preserve">mechanism </w:t>
      </w:r>
      <w:r w:rsidRPr="006A5D81">
        <w:rPr>
          <w:rStyle w:val="StyleUnderline"/>
          <w:highlight w:val="green"/>
        </w:rPr>
        <w:t>is</w:t>
      </w:r>
      <w:r w:rsidRPr="00D24C84">
        <w:rPr>
          <w:rStyle w:val="StyleUnderline"/>
        </w:rPr>
        <w:t xml:space="preserve"> the </w:t>
      </w:r>
      <w:r w:rsidRPr="006A5D81">
        <w:rPr>
          <w:rStyle w:val="StyleUnderline"/>
          <w:highlight w:val="green"/>
        </w:rPr>
        <w:t>sleeper effect</w:t>
      </w:r>
      <w:r w:rsidRPr="00AB3688">
        <w:rPr>
          <w:rFonts w:asciiTheme="majorHAnsi" w:hAnsiTheme="majorHAnsi" w:cstheme="majorHAnsi"/>
          <w:sz w:val="16"/>
        </w:rPr>
        <w:t xml:space="preserve"> (</w:t>
      </w:r>
      <w:proofErr w:type="spellStart"/>
      <w:r w:rsidRPr="00AB3688">
        <w:rPr>
          <w:rFonts w:asciiTheme="majorHAnsi" w:hAnsiTheme="majorHAnsi" w:cstheme="majorHAnsi"/>
          <w:sz w:val="16"/>
        </w:rPr>
        <w:t>Hovland</w:t>
      </w:r>
      <w:proofErr w:type="spellEnd"/>
      <w:r w:rsidRPr="00AB3688">
        <w:rPr>
          <w:rFonts w:asciiTheme="majorHAnsi" w:hAnsiTheme="majorHAnsi" w:cstheme="majorHAnsi"/>
          <w:sz w:val="16"/>
        </w:rPr>
        <w:t xml:space="preserve"> et al</w:t>
      </w:r>
      <w:r w:rsidRPr="0035255B">
        <w:rPr>
          <w:rFonts w:asciiTheme="majorHAnsi" w:hAnsiTheme="majorHAnsi" w:cstheme="majorHAnsi"/>
          <w:sz w:val="16"/>
        </w:rPr>
        <w:t xml:space="preserve">., 1949), </w:t>
      </w:r>
      <w:proofErr w:type="gramStart"/>
      <w:r w:rsidRPr="0035255B">
        <w:rPr>
          <w:rStyle w:val="StyleUnderline"/>
        </w:rPr>
        <w:t>i.e.</w:t>
      </w:r>
      <w:proofErr w:type="gramEnd"/>
      <w:r w:rsidRPr="0035255B">
        <w:rPr>
          <w:rStyle w:val="StyleUnderline"/>
        </w:rPr>
        <w:t xml:space="preserve"> the dissociation of the message from the source due to discounting cues (unworthy of consideration because it is not credible). The effect of such information will remain significant for recipient's attitudes</w:t>
      </w:r>
      <w:r w:rsidRPr="006A5D81">
        <w:rPr>
          <w:rStyle w:val="StyleUnderline"/>
        </w:rPr>
        <w:t xml:space="preserve"> </w:t>
      </w:r>
      <w:r w:rsidRPr="00D24C84">
        <w:rPr>
          <w:rStyle w:val="StyleUnderline"/>
        </w:rPr>
        <w:t xml:space="preserve">because the </w:t>
      </w:r>
      <w:r w:rsidRPr="006A5D81">
        <w:rPr>
          <w:rStyle w:val="StyleUnderline"/>
          <w:highlight w:val="green"/>
        </w:rPr>
        <w:t>fake infor</w:t>
      </w:r>
      <w:r w:rsidRPr="00D24C84">
        <w:rPr>
          <w:rStyle w:val="StyleUnderline"/>
        </w:rPr>
        <w:t xml:space="preserve">mation </w:t>
      </w:r>
      <w:r w:rsidRPr="006A5D81">
        <w:rPr>
          <w:rStyle w:val="StyleUnderline"/>
          <w:highlight w:val="green"/>
        </w:rPr>
        <w:t>prevails</w:t>
      </w:r>
      <w:r w:rsidRPr="00AB3688">
        <w:rPr>
          <w:rStyle w:val="StyleUnderline"/>
        </w:rPr>
        <w:t xml:space="preserve"> in the memory </w:t>
      </w:r>
      <w:r w:rsidRPr="006A5D81">
        <w:rPr>
          <w:rStyle w:val="StyleUnderline"/>
          <w:highlight w:val="green"/>
        </w:rPr>
        <w:t xml:space="preserve">while the source fades </w:t>
      </w:r>
      <w:r w:rsidRPr="00D24C84">
        <w:rPr>
          <w:rStyle w:val="StyleUnderline"/>
        </w:rPr>
        <w:t>away, despite the person's awareness of the</w:t>
      </w:r>
      <w:r w:rsidRPr="00AB3688">
        <w:rPr>
          <w:rStyle w:val="StyleUnderline"/>
        </w:rPr>
        <w:t xml:space="preserve"> nature of the </w:t>
      </w:r>
      <w:r w:rsidRPr="006A5D81">
        <w:rPr>
          <w:rStyle w:val="StyleUnderline"/>
        </w:rPr>
        <w:t>source</w:t>
      </w:r>
      <w:r w:rsidRPr="006A5D81">
        <w:rPr>
          <w:rFonts w:asciiTheme="majorHAnsi" w:hAnsiTheme="majorHAnsi" w:cstheme="majorHAnsi"/>
          <w:sz w:val="16"/>
        </w:rPr>
        <w:t xml:space="preserve"> (</w:t>
      </w:r>
      <w:proofErr w:type="spellStart"/>
      <w:r w:rsidRPr="006A5D81">
        <w:rPr>
          <w:rFonts w:asciiTheme="majorHAnsi" w:hAnsiTheme="majorHAnsi" w:cstheme="majorHAnsi"/>
          <w:sz w:val="16"/>
        </w:rPr>
        <w:t>Krekó</w:t>
      </w:r>
      <w:proofErr w:type="spellEnd"/>
      <w:r w:rsidRPr="006A5D81">
        <w:rPr>
          <w:rFonts w:asciiTheme="majorHAnsi" w:hAnsiTheme="majorHAnsi" w:cstheme="majorHAnsi"/>
          <w:sz w:val="16"/>
        </w:rPr>
        <w:t xml:space="preserve">, 2020). </w:t>
      </w:r>
      <w:r w:rsidRPr="006A5D81">
        <w:rPr>
          <w:rStyle w:val="StyleUnderline"/>
        </w:rPr>
        <w:t xml:space="preserve">The </w:t>
      </w:r>
      <w:r w:rsidRPr="006A5D81">
        <w:rPr>
          <w:rStyle w:val="StyleUnderline"/>
          <w:highlight w:val="green"/>
        </w:rPr>
        <w:t xml:space="preserve">third </w:t>
      </w:r>
      <w:r w:rsidRPr="0035255B">
        <w:rPr>
          <w:rStyle w:val="StyleUnderline"/>
        </w:rPr>
        <w:t xml:space="preserve">potential mechanism </w:t>
      </w:r>
      <w:r w:rsidRPr="006A5D81">
        <w:rPr>
          <w:rStyle w:val="StyleUnderline"/>
          <w:highlight w:val="green"/>
        </w:rPr>
        <w:t xml:space="preserve">is motivated reasoning, </w:t>
      </w:r>
      <w:proofErr w:type="gramStart"/>
      <w:r w:rsidRPr="006A5D81">
        <w:rPr>
          <w:rStyle w:val="StyleUnderline"/>
          <w:highlight w:val="green"/>
        </w:rPr>
        <w:t>i.e.</w:t>
      </w:r>
      <w:proofErr w:type="gramEnd"/>
      <w:r w:rsidRPr="00D24C84">
        <w:rPr>
          <w:rStyle w:val="StyleUnderline"/>
        </w:rPr>
        <w:t xml:space="preserve"> the</w:t>
      </w:r>
      <w:r w:rsidRPr="006A5D81">
        <w:rPr>
          <w:rStyle w:val="StyleUnderline"/>
        </w:rPr>
        <w:t xml:space="preserve"> theory that </w:t>
      </w:r>
      <w:r w:rsidRPr="006A5D81">
        <w:rPr>
          <w:rStyle w:val="StyleUnderline"/>
          <w:highlight w:val="green"/>
        </w:rPr>
        <w:t xml:space="preserve">conspiracy beliefs </w:t>
      </w:r>
      <w:r w:rsidRPr="0035255B">
        <w:rPr>
          <w:rStyle w:val="StyleUnderline"/>
        </w:rPr>
        <w:t xml:space="preserve">are </w:t>
      </w:r>
      <w:r w:rsidRPr="006A5D81">
        <w:rPr>
          <w:rStyle w:val="StyleUnderline"/>
          <w:highlight w:val="green"/>
        </w:rPr>
        <w:t xml:space="preserve">rooted in a wider set of beliefs </w:t>
      </w:r>
      <w:r w:rsidRPr="0035255B">
        <w:rPr>
          <w:rStyle w:val="StyleUnderline"/>
        </w:rPr>
        <w:t>and serve as advantages for the ingroup, such as the external attribution of blame, collective self-esteem etc.</w:t>
      </w:r>
      <w:r w:rsidRPr="0035255B">
        <w:rPr>
          <w:rFonts w:asciiTheme="majorHAnsi" w:hAnsiTheme="majorHAnsi" w:cstheme="majorHAnsi"/>
          <w:sz w:val="16"/>
        </w:rPr>
        <w:t xml:space="preserve"> (</w:t>
      </w:r>
      <w:proofErr w:type="spellStart"/>
      <w:r w:rsidRPr="0035255B">
        <w:rPr>
          <w:rFonts w:asciiTheme="majorHAnsi" w:hAnsiTheme="majorHAnsi" w:cstheme="majorHAnsi"/>
          <w:sz w:val="16"/>
        </w:rPr>
        <w:t>Krekó</w:t>
      </w:r>
      <w:proofErr w:type="spellEnd"/>
      <w:r w:rsidRPr="0035255B">
        <w:rPr>
          <w:rFonts w:asciiTheme="majorHAnsi" w:hAnsiTheme="majorHAnsi" w:cstheme="majorHAnsi"/>
          <w:sz w:val="16"/>
        </w:rPr>
        <w:t xml:space="preserve">, 2015). In our study, </w:t>
      </w:r>
      <w:r w:rsidRPr="0035255B">
        <w:rPr>
          <w:rStyle w:val="StyleUnderline"/>
        </w:rPr>
        <w:t>media objectivity clearly correlates negatively with social attitudes and wi</w:t>
      </w:r>
      <w:r w:rsidRPr="006A5D81">
        <w:rPr>
          <w:rStyle w:val="StyleUnderline"/>
        </w:rPr>
        <w:t xml:space="preserve">th beliefs that the virus is harmless. It might be argued that </w:t>
      </w:r>
      <w:r w:rsidRPr="0035255B">
        <w:rPr>
          <w:rStyle w:val="StyleUnderline"/>
        </w:rPr>
        <w:t xml:space="preserve">media </w:t>
      </w:r>
      <w:r w:rsidRPr="006A5D81">
        <w:rPr>
          <w:rStyle w:val="StyleUnderline"/>
          <w:highlight w:val="green"/>
        </w:rPr>
        <w:t xml:space="preserve">objectivity </w:t>
      </w:r>
      <w:r w:rsidRPr="0035255B">
        <w:rPr>
          <w:rStyle w:val="StyleUnderline"/>
        </w:rPr>
        <w:t xml:space="preserve">itself </w:t>
      </w:r>
      <w:r w:rsidRPr="006A5D81">
        <w:rPr>
          <w:rStyle w:val="StyleUnderline"/>
          <w:highlight w:val="green"/>
        </w:rPr>
        <w:t>does not directly predict</w:t>
      </w:r>
      <w:r w:rsidRPr="006A5D81">
        <w:rPr>
          <w:rStyle w:val="StyleUnderline"/>
        </w:rPr>
        <w:t xml:space="preserve"> conspiracy </w:t>
      </w:r>
      <w:r w:rsidRPr="006A5D81">
        <w:rPr>
          <w:rStyle w:val="StyleUnderline"/>
          <w:highlight w:val="green"/>
        </w:rPr>
        <w:t>beliefs</w:t>
      </w:r>
      <w:r w:rsidRPr="0035255B">
        <w:rPr>
          <w:rStyle w:val="StyleUnderline"/>
        </w:rPr>
        <w:t xml:space="preserve">, but its relationship with conspiracy beliefs takes place entirely through attitudes: more authoritarian, religious and conservative individuals systematically follow </w:t>
      </w:r>
      <w:proofErr w:type="gramStart"/>
      <w:r w:rsidRPr="0035255B">
        <w:rPr>
          <w:rStyle w:val="StyleUnderline"/>
        </w:rPr>
        <w:t>less</w:t>
      </w:r>
      <w:proofErr w:type="gramEnd"/>
      <w:r w:rsidRPr="0035255B">
        <w:rPr>
          <w:rStyle w:val="StyleUnderline"/>
        </w:rPr>
        <w:t xml:space="preserve"> objective media.</w:t>
      </w:r>
      <w:r w:rsidRPr="0035255B">
        <w:rPr>
          <w:rFonts w:asciiTheme="majorHAnsi" w:hAnsiTheme="majorHAnsi" w:cstheme="majorHAnsi"/>
          <w:sz w:val="16"/>
        </w:rPr>
        <w:t xml:space="preserve"> However, conspiracy beliefs are</w:t>
      </w:r>
      <w:r w:rsidRPr="00AB3688">
        <w:rPr>
          <w:rFonts w:asciiTheme="majorHAnsi" w:hAnsiTheme="majorHAnsi" w:cstheme="majorHAnsi"/>
          <w:sz w:val="16"/>
        </w:rPr>
        <w:t xml:space="preserve"> not related to which media they follow, but only to attitudinal dispositions. These assumptions require further research</w:t>
      </w:r>
    </w:p>
    <w:p w14:paraId="0C9FC5C5" w14:textId="77777777" w:rsidR="00776333" w:rsidRPr="0012038F" w:rsidRDefault="00776333" w:rsidP="00776333">
      <w:pPr>
        <w:pStyle w:val="Heading4"/>
        <w:rPr>
          <w:rFonts w:asciiTheme="majorHAnsi" w:hAnsiTheme="majorHAnsi"/>
        </w:rPr>
      </w:pPr>
      <w:r w:rsidRPr="0012038F">
        <w:rPr>
          <w:rFonts w:asciiTheme="majorHAnsi" w:hAnsiTheme="majorHAnsi"/>
        </w:rPr>
        <w:t xml:space="preserve">OBJECTIVITY IS WHAT MAKES FAKE NEWS POSSIBLE, ANY HINT OF BIAS OR FACTUAL ERROR MAKE THE MEDIA LOSE CREDIBILITY.  THIS ALLOWS PEOPLE TO REJECT NEWS REPORTS AS FABRICATIONS </w:t>
      </w:r>
    </w:p>
    <w:p w14:paraId="6872D14F" w14:textId="77777777" w:rsidR="00776333" w:rsidRPr="0012038F" w:rsidRDefault="00776333" w:rsidP="00776333">
      <w:pPr>
        <w:rPr>
          <w:rFonts w:asciiTheme="majorHAnsi" w:hAnsiTheme="majorHAnsi" w:cstheme="majorHAnsi"/>
        </w:rPr>
      </w:pPr>
      <w:r w:rsidRPr="00092E92">
        <w:rPr>
          <w:rFonts w:asciiTheme="majorHAnsi" w:hAnsiTheme="majorHAnsi" w:cstheme="majorHAnsi"/>
          <w:b/>
          <w:bCs/>
          <w:sz w:val="28"/>
          <w:szCs w:val="28"/>
        </w:rPr>
        <w:t>Winston 20</w:t>
      </w:r>
      <w:r w:rsidRPr="0012038F">
        <w:rPr>
          <w:rFonts w:asciiTheme="majorHAnsi" w:hAnsiTheme="majorHAnsi" w:cstheme="majorHAnsi"/>
        </w:rPr>
        <w:t xml:space="preserve"> (</w:t>
      </w:r>
      <w:r>
        <w:rPr>
          <w:rFonts w:asciiTheme="majorHAnsi" w:hAnsiTheme="majorHAnsi" w:cstheme="majorHAnsi"/>
        </w:rPr>
        <w:t xml:space="preserve">Brian. </w:t>
      </w:r>
      <w:r w:rsidRPr="0012038F">
        <w:rPr>
          <w:rFonts w:asciiTheme="majorHAnsi" w:hAnsiTheme="majorHAnsi" w:cstheme="majorHAnsi"/>
        </w:rPr>
        <w:t xml:space="preserve">Brian </w:t>
      </w:r>
      <w:r>
        <w:rPr>
          <w:rFonts w:asciiTheme="majorHAnsi" w:hAnsiTheme="majorHAnsi" w:cstheme="majorHAnsi"/>
        </w:rPr>
        <w:t xml:space="preserve">Winston is a </w:t>
      </w:r>
      <w:r w:rsidRPr="0012038F">
        <w:rPr>
          <w:rFonts w:asciiTheme="majorHAnsi" w:hAnsiTheme="majorHAnsi" w:cstheme="majorHAnsi"/>
        </w:rPr>
        <w:t xml:space="preserve">journalist who is the first holder of the Lincoln Professorship at the University of Lincoln, United Kingdom. He was a Pro Vice Chancellor for 2005-2006 and the former dean of Media and Humanities), and Matthew Winston. The roots of fake news: Objecting to objective journalism. Routledge, 2020. </w:t>
      </w:r>
    </w:p>
    <w:p w14:paraId="17D4AD20" w14:textId="77777777" w:rsidR="00776333" w:rsidRPr="006D6443" w:rsidRDefault="00776333" w:rsidP="00776333">
      <w:pPr>
        <w:rPr>
          <w:rFonts w:asciiTheme="majorHAnsi" w:hAnsiTheme="majorHAnsi" w:cstheme="majorHAnsi"/>
          <w:sz w:val="16"/>
        </w:rPr>
      </w:pPr>
      <w:r w:rsidRPr="006B5862">
        <w:rPr>
          <w:rStyle w:val="StyleUnderline"/>
          <w:highlight w:val="green"/>
        </w:rPr>
        <w:t>Populism 101 holds that disagreeing with the leader is never an honest difference of opinions.</w:t>
      </w:r>
      <w:r w:rsidRPr="006B5862">
        <w:rPr>
          <w:rStyle w:val="StyleUnderline"/>
        </w:rPr>
        <w:t xml:space="preserve"> To di</w:t>
      </w:r>
      <w:r w:rsidRPr="006D6443">
        <w:rPr>
          <w:rStyle w:val="StyleUnderline"/>
        </w:rPr>
        <w:t xml:space="preserve">sagree with the leader, </w:t>
      </w:r>
      <w:proofErr w:type="spellStart"/>
      <w:r w:rsidRPr="006D6443">
        <w:rPr>
          <w:rStyle w:val="StyleUnderline"/>
        </w:rPr>
        <w:t>criticise</w:t>
      </w:r>
      <w:proofErr w:type="spellEnd"/>
      <w:r w:rsidRPr="006D6443">
        <w:rPr>
          <w:rStyle w:val="StyleUnderline"/>
        </w:rPr>
        <w:t xml:space="preserve"> the leader, be anything less than fanatically supportive of the leader, is </w:t>
      </w:r>
      <w:r w:rsidRPr="006B5862">
        <w:rPr>
          <w:rStyle w:val="StyleUnderline"/>
          <w:highlight w:val="green"/>
        </w:rPr>
        <w:t>always an attack on not just the leader, but the nation</w:t>
      </w:r>
      <w:r w:rsidRPr="006D6443">
        <w:rPr>
          <w:rStyle w:val="StyleUnderline"/>
        </w:rPr>
        <w:t>, deliberately intending it harm.</w:t>
      </w:r>
      <w:r w:rsidRPr="006D6443">
        <w:rPr>
          <w:rFonts w:asciiTheme="majorHAnsi" w:hAnsiTheme="majorHAnsi" w:cstheme="majorHAnsi"/>
          <w:sz w:val="16"/>
        </w:rPr>
        <w:t xml:space="preserve"> Whether a private citizen, a judge, or a journalist, why else would you do it? But enough about all that. The part of this that matters the most in the context of our argument is that tackling this type of Trumpian notion of fakery (which never includes his own fabrications) with endless cross-checked rebuttals is to address the wrong issue. All the advice currently being offered in the marketplace of ideas on how to sort the news from the dross is never going to be foolproof. Only skepticism in the context of one’s own prior knowledge, or ‘collateral experience’ (to use a phrase of Charles Peirce)24 of the world, will ‘protect’ you from the fake, and even that is obviously far from infallible. </w:t>
      </w:r>
      <w:r w:rsidRPr="006B5862">
        <w:rPr>
          <w:rStyle w:val="StyleUnderline"/>
          <w:highlight w:val="green"/>
        </w:rPr>
        <w:t>The rhetoric</w:t>
      </w:r>
      <w:r w:rsidRPr="006D6443">
        <w:rPr>
          <w:rStyle w:val="StyleUnderline"/>
        </w:rPr>
        <w:t xml:space="preserve"> (at least) </w:t>
      </w:r>
      <w:r w:rsidRPr="006B5862">
        <w:rPr>
          <w:rStyle w:val="StyleUnderline"/>
          <w:highlight w:val="green"/>
        </w:rPr>
        <w:t>of a fake news</w:t>
      </w:r>
      <w:r w:rsidRPr="006D6443">
        <w:rPr>
          <w:rStyle w:val="StyleUnderline"/>
        </w:rPr>
        <w:t xml:space="preserve">/news dichotomy, however, </w:t>
      </w:r>
      <w:r w:rsidRPr="006B5862">
        <w:rPr>
          <w:rStyle w:val="StyleUnderline"/>
          <w:highlight w:val="green"/>
        </w:rPr>
        <w:t>must be noticed as it serves to re-enforce a vision of good and bad media</w:t>
      </w:r>
      <w:r w:rsidRPr="006D6443">
        <w:rPr>
          <w:rStyle w:val="StyleUnderline"/>
        </w:rPr>
        <w:t xml:space="preserve"> which comforts ‘good’ </w:t>
      </w:r>
      <w:r w:rsidRPr="006D6443">
        <w:rPr>
          <w:rFonts w:asciiTheme="majorHAnsi" w:hAnsiTheme="majorHAnsi" w:cstheme="majorHAnsi"/>
          <w:sz w:val="16"/>
        </w:rPr>
        <w:t xml:space="preserve">(all too often simply meaning ‘mainstream’) </w:t>
      </w:r>
      <w:r w:rsidRPr="006D6443">
        <w:rPr>
          <w:rStyle w:val="StyleUnderline"/>
        </w:rPr>
        <w:t>media. This carries a significant cost:</w:t>
      </w:r>
      <w:r>
        <w:rPr>
          <w:rStyle w:val="StyleUnderline"/>
        </w:rPr>
        <w:t xml:space="preserve"> </w:t>
      </w:r>
      <w:r w:rsidRPr="006D6443">
        <w:rPr>
          <w:rStyle w:val="StyleUnderline"/>
        </w:rPr>
        <w:t xml:space="preserve">the current focus on the dichotomy masks the news media’s deepest problems, which, as we suggest above, </w:t>
      </w:r>
      <w:proofErr w:type="gramStart"/>
      <w:r w:rsidRPr="006D6443">
        <w:rPr>
          <w:rStyle w:val="StyleUnderline"/>
        </w:rPr>
        <w:t>are located in</w:t>
      </w:r>
      <w:proofErr w:type="gramEnd"/>
      <w:r w:rsidRPr="006D6443">
        <w:rPr>
          <w:rStyle w:val="StyleUnderline"/>
        </w:rPr>
        <w:t xml:space="preserve"> the ideology and practice of journalism itself, rather than in the credulity of those who consume it. </w:t>
      </w:r>
      <w:r w:rsidRPr="006D6443">
        <w:rPr>
          <w:rFonts w:asciiTheme="majorHAnsi" w:hAnsiTheme="majorHAnsi" w:cstheme="majorHAnsi"/>
          <w:sz w:val="16"/>
        </w:rPr>
        <w:t xml:space="preserve">Trumpian attacks gain traction because journalism promises what it conspicuously fails to deliver: </w:t>
      </w:r>
      <w:r w:rsidRPr="006B5862">
        <w:rPr>
          <w:rStyle w:val="StyleUnderline"/>
          <w:highlight w:val="green"/>
        </w:rPr>
        <w:t>the more loudly it insists on its truth</w:t>
      </w:r>
      <w:r w:rsidRPr="006D6443">
        <w:rPr>
          <w:rStyle w:val="StyleUnderline"/>
        </w:rPr>
        <w:t xml:space="preserve">, </w:t>
      </w:r>
      <w:r w:rsidRPr="006B5862">
        <w:rPr>
          <w:rStyle w:val="StyleUnderline"/>
          <w:highlight w:val="green"/>
        </w:rPr>
        <w:t>the greater the threat to its credibility.</w:t>
      </w:r>
      <w:r w:rsidRPr="006D6443">
        <w:rPr>
          <w:rStyle w:val="StyleUnderline"/>
        </w:rPr>
        <w:t xml:space="preserve"> </w:t>
      </w:r>
      <w:r w:rsidRPr="006B5862">
        <w:rPr>
          <w:rStyle w:val="StyleUnderline"/>
          <w:highlight w:val="green"/>
        </w:rPr>
        <w:t>Fake news flourishes not so much because of pure lying</w:t>
      </w:r>
      <w:r w:rsidRPr="006D6443">
        <w:rPr>
          <w:rStyle w:val="StyleUnderline"/>
        </w:rPr>
        <w:t xml:space="preserve"> as because seeking to provide unassailable accounts capturing reality in its entirety, </w:t>
      </w:r>
      <w:r w:rsidRPr="006B5862">
        <w:rPr>
          <w:rStyle w:val="StyleUnderline"/>
          <w:highlight w:val="green"/>
        </w:rPr>
        <w:t>the impossible ideal of the news</w:t>
      </w:r>
      <w:r w:rsidRPr="006D6443">
        <w:rPr>
          <w:rFonts w:asciiTheme="majorHAnsi" w:hAnsiTheme="majorHAnsi" w:cstheme="majorHAnsi"/>
          <w:sz w:val="16"/>
        </w:rPr>
        <w:t xml:space="preserve"> (as supposedly produced by objective journalism), </w:t>
      </w:r>
      <w:r w:rsidRPr="006B5862">
        <w:rPr>
          <w:rStyle w:val="StyleUnderline"/>
          <w:highlight w:val="green"/>
        </w:rPr>
        <w:t>proves indeed to be exactly</w:t>
      </w:r>
      <w:r w:rsidRPr="006D6443">
        <w:rPr>
          <w:rStyle w:val="StyleUnderline"/>
        </w:rPr>
        <w:t xml:space="preserve"> that</w:t>
      </w:r>
      <w:r>
        <w:rPr>
          <w:rStyle w:val="StyleUnderline"/>
        </w:rPr>
        <w:t xml:space="preserve"> </w:t>
      </w:r>
      <w:r w:rsidRPr="006D6443">
        <w:rPr>
          <w:rStyle w:val="StyleUnderline"/>
        </w:rPr>
        <w:t xml:space="preserve">– </w:t>
      </w:r>
      <w:r w:rsidRPr="006B5862">
        <w:rPr>
          <w:rStyle w:val="StyleUnderline"/>
          <w:highlight w:val="green"/>
        </w:rPr>
        <w:t>impossible</w:t>
      </w:r>
      <w:r>
        <w:rPr>
          <w:rStyle w:val="StyleUnderline"/>
        </w:rPr>
        <w:t xml:space="preserve"> </w:t>
      </w:r>
      <w:r w:rsidRPr="006D6443">
        <w:rPr>
          <w:rStyle w:val="StyleUnderline"/>
        </w:rPr>
        <w:t xml:space="preserve">– </w:t>
      </w:r>
      <w:r w:rsidRPr="006B5862">
        <w:rPr>
          <w:rStyle w:val="StyleUnderline"/>
          <w:highlight w:val="green"/>
        </w:rPr>
        <w:t>and</w:t>
      </w:r>
      <w:r w:rsidRPr="006D6443">
        <w:rPr>
          <w:rStyle w:val="StyleUnderline"/>
        </w:rPr>
        <w:t xml:space="preserve"> so </w:t>
      </w:r>
      <w:r w:rsidRPr="006B5862">
        <w:rPr>
          <w:rStyle w:val="StyleUnderline"/>
          <w:highlight w:val="green"/>
        </w:rPr>
        <w:t>every visible failure can seem like further evidence that the news is not to be trusted.</w:t>
      </w:r>
      <w:r w:rsidRPr="006D6443">
        <w:rPr>
          <w:rStyle w:val="StyleUnderline"/>
        </w:rPr>
        <w:t xml:space="preserve"> What is most concerning, then, is not fiction shot through with fact and then labelled as journalism, but the truths, such as they are, of well-intentioned journalism appearing to be tainted, whether by lies or otherwise, while claiming a high standard of objectivity, honesty, accuracy, etc.</w:t>
      </w:r>
      <w:r w:rsidRPr="006D6443">
        <w:rPr>
          <w:rFonts w:asciiTheme="majorHAnsi" w:hAnsiTheme="majorHAnsi" w:cstheme="majorHAnsi"/>
          <w:sz w:val="16"/>
        </w:rPr>
        <w:t xml:space="preserve"> The news’s truth can be undermined by mendacities but is, far more often, compromised by accidental errors of one kind or another. Moreover, it is inevitably also contaminated, at the very least, by incompleteness and subjectivity. As we have explained, hopefully persuasively, these ingredients can never be entirely excluded from the recipe. </w:t>
      </w:r>
      <w:r w:rsidRPr="00B604D2">
        <w:rPr>
          <w:rStyle w:val="StyleUnderline"/>
          <w:highlight w:val="green"/>
        </w:rPr>
        <w:t>However hard it may strive to avoid</w:t>
      </w:r>
      <w:r w:rsidRPr="00B604D2">
        <w:rPr>
          <w:rStyle w:val="StyleUnderline"/>
        </w:rPr>
        <w:t xml:space="preserve"> such </w:t>
      </w:r>
      <w:r w:rsidRPr="00B604D2">
        <w:rPr>
          <w:rStyle w:val="StyleUnderline"/>
          <w:highlight w:val="green"/>
        </w:rPr>
        <w:t>impurities, they are always present</w:t>
      </w:r>
      <w:r w:rsidRPr="00B604D2">
        <w:rPr>
          <w:rStyle w:val="StyleUnderline"/>
        </w:rPr>
        <w:t xml:space="preserve">, meaning that </w:t>
      </w:r>
      <w:r w:rsidRPr="00B604D2">
        <w:rPr>
          <w:rStyle w:val="StyleUnderline"/>
          <w:highlight w:val="green"/>
        </w:rPr>
        <w:t>journalism itself is always doomed to be impure.</w:t>
      </w:r>
      <w:r w:rsidRPr="006D6443">
        <w:rPr>
          <w:rFonts w:asciiTheme="majorHAnsi" w:hAnsiTheme="majorHAnsi" w:cstheme="majorHAnsi"/>
          <w:sz w:val="16"/>
        </w:rPr>
        <w:t xml:space="preserve"> Noticing this cannot amount to a crisis. Nor is it valuable to postulate a straightforward dichotomy between truth and falsehood in looking for fake news’s roots. </w:t>
      </w:r>
      <w:r w:rsidRPr="006D6443">
        <w:rPr>
          <w:rStyle w:val="StyleUnderline"/>
        </w:rPr>
        <w:t xml:space="preserve">Doing this only obscures the real nature of the </w:t>
      </w:r>
      <w:proofErr w:type="gramStart"/>
      <w:r w:rsidRPr="006D6443">
        <w:rPr>
          <w:rStyle w:val="StyleUnderline"/>
        </w:rPr>
        <w:t>issue</w:t>
      </w:r>
      <w:proofErr w:type="gramEnd"/>
      <w:r w:rsidRPr="006D6443">
        <w:rPr>
          <w:rStyle w:val="StyleUnderline"/>
        </w:rPr>
        <w:t xml:space="preserve"> which is grounded, as it has been for half a millennium, in journalism’s essential challenges. Against that fake news may be presented as a matter of truth and lies, just as it is presented as being a recent and suddenly all-pervasive phenomenon, but, as we will </w:t>
      </w:r>
      <w:proofErr w:type="spellStart"/>
      <w:r w:rsidRPr="006D6443">
        <w:rPr>
          <w:rStyle w:val="StyleUnderline"/>
        </w:rPr>
        <w:t>endeavour</w:t>
      </w:r>
      <w:proofErr w:type="spellEnd"/>
      <w:r w:rsidRPr="006D6443">
        <w:rPr>
          <w:rStyle w:val="StyleUnderline"/>
        </w:rPr>
        <w:t xml:space="preserve"> to demonstrate, that’s just wrong. </w:t>
      </w:r>
      <w:r w:rsidRPr="006D6443">
        <w:rPr>
          <w:rFonts w:asciiTheme="majorHAnsi" w:hAnsiTheme="majorHAnsi" w:cstheme="majorHAnsi"/>
          <w:sz w:val="16"/>
        </w:rPr>
        <w:t xml:space="preserve">Naive. Foolish. Deceptive. Fake News. </w:t>
      </w:r>
    </w:p>
    <w:p w14:paraId="5D8C768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6333"/>
    <w:rsid w:val="000139A3"/>
    <w:rsid w:val="00100833"/>
    <w:rsid w:val="00104529"/>
    <w:rsid w:val="00105942"/>
    <w:rsid w:val="00107396"/>
    <w:rsid w:val="001136D7"/>
    <w:rsid w:val="00144A4C"/>
    <w:rsid w:val="00176AB0"/>
    <w:rsid w:val="00177B7D"/>
    <w:rsid w:val="0018322D"/>
    <w:rsid w:val="00196D6A"/>
    <w:rsid w:val="001B5776"/>
    <w:rsid w:val="001E527A"/>
    <w:rsid w:val="001F78CE"/>
    <w:rsid w:val="0020627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6B4B"/>
    <w:rsid w:val="005D2912"/>
    <w:rsid w:val="006065BD"/>
    <w:rsid w:val="00645FA9"/>
    <w:rsid w:val="00647866"/>
    <w:rsid w:val="00665003"/>
    <w:rsid w:val="006A2AD0"/>
    <w:rsid w:val="006C2375"/>
    <w:rsid w:val="006D4ECC"/>
    <w:rsid w:val="00722258"/>
    <w:rsid w:val="007243E5"/>
    <w:rsid w:val="00766EA0"/>
    <w:rsid w:val="00776333"/>
    <w:rsid w:val="007A2226"/>
    <w:rsid w:val="007D71D3"/>
    <w:rsid w:val="007F5B66"/>
    <w:rsid w:val="00823A1C"/>
    <w:rsid w:val="00842514"/>
    <w:rsid w:val="00845B9D"/>
    <w:rsid w:val="00860984"/>
    <w:rsid w:val="008945F7"/>
    <w:rsid w:val="008B3ECB"/>
    <w:rsid w:val="008B4E85"/>
    <w:rsid w:val="008C1B2E"/>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00A4"/>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20CFA"/>
  <w15:chartTrackingRefBased/>
  <w15:docId w15:val="{9B4AA665-8875-4D41-8913-668068755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6333"/>
    <w:rPr>
      <w:rFonts w:ascii="Calibri" w:hAnsi="Calibri" w:cs="Calibri"/>
      <w:sz w:val="26"/>
    </w:rPr>
  </w:style>
  <w:style w:type="paragraph" w:styleId="Heading1">
    <w:name w:val="heading 1"/>
    <w:aliases w:val="Pocket"/>
    <w:basedOn w:val="Normal"/>
    <w:next w:val="Normal"/>
    <w:link w:val="Heading1Char"/>
    <w:qFormat/>
    <w:rsid w:val="007763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63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763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7633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7763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6333"/>
  </w:style>
  <w:style w:type="character" w:customStyle="1" w:styleId="Heading1Char">
    <w:name w:val="Heading 1 Char"/>
    <w:aliases w:val="Pocket Char"/>
    <w:basedOn w:val="DefaultParagraphFont"/>
    <w:link w:val="Heading1"/>
    <w:rsid w:val="0077633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633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76333"/>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76333"/>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776333"/>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7633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776333"/>
    <w:rPr>
      <w:b w:val="0"/>
      <w:sz w:val="24"/>
      <w:u w:val="single"/>
    </w:rPr>
  </w:style>
  <w:style w:type="character" w:styleId="Hyperlink">
    <w:name w:val="Hyperlink"/>
    <w:basedOn w:val="DefaultParagraphFont"/>
    <w:uiPriority w:val="99"/>
    <w:unhideWhenUsed/>
    <w:rsid w:val="00776333"/>
    <w:rPr>
      <w:color w:val="auto"/>
      <w:u w:val="none"/>
    </w:rPr>
  </w:style>
  <w:style w:type="character" w:styleId="FollowedHyperlink">
    <w:name w:val="FollowedHyperlink"/>
    <w:basedOn w:val="DefaultParagraphFont"/>
    <w:uiPriority w:val="99"/>
    <w:semiHidden/>
    <w:unhideWhenUsed/>
    <w:rsid w:val="00776333"/>
    <w:rPr>
      <w:color w:val="auto"/>
      <w:u w:val="none"/>
    </w:rPr>
  </w:style>
  <w:style w:type="paragraph" w:customStyle="1" w:styleId="textbold">
    <w:name w:val="text bold"/>
    <w:basedOn w:val="Normal"/>
    <w:link w:val="Emphasis"/>
    <w:uiPriority w:val="7"/>
    <w:qFormat/>
    <w:rsid w:val="00776333"/>
    <w:pPr>
      <w:ind w:left="720"/>
      <w:jc w:val="both"/>
    </w:pPr>
    <w:rPr>
      <w:b/>
      <w:iCs/>
      <w:u w:val="single"/>
    </w:rPr>
  </w:style>
  <w:style w:type="paragraph" w:styleId="ListParagraph">
    <w:name w:val="List Paragraph"/>
    <w:basedOn w:val="Normal"/>
    <w:uiPriority w:val="34"/>
    <w:qFormat/>
    <w:rsid w:val="007763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cnews.com/news/world/live-blog/russia-ukraine-live-updates-n1290057/ncrd1290087" TargetMode="External"/><Relationship Id="rId13" Type="http://schemas.openxmlformats.org/officeDocument/2006/relationships/hyperlink" Target="https://www.foreignaffairs.com/articles/china/competition-with-china-without-catastrophe" TargetMode="External"/><Relationship Id="rId18" Type="http://schemas.openxmlformats.org/officeDocument/2006/relationships/hyperlink" Target="https://www.saltwire.com/newfoundland-labrador/opinion/pam-frampton-watch-your-language-135558/" TargetMode="External"/><Relationship Id="rId26" Type="http://schemas.openxmlformats.org/officeDocument/2006/relationships/hyperlink" Target="https://www.lawfareblog.com/next-gray-zone-conflict-state-based-disinformation-attacks-private-sector" TargetMode="External"/><Relationship Id="rId3" Type="http://schemas.openxmlformats.org/officeDocument/2006/relationships/styles" Target="styles.xml"/><Relationship Id="rId21" Type="http://schemas.openxmlformats.org/officeDocument/2006/relationships/hyperlink" Target="https://www.cnbc.com/video/2016/04/15/global-warming-a-religion-not-science-ted-cruz.html" TargetMode="External"/><Relationship Id="rId7" Type="http://schemas.openxmlformats.org/officeDocument/2006/relationships/hyperlink" Target="https://www.youtube.com/watch?v=OMTeSsnNCw0" TargetMode="External"/><Relationship Id="rId12" Type="http://schemas.openxmlformats.org/officeDocument/2006/relationships/hyperlink" Target="https://www.foreignaffairs.com/articles/syria/2016-03-20/russias-pyrrhic-victory-syria" TargetMode="External"/><Relationship Id="rId17" Type="http://schemas.openxmlformats.org/officeDocument/2006/relationships/hyperlink" Target="http://climate.envsci.rutgers.edu/pdf/RobockNW2006JD008235.pdf" TargetMode="External"/><Relationship Id="rId25" Type="http://schemas.openxmlformats.org/officeDocument/2006/relationships/hyperlink" Target="https://phys.org/news/2021-05-climate-skeptics-easily-evidence.html" TargetMode="External"/><Relationship Id="rId2" Type="http://schemas.openxmlformats.org/officeDocument/2006/relationships/numbering" Target="numbering.xml"/><Relationship Id="rId16" Type="http://schemas.openxmlformats.org/officeDocument/2006/relationships/hyperlink" Target="http://www.nucleardarkness.org/warconsequences/hundredfiftytonessmoke/" TargetMode="External"/><Relationship Id="rId20" Type="http://schemas.openxmlformats.org/officeDocument/2006/relationships/hyperlink" Target="https://www.pewforum.org/2015/06/16/catholics-divided-over-global-warming/" TargetMode="External"/><Relationship Id="rId29" Type="http://schemas.openxmlformats.org/officeDocument/2006/relationships/hyperlink" Target="https://www.jsonline.com/story/news/solutions/2021/03/16/there-can-no-american-democracy-without-free-press/4703141001/" TargetMode="External"/><Relationship Id="rId1" Type="http://schemas.openxmlformats.org/officeDocument/2006/relationships/customXml" Target="../customXml/item1.xml"/><Relationship Id="rId6" Type="http://schemas.openxmlformats.org/officeDocument/2006/relationships/hyperlink" Target="https://www.washingtonpost.com/outlook/2022/03/01/information-war-zelensky-ukraine-putin-russia/" TargetMode="External"/><Relationship Id="rId11" Type="http://schemas.openxmlformats.org/officeDocument/2006/relationships/hyperlink" Target="https://www.foreignaffairs.com/articles/ukraine/2022-02-18/what-if-russia-wins" TargetMode="External"/><Relationship Id="rId24" Type="http://schemas.openxmlformats.org/officeDocument/2006/relationships/hyperlink" Target="https://www.researchgate.net/publication/295677478_Red_White_and_Blue_Enough_to_Be_Green_Effects_of_Moral_Framing_on_Climate_Change_Attitudes_and_Conservation_Behaviors" TargetMode="External"/><Relationship Id="rId5" Type="http://schemas.openxmlformats.org/officeDocument/2006/relationships/webSettings" Target="webSettings.xml"/><Relationship Id="rId15" Type="http://schemas.openxmlformats.org/officeDocument/2006/relationships/hyperlink" Target="http://climate.envsci.rutgers.edu/pdf/acp-7-1973-2007.pdf" TargetMode="External"/><Relationship Id="rId23" Type="http://schemas.openxmlformats.org/officeDocument/2006/relationships/hyperlink" Target="https://www.nytimes.com/2012/03/25/books/review/the-righteous-mind-by-jonathan-haidt.html" TargetMode="External"/><Relationship Id="rId28" Type="http://schemas.openxmlformats.org/officeDocument/2006/relationships/hyperlink" Target="https://comprop.oii.ox.ac.uk/wp-content/uploads/sites/93/2019/09/CyberTroop-Report19.pdf" TargetMode="External"/><Relationship Id="rId10" Type="http://schemas.openxmlformats.org/officeDocument/2006/relationships/hyperlink" Target="https://www.theverge.com/2022/2/25/22950874/russia-facebook-blocked-roskomnadzor-media-censorship" TargetMode="External"/><Relationship Id="rId19" Type="http://schemas.openxmlformats.org/officeDocument/2006/relationships/hyperlink" Target="https://www.nytimes.com/2019/10/31/opinion/sunday/climate-change-evangelical-christian.htm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xios.com/youtube-meta-twitter-restrict-russian-state-media-323d966f-531e-40f5-aa06-3b82998589df.html" TargetMode="External"/><Relationship Id="rId14" Type="http://schemas.openxmlformats.org/officeDocument/2006/relationships/hyperlink" Target="http://climate.envsci.rutgers.edu/pdf/ToonRobockTurcoPhysicsToday.pdf" TargetMode="External"/><Relationship Id="rId22" Type="http://schemas.openxmlformats.org/officeDocument/2006/relationships/hyperlink" Target="https://www.vice.com/en_us/article/a3d35a/how-to-sway-a-climate-change-skeptic" TargetMode="External"/><Relationship Id="rId27" Type="http://schemas.openxmlformats.org/officeDocument/2006/relationships/hyperlink" Target="https://csis-prod.s3.amazonaws.com/s3fs-public/publication/GrayZone_ExecSummary1_0.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Pages>
  <Words>12403</Words>
  <Characters>70699</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1</cp:revision>
  <dcterms:created xsi:type="dcterms:W3CDTF">2022-03-11T18:05:00Z</dcterms:created>
  <dcterms:modified xsi:type="dcterms:W3CDTF">2022-03-11T19:17:00Z</dcterms:modified>
</cp:coreProperties>
</file>