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D503" w14:textId="3723277B" w:rsidR="00FB5309" w:rsidRDefault="00FB5309" w:rsidP="00FB5309">
      <w:pPr>
        <w:pStyle w:val="Heading2"/>
      </w:pPr>
      <w:r>
        <w:t>1AC</w:t>
      </w:r>
    </w:p>
    <w:p w14:paraId="4C59CAB3" w14:textId="77777777" w:rsidR="00FB5309" w:rsidRPr="00421998" w:rsidRDefault="00FB5309" w:rsidP="00FB5309">
      <w:pPr>
        <w:pStyle w:val="Heading3"/>
      </w:pPr>
      <w:r w:rsidRPr="00421998">
        <w:lastRenderedPageBreak/>
        <w:t>Framing</w:t>
      </w:r>
    </w:p>
    <w:p w14:paraId="2BC22379" w14:textId="77777777"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6A7EE025" w:rsidR="00FB5309"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9D76B" w14:textId="77777777" w:rsidR="000A4E7B" w:rsidRPr="000A4E7B" w:rsidRDefault="000A4E7B" w:rsidP="000A4E7B"/>
    <w:p w14:paraId="08A16B98" w14:textId="3A412C3E" w:rsidR="000A4E7B" w:rsidRDefault="000A4E7B" w:rsidP="000A4E7B">
      <w:pPr>
        <w:pStyle w:val="Heading4"/>
        <w:rPr>
          <w:color w:val="000000" w:themeColor="text1"/>
        </w:rPr>
      </w:pPr>
      <w:r w:rsidRPr="008E4C26">
        <w:rPr>
          <w:color w:val="000000" w:themeColor="text1"/>
        </w:rPr>
        <w:lastRenderedPageBreak/>
        <w:t>[</w:t>
      </w:r>
      <w:r>
        <w:rPr>
          <w:color w:val="000000" w:themeColor="text1"/>
        </w:rPr>
        <w:t>6</w:t>
      </w:r>
      <w:r w:rsidRPr="008E4C26">
        <w:rPr>
          <w:color w:val="000000" w:themeColor="text1"/>
        </w:rPr>
        <w:t xml:space="preserve">] </w:t>
      </w:r>
      <w:r w:rsidRPr="00B50399">
        <w:t>Reject</w:t>
      </w:r>
      <w:r>
        <w:t xml:space="preserve"> non</w:t>
      </w:r>
      <w:r w:rsidRPr="00B50399">
        <w:t xml:space="preserve"> ideal theory/abstraction Ks [</w:t>
      </w:r>
      <w:r>
        <w:t>a</w:t>
      </w:r>
      <w:r w:rsidRPr="00B50399">
        <w:t xml:space="preserve">] The Ks do not posit an alternative ethical theory so the problem is just non </w:t>
      </w:r>
      <w:proofErr w:type="spellStart"/>
      <w:r w:rsidRPr="00B50399">
        <w:t>unq</w:t>
      </w:r>
      <w:proofErr w:type="spellEnd"/>
      <w:r w:rsidRPr="00B50399">
        <w:t xml:space="preserve"> [</w:t>
      </w:r>
      <w:r>
        <w:t>b</w:t>
      </w:r>
      <w:r w:rsidRPr="00B50399">
        <w:t xml:space="preserve">] Consequences are much worse because they cannot condemn any action as wrong </w:t>
      </w:r>
      <w:proofErr w:type="spellStart"/>
      <w:r w:rsidRPr="00B50399">
        <w:t>ie</w:t>
      </w:r>
      <w:proofErr w:type="spellEnd"/>
      <w:r w:rsidRPr="00B50399">
        <w:t xml:space="preserv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06E97714" w14:textId="77777777" w:rsidR="00FB5309" w:rsidRPr="00B96553" w:rsidRDefault="00FB5309" w:rsidP="00FB5309"/>
    <w:p w14:paraId="4589E8A5" w14:textId="77777777" w:rsidR="00FB5309" w:rsidRDefault="00FB5309" w:rsidP="00FB5309">
      <w:pPr>
        <w:pStyle w:val="Heading3"/>
      </w:pPr>
      <w:r>
        <w:lastRenderedPageBreak/>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4EE01D9A" w14:textId="26DE94D1" w:rsidR="00E60F04" w:rsidRDefault="00E60F04" w:rsidP="00F52E80">
      <w:pPr>
        <w:pStyle w:val="Heading4"/>
      </w:pPr>
      <w:r>
        <w:t xml:space="preserve">Enforcement is to eliminate all IPR for medicines </w:t>
      </w:r>
    </w:p>
    <w:p w14:paraId="3ABAF1A0" w14:textId="27BFFF71" w:rsidR="00E60F04" w:rsidRPr="00E60F04" w:rsidRDefault="00E60F04" w:rsidP="00E60F04">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w:t>
      </w:r>
      <w:proofErr w:type="gramStart"/>
      <w:r w:rsidRPr="009061BD">
        <w:rPr>
          <w:sz w:val="16"/>
          <w:szCs w:val="16"/>
        </w:rPr>
        <w:t>expanded</w:t>
      </w:r>
      <w:proofErr w:type="gramEnd"/>
      <w:r w:rsidRPr="009061BD">
        <w:rPr>
          <w:sz w:val="16"/>
          <w:szCs w:val="16"/>
        </w:rPr>
        <w:t xml:space="preserve">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3BC337E9" w14:textId="48F0FBDC" w:rsidR="00E60F04" w:rsidRPr="00F52E80" w:rsidRDefault="00E60F04" w:rsidP="00E60F04">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w:t>
      </w:r>
      <w:proofErr w:type="gramStart"/>
      <w:r w:rsidRPr="00F52E80">
        <w:rPr>
          <w:sz w:val="16"/>
        </w:rPr>
        <w:t>the vast majority of</w:t>
      </w:r>
      <w:proofErr w:type="gramEnd"/>
      <w:r w:rsidRPr="00F52E80">
        <w:rPr>
          <w:sz w:val="16"/>
        </w:rPr>
        <w:t xml:space="preserve">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w:t>
      </w:r>
      <w:proofErr w:type="gramStart"/>
      <w:r w:rsidRPr="00F52E80">
        <w:rPr>
          <w:sz w:val="16"/>
        </w:rPr>
        <w:t>IPRs</w:t>
      </w:r>
      <w:proofErr w:type="gramEnd"/>
      <w:r w:rsidRPr="00F52E80">
        <w:rPr>
          <w:sz w:val="16"/>
        </w:rPr>
        <w:t xml:space="preserve">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w:t>
      </w:r>
      <w:proofErr w:type="gramStart"/>
      <w:r w:rsidRPr="00F52E80">
        <w:rPr>
          <w:sz w:val="16"/>
        </w:rPr>
        <w:t>provided that</w:t>
      </w:r>
      <w:proofErr w:type="gramEnd"/>
      <w:r w:rsidRPr="00F52E80">
        <w:rPr>
          <w:sz w:val="16"/>
        </w:rPr>
        <w:t xml:space="preserve">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w:t>
      </w:r>
      <w:r w:rsidRPr="00F52E80">
        <w:rPr>
          <w:sz w:val="16"/>
        </w:rPr>
        <w:lastRenderedPageBreak/>
        <w:t xml:space="preserve">regional and bilateral trade agreements contain IPR provisions </w:t>
      </w:r>
      <w:proofErr w:type="gramStart"/>
      <w:r w:rsidRPr="00F52E80">
        <w:rPr>
          <w:sz w:val="16"/>
        </w:rPr>
        <w:t>similar to</w:t>
      </w:r>
      <w:proofErr w:type="gramEnd"/>
      <w:r w:rsidRPr="00F52E80">
        <w:rPr>
          <w:sz w:val="16"/>
        </w:rPr>
        <w:t xml:space="preserve">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65D73F86" w14:textId="77777777" w:rsidR="00E60F04" w:rsidRPr="00E60F04" w:rsidRDefault="00E60F04" w:rsidP="00E60F04"/>
    <w:p w14:paraId="7C899063" w14:textId="77777777" w:rsidR="00FB5309" w:rsidRDefault="00FB5309" w:rsidP="00FB5309">
      <w:pPr>
        <w:pStyle w:val="Heading3"/>
      </w:pPr>
      <w:r>
        <w:lastRenderedPageBreak/>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305C79">
        <w:lastRenderedPageBreak/>
        <w:t xml:space="preserve">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19D7D9BD" w14:textId="77777777" w:rsidR="00FB5309" w:rsidRPr="00352008" w:rsidRDefault="00FB5309" w:rsidP="00FB5309">
      <w:pPr>
        <w:pStyle w:val="Heading3"/>
      </w:pPr>
      <w:r>
        <w:lastRenderedPageBreak/>
        <w:t>UV</w:t>
      </w:r>
    </w:p>
    <w:p w14:paraId="08C8E721" w14:textId="77777777" w:rsidR="00FB5309" w:rsidRDefault="00FB5309" w:rsidP="00FB5309">
      <w:pPr>
        <w:pStyle w:val="Heading4"/>
      </w:pPr>
      <w:r>
        <w:t xml:space="preserve">[1] </w:t>
      </w:r>
      <w:r w:rsidRPr="00E600C8">
        <w:t xml:space="preserve">Presumption and permissibility affirm – </w:t>
      </w:r>
    </w:p>
    <w:p w14:paraId="1E578AB2" w14:textId="77777777" w:rsidR="00FB5309" w:rsidRDefault="00FB5309" w:rsidP="00FB5309">
      <w:pPr>
        <w:pStyle w:val="Heading4"/>
      </w:pPr>
      <w:r w:rsidRPr="00E600C8">
        <w:t xml:space="preserve">[a] Statements are true before false since if I told you my name, you’d believe me. </w:t>
      </w:r>
    </w:p>
    <w:p w14:paraId="1F70A0DD" w14:textId="77777777" w:rsidR="00FB5309" w:rsidRDefault="00FB5309" w:rsidP="00FB5309">
      <w:pPr>
        <w:pStyle w:val="Heading4"/>
      </w:pPr>
      <w:r w:rsidRPr="00E600C8">
        <w:t xml:space="preserve">[b] Epistemics – we wouldn’t be able to start a strand of reasoning since we’d have to question that reason. </w:t>
      </w:r>
    </w:p>
    <w:p w14:paraId="3ED7FBBA" w14:textId="77777777" w:rsidR="00FB5309" w:rsidRDefault="00FB5309" w:rsidP="00FB5309">
      <w:pPr>
        <w:pStyle w:val="Heading4"/>
      </w:pPr>
      <w:r w:rsidRPr="00E600C8">
        <w:t xml:space="preserve">[c] Otherwise we’d have to have a proactive justification to do things like drink water. </w:t>
      </w:r>
    </w:p>
    <w:p w14:paraId="7EE0E64F" w14:textId="77777777" w:rsidR="00FB5309" w:rsidRDefault="00FB5309" w:rsidP="00FB5309">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14F05971" w14:textId="77777777" w:rsidR="00FB5309" w:rsidRDefault="00FB5309" w:rsidP="00FB5309"/>
    <w:p w14:paraId="63A3F786" w14:textId="77777777" w:rsidR="00FB5309" w:rsidRDefault="00FB5309" w:rsidP="00FB5309">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245BC7B8" w14:textId="77777777" w:rsidR="00FB5309" w:rsidRDefault="00FB5309" w:rsidP="00FB5309">
      <w:pPr>
        <w:pStyle w:val="Heading4"/>
        <w:rPr>
          <w:rFonts w:cs="Calibri"/>
          <w:color w:val="000000" w:themeColor="text1"/>
        </w:rPr>
      </w:pPr>
      <w:r w:rsidRPr="007B328F">
        <w:rPr>
          <w:rFonts w:cs="Calibri"/>
          <w:color w:val="000000" w:themeColor="text1"/>
        </w:rPr>
        <w:t xml:space="preserve">Comes first because it indicts the </w:t>
      </w:r>
      <w:proofErr w:type="spellStart"/>
      <w:r w:rsidRPr="007B328F">
        <w:rPr>
          <w:rFonts w:cs="Calibri"/>
          <w:color w:val="000000" w:themeColor="text1"/>
        </w:rPr>
        <w:t>neg’s</w:t>
      </w:r>
      <w:proofErr w:type="spellEnd"/>
      <w:r w:rsidRPr="007B328F">
        <w:rPr>
          <w:rFonts w:cs="Calibri"/>
          <w:color w:val="000000" w:themeColor="text1"/>
        </w:rPr>
        <w:t xml:space="preserve"> positions and skews my time allocation on other flows like T.</w:t>
      </w:r>
    </w:p>
    <w:p w14:paraId="700990DE" w14:textId="77777777" w:rsidR="00FB5309" w:rsidRDefault="00FB5309" w:rsidP="00FB5309">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3A07893D" w14:textId="77777777" w:rsidR="00FB5309" w:rsidRDefault="00FB5309" w:rsidP="00FB5309">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4E28B4EA" w14:textId="77777777" w:rsidR="00FB5309" w:rsidRDefault="00FB5309" w:rsidP="00FB5309">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0AB140FD" w14:textId="77777777" w:rsidR="00FB5309" w:rsidRDefault="00FB5309" w:rsidP="00FB5309"/>
    <w:p w14:paraId="4D16E46E" w14:textId="77777777" w:rsidR="00FB5309" w:rsidRDefault="00FB5309" w:rsidP="00FB5309">
      <w:pPr>
        <w:pStyle w:val="Heading4"/>
      </w:pPr>
      <w:r>
        <w:lastRenderedPageBreak/>
        <w:t xml:space="preserve">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w:t>
      </w:r>
      <w:proofErr w:type="spellStart"/>
      <w:r>
        <w:t>aff</w:t>
      </w:r>
      <w:proofErr w:type="spellEnd"/>
      <w:r>
        <w:t xml:space="preserve">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3A845F9D" w14:textId="21805385" w:rsidR="000A4E7B" w:rsidRPr="000A4E7B" w:rsidRDefault="00FB5309" w:rsidP="000A4E7B">
      <w:pPr>
        <w:pStyle w:val="Heading4"/>
        <w:rPr>
          <w:rFonts w:eastAsia="Calibri" w:cs="Times New Roman"/>
          <w:color w:val="000000"/>
        </w:rPr>
      </w:pPr>
      <w:r>
        <w:t xml:space="preserve">The ballot says vote </w:t>
      </w:r>
      <w:proofErr w:type="spellStart"/>
      <w:r>
        <w:t>aff</w:t>
      </w:r>
      <w:proofErr w:type="spellEnd"/>
      <w:r>
        <w:t xml:space="preserve">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 xml:space="preserve">Denying jurisdiction denies the judge’s obligation to vote for the winner so hack against them if they contest it since you then have an inverse jurisdictional obligation. </w:t>
      </w:r>
      <w:r w:rsidR="000A4E7B" w:rsidRPr="00E1331E">
        <w:rPr>
          <w:color w:val="000000" w:themeColor="text1"/>
        </w:rPr>
        <w:t xml:space="preserve">Resolve (v.) is defined as, </w:t>
      </w:r>
      <w:proofErr w:type="gramStart"/>
      <w:r w:rsidR="000A4E7B" w:rsidRPr="00E1331E">
        <w:rPr>
          <w:color w:val="000000" w:themeColor="text1"/>
          <w:sz w:val="10"/>
          <w:szCs w:val="11"/>
        </w:rPr>
        <w:t>settle</w:t>
      </w:r>
      <w:proofErr w:type="gramEnd"/>
      <w:r w:rsidR="000A4E7B" w:rsidRPr="00E1331E">
        <w:rPr>
          <w:color w:val="000000" w:themeColor="text1"/>
          <w:sz w:val="10"/>
          <w:szCs w:val="11"/>
        </w:rPr>
        <w:t xml:space="preserve"> or </w:t>
      </w:r>
      <w:r w:rsidR="000A4E7B" w:rsidRPr="008E232D">
        <w:rPr>
          <w:color w:val="000000" w:themeColor="text1"/>
          <w:sz w:val="28"/>
          <w:szCs w:val="32"/>
          <w:highlight w:val="green"/>
          <w:u w:val="single"/>
        </w:rPr>
        <w:t>find a solution to</w:t>
      </w:r>
      <w:r w:rsidR="000A4E7B" w:rsidRPr="00E1331E">
        <w:rPr>
          <w:color w:val="000000" w:themeColor="text1"/>
        </w:rPr>
        <w:t xml:space="preserve"> </w:t>
      </w:r>
      <w:r w:rsidR="000A4E7B" w:rsidRPr="00E1331E">
        <w:rPr>
          <w:color w:val="000000" w:themeColor="text1"/>
          <w:sz w:val="10"/>
          <w:szCs w:val="10"/>
        </w:rPr>
        <w:t>(</w:t>
      </w:r>
      <w:r w:rsidR="000A4E7B" w:rsidRPr="008E232D">
        <w:rPr>
          <w:color w:val="000000" w:themeColor="text1"/>
          <w:sz w:val="28"/>
          <w:szCs w:val="32"/>
          <w:highlight w:val="green"/>
          <w:u w:val="single"/>
        </w:rPr>
        <w:t>a</w:t>
      </w:r>
      <w:r w:rsidR="000A4E7B" w:rsidRPr="00E1331E">
        <w:rPr>
          <w:color w:val="000000" w:themeColor="text1"/>
        </w:rPr>
        <w:t xml:space="preserve"> </w:t>
      </w:r>
      <w:r w:rsidR="000A4E7B" w:rsidRPr="00E1331E">
        <w:rPr>
          <w:color w:val="000000" w:themeColor="text1"/>
          <w:sz w:val="10"/>
          <w:szCs w:val="10"/>
        </w:rPr>
        <w:t>problem, dispute, or</w:t>
      </w:r>
      <w:r w:rsidR="000A4E7B" w:rsidRPr="00E1331E">
        <w:rPr>
          <w:color w:val="000000" w:themeColor="text1"/>
        </w:rPr>
        <w:t xml:space="preserve"> </w:t>
      </w:r>
      <w:r w:rsidR="000A4E7B" w:rsidRPr="008E232D">
        <w:rPr>
          <w:color w:val="000000" w:themeColor="text1"/>
          <w:sz w:val="28"/>
          <w:szCs w:val="32"/>
          <w:highlight w:val="green"/>
          <w:u w:val="single"/>
        </w:rPr>
        <w:t>contentious matter</w:t>
      </w:r>
      <w:r w:rsidR="000A4E7B" w:rsidRPr="00E1331E">
        <w:rPr>
          <w:color w:val="000000" w:themeColor="text1"/>
          <w:sz w:val="10"/>
          <w:szCs w:val="10"/>
        </w:rPr>
        <w:t xml:space="preserve">) </w:t>
      </w:r>
      <w:r w:rsidR="000A4E7B" w:rsidRPr="00E1331E">
        <w:rPr>
          <w:color w:val="000000" w:themeColor="text1"/>
        </w:rPr>
        <w:t xml:space="preserve">so the past tense, resolved, grammatically means the resolution has been resolved. Thus, you </w:t>
      </w:r>
      <w:proofErr w:type="spellStart"/>
      <w:r w:rsidR="000A4E7B" w:rsidRPr="00E1331E">
        <w:rPr>
          <w:color w:val="000000" w:themeColor="text1"/>
        </w:rPr>
        <w:t>autoaffirm</w:t>
      </w:r>
      <w:proofErr w:type="spellEnd"/>
      <w:r w:rsidR="000A4E7B" w:rsidRPr="00E1331E">
        <w:rPr>
          <w:color w:val="000000" w:themeColor="text1"/>
        </w:rPr>
        <w:t xml:space="preserve"> because the resolution has been proven true from its original form which is always the affirmative’s advocacy.</w:t>
      </w:r>
    </w:p>
    <w:p w14:paraId="57F25853" w14:textId="77777777" w:rsidR="00FB5309" w:rsidRDefault="00FB5309" w:rsidP="00FB5309">
      <w:pPr>
        <w:pStyle w:val="Heading3"/>
      </w:pPr>
      <w:r>
        <w:lastRenderedPageBreak/>
        <w:t>Theory</w:t>
      </w:r>
    </w:p>
    <w:p w14:paraId="0733599A" w14:textId="4204D83B" w:rsidR="00FB5309" w:rsidRDefault="00FB5309" w:rsidP="00FB5309">
      <w:pPr>
        <w:pStyle w:val="Heading4"/>
      </w:pPr>
      <w:r>
        <w:t xml:space="preserve">Interpretation: The negative debater must </w:t>
      </w:r>
      <w:r w:rsidR="000A4E7B">
        <w:t>not read an alternative ethical framework</w:t>
      </w:r>
    </w:p>
    <w:p w14:paraId="58010D36" w14:textId="77777777" w:rsidR="00FB5309" w:rsidRPr="00F273F7" w:rsidRDefault="00FB5309" w:rsidP="00FB5309">
      <w:pPr>
        <w:pStyle w:val="Heading4"/>
      </w:pPr>
      <w:r>
        <w:t xml:space="preserve">The standard is </w:t>
      </w:r>
      <w:proofErr w:type="spellStart"/>
      <w:r>
        <w:t>strat</w:t>
      </w:r>
      <w:proofErr w:type="spellEnd"/>
      <w:r>
        <w:t xml:space="preserve"> skew –</w:t>
      </w:r>
    </w:p>
    <w:p w14:paraId="3B64A729" w14:textId="77777777" w:rsidR="00FB5309" w:rsidRDefault="00FB5309" w:rsidP="00FB5309">
      <w:pPr>
        <w:pStyle w:val="Heading4"/>
      </w:pPr>
      <w:r>
        <w:t xml:space="preserve">a) 1AC speaks in the dark but the neg adapts. The </w:t>
      </w:r>
      <w:proofErr w:type="spellStart"/>
      <w:r>
        <w:t>aff</w:t>
      </w:r>
      <w:proofErr w:type="spellEnd"/>
      <w:r>
        <w:t xml:space="preserve"> is one layer but neg precludes with deflationary frameworks, and </w:t>
      </w:r>
      <w:proofErr w:type="spellStart"/>
      <w:r>
        <w:t>prefiat</w:t>
      </w:r>
      <w:proofErr w:type="spellEnd"/>
      <w:r>
        <w:t xml:space="preserve"> arguments that are all NIBs</w:t>
      </w:r>
    </w:p>
    <w:p w14:paraId="1F6DA1DE" w14:textId="77777777" w:rsidR="00FB5309" w:rsidRDefault="00FB5309" w:rsidP="00FB5309">
      <w:pPr>
        <w:pStyle w:val="Heading4"/>
      </w:pPr>
      <w:r>
        <w:t xml:space="preserve">b) Reactive rebuttal 13:7 skew makes it impossible to beat new layers that preclude the </w:t>
      </w:r>
      <w:proofErr w:type="spellStart"/>
      <w:r>
        <w:t>aff</w:t>
      </w:r>
      <w:proofErr w:type="spellEnd"/>
      <w:r>
        <w:t xml:space="preserve">, and neg speeches are on balance longer than the next </w:t>
      </w:r>
      <w:proofErr w:type="spellStart"/>
      <w:r>
        <w:t>aff</w:t>
      </w:r>
      <w:proofErr w:type="spellEnd"/>
      <w:r>
        <w:t xml:space="preserve"> speech which makes it impossible to recover- length determines value- can’t make new </w:t>
      </w:r>
      <w:proofErr w:type="spellStart"/>
      <w:r>
        <w:t>args</w:t>
      </w:r>
      <w:proofErr w:type="spellEnd"/>
      <w:r>
        <w:t xml:space="preserve"> in new speeches.</w:t>
      </w:r>
    </w:p>
    <w:p w14:paraId="4BE7908C" w14:textId="77777777" w:rsidR="00FB5309" w:rsidRPr="002260BB" w:rsidRDefault="00FB5309" w:rsidP="00FB5309">
      <w:pPr>
        <w:pStyle w:val="Heading4"/>
      </w:pPr>
      <w:r>
        <w:t xml:space="preserve">c) Ground- philosophy is structured in a way that it is responsive in one direction </w:t>
      </w:r>
      <w:proofErr w:type="gramStart"/>
      <w:r>
        <w:t>i.e.</w:t>
      </w:r>
      <w:proofErr w:type="gramEnd"/>
      <w:r>
        <w:t xml:space="preserve"> Hegel is written in response to Kant, but not vice versa, smart negs will pick responsive </w:t>
      </w:r>
      <w:proofErr w:type="spellStart"/>
      <w:r>
        <w:t>fw’s</w:t>
      </w:r>
      <w:proofErr w:type="spellEnd"/>
      <w:r>
        <w:t xml:space="preserve"> without ground against them</w:t>
      </w:r>
    </w:p>
    <w:p w14:paraId="0DA12EF8" w14:textId="77777777" w:rsidR="00FB5309" w:rsidRDefault="00FB5309" w:rsidP="00FB5309">
      <w:pPr>
        <w:pStyle w:val="Heading4"/>
      </w:pPr>
      <w:r>
        <w:t xml:space="preserve">AFC solves- ensures 1AC offense stays relevant and prevents neg </w:t>
      </w:r>
      <w:proofErr w:type="spellStart"/>
      <w:r>
        <w:t>prelcusionary</w:t>
      </w:r>
      <w:proofErr w:type="spellEnd"/>
      <w:r>
        <w:t xml:space="preserve"> strategies for in depth intralayer layer weighing</w:t>
      </w:r>
    </w:p>
    <w:p w14:paraId="7B9386FA" w14:textId="77777777" w:rsidR="00FB5309" w:rsidRDefault="00FB5309" w:rsidP="00FB5309">
      <w:r>
        <w:t>CI and DTD on 1AC theory – otherwise the 1nc can sandbag which wrecks deterrence</w:t>
      </w:r>
    </w:p>
    <w:p w14:paraId="65AE2F70" w14:textId="77777777" w:rsidR="00FB5309" w:rsidRDefault="00FB5309" w:rsidP="00FB5309">
      <w:pPr>
        <w:rPr>
          <w:rFonts w:cs="Calibri"/>
        </w:rPr>
      </w:pPr>
      <w:r w:rsidRPr="008D552A">
        <w:rPr>
          <w:rFonts w:cs="Calibri"/>
        </w:rPr>
        <w:t>No RVI on 1ac theory that has a pre-emptive violation--they would have 7 minutes to answer a minute-long shell and the debate would end right there</w:t>
      </w:r>
    </w:p>
    <w:p w14:paraId="665EB706" w14:textId="77777777" w:rsidR="00FB5309" w:rsidRPr="00FC1FB4" w:rsidRDefault="00FB5309" w:rsidP="00FB5309">
      <w:r>
        <w:t>F voter</w:t>
      </w:r>
    </w:p>
    <w:p w14:paraId="5AA04B21" w14:textId="77777777" w:rsidR="00FB5309" w:rsidRPr="00A20754" w:rsidRDefault="00FB5309" w:rsidP="00FB5309">
      <w:pPr>
        <w:pStyle w:val="Heading3"/>
      </w:pPr>
      <w:r>
        <w:lastRenderedPageBreak/>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819686" w14:textId="77777777" w:rsidR="00FB5309" w:rsidRPr="00976E44" w:rsidRDefault="00FB5309" w:rsidP="00FB530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20F0E3AE" w14:textId="77777777" w:rsidR="00FB5309" w:rsidRPr="00976E44" w:rsidRDefault="00FB5309" w:rsidP="00FB5309">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45B3D50" w14:textId="77777777" w:rsidR="00FB5309" w:rsidRPr="00976E44" w:rsidRDefault="00FB5309" w:rsidP="00FB5309">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2" w:anchor="Sec4" w:history="1">
        <w:r w:rsidRPr="00976E44">
          <w:rPr>
            <w:rStyle w:val="Hyperlink"/>
          </w:rPr>
          <w:t>https://link.springer.com/article/10.1007/s40319-020-00985-0#Sec4</w:t>
        </w:r>
      </w:hyperlink>
      <w:r w:rsidRPr="00976E44">
        <w:t>] Justin</w:t>
      </w:r>
    </w:p>
    <w:p w14:paraId="4B4BFB41" w14:textId="77777777" w:rsidR="00FB5309" w:rsidRPr="00976E44" w:rsidRDefault="00FB5309" w:rsidP="00FB5309">
      <w:pPr>
        <w:rPr>
          <w:sz w:val="16"/>
        </w:rPr>
      </w:pPr>
      <w:r w:rsidRPr="00976E44">
        <w:rPr>
          <w:sz w:val="16"/>
        </w:rPr>
        <w:lastRenderedPageBreak/>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3CF2DA9C" w14:textId="77777777" w:rsidR="00FB5309" w:rsidRPr="00976E44" w:rsidRDefault="00FB5309" w:rsidP="00FB5309">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4BB95F06" w14:textId="77777777" w:rsidR="00FB5309" w:rsidRPr="00976E44" w:rsidRDefault="00FB5309" w:rsidP="00FB5309">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217F468B" w14:textId="77777777" w:rsidR="00FB5309" w:rsidRPr="00976E44" w:rsidRDefault="00FB5309" w:rsidP="00FB5309">
      <w:pPr>
        <w:rPr>
          <w:sz w:val="16"/>
        </w:rPr>
      </w:pPr>
      <w:r w:rsidRPr="00976E44">
        <w:rPr>
          <w:sz w:val="16"/>
        </w:rPr>
        <w:t>Pharmaceutical Innovation and Generic Competition in the Pharmaceutical Industry</w:t>
      </w:r>
    </w:p>
    <w:p w14:paraId="2AC20269" w14:textId="77777777" w:rsidR="00FB5309" w:rsidRPr="00976E44" w:rsidRDefault="00FB5309" w:rsidP="00FB5309">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w:t>
      </w:r>
      <w:r w:rsidRPr="00976E44">
        <w:rPr>
          <w:sz w:val="16"/>
        </w:rPr>
        <w:lastRenderedPageBreak/>
        <w:t xml:space="preserve">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6FE34DA8" w14:textId="77777777" w:rsidR="00FB5309" w:rsidRPr="00976E44" w:rsidRDefault="00FB5309" w:rsidP="00FB5309">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7E272C39" w14:textId="77777777" w:rsidR="00FB5309" w:rsidRPr="00976E44" w:rsidRDefault="00FB5309" w:rsidP="00FB5309">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3FD89333" w14:textId="77777777" w:rsidR="00FB5309" w:rsidRPr="00976E44" w:rsidRDefault="00FB5309" w:rsidP="00FB5309">
      <w:pPr>
        <w:rPr>
          <w:sz w:val="16"/>
        </w:rPr>
      </w:pPr>
      <w:r w:rsidRPr="00976E44">
        <w:rPr>
          <w:sz w:val="16"/>
        </w:rPr>
        <w:t>Patenting Practices by Pharmaceutical Companies</w:t>
      </w:r>
    </w:p>
    <w:p w14:paraId="7293D52E" w14:textId="77777777" w:rsidR="00FB5309" w:rsidRPr="00976E44" w:rsidRDefault="00FB5309" w:rsidP="00FB5309">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w:t>
      </w:r>
      <w:r w:rsidRPr="00976E44">
        <w:rPr>
          <w:u w:val="single"/>
        </w:rPr>
        <w:lastRenderedPageBreak/>
        <w:t xml:space="preserve">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2C6634C2" w14:textId="77777777" w:rsidR="00FB5309" w:rsidRPr="00976E44" w:rsidRDefault="00FB5309" w:rsidP="00FB5309">
      <w:pPr>
        <w:rPr>
          <w:sz w:val="16"/>
        </w:rPr>
      </w:pPr>
      <w:r w:rsidRPr="00976E44">
        <w:rPr>
          <w:sz w:val="16"/>
        </w:rPr>
        <w:t>Defining Strategic Patenting</w:t>
      </w:r>
    </w:p>
    <w:p w14:paraId="6802B171" w14:textId="77777777" w:rsidR="00FB5309" w:rsidRPr="00976E44" w:rsidRDefault="00FB5309" w:rsidP="00FB5309">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4A5E3A61" w14:textId="77777777" w:rsidR="00FB5309" w:rsidRPr="00976E44" w:rsidRDefault="00FB5309" w:rsidP="00FB5309">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BF27E85" w14:textId="77777777" w:rsidR="00FB5309" w:rsidRPr="00976E44" w:rsidRDefault="00FB5309" w:rsidP="00FB5309">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0EC81A5" w14:textId="77777777" w:rsidR="00FB5309" w:rsidRPr="00976E44" w:rsidRDefault="00FB5309" w:rsidP="00FB5309">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4C365BCD" w14:textId="77777777" w:rsidR="00FB5309" w:rsidRPr="00976E44" w:rsidRDefault="00FB5309" w:rsidP="00FB5309">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w:t>
      </w:r>
      <w:r w:rsidRPr="00976E44">
        <w:rPr>
          <w:sz w:val="16"/>
        </w:rPr>
        <w:lastRenderedPageBreak/>
        <w:t xml:space="preserve">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5C6C9E8A" w14:textId="77777777" w:rsidR="00FB5309" w:rsidRPr="00976E44" w:rsidRDefault="00FB5309" w:rsidP="00FB5309">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4E0AF085" w14:textId="77777777" w:rsidR="00FB5309" w:rsidRPr="00976E44" w:rsidRDefault="00FB5309" w:rsidP="00FB5309">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14B9F6BC" w14:textId="77777777" w:rsidR="00FB5309" w:rsidRPr="00976E44" w:rsidRDefault="00FB5309" w:rsidP="00FB5309">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3D3B4AA9" w14:textId="77777777" w:rsidR="00FB5309" w:rsidRPr="00976E44" w:rsidRDefault="00FB5309" w:rsidP="00FB5309">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26AC105C" w14:textId="77777777" w:rsidR="00FB5309" w:rsidRPr="00976E44" w:rsidRDefault="00FB5309" w:rsidP="00FB5309">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w:t>
      </w:r>
      <w:r w:rsidRPr="00976E44">
        <w:rPr>
          <w:sz w:val="16"/>
        </w:rPr>
        <w:lastRenderedPageBreak/>
        <w:t>book suppliers.Footnote79 It concluded that these clauses had the potential of reducing the incentives to innovate both by e-book suppliers and retailers.Footnote80</w:t>
      </w:r>
    </w:p>
    <w:p w14:paraId="31FC6088" w14:textId="77777777" w:rsidR="00FB5309" w:rsidRPr="00976E44" w:rsidRDefault="00FB5309" w:rsidP="00FB5309">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3A100358" w14:textId="77777777" w:rsidR="00FB5309" w:rsidRPr="00976E44" w:rsidRDefault="00FB5309" w:rsidP="00FB5309">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135D1AD1" w14:textId="77777777" w:rsidR="00FB5309" w:rsidRPr="00976E44" w:rsidRDefault="00FB5309" w:rsidP="00FB5309">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75DA8137" w14:textId="77777777" w:rsidR="00FB5309" w:rsidRPr="00976E44" w:rsidRDefault="00FB5309" w:rsidP="00FB5309">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5A9C0B26" w14:textId="77777777" w:rsidR="00FB5309" w:rsidRPr="00976E44" w:rsidRDefault="00FB5309" w:rsidP="00FB5309">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F648780" w14:textId="77777777" w:rsidR="00FB5309" w:rsidRPr="00976E44" w:rsidRDefault="00FB5309" w:rsidP="00FB5309">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3EAEF30C" w14:textId="77777777" w:rsidR="00FB5309" w:rsidRPr="00976E44" w:rsidRDefault="00FB5309" w:rsidP="00FB5309">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58AEDA04" w14:textId="77777777" w:rsidR="00FB5309" w:rsidRPr="00976E44" w:rsidRDefault="00FB5309" w:rsidP="00FB5309">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t>
      </w:r>
      <w:r w:rsidRPr="00976E44">
        <w:rPr>
          <w:u w:val="single"/>
        </w:rPr>
        <w:lastRenderedPageBreak/>
        <w:t xml:space="preserve">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46EEB04E" w14:textId="77777777" w:rsidR="00FB5309" w:rsidRPr="00976E44" w:rsidRDefault="00FB5309" w:rsidP="00FB5309">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4DEE8CE8" w14:textId="77777777" w:rsidR="00FB5309" w:rsidRPr="00976E44" w:rsidRDefault="00FB5309" w:rsidP="00FB5309">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53A081B0" w14:textId="77777777" w:rsidR="00FB5309" w:rsidRPr="00976E44" w:rsidRDefault="00FB5309" w:rsidP="00FB5309">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F9C1BDF" w14:textId="77777777" w:rsidR="00FB5309" w:rsidRPr="00976E44" w:rsidRDefault="00FB5309" w:rsidP="00FB5309">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32E6192C" w14:textId="77777777" w:rsidR="00FB5309" w:rsidRPr="00976E44" w:rsidRDefault="00FB5309" w:rsidP="00FB5309">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40607AAF" w14:textId="77777777" w:rsidR="00FB5309" w:rsidRPr="00976E44" w:rsidRDefault="00FB5309" w:rsidP="00FB5309">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504F7346" w14:textId="77777777" w:rsidR="00FB5309" w:rsidRPr="00976E44" w:rsidRDefault="00FB5309" w:rsidP="00FB5309">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3062D42"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lastRenderedPageBreak/>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3"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lastRenderedPageBreak/>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77777777" w:rsidR="00FB5309" w:rsidRPr="00976E44" w:rsidRDefault="00FB5309" w:rsidP="00FB5309">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0752FA0E" w14:textId="77777777" w:rsidR="00FB5309" w:rsidRPr="00976E44" w:rsidRDefault="00FB5309" w:rsidP="00FB5309">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154FA981" w14:textId="77777777" w:rsidR="00FB5309" w:rsidRPr="00976E44" w:rsidRDefault="00FB5309" w:rsidP="00FB5309">
      <w:pPr>
        <w:pStyle w:val="ListParagraph"/>
        <w:numPr>
          <w:ilvl w:val="0"/>
          <w:numId w:val="12"/>
        </w:numPr>
      </w:pPr>
      <w:r w:rsidRPr="00976E44">
        <w:t>Compares two models of HARs and LARs</w:t>
      </w:r>
    </w:p>
    <w:p w14:paraId="2C26849B" w14:textId="77777777" w:rsidR="00FB5309" w:rsidRPr="00976E44" w:rsidRDefault="00FB5309" w:rsidP="00FB5309">
      <w:pPr>
        <w:pStyle w:val="ListParagraph"/>
        <w:numPr>
          <w:ilvl w:val="0"/>
          <w:numId w:val="12"/>
        </w:numPr>
      </w:pPr>
      <w:r w:rsidRPr="00976E44">
        <w:t>Allows for mutation simulations</w:t>
      </w:r>
    </w:p>
    <w:p w14:paraId="5CB9FC1F" w14:textId="77777777" w:rsidR="00FB5309" w:rsidRPr="00976E44" w:rsidRDefault="00FB5309" w:rsidP="00FB5309">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660A103B" w14:textId="77777777" w:rsidR="00FB5309" w:rsidRPr="00976E44" w:rsidRDefault="00FB5309" w:rsidP="00FB5309">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w:t>
      </w:r>
      <w:r w:rsidRPr="00976E44">
        <w:rPr>
          <w:sz w:val="16"/>
        </w:rPr>
        <w:lastRenderedPageBreak/>
        <w:t xml:space="preserve">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w:t>
      </w:r>
    </w:p>
    <w:p w14:paraId="2B1D9D39" w14:textId="77777777" w:rsidR="00FB5309" w:rsidRPr="00976E44" w:rsidRDefault="00FB5309" w:rsidP="00FB5309"/>
    <w:p w14:paraId="2A255BDD" w14:textId="77777777" w:rsidR="00FB5309" w:rsidRPr="00B55AD5" w:rsidRDefault="00FB5309" w:rsidP="00FB5309"/>
    <w:p w14:paraId="7642040D" w14:textId="77777777" w:rsidR="00FB5309" w:rsidRPr="00F601E6" w:rsidRDefault="00FB5309" w:rsidP="00FB5309"/>
    <w:p w14:paraId="2A6CD42F" w14:textId="77777777" w:rsidR="005A1140" w:rsidRPr="005A1140" w:rsidRDefault="005A1140" w:rsidP="005A1140">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9113E" w14:textId="77777777" w:rsidR="00E16A34" w:rsidRDefault="00E16A34" w:rsidP="00FB5309">
      <w:pPr>
        <w:spacing w:after="0" w:line="240" w:lineRule="auto"/>
      </w:pPr>
      <w:r>
        <w:separator/>
      </w:r>
    </w:p>
  </w:endnote>
  <w:endnote w:type="continuationSeparator" w:id="0">
    <w:p w14:paraId="49CB34C7" w14:textId="77777777" w:rsidR="00E16A34" w:rsidRDefault="00E16A34"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7CE2B" w14:textId="77777777" w:rsidR="00E16A34" w:rsidRDefault="00E16A34" w:rsidP="00FB5309">
      <w:pPr>
        <w:spacing w:after="0" w:line="240" w:lineRule="auto"/>
      </w:pPr>
      <w:r>
        <w:separator/>
      </w:r>
    </w:p>
  </w:footnote>
  <w:footnote w:type="continuationSeparator" w:id="0">
    <w:p w14:paraId="31BC5302" w14:textId="77777777" w:rsidR="00E16A34" w:rsidRDefault="00E16A34" w:rsidP="00FB5309">
      <w:pPr>
        <w:spacing w:after="0" w:line="240" w:lineRule="auto"/>
      </w:pPr>
      <w:r>
        <w:continuationSeparator/>
      </w:r>
    </w:p>
  </w:footnote>
  <w:footnote w:id="1">
    <w:p w14:paraId="5DA24D99" w14:textId="77777777" w:rsidR="00FB5309" w:rsidRPr="00752E9C" w:rsidRDefault="00FB5309" w:rsidP="00FB530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687CF8F" w14:textId="77777777" w:rsidR="00FB5309" w:rsidRPr="00855FDC" w:rsidRDefault="00FB5309" w:rsidP="00FB5309">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7B"/>
    <w:rsid w:val="000D26A6"/>
    <w:rsid w:val="000D2B90"/>
    <w:rsid w:val="000D6ED8"/>
    <w:rsid w:val="000D717B"/>
    <w:rsid w:val="000F09E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E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83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69F5"/>
    <w:rsid w:val="009C5FF7"/>
    <w:rsid w:val="009C6292"/>
    <w:rsid w:val="009C71CA"/>
    <w:rsid w:val="009D15DB"/>
    <w:rsid w:val="009D3133"/>
    <w:rsid w:val="009E160D"/>
    <w:rsid w:val="009F1CBB"/>
    <w:rsid w:val="009F3305"/>
    <w:rsid w:val="009F6FB2"/>
    <w:rsid w:val="00A071C0"/>
    <w:rsid w:val="00A22670"/>
    <w:rsid w:val="00A24B35"/>
    <w:rsid w:val="00A271BA"/>
    <w:rsid w:val="00A27F86"/>
    <w:rsid w:val="00A431C6"/>
    <w:rsid w:val="00A45185"/>
    <w:rsid w:val="00A5426C"/>
    <w:rsid w:val="00A54315"/>
    <w:rsid w:val="00A60FBC"/>
    <w:rsid w:val="00A65C0B"/>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4E"/>
    <w:rsid w:val="00C56CCF"/>
    <w:rsid w:val="00C56DCC"/>
    <w:rsid w:val="00C57075"/>
    <w:rsid w:val="00C639BE"/>
    <w:rsid w:val="00C72AFE"/>
    <w:rsid w:val="00C81619"/>
    <w:rsid w:val="00C854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34"/>
    <w:rsid w:val="00E20D65"/>
    <w:rsid w:val="00E353A2"/>
    <w:rsid w:val="00E36881"/>
    <w:rsid w:val="00E42E4C"/>
    <w:rsid w:val="00E47013"/>
    <w:rsid w:val="00E541F9"/>
    <w:rsid w:val="00E57B79"/>
    <w:rsid w:val="00E60F04"/>
    <w:rsid w:val="00E63419"/>
    <w:rsid w:val="00E64496"/>
    <w:rsid w:val="00E72115"/>
    <w:rsid w:val="00E8322E"/>
    <w:rsid w:val="00E903E0"/>
    <w:rsid w:val="00E957B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4060"/>
    <w:rsid w:val="00FA56F6"/>
    <w:rsid w:val="00FB329D"/>
    <w:rsid w:val="00FB5309"/>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39BE"/>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C639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39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39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639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39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39BE"/>
  </w:style>
  <w:style w:type="character" w:customStyle="1" w:styleId="Heading1Char">
    <w:name w:val="Heading 1 Char"/>
    <w:aliases w:val="Pocket Char"/>
    <w:basedOn w:val="DefaultParagraphFont"/>
    <w:link w:val="Heading1"/>
    <w:uiPriority w:val="9"/>
    <w:rsid w:val="00C639B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639B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639B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639BE"/>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39B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639B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639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39B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639BE"/>
    <w:rPr>
      <w:color w:val="auto"/>
      <w:u w:val="none"/>
    </w:rPr>
  </w:style>
  <w:style w:type="paragraph" w:styleId="DocumentMap">
    <w:name w:val="Document Map"/>
    <w:basedOn w:val="Normal"/>
    <w:link w:val="DocumentMapChar"/>
    <w:uiPriority w:val="99"/>
    <w:semiHidden/>
    <w:unhideWhenUsed/>
    <w:rsid w:val="00C639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39BE"/>
    <w:rPr>
      <w:rFonts w:ascii="Lucida Grande" w:hAnsi="Lucida Grande" w:cs="Lucida Grande"/>
      <w:sz w:val="24"/>
      <w:szCs w:val="24"/>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www.tandfonline.com/doi/full/10.1080/25751654.2021.1890867" TargetMode="Externa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link.springer.com/article/10.1007/s40319-020-00985-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13152</Words>
  <Characters>74973</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2021-09-11T20:59:00Z</dcterms:created>
  <dcterms:modified xsi:type="dcterms:W3CDTF">2021-09-11T20:59:00Z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