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B9391" w14:textId="77777777" w:rsidR="00F242C3" w:rsidRDefault="00F242C3" w:rsidP="00F242C3">
      <w:pPr>
        <w:pStyle w:val="Heading3"/>
      </w:pPr>
      <w:r>
        <w:t>1</w:t>
      </w:r>
    </w:p>
    <w:p w14:paraId="7B78FA50" w14:textId="77777777" w:rsidR="00F242C3" w:rsidRPr="00192D33" w:rsidRDefault="00F242C3" w:rsidP="00F242C3">
      <w:pPr>
        <w:pStyle w:val="Heading4"/>
      </w:pPr>
      <w:r>
        <w:t>The standard is maximizing expected well-being, or hedonistic act utilitarianism.</w:t>
      </w:r>
    </w:p>
    <w:p w14:paraId="6B27CAB1" w14:textId="77777777" w:rsidR="00F242C3" w:rsidRPr="00A3034A" w:rsidRDefault="00F242C3" w:rsidP="00F242C3">
      <w:pPr>
        <w:pStyle w:val="Heading4"/>
        <w:rPr>
          <w:bCs w:val="0"/>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7097DD69" w14:textId="77777777" w:rsidR="00F242C3" w:rsidRPr="00192D33" w:rsidRDefault="00F242C3" w:rsidP="00F242C3">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0D1601C1"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204DFF4A"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 xml:space="preserve">using both </w:t>
      </w:r>
      <w:r w:rsidRPr="00A3034A">
        <w:rPr>
          <w:rFonts w:asciiTheme="minorHAnsi" w:hAnsiTheme="minorHAnsi" w:cstheme="minorHAnsi"/>
          <w:u w:val="single"/>
        </w:rPr>
        <w:lastRenderedPageBreak/>
        <w:t>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6B4779DF"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01B3E7F"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203969ED"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5A17021"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D578352" w14:textId="77777777" w:rsidR="00F242C3" w:rsidRPr="00A3034A" w:rsidRDefault="00F242C3" w:rsidP="00F242C3">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1155B8C2"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w:t>
      </w:r>
      <w:r w:rsidRPr="00A3034A">
        <w:rPr>
          <w:rFonts w:asciiTheme="minorHAnsi" w:hAnsiTheme="minorHAnsi" w:cstheme="minorHAnsi"/>
          <w:sz w:val="16"/>
        </w:rPr>
        <w:lastRenderedPageBreak/>
        <w:t xml:space="preserve">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09DA765"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B2B9B04"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32E6D3AD"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C536AEA"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accumbens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7396F66"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41734E1B"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F884888"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2A538ABC"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1FE158D"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B8DB875"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lastRenderedPageBreak/>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6EA5279"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66AAA12"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50B64A1"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1206A80" w14:textId="77777777" w:rsidR="00F242C3" w:rsidRPr="00A3034A" w:rsidRDefault="00F242C3" w:rsidP="00F242C3">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43A28D90" w14:textId="77777777" w:rsidR="00F242C3" w:rsidRDefault="00F242C3" w:rsidP="00F242C3">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w:t>
      </w:r>
      <w:r w:rsidRPr="00A3034A">
        <w:rPr>
          <w:rFonts w:asciiTheme="minorHAnsi" w:hAnsiTheme="minorHAnsi" w:cstheme="minorHAnsi"/>
          <w:sz w:val="16"/>
        </w:rPr>
        <w:lastRenderedPageBreak/>
        <w:t xml:space="preserve">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E1D97B7" w14:textId="77777777" w:rsidR="00F242C3" w:rsidRDefault="00F242C3" w:rsidP="00F242C3">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60522F7B" w14:textId="77777777" w:rsidR="00F242C3" w:rsidRPr="00976E44" w:rsidRDefault="00F242C3" w:rsidP="00F242C3">
      <w:pPr>
        <w:pStyle w:val="Heading4"/>
        <w:rPr>
          <w:rFonts w:cs="Calibri"/>
        </w:rPr>
      </w:pPr>
      <w:r>
        <w:rPr>
          <w:sz w:val="14"/>
        </w:rPr>
        <w:t xml:space="preserve"> </w:t>
      </w:r>
      <w:r w:rsidRPr="00976E44">
        <w:rPr>
          <w:rFonts w:cs="Calibri"/>
        </w:rPr>
        <w:t xml:space="preserve">Util is key to </w:t>
      </w:r>
      <w:r w:rsidRPr="00976E44">
        <w:rPr>
          <w:rFonts w:cs="Calibri"/>
          <w:u w:val="single"/>
        </w:rPr>
        <w:t>debates about IP</w:t>
      </w:r>
      <w:r w:rsidRPr="00976E44">
        <w:rPr>
          <w:rFonts w:cs="Calibri"/>
        </w:rPr>
        <w:t>.</w:t>
      </w:r>
    </w:p>
    <w:p w14:paraId="4BF46005" w14:textId="77777777" w:rsidR="00F242C3" w:rsidRPr="00976E44" w:rsidRDefault="00F242C3" w:rsidP="00F242C3">
      <w:r w:rsidRPr="00976E44">
        <w:rPr>
          <w:rStyle w:val="Style13ptBold"/>
        </w:rPr>
        <w:t>Kar 19</w:t>
      </w:r>
      <w:r w:rsidRPr="00976E44">
        <w:t xml:space="preserve"> [Mohit; Writer at the Original Position; “Utilitarianism in the Context of Intellectual Property,” The Original Position; 9/18/19; </w:t>
      </w:r>
      <w:hyperlink r:id="rId10" w:history="1">
        <w:r w:rsidRPr="00976E44">
          <w:rPr>
            <w:rStyle w:val="Hyperlink"/>
          </w:rPr>
          <w:t>https://originalpositionnluj.wordpress.com/2019/09/18/utilitarianism-in-the-context-of-intellectual-property/</w:t>
        </w:r>
      </w:hyperlink>
      <w:r w:rsidRPr="00976E44">
        <w:t>] Justin</w:t>
      </w:r>
    </w:p>
    <w:p w14:paraId="79146D97" w14:textId="77777777" w:rsidR="00F242C3" w:rsidRPr="00976E44" w:rsidRDefault="00F242C3" w:rsidP="00F242C3">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1FBD2887" w14:textId="77777777" w:rsidR="00F242C3" w:rsidRPr="00976E44" w:rsidRDefault="00F242C3" w:rsidP="00F242C3">
      <w:pPr>
        <w:rPr>
          <w:sz w:val="16"/>
        </w:rPr>
      </w:pPr>
      <w:r w:rsidRPr="00976E44">
        <w:rPr>
          <w:sz w:val="16"/>
        </w:rPr>
        <w:t xml:space="preserve">According to utilitarians,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well-being</w:t>
      </w:r>
      <w:r w:rsidRPr="00976E44">
        <w:rPr>
          <w:sz w:val="16"/>
        </w:rPr>
        <w:t xml:space="preserve">.[i]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society</w:t>
      </w:r>
      <w:r w:rsidRPr="00976E44">
        <w:rPr>
          <w:sz w:val="16"/>
        </w:rPr>
        <w:t>.[ii]</w:t>
      </w:r>
    </w:p>
    <w:p w14:paraId="36C88176" w14:textId="77777777" w:rsidR="00F242C3" w:rsidRPr="00976E44" w:rsidRDefault="00F242C3" w:rsidP="00F242C3">
      <w:pPr>
        <w:rPr>
          <w:sz w:val="16"/>
        </w:rPr>
      </w:pPr>
      <w:r w:rsidRPr="00976E44">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p>
    <w:p w14:paraId="451B4B1B" w14:textId="77777777" w:rsidR="00F242C3" w:rsidRPr="00976E44" w:rsidRDefault="00F242C3" w:rsidP="00F242C3">
      <w:pPr>
        <w:rPr>
          <w:sz w:val="16"/>
        </w:rPr>
      </w:pPr>
      <w:r w:rsidRPr="00976E44">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p>
    <w:p w14:paraId="431D3056" w14:textId="77777777" w:rsidR="00F242C3" w:rsidRPr="00976E44" w:rsidRDefault="00F242C3" w:rsidP="00F242C3">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w:t>
      </w:r>
      <w:r w:rsidRPr="00976E44">
        <w:rPr>
          <w:sz w:val="16"/>
        </w:rPr>
        <w:lastRenderedPageBreak/>
        <w:t>the name of enriching common well-being, Bentham stresses the importance of patents in a society and even argues that their concession should be a free service offered to inventors.[viii]</w:t>
      </w:r>
    </w:p>
    <w:p w14:paraId="51D431CD" w14:textId="77777777" w:rsidR="00F242C3" w:rsidRPr="00976E44" w:rsidRDefault="00F242C3" w:rsidP="00F242C3">
      <w:pPr>
        <w:rPr>
          <w:rStyle w:val="Emphasis"/>
        </w:rPr>
      </w:pPr>
      <w:r w:rsidRPr="00976E44">
        <w:rPr>
          <w:sz w:val="16"/>
        </w:rPr>
        <w:t xml:space="preserve">The contemporary version of this theory has been presented to us by William Landes and Richard Posner in two separate works, one on copyright and the other on trademark law.[ix]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54876827" w14:textId="77777777" w:rsidR="00F242C3" w:rsidRPr="00976E44" w:rsidRDefault="00F242C3" w:rsidP="00F242C3">
      <w:pPr>
        <w:rPr>
          <w:sz w:val="16"/>
        </w:rPr>
      </w:pPr>
      <w:r w:rsidRPr="00976E44">
        <w:rPr>
          <w:sz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p>
    <w:p w14:paraId="69B38279" w14:textId="77777777" w:rsidR="00F242C3" w:rsidRPr="00976E44" w:rsidRDefault="00F242C3" w:rsidP="00F242C3">
      <w:pPr>
        <w:rPr>
          <w:sz w:val="16"/>
        </w:rPr>
      </w:pPr>
      <w:r w:rsidRPr="00976E44">
        <w:rPr>
          <w:u w:val="single"/>
        </w:rPr>
        <w:t xml:space="preserve">Suppose the utilitarian theory – that of Bentham, or Posner’ and Landes’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26A141C9" w14:textId="77777777" w:rsidR="00F242C3" w:rsidRPr="00976E44" w:rsidRDefault="00F242C3" w:rsidP="00F242C3">
      <w:pPr>
        <w:rPr>
          <w:sz w:val="16"/>
        </w:rPr>
      </w:pPr>
      <w:r w:rsidRPr="00976E44">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13659018" w14:textId="77777777" w:rsidR="00F242C3" w:rsidRPr="00976E44" w:rsidRDefault="00F242C3" w:rsidP="00F242C3">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3A55948D" w14:textId="77777777" w:rsidR="00F242C3" w:rsidRPr="00976E44" w:rsidRDefault="00F242C3" w:rsidP="00F242C3">
      <w:pPr>
        <w:rPr>
          <w:sz w:val="16"/>
        </w:rPr>
      </w:pPr>
      <w:r w:rsidRPr="00976E44">
        <w:rPr>
          <w:sz w:val="16"/>
        </w:rPr>
        <w:t>CONCLUSION</w:t>
      </w:r>
    </w:p>
    <w:p w14:paraId="0030C908" w14:textId="77777777" w:rsidR="00F242C3" w:rsidRPr="00976E44" w:rsidRDefault="00F242C3" w:rsidP="00F242C3">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6A9CE948" w14:textId="77777777" w:rsidR="00F242C3" w:rsidRPr="00976E44" w:rsidRDefault="00F242C3" w:rsidP="00F242C3">
      <w:pPr>
        <w:pStyle w:val="Heading4"/>
        <w:rPr>
          <w:rFonts w:cs="Calibri"/>
          <w:color w:val="000000" w:themeColor="text1"/>
        </w:rPr>
      </w:pPr>
      <w:r w:rsidRPr="00976E44">
        <w:rPr>
          <w:rFonts w:cs="Calibri"/>
          <w:color w:val="000000" w:themeColor="text1"/>
        </w:rPr>
        <w:lastRenderedPageBreak/>
        <w:t xml:space="preserve">Outweighs – </w:t>
      </w:r>
    </w:p>
    <w:p w14:paraId="20AE63E6" w14:textId="77777777" w:rsidR="00F242C3" w:rsidRPr="00976E44" w:rsidRDefault="00F242C3" w:rsidP="00F242C3">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5D3B3044" w14:textId="77777777" w:rsidR="00F242C3" w:rsidRPr="00976E44" w:rsidRDefault="00F242C3" w:rsidP="00F242C3">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42B78602" w14:textId="77777777" w:rsidR="00F242C3" w:rsidRPr="00947060" w:rsidRDefault="00F242C3" w:rsidP="00F242C3">
      <w:pPr>
        <w:rPr>
          <w:sz w:val="14"/>
          <w:szCs w:val="26"/>
        </w:rPr>
      </w:pPr>
    </w:p>
    <w:p w14:paraId="159CC462" w14:textId="77777777" w:rsidR="00F242C3" w:rsidRPr="00267C87" w:rsidRDefault="00F242C3" w:rsidP="00F242C3"/>
    <w:p w14:paraId="3A26AC48" w14:textId="77777777" w:rsidR="00F242C3" w:rsidRPr="00435567" w:rsidRDefault="00F242C3" w:rsidP="00F242C3">
      <w:pPr>
        <w:pStyle w:val="Heading4"/>
      </w:pPr>
      <w:r>
        <w:t xml:space="preserve">2) util is the baseline introduction to debate and the most accessible, other fw’s require coaches to learn which are expensive </w:t>
      </w:r>
      <w:r w:rsidRPr="00192D33">
        <w:t xml:space="preserve">B. </w:t>
      </w:r>
      <w:r w:rsidRPr="00192D33">
        <w:rPr>
          <w:u w:val="single"/>
        </w:rPr>
        <w:t>TJFs first</w:t>
      </w:r>
      <w:r w:rsidRPr="00192D33">
        <w:t xml:space="preserve"> – substance begs the question of a framework being </w:t>
      </w:r>
      <w:r w:rsidRPr="00192D33">
        <w:rPr>
          <w:u w:val="single"/>
        </w:rPr>
        <w:t>good</w:t>
      </w:r>
      <w:r w:rsidRPr="00192D33">
        <w:t xml:space="preserve"> for debate</w:t>
      </w:r>
      <w:r>
        <w:t>, 2) fw debates are functionally topicality debates of the word ought so they have to be theoretically justified</w:t>
      </w:r>
    </w:p>
    <w:p w14:paraId="78AC2756" w14:textId="77777777" w:rsidR="00F242C3" w:rsidRDefault="00F242C3" w:rsidP="00F242C3"/>
    <w:p w14:paraId="7F6DFEA2" w14:textId="77777777" w:rsidR="00F242C3" w:rsidRDefault="00F242C3" w:rsidP="00F242C3">
      <w:pPr>
        <w:pStyle w:val="Heading4"/>
      </w:pPr>
      <w:r>
        <w:t>Impact calc – extinction outweighs</w:t>
      </w:r>
    </w:p>
    <w:p w14:paraId="39CE7860" w14:textId="77777777" w:rsidR="00F242C3" w:rsidRDefault="00F242C3" w:rsidP="00F242C3">
      <w:pPr>
        <w:pStyle w:val="Heading4"/>
      </w:pPr>
      <w:r>
        <w:t xml:space="preserve">A] </w:t>
      </w:r>
      <w:r w:rsidRPr="002C52D9">
        <w:rPr>
          <w:u w:val="single"/>
        </w:rPr>
        <w:t>Objectivity</w:t>
      </w:r>
      <w:r>
        <w:t>- body count is the most objective way to calculate impacts because comparing suffering is unethical</w:t>
      </w:r>
    </w:p>
    <w:p w14:paraId="40ECC787" w14:textId="77777777" w:rsidR="00F242C3" w:rsidRDefault="00F242C3" w:rsidP="00F242C3">
      <w:pPr>
        <w:pStyle w:val="Heading4"/>
      </w:pPr>
      <w:r>
        <w:t xml:space="preserve">B] </w:t>
      </w:r>
      <w:r w:rsidRPr="002C52D9">
        <w:rPr>
          <w:u w:val="single"/>
        </w:rPr>
        <w:t>Uncertainty</w:t>
      </w:r>
      <w:r>
        <w:t>- if we’re unsure about which interpretation of the world is true, we should preserve the world to keep debating about it</w:t>
      </w:r>
    </w:p>
    <w:p w14:paraId="56AF58EA" w14:textId="77777777" w:rsidR="00F242C3" w:rsidRPr="00192D33" w:rsidRDefault="00F242C3" w:rsidP="00F242C3"/>
    <w:p w14:paraId="1FF2DECE" w14:textId="77777777" w:rsidR="00F242C3" w:rsidRPr="00267C87" w:rsidRDefault="00F242C3" w:rsidP="00F242C3"/>
    <w:p w14:paraId="435A377D" w14:textId="77777777" w:rsidR="00F242C3" w:rsidRDefault="00F242C3" w:rsidP="00F242C3">
      <w:pPr>
        <w:pStyle w:val="Heading3"/>
      </w:pPr>
      <w:r>
        <w:lastRenderedPageBreak/>
        <w:t>2</w:t>
      </w:r>
    </w:p>
    <w:p w14:paraId="770F8827" w14:textId="77777777" w:rsidR="00F242C3" w:rsidRDefault="00F242C3" w:rsidP="00F242C3">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29E746E4" w14:textId="77777777" w:rsidR="00F242C3" w:rsidRPr="004B406B" w:rsidRDefault="00F242C3" w:rsidP="00F242C3">
      <w:r w:rsidRPr="00920081">
        <w:rPr>
          <w:rFonts w:eastAsiaTheme="majorEastAsia" w:cstheme="majorBidi"/>
          <w:b/>
          <w:bCs/>
          <w:sz w:val="26"/>
          <w:szCs w:val="26"/>
        </w:rPr>
        <w:t>Swagel 21</w:t>
      </w:r>
      <w:r>
        <w:t xml:space="preserve"> </w:t>
      </w:r>
      <w:r w:rsidRPr="00920081">
        <w:t>Phillip L. Swagel</w:t>
      </w:r>
      <w:r>
        <w:t xml:space="preserve">, Director of the Congressional budget office 4-xx-2021, "Research and Development in the Pharmaceutical Industry," Congressional Budget Office, </w:t>
      </w:r>
      <w:hyperlink r:id="rId11" w:anchor="_idTextAnchor020" w:history="1">
        <w:r w:rsidRPr="004B406B">
          <w:rPr>
            <w:rStyle w:val="Hyperlink"/>
          </w:rPr>
          <w:t>https://www.cbo.goc/publication/57126#_idTextAnchor020</w:t>
        </w:r>
      </w:hyperlink>
      <w:r w:rsidRPr="004B406B">
        <w:t xml:space="preserve"> </w:t>
      </w:r>
      <w:r>
        <w:t>SJ//DA</w:t>
      </w:r>
    </w:p>
    <w:p w14:paraId="28976315" w14:textId="77777777" w:rsidR="00F242C3" w:rsidRPr="00334F58" w:rsidRDefault="00F242C3" w:rsidP="00F242C3">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r w:rsidRPr="00334F58">
        <w:rPr>
          <w:b/>
          <w:bCs/>
          <w:u w:val="single"/>
        </w:rPr>
        <w:t>Expected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w:t>
      </w:r>
      <w:r w:rsidRPr="00334F58">
        <w:rPr>
          <w:sz w:val="16"/>
        </w:rPr>
        <w:lastRenderedPageBreak/>
        <w:t xml:space="preserve">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52C0F6B1" w14:textId="77777777" w:rsidR="00F242C3" w:rsidRPr="00867226" w:rsidRDefault="00F242C3" w:rsidP="00F242C3"/>
    <w:p w14:paraId="4FC4CAE1" w14:textId="77777777" w:rsidR="00F242C3" w:rsidRDefault="00F242C3" w:rsidP="00F242C3">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4BA7E6C4" w14:textId="77777777" w:rsidR="00F242C3" w:rsidRPr="00AB7043" w:rsidRDefault="00F242C3" w:rsidP="00F242C3">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2" w:history="1">
        <w:r w:rsidRPr="00FE7871">
          <w:rPr>
            <w:rStyle w:val="Hyperlink"/>
          </w:rPr>
          <w:t>https://www.barrons.com/articles/big-pharma-is-not-the-tobacco-industry-51620315693</w:t>
        </w:r>
      </w:hyperlink>
      <w:r>
        <w:t>] Justin</w:t>
      </w:r>
    </w:p>
    <w:p w14:paraId="034CBC8E" w14:textId="77777777" w:rsidR="00F242C3" w:rsidRDefault="00F242C3" w:rsidP="00F242C3">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 xml:space="preserve">enormous public </w:t>
      </w:r>
      <w:r w:rsidRPr="00AB7043">
        <w:rPr>
          <w:rStyle w:val="Emphasis"/>
        </w:rPr>
        <w:lastRenderedPageBreak/>
        <w:t>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31EA54C6" w14:textId="77777777" w:rsidR="00F242C3" w:rsidRDefault="00F242C3" w:rsidP="00F242C3">
      <w:pPr>
        <w:rPr>
          <w:sz w:val="16"/>
        </w:rPr>
      </w:pPr>
    </w:p>
    <w:p w14:paraId="05C30AD3" w14:textId="77777777" w:rsidR="00F242C3" w:rsidRDefault="00F242C3" w:rsidP="00F242C3"/>
    <w:p w14:paraId="2682F16F" w14:textId="77777777" w:rsidR="00F242C3" w:rsidRDefault="00F242C3" w:rsidP="00F242C3">
      <w:pPr>
        <w:pStyle w:val="Heading4"/>
      </w:pPr>
      <w:r>
        <w:t xml:space="preserve">Pharma Innovation </w:t>
      </w:r>
      <w:r>
        <w:rPr>
          <w:u w:val="single"/>
        </w:rPr>
        <w:t>prevents Extinction</w:t>
      </w:r>
      <w:r>
        <w:t xml:space="preserve"> – checks </w:t>
      </w:r>
      <w:r>
        <w:rPr>
          <w:u w:val="single"/>
        </w:rPr>
        <w:t>new diseases</w:t>
      </w:r>
      <w:r>
        <w:t>.</w:t>
      </w:r>
    </w:p>
    <w:p w14:paraId="0874EC52" w14:textId="77777777" w:rsidR="00F242C3" w:rsidRPr="00343733" w:rsidRDefault="00F242C3" w:rsidP="00F242C3">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089AB3B9" w14:textId="77777777" w:rsidR="00F242C3" w:rsidRPr="00610247" w:rsidRDefault="00F242C3" w:rsidP="00F242C3">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med-ical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w:t>
      </w:r>
      <w:r w:rsidRPr="00343733">
        <w:rPr>
          <w:rStyle w:val="StyleThickunderline1"/>
        </w:rPr>
        <w:lastRenderedPageBreak/>
        <w:t>resources in the pursuit of phar-maceutical</w:t>
      </w:r>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31ED80F2" w14:textId="77777777" w:rsidR="00F242C3" w:rsidRDefault="00F242C3" w:rsidP="00F242C3">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7F789B5A" w14:textId="77777777" w:rsidR="00F242C3" w:rsidRPr="00CB1B2A" w:rsidRDefault="00F242C3" w:rsidP="00F242C3">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50ECCAEC" w14:textId="77777777" w:rsidR="00F242C3" w:rsidRDefault="00F242C3" w:rsidP="00F242C3">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w:t>
      </w:r>
      <w:r w:rsidRPr="00343733">
        <w:rPr>
          <w:u w:val="single"/>
        </w:rPr>
        <w:lastRenderedPageBreak/>
        <w:t>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7BB7A0ED" w14:textId="69258D53" w:rsidR="00E42E4C" w:rsidRDefault="00F242C3" w:rsidP="00F242C3">
      <w:pPr>
        <w:pStyle w:val="Heading3"/>
      </w:pPr>
      <w:r>
        <w:lastRenderedPageBreak/>
        <w:t>3</w:t>
      </w:r>
    </w:p>
    <w:p w14:paraId="78A04F22" w14:textId="77777777" w:rsidR="00E90626" w:rsidRDefault="00E90626" w:rsidP="00E90626">
      <w:pPr>
        <w:pStyle w:val="Heading4"/>
      </w:pPr>
      <w:r>
        <w:t>Interpretation: affirmative debaters must delineate what intellectual property they reduce in the 1AC.</w:t>
      </w:r>
    </w:p>
    <w:p w14:paraId="3908D080" w14:textId="77777777" w:rsidR="00E90626" w:rsidRDefault="00E90626" w:rsidP="00E90626"/>
    <w:p w14:paraId="22338FCD" w14:textId="77777777" w:rsidR="00E90626" w:rsidRDefault="00E90626" w:rsidP="00E90626">
      <w:pPr>
        <w:pStyle w:val="Heading4"/>
      </w:pPr>
      <w:r>
        <w:t xml:space="preserve">Four types of IP that </w:t>
      </w:r>
      <w:r w:rsidRPr="00393704">
        <w:rPr>
          <w:u w:val="single"/>
        </w:rPr>
        <w:t>are vastly different</w:t>
      </w:r>
      <w:r>
        <w:t>.</w:t>
      </w:r>
    </w:p>
    <w:p w14:paraId="2F206206" w14:textId="77777777" w:rsidR="00E90626" w:rsidRPr="00393704" w:rsidRDefault="00E90626" w:rsidP="00E90626">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13" w:history="1">
        <w:r w:rsidRPr="007272F2">
          <w:rPr>
            <w:rStyle w:val="Hyperlink"/>
          </w:rPr>
          <w:t>https://www.innovation-asset.com/blog/the-4-main-types-of-intellectual-property-and-related-costs</w:t>
        </w:r>
      </w:hyperlink>
      <w:r>
        <w:t>] Justin</w:t>
      </w:r>
    </w:p>
    <w:p w14:paraId="085D3CA7" w14:textId="77777777" w:rsidR="00E90626" w:rsidRPr="00A608CE" w:rsidRDefault="00E90626" w:rsidP="00E90626">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r w:rsidRPr="00A608CE">
        <w:rPr>
          <w:rStyle w:val="Emphasis"/>
          <w:highlight w:val="green"/>
        </w:rPr>
        <w:t>requirements</w:t>
      </w:r>
      <w:r w:rsidRPr="00A608CE">
        <w:rPr>
          <w:highlight w:val="green"/>
          <w:u w:val="single"/>
        </w:rPr>
        <w:t xml:space="preserve"> and </w:t>
      </w:r>
      <w:r w:rsidRPr="00A608CE">
        <w:rPr>
          <w:rStyle w:val="Emphasis"/>
          <w:highlight w:val="green"/>
        </w:rPr>
        <w:t>costs</w:t>
      </w:r>
      <w:r w:rsidRPr="00A608CE">
        <w:rPr>
          <w:u w:val="single"/>
        </w:rPr>
        <w:t>.</w:t>
      </w:r>
    </w:p>
    <w:p w14:paraId="7BEC762E" w14:textId="77777777" w:rsidR="00E90626" w:rsidRPr="00A608CE" w:rsidRDefault="00E90626" w:rsidP="00E90626">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397EC6A9" w14:textId="77777777" w:rsidR="00E90626" w:rsidRPr="00A608CE" w:rsidRDefault="00E90626" w:rsidP="00E90626">
      <w:pPr>
        <w:rPr>
          <w:u w:val="single"/>
        </w:rPr>
      </w:pPr>
      <w:r w:rsidRPr="00A608CE">
        <w:rPr>
          <w:sz w:val="16"/>
        </w:rPr>
        <w:t xml:space="preserve">Used to protect inventive ideas or processes – things that are new, useful and nonobvious -  patents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4F98164A" w14:textId="77777777" w:rsidR="00E90626" w:rsidRPr="00A608CE" w:rsidRDefault="00E90626" w:rsidP="00E90626">
      <w:pPr>
        <w:rPr>
          <w:sz w:val="16"/>
        </w:rPr>
      </w:pPr>
      <w:r w:rsidRPr="00A608CE">
        <w:rPr>
          <w:sz w:val="16"/>
        </w:rPr>
        <w:t>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offices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Costs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14:paraId="189BE702" w14:textId="77777777" w:rsidR="00E90626" w:rsidRPr="00A608CE" w:rsidRDefault="00E90626" w:rsidP="00E90626">
      <w:pPr>
        <w:rPr>
          <w:u w:val="single"/>
        </w:rPr>
      </w:pPr>
      <w:r w:rsidRPr="00A608CE">
        <w:rPr>
          <w:rStyle w:val="Emphasis"/>
          <w:highlight w:val="green"/>
        </w:rPr>
        <w:t>Trademark</w:t>
      </w:r>
    </w:p>
    <w:p w14:paraId="2FF9EE33" w14:textId="77777777" w:rsidR="00E90626" w:rsidRPr="00A608CE" w:rsidRDefault="00E90626" w:rsidP="00E90626">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2233F664" w14:textId="77777777" w:rsidR="00E90626" w:rsidRPr="00A608CE" w:rsidRDefault="00E90626" w:rsidP="00E90626">
      <w:pPr>
        <w:rPr>
          <w:sz w:val="16"/>
        </w:rPr>
      </w:pPr>
      <w:r w:rsidRPr="00A608CE">
        <w:rPr>
          <w:sz w:val="16"/>
        </w:rPr>
        <w:t xml:space="preserve">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w:t>
      </w:r>
      <w:r w:rsidRPr="00A608CE">
        <w:rPr>
          <w:sz w:val="16"/>
        </w:rPr>
        <w:lastRenderedPageBreak/>
        <w:t>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3E802854" w14:textId="77777777" w:rsidR="00E90626" w:rsidRPr="00A608CE" w:rsidRDefault="00E90626" w:rsidP="00E90626">
      <w:pPr>
        <w:rPr>
          <w:sz w:val="16"/>
        </w:rPr>
      </w:pPr>
      <w:r w:rsidRPr="00A608CE">
        <w:rPr>
          <w:rStyle w:val="Emphasis"/>
          <w:highlight w:val="green"/>
        </w:rPr>
        <w:t>Copyrights</w:t>
      </w:r>
      <w:r w:rsidRPr="00A608CE">
        <w:rPr>
          <w:u w:val="single"/>
        </w:rPr>
        <w:t xml:space="preserve"> do not protect ideas, but rather the manner in which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5597FBBA" w14:textId="77777777" w:rsidR="00E90626" w:rsidRPr="00A608CE" w:rsidRDefault="00E90626" w:rsidP="00E90626">
      <w:pPr>
        <w:rPr>
          <w:rStyle w:val="Emphasis"/>
        </w:rPr>
      </w:pPr>
      <w:r w:rsidRPr="00A608CE">
        <w:rPr>
          <w:rStyle w:val="Emphasis"/>
          <w:highlight w:val="green"/>
        </w:rPr>
        <w:t>Trade Secret</w:t>
      </w:r>
    </w:p>
    <w:p w14:paraId="42A0E6E9" w14:textId="77777777" w:rsidR="00E90626" w:rsidRPr="00A608CE" w:rsidRDefault="00E90626" w:rsidP="00E90626">
      <w:pPr>
        <w:rPr>
          <w:sz w:val="16"/>
        </w:rPr>
      </w:pPr>
      <w:r w:rsidRPr="00A608CE">
        <w:rPr>
          <w:sz w:val="16"/>
        </w:rPr>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31C75867" w14:textId="77777777" w:rsidR="00E90626" w:rsidRPr="00A608CE" w:rsidRDefault="00E90626" w:rsidP="00E90626"/>
    <w:p w14:paraId="47974680" w14:textId="77777777" w:rsidR="00E90626" w:rsidRDefault="00E90626" w:rsidP="00E90626">
      <w:pPr>
        <w:pStyle w:val="Heading4"/>
      </w:pPr>
      <w:r>
        <w:t xml:space="preserve">Violation: </w:t>
      </w:r>
    </w:p>
    <w:p w14:paraId="11788999" w14:textId="77777777" w:rsidR="00E90626" w:rsidRDefault="00E90626" w:rsidP="00E90626"/>
    <w:p w14:paraId="5843780A" w14:textId="77777777" w:rsidR="00E90626" w:rsidRDefault="00E90626" w:rsidP="00E90626">
      <w:pPr>
        <w:pStyle w:val="Heading4"/>
      </w:pPr>
      <w:r>
        <w:t>Negate:</w:t>
      </w:r>
    </w:p>
    <w:p w14:paraId="2F610016" w14:textId="77777777" w:rsidR="00E90626" w:rsidRPr="004501D4" w:rsidRDefault="00E90626" w:rsidP="00E90626">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374D0769" w14:textId="77777777" w:rsidR="00E90626" w:rsidRPr="004501D4" w:rsidRDefault="00E90626" w:rsidP="00E90626">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2122228F" w14:textId="77777777" w:rsidR="00E90626" w:rsidRDefault="00E90626" w:rsidP="00E90626">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It also means zero solvency since the WTO, absent spec, can circumvent aff’s policy since they can say they didn’t know what was affected.</w:t>
      </w:r>
    </w:p>
    <w:p w14:paraId="35949281" w14:textId="77777777" w:rsidR="00E90626" w:rsidRDefault="00E90626" w:rsidP="00E90626">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60ABAA7A" w14:textId="77777777" w:rsidR="00F242C3" w:rsidRPr="00F242C3" w:rsidRDefault="00F242C3" w:rsidP="00F242C3"/>
    <w:p w14:paraId="7257A83C" w14:textId="1FC52E70" w:rsidR="00F242C3" w:rsidRDefault="00F242C3" w:rsidP="00F242C3">
      <w:pPr>
        <w:pStyle w:val="Heading3"/>
      </w:pPr>
    </w:p>
    <w:p w14:paraId="3EAA40D8" w14:textId="77777777" w:rsidR="00F242C3" w:rsidRPr="00F242C3" w:rsidRDefault="00F242C3" w:rsidP="00F242C3"/>
    <w:p w14:paraId="7FDA9582" w14:textId="2D781C9D" w:rsidR="00F242C3" w:rsidRDefault="00F242C3" w:rsidP="00F242C3">
      <w:pPr>
        <w:pStyle w:val="Heading3"/>
      </w:pPr>
      <w:r>
        <w:lastRenderedPageBreak/>
        <w:t>Case</w:t>
      </w:r>
    </w:p>
    <w:p w14:paraId="1F68F887" w14:textId="77777777" w:rsidR="00F242C3" w:rsidRDefault="00F242C3" w:rsidP="00F242C3">
      <w:pPr>
        <w:pStyle w:val="Heading2"/>
      </w:pPr>
      <w:r>
        <w:lastRenderedPageBreak/>
        <w:t>1NC – Deleuze AC (Scarsdale KS)</w:t>
      </w:r>
    </w:p>
    <w:p w14:paraId="19130C5E" w14:textId="77777777" w:rsidR="00F242C3" w:rsidRDefault="00F242C3" w:rsidP="00F242C3">
      <w:pPr>
        <w:pStyle w:val="Heading3"/>
      </w:pPr>
      <w:r>
        <w:lastRenderedPageBreak/>
        <w:t>1NC – Overview (Util)</w:t>
      </w:r>
    </w:p>
    <w:p w14:paraId="0ACE23E8" w14:textId="77777777" w:rsidR="00F242C3" w:rsidRDefault="00F242C3" w:rsidP="00F242C3">
      <w:pPr>
        <w:pStyle w:val="Heading4"/>
      </w:pPr>
      <w:r>
        <w:t xml:space="preserve">Framing issue – we both have </w:t>
      </w:r>
      <w:r w:rsidRPr="008255F5">
        <w:rPr>
          <w:u w:val="single"/>
        </w:rPr>
        <w:t>competing</w:t>
      </w:r>
      <w:r>
        <w:t xml:space="preserve"> theories of experience – it’s a question of determining what’s </w:t>
      </w:r>
      <w:r w:rsidRPr="008255F5">
        <w:rPr>
          <w:u w:val="single"/>
        </w:rPr>
        <w:t>ethical</w:t>
      </w:r>
      <w:r>
        <w:t xml:space="preserve"> from that:</w:t>
      </w:r>
    </w:p>
    <w:p w14:paraId="21441FC6" w14:textId="77777777" w:rsidR="00F242C3" w:rsidRPr="003F63B6" w:rsidRDefault="00F242C3" w:rsidP="00F242C3">
      <w:pPr>
        <w:pStyle w:val="Heading4"/>
      </w:pPr>
      <w:r>
        <w:t xml:space="preserve">1] </w:t>
      </w:r>
      <w:r w:rsidRPr="00D90223">
        <w:t xml:space="preserve">Constantly changing desires and actions do </w:t>
      </w:r>
      <w:r w:rsidRPr="00D90223">
        <w:rPr>
          <w:u w:val="single"/>
        </w:rPr>
        <w:t>not</w:t>
      </w:r>
      <w:r w:rsidRPr="00D90223">
        <w:t xml:space="preserve"> change our </w:t>
      </w:r>
      <w:r w:rsidRPr="00D90223">
        <w:rPr>
          <w:u w:val="single"/>
        </w:rPr>
        <w:t>ONTOLOGICAL NATURE</w:t>
      </w:r>
      <w:r w:rsidRPr="00D90223">
        <w:t xml:space="preserve">—there’s no internal link between the flux of </w:t>
      </w:r>
      <w:r w:rsidRPr="00D90223">
        <w:rPr>
          <w:u w:val="single"/>
        </w:rPr>
        <w:t>desires</w:t>
      </w:r>
      <w:r w:rsidRPr="00D90223">
        <w:t xml:space="preserve"> and the flux of </w:t>
      </w:r>
      <w:r w:rsidRPr="00D90223">
        <w:rPr>
          <w:u w:val="single"/>
        </w:rPr>
        <w:t>agency</w:t>
      </w:r>
      <w:r>
        <w:t xml:space="preserve"> and we don’t </w:t>
      </w:r>
      <w:r w:rsidRPr="003F63B6">
        <w:rPr>
          <w:u w:val="single"/>
        </w:rPr>
        <w:t>blindly</w:t>
      </w:r>
      <w:r>
        <w:t xml:space="preserve"> follow our desires – if I get angry I </w:t>
      </w:r>
      <w:r w:rsidRPr="003F63B6">
        <w:rPr>
          <w:u w:val="single"/>
        </w:rPr>
        <w:t>don’t</w:t>
      </w:r>
      <w:r>
        <w:t xml:space="preserve"> attack someone.</w:t>
      </w:r>
    </w:p>
    <w:p w14:paraId="4D83B403" w14:textId="77777777" w:rsidR="00F242C3" w:rsidRDefault="00F242C3" w:rsidP="00F242C3">
      <w:pPr>
        <w:pStyle w:val="Heading4"/>
      </w:pPr>
      <w:r>
        <w:t xml:space="preserve">2] </w:t>
      </w:r>
      <w:r w:rsidRPr="008255F5">
        <w:rPr>
          <w:u w:val="single"/>
        </w:rPr>
        <w:t>Bindingness</w:t>
      </w:r>
      <w:r>
        <w:t>:</w:t>
      </w:r>
    </w:p>
    <w:p w14:paraId="509DC310" w14:textId="77777777" w:rsidR="00F242C3" w:rsidRDefault="00F242C3" w:rsidP="00F242C3">
      <w:pPr>
        <w:pStyle w:val="Heading4"/>
      </w:pPr>
      <w:r>
        <w:t xml:space="preserve">A] Instability proves subjectivity is </w:t>
      </w:r>
      <w:r w:rsidRPr="008255F5">
        <w:rPr>
          <w:u w:val="single"/>
        </w:rPr>
        <w:t>constantly changing</w:t>
      </w:r>
      <w:r>
        <w:t xml:space="preserve"> which means ethics is impossible. Just saying “we are in flux” doesn’t </w:t>
      </w:r>
      <w:r>
        <w:rPr>
          <w:u w:val="single"/>
        </w:rPr>
        <w:t>prescribe</w:t>
      </w:r>
      <w:r>
        <w:t xml:space="preserve"> obligations </w:t>
      </w:r>
      <w:r w:rsidRPr="008255F5">
        <w:rPr>
          <w:u w:val="single"/>
        </w:rPr>
        <w:t>or</w:t>
      </w:r>
      <w:r>
        <w:t xml:space="preserve"> tell us what to do in </w:t>
      </w:r>
      <w:r w:rsidRPr="008255F5">
        <w:rPr>
          <w:u w:val="single"/>
        </w:rPr>
        <w:t>any</w:t>
      </w:r>
      <w:r>
        <w:t xml:space="preserve"> circumstance – proves </w:t>
      </w:r>
      <w:r w:rsidRPr="008255F5">
        <w:rPr>
          <w:u w:val="single"/>
        </w:rPr>
        <w:t>no</w:t>
      </w:r>
      <w:r>
        <w:t xml:space="preserve"> explanatory power. Independently </w:t>
      </w:r>
      <w:r w:rsidRPr="00D90223">
        <w:rPr>
          <w:u w:val="single"/>
        </w:rPr>
        <w:t>triggers skep</w:t>
      </w:r>
      <w:r>
        <w:t>: fluidity means you can act upon anything and we can’t condemn actions.</w:t>
      </w:r>
    </w:p>
    <w:p w14:paraId="4F510CD6" w14:textId="77777777" w:rsidR="00F242C3" w:rsidRDefault="00F242C3" w:rsidP="00F242C3">
      <w:pPr>
        <w:pStyle w:val="Heading4"/>
      </w:pPr>
      <w:r>
        <w:t xml:space="preserve">B] Biology- only our theory can </w:t>
      </w:r>
      <w:r w:rsidRPr="008255F5">
        <w:rPr>
          <w:u w:val="single"/>
        </w:rPr>
        <w:t>inform experiences</w:t>
      </w:r>
      <w:r>
        <w:t xml:space="preserve">, like how we </w:t>
      </w:r>
      <w:r w:rsidRPr="008255F5">
        <w:rPr>
          <w:u w:val="single"/>
        </w:rPr>
        <w:t>pull our hand from a stove</w:t>
      </w:r>
      <w:r>
        <w:t xml:space="preserve"> even without prior experiences because of </w:t>
      </w:r>
      <w:r w:rsidRPr="008255F5">
        <w:rPr>
          <w:u w:val="single"/>
        </w:rPr>
        <w:t>neurology</w:t>
      </w:r>
      <w:r>
        <w:t>. It also proves we have intrinsic values which disproves fluidity.</w:t>
      </w:r>
    </w:p>
    <w:p w14:paraId="73664747" w14:textId="77777777" w:rsidR="00F242C3" w:rsidRDefault="00F242C3" w:rsidP="00F242C3">
      <w:pPr>
        <w:pStyle w:val="Heading4"/>
      </w:pPr>
      <w:r>
        <w:t xml:space="preserve">3] </w:t>
      </w:r>
      <w:r w:rsidRPr="00D90223">
        <w:t xml:space="preserve">It is metaphysically </w:t>
      </w:r>
      <w:r w:rsidRPr="00D90223">
        <w:rPr>
          <w:u w:val="single"/>
        </w:rPr>
        <w:t>impossible</w:t>
      </w:r>
      <w:r w:rsidRPr="00D90223">
        <w:t xml:space="preserve"> for a subject to contain themselves to a good norm because the subject is always </w:t>
      </w:r>
      <w:r>
        <w:t xml:space="preserve">changing – only util </w:t>
      </w:r>
      <w:r w:rsidRPr="00D90223">
        <w:rPr>
          <w:u w:val="single"/>
        </w:rPr>
        <w:t>informs</w:t>
      </w:r>
      <w:r>
        <w:t xml:space="preserve"> what affect is good and bad.</w:t>
      </w:r>
    </w:p>
    <w:p w14:paraId="35C97152" w14:textId="77777777" w:rsidR="00F242C3" w:rsidRDefault="00F242C3" w:rsidP="00F242C3">
      <w:pPr>
        <w:pStyle w:val="Heading4"/>
      </w:pPr>
      <w:r>
        <w:t xml:space="preserve">4] </w:t>
      </w:r>
      <w:r w:rsidRPr="00D90223">
        <w:t xml:space="preserve">Although some instances desire </w:t>
      </w:r>
      <w:r w:rsidRPr="00D90223">
        <w:rPr>
          <w:u w:val="single"/>
        </w:rPr>
        <w:t>would</w:t>
      </w:r>
      <w:r w:rsidRPr="00D90223">
        <w:t xml:space="preserve"> alter the subject, this does not affect their </w:t>
      </w:r>
      <w:r w:rsidRPr="00D90223">
        <w:rPr>
          <w:u w:val="single"/>
        </w:rPr>
        <w:t>AGENCY</w:t>
      </w:r>
      <w:r w:rsidRPr="00D90223">
        <w:t xml:space="preserve"> as a whole. Certain </w:t>
      </w:r>
      <w:r w:rsidRPr="00D90223">
        <w:rPr>
          <w:u w:val="single"/>
        </w:rPr>
        <w:t>negative</w:t>
      </w:r>
      <w:r w:rsidRPr="00D90223">
        <w:t xml:space="preserve"> or </w:t>
      </w:r>
      <w:r w:rsidRPr="00D90223">
        <w:rPr>
          <w:u w:val="single"/>
        </w:rPr>
        <w:t>positive</w:t>
      </w:r>
      <w:r w:rsidRPr="00D90223">
        <w:t xml:space="preserve"> experiences contextualize how an agent pursues and formulates their desires.</w:t>
      </w:r>
    </w:p>
    <w:p w14:paraId="0C0D1A74" w14:textId="77777777" w:rsidR="00F242C3" w:rsidRDefault="00F242C3" w:rsidP="00F242C3"/>
    <w:p w14:paraId="6DBC8870" w14:textId="5436333E" w:rsidR="00F242C3" w:rsidRDefault="00F242C3" w:rsidP="00F242C3">
      <w:pPr>
        <w:pStyle w:val="Heading3"/>
      </w:pPr>
      <w:r>
        <w:lastRenderedPageBreak/>
        <w:t>1NC –</w:t>
      </w:r>
      <w:r w:rsidR="00C74BF2">
        <w:t xml:space="preserve"> affect</w:t>
      </w:r>
    </w:p>
    <w:p w14:paraId="30E33ACD" w14:textId="77777777" w:rsidR="00F242C3" w:rsidRDefault="00F242C3" w:rsidP="00F242C3">
      <w:pPr>
        <w:pStyle w:val="Heading4"/>
      </w:pPr>
      <w:r>
        <w:t>Affect</w:t>
      </w:r>
    </w:p>
    <w:p w14:paraId="1853A3DD" w14:textId="77777777" w:rsidR="00F242C3" w:rsidRDefault="00F242C3" w:rsidP="00F242C3">
      <w:pPr>
        <w:pStyle w:val="Heading4"/>
        <w:numPr>
          <w:ilvl w:val="0"/>
          <w:numId w:val="12"/>
        </w:numPr>
        <w:tabs>
          <w:tab w:val="num" w:pos="0"/>
          <w:tab w:val="num" w:pos="360"/>
        </w:tabs>
        <w:ind w:left="0" w:firstLine="0"/>
      </w:pPr>
      <w:r>
        <w:t>Just cause experience is good doesn’t mean that its intrinsicly valuable</w:t>
      </w:r>
    </w:p>
    <w:p w14:paraId="5BC22382" w14:textId="77777777" w:rsidR="00F242C3" w:rsidRDefault="00F242C3" w:rsidP="00F242C3">
      <w:pPr>
        <w:pStyle w:val="Heading4"/>
        <w:numPr>
          <w:ilvl w:val="0"/>
          <w:numId w:val="12"/>
        </w:numPr>
        <w:tabs>
          <w:tab w:val="num" w:pos="0"/>
          <w:tab w:val="num" w:pos="360"/>
        </w:tabs>
        <w:ind w:left="0" w:firstLine="0"/>
      </w:pPr>
      <w:r>
        <w:t>There’s no metaethics to determine why experience is valuable in the first place</w:t>
      </w:r>
    </w:p>
    <w:p w14:paraId="41D92458" w14:textId="77777777" w:rsidR="00F242C3" w:rsidRDefault="00F242C3" w:rsidP="00F242C3">
      <w:pPr>
        <w:pStyle w:val="Heading4"/>
      </w:pPr>
      <w:r>
        <w:t>Active affect</w:t>
      </w:r>
    </w:p>
    <w:p w14:paraId="42540FF2" w14:textId="77777777" w:rsidR="00F242C3" w:rsidRDefault="00F242C3" w:rsidP="00F242C3">
      <w:pPr>
        <w:pStyle w:val="Heading4"/>
        <w:numPr>
          <w:ilvl w:val="0"/>
          <w:numId w:val="14"/>
        </w:numPr>
        <w:tabs>
          <w:tab w:val="num" w:pos="360"/>
        </w:tabs>
        <w:ind w:left="0" w:firstLine="0"/>
      </w:pPr>
      <w:r>
        <w:t>Its defined by pleasure and pain</w:t>
      </w:r>
    </w:p>
    <w:p w14:paraId="2D1E9B85" w14:textId="19C3735E" w:rsidR="00F242C3" w:rsidRPr="00FE0AFB" w:rsidRDefault="00F242C3" w:rsidP="00677A2A">
      <w:pPr>
        <w:pStyle w:val="Heading4"/>
        <w:numPr>
          <w:ilvl w:val="0"/>
          <w:numId w:val="14"/>
        </w:numPr>
        <w:tabs>
          <w:tab w:val="num" w:pos="360"/>
        </w:tabs>
        <w:ind w:left="0" w:firstLine="0"/>
      </w:pPr>
      <w:r>
        <w:t>Static structures aren’t always bad- if someone likes their job why would 1NC – Ballot</w:t>
      </w:r>
    </w:p>
    <w:p w14:paraId="0A410939" w14:textId="77777777" w:rsidR="00F242C3" w:rsidRPr="00670019" w:rsidRDefault="00F242C3" w:rsidP="00F242C3">
      <w:pPr>
        <w:pStyle w:val="Heading4"/>
        <w:rPr>
          <w:rFonts w:eastAsia="MS Gothic"/>
        </w:rPr>
      </w:pPr>
      <w:r w:rsidRPr="00670019">
        <w:t xml:space="preserve">ROB is to </w:t>
      </w:r>
      <w:r w:rsidRPr="000C7875">
        <w:rPr>
          <w:u w:val="single"/>
        </w:rPr>
        <w:t>vote for the better debater</w:t>
      </w:r>
      <w:r w:rsidRPr="00670019">
        <w:t xml:space="preserve">. Only evaluating the </w:t>
      </w:r>
      <w:r w:rsidRPr="000C7875">
        <w:rPr>
          <w:u w:val="single"/>
        </w:rPr>
        <w:t>consequences</w:t>
      </w:r>
      <w:r w:rsidRPr="00670019">
        <w:t xml:space="preserve"> of the plan allows us to determine the </w:t>
      </w:r>
      <w:r w:rsidRPr="000C7875">
        <w:rPr>
          <w:u w:val="single"/>
        </w:rPr>
        <w:t>practical impacts of politics</w:t>
      </w:r>
      <w:r w:rsidRPr="00670019">
        <w:t xml:space="preserve"> and preserves the </w:t>
      </w:r>
      <w:r w:rsidRPr="000C7875">
        <w:rPr>
          <w:u w:val="single"/>
        </w:rPr>
        <w:t>predictability</w:t>
      </w:r>
      <w:r w:rsidRPr="00670019">
        <w:t xml:space="preserve"> that fosters </w:t>
      </w:r>
      <w:r w:rsidRPr="000C7875">
        <w:rPr>
          <w:u w:val="single"/>
        </w:rPr>
        <w:t>engagement</w:t>
      </w:r>
      <w:r w:rsidRPr="00670019">
        <w:t xml:space="preserve">. </w:t>
      </w:r>
      <w:r w:rsidRPr="000C7875">
        <w:rPr>
          <w:u w:val="single"/>
        </w:rPr>
        <w:t>Rigorous contestation</w:t>
      </w:r>
      <w:r w:rsidRPr="00670019">
        <w:t xml:space="preserve"> and </w:t>
      </w:r>
      <w:r w:rsidRPr="000C7875">
        <w:rPr>
          <w:u w:val="single"/>
        </w:rPr>
        <w:t>third and fourth-line testing</w:t>
      </w:r>
      <w:r w:rsidRPr="00670019">
        <w:t xml:space="preserve"> are key to generate the </w:t>
      </w:r>
      <w:r w:rsidRPr="000C7875">
        <w:rPr>
          <w:u w:val="single"/>
        </w:rPr>
        <w:t>self-reflexivity</w:t>
      </w:r>
      <w:r w:rsidRPr="00670019">
        <w:t xml:space="preserve"> that creates </w:t>
      </w:r>
      <w:r w:rsidRPr="000C7875">
        <w:rPr>
          <w:u w:val="single"/>
        </w:rPr>
        <w:t>ethical subjects</w:t>
      </w:r>
      <w:r w:rsidRPr="00670019">
        <w:t xml:space="preserve">. </w:t>
      </w:r>
    </w:p>
    <w:p w14:paraId="32A66CA0" w14:textId="3FA96DE2" w:rsidR="00E90626" w:rsidRDefault="00E90626" w:rsidP="00E90626">
      <w:pPr>
        <w:pStyle w:val="Heading3"/>
      </w:pPr>
      <w:r>
        <w:lastRenderedPageBreak/>
        <w:t>Adv</w:t>
      </w:r>
    </w:p>
    <w:p w14:paraId="4D54B06C" w14:textId="77777777" w:rsidR="00E90626" w:rsidRDefault="00E90626" w:rsidP="00E90626">
      <w:pPr>
        <w:pStyle w:val="Heading4"/>
      </w:pPr>
      <w:r>
        <w:t xml:space="preserve">Aff fails---trade secrets </w:t>
      </w:r>
      <w:r w:rsidRPr="00F51944">
        <w:rPr>
          <w:u w:val="single"/>
        </w:rPr>
        <w:t>remain secrets</w:t>
      </w:r>
      <w:r>
        <w:t xml:space="preserve"> and existing logistical hubs </w:t>
      </w:r>
      <w:r w:rsidRPr="00F51944">
        <w:rPr>
          <w:u w:val="single"/>
        </w:rPr>
        <w:t>fail</w:t>
      </w:r>
      <w:r>
        <w:t>.</w:t>
      </w:r>
    </w:p>
    <w:p w14:paraId="450103A3" w14:textId="77777777" w:rsidR="00E90626" w:rsidRDefault="00E90626" w:rsidP="00E90626">
      <w:r>
        <w:t xml:space="preserve">Banri </w:t>
      </w:r>
      <w:r w:rsidRPr="00256D77">
        <w:rPr>
          <w:rStyle w:val="Style13ptBold"/>
        </w:rPr>
        <w:t>Ito 21</w:t>
      </w:r>
      <w:r>
        <w:t xml:space="preserve"> [(Professor of Economics, Aoyama Gakuin University; Fellow, RIETI), 8/8/21, </w:t>
      </w:r>
      <w:r w:rsidRPr="00426B63">
        <w:t>Impacts of the vaccine intellectual property rights waiver on global supply</w:t>
      </w:r>
      <w:r>
        <w:t xml:space="preserve">, </w:t>
      </w:r>
      <w:hyperlink r:id="rId14" w:history="1">
        <w:r w:rsidRPr="00297C2F">
          <w:rPr>
            <w:rStyle w:val="Hyperlink"/>
          </w:rPr>
          <w:t>https://voxeu.org/article/impacts-vaccine-intellectual-property-rights-waiver-global-supply</w:t>
        </w:r>
      </w:hyperlink>
      <w:r>
        <w:t>] Justin</w:t>
      </w:r>
    </w:p>
    <w:p w14:paraId="52F56D57" w14:textId="77777777" w:rsidR="00E90626" w:rsidRPr="00F51944" w:rsidRDefault="00E90626" w:rsidP="00E90626">
      <w:pPr>
        <w:rPr>
          <w:sz w:val="16"/>
        </w:rPr>
      </w:pPr>
      <w:r w:rsidRPr="00F51944">
        <w:rPr>
          <w:sz w:val="16"/>
        </w:rPr>
        <w:t>Regarding waivers of vaccine patents, there have been some voluntary initiatives. On 8 October, soon after South Africa and India proposed a waiver of the TRIPS agreement on 2 October 2020, Moderna, a US pharmaceutical company, expressed its intention not to exercise its patent rights on its COVID-19 vaccine.</w:t>
      </w:r>
      <w:r w:rsidRPr="00F51944">
        <w:rPr>
          <w:sz w:val="16"/>
          <w:vertAlign w:val="superscript"/>
        </w:rPr>
        <w:t>1</w:t>
      </w:r>
      <w:r w:rsidRPr="00F51944">
        <w:rPr>
          <w:sz w:val="16"/>
        </w:rPr>
        <w:t> Although Moderna reached an agreement with South Korean pharmaceutical company Samsung Biologics on consignment production of the vaccine on 22 May 2021, so far there have been very few confirmed cases of efforts to reproduce Moderna's vaccine or of licenses being granted to other companies.</w:t>
      </w:r>
    </w:p>
    <w:p w14:paraId="2C707660" w14:textId="77777777" w:rsidR="00E90626" w:rsidRPr="000369E1" w:rsidRDefault="00E90626" w:rsidP="00E90626">
      <w:pPr>
        <w:rPr>
          <w:rStyle w:val="Emphasis"/>
        </w:rPr>
      </w:pPr>
      <w:r w:rsidRPr="00F51944">
        <w:rPr>
          <w:sz w:val="16"/>
        </w:rPr>
        <w:t xml:space="preserve">With respect to the COVID-19 vaccines developed by Pfizer (jointly with BioNTech of Germany) and Moderna, it appears that </w:t>
      </w:r>
      <w:r w:rsidRPr="00F51944">
        <w:rPr>
          <w:u w:val="single"/>
        </w:rPr>
        <w:t xml:space="preserve">the whole body of relevant technical </w:t>
      </w:r>
      <w:r w:rsidRPr="000369E1">
        <w:rPr>
          <w:highlight w:val="green"/>
          <w:u w:val="single"/>
        </w:rPr>
        <w:t xml:space="preserve">knowledge </w:t>
      </w:r>
      <w:r w:rsidRPr="000369E1">
        <w:rPr>
          <w:u w:val="single"/>
        </w:rPr>
        <w:t>has</w:t>
      </w:r>
      <w:r w:rsidRPr="00F51944">
        <w:rPr>
          <w:u w:val="single"/>
        </w:rPr>
        <w:t xml:space="preserve"> </w:t>
      </w:r>
      <w:r w:rsidRPr="000369E1">
        <w:rPr>
          <w:rStyle w:val="Emphasis"/>
          <w:highlight w:val="green"/>
        </w:rPr>
        <w:t>not</w:t>
      </w:r>
      <w:r w:rsidRPr="000369E1">
        <w:rPr>
          <w:rStyle w:val="Emphasis"/>
        </w:rPr>
        <w:t xml:space="preserve"> necessarily been </w:t>
      </w:r>
      <w:r w:rsidRPr="000369E1">
        <w:rPr>
          <w:rStyle w:val="Emphasis"/>
          <w:highlight w:val="green"/>
        </w:rPr>
        <w:t>patented but</w:t>
      </w:r>
      <w:r w:rsidRPr="000369E1">
        <w:rPr>
          <w:rStyle w:val="Emphasis"/>
        </w:rPr>
        <w:t xml:space="preserve"> that some of the technical knowledge remains </w:t>
      </w:r>
      <w:r w:rsidRPr="000369E1">
        <w:rPr>
          <w:rStyle w:val="Emphasis"/>
          <w:highlight w:val="green"/>
        </w:rPr>
        <w:t>undisclosed as trade secrets</w:t>
      </w:r>
      <w:r w:rsidRPr="00F51944">
        <w:rPr>
          <w:u w:val="single"/>
        </w:rPr>
        <w:t xml:space="preserve">. Patenting is only </w:t>
      </w:r>
      <w:r w:rsidRPr="000369E1">
        <w:rPr>
          <w:rStyle w:val="Emphasis"/>
        </w:rPr>
        <w:t>one means of ensuring ‘appropriability’</w:t>
      </w:r>
      <w:r w:rsidRPr="00F51944">
        <w:rPr>
          <w:u w:val="single"/>
        </w:rPr>
        <w:t>, which refers to a company's capacity to secure profits</w:t>
      </w:r>
      <w:r w:rsidRPr="00F51944">
        <w:rPr>
          <w:sz w:val="16"/>
        </w:rPr>
        <w:t xml:space="preserve"> from its own technological innovation. While </w:t>
      </w:r>
      <w:r w:rsidRPr="00F51944">
        <w:rPr>
          <w:u w:val="single"/>
        </w:rPr>
        <w:t>patent information may make it possible for outsiders to achieve development results similar to those achieved</w:t>
      </w:r>
      <w:r w:rsidRPr="00F51944">
        <w:rPr>
          <w:sz w:val="16"/>
        </w:rPr>
        <w:t xml:space="preserve"> by the patented technology through a similar method without infringing the patent right, </w:t>
      </w:r>
      <w:r w:rsidRPr="000369E1">
        <w:rPr>
          <w:highlight w:val="green"/>
          <w:u w:val="single"/>
        </w:rPr>
        <w:t>keeping</w:t>
      </w:r>
      <w:r w:rsidRPr="00F51944">
        <w:rPr>
          <w:u w:val="single"/>
        </w:rPr>
        <w:t xml:space="preserve"> the </w:t>
      </w:r>
      <w:r w:rsidRPr="000369E1">
        <w:rPr>
          <w:highlight w:val="green"/>
          <w:u w:val="single"/>
        </w:rPr>
        <w:t>technology undisclosed</w:t>
      </w:r>
      <w:r w:rsidRPr="00F51944">
        <w:rPr>
          <w:u w:val="single"/>
        </w:rPr>
        <w:t xml:space="preserve"> as a trade secret </w:t>
      </w:r>
      <w:r w:rsidRPr="000369E1">
        <w:rPr>
          <w:highlight w:val="green"/>
          <w:u w:val="single"/>
        </w:rPr>
        <w:t xml:space="preserve">or </w:t>
      </w:r>
      <w:r w:rsidRPr="000369E1">
        <w:rPr>
          <w:rStyle w:val="Emphasis"/>
          <w:highlight w:val="green"/>
        </w:rPr>
        <w:t>incorporating complex processes</w:t>
      </w:r>
      <w:r w:rsidRPr="00F51944">
        <w:rPr>
          <w:u w:val="single"/>
        </w:rPr>
        <w:t xml:space="preserve"> into it may be an </w:t>
      </w:r>
      <w:r w:rsidRPr="000369E1">
        <w:rPr>
          <w:highlight w:val="green"/>
          <w:u w:val="single"/>
        </w:rPr>
        <w:t xml:space="preserve">effective means of </w:t>
      </w:r>
      <w:r w:rsidRPr="000369E1">
        <w:rPr>
          <w:rStyle w:val="Emphasis"/>
          <w:highlight w:val="green"/>
        </w:rPr>
        <w:t>ensuring appropriability</w:t>
      </w:r>
      <w:r w:rsidRPr="00F51944">
        <w:rPr>
          <w:u w:val="single"/>
        </w:rPr>
        <w:t>. Pharmaceuticals can easily be counterfeited through ‘reverse engineering’</w:t>
      </w:r>
      <w:r w:rsidRPr="00F51944">
        <w:rPr>
          <w:sz w:val="16"/>
        </w:rPr>
        <w:t xml:space="preserve">, which refers to a process in which the active ingredients of a drug are identified as a result of deformulation. </w:t>
      </w:r>
      <w:r w:rsidRPr="00F51944">
        <w:rPr>
          <w:u w:val="single"/>
        </w:rPr>
        <w:t>Therefore</w:t>
      </w:r>
      <w:r w:rsidRPr="00F51944">
        <w:rPr>
          <w:sz w:val="16"/>
        </w:rPr>
        <w:t xml:space="preserve">, as a general rule, </w:t>
      </w:r>
      <w:r w:rsidRPr="00F51944">
        <w:rPr>
          <w:u w:val="single"/>
        </w:rPr>
        <w:t xml:space="preserve">it is considered important to </w:t>
      </w:r>
      <w:r w:rsidRPr="000369E1">
        <w:rPr>
          <w:rStyle w:val="Emphasis"/>
        </w:rPr>
        <w:t>exclude the risk of counterfeiting through patenting.</w:t>
      </w:r>
    </w:p>
    <w:p w14:paraId="717A1D8F" w14:textId="77777777" w:rsidR="00E90626" w:rsidRPr="000369E1" w:rsidRDefault="00E90626" w:rsidP="00E90626">
      <w:pPr>
        <w:rPr>
          <w:rStyle w:val="Emphasis"/>
        </w:rPr>
      </w:pPr>
      <w:r w:rsidRPr="00F51944">
        <w:rPr>
          <w:u w:val="single"/>
        </w:rPr>
        <w:t xml:space="preserve">While it is not clear how much of the </w:t>
      </w:r>
      <w:r w:rsidRPr="000369E1">
        <w:rPr>
          <w:rStyle w:val="Emphasis"/>
        </w:rPr>
        <w:t>relevant technological knowledge</w:t>
      </w:r>
      <w:r w:rsidRPr="00F51944">
        <w:rPr>
          <w:u w:val="single"/>
        </w:rPr>
        <w:t xml:space="preserve"> remains </w:t>
      </w:r>
      <w:r w:rsidRPr="000369E1">
        <w:rPr>
          <w:rStyle w:val="Emphasis"/>
        </w:rPr>
        <w:t>unpatented</w:t>
      </w:r>
      <w:r w:rsidRPr="00F51944">
        <w:rPr>
          <w:u w:val="single"/>
        </w:rPr>
        <w:t xml:space="preserve">, there are apparently </w:t>
      </w:r>
      <w:r w:rsidRPr="000369E1">
        <w:rPr>
          <w:rStyle w:val="Emphasis"/>
        </w:rPr>
        <w:t>some technical reasons for not obtaining full patent protection</w:t>
      </w:r>
      <w:r w:rsidRPr="00F51944">
        <w:rPr>
          <w:sz w:val="16"/>
        </w:rPr>
        <w:t xml:space="preserve">. The Pfizer and Moderna vaccines use advanced technology based on messenger RNA (mRNA), representing the first case of practical application of such technology. Although I, a non-expert in this field, will refrain from going into further detail, </w:t>
      </w:r>
      <w:r w:rsidRPr="00F51944">
        <w:rPr>
          <w:u w:val="single"/>
        </w:rPr>
        <w:t xml:space="preserve">it is highly likely that those </w:t>
      </w:r>
      <w:r w:rsidRPr="000369E1">
        <w:rPr>
          <w:rStyle w:val="Emphasis"/>
        </w:rPr>
        <w:t>vaccines cannot easily be counterfeited</w:t>
      </w:r>
      <w:r w:rsidRPr="00F51944">
        <w:rPr>
          <w:u w:val="single"/>
        </w:rPr>
        <w:t xml:space="preserve"> as their production requires </w:t>
      </w:r>
      <w:r w:rsidRPr="000369E1">
        <w:rPr>
          <w:rStyle w:val="Emphasis"/>
        </w:rPr>
        <w:t>complex production processes and unique technology.</w:t>
      </w:r>
    </w:p>
    <w:p w14:paraId="74CCEB3C" w14:textId="77777777" w:rsidR="00E90626" w:rsidRPr="00F51944" w:rsidRDefault="00E90626" w:rsidP="00E90626">
      <w:pPr>
        <w:rPr>
          <w:sz w:val="16"/>
        </w:rPr>
      </w:pPr>
      <w:r w:rsidRPr="00F51944">
        <w:rPr>
          <w:u w:val="single"/>
        </w:rPr>
        <w:t xml:space="preserve">Patenting involves </w:t>
      </w:r>
      <w:r w:rsidRPr="000369E1">
        <w:rPr>
          <w:rStyle w:val="Emphasis"/>
        </w:rPr>
        <w:t>public disclosure of technical knowledge</w:t>
      </w:r>
      <w:r w:rsidRPr="00F51944">
        <w:rPr>
          <w:u w:val="single"/>
        </w:rPr>
        <w:t>, providing information on how to reproduce patented inventions</w:t>
      </w:r>
      <w:r w:rsidRPr="00F51944">
        <w:rPr>
          <w:sz w:val="16"/>
        </w:rPr>
        <w:t xml:space="preserve">. It has the function of lowering technology trade costs by clarifying property rights on technical knowledge. </w:t>
      </w:r>
      <w:r w:rsidRPr="00F51944">
        <w:rPr>
          <w:u w:val="single"/>
        </w:rPr>
        <w:t xml:space="preserve">If the </w:t>
      </w:r>
      <w:r w:rsidRPr="000369E1">
        <w:rPr>
          <w:rStyle w:val="Emphasis"/>
          <w:highlight w:val="green"/>
        </w:rPr>
        <w:t>technical knowledge</w:t>
      </w:r>
      <w:r w:rsidRPr="00F51944">
        <w:rPr>
          <w:u w:val="single"/>
        </w:rPr>
        <w:t xml:space="preserve"> necessary for manufacturing a certain product remains </w:t>
      </w:r>
      <w:r w:rsidRPr="000369E1">
        <w:rPr>
          <w:rStyle w:val="Emphasis"/>
        </w:rPr>
        <w:t xml:space="preserve">undisclosed </w:t>
      </w:r>
      <w:r w:rsidRPr="000369E1">
        <w:rPr>
          <w:rStyle w:val="Emphasis"/>
          <w:highlight w:val="green"/>
        </w:rPr>
        <w:t>as a trade secret</w:t>
      </w:r>
      <w:r w:rsidRPr="000369E1">
        <w:rPr>
          <w:rStyle w:val="Emphasis"/>
        </w:rPr>
        <w:t xml:space="preserve">, it may </w:t>
      </w:r>
      <w:r w:rsidRPr="000369E1">
        <w:rPr>
          <w:rStyle w:val="Emphasis"/>
          <w:highlight w:val="green"/>
        </w:rPr>
        <w:t>not</w:t>
      </w:r>
      <w:r w:rsidRPr="000369E1">
        <w:rPr>
          <w:rStyle w:val="Emphasis"/>
        </w:rPr>
        <w:t xml:space="preserve"> be </w:t>
      </w:r>
      <w:r w:rsidRPr="000369E1">
        <w:rPr>
          <w:rStyle w:val="Emphasis"/>
          <w:highlight w:val="green"/>
        </w:rPr>
        <w:t>recorded in a</w:t>
      </w:r>
      <w:r w:rsidRPr="000369E1">
        <w:rPr>
          <w:rStyle w:val="Emphasis"/>
        </w:rPr>
        <w:t xml:space="preserve"> written or other </w:t>
      </w:r>
      <w:r w:rsidRPr="000369E1">
        <w:rPr>
          <w:rStyle w:val="Emphasis"/>
          <w:highlight w:val="green"/>
        </w:rPr>
        <w:t>tangible form</w:t>
      </w:r>
      <w:r w:rsidRPr="000369E1">
        <w:rPr>
          <w:rStyle w:val="Emphasis"/>
        </w:rPr>
        <w:t>, and it may become necessary to pass down the technical information as cumulative implicit knowledge</w:t>
      </w:r>
      <w:r w:rsidRPr="00F51944">
        <w:rPr>
          <w:sz w:val="16"/>
        </w:rPr>
        <w:t>. As a result, technology transfer may become difficult.</w:t>
      </w:r>
    </w:p>
    <w:p w14:paraId="74695966" w14:textId="77777777" w:rsidR="00E90626" w:rsidRPr="00F51944" w:rsidRDefault="00E90626" w:rsidP="00E90626">
      <w:pPr>
        <w:rPr>
          <w:sz w:val="16"/>
        </w:rPr>
      </w:pPr>
      <w:r w:rsidRPr="00F51944">
        <w:rPr>
          <w:sz w:val="16"/>
        </w:rPr>
        <w:t xml:space="preserve">Perhaps in view of that risk, in April 2021, </w:t>
      </w:r>
      <w:r w:rsidRPr="00F51944">
        <w:rPr>
          <w:u w:val="single"/>
        </w:rPr>
        <w:t>the World Health Organization (</w:t>
      </w:r>
      <w:r w:rsidRPr="000369E1">
        <w:rPr>
          <w:highlight w:val="green"/>
          <w:u w:val="single"/>
        </w:rPr>
        <w:t>WHO</w:t>
      </w:r>
      <w:r w:rsidRPr="00F51944">
        <w:rPr>
          <w:u w:val="single"/>
        </w:rPr>
        <w:t xml:space="preserve">) </w:t>
      </w:r>
      <w:r w:rsidRPr="000369E1">
        <w:rPr>
          <w:rStyle w:val="Emphasis"/>
          <w:highlight w:val="green"/>
        </w:rPr>
        <w:t>established</w:t>
      </w:r>
      <w:r w:rsidRPr="000369E1">
        <w:rPr>
          <w:rStyle w:val="Emphasis"/>
        </w:rPr>
        <w:t xml:space="preserve"> a COVID-19 vaccine technology </w:t>
      </w:r>
      <w:r w:rsidRPr="000369E1">
        <w:rPr>
          <w:rStyle w:val="Emphasis"/>
          <w:highlight w:val="green"/>
        </w:rPr>
        <w:t>transfer hub</w:t>
      </w:r>
      <w:r w:rsidRPr="000369E1">
        <w:rPr>
          <w:rStyle w:val="Emphasis"/>
        </w:rPr>
        <w:t xml:space="preserve"> as a scheme to promote the sharing of mRNA-based technology</w:t>
      </w:r>
      <w:r w:rsidRPr="00F51944">
        <w:rPr>
          <w:u w:val="single"/>
        </w:rPr>
        <w:t xml:space="preserve">. However, there are </w:t>
      </w:r>
      <w:r w:rsidRPr="000369E1">
        <w:rPr>
          <w:rStyle w:val="Emphasis"/>
          <w:highlight w:val="green"/>
        </w:rPr>
        <w:t>no media reports</w:t>
      </w:r>
      <w:r w:rsidRPr="000369E1">
        <w:rPr>
          <w:rStyle w:val="Emphasis"/>
        </w:rPr>
        <w:t xml:space="preserve"> to date </w:t>
      </w:r>
      <w:r w:rsidRPr="000369E1">
        <w:rPr>
          <w:rStyle w:val="Emphasis"/>
          <w:highlight w:val="green"/>
        </w:rPr>
        <w:t>indicating</w:t>
      </w:r>
      <w:r w:rsidRPr="000369E1">
        <w:rPr>
          <w:rStyle w:val="Emphasis"/>
        </w:rPr>
        <w:t xml:space="preserve"> that </w:t>
      </w:r>
      <w:r w:rsidRPr="000369E1">
        <w:rPr>
          <w:rStyle w:val="Emphasis"/>
          <w:highlight w:val="green"/>
        </w:rPr>
        <w:t>technical knowledge has been provided through this</w:t>
      </w:r>
      <w:r w:rsidRPr="000369E1">
        <w:rPr>
          <w:rStyle w:val="Emphasis"/>
        </w:rPr>
        <w:t xml:space="preserve"> scheme</w:t>
      </w:r>
      <w:r w:rsidRPr="00F51944">
        <w:rPr>
          <w:sz w:val="16"/>
        </w:rPr>
        <w:t>.</w:t>
      </w:r>
      <w:r w:rsidRPr="00F51944">
        <w:rPr>
          <w:sz w:val="16"/>
          <w:vertAlign w:val="superscript"/>
        </w:rPr>
        <w:t>2</w:t>
      </w:r>
    </w:p>
    <w:p w14:paraId="0897A0F5" w14:textId="77777777" w:rsidR="00E90626" w:rsidRPr="0093108A" w:rsidRDefault="00E90626" w:rsidP="00E90626"/>
    <w:p w14:paraId="61E946F9" w14:textId="77777777" w:rsidR="00E90626" w:rsidRPr="00E90626" w:rsidRDefault="00E90626" w:rsidP="00E90626"/>
    <w:p w14:paraId="35A1F537" w14:textId="77777777" w:rsidR="00E90626" w:rsidRPr="00BB1700" w:rsidRDefault="00E90626" w:rsidP="00E90626"/>
    <w:p w14:paraId="43697B42" w14:textId="77777777" w:rsidR="00E90626" w:rsidRPr="004E4A78" w:rsidRDefault="00E90626" w:rsidP="00F242C3">
      <w:pPr>
        <w:rPr>
          <w:sz w:val="16"/>
          <w:szCs w:val="16"/>
        </w:rPr>
      </w:pPr>
    </w:p>
    <w:p w14:paraId="73EE7E1C" w14:textId="77777777" w:rsidR="00F242C3" w:rsidRPr="00F242C3" w:rsidRDefault="00F242C3" w:rsidP="00F242C3"/>
    <w:sectPr w:rsidR="00F242C3" w:rsidRPr="00F242C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BA0436"/>
    <w:multiLevelType w:val="hybridMultilevel"/>
    <w:tmpl w:val="BFDE6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CF6FB6"/>
    <w:multiLevelType w:val="hybridMultilevel"/>
    <w:tmpl w:val="EB908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1D1254"/>
    <w:multiLevelType w:val="hybridMultilevel"/>
    <w:tmpl w:val="DD547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42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1DA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2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BF2"/>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062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2C3"/>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5DB291"/>
  <w14:defaultImageDpi w14:val="300"/>
  <w15:docId w15:val="{3FA5B6C9-7C5B-D945-AB0C-CCB4A3C22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7A2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77A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7A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7A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677A2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7A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7A2A"/>
  </w:style>
  <w:style w:type="character" w:customStyle="1" w:styleId="Heading1Char">
    <w:name w:val="Heading 1 Char"/>
    <w:aliases w:val="Pocket Char"/>
    <w:basedOn w:val="DefaultParagraphFont"/>
    <w:link w:val="Heading1"/>
    <w:uiPriority w:val="9"/>
    <w:rsid w:val="00677A2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7A2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7A2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77A2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7A2A"/>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1"/>
    <w:qFormat/>
    <w:rsid w:val="00677A2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677A2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77A2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677A2A"/>
    <w:rPr>
      <w:color w:val="auto"/>
      <w:u w:val="none"/>
    </w:rPr>
  </w:style>
  <w:style w:type="paragraph" w:styleId="DocumentMap">
    <w:name w:val="Document Map"/>
    <w:basedOn w:val="Normal"/>
    <w:link w:val="DocumentMapChar"/>
    <w:uiPriority w:val="99"/>
    <w:semiHidden/>
    <w:unhideWhenUsed/>
    <w:rsid w:val="00677A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7A2A"/>
    <w:rPr>
      <w:rFonts w:ascii="Lucida Grande" w:hAnsi="Lucida Grande" w:cs="Lucida Grande"/>
    </w:rPr>
  </w:style>
  <w:style w:type="paragraph" w:customStyle="1" w:styleId="textbold">
    <w:name w:val="text bold"/>
    <w:basedOn w:val="Normal"/>
    <w:link w:val="Emphasis"/>
    <w:uiPriority w:val="20"/>
    <w:qFormat/>
    <w:rsid w:val="00F242C3"/>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F242C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yleThickunderline1">
    <w:name w:val="Style Thick underline1"/>
    <w:basedOn w:val="DefaultParagraphFont"/>
    <w:rsid w:val="00F242C3"/>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novation-asset.com/blog/the-4-main-types-of-intellectual-property-and-related-cos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arrons.com/articles/big-pharma-is-not-the-tobacco-industry-5162031569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bo.goc/publication/57126"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originalpositionnluj.wordpress.com/2019/09/18/utilitarianism-in-the-context-of-intellectual-property/"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voxeu.org/article/impacts-vaccine-intellectual-property-rights-waiver-global-supp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21</Pages>
  <Words>9999</Words>
  <Characters>56998</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66864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2</cp:revision>
  <dcterms:created xsi:type="dcterms:W3CDTF">2021-09-17T05:10:00Z</dcterms:created>
  <dcterms:modified xsi:type="dcterms:W3CDTF">2021-09-27T15:46:00Z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