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DC27E" w14:textId="4C625F67" w:rsidR="00E42E4C" w:rsidRDefault="003330A3" w:rsidP="003330A3">
      <w:pPr>
        <w:pStyle w:val="Heading3"/>
      </w:pPr>
      <w:r>
        <w:t>1</w:t>
      </w:r>
    </w:p>
    <w:p w14:paraId="74F2D9E4" w14:textId="77777777" w:rsidR="00DF1762" w:rsidRPr="00DF1762" w:rsidRDefault="00DF1762" w:rsidP="00DF1762"/>
    <w:p w14:paraId="70FB4100" w14:textId="5DA300E8" w:rsidR="003330A3" w:rsidRDefault="003330A3" w:rsidP="003330A3">
      <w:pPr>
        <w:pStyle w:val="Heading3"/>
      </w:pPr>
      <w:r>
        <w:lastRenderedPageBreak/>
        <w:t>2</w:t>
      </w:r>
    </w:p>
    <w:p w14:paraId="6AC1066E" w14:textId="52411DBE" w:rsidR="003330A3" w:rsidRPr="004D4582" w:rsidRDefault="003330A3" w:rsidP="003330A3">
      <w:pPr>
        <w:pStyle w:val="Heading4"/>
        <w:rPr>
          <w:rFonts w:cs="Calibri"/>
        </w:rPr>
      </w:pPr>
      <w:r w:rsidRPr="004D4582">
        <w:rPr>
          <w:rFonts w:cs="Calibri"/>
        </w:rPr>
        <w:t xml:space="preserve">Interpretation: Debaters must disclose the </w:t>
      </w:r>
      <w:r>
        <w:rPr>
          <w:rFonts w:cs="Calibri"/>
        </w:rPr>
        <w:t>advantage area</w:t>
      </w:r>
      <w:r w:rsidRPr="004D4582">
        <w:rPr>
          <w:rFonts w:cs="Calibri"/>
        </w:rPr>
        <w:t xml:space="preserve"> and standard text to their new </w:t>
      </w:r>
      <w:r>
        <w:rPr>
          <w:rFonts w:cs="Calibri"/>
        </w:rPr>
        <w:t>affirmative to their opponent 30 minutes before the round.</w:t>
      </w:r>
    </w:p>
    <w:p w14:paraId="5166AB28" w14:textId="7F0F0E1D" w:rsidR="003330A3" w:rsidRPr="003330A3" w:rsidRDefault="003330A3" w:rsidP="003330A3">
      <w:r>
        <w:rPr>
          <w:noProof/>
        </w:rPr>
        <w:drawing>
          <wp:inline distT="0" distB="0" distL="0" distR="0" wp14:anchorId="7F9D7CAC" wp14:editId="57F8F6B9">
            <wp:extent cx="5486400" cy="3512185"/>
            <wp:effectExtent l="0" t="0" r="0" b="5715"/>
            <wp:docPr id="2" name="Picture 2"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chat or text message&#10;&#10;Description automatically generated"/>
                    <pic:cNvPicPr/>
                  </pic:nvPicPr>
                  <pic:blipFill>
                    <a:blip r:embed="rId9"/>
                    <a:stretch>
                      <a:fillRect/>
                    </a:stretch>
                  </pic:blipFill>
                  <pic:spPr>
                    <a:xfrm>
                      <a:off x="0" y="0"/>
                      <a:ext cx="5486400" cy="3512185"/>
                    </a:xfrm>
                    <a:prstGeom prst="rect">
                      <a:avLst/>
                    </a:prstGeom>
                  </pic:spPr>
                </pic:pic>
              </a:graphicData>
            </a:graphic>
          </wp:inline>
        </w:drawing>
      </w:r>
    </w:p>
    <w:p w14:paraId="44929A08" w14:textId="051E0A27" w:rsidR="003330A3" w:rsidRPr="004E533B" w:rsidRDefault="003330A3" w:rsidP="003330A3">
      <w:pPr>
        <w:pStyle w:val="Heading4"/>
        <w:rPr>
          <w:rFonts w:cs="Calibri"/>
        </w:rPr>
      </w:pPr>
      <w:r w:rsidRPr="004D4582">
        <w:rPr>
          <w:rFonts w:cs="Calibri"/>
        </w:rPr>
        <w:lastRenderedPageBreak/>
        <w:t xml:space="preserve">Violation: I </w:t>
      </w:r>
      <w:proofErr w:type="gramStart"/>
      <w:r w:rsidRPr="004D4582">
        <w:rPr>
          <w:rFonts w:cs="Calibri"/>
        </w:rPr>
        <w:t>asked</w:t>
      </w:r>
      <w:proofErr w:type="gramEnd"/>
      <w:r w:rsidRPr="004D4582">
        <w:rPr>
          <w:rFonts w:cs="Calibri"/>
        </w:rPr>
        <w:t xml:space="preserve"> and you chose not to disclos</w:t>
      </w:r>
      <w:r>
        <w:rPr>
          <w:rFonts w:cs="Calibri"/>
        </w:rPr>
        <w:t xml:space="preserve">e </w:t>
      </w:r>
    </w:p>
    <w:p w14:paraId="472BFC7F" w14:textId="0E327973" w:rsidR="003330A3" w:rsidRPr="004D4582" w:rsidRDefault="003330A3" w:rsidP="003330A3">
      <w:pPr>
        <w:pStyle w:val="Heading4"/>
        <w:rPr>
          <w:rFonts w:cs="Calibri"/>
        </w:rPr>
      </w:pPr>
      <w:r w:rsidRPr="004D4582">
        <w:rPr>
          <w:rFonts w:cs="Calibri"/>
        </w:rPr>
        <w:t xml:space="preserve">[1] Limits </w:t>
      </w:r>
      <w:r>
        <w:rPr>
          <w:rFonts w:cs="Calibri"/>
        </w:rPr>
        <w:t>–</w:t>
      </w:r>
      <w:r w:rsidRPr="004D4582">
        <w:rPr>
          <w:rFonts w:cs="Calibri"/>
        </w:rPr>
        <w:t xml:space="preserve"> </w:t>
      </w:r>
      <w:r>
        <w:rPr>
          <w:rFonts w:cs="Calibri"/>
        </w:rPr>
        <w:t xml:space="preserve">unbroken standard and </w:t>
      </w:r>
      <w:proofErr w:type="spellStart"/>
      <w:r>
        <w:rPr>
          <w:rFonts w:cs="Calibri"/>
        </w:rPr>
        <w:t>advantag</w:t>
      </w:r>
      <w:proofErr w:type="spellEnd"/>
      <w:r>
        <w:rPr>
          <w:rFonts w:cs="Calibri"/>
        </w:rPr>
        <w:t xml:space="preserve"> areas are infinitely unpredictable – they’ll always win with cheap shot </w:t>
      </w:r>
      <w:proofErr w:type="spellStart"/>
      <w:r>
        <w:rPr>
          <w:rFonts w:cs="Calibri"/>
        </w:rPr>
        <w:t>affs</w:t>
      </w:r>
      <w:proofErr w:type="spellEnd"/>
      <w:r>
        <w:rPr>
          <w:rFonts w:cs="Calibri"/>
        </w:rPr>
        <w:t xml:space="preserve"> that we can’t prep. Giving only plan and standard text preserves sufficient affirmative flexibility by allowing your warrant to be new, but also allows the 1nc a chance of engaging.</w:t>
      </w:r>
    </w:p>
    <w:p w14:paraId="7D827AEF" w14:textId="558B54A0" w:rsidR="003330A3" w:rsidRPr="003113CD" w:rsidRDefault="003330A3" w:rsidP="003330A3">
      <w:pPr>
        <w:pStyle w:val="Heading4"/>
        <w:rPr>
          <w:rFonts w:cs="Calibri"/>
        </w:rPr>
      </w:pPr>
      <w:r w:rsidRPr="004D4582">
        <w:rPr>
          <w:rFonts w:cs="Calibri"/>
        </w:rPr>
        <w:t xml:space="preserve">[2] Argument quality: standard text disclosure discourages cheap shot </w:t>
      </w:r>
      <w:proofErr w:type="spellStart"/>
      <w:r w:rsidRPr="004D4582">
        <w:rPr>
          <w:rFonts w:cs="Calibri"/>
        </w:rPr>
        <w:t>aff’s</w:t>
      </w:r>
      <w:proofErr w:type="spellEnd"/>
      <w:r w:rsidRPr="004D4582">
        <w:rPr>
          <w:rFonts w:cs="Calibri"/>
        </w:rPr>
        <w:t xml:space="preserve"> with </w:t>
      </w:r>
      <w:proofErr w:type="spellStart"/>
      <w:r w:rsidRPr="004D4582">
        <w:rPr>
          <w:rFonts w:cs="Calibri"/>
        </w:rPr>
        <w:t>frings</w:t>
      </w:r>
      <w:proofErr w:type="spellEnd"/>
      <w:r w:rsidRPr="004D4582">
        <w:rPr>
          <w:rFonts w:cs="Calibri"/>
        </w:rPr>
        <w:t xml:space="preserve"> authors and shoddy solvency. If the </w:t>
      </w:r>
      <w:proofErr w:type="spellStart"/>
      <w:r w:rsidRPr="004D4582">
        <w:rPr>
          <w:rFonts w:cs="Calibri"/>
        </w:rPr>
        <w:t>aff</w:t>
      </w:r>
      <w:proofErr w:type="spellEnd"/>
      <w:r w:rsidRPr="004D4582">
        <w:rPr>
          <w:rFonts w:cs="Calibri"/>
        </w:rPr>
        <w:t xml:space="preserve"> isn’t inherent or easily defeated by 20 minutes of research, the case should lose. They had a month to prep – the neg is entitled to some research time to make sure the AFF is inherent, topical, and controversial. </w:t>
      </w:r>
      <w:r>
        <w:rPr>
          <w:rFonts w:cs="Calibri"/>
        </w:rPr>
        <w:t>Outweighs on argument quality and innovation – kills education only portable impact and encourages unfairness</w:t>
      </w:r>
    </w:p>
    <w:p w14:paraId="11B32B1F" w14:textId="77777777" w:rsidR="003330A3" w:rsidRDefault="003330A3" w:rsidP="003330A3">
      <w:pPr>
        <w:pStyle w:val="Heading4"/>
      </w:pPr>
      <w:r>
        <w:t>Fairness – debate is a competitive activity that requires fairness for objective evaluation. Education’s a voter – terminal impact of debate</w:t>
      </w:r>
    </w:p>
    <w:p w14:paraId="218A0753" w14:textId="77777777" w:rsidR="003330A3" w:rsidRDefault="003330A3" w:rsidP="003330A3">
      <w:pPr>
        <w:pStyle w:val="Heading4"/>
      </w:pPr>
      <w:r>
        <w:t>Drop the debater – a] deter future abuse and b] set better norms for debate.</w:t>
      </w:r>
    </w:p>
    <w:p w14:paraId="4747C46F" w14:textId="77777777" w:rsidR="003330A3" w:rsidRDefault="003330A3" w:rsidP="003330A3">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2747A287" w14:textId="3F8DBBB4" w:rsidR="003330A3" w:rsidRDefault="003330A3" w:rsidP="003330A3">
      <w:pPr>
        <w:pStyle w:val="Heading4"/>
      </w:pPr>
      <w:r>
        <w:t>No RVIs – a] illogical, you don’t win for proving that you meet the burden of being fair, b] RVIs incentivize baiting theory and prepping it out which leads to maximally abusive practices</w:t>
      </w:r>
      <w:r w:rsidR="00A04C73">
        <w:t xml:space="preserve"> C] encourages making the whole round theory which detracts from substance education D] they are the logic of </w:t>
      </w:r>
      <w:proofErr w:type="spellStart"/>
      <w:r w:rsidR="00A04C73">
        <w:t>crimilization</w:t>
      </w:r>
      <w:proofErr w:type="spellEnd"/>
      <w:r w:rsidR="00A04C73">
        <w:t xml:space="preserve"> trying to </w:t>
      </w:r>
    </w:p>
    <w:p w14:paraId="5BED95A4" w14:textId="77777777" w:rsidR="003330A3" w:rsidRPr="003330A3" w:rsidRDefault="003330A3" w:rsidP="003330A3"/>
    <w:p w14:paraId="0BB756FB" w14:textId="6CD7ADF4" w:rsidR="003330A3" w:rsidRDefault="003330A3" w:rsidP="003330A3">
      <w:pPr>
        <w:pStyle w:val="Heading3"/>
      </w:pPr>
      <w:r>
        <w:lastRenderedPageBreak/>
        <w:t>3</w:t>
      </w:r>
    </w:p>
    <w:p w14:paraId="1A031C34" w14:textId="2DCE51C2" w:rsidR="00A04C73" w:rsidRPr="00C77255" w:rsidRDefault="00A04C73" w:rsidP="00A04C73">
      <w:pPr>
        <w:pStyle w:val="Heading4"/>
        <w:rPr>
          <w:rFonts w:cs="Calibri"/>
        </w:rPr>
      </w:pPr>
      <w:r w:rsidRPr="00C77255">
        <w:rPr>
          <w:rFonts w:cs="Calibri"/>
        </w:rPr>
        <w:t xml:space="preserve">The standard is </w:t>
      </w:r>
      <w:r>
        <w:rPr>
          <w:rFonts w:cs="Calibri"/>
          <w:iCs/>
          <w:u w:val="single"/>
        </w:rPr>
        <w:t xml:space="preserve">minimizing death- </w:t>
      </w:r>
      <w:r>
        <w:rPr>
          <w:rFonts w:cs="Calibri"/>
        </w:rPr>
        <w:t xml:space="preserve">Our framework is only concerned with saving lives. </w:t>
      </w:r>
      <w:r w:rsidRPr="00E600C8">
        <w:rPr>
          <w:rFonts w:cs="Calibri"/>
          <w:u w:val="single"/>
        </w:rPr>
        <w:t>Calc indicts don’t link</w:t>
      </w:r>
      <w:r w:rsidRPr="00E600C8">
        <w:rPr>
          <w:rFonts w:cs="Calibri"/>
        </w:rPr>
        <w:t xml:space="preserve">—my framework </w:t>
      </w:r>
      <w:r w:rsidRPr="00E600C8">
        <w:rPr>
          <w:rFonts w:cs="Calibri"/>
          <w:u w:val="single"/>
        </w:rPr>
        <w:t>evaluates offense</w:t>
      </w:r>
      <w:r w:rsidRPr="00E600C8">
        <w:rPr>
          <w:rFonts w:cs="Calibri"/>
        </w:rPr>
        <w:t xml:space="preserve">—climate change </w:t>
      </w:r>
      <w:r>
        <w:rPr>
          <w:rFonts w:cs="Calibri"/>
        </w:rPr>
        <w:t>is</w:t>
      </w:r>
      <w:r w:rsidRPr="00E600C8">
        <w:rPr>
          <w:rFonts w:cs="Calibri"/>
        </w:rPr>
        <w:t xml:space="preserve"> bad because </w:t>
      </w:r>
      <w:r w:rsidRPr="00E600C8">
        <w:rPr>
          <w:rFonts w:cs="Calibri"/>
          <w:u w:val="single"/>
        </w:rPr>
        <w:t>as far as we know</w:t>
      </w:r>
      <w:r w:rsidRPr="00E600C8">
        <w:rPr>
          <w:rFonts w:cs="Calibri"/>
        </w:rPr>
        <w:t xml:space="preserve">, </w:t>
      </w:r>
      <w:r>
        <w:rPr>
          <w:rFonts w:cs="Calibri"/>
        </w:rPr>
        <w:t>is</w:t>
      </w:r>
      <w:r w:rsidRPr="00E600C8">
        <w:rPr>
          <w:rFonts w:cs="Calibri"/>
        </w:rPr>
        <w:t xml:space="preserve"> would cause </w:t>
      </w:r>
      <w:proofErr w:type="gramStart"/>
      <w:r w:rsidRPr="00E600C8">
        <w:rPr>
          <w:rFonts w:cs="Calibri"/>
        </w:rPr>
        <w:t>suff</w:t>
      </w:r>
      <w:r>
        <w:rPr>
          <w:rFonts w:cs="Calibri"/>
        </w:rPr>
        <w:t>. ,</w:t>
      </w:r>
      <w:proofErr w:type="spellStart"/>
      <w:r w:rsidRPr="00E600C8">
        <w:rPr>
          <w:rFonts w:cs="Calibri"/>
        </w:rPr>
        <w:t>ering</w:t>
      </w:r>
      <w:proofErr w:type="spellEnd"/>
      <w:proofErr w:type="gramEnd"/>
      <w:r w:rsidRPr="00E600C8">
        <w:rPr>
          <w:rFonts w:cs="Calibri"/>
        </w:rPr>
        <w:t>.</w:t>
      </w:r>
    </w:p>
    <w:p w14:paraId="045DA93F" w14:textId="77777777" w:rsidR="00A04C73" w:rsidRDefault="00A04C73" w:rsidP="00A04C73">
      <w:pPr>
        <w:pStyle w:val="Heading4"/>
        <w:rPr>
          <w:rFonts w:cs="Calibri"/>
        </w:rPr>
      </w:pPr>
      <w:r w:rsidRPr="00C77255">
        <w:rPr>
          <w:rFonts w:cs="Calibri"/>
        </w:rPr>
        <w:t>[1] Death outweighs—</w:t>
      </w:r>
      <w:r>
        <w:rPr>
          <w:rFonts w:cs="Calibri"/>
        </w:rPr>
        <w:t xml:space="preserve"> [a] </w:t>
      </w:r>
      <w:r w:rsidRPr="00C77255">
        <w:rPr>
          <w:rFonts w:cs="Calibri"/>
        </w:rPr>
        <w:t>agents can’t act if they fear for their bodily security—my framework constrains every NC</w:t>
      </w:r>
      <w:r>
        <w:rPr>
          <w:rFonts w:cs="Calibri"/>
        </w:rPr>
        <w:t xml:space="preserve"> and K and [b] it’s the worst form of evil</w:t>
      </w:r>
    </w:p>
    <w:p w14:paraId="18328BC3" w14:textId="77777777" w:rsidR="00A04C73" w:rsidRPr="00A57D71" w:rsidRDefault="00A04C73" w:rsidP="00A04C73">
      <w:pPr>
        <w:rPr>
          <w:color w:val="000000" w:themeColor="text1"/>
        </w:rPr>
      </w:pPr>
      <w:r w:rsidRPr="00A57D71">
        <w:rPr>
          <w:rStyle w:val="Style13ptBold"/>
          <w:color w:val="000000" w:themeColor="text1"/>
        </w:rPr>
        <w:t>Paterson 3</w:t>
      </w:r>
      <w:r w:rsidRPr="00A57D71">
        <w:rPr>
          <w:color w:val="000000" w:themeColor="text1"/>
        </w:rPr>
        <w:t xml:space="preserve"> – Department of Philosophy, Providence College, Rhode Island (Craig, “A Life Not Worth Living?”, Studies in Christian Ethics.</w:t>
      </w:r>
    </w:p>
    <w:p w14:paraId="66288251" w14:textId="77777777" w:rsidR="00A04C73" w:rsidRPr="00E70E93" w:rsidRDefault="00A04C73" w:rsidP="00A04C73">
      <w:pPr>
        <w:rPr>
          <w:b/>
          <w:iCs/>
          <w:color w:val="000000" w:themeColor="text1"/>
          <w:sz w:val="26"/>
          <w:u w:val="single"/>
        </w:rPr>
      </w:pPr>
      <w:r w:rsidRPr="00A57D71">
        <w:rPr>
          <w:color w:val="000000" w:themeColor="text1"/>
          <w:sz w:val="8"/>
        </w:rPr>
        <w:t>Contrary to those accounts, I would argue that it is</w:t>
      </w:r>
      <w:r w:rsidRPr="00A57D71">
        <w:rPr>
          <w:rStyle w:val="Emphasis"/>
          <w:color w:val="000000" w:themeColor="text1"/>
        </w:rPr>
        <w:t xml:space="preserve"> </w:t>
      </w:r>
      <w:r w:rsidRPr="00BD5249">
        <w:rPr>
          <w:rStyle w:val="Emphasis"/>
          <w:color w:val="000000" w:themeColor="text1"/>
          <w:highlight w:val="green"/>
        </w:rPr>
        <w:t>death</w:t>
      </w:r>
      <w:r w:rsidRPr="00A57D71">
        <w:rPr>
          <w:rStyle w:val="Emphasis"/>
          <w:color w:val="000000" w:themeColor="text1"/>
        </w:rPr>
        <w:t xml:space="preserve"> </w:t>
      </w:r>
      <w:r w:rsidRPr="00A57D71">
        <w:rPr>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w:t>
      </w:r>
      <w:proofErr w:type="gramStart"/>
      <w:r w:rsidRPr="00A57D71">
        <w:rPr>
          <w:color w:val="000000" w:themeColor="text1"/>
          <w:sz w:val="8"/>
        </w:rPr>
        <w:t>actually suffers</w:t>
      </w:r>
      <w:proofErr w:type="gramEnd"/>
      <w:r w:rsidRPr="00A57D71">
        <w:rPr>
          <w:color w:val="000000" w:themeColor="text1"/>
          <w:sz w:val="8"/>
        </w:rPr>
        <w:t xml:space="preserve"> from the sub-sequent non-participation. Rather, death </w:t>
      </w:r>
      <w:proofErr w:type="gramStart"/>
      <w:r w:rsidRPr="00A57D71">
        <w:rPr>
          <w:color w:val="000000" w:themeColor="text1"/>
          <w:sz w:val="8"/>
        </w:rPr>
        <w:t>in itself is</w:t>
      </w:r>
      <w:proofErr w:type="gramEnd"/>
      <w:r w:rsidRPr="00A57D71">
        <w:rPr>
          <w:color w:val="000000" w:themeColor="text1"/>
          <w:sz w:val="8"/>
        </w:rPr>
        <w:t xml:space="preserve"> an evil to us because it </w:t>
      </w:r>
      <w:r w:rsidRPr="00BD5249">
        <w:rPr>
          <w:rStyle w:val="Emphasis"/>
          <w:color w:val="000000" w:themeColor="text1"/>
          <w:highlight w:val="green"/>
        </w:rPr>
        <w:t>ontologically destroys the current existent subject</w:t>
      </w:r>
      <w:r w:rsidRPr="00A57D71">
        <w:rPr>
          <w:rStyle w:val="Emphasis"/>
          <w:color w:val="000000" w:themeColor="text1"/>
        </w:rPr>
        <w:t xml:space="preserve"> </w:t>
      </w:r>
      <w:r w:rsidRPr="00A57D71">
        <w:rPr>
          <w:color w:val="000000" w:themeColor="text1"/>
          <w:sz w:val="8"/>
        </w:rPr>
        <w:t xml:space="preserve">— it is the ultimate in metaphysical </w:t>
      </w:r>
      <w:proofErr w:type="spellStart"/>
      <w:r w:rsidRPr="00A57D71">
        <w:rPr>
          <w:color w:val="000000" w:themeColor="text1"/>
          <w:sz w:val="8"/>
        </w:rPr>
        <w:t>lightening</w:t>
      </w:r>
      <w:proofErr w:type="spellEnd"/>
      <w:r w:rsidRPr="00A57D71">
        <w:rPr>
          <w:color w:val="000000" w:themeColor="text1"/>
          <w:sz w:val="8"/>
        </w:rPr>
        <w:t xml:space="preserve"> strikes.80 The evil of death is truly an ontological evil borne by the person who already exists,</w:t>
      </w:r>
      <w:r w:rsidRPr="00A57D71">
        <w:rPr>
          <w:rStyle w:val="Emphasis"/>
          <w:color w:val="000000" w:themeColor="text1"/>
        </w:rPr>
        <w:t xml:space="preserve"> </w:t>
      </w:r>
      <w:r w:rsidRPr="00BD5249">
        <w:rPr>
          <w:rStyle w:val="Emphasis"/>
          <w:color w:val="000000" w:themeColor="text1"/>
          <w:highlight w:val="green"/>
        </w:rPr>
        <w:t>independently of calculations about better or worse</w:t>
      </w:r>
      <w:r w:rsidRPr="00A57D71">
        <w:rPr>
          <w:rStyle w:val="Emphasis"/>
          <w:color w:val="000000" w:themeColor="text1"/>
        </w:rPr>
        <w:t xml:space="preserve"> </w:t>
      </w:r>
      <w:r w:rsidRPr="00A57D71">
        <w:rPr>
          <w:color w:val="000000" w:themeColor="text1"/>
          <w:sz w:val="8"/>
        </w:rPr>
        <w:t>possible lives</w:t>
      </w:r>
      <w:r w:rsidRPr="00A57D71">
        <w:rPr>
          <w:rStyle w:val="Emphasis"/>
          <w:color w:val="000000" w:themeColor="text1"/>
        </w:rPr>
        <w:t xml:space="preserve">. </w:t>
      </w:r>
      <w:r w:rsidRPr="00BD5249">
        <w:rPr>
          <w:rStyle w:val="Emphasis"/>
          <w:color w:val="000000" w:themeColor="text1"/>
          <w:highlight w:val="green"/>
        </w:rPr>
        <w:t>Such an evil need not be consciously experienced</w:t>
      </w:r>
      <w:r w:rsidRPr="00A57D71">
        <w:rPr>
          <w:rStyle w:val="Emphasis"/>
          <w:color w:val="000000" w:themeColor="text1"/>
        </w:rPr>
        <w:t xml:space="preserve"> </w:t>
      </w:r>
      <w:proofErr w:type="gramStart"/>
      <w:r w:rsidRPr="00A57D71">
        <w:rPr>
          <w:color w:val="000000" w:themeColor="text1"/>
          <w:sz w:val="8"/>
        </w:rPr>
        <w:t>in order to</w:t>
      </w:r>
      <w:proofErr w:type="gramEnd"/>
      <w:r w:rsidRPr="00A57D71">
        <w:rPr>
          <w:color w:val="000000" w:themeColor="text1"/>
          <w:sz w:val="8"/>
        </w:rPr>
        <w:t xml:space="preserve"> be an evil for the kind of being a human person is. Death is an evil because of the change in kind it brings about, a change that is destructive of the type of entity that we essentially are.</w:t>
      </w:r>
      <w:r w:rsidRPr="00A57D71">
        <w:rPr>
          <w:rStyle w:val="Emphasis"/>
          <w:color w:val="000000" w:themeColor="text1"/>
        </w:rPr>
        <w:t xml:space="preserve"> </w:t>
      </w:r>
      <w:r w:rsidRPr="00BD5249">
        <w:rPr>
          <w:rStyle w:val="Emphasis"/>
          <w:color w:val="000000" w:themeColor="text1"/>
          <w:highlight w:val="green"/>
        </w:rPr>
        <w:t>Anything</w:t>
      </w:r>
      <w:r w:rsidRPr="00A57D71">
        <w:rPr>
          <w:color w:val="000000" w:themeColor="text1"/>
          <w:sz w:val="8"/>
        </w:rPr>
        <w:t>, whether caused naturally or caused by human intervention (intentional or unintentional)</w:t>
      </w:r>
      <w:r w:rsidRPr="00A57D71">
        <w:rPr>
          <w:rStyle w:val="Emphasis"/>
          <w:color w:val="000000" w:themeColor="text1"/>
        </w:rPr>
        <w:t xml:space="preserve"> </w:t>
      </w:r>
      <w:r w:rsidRPr="00BD5249">
        <w:rPr>
          <w:rStyle w:val="Emphasis"/>
          <w:color w:val="000000" w:themeColor="text1"/>
          <w:highlight w:val="green"/>
        </w:rPr>
        <w:t xml:space="preserve">that </w:t>
      </w:r>
      <w:r w:rsidRPr="00A57D71">
        <w:rPr>
          <w:rStyle w:val="Emphasis"/>
          <w:color w:val="000000" w:themeColor="text1"/>
        </w:rPr>
        <w:t xml:space="preserve">drastically </w:t>
      </w:r>
      <w:r w:rsidRPr="00BD5249">
        <w:rPr>
          <w:rStyle w:val="Emphasis"/>
          <w:color w:val="000000" w:themeColor="text1"/>
          <w:highlight w:val="green"/>
        </w:rPr>
        <w:t>interferes in the process of maintaining the person</w:t>
      </w:r>
      <w:r w:rsidRPr="00A57D71">
        <w:rPr>
          <w:rStyle w:val="Emphasis"/>
          <w:color w:val="000000" w:themeColor="text1"/>
        </w:rPr>
        <w:t xml:space="preserve"> in existence </w:t>
      </w:r>
      <w:r w:rsidRPr="00BD5249">
        <w:rPr>
          <w:rStyle w:val="Emphasis"/>
          <w:color w:val="000000" w:themeColor="text1"/>
          <w:highlight w:val="green"/>
        </w:rPr>
        <w:t xml:space="preserve">is an objective evil </w:t>
      </w:r>
      <w:r w:rsidRPr="00A57D71">
        <w:rPr>
          <w:color w:val="000000" w:themeColor="text1"/>
          <w:sz w:val="8"/>
        </w:rPr>
        <w:t xml:space="preserve">for the person. What is crucially at stake </w:t>
      </w:r>
      <w:proofErr w:type="gramStart"/>
      <w:r w:rsidRPr="00A57D71">
        <w:rPr>
          <w:color w:val="000000" w:themeColor="text1"/>
          <w:sz w:val="8"/>
        </w:rPr>
        <w:t>here, and</w:t>
      </w:r>
      <w:proofErr w:type="gramEnd"/>
      <w:r w:rsidRPr="00A57D71">
        <w:rPr>
          <w:color w:val="000000" w:themeColor="text1"/>
          <w:sz w:val="8"/>
        </w:rPr>
        <w:t xml:space="preserve"> is dialectically supportive of the self-</w:t>
      </w:r>
      <w:proofErr w:type="spellStart"/>
      <w:r w:rsidRPr="00A57D71">
        <w:rPr>
          <w:color w:val="000000" w:themeColor="text1"/>
          <w:sz w:val="8"/>
        </w:rPr>
        <w:t>evidency</w:t>
      </w:r>
      <w:proofErr w:type="spellEnd"/>
      <w:r w:rsidRPr="00A57D71">
        <w:rPr>
          <w:color w:val="000000" w:themeColor="text1"/>
          <w:sz w:val="8"/>
        </w:rPr>
        <w:t xml:space="preserve"> of the basic good of human life, is that death is a radical interference with the current life process of the kind of being that we are. In consequence,</w:t>
      </w:r>
      <w:r w:rsidRPr="00A57D71">
        <w:rPr>
          <w:rStyle w:val="Emphasis"/>
          <w:color w:val="000000" w:themeColor="text1"/>
        </w:rPr>
        <w:t xml:space="preserve"> </w:t>
      </w:r>
      <w:r w:rsidRPr="008E3A34">
        <w:rPr>
          <w:rStyle w:val="Emphasis"/>
          <w:color w:val="000000" w:themeColor="text1"/>
        </w:rPr>
        <w:t>death</w:t>
      </w:r>
      <w:r w:rsidRPr="00A57D71">
        <w:rPr>
          <w:rStyle w:val="Emphasis"/>
          <w:color w:val="000000" w:themeColor="text1"/>
        </w:rPr>
        <w:t xml:space="preserve"> itself </w:t>
      </w:r>
      <w:r w:rsidRPr="008E3A34">
        <w:rPr>
          <w:rStyle w:val="Emphasis"/>
          <w:color w:val="000000" w:themeColor="text1"/>
        </w:rPr>
        <w:t>can be</w:t>
      </w:r>
      <w:r w:rsidRPr="00A57D71">
        <w:rPr>
          <w:rStyle w:val="Emphasis"/>
          <w:color w:val="000000" w:themeColor="text1"/>
        </w:rPr>
        <w:t xml:space="preserve"> credibly </w:t>
      </w:r>
      <w:r w:rsidRPr="008E3A34">
        <w:rPr>
          <w:rStyle w:val="Emphasis"/>
          <w:color w:val="000000" w:themeColor="text1"/>
        </w:rPr>
        <w:t xml:space="preserve">thought of as </w:t>
      </w:r>
      <w:r w:rsidRPr="00BD5249">
        <w:rPr>
          <w:rStyle w:val="Emphasis"/>
          <w:color w:val="000000" w:themeColor="text1"/>
          <w:highlight w:val="green"/>
        </w:rPr>
        <w:t xml:space="preserve">a ‘primitive evil’ </w:t>
      </w:r>
      <w:r w:rsidRPr="00A57D71">
        <w:rPr>
          <w:rStyle w:val="Emphasis"/>
          <w:color w:val="000000" w:themeColor="text1"/>
        </w:rPr>
        <w:t xml:space="preserve">for all persons, </w:t>
      </w:r>
      <w:r w:rsidRPr="00BD5249">
        <w:rPr>
          <w:rStyle w:val="Emphasis"/>
          <w:color w:val="000000" w:themeColor="text1"/>
          <w:highlight w:val="green"/>
        </w:rPr>
        <w:t>regardless of the extent to which they are</w:t>
      </w:r>
      <w:r w:rsidRPr="00A57D71">
        <w:rPr>
          <w:rStyle w:val="Emphasis"/>
          <w:color w:val="000000" w:themeColor="text1"/>
        </w:rPr>
        <w:t xml:space="preserve"> currently or prospectively </w:t>
      </w:r>
      <w:r w:rsidRPr="00BD5249">
        <w:rPr>
          <w:rStyle w:val="Emphasis"/>
          <w:color w:val="000000" w:themeColor="text1"/>
          <w:highlight w:val="green"/>
        </w:rPr>
        <w:t>capable of participating in</w:t>
      </w:r>
      <w:r w:rsidRPr="00A57D71">
        <w:rPr>
          <w:rStyle w:val="Emphasis"/>
          <w:color w:val="000000" w:themeColor="text1"/>
        </w:rPr>
        <w:t xml:space="preserve"> a full array of the goods of </w:t>
      </w:r>
      <w:r w:rsidRPr="00BD5249">
        <w:rPr>
          <w:rStyle w:val="Emphasis"/>
          <w:color w:val="000000" w:themeColor="text1"/>
          <w:highlight w:val="green"/>
        </w:rPr>
        <w:t>life</w:t>
      </w:r>
      <w:r w:rsidRPr="00A57D71">
        <w:rPr>
          <w:rStyle w:val="Emphasis"/>
          <w:color w:val="000000" w:themeColor="text1"/>
        </w:rPr>
        <w:t>.</w:t>
      </w:r>
      <w:r w:rsidRPr="00A57D71">
        <w:rPr>
          <w:color w:val="000000" w:themeColor="text1"/>
          <w:sz w:val="8"/>
        </w:rPr>
        <w:t>81  In conclusion, concerning willed human actions, it is justifiable to state that</w:t>
      </w:r>
      <w:r w:rsidRPr="00A57D71">
        <w:rPr>
          <w:rStyle w:val="Emphasis"/>
          <w:color w:val="000000" w:themeColor="text1"/>
        </w:rPr>
        <w:t xml:space="preserve"> </w:t>
      </w:r>
      <w:r w:rsidRPr="00BD5249">
        <w:rPr>
          <w:rStyle w:val="Emphasis"/>
          <w:color w:val="000000" w:themeColor="text1"/>
          <w:highlight w:val="green"/>
        </w:rPr>
        <w:t>any</w:t>
      </w:r>
      <w:r w:rsidRPr="00A57D71">
        <w:rPr>
          <w:rStyle w:val="Emphasis"/>
          <w:color w:val="000000" w:themeColor="text1"/>
        </w:rPr>
        <w:t xml:space="preserve"> intentional </w:t>
      </w:r>
      <w:r w:rsidRPr="00BD5249">
        <w:rPr>
          <w:rStyle w:val="Emphasis"/>
          <w:color w:val="000000" w:themeColor="text1"/>
          <w:highlight w:val="green"/>
        </w:rPr>
        <w:t>rejection of</w:t>
      </w:r>
      <w:r w:rsidRPr="00A57D71">
        <w:rPr>
          <w:rStyle w:val="Emphasis"/>
          <w:color w:val="000000" w:themeColor="text1"/>
        </w:rPr>
        <w:t xml:space="preserve"> human </w:t>
      </w:r>
      <w:r w:rsidRPr="00BD5249">
        <w:rPr>
          <w:rStyle w:val="Emphasis"/>
          <w:color w:val="000000" w:themeColor="text1"/>
          <w:highlight w:val="green"/>
        </w:rPr>
        <w:t>life</w:t>
      </w:r>
      <w:r w:rsidRPr="00A57D71">
        <w:rPr>
          <w:rStyle w:val="Emphasis"/>
          <w:color w:val="000000" w:themeColor="text1"/>
        </w:rPr>
        <w:t xml:space="preserve"> itself </w:t>
      </w:r>
      <w:r w:rsidRPr="00BD5249">
        <w:rPr>
          <w:rStyle w:val="Emphasis"/>
          <w:color w:val="000000" w:themeColor="text1"/>
          <w:highlight w:val="green"/>
        </w:rPr>
        <w:t>cannot</w:t>
      </w:r>
      <w:r w:rsidRPr="00A57D71">
        <w:rPr>
          <w:rStyle w:val="Emphasis"/>
          <w:color w:val="000000" w:themeColor="text1"/>
        </w:rPr>
        <w:t xml:space="preserve"> therefore </w:t>
      </w:r>
      <w:r w:rsidRPr="00BD5249">
        <w:rPr>
          <w:rStyle w:val="Emphasis"/>
          <w:color w:val="000000" w:themeColor="text1"/>
          <w:highlight w:val="green"/>
        </w:rPr>
        <w:t>be warranted since it is an expression of an ultimate disvalue</w:t>
      </w:r>
      <w:r w:rsidRPr="00A57D71">
        <w:rPr>
          <w:rStyle w:val="Emphasis"/>
          <w:color w:val="000000" w:themeColor="text1"/>
        </w:rPr>
        <w:t xml:space="preserve"> </w:t>
      </w:r>
      <w:r w:rsidRPr="00A57D71">
        <w:rPr>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293965CC" w14:textId="77777777" w:rsidR="00A04C73" w:rsidRPr="00A04C73" w:rsidRDefault="00A04C73" w:rsidP="00A04C73"/>
    <w:p w14:paraId="1C50DE1F" w14:textId="758B2C46" w:rsidR="003330A3" w:rsidRDefault="003330A3" w:rsidP="003330A3">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4BD4FAD8" w14:textId="77777777" w:rsidR="00A04C73" w:rsidRDefault="00A04C73" w:rsidP="00A04C73">
      <w:pPr>
        <w:pStyle w:val="Heading4"/>
      </w:pPr>
      <w:r>
        <w:t xml:space="preserve">3] No </w:t>
      </w:r>
      <w:r w:rsidRPr="00192D33">
        <w:rPr>
          <w:u w:val="single"/>
        </w:rPr>
        <w:t>intent-foresight</w:t>
      </w:r>
      <w:r>
        <w:t xml:space="preserve"> distinction for states.</w:t>
      </w:r>
    </w:p>
    <w:p w14:paraId="44A80C68" w14:textId="77777777" w:rsidR="00A04C73" w:rsidRPr="00152744" w:rsidRDefault="00A04C73" w:rsidP="00A04C73">
      <w:pPr>
        <w:rPr>
          <w:rStyle w:val="StyleUnderline"/>
          <w:b/>
          <w:sz w:val="16"/>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772E71E9" w14:textId="33EDEB69" w:rsidR="00A04C73" w:rsidRPr="00A04C73" w:rsidRDefault="00A04C73" w:rsidP="00A04C73">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w:t>
      </w:r>
      <w:r>
        <w:lastRenderedPageBreak/>
        <w:t xml:space="preserve">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w:t>
      </w:r>
      <w:proofErr w:type="gramStart"/>
      <w:r>
        <w:t>picture</w:t>
      </w:r>
      <w:proofErr w:type="gramEnd"/>
      <w:r>
        <w:t xml:space="preserv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 xml:space="preserve">. When </w:t>
      </w:r>
      <w:proofErr w:type="gramStart"/>
      <w:r w:rsidRPr="00470C63">
        <w:rPr>
          <w:rStyle w:val="StyleUnderline"/>
        </w:rPr>
        <w:t>making a policy-decision</w:t>
      </w:r>
      <w:proofErr w:type="gramEnd"/>
      <w:r w:rsidRPr="00470C63">
        <w:rPr>
          <w:rStyle w:val="StyleUnderline"/>
        </w:rPr>
        <w:t>,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14:paraId="65661165" w14:textId="77777777" w:rsidR="003330A3" w:rsidRPr="00976E44" w:rsidRDefault="003330A3" w:rsidP="003330A3">
      <w:pPr>
        <w:pStyle w:val="Heading4"/>
        <w:rPr>
          <w:rFonts w:cs="Calibri"/>
        </w:rPr>
      </w:pPr>
      <w:r>
        <w:rPr>
          <w:sz w:val="14"/>
        </w:rPr>
        <w:t xml:space="preserve"> </w:t>
      </w:r>
      <w:r w:rsidRPr="00976E44">
        <w:rPr>
          <w:rFonts w:cs="Calibri"/>
        </w:rPr>
        <w:t xml:space="preserve">Util is key to </w:t>
      </w:r>
      <w:r w:rsidRPr="00976E44">
        <w:rPr>
          <w:rFonts w:cs="Calibri"/>
          <w:u w:val="single"/>
        </w:rPr>
        <w:t>debates about IP</w:t>
      </w:r>
      <w:r w:rsidRPr="00976E44">
        <w:rPr>
          <w:rFonts w:cs="Calibri"/>
        </w:rPr>
        <w:t>.</w:t>
      </w:r>
    </w:p>
    <w:p w14:paraId="17B62A22" w14:textId="77777777" w:rsidR="003330A3" w:rsidRPr="00976E44" w:rsidRDefault="003330A3" w:rsidP="003330A3">
      <w:r w:rsidRPr="00976E44">
        <w:rPr>
          <w:rStyle w:val="Style13ptBold"/>
        </w:rPr>
        <w:t>Kar 19</w:t>
      </w:r>
      <w:r w:rsidRPr="00976E44">
        <w:t xml:space="preserve"> [Mohit; Writer at the Original Position; “Utilitarianism in the Context of Intellectual Property,” The Original Position; 9/18/19; </w:t>
      </w:r>
      <w:hyperlink r:id="rId10" w:history="1">
        <w:r w:rsidRPr="00976E44">
          <w:rPr>
            <w:rStyle w:val="Hyperlink"/>
          </w:rPr>
          <w:t>https://originalpositionnluj.wordpress.com/2019/09/18/utilitarianism-in-the-context-of-intellectual-property/</w:t>
        </w:r>
      </w:hyperlink>
      <w:r w:rsidRPr="00976E44">
        <w:t>] Justin</w:t>
      </w:r>
    </w:p>
    <w:p w14:paraId="427B170B" w14:textId="77777777" w:rsidR="003330A3" w:rsidRPr="00976E44" w:rsidRDefault="003330A3" w:rsidP="003330A3">
      <w:pPr>
        <w:rPr>
          <w:rStyle w:val="Emphasis"/>
        </w:rPr>
      </w:pPr>
      <w:r w:rsidRPr="00976E44">
        <w:rPr>
          <w:sz w:val="16"/>
        </w:rPr>
        <w:t xml:space="preserve">Jeremy Bentham is known as the founder of modern utilitarianism. He believed in </w:t>
      </w:r>
      <w:r w:rsidRPr="00976E44">
        <w:rPr>
          <w:u w:val="single"/>
        </w:rPr>
        <w:t xml:space="preserve">production of the </w:t>
      </w:r>
      <w:r w:rsidRPr="00976E44">
        <w:rPr>
          <w:rStyle w:val="Emphasis"/>
        </w:rPr>
        <w:t>greatest possible quantity of happiness</w:t>
      </w:r>
      <w:r w:rsidRPr="00976E44">
        <w:rPr>
          <w:sz w:val="16"/>
        </w:rPr>
        <w:t xml:space="preserve">, on the part of those whose interest is in view. With regards to intellectual property, he had opined that inventors and authors should be given absolute privilege over their work, which would ensure they get remunerated duly for </w:t>
      </w:r>
      <w:r w:rsidRPr="00976E44">
        <w:rPr>
          <w:sz w:val="16"/>
        </w:rPr>
        <w:lastRenderedPageBreak/>
        <w:t xml:space="preserve">their work, thus leading to further creative actions being taken by them. In this article, the author will make an </w:t>
      </w:r>
      <w:r w:rsidRPr="00976E44">
        <w:rPr>
          <w:u w:val="single"/>
        </w:rPr>
        <w:t xml:space="preserve">analysis of the </w:t>
      </w:r>
      <w:r w:rsidRPr="00976E44">
        <w:rPr>
          <w:highlight w:val="green"/>
          <w:u w:val="single"/>
        </w:rPr>
        <w:t>utilitarian theory</w:t>
      </w:r>
      <w:r w:rsidRPr="00976E44">
        <w:rPr>
          <w:u w:val="single"/>
        </w:rPr>
        <w:t xml:space="preserve"> as proposed by Jeremy Bentham and its </w:t>
      </w:r>
      <w:r w:rsidRPr="00976E44">
        <w:rPr>
          <w:rStyle w:val="Emphasis"/>
          <w:highlight w:val="green"/>
        </w:rPr>
        <w:t>interplay with Intellectual Property.</w:t>
      </w:r>
    </w:p>
    <w:p w14:paraId="072FDFC9" w14:textId="77777777" w:rsidR="003330A3" w:rsidRPr="00976E44" w:rsidRDefault="003330A3" w:rsidP="003330A3">
      <w:pPr>
        <w:rPr>
          <w:sz w:val="16"/>
        </w:rPr>
      </w:pPr>
      <w:r w:rsidRPr="00976E44">
        <w:rPr>
          <w:sz w:val="16"/>
        </w:rPr>
        <w:t xml:space="preserve">According to </w:t>
      </w:r>
      <w:proofErr w:type="spellStart"/>
      <w:r w:rsidRPr="00976E44">
        <w:rPr>
          <w:sz w:val="16"/>
        </w:rPr>
        <w:t>utilitarians</w:t>
      </w:r>
      <w:proofErr w:type="spellEnd"/>
      <w:r w:rsidRPr="00976E44">
        <w:rPr>
          <w:sz w:val="16"/>
        </w:rPr>
        <w:t xml:space="preserve">, </w:t>
      </w:r>
      <w:r w:rsidRPr="00976E44">
        <w:rPr>
          <w:u w:val="single"/>
        </w:rPr>
        <w:t xml:space="preserve">the main </w:t>
      </w:r>
      <w:r w:rsidRPr="00976E44">
        <w:rPr>
          <w:highlight w:val="green"/>
          <w:u w:val="single"/>
        </w:rPr>
        <w:t>purpose of property rights is</w:t>
      </w:r>
      <w:r w:rsidRPr="00976E44">
        <w:rPr>
          <w:u w:val="single"/>
        </w:rPr>
        <w:t xml:space="preserve"> the </w:t>
      </w:r>
      <w:r w:rsidRPr="00976E44">
        <w:rPr>
          <w:rStyle w:val="Emphasis"/>
          <w:highlight w:val="green"/>
        </w:rPr>
        <w:t>maximization of</w:t>
      </w:r>
      <w:r w:rsidRPr="00976E44">
        <w:rPr>
          <w:rStyle w:val="Emphasis"/>
        </w:rPr>
        <w:t xml:space="preserve"> common </w:t>
      </w:r>
      <w:r w:rsidRPr="00976E44">
        <w:rPr>
          <w:rStyle w:val="Emphasis"/>
          <w:highlight w:val="green"/>
        </w:rPr>
        <w:t>well-</w:t>
      </w:r>
      <w:proofErr w:type="gramStart"/>
      <w:r w:rsidRPr="00976E44">
        <w:rPr>
          <w:rStyle w:val="Emphasis"/>
          <w:highlight w:val="green"/>
        </w:rPr>
        <w:t>being</w:t>
      </w:r>
      <w:r w:rsidRPr="00976E44">
        <w:rPr>
          <w:sz w:val="16"/>
        </w:rPr>
        <w:t>.[</w:t>
      </w:r>
      <w:proofErr w:type="spellStart"/>
      <w:proofErr w:type="gramEnd"/>
      <w:r w:rsidRPr="00976E44">
        <w:rPr>
          <w:sz w:val="16"/>
        </w:rPr>
        <w:t>i</w:t>
      </w:r>
      <w:proofErr w:type="spellEnd"/>
      <w:r w:rsidRPr="00976E44">
        <w:rPr>
          <w:sz w:val="16"/>
        </w:rPr>
        <w:t xml:space="preserve">] According to Jeremy Bentham, the common well-being here mentioned is the good for the greatest number of people in a population. He defined the principle of </w:t>
      </w:r>
      <w:r w:rsidRPr="00976E44">
        <w:rPr>
          <w:highlight w:val="green"/>
          <w:u w:val="single"/>
        </w:rPr>
        <w:t>utility</w:t>
      </w:r>
      <w:r w:rsidRPr="00976E44">
        <w:rPr>
          <w:u w:val="single"/>
        </w:rPr>
        <w:t xml:space="preserve"> as carrying an </w:t>
      </w:r>
      <w:r w:rsidRPr="00976E44">
        <w:rPr>
          <w:rStyle w:val="Emphasis"/>
        </w:rPr>
        <w:t>object of production</w:t>
      </w:r>
      <w:r w:rsidRPr="00976E44">
        <w:rPr>
          <w:u w:val="single"/>
        </w:rPr>
        <w:t xml:space="preserve"> of maximum happiness in a given time in a particular </w:t>
      </w:r>
      <w:proofErr w:type="gramStart"/>
      <w:r w:rsidRPr="00976E44">
        <w:rPr>
          <w:u w:val="single"/>
        </w:rPr>
        <w:t>society</w:t>
      </w:r>
      <w:r w:rsidRPr="00976E44">
        <w:rPr>
          <w:sz w:val="16"/>
        </w:rPr>
        <w:t>.[</w:t>
      </w:r>
      <w:proofErr w:type="gramEnd"/>
      <w:r w:rsidRPr="00976E44">
        <w:rPr>
          <w:sz w:val="16"/>
        </w:rPr>
        <w:t>ii]</w:t>
      </w:r>
    </w:p>
    <w:p w14:paraId="52A8CCE1" w14:textId="77777777" w:rsidR="003330A3" w:rsidRPr="00976E44" w:rsidRDefault="003330A3" w:rsidP="003330A3">
      <w:pPr>
        <w:rPr>
          <w:sz w:val="16"/>
        </w:rPr>
      </w:pPr>
      <w:r w:rsidRPr="00976E44">
        <w:rPr>
          <w:sz w:val="16"/>
        </w:rPr>
        <w:t xml:space="preserve">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w:t>
      </w:r>
      <w:proofErr w:type="gramStart"/>
      <w:r w:rsidRPr="00976E44">
        <w:rPr>
          <w:sz w:val="16"/>
        </w:rPr>
        <w:t>pain.[</w:t>
      </w:r>
      <w:proofErr w:type="gramEnd"/>
      <w:r w:rsidRPr="00976E44">
        <w:rPr>
          <w:sz w:val="16"/>
        </w:rPr>
        <w:t>iii] Thus, Bentham put stress on the happiness and wealth of individuals in a society.</w:t>
      </w:r>
    </w:p>
    <w:p w14:paraId="30C8A9AF" w14:textId="77777777" w:rsidR="003330A3" w:rsidRPr="00976E44" w:rsidRDefault="003330A3" w:rsidP="003330A3">
      <w:pPr>
        <w:rPr>
          <w:sz w:val="16"/>
        </w:rPr>
      </w:pPr>
      <w:r w:rsidRPr="00976E44">
        <w:rPr>
          <w:sz w:val="16"/>
        </w:rPr>
        <w:t xml:space="preserve">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w:t>
      </w:r>
      <w:proofErr w:type="gramStart"/>
      <w:r w:rsidRPr="00976E44">
        <w:rPr>
          <w:sz w:val="16"/>
        </w:rPr>
        <w:t>resources.[</w:t>
      </w:r>
      <w:proofErr w:type="gramEnd"/>
      <w:r w:rsidRPr="00976E44">
        <w:rPr>
          <w:sz w:val="16"/>
        </w:rPr>
        <w:t>iv] Bentham believed that trade barriers to foreign imports cannot increase trade and commerce in a particular country.[v] He termed it as a necessary evil which would give rise to monopolies and lower the quality of production.[vi]</w:t>
      </w:r>
    </w:p>
    <w:p w14:paraId="1D225F2A" w14:textId="77777777" w:rsidR="003330A3" w:rsidRPr="00976E44" w:rsidRDefault="003330A3" w:rsidP="003330A3">
      <w:pPr>
        <w:rPr>
          <w:sz w:val="16"/>
        </w:rPr>
      </w:pPr>
      <w:r w:rsidRPr="00976E44">
        <w:rPr>
          <w:sz w:val="16"/>
        </w:rPr>
        <w:t xml:space="preserve">Transposing this theory to intellectual property rights, for the maximization of common welfare to be made, </w:t>
      </w:r>
      <w:r w:rsidRPr="00976E44">
        <w:rPr>
          <w:u w:val="single"/>
        </w:rPr>
        <w:t xml:space="preserve">the </w:t>
      </w:r>
      <w:r w:rsidRPr="00976E44">
        <w:rPr>
          <w:highlight w:val="green"/>
          <w:u w:val="single"/>
        </w:rPr>
        <w:t>legislators</w:t>
      </w:r>
      <w:r w:rsidRPr="00976E44">
        <w:rPr>
          <w:u w:val="single"/>
        </w:rPr>
        <w:t xml:space="preserve"> should </w:t>
      </w:r>
      <w:r w:rsidRPr="00976E44">
        <w:rPr>
          <w:rStyle w:val="Emphasis"/>
          <w:highlight w:val="green"/>
        </w:rPr>
        <w:t>strike a balance between</w:t>
      </w:r>
      <w:r w:rsidRPr="00976E44">
        <w:rPr>
          <w:rStyle w:val="Emphasis"/>
        </w:rPr>
        <w:t xml:space="preserve">, the </w:t>
      </w:r>
      <w:r w:rsidRPr="00976E44">
        <w:rPr>
          <w:rStyle w:val="Emphasis"/>
          <w:highlight w:val="green"/>
        </w:rPr>
        <w:t>monopoly</w:t>
      </w:r>
      <w:r w:rsidRPr="00976E44">
        <w:rPr>
          <w:rStyle w:val="Emphasis"/>
        </w:rPr>
        <w:t xml:space="preserve"> of rights to stimulate creation </w:t>
      </w:r>
      <w:r w:rsidRPr="00976E44">
        <w:rPr>
          <w:rStyle w:val="Emphasis"/>
          <w:highlight w:val="green"/>
        </w:rPr>
        <w:t>and giving access</w:t>
      </w:r>
      <w:r w:rsidRPr="00976E44">
        <w:rPr>
          <w:rStyle w:val="Emphasis"/>
        </w:rPr>
        <w:t xml:space="preserve"> to the population to inventions</w:t>
      </w:r>
      <w:r w:rsidRPr="00976E44">
        <w:rPr>
          <w:sz w:val="16"/>
        </w:rPr>
        <w:t xml:space="preserve">.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w:t>
      </w:r>
      <w:proofErr w:type="gramStart"/>
      <w:r w:rsidRPr="00976E44">
        <w:rPr>
          <w:sz w:val="16"/>
        </w:rPr>
        <w:t>inventors.[</w:t>
      </w:r>
      <w:proofErr w:type="gramEnd"/>
      <w:r w:rsidRPr="00976E44">
        <w:rPr>
          <w:sz w:val="16"/>
        </w:rPr>
        <w:t>viii]</w:t>
      </w:r>
    </w:p>
    <w:p w14:paraId="4AA997C3" w14:textId="77777777" w:rsidR="003330A3" w:rsidRPr="00976E44" w:rsidRDefault="003330A3" w:rsidP="003330A3">
      <w:pPr>
        <w:rPr>
          <w:rStyle w:val="Emphasis"/>
        </w:rPr>
      </w:pPr>
      <w:r w:rsidRPr="00976E44">
        <w:rPr>
          <w:sz w:val="16"/>
        </w:rPr>
        <w:t xml:space="preserve">The contemporary version of this theory has been presented to us by William </w:t>
      </w:r>
      <w:proofErr w:type="spellStart"/>
      <w:r w:rsidRPr="00976E44">
        <w:rPr>
          <w:sz w:val="16"/>
        </w:rPr>
        <w:t>Landes</w:t>
      </w:r>
      <w:proofErr w:type="spellEnd"/>
      <w:r w:rsidRPr="00976E44">
        <w:rPr>
          <w:sz w:val="16"/>
        </w:rPr>
        <w:t xml:space="preserve"> and Richard Posner in two separate works, one on copyright and the other on trademark </w:t>
      </w:r>
      <w:proofErr w:type="gramStart"/>
      <w:r w:rsidRPr="00976E44">
        <w:rPr>
          <w:sz w:val="16"/>
        </w:rPr>
        <w:t>law.[</w:t>
      </w:r>
      <w:proofErr w:type="gramEnd"/>
      <w:r w:rsidRPr="00976E44">
        <w:rPr>
          <w:sz w:val="16"/>
        </w:rPr>
        <w:t xml:space="preserve">ix] </w:t>
      </w:r>
      <w:r w:rsidRPr="00976E44">
        <w:rPr>
          <w:rStyle w:val="Emphasis"/>
        </w:rPr>
        <w:t xml:space="preserve">Economic </w:t>
      </w:r>
      <w:r w:rsidRPr="00976E44">
        <w:rPr>
          <w:rStyle w:val="Emphasis"/>
          <w:highlight w:val="green"/>
        </w:rPr>
        <w:t>analysis</w:t>
      </w:r>
      <w:r w:rsidRPr="00976E44">
        <w:rPr>
          <w:rStyle w:val="Emphasis"/>
        </w:rPr>
        <w:t xml:space="preserve"> of intellectual property rights presented by these two authors </w:t>
      </w:r>
      <w:r w:rsidRPr="00976E44">
        <w:rPr>
          <w:rStyle w:val="Emphasis"/>
          <w:highlight w:val="green"/>
        </w:rPr>
        <w:t>demonstrates</w:t>
      </w:r>
      <w:r w:rsidRPr="00976E44">
        <w:rPr>
          <w:rStyle w:val="Emphasis"/>
        </w:rPr>
        <w:t xml:space="preserve"> that the protection of </w:t>
      </w:r>
      <w:r w:rsidRPr="00976E44">
        <w:rPr>
          <w:rStyle w:val="Emphasis"/>
          <w:highlight w:val="green"/>
        </w:rPr>
        <w:t>intellectual property</w:t>
      </w:r>
      <w:r w:rsidRPr="00976E44">
        <w:rPr>
          <w:rStyle w:val="Emphasis"/>
        </w:rPr>
        <w:t xml:space="preserve"> may be </w:t>
      </w:r>
      <w:r w:rsidRPr="00976E44">
        <w:rPr>
          <w:rStyle w:val="Emphasis"/>
          <w:highlight w:val="green"/>
        </w:rPr>
        <w:t>too expensive</w:t>
      </w:r>
      <w:r w:rsidRPr="00976E44">
        <w:rPr>
          <w:u w:val="single"/>
        </w:rPr>
        <w:t xml:space="preserve"> for society and it limits the use of products</w:t>
      </w:r>
      <w:r w:rsidRPr="00976E44">
        <w:rPr>
          <w:sz w:val="16"/>
        </w:rPr>
        <w:t xml:space="preserve">. If we extrapolate a little, this contemporary </w:t>
      </w:r>
      <w:r w:rsidRPr="00976E44">
        <w:rPr>
          <w:u w:val="single"/>
        </w:rPr>
        <w:t xml:space="preserve">utilitarian vision can assert that the products by intellectuals should be easily copied since the copies of a product do not prevent the use of the </w:t>
      </w:r>
      <w:r w:rsidRPr="00976E44">
        <w:rPr>
          <w:rStyle w:val="Emphasis"/>
        </w:rPr>
        <w:t>same product by several people.</w:t>
      </w:r>
    </w:p>
    <w:p w14:paraId="672FF4F2" w14:textId="77777777" w:rsidR="003330A3" w:rsidRPr="00976E44" w:rsidRDefault="003330A3" w:rsidP="003330A3">
      <w:pPr>
        <w:rPr>
          <w:sz w:val="16"/>
        </w:rPr>
      </w:pPr>
      <w:r w:rsidRPr="00976E44">
        <w:rPr>
          <w:sz w:val="16"/>
        </w:rPr>
        <w:t xml:space="preserve">William </w:t>
      </w:r>
      <w:proofErr w:type="spellStart"/>
      <w:r w:rsidRPr="00976E44">
        <w:rPr>
          <w:sz w:val="16"/>
        </w:rPr>
        <w:t>Landes</w:t>
      </w:r>
      <w:proofErr w:type="spellEnd"/>
      <w:r w:rsidRPr="00976E44">
        <w:rPr>
          <w:sz w:val="16"/>
        </w:rPr>
        <w:t xml:space="preserve"> and Richard Posner consider the creative process as divided into two </w:t>
      </w:r>
      <w:proofErr w:type="gramStart"/>
      <w:r w:rsidRPr="00976E44">
        <w:rPr>
          <w:sz w:val="16"/>
        </w:rPr>
        <w:t>parts.[</w:t>
      </w:r>
      <w:proofErr w:type="gramEnd"/>
      <w:r w:rsidRPr="00976E44">
        <w:rPr>
          <w:sz w:val="16"/>
        </w:rPr>
        <w:t xml:space="preserve">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w:t>
      </w:r>
      <w:proofErr w:type="gramStart"/>
      <w:r w:rsidRPr="00976E44">
        <w:rPr>
          <w:sz w:val="16"/>
        </w:rPr>
        <w:t>law.[</w:t>
      </w:r>
      <w:proofErr w:type="gramEnd"/>
      <w:r w:rsidRPr="00976E44">
        <w:rPr>
          <w:sz w:val="16"/>
        </w:rPr>
        <w:t xml:space="preserve">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w:t>
      </w:r>
      <w:proofErr w:type="spellStart"/>
      <w:r w:rsidRPr="00976E44">
        <w:rPr>
          <w:sz w:val="16"/>
        </w:rPr>
        <w:t>Landes</w:t>
      </w:r>
      <w:proofErr w:type="spellEnd"/>
      <w:r w:rsidRPr="00976E44">
        <w:rPr>
          <w:sz w:val="16"/>
        </w:rPr>
        <w:t xml:space="preserve"> and Posner believe that the brands create new words that end up being incorporated in the lexicon of the </w:t>
      </w:r>
      <w:proofErr w:type="gramStart"/>
      <w:r w:rsidRPr="00976E44">
        <w:rPr>
          <w:sz w:val="16"/>
        </w:rPr>
        <w:t>language.[</w:t>
      </w:r>
      <w:proofErr w:type="gramEnd"/>
      <w:r w:rsidRPr="00976E44">
        <w:rPr>
          <w:sz w:val="16"/>
        </w:rPr>
        <w:t>xii]</w:t>
      </w:r>
    </w:p>
    <w:p w14:paraId="35D4D157" w14:textId="77777777" w:rsidR="003330A3" w:rsidRPr="00976E44" w:rsidRDefault="003330A3" w:rsidP="003330A3">
      <w:pPr>
        <w:rPr>
          <w:sz w:val="16"/>
        </w:rPr>
      </w:pPr>
      <w:r w:rsidRPr="00976E44">
        <w:rPr>
          <w:u w:val="single"/>
        </w:rPr>
        <w:lastRenderedPageBreak/>
        <w:t xml:space="preserve">Suppose the utilitarian theory – that of Bentham, or Posner’ and </w:t>
      </w:r>
      <w:proofErr w:type="spellStart"/>
      <w:r w:rsidRPr="00976E44">
        <w:rPr>
          <w:u w:val="single"/>
        </w:rPr>
        <w:t>Landes</w:t>
      </w:r>
      <w:proofErr w:type="spellEnd"/>
      <w:r w:rsidRPr="00976E44">
        <w:rPr>
          <w:u w:val="single"/>
        </w:rPr>
        <w:t xml:space="preserve">’ – would be applied to intellectual property as it stands today: the </w:t>
      </w:r>
      <w:r w:rsidRPr="00976E44">
        <w:rPr>
          <w:rStyle w:val="Emphasis"/>
          <w:highlight w:val="green"/>
        </w:rPr>
        <w:t>benefits</w:t>
      </w:r>
      <w:r w:rsidRPr="00976E44">
        <w:rPr>
          <w:u w:val="single"/>
        </w:rPr>
        <w:t xml:space="preserve"> that </w:t>
      </w:r>
      <w:r w:rsidRPr="00976E44">
        <w:rPr>
          <w:highlight w:val="green"/>
          <w:u w:val="single"/>
        </w:rPr>
        <w:t>would be</w:t>
      </w:r>
      <w:r w:rsidRPr="00976E44">
        <w:rPr>
          <w:u w:val="single"/>
        </w:rPr>
        <w:t xml:space="preserve"> brought to society by this analysis would be the </w:t>
      </w:r>
      <w:r w:rsidRPr="00976E44">
        <w:rPr>
          <w:rStyle w:val="Emphasis"/>
        </w:rPr>
        <w:t xml:space="preserve">incentive for </w:t>
      </w:r>
      <w:r w:rsidRPr="00976E44">
        <w:rPr>
          <w:rStyle w:val="Emphasis"/>
          <w:highlight w:val="green"/>
        </w:rPr>
        <w:t>creativity</w:t>
      </w:r>
      <w:r w:rsidRPr="00976E44">
        <w:rPr>
          <w:u w:val="single"/>
        </w:rPr>
        <w:t xml:space="preserve">, the </w:t>
      </w:r>
      <w:r w:rsidRPr="00976E44">
        <w:rPr>
          <w:rStyle w:val="Emphasis"/>
          <w:highlight w:val="green"/>
        </w:rPr>
        <w:t>optimization</w:t>
      </w:r>
      <w:r w:rsidRPr="00976E44">
        <w:rPr>
          <w:rStyle w:val="Emphasis"/>
        </w:rPr>
        <w:t xml:space="preserve"> of production</w:t>
      </w:r>
      <w:r w:rsidRPr="00976E44">
        <w:rPr>
          <w:u w:val="single"/>
        </w:rPr>
        <w:t xml:space="preserve"> and </w:t>
      </w:r>
      <w:r w:rsidRPr="00976E44">
        <w:rPr>
          <w:highlight w:val="green"/>
          <w:u w:val="single"/>
        </w:rPr>
        <w:t>the</w:t>
      </w:r>
      <w:r w:rsidRPr="00976E44">
        <w:rPr>
          <w:u w:val="single"/>
        </w:rPr>
        <w:t xml:space="preserve"> </w:t>
      </w:r>
      <w:r w:rsidRPr="00976E44">
        <w:rPr>
          <w:rStyle w:val="Emphasis"/>
          <w:highlight w:val="green"/>
        </w:rPr>
        <w:t>disappearance</w:t>
      </w:r>
      <w:r w:rsidRPr="00976E44">
        <w:rPr>
          <w:rStyle w:val="Emphasis"/>
        </w:rPr>
        <w:t xml:space="preserve"> or diminution of similar inventions</w:t>
      </w:r>
      <w:r w:rsidRPr="00976E44">
        <w:rPr>
          <w:sz w:val="16"/>
        </w:rPr>
        <w:t xml:space="preserve"> made by different individuals.</w:t>
      </w:r>
    </w:p>
    <w:p w14:paraId="406FBFE3" w14:textId="77777777" w:rsidR="003330A3" w:rsidRPr="00976E44" w:rsidRDefault="003330A3" w:rsidP="003330A3">
      <w:pPr>
        <w:rPr>
          <w:sz w:val="16"/>
        </w:rPr>
      </w:pPr>
      <w:r w:rsidRPr="00976E44">
        <w:rPr>
          <w:sz w:val="16"/>
        </w:rPr>
        <w:t xml:space="preserve">Among these three advantages, we can consider the incentive to creation as the most important. In this case, the monopoly guaranteed by intellectual property stimulates creation in a society and, especially </w:t>
      </w:r>
      <w:proofErr w:type="gramStart"/>
      <w:r w:rsidRPr="00976E44">
        <w:rPr>
          <w:sz w:val="16"/>
        </w:rPr>
        <w:t>with regard to</w:t>
      </w:r>
      <w:proofErr w:type="gramEnd"/>
      <w:r w:rsidRPr="00976E44">
        <w:rPr>
          <w:sz w:val="16"/>
        </w:rPr>
        <w:t xml:space="preserve"> patents; inventions will bring more happiness and pleasure to society in general. This justifying argument is in harmony with Bentham’s utilitarianism. The problem here is that no one really knows what kind of invention would bring </w:t>
      </w:r>
      <w:proofErr w:type="gramStart"/>
      <w:r w:rsidRPr="00976E44">
        <w:rPr>
          <w:sz w:val="16"/>
        </w:rPr>
        <w:t>more or less happiness</w:t>
      </w:r>
      <w:proofErr w:type="gramEnd"/>
      <w:r w:rsidRPr="00976E44">
        <w:rPr>
          <w:sz w:val="16"/>
        </w:rPr>
        <w:t xml:space="preserve"> or pleasure to the society. Moreover, the term “monopoly concession” for patents, trademarks and copyright is not based on any empirical or objective study and is rather random.</w:t>
      </w:r>
    </w:p>
    <w:p w14:paraId="1A2133AB" w14:textId="77777777" w:rsidR="003330A3" w:rsidRPr="00976E44" w:rsidRDefault="003330A3" w:rsidP="003330A3">
      <w:pPr>
        <w:rPr>
          <w:sz w:val="16"/>
        </w:rPr>
      </w:pPr>
      <w:r w:rsidRPr="00976E44">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p>
    <w:p w14:paraId="06C7F68D" w14:textId="77777777" w:rsidR="003330A3" w:rsidRPr="00976E44" w:rsidRDefault="003330A3" w:rsidP="003330A3">
      <w:pPr>
        <w:rPr>
          <w:sz w:val="16"/>
        </w:rPr>
      </w:pPr>
      <w:r w:rsidRPr="00976E44">
        <w:rPr>
          <w:sz w:val="16"/>
        </w:rPr>
        <w:t>CONCLUSION</w:t>
      </w:r>
    </w:p>
    <w:p w14:paraId="404A2104" w14:textId="77777777" w:rsidR="003330A3" w:rsidRPr="00976E44" w:rsidRDefault="003330A3" w:rsidP="003330A3">
      <w:r w:rsidRPr="00976E44">
        <w:rPr>
          <w:highlight w:val="green"/>
          <w:u w:val="single"/>
        </w:rPr>
        <w:t>Utilitarianism</w:t>
      </w:r>
      <w:r w:rsidRPr="00976E44">
        <w:rPr>
          <w:u w:val="single"/>
        </w:rPr>
        <w:t xml:space="preserve">, as it stands today, is </w:t>
      </w:r>
      <w:r w:rsidRPr="00976E44">
        <w:rPr>
          <w:rStyle w:val="Emphasis"/>
          <w:highlight w:val="green"/>
        </w:rPr>
        <w:t>intimately linked to</w:t>
      </w:r>
      <w:r w:rsidRPr="00976E44">
        <w:rPr>
          <w:rStyle w:val="Emphasis"/>
        </w:rPr>
        <w:t xml:space="preserve"> the information obtained from the use of </w:t>
      </w:r>
      <w:r w:rsidRPr="00976E44">
        <w:rPr>
          <w:rStyle w:val="Emphasis"/>
          <w:highlight w:val="green"/>
        </w:rPr>
        <w:t>intellectual</w:t>
      </w:r>
      <w:r w:rsidRPr="00976E44">
        <w:rPr>
          <w:rStyle w:val="Emphasis"/>
        </w:rPr>
        <w:t xml:space="preserve"> property </w:t>
      </w:r>
      <w:r w:rsidRPr="00976E44">
        <w:rPr>
          <w:rStyle w:val="Emphasis"/>
          <w:highlight w:val="green"/>
        </w:rPr>
        <w:t>monopolies</w:t>
      </w:r>
      <w:r w:rsidRPr="00976E44">
        <w:rPr>
          <w:sz w:val="16"/>
        </w:rPr>
        <w:t xml:space="preserve">. The goal is to avoid duplication of production. The problem in this case is that in a society which values ​​and encourages the production of new patents and new technologies, the plethora of patents complicates the process. This finding is </w:t>
      </w:r>
      <w:proofErr w:type="gramStart"/>
      <w:r w:rsidRPr="00976E44">
        <w:rPr>
          <w:sz w:val="16"/>
        </w:rPr>
        <w:t>based on the fact that</w:t>
      </w:r>
      <w:proofErr w:type="gramEnd"/>
      <w:r w:rsidRPr="00976E44">
        <w:rPr>
          <w:sz w:val="16"/>
        </w:rPr>
        <w:t xml:space="preserve">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76E16D38" w14:textId="77777777" w:rsidR="003330A3" w:rsidRPr="00976E44" w:rsidRDefault="003330A3" w:rsidP="003330A3">
      <w:pPr>
        <w:pStyle w:val="Heading4"/>
        <w:rPr>
          <w:rFonts w:cs="Calibri"/>
          <w:color w:val="000000" w:themeColor="text1"/>
        </w:rPr>
      </w:pPr>
      <w:r w:rsidRPr="00976E44">
        <w:rPr>
          <w:rFonts w:cs="Calibri"/>
          <w:color w:val="000000" w:themeColor="text1"/>
        </w:rPr>
        <w:t xml:space="preserve">Outweighs – </w:t>
      </w:r>
    </w:p>
    <w:p w14:paraId="4127E438" w14:textId="77777777" w:rsidR="003330A3" w:rsidRPr="00976E44" w:rsidRDefault="003330A3" w:rsidP="003330A3">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326B2152" w14:textId="77777777" w:rsidR="003330A3" w:rsidRPr="00976E44" w:rsidRDefault="003330A3" w:rsidP="003330A3">
      <w:pPr>
        <w:pStyle w:val="Heading4"/>
        <w:rPr>
          <w:rFonts w:cs="Calibri"/>
          <w:color w:val="000000" w:themeColor="text1"/>
        </w:rPr>
      </w:pPr>
      <w:r w:rsidRPr="00976E44">
        <w:rPr>
          <w:rFonts w:cs="Calibri"/>
          <w:color w:val="000000" w:themeColor="text1"/>
        </w:rPr>
        <w:t xml:space="preserve">B] </w:t>
      </w:r>
      <w:r w:rsidRPr="00976E44">
        <w:rPr>
          <w:rFonts w:cs="Calibri"/>
          <w:color w:val="000000" w:themeColor="text1"/>
          <w:u w:val="single"/>
        </w:rPr>
        <w:t>TJFs first</w:t>
      </w:r>
      <w:r w:rsidRPr="00976E44">
        <w:rPr>
          <w:rFonts w:cs="Calibri"/>
          <w:color w:val="000000" w:themeColor="text1"/>
        </w:rPr>
        <w:t xml:space="preserve"> – substance begs the question of a framework being </w:t>
      </w:r>
      <w:r w:rsidRPr="00976E44">
        <w:rPr>
          <w:rFonts w:cs="Calibri"/>
          <w:color w:val="000000" w:themeColor="text1"/>
          <w:u w:val="single"/>
        </w:rPr>
        <w:t>good</w:t>
      </w:r>
      <w:r w:rsidRPr="00976E44">
        <w:rPr>
          <w:rFonts w:cs="Calibri"/>
          <w:color w:val="000000" w:themeColor="text1"/>
        </w:rPr>
        <w:t xml:space="preserve"> for debate – fairness is a </w:t>
      </w:r>
      <w:r w:rsidRPr="00976E44">
        <w:rPr>
          <w:rFonts w:cs="Calibri"/>
          <w:color w:val="000000" w:themeColor="text1"/>
          <w:u w:val="single"/>
        </w:rPr>
        <w:t>gateway issue</w:t>
      </w:r>
      <w:r w:rsidRPr="00976E44">
        <w:rPr>
          <w:rFonts w:cs="Calibri"/>
          <w:color w:val="000000" w:themeColor="text1"/>
        </w:rPr>
        <w:t xml:space="preserve"> to deciding the winner and education is the reason schools </w:t>
      </w:r>
      <w:r w:rsidRPr="00976E44">
        <w:rPr>
          <w:rFonts w:cs="Calibri"/>
          <w:color w:val="000000" w:themeColor="text1"/>
          <w:u w:val="single"/>
        </w:rPr>
        <w:t>fund debate</w:t>
      </w:r>
      <w:r w:rsidRPr="00976E44">
        <w:rPr>
          <w:rFonts w:cs="Calibri"/>
          <w:color w:val="000000" w:themeColor="text1"/>
        </w:rPr>
        <w:t>.</w:t>
      </w:r>
    </w:p>
    <w:p w14:paraId="52EA0C9F" w14:textId="77777777" w:rsidR="003330A3" w:rsidRPr="00947060" w:rsidRDefault="003330A3" w:rsidP="003330A3">
      <w:pPr>
        <w:rPr>
          <w:sz w:val="14"/>
          <w:szCs w:val="26"/>
        </w:rPr>
      </w:pPr>
    </w:p>
    <w:p w14:paraId="77F314B0" w14:textId="77777777" w:rsidR="003330A3" w:rsidRPr="00267C87" w:rsidRDefault="003330A3" w:rsidP="003330A3"/>
    <w:p w14:paraId="436D977A" w14:textId="77777777" w:rsidR="003330A3" w:rsidRPr="00435567" w:rsidRDefault="003330A3" w:rsidP="003330A3">
      <w:pPr>
        <w:pStyle w:val="Heading4"/>
      </w:pPr>
      <w:r>
        <w:t xml:space="preserve">2) util is the baseline introduction to debate and the most accessible, other </w:t>
      </w:r>
      <w:proofErr w:type="spellStart"/>
      <w:r>
        <w:t>fw’s</w:t>
      </w:r>
      <w:proofErr w:type="spellEnd"/>
      <w:r>
        <w:t xml:space="preserve"> require coaches to learn which are expensive </w:t>
      </w:r>
      <w:r w:rsidRPr="00192D33">
        <w:t xml:space="preserve">B. </w:t>
      </w:r>
      <w:r w:rsidRPr="00192D33">
        <w:rPr>
          <w:u w:val="single"/>
        </w:rPr>
        <w:t>TJFs first</w:t>
      </w:r>
      <w:r w:rsidRPr="00192D33">
        <w:t xml:space="preserve"> – substance begs the question of a framework being </w:t>
      </w:r>
      <w:r w:rsidRPr="00192D33">
        <w:rPr>
          <w:u w:val="single"/>
        </w:rPr>
        <w:t>good</w:t>
      </w:r>
      <w:r w:rsidRPr="00192D33">
        <w:t xml:space="preserve"> for debate</w:t>
      </w:r>
      <w:r>
        <w:t xml:space="preserve">, 2) </w:t>
      </w:r>
      <w:proofErr w:type="spellStart"/>
      <w:r>
        <w:t>fw</w:t>
      </w:r>
      <w:proofErr w:type="spellEnd"/>
      <w:r>
        <w:t xml:space="preserve"> debates are functionally topicality debates of the word ought so they </w:t>
      </w:r>
      <w:proofErr w:type="gramStart"/>
      <w:r>
        <w:t>have to</w:t>
      </w:r>
      <w:proofErr w:type="gramEnd"/>
      <w:r>
        <w:t xml:space="preserve"> be theoretically justified</w:t>
      </w:r>
    </w:p>
    <w:p w14:paraId="5E5900C1" w14:textId="77777777" w:rsidR="003330A3" w:rsidRDefault="003330A3" w:rsidP="003330A3"/>
    <w:p w14:paraId="177ED95D" w14:textId="77777777" w:rsidR="003330A3" w:rsidRDefault="003330A3" w:rsidP="003330A3">
      <w:pPr>
        <w:pStyle w:val="Heading4"/>
      </w:pPr>
      <w:r>
        <w:lastRenderedPageBreak/>
        <w:t>Impact calc – extinction outweighs</w:t>
      </w:r>
    </w:p>
    <w:p w14:paraId="786571D0" w14:textId="77777777" w:rsidR="003330A3" w:rsidRDefault="003330A3" w:rsidP="003330A3">
      <w:pPr>
        <w:pStyle w:val="Heading4"/>
      </w:pPr>
      <w:r>
        <w:t xml:space="preserve">A] </w:t>
      </w:r>
      <w:r w:rsidRPr="002C52D9">
        <w:rPr>
          <w:u w:val="single"/>
        </w:rPr>
        <w:t>Objectivity</w:t>
      </w:r>
      <w:r>
        <w:t>- body count is the most objective way to calculate impacts because comparing suffering is unethical</w:t>
      </w:r>
    </w:p>
    <w:p w14:paraId="66CC3F22" w14:textId="77777777" w:rsidR="003330A3" w:rsidRDefault="003330A3" w:rsidP="003330A3">
      <w:pPr>
        <w:pStyle w:val="Heading4"/>
      </w:pPr>
      <w:r>
        <w:t xml:space="preserve">B] </w:t>
      </w:r>
      <w:r w:rsidRPr="002C52D9">
        <w:rPr>
          <w:u w:val="single"/>
        </w:rPr>
        <w:t>Uncertainty</w:t>
      </w:r>
      <w:r>
        <w:t>- if we’re unsure about which interpretation of the world is true, we should preserve the world to keep debating about it</w:t>
      </w:r>
    </w:p>
    <w:p w14:paraId="3ACA2ABA" w14:textId="77777777" w:rsidR="003330A3" w:rsidRPr="003330A3" w:rsidRDefault="003330A3" w:rsidP="003330A3"/>
    <w:p w14:paraId="59A0DA56" w14:textId="0E666647" w:rsidR="003330A3" w:rsidRDefault="003330A3" w:rsidP="003330A3">
      <w:pPr>
        <w:pStyle w:val="Heading3"/>
      </w:pPr>
      <w:r>
        <w:lastRenderedPageBreak/>
        <w:t>4</w:t>
      </w:r>
    </w:p>
    <w:p w14:paraId="69780D86" w14:textId="77777777" w:rsidR="003330A3" w:rsidRDefault="003330A3" w:rsidP="003330A3">
      <w:pPr>
        <w:pStyle w:val="Heading4"/>
      </w:pPr>
      <w:r>
        <w:t xml:space="preserve">Pharma innovation </w:t>
      </w:r>
      <w:r w:rsidRPr="004B406B">
        <w:rPr>
          <w:u w:val="single"/>
        </w:rPr>
        <w:t>high now</w:t>
      </w:r>
      <w:r>
        <w:t xml:space="preserve"> – monetary incentive is the </w:t>
      </w:r>
      <w:r w:rsidRPr="004B406B">
        <w:rPr>
          <w:u w:val="single"/>
        </w:rPr>
        <w:t>biggest factor</w:t>
      </w:r>
      <w:r>
        <w:t>.</w:t>
      </w:r>
    </w:p>
    <w:p w14:paraId="3DABB7C7" w14:textId="77777777" w:rsidR="003330A3" w:rsidRPr="004B406B" w:rsidRDefault="003330A3" w:rsidP="003330A3">
      <w:proofErr w:type="spellStart"/>
      <w:r w:rsidRPr="00920081">
        <w:rPr>
          <w:rFonts w:eastAsiaTheme="majorEastAsia" w:cstheme="majorBidi"/>
          <w:b/>
          <w:bCs/>
          <w:sz w:val="26"/>
          <w:szCs w:val="26"/>
        </w:rPr>
        <w:t>Swagel</w:t>
      </w:r>
      <w:proofErr w:type="spellEnd"/>
      <w:r w:rsidRPr="00920081">
        <w:rPr>
          <w:rFonts w:eastAsiaTheme="majorEastAsia" w:cstheme="majorBidi"/>
          <w:b/>
          <w:bCs/>
          <w:sz w:val="26"/>
          <w:szCs w:val="26"/>
        </w:rPr>
        <w:t xml:space="preserve"> 21</w:t>
      </w:r>
      <w:r>
        <w:t xml:space="preserve"> </w:t>
      </w:r>
      <w:r w:rsidRPr="00920081">
        <w:t xml:space="preserve">Phillip L. </w:t>
      </w:r>
      <w:proofErr w:type="spellStart"/>
      <w:r w:rsidRPr="00920081">
        <w:t>Swagel</w:t>
      </w:r>
      <w:proofErr w:type="spellEnd"/>
      <w:r>
        <w:t xml:space="preserve">, Director of the Congressional budget office 4-xx-2021, "Research and Development in the Pharmaceutical Industry," Congressional Budget Office, </w:t>
      </w:r>
      <w:hyperlink r:id="rId11" w:anchor="_idTextAnchor020" w:history="1">
        <w:r w:rsidRPr="004B406B">
          <w:rPr>
            <w:rStyle w:val="Hyperlink"/>
          </w:rPr>
          <w:t>https://www.cbo.goc/publication/57126#_idTextAnchor020</w:t>
        </w:r>
      </w:hyperlink>
      <w:r w:rsidRPr="004B406B">
        <w:t xml:space="preserve"> </w:t>
      </w:r>
      <w:r>
        <w:t>SJ//DA</w:t>
      </w:r>
    </w:p>
    <w:p w14:paraId="7FB62EEC" w14:textId="77777777" w:rsidR="003330A3" w:rsidRPr="00334F58" w:rsidRDefault="003330A3" w:rsidP="003330A3">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proofErr w:type="gramStart"/>
      <w:r w:rsidRPr="00334F58">
        <w:rPr>
          <w:b/>
          <w:bCs/>
          <w:u w:val="single"/>
        </w:rPr>
        <w:t>Expected</w:t>
      </w:r>
      <w:proofErr w:type="gramEnd"/>
      <w:r w:rsidRPr="00334F58">
        <w:rPr>
          <w:b/>
          <w:bCs/>
          <w:u w:val="single"/>
        </w:rPr>
        <w:t xml:space="preserve">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w:t>
      </w:r>
      <w:proofErr w:type="spellStart"/>
      <w:r w:rsidRPr="00334F58">
        <w:rPr>
          <w:sz w:val="16"/>
        </w:rPr>
        <w:t>drugmaker</w:t>
      </w:r>
      <w:proofErr w:type="spellEnd"/>
      <w:r w:rsidRPr="00334F58">
        <w:rPr>
          <w:sz w:val="16"/>
        </w:rPr>
        <w:t xml:space="preserve">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w:t>
      </w:r>
      <w:r w:rsidRPr="00334F58">
        <w:rPr>
          <w:sz w:val="16"/>
        </w:rPr>
        <w:lastRenderedPageBreak/>
        <w:t xml:space="preserve">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w:t>
      </w:r>
      <w:proofErr w:type="gramStart"/>
      <w:r w:rsidRPr="00334F58">
        <w:rPr>
          <w:sz w:val="16"/>
        </w:rPr>
        <w:t>exclusivity, when</w:t>
      </w:r>
      <w:proofErr w:type="gramEnd"/>
      <w:r w:rsidRPr="00334F58">
        <w:rPr>
          <w:sz w:val="16"/>
        </w:rPr>
        <w:t xml:space="preserve">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sidRPr="00334F58">
        <w:rPr>
          <w:b/>
          <w:bCs/>
          <w:u w:val="single"/>
        </w:rPr>
        <w:t xml:space="preserve">In particular, </w:t>
      </w:r>
      <w:r w:rsidRPr="004B406B">
        <w:rPr>
          <w:b/>
          <w:bCs/>
          <w:highlight w:val="green"/>
          <w:u w:val="single"/>
        </w:rPr>
        <w:t>spending</w:t>
      </w:r>
      <w:proofErr w:type="gramEnd"/>
      <w:r w:rsidRPr="004B406B">
        <w:rPr>
          <w:b/>
          <w:bCs/>
          <w:highlight w:val="green"/>
          <w:u w:val="single"/>
        </w:rPr>
        <w:t xml:space="preserve">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0B330794" w14:textId="77777777" w:rsidR="003330A3" w:rsidRPr="00867226" w:rsidRDefault="003330A3" w:rsidP="003330A3"/>
    <w:p w14:paraId="3FB66559" w14:textId="77777777" w:rsidR="003330A3" w:rsidRDefault="003330A3" w:rsidP="003330A3">
      <w:pPr>
        <w:pStyle w:val="Heading4"/>
      </w:pPr>
      <w:r>
        <w:t xml:space="preserve">The </w:t>
      </w:r>
      <w:proofErr w:type="spellStart"/>
      <w:r>
        <w:t>aff</w:t>
      </w:r>
      <w:proofErr w:type="spellEnd"/>
      <w:r>
        <w:t xml:space="preserve"> </w:t>
      </w:r>
      <w:r w:rsidRPr="00AB7043">
        <w:rPr>
          <w:u w:val="single"/>
        </w:rPr>
        <w:t>crushes innovation</w:t>
      </w:r>
      <w:r>
        <w:t xml:space="preserve"> in the pharma sector---incentivizes them to focus on </w:t>
      </w:r>
      <w:r w:rsidRPr="00AB7043">
        <w:rPr>
          <w:u w:val="single"/>
        </w:rPr>
        <w:t>non-important issues</w:t>
      </w:r>
      <w:r>
        <w:t>.</w:t>
      </w:r>
    </w:p>
    <w:p w14:paraId="535AE418" w14:textId="77777777" w:rsidR="003330A3" w:rsidRPr="00AB7043" w:rsidRDefault="003330A3" w:rsidP="003330A3">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12" w:history="1">
        <w:r w:rsidRPr="00FE7871">
          <w:rPr>
            <w:rStyle w:val="Hyperlink"/>
          </w:rPr>
          <w:t>https://www.barrons.com/articles/big-pharma-is-not-the-tobacco-industry-51620315693</w:t>
        </w:r>
      </w:hyperlink>
      <w:r>
        <w:t>] Justin</w:t>
      </w:r>
    </w:p>
    <w:p w14:paraId="60ED419C" w14:textId="77777777" w:rsidR="003330A3" w:rsidRDefault="003330A3" w:rsidP="003330A3">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 xml:space="preserve">enormous public </w:t>
      </w:r>
      <w:r w:rsidRPr="00AB7043">
        <w:rPr>
          <w:rStyle w:val="Emphasis"/>
        </w:rPr>
        <w:lastRenderedPageBreak/>
        <w:t>benefits</w:t>
      </w:r>
      <w:r w:rsidRPr="00AB7043">
        <w:rPr>
          <w:sz w:val="16"/>
        </w:rPr>
        <w:t xml:space="preserve">. In fact, </w:t>
      </w:r>
      <w:r w:rsidRPr="00AB7043">
        <w:rPr>
          <w:u w:val="single"/>
        </w:rPr>
        <w:t xml:space="preserve">several of them did just that in the pandemic: </w:t>
      </w:r>
      <w:r w:rsidRPr="00AB7043">
        <w:rPr>
          <w:rStyle w:val="Emphasis"/>
          <w:highlight w:val="green"/>
        </w:rPr>
        <w:t>invested</w:t>
      </w:r>
      <w:r w:rsidRPr="00AB7043">
        <w:rPr>
          <w:rStyle w:val="Emphasis"/>
        </w:rPr>
        <w:t xml:space="preserve"> their own </w:t>
      </w:r>
      <w:r w:rsidRPr="00AB7043">
        <w:rPr>
          <w:rStyle w:val="Emphasis"/>
          <w:highlight w:val="green"/>
        </w:rPr>
        <w:t>money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AB7043">
        <w:rPr>
          <w:highlight w:val="green"/>
          <w:u w:val="single"/>
        </w:rPr>
        <w:t xml:space="preserve">funding </w:t>
      </w:r>
      <w:r w:rsidRPr="00AB7043">
        <w:rPr>
          <w:rStyle w:val="Emphasis"/>
          <w:highlight w:val="green"/>
        </w:rPr>
        <w:t>supported research</w:t>
      </w:r>
      <w:r w:rsidRPr="00AB7043">
        <w:rPr>
          <w:rStyle w:val="Emphasis"/>
        </w:rPr>
        <w:t xml:space="preserve"> and development</w:t>
      </w:r>
      <w:r w:rsidRPr="00AB7043">
        <w:rPr>
          <w:u w:val="single"/>
        </w:rPr>
        <w:t xml:space="preserve">, </w:t>
      </w:r>
      <w:r w:rsidRPr="00AB7043">
        <w:rPr>
          <w:highlight w:val="green"/>
          <w:u w:val="single"/>
        </w:rPr>
        <w:t>but companies</w:t>
      </w:r>
      <w:r w:rsidRPr="00AB7043">
        <w:rPr>
          <w:u w:val="single"/>
        </w:rPr>
        <w:t xml:space="preserve"> also </w:t>
      </w:r>
      <w:r w:rsidRPr="00AB7043">
        <w:rPr>
          <w:highlight w:val="green"/>
          <w:u w:val="single"/>
        </w:rPr>
        <w:t xml:space="preserve">brought their own </w:t>
      </w:r>
      <w:r w:rsidRPr="00AB7043">
        <w:rPr>
          <w:rStyle w:val="Emphasis"/>
          <w:highlight w:val="green"/>
        </w:rPr>
        <w:t>proprietary ingenuity</w:t>
      </w:r>
      <w:r w:rsidRPr="00AB7043">
        <w:rPr>
          <w:rStyle w:val="Emphasis"/>
        </w:rPr>
        <w:t xml:space="preserve">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to </w:t>
      </w:r>
      <w:r w:rsidRPr="00AB7043">
        <w:rPr>
          <w:rStyle w:val="Emphasis"/>
          <w:highlight w:val="green"/>
        </w:rPr>
        <w:t>waive patents</w:t>
      </w:r>
      <w:r w:rsidRPr="00AB7043">
        <w:rPr>
          <w:u w:val="single"/>
        </w:rPr>
        <w:t>—a move the Biden administration endorsed yesterday—</w:t>
      </w:r>
      <w:r w:rsidRPr="00AB7043">
        <w:rPr>
          <w:highlight w:val="green"/>
          <w:u w:val="single"/>
        </w:rPr>
        <w:t>sends</w:t>
      </w:r>
      <w:r w:rsidRPr="00AB7043">
        <w:rPr>
          <w:u w:val="single"/>
        </w:rPr>
        <w:t xml:space="preserve"> </w:t>
      </w:r>
      <w:r w:rsidRPr="00AB7043">
        <w:rPr>
          <w:rStyle w:val="Emphasis"/>
        </w:rPr>
        <w:t xml:space="preserve">exactly </w:t>
      </w:r>
      <w:r w:rsidRPr="00AB7043">
        <w:rPr>
          <w:rStyle w:val="Emphasis"/>
          <w:highlight w:val="green"/>
        </w:rPr>
        <w:t>the opposite signal</w:t>
      </w:r>
      <w:r w:rsidRPr="00AB7043">
        <w:rPr>
          <w:highlight w:val="green"/>
          <w:u w:val="single"/>
        </w:rPr>
        <w:t>. It 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It tells innovators, </w:t>
      </w:r>
      <w:r w:rsidRPr="00AB7043">
        <w:rPr>
          <w:rStyle w:val="Emphasis"/>
        </w:rPr>
        <w:t>don’t bother attacking</w:t>
      </w:r>
      <w:r w:rsidRPr="00AB7043">
        <w:rPr>
          <w:u w:val="single"/>
        </w:rPr>
        <w:t xml:space="preserve"> the most important global problems; </w:t>
      </w:r>
      <w:r w:rsidRPr="00AB7043">
        <w:rPr>
          <w:highlight w:val="green"/>
          <w:u w:val="single"/>
        </w:rPr>
        <w:t xml:space="preserve">instead, throw your </w:t>
      </w:r>
      <w:r w:rsidRPr="00AB7043">
        <w:rPr>
          <w:rStyle w:val="Emphasis"/>
          <w:highlight w:val="green"/>
        </w:rPr>
        <w:t>investment</w:t>
      </w:r>
      <w:r w:rsidRPr="00AB7043">
        <w:rPr>
          <w:rStyle w:val="Emphasis"/>
        </w:rPr>
        <w:t xml:space="preserve"> dollars</w:t>
      </w:r>
      <w:r w:rsidRPr="00AB7043">
        <w:rPr>
          <w:u w:val="single"/>
        </w:rPr>
        <w:t xml:space="preserve"> </w:t>
      </w:r>
      <w:r w:rsidRPr="00AB7043">
        <w:rPr>
          <w:highlight w:val="green"/>
          <w:u w:val="single"/>
        </w:rPr>
        <w:t xml:space="preserve">at the next treatment for </w:t>
      </w:r>
      <w:r w:rsidRPr="00AB7043">
        <w:rPr>
          <w:rStyle w:val="Emphasis"/>
          <w:highlight w:val="green"/>
        </w:rPr>
        <w:t>e</w:t>
      </w:r>
      <w:r w:rsidRPr="00AB7043">
        <w:rPr>
          <w:rStyle w:val="Emphasis"/>
        </w:rPr>
        <w:t xml:space="preserve">rectile </w:t>
      </w:r>
      <w:r w:rsidRPr="00AB7043">
        <w:rPr>
          <w:rStyle w:val="Emphasis"/>
          <w:highlight w:val="green"/>
        </w:rPr>
        <w:t>d</w:t>
      </w:r>
      <w:r w:rsidRPr="00AB7043">
        <w:rPr>
          <w:rStyle w:val="Emphasis"/>
        </w:rPr>
        <w:t>isfunction</w:t>
      </w:r>
      <w:r w:rsidRPr="00AB7043">
        <w:rPr>
          <w:sz w:val="16"/>
        </w:rPr>
        <w:t xml:space="preserve">, which will surely earn you a steady return with far less agita.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08FAF629" w14:textId="77777777" w:rsidR="003330A3" w:rsidRDefault="003330A3" w:rsidP="003330A3">
      <w:pPr>
        <w:rPr>
          <w:sz w:val="16"/>
        </w:rPr>
      </w:pPr>
    </w:p>
    <w:p w14:paraId="1EC2395F" w14:textId="77777777" w:rsidR="003330A3" w:rsidRDefault="003330A3" w:rsidP="003330A3"/>
    <w:p w14:paraId="1C1FA703" w14:textId="77777777" w:rsidR="003330A3" w:rsidRDefault="003330A3" w:rsidP="003330A3">
      <w:pPr>
        <w:pStyle w:val="Heading4"/>
      </w:pPr>
      <w:r>
        <w:t xml:space="preserve">Pharma Innovation </w:t>
      </w:r>
      <w:r>
        <w:rPr>
          <w:u w:val="single"/>
        </w:rPr>
        <w:t>prevents Extinction</w:t>
      </w:r>
      <w:r>
        <w:t xml:space="preserve"> – checks </w:t>
      </w:r>
      <w:r>
        <w:rPr>
          <w:u w:val="single"/>
        </w:rPr>
        <w:t>new diseases</w:t>
      </w:r>
      <w:r>
        <w:t>.</w:t>
      </w:r>
    </w:p>
    <w:p w14:paraId="0556EC18" w14:textId="77777777" w:rsidR="003330A3" w:rsidRPr="00343733" w:rsidRDefault="003330A3" w:rsidP="003330A3">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72AC0B90" w14:textId="77777777" w:rsidR="003330A3" w:rsidRPr="00610247" w:rsidRDefault="003330A3" w:rsidP="003330A3">
      <w:pPr>
        <w:rPr>
          <w:rFonts w:eastAsia="Calibri"/>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w:t>
      </w:r>
      <w:proofErr w:type="gramStart"/>
      <w:r w:rsidRPr="00343733">
        <w:rPr>
          <w:rFonts w:eastAsia="Calibri"/>
          <w:sz w:val="16"/>
        </w:rPr>
        <w:t>in particular morally</w:t>
      </w:r>
      <w:proofErr w:type="gramEnd"/>
      <w:r w:rsidRPr="00343733">
        <w:rPr>
          <w:rFonts w:eastAsia="Calibri"/>
          <w:sz w:val="16"/>
        </w:rPr>
        <w:t xml:space="preserve">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view (1) that </w:t>
      </w:r>
      <w:r w:rsidRPr="00343733">
        <w:rPr>
          <w:rStyle w:val="StyleThickunderline1"/>
        </w:rPr>
        <w:t xml:space="preserve">the presence 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w:t>
      </w:r>
      <w:proofErr w:type="spellStart"/>
      <w:r w:rsidRPr="00343733">
        <w:rPr>
          <w:rFonts w:eastAsia="Calibri"/>
          <w:sz w:val="16"/>
        </w:rPr>
        <w:t>ical</w:t>
      </w:r>
      <w:proofErr w:type="spellEnd"/>
      <w:r w:rsidRPr="00343733">
        <w:rPr>
          <w:rFonts w:eastAsia="Calibri"/>
          <w:sz w:val="16"/>
        </w:rPr>
        <w:t xml:space="preserve"> devices (i.e., if one is of the view that the allure of </w:t>
      </w:r>
      <w:r w:rsidRPr="00F106F9">
        <w:rPr>
          <w:rStyle w:val="StyleThickunderline1"/>
          <w:b/>
          <w:bCs/>
          <w:highlight w:val="green"/>
        </w:rPr>
        <w:t>profit is</w:t>
      </w:r>
      <w:r w:rsidRPr="00343733">
        <w:rPr>
          <w:rStyle w:val="StyleThickunderline1"/>
          <w:b/>
          <w:bCs/>
        </w:rPr>
        <w:t xml:space="preserve"> one of </w:t>
      </w:r>
      <w:r w:rsidRPr="00F106F9">
        <w:rPr>
          <w:rStyle w:val="StyleThickunderline1"/>
          <w:b/>
          <w:bCs/>
          <w:highlight w:val="green"/>
        </w:rPr>
        <w:t>the most effective 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 xml:space="preserve">enhance the creative use of available </w:t>
      </w:r>
      <w:r w:rsidRPr="00343733">
        <w:rPr>
          <w:rStyle w:val="StyleThickunderline1"/>
        </w:rPr>
        <w:lastRenderedPageBreak/>
        <w:t xml:space="preserve">resources in the pursuit of </w:t>
      </w:r>
      <w:proofErr w:type="spellStart"/>
      <w:r w:rsidRPr="00343733">
        <w:rPr>
          <w:rStyle w:val="StyleThickunderline1"/>
        </w:rPr>
        <w:t>phar-maceutical</w:t>
      </w:r>
      <w:proofErr w:type="spellEnd"/>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F106F9">
        <w:rPr>
          <w:rStyle w:val="StyleThickunderline1"/>
          <w:highlight w:val="green"/>
        </w:rPr>
        <w:t>in a</w:t>
      </w:r>
      <w:r w:rsidRPr="00343733">
        <w:rPr>
          <w:rStyle w:val="StyleThickunderline1"/>
        </w:rPr>
        <w:t>n ever-</w:t>
      </w:r>
      <w:r w:rsidRPr="00F106F9">
        <w:rPr>
          <w:rStyle w:val="StyleThickunderline1"/>
          <w:highlight w:val="green"/>
        </w:rPr>
        <w:t>changing and</w:t>
      </w:r>
      <w:r w:rsidRPr="00343733">
        <w:rPr>
          <w:rStyle w:val="StyleThickunderline1"/>
        </w:rPr>
        <w:t xml:space="preserve"> always </w:t>
      </w:r>
      <w:r w:rsidRPr="00F106F9">
        <w:rPr>
          <w:rStyle w:val="StyleThickunderline1"/>
          <w:highlight w:val="green"/>
        </w:rPr>
        <w:t xml:space="preserve">dangerous environment in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F106F9">
        <w:rPr>
          <w:rStyle w:val="StyleThickunderline1"/>
          <w:highlight w:val="green"/>
        </w:rPr>
        <w:t xml:space="preserve">at any time 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343733">
        <w:rPr>
          <w:rFonts w:eastAsia="Calibri"/>
          <w:sz w:val="16"/>
        </w:rPr>
        <w:t xml:space="preserve">. One should indeed be of the view </w:t>
      </w:r>
      <w:r w:rsidRPr="00343733">
        <w:rPr>
          <w:rFonts w:eastAsia="Calibri"/>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096E59CF" w14:textId="77777777" w:rsidR="003330A3" w:rsidRPr="003330A3" w:rsidRDefault="003330A3" w:rsidP="003330A3"/>
    <w:p w14:paraId="5DF140ED" w14:textId="2C3D6F9A" w:rsidR="003330A3" w:rsidRDefault="00A04C73" w:rsidP="003330A3">
      <w:pPr>
        <w:pStyle w:val="Heading3"/>
      </w:pPr>
      <w:r>
        <w:lastRenderedPageBreak/>
        <w:t>Case</w:t>
      </w:r>
    </w:p>
    <w:p w14:paraId="40472457" w14:textId="145E278A" w:rsidR="00A04C73" w:rsidRPr="00A04C73" w:rsidRDefault="00A04C73" w:rsidP="00A04C73">
      <w:pPr>
        <w:pStyle w:val="Heading4"/>
      </w:pPr>
      <w:r>
        <w:t xml:space="preserve">NC theory over </w:t>
      </w:r>
      <w:proofErr w:type="spellStart"/>
      <w:r>
        <w:t>aff</w:t>
      </w:r>
      <w:proofErr w:type="spellEnd"/>
      <w:r>
        <w:t xml:space="preserve"> theory and Reasonability on 1AR shells – 1AR theory is biased since the 2AR respond to the 2NR with new answers means they </w:t>
      </w:r>
      <w:proofErr w:type="spellStart"/>
      <w:r>
        <w:t>autowin</w:t>
      </w:r>
      <w:proofErr w:type="spellEnd"/>
      <w:r>
        <w:t xml:space="preserve">, flips infinite abuse so reject it – reasonability checks 2AR sandbagging and preventing super abusive 1NCs. </w:t>
      </w:r>
      <w:r w:rsidRPr="00CF368F">
        <w:t>b] Structural skew</w:t>
      </w:r>
      <w:r>
        <w:t>:</w:t>
      </w:r>
      <w:r w:rsidRPr="00CF368F">
        <w:t xml:space="preserve"> </w:t>
      </w:r>
      <w:proofErr w:type="gramStart"/>
      <w:r w:rsidRPr="00CF368F">
        <w:t>7-6 time</w:t>
      </w:r>
      <w:proofErr w:type="gramEnd"/>
      <w:r w:rsidRPr="00CF368F">
        <w:t xml:space="preserve"> 2-1 speech skew </w:t>
      </w:r>
      <w:r>
        <w:t>for</w:t>
      </w:r>
      <w:r w:rsidRPr="00CF368F">
        <w:t xml:space="preserve"> offense favors the </w:t>
      </w:r>
      <w:proofErr w:type="spellStart"/>
      <w:r w:rsidRPr="00CF368F">
        <w:t>Aff</w:t>
      </w:r>
      <w:proofErr w:type="spellEnd"/>
      <w:r w:rsidRPr="00CF368F">
        <w:t xml:space="preserve"> who speaks first and last</w:t>
      </w:r>
      <w:r>
        <w:t xml:space="preserve"> and s</w:t>
      </w:r>
      <w:r w:rsidRPr="00CF368F">
        <w:t xml:space="preserve">et the stage </w:t>
      </w:r>
      <w:r>
        <w:t xml:space="preserve">with a </w:t>
      </w:r>
      <w:r w:rsidRPr="00CF368F">
        <w:t>persuasive advantage</w:t>
      </w:r>
      <w:r>
        <w:t xml:space="preserve"> so [c] No infinite abuse: 1NC is 7 minutes and 1AC spikes check </w:t>
      </w:r>
    </w:p>
    <w:p w14:paraId="4BEF3060" w14:textId="0BC0D3FD" w:rsidR="00A04C73" w:rsidRDefault="00A04C73" w:rsidP="00A04C73">
      <w:pPr>
        <w:pStyle w:val="Heading4"/>
      </w:pPr>
      <w:r>
        <w:t xml:space="preserve">RVIs on 1AR theory –they are 20 seconds long shells but forces the 2N </w:t>
      </w:r>
      <w:proofErr w:type="spellStart"/>
      <w:proofErr w:type="gramStart"/>
      <w:r>
        <w:t>overallocate</w:t>
      </w:r>
      <w:proofErr w:type="spellEnd"/>
      <w:proofErr w:type="gramEnd"/>
      <w:r>
        <w:t xml:space="preserve"> so they’re key for </w:t>
      </w:r>
      <w:proofErr w:type="spellStart"/>
      <w:r>
        <w:t>timeskew</w:t>
      </w:r>
      <w:proofErr w:type="spellEnd"/>
    </w:p>
    <w:p w14:paraId="7F914E93" w14:textId="24B38D3E" w:rsidR="00A04C73" w:rsidRDefault="00A04C73" w:rsidP="00A04C73">
      <w:pPr>
        <w:pStyle w:val="Heading4"/>
      </w:pPr>
      <w:r>
        <w:t xml:space="preserve">No 2ar weighing- causes sandbagging where I don’t have a </w:t>
      </w:r>
      <w:proofErr w:type="spellStart"/>
      <w:r>
        <w:t>speeh</w:t>
      </w:r>
      <w:proofErr w:type="spellEnd"/>
      <w:r>
        <w:t xml:space="preserve"> to answer it</w:t>
      </w:r>
    </w:p>
    <w:p w14:paraId="4D9F1552" w14:textId="77777777" w:rsidR="00F7376C" w:rsidRPr="00725693" w:rsidRDefault="00F7376C" w:rsidP="00F7376C">
      <w:pPr>
        <w:pStyle w:val="Heading4"/>
        <w:spacing w:line="276" w:lineRule="auto"/>
        <w:rPr>
          <w:rFonts w:cs="Times New Roman"/>
          <w:bCs w:val="0"/>
          <w:color w:val="000000" w:themeColor="text1"/>
        </w:rPr>
      </w:pPr>
      <w:r w:rsidRPr="00725693">
        <w:rPr>
          <w:rFonts w:cs="Times New Roman"/>
          <w:color w:val="000000" w:themeColor="text1"/>
        </w:rPr>
        <w:t xml:space="preserve">[1] No internal link—just because I </w:t>
      </w:r>
      <w:proofErr w:type="gramStart"/>
      <w:r w:rsidRPr="00725693">
        <w:rPr>
          <w:rFonts w:cs="Times New Roman"/>
          <w:color w:val="000000" w:themeColor="text1"/>
        </w:rPr>
        <w:t>have to</w:t>
      </w:r>
      <w:proofErr w:type="gramEnd"/>
      <w:r w:rsidRPr="00725693">
        <w:rPr>
          <w:rFonts w:cs="Times New Roman"/>
          <w:color w:val="000000" w:themeColor="text1"/>
        </w:rPr>
        <w:t xml:space="preserve"> value my own freedom does not mean I have to value </w:t>
      </w:r>
      <w:proofErr w:type="spellStart"/>
      <w:r w:rsidRPr="00725693">
        <w:rPr>
          <w:rFonts w:cs="Times New Roman"/>
          <w:color w:val="000000" w:themeColor="text1"/>
        </w:rPr>
        <w:t>everyone</w:t>
      </w:r>
      <w:r>
        <w:rPr>
          <w:rFonts w:cs="Times New Roman"/>
          <w:color w:val="000000" w:themeColor="text1"/>
        </w:rPr>
        <w:t>s</w:t>
      </w:r>
      <w:proofErr w:type="spellEnd"/>
    </w:p>
    <w:p w14:paraId="6B01C513" w14:textId="77777777" w:rsidR="00F7376C" w:rsidRPr="00725693" w:rsidRDefault="00F7376C" w:rsidP="00F7376C">
      <w:pPr>
        <w:pStyle w:val="Heading4"/>
        <w:spacing w:line="276" w:lineRule="auto"/>
        <w:rPr>
          <w:rFonts w:cs="Times New Roman"/>
          <w:bCs w:val="0"/>
          <w:color w:val="000000" w:themeColor="text1"/>
        </w:rPr>
      </w:pPr>
      <w:r w:rsidRPr="00725693">
        <w:rPr>
          <w:rFonts w:cs="Times New Roman"/>
          <w:color w:val="000000" w:themeColor="text1"/>
        </w:rPr>
        <w:t xml:space="preserve">[2] Tailoring objection—I can tailor my maxims to become specific enough to be universal. For example, I </w:t>
      </w:r>
      <w:proofErr w:type="gramStart"/>
      <w:r w:rsidRPr="00725693">
        <w:rPr>
          <w:rFonts w:cs="Times New Roman"/>
          <w:color w:val="000000" w:themeColor="text1"/>
        </w:rPr>
        <w:t>can will</w:t>
      </w:r>
      <w:proofErr w:type="gramEnd"/>
      <w:r w:rsidRPr="00725693">
        <w:rPr>
          <w:rFonts w:cs="Times New Roman"/>
          <w:color w:val="000000" w:themeColor="text1"/>
        </w:rPr>
        <w:t xml:space="preserve"> the maxim of lying in a specific circumstance only, as when universalized that would not create a contradiction in willing since not everyone would lie constantly.</w:t>
      </w:r>
    </w:p>
    <w:p w14:paraId="3DF26562" w14:textId="77777777" w:rsidR="00F7376C" w:rsidRPr="00725693" w:rsidRDefault="00F7376C" w:rsidP="00F7376C">
      <w:pPr>
        <w:pStyle w:val="Heading4"/>
        <w:rPr>
          <w:bCs w:val="0"/>
        </w:rPr>
      </w:pPr>
      <w:r w:rsidRPr="00725693">
        <w:t xml:space="preserve">[3] </w:t>
      </w:r>
      <w:proofErr w:type="spellStart"/>
      <w:r w:rsidRPr="00725693">
        <w:t>Schmagency</w:t>
      </w:r>
      <w:proofErr w:type="spellEnd"/>
      <w:r w:rsidRPr="00725693">
        <w:t xml:space="preserve"> Objection – </w:t>
      </w:r>
      <w:r>
        <w:t>w</w:t>
      </w:r>
      <w:r w:rsidRPr="00725693">
        <w:t xml:space="preserve">e can refuse to act on our agency and be </w:t>
      </w:r>
      <w:proofErr w:type="spellStart"/>
      <w:r w:rsidRPr="00725693">
        <w:t>schmagents</w:t>
      </w:r>
      <w:proofErr w:type="spellEnd"/>
      <w:r w:rsidRPr="00725693">
        <w:t>, meaning Kant isn’t binding.</w:t>
      </w:r>
    </w:p>
    <w:p w14:paraId="172847A1" w14:textId="77777777" w:rsidR="00F7376C" w:rsidRPr="00725693" w:rsidRDefault="00F7376C" w:rsidP="00F7376C">
      <w:pPr>
        <w:pStyle w:val="Heading4"/>
        <w:spacing w:line="276" w:lineRule="auto"/>
        <w:rPr>
          <w:rFonts w:cs="Times New Roman"/>
          <w:bCs w:val="0"/>
          <w:color w:val="000000" w:themeColor="text1"/>
        </w:rPr>
      </w:pPr>
      <w:r w:rsidRPr="00725693">
        <w:rPr>
          <w:rFonts w:cs="Times New Roman"/>
          <w:color w:val="000000" w:themeColor="text1"/>
        </w:rPr>
        <w:t>[4] No a priori reason—evidence proves.</w:t>
      </w:r>
    </w:p>
    <w:p w14:paraId="7F50BBF5" w14:textId="77777777" w:rsidR="00F7376C" w:rsidRDefault="00F7376C" w:rsidP="00F7376C">
      <w:pPr>
        <w:spacing w:line="276" w:lineRule="auto"/>
        <w:rPr>
          <w:color w:val="000000" w:themeColor="text1"/>
        </w:rPr>
      </w:pPr>
      <w:r>
        <w:rPr>
          <w:b/>
          <w:color w:val="000000" w:themeColor="text1"/>
          <w:sz w:val="26"/>
          <w:szCs w:val="26"/>
        </w:rPr>
        <w:t xml:space="preserve">Schwartz </w:t>
      </w:r>
      <w:r>
        <w:rPr>
          <w:color w:val="000000" w:themeColor="text1"/>
        </w:rPr>
        <w:t xml:space="preserve">“A Defense of Naïve Empiricism: It is Neither Self-Refuting </w:t>
      </w:r>
      <w:proofErr w:type="gramStart"/>
      <w:r>
        <w:rPr>
          <w:color w:val="000000" w:themeColor="text1"/>
        </w:rPr>
        <w:t>Nor</w:t>
      </w:r>
      <w:proofErr w:type="gramEnd"/>
      <w:r>
        <w:rPr>
          <w:color w:val="000000" w:themeColor="text1"/>
        </w:rPr>
        <w:t xml:space="preserve"> Dogmatic.” Stephen P. Schwartz. Ithaca College. pp.1-14.  </w:t>
      </w:r>
    </w:p>
    <w:p w14:paraId="5747A95A" w14:textId="77777777" w:rsidR="00F7376C" w:rsidRDefault="00F7376C" w:rsidP="00F7376C">
      <w:pPr>
        <w:spacing w:line="276" w:lineRule="auto"/>
        <w:rPr>
          <w:color w:val="000000" w:themeColor="text1"/>
          <w:sz w:val="16"/>
        </w:rPr>
      </w:pPr>
      <w:r>
        <w:rPr>
          <w:rStyle w:val="LDCut"/>
          <w:color w:val="000000" w:themeColor="text1"/>
          <w:sz w:val="16"/>
        </w:rPr>
        <w:t xml:space="preserve">The empirical support for the fundamental principle of empiricism is diffuse but salient. Our common empirical </w:t>
      </w:r>
      <w:r>
        <w:rPr>
          <w:rStyle w:val="LDUnderline"/>
          <w:color w:val="000000" w:themeColor="text1"/>
          <w:highlight w:val="green"/>
        </w:rPr>
        <w:t xml:space="preserve">experience </w:t>
      </w:r>
      <w:r>
        <w:rPr>
          <w:rStyle w:val="LDUnderline"/>
          <w:color w:val="000000" w:themeColor="text1"/>
        </w:rPr>
        <w:t xml:space="preserve">and </w:t>
      </w:r>
      <w:r>
        <w:rPr>
          <w:rStyle w:val="LDCut"/>
          <w:color w:val="000000" w:themeColor="text1"/>
          <w:sz w:val="16"/>
        </w:rPr>
        <w:t xml:space="preserve">experimental </w:t>
      </w:r>
      <w:r>
        <w:rPr>
          <w:rStyle w:val="LDUnderline"/>
          <w:color w:val="000000" w:themeColor="text1"/>
        </w:rPr>
        <w:t xml:space="preserve">psychology </w:t>
      </w:r>
      <w:r w:rsidRPr="00725693">
        <w:rPr>
          <w:rStyle w:val="LDUnderline"/>
          <w:color w:val="000000" w:themeColor="text1"/>
        </w:rPr>
        <w:t xml:space="preserve">offer </w:t>
      </w:r>
      <w:r>
        <w:rPr>
          <w:rStyle w:val="LDUnderline"/>
          <w:color w:val="000000" w:themeColor="text1"/>
          <w:highlight w:val="green"/>
        </w:rPr>
        <w:t xml:space="preserve">evidence </w:t>
      </w:r>
      <w:r w:rsidRPr="00725693">
        <w:rPr>
          <w:rStyle w:val="LDUnderline"/>
          <w:color w:val="000000" w:themeColor="text1"/>
        </w:rPr>
        <w:t xml:space="preserve">that </w:t>
      </w:r>
      <w:r>
        <w:rPr>
          <w:rStyle w:val="LDUnderline"/>
          <w:color w:val="000000" w:themeColor="text1"/>
          <w:highlight w:val="green"/>
        </w:rPr>
        <w:t>humans do not have</w:t>
      </w:r>
      <w:r>
        <w:rPr>
          <w:rStyle w:val="LDUnderline"/>
          <w:color w:val="000000" w:themeColor="text1"/>
        </w:rPr>
        <w:t xml:space="preserve"> </w:t>
      </w:r>
      <w:r w:rsidRPr="00725693">
        <w:rPr>
          <w:rStyle w:val="LDUnderline"/>
          <w:color w:val="000000" w:themeColor="text1"/>
        </w:rPr>
        <w:t xml:space="preserve">any capacity to garner </w:t>
      </w:r>
      <w:r>
        <w:rPr>
          <w:rStyle w:val="LDUnderline"/>
          <w:color w:val="000000" w:themeColor="text1"/>
          <w:highlight w:val="green"/>
        </w:rPr>
        <w:t>knowledge except by empirical sources</w:t>
      </w:r>
      <w:r>
        <w:rPr>
          <w:rStyle w:val="LDUnderline"/>
          <w:color w:val="000000" w:themeColor="text1"/>
        </w:rPr>
        <w:t xml:space="preserve">. </w:t>
      </w:r>
      <w:r>
        <w:rPr>
          <w:rStyle w:val="LDCut"/>
          <w:color w:val="000000" w:themeColor="text1"/>
          <w:sz w:val="16"/>
        </w:rPr>
        <w:t xml:space="preserve">The fact is that we believe that </w:t>
      </w:r>
      <w:r>
        <w:rPr>
          <w:rStyle w:val="LDUnderline"/>
          <w:color w:val="000000" w:themeColor="text1"/>
        </w:rPr>
        <w:t>there is no source of knowledge</w:t>
      </w:r>
      <w:r>
        <w:rPr>
          <w:rStyle w:val="LDCut"/>
          <w:color w:val="000000" w:themeColor="text1"/>
          <w:sz w:val="16"/>
        </w:rPr>
        <w:t xml:space="preserve">, information, or evidence </w:t>
      </w:r>
      <w:r>
        <w:rPr>
          <w:rStyle w:val="LDUnderline"/>
          <w:color w:val="000000" w:themeColor="text1"/>
        </w:rPr>
        <w:t>apart from observation</w:t>
      </w:r>
      <w:r>
        <w:rPr>
          <w:rStyle w:val="LDCut"/>
          <w:color w:val="000000" w:themeColor="text1"/>
          <w:sz w:val="16"/>
        </w:rPr>
        <w:t xml:space="preserve">, empirical scientific investigations, and our sensory experience of the world, and we believe this </w:t>
      </w:r>
      <w:proofErr w:type="gramStart"/>
      <w:r>
        <w:rPr>
          <w:rStyle w:val="LDCut"/>
          <w:color w:val="000000" w:themeColor="text1"/>
          <w:sz w:val="16"/>
        </w:rPr>
        <w:t>on the basis of</w:t>
      </w:r>
      <w:proofErr w:type="gramEnd"/>
      <w:r>
        <w:rPr>
          <w:rStyle w:val="LDCut"/>
          <w:color w:val="000000" w:themeColor="text1"/>
          <w:sz w:val="16"/>
        </w:rPr>
        <w:t xml:space="preserve"> our empirical a posteriori experiences and our general empirical view of how things work. For example, we believe on empirical evidence that</w:t>
      </w:r>
      <w:r>
        <w:rPr>
          <w:rStyle w:val="LDUnderline"/>
          <w:color w:val="000000" w:themeColor="text1"/>
        </w:rPr>
        <w:t xml:space="preserve"> </w:t>
      </w:r>
      <w:r>
        <w:rPr>
          <w:rStyle w:val="LDUnderline"/>
          <w:color w:val="000000" w:themeColor="text1"/>
          <w:highlight w:val="green"/>
        </w:rPr>
        <w:t xml:space="preserve">humans are continuous with </w:t>
      </w:r>
      <w:r w:rsidRPr="00725693">
        <w:rPr>
          <w:rStyle w:val="LDUnderline"/>
          <w:color w:val="000000" w:themeColor="text1"/>
        </w:rPr>
        <w:t xml:space="preserve">the rest of </w:t>
      </w:r>
      <w:r>
        <w:rPr>
          <w:rStyle w:val="LDUnderline"/>
          <w:color w:val="000000" w:themeColor="text1"/>
          <w:highlight w:val="green"/>
        </w:rPr>
        <w:t>nature and</w:t>
      </w:r>
      <w:r>
        <w:rPr>
          <w:rStyle w:val="LDUnderline"/>
          <w:color w:val="000000" w:themeColor="text1"/>
        </w:rPr>
        <w:t xml:space="preserve"> </w:t>
      </w:r>
      <w:r>
        <w:rPr>
          <w:rStyle w:val="LDCut"/>
          <w:color w:val="000000" w:themeColor="text1"/>
          <w:sz w:val="16"/>
        </w:rPr>
        <w:t xml:space="preserve">that </w:t>
      </w:r>
      <w:r>
        <w:rPr>
          <w:rStyle w:val="LDUnderline"/>
          <w:color w:val="000000" w:themeColor="text1"/>
          <w:highlight w:val="green"/>
        </w:rPr>
        <w:t>we rely</w:t>
      </w:r>
      <w:r>
        <w:rPr>
          <w:rStyle w:val="LDCut"/>
          <w:color w:val="000000" w:themeColor="text1"/>
          <w:sz w:val="16"/>
        </w:rPr>
        <w:t xml:space="preserve"> like other animals </w:t>
      </w:r>
      <w:r>
        <w:rPr>
          <w:rStyle w:val="LDUnderline"/>
          <w:color w:val="000000" w:themeColor="text1"/>
          <w:highlight w:val="green"/>
        </w:rPr>
        <w:t xml:space="preserve">on our senses </w:t>
      </w:r>
      <w:r w:rsidRPr="00725693">
        <w:rPr>
          <w:rStyle w:val="LDUnderline"/>
          <w:color w:val="000000" w:themeColor="text1"/>
        </w:rPr>
        <w:t xml:space="preserve">to tell us how things are. </w:t>
      </w:r>
      <w:r w:rsidRPr="00725693">
        <w:rPr>
          <w:rStyle w:val="LDCut"/>
          <w:color w:val="000000" w:themeColor="text1"/>
          <w:sz w:val="16"/>
        </w:rPr>
        <w:t>If humans are more successful than other animals, it is not because we possess special non-experiential ways of knowing, but because we are better at cooperating, collating, and</w:t>
      </w:r>
      <w:r>
        <w:rPr>
          <w:rStyle w:val="LDCut"/>
          <w:color w:val="000000" w:themeColor="text1"/>
          <w:sz w:val="16"/>
        </w:rPr>
        <w:t xml:space="preserve"> inferring. </w:t>
      </w:r>
      <w:proofErr w:type="gramStart"/>
      <w:r>
        <w:rPr>
          <w:rStyle w:val="LDCut"/>
          <w:color w:val="000000" w:themeColor="text1"/>
          <w:sz w:val="16"/>
        </w:rPr>
        <w:t>In particular</w:t>
      </w:r>
      <w:r>
        <w:rPr>
          <w:rStyle w:val="LDUnderline"/>
          <w:color w:val="000000" w:themeColor="text1"/>
        </w:rPr>
        <w:t xml:space="preserve"> </w:t>
      </w:r>
      <w:r>
        <w:rPr>
          <w:rStyle w:val="LDUnderline"/>
          <w:color w:val="000000" w:themeColor="text1"/>
          <w:highlight w:val="green"/>
        </w:rPr>
        <w:t>we</w:t>
      </w:r>
      <w:proofErr w:type="gramEnd"/>
      <w:r>
        <w:rPr>
          <w:rStyle w:val="LDUnderline"/>
          <w:color w:val="000000" w:themeColor="text1"/>
          <w:highlight w:val="green"/>
        </w:rPr>
        <w:t xml:space="preserve"> do not have </w:t>
      </w:r>
      <w:r w:rsidRPr="00725693">
        <w:rPr>
          <w:rStyle w:val="LDUnderline"/>
          <w:color w:val="000000" w:themeColor="text1"/>
        </w:rPr>
        <w:t xml:space="preserve">any capacity for substantive </w:t>
      </w:r>
      <w:r>
        <w:rPr>
          <w:rStyle w:val="LDUnderline"/>
          <w:color w:val="000000" w:themeColor="text1"/>
          <w:highlight w:val="green"/>
        </w:rPr>
        <w:t>a priori knowledge.</w:t>
      </w:r>
      <w:r>
        <w:rPr>
          <w:rStyle w:val="LDUnderline"/>
          <w:color w:val="000000" w:themeColor="text1"/>
        </w:rPr>
        <w:t xml:space="preserve"> There is no known mechanism by which such knowledge would be made possible. </w:t>
      </w:r>
      <w:r>
        <w:rPr>
          <w:rStyle w:val="LDCut"/>
          <w:color w:val="000000" w:themeColor="text1"/>
          <w:sz w:val="16"/>
        </w:rPr>
        <w:t>This is an empirical claim.</w:t>
      </w:r>
      <w:r>
        <w:rPr>
          <w:color w:val="000000" w:themeColor="text1"/>
          <w:sz w:val="16"/>
        </w:rPr>
        <w:t xml:space="preserve"> </w:t>
      </w:r>
    </w:p>
    <w:p w14:paraId="7338CB91" w14:textId="77777777" w:rsidR="00F7376C" w:rsidRPr="00725693" w:rsidRDefault="00F7376C" w:rsidP="00F7376C">
      <w:pPr>
        <w:pStyle w:val="Heading4"/>
        <w:spacing w:line="276" w:lineRule="auto"/>
        <w:rPr>
          <w:rFonts w:cs="Times New Roman"/>
          <w:bCs w:val="0"/>
          <w:color w:val="000000" w:themeColor="text1"/>
        </w:rPr>
      </w:pPr>
      <w:r w:rsidRPr="00725693">
        <w:rPr>
          <w:rFonts w:cs="Times New Roman"/>
          <w:color w:val="000000" w:themeColor="text1"/>
        </w:rPr>
        <w:lastRenderedPageBreak/>
        <w:t>[5] Everyone’s ultimate ends are to seek avoid material violence so prefer consequentialism since acting on “legitimate” reasons just means acting on those desires</w:t>
      </w:r>
    </w:p>
    <w:p w14:paraId="64E66CC4" w14:textId="77777777" w:rsidR="00F7376C" w:rsidRPr="00725693" w:rsidRDefault="00F7376C" w:rsidP="00F7376C">
      <w:pPr>
        <w:pStyle w:val="Heading4"/>
        <w:rPr>
          <w:bCs w:val="0"/>
          <w:color w:val="000000" w:themeColor="text1"/>
        </w:rPr>
      </w:pPr>
      <w:r w:rsidRPr="00725693">
        <w:rPr>
          <w:color w:val="000000" w:themeColor="text1"/>
        </w:rPr>
        <w:t>[</w:t>
      </w:r>
      <w:r>
        <w:rPr>
          <w:color w:val="000000" w:themeColor="text1"/>
        </w:rPr>
        <w:t>8</w:t>
      </w:r>
      <w:r w:rsidRPr="00725693">
        <w:rPr>
          <w:color w:val="000000" w:themeColor="text1"/>
        </w:rPr>
        <w:t>] Can’t weigh violations under your framework---- minimal rights violations are just as bad as murder under your framework even though one is clearly worse</w:t>
      </w:r>
      <w:r>
        <w:rPr>
          <w:color w:val="000000" w:themeColor="text1"/>
        </w:rPr>
        <w:t>.</w:t>
      </w:r>
    </w:p>
    <w:p w14:paraId="76E7750A" w14:textId="77777777" w:rsidR="00F7376C" w:rsidRPr="00725693" w:rsidRDefault="00F7376C" w:rsidP="00F7376C">
      <w:pPr>
        <w:pStyle w:val="Heading4"/>
        <w:rPr>
          <w:bCs w:val="0"/>
          <w:color w:val="000000" w:themeColor="text1"/>
        </w:rPr>
      </w:pPr>
      <w:r w:rsidRPr="00725693">
        <w:rPr>
          <w:color w:val="000000" w:themeColor="text1"/>
        </w:rPr>
        <w:t>[</w:t>
      </w:r>
      <w:r>
        <w:rPr>
          <w:color w:val="000000" w:themeColor="text1"/>
        </w:rPr>
        <w:t>9</w:t>
      </w:r>
      <w:r w:rsidRPr="00725693">
        <w:rPr>
          <w:color w:val="000000" w:themeColor="text1"/>
        </w:rPr>
        <w:t xml:space="preserve">] Actor Specificity- Your FW is inapplicable as a principle for state action since policymakers </w:t>
      </w:r>
      <w:proofErr w:type="spellStart"/>
      <w:proofErr w:type="gramStart"/>
      <w:r w:rsidRPr="00725693">
        <w:rPr>
          <w:color w:val="000000" w:themeColor="text1"/>
        </w:rPr>
        <w:t>cant</w:t>
      </w:r>
      <w:proofErr w:type="spellEnd"/>
      <w:proofErr w:type="gramEnd"/>
      <w:r w:rsidRPr="00725693">
        <w:rPr>
          <w:color w:val="000000" w:themeColor="text1"/>
        </w:rPr>
        <w:t xml:space="preserve"> rely on individual intents to evaluate morally pressing issues</w:t>
      </w:r>
    </w:p>
    <w:p w14:paraId="2881F8AB" w14:textId="77777777" w:rsidR="00F7376C" w:rsidRDefault="00F7376C" w:rsidP="00F7376C"/>
    <w:p w14:paraId="1D2D91AA" w14:textId="77777777" w:rsidR="00F7376C" w:rsidRPr="001E6DD5" w:rsidRDefault="00F7376C" w:rsidP="00F7376C"/>
    <w:p w14:paraId="7839DC8E" w14:textId="77777777" w:rsidR="00F7376C" w:rsidRDefault="00F7376C" w:rsidP="00F7376C">
      <w:pPr>
        <w:pStyle w:val="Heading4"/>
      </w:pPr>
      <w:r>
        <w:t xml:space="preserve">– extinctions </w:t>
      </w:r>
      <w:proofErr w:type="gramStart"/>
      <w:r>
        <w:t>outweighs</w:t>
      </w:r>
      <w:proofErr w:type="gramEnd"/>
      <w:r>
        <w:t xml:space="preserve"> under Kantianism – it’s a mandate under any theory of agency</w:t>
      </w:r>
    </w:p>
    <w:p w14:paraId="5ECF1D75" w14:textId="77777777" w:rsidR="00F7376C" w:rsidRPr="00B04985" w:rsidRDefault="00F7376C" w:rsidP="00F7376C">
      <w:pPr>
        <w:rPr>
          <w:sz w:val="16"/>
          <w:szCs w:val="16"/>
        </w:rPr>
      </w:pPr>
      <w:r w:rsidRPr="00407662">
        <w:rPr>
          <w:rStyle w:val="Style13ptBold"/>
        </w:rPr>
        <w:t>Moynihan 19</w:t>
      </w:r>
      <w:r>
        <w:t xml:space="preserve"> </w:t>
      </w:r>
      <w:r w:rsidRPr="00B04985">
        <w:rPr>
          <w:sz w:val="16"/>
          <w:szCs w:val="16"/>
        </w:rPr>
        <w:t xml:space="preserve">— (Thomas Moynihan, completed his PhD at the University of Oxford. His first book, Spinal Catastrophism (2019), is forthcoming., “The end of us”, Aeon, 8-7-19, Available Online at </w:t>
      </w:r>
      <w:hyperlink r:id="rId13" w:history="1">
        <w:r w:rsidRPr="00B04985">
          <w:rPr>
            <w:rStyle w:val="Hyperlink"/>
            <w:sz w:val="16"/>
            <w:szCs w:val="16"/>
          </w:rPr>
          <w:t>https://aeon.co/essays/to-imagine-our-own-extinction-is-to-be-able-to-answer-for-it</w:t>
        </w:r>
      </w:hyperlink>
      <w:r w:rsidRPr="00B04985">
        <w:rPr>
          <w:sz w:val="16"/>
          <w:szCs w:val="16"/>
        </w:rPr>
        <w:t>, accessed 4-2-20, HKR-AM)</w:t>
      </w:r>
    </w:p>
    <w:p w14:paraId="4AAA04AB" w14:textId="77777777" w:rsidR="00F7376C" w:rsidRPr="00583727" w:rsidRDefault="00F7376C" w:rsidP="00F7376C">
      <w:pPr>
        <w:rPr>
          <w:rStyle w:val="StyleUnderline"/>
          <w:b/>
          <w:bCs/>
        </w:rPr>
      </w:pPr>
      <w:r w:rsidRPr="00583727">
        <w:rPr>
          <w:sz w:val="16"/>
        </w:rPr>
        <w:t xml:space="preserve">And so, given new awareness of the vicissitude of Earth history, of our precarious position within it as a biological species, and of our wider placement within a cosmic backdrop of roaming hazards, </w:t>
      </w:r>
      <w:r w:rsidRPr="00583727">
        <w:rPr>
          <w:rStyle w:val="StyleUnderline"/>
        </w:rPr>
        <w:t xml:space="preserve">we were finally </w:t>
      </w:r>
      <w:proofErr w:type="gramStart"/>
      <w:r w:rsidRPr="00583727">
        <w:rPr>
          <w:rStyle w:val="StyleUnderline"/>
        </w:rPr>
        <w:t>in a position</w:t>
      </w:r>
      <w:proofErr w:type="gramEnd"/>
      <w:r w:rsidRPr="00583727">
        <w:rPr>
          <w:rStyle w:val="StyleUnderline"/>
        </w:rPr>
        <w:t xml:space="preserve"> to become receptive to the prospect of human extinction. </w:t>
      </w:r>
      <w:r w:rsidRPr="00583727">
        <w:rPr>
          <w:sz w:val="16"/>
        </w:rPr>
        <w:t xml:space="preserve">Yet none of this could truly matter until ‘fact’ was fully separated from ‘value’. </w:t>
      </w:r>
      <w:r w:rsidRPr="00583727">
        <w:rPr>
          <w:rStyle w:val="StyleUnderline"/>
        </w:rPr>
        <w:t xml:space="preserve">Only </w:t>
      </w:r>
      <w:r w:rsidRPr="00583727">
        <w:rPr>
          <w:rStyle w:val="StyleUnderline"/>
          <w:highlight w:val="yellow"/>
        </w:rPr>
        <w:t>through</w:t>
      </w:r>
      <w:r w:rsidRPr="00583727">
        <w:rPr>
          <w:rStyle w:val="StyleUnderline"/>
        </w:rPr>
        <w:t xml:space="preserve"> full </w:t>
      </w:r>
      <w:r w:rsidRPr="00583727">
        <w:rPr>
          <w:rStyle w:val="StyleUnderline"/>
          <w:highlight w:val="yellow"/>
        </w:rPr>
        <w:t>acceptance</w:t>
      </w:r>
      <w:r w:rsidRPr="00583727">
        <w:rPr>
          <w:rStyle w:val="StyleUnderline"/>
        </w:rPr>
        <w:t xml:space="preserve"> </w:t>
      </w:r>
      <w:r w:rsidRPr="00583727">
        <w:rPr>
          <w:rStyle w:val="StyleUnderline"/>
          <w:highlight w:val="yellow"/>
        </w:rPr>
        <w:t>that the Universe is</w:t>
      </w:r>
      <w:r w:rsidRPr="00583727">
        <w:rPr>
          <w:rStyle w:val="StyleUnderline"/>
        </w:rPr>
        <w:t xml:space="preserve"> not itself </w:t>
      </w:r>
      <w:r w:rsidRPr="00583727">
        <w:rPr>
          <w:rStyle w:val="StyleUnderline"/>
          <w:highlight w:val="yellow"/>
        </w:rPr>
        <w:t>inherently imbued with</w:t>
      </w:r>
      <w:r w:rsidRPr="00583727">
        <w:rPr>
          <w:rStyle w:val="StyleUnderline"/>
        </w:rPr>
        <w:t xml:space="preserve"> </w:t>
      </w:r>
      <w:r w:rsidRPr="00583727">
        <w:rPr>
          <w:rStyle w:val="StyleUnderline"/>
          <w:highlight w:val="yellow"/>
        </w:rPr>
        <w:t>value</w:t>
      </w:r>
      <w:r w:rsidRPr="00583727">
        <w:rPr>
          <w:rStyle w:val="StyleUnderline"/>
        </w:rPr>
        <w:t xml:space="preserve"> </w:t>
      </w:r>
      <w:r w:rsidRPr="00583727">
        <w:rPr>
          <w:rStyle w:val="StyleUnderline"/>
          <w:highlight w:val="yellow"/>
        </w:rPr>
        <w:t>could</w:t>
      </w:r>
      <w:r w:rsidRPr="00583727">
        <w:rPr>
          <w:rStyle w:val="StyleUnderline"/>
        </w:rPr>
        <w:t xml:space="preserve"> ‘human </w:t>
      </w:r>
      <w:r w:rsidRPr="00583727">
        <w:rPr>
          <w:rStyle w:val="StyleUnderline"/>
          <w:highlight w:val="yellow"/>
        </w:rPr>
        <w:t>extinction’</w:t>
      </w:r>
      <w:r w:rsidRPr="00583727">
        <w:rPr>
          <w:rStyle w:val="StyleUnderline"/>
        </w:rPr>
        <w:t xml:space="preserve"> </w:t>
      </w:r>
      <w:r w:rsidRPr="00583727">
        <w:rPr>
          <w:rStyle w:val="StyleUnderline"/>
          <w:highlight w:val="yellow"/>
        </w:rPr>
        <w:t>gain</w:t>
      </w:r>
      <w:r w:rsidRPr="00583727">
        <w:rPr>
          <w:rStyle w:val="StyleUnderline"/>
        </w:rPr>
        <w:t xml:space="preserve"> the unique </w:t>
      </w:r>
      <w:r w:rsidRPr="00583727">
        <w:rPr>
          <w:rStyle w:val="StyleUnderline"/>
          <w:highlight w:val="yellow"/>
        </w:rPr>
        <w:t>moral stakes</w:t>
      </w:r>
      <w:r w:rsidRPr="00583727">
        <w:rPr>
          <w:rStyle w:val="StyleUnderline"/>
        </w:rPr>
        <w:t xml:space="preserve"> that pick it out as a distinctive concept</w:t>
      </w:r>
      <w:r w:rsidRPr="00583727">
        <w:rPr>
          <w:sz w:val="16"/>
        </w:rPr>
        <w:t xml:space="preserve">. </w:t>
      </w:r>
      <w:r w:rsidRPr="00583727">
        <w:rPr>
          <w:rStyle w:val="StyleUnderline"/>
        </w:rPr>
        <w:t xml:space="preserve">Alongside descriptions of empirical fact, the discovery of human extinction demanded in-step self-reflections upon the proprieties (and precarities) of </w:t>
      </w:r>
      <w:r w:rsidRPr="00DA7B2D">
        <w:rPr>
          <w:rStyle w:val="Emphasis"/>
        </w:rPr>
        <w:t>axiological value</w:t>
      </w:r>
      <w:r w:rsidRPr="00583727">
        <w:rPr>
          <w:rStyle w:val="StyleUnderline"/>
        </w:rPr>
        <w:t>.</w:t>
      </w:r>
    </w:p>
    <w:p w14:paraId="7781F4ED" w14:textId="77777777" w:rsidR="00F7376C" w:rsidRPr="00CB57CA" w:rsidRDefault="00F7376C" w:rsidP="00F7376C">
      <w:pPr>
        <w:rPr>
          <w:rStyle w:val="StyleUnderline"/>
          <w:b/>
          <w:bCs/>
        </w:rPr>
      </w:pPr>
      <w:r w:rsidRPr="00583727">
        <w:rPr>
          <w:rStyle w:val="StyleUnderline"/>
        </w:rPr>
        <w:t xml:space="preserve">This final piece of the puzzle, therefore, </w:t>
      </w:r>
      <w:r w:rsidRPr="00CB57CA">
        <w:rPr>
          <w:rStyle w:val="StyleUnderline"/>
        </w:rPr>
        <w:t xml:space="preserve">came not from empirical science but from critical philosophy. It came from the revolution in philosophy initiated, in the 1780s, </w:t>
      </w:r>
      <w:r w:rsidRPr="00CB57CA">
        <w:rPr>
          <w:rStyle w:val="Emphasis"/>
        </w:rPr>
        <w:t>by Kant</w:t>
      </w:r>
      <w:r w:rsidRPr="00CB57CA">
        <w:rPr>
          <w:rStyle w:val="StyleUnderline"/>
        </w:rPr>
        <w:t>.</w:t>
      </w:r>
    </w:p>
    <w:p w14:paraId="4F9E1C03" w14:textId="77777777" w:rsidR="00F7376C" w:rsidRPr="00583727" w:rsidRDefault="00F7376C" w:rsidP="00F7376C">
      <w:pPr>
        <w:rPr>
          <w:sz w:val="16"/>
        </w:rPr>
      </w:pPr>
      <w:r w:rsidRPr="00CB57CA">
        <w:rPr>
          <w:rStyle w:val="StyleUnderline"/>
        </w:rPr>
        <w:t xml:space="preserve">Kant </w:t>
      </w:r>
      <w:proofErr w:type="spellStart"/>
      <w:r w:rsidRPr="00CB57CA">
        <w:rPr>
          <w:rStyle w:val="StyleUnderline"/>
        </w:rPr>
        <w:t>realised</w:t>
      </w:r>
      <w:proofErr w:type="spellEnd"/>
      <w:r w:rsidRPr="00CB57CA">
        <w:rPr>
          <w:rStyle w:val="StyleUnderline"/>
        </w:rPr>
        <w:t xml:space="preserve"> that moral values are a question of self-legislation. They are maxims that we elect to bind ourselves </w:t>
      </w:r>
      <w:proofErr w:type="gramStart"/>
      <w:r w:rsidRPr="00CB57CA">
        <w:rPr>
          <w:rStyle w:val="StyleUnderline"/>
        </w:rPr>
        <w:t>by</w:t>
      </w:r>
      <w:r w:rsidRPr="00CB57CA">
        <w:rPr>
          <w:sz w:val="16"/>
        </w:rPr>
        <w:t>, and</w:t>
      </w:r>
      <w:proofErr w:type="gramEnd"/>
      <w:r w:rsidRPr="00CB57CA">
        <w:rPr>
          <w:sz w:val="16"/>
        </w:rPr>
        <w:t xml:space="preserve"> are accordingly constitutively dependent upon this election. Thus</w:t>
      </w:r>
      <w:r w:rsidRPr="00CB57CA">
        <w:rPr>
          <w:rStyle w:val="StyleUnderline"/>
        </w:rPr>
        <w:t>, they should not at all be considered part of the furniture of the natural world independently of our championship and upholding of them</w:t>
      </w:r>
      <w:r w:rsidRPr="00CB57CA">
        <w:rPr>
          <w:sz w:val="16"/>
        </w:rPr>
        <w:t xml:space="preserve">. </w:t>
      </w:r>
      <w:r w:rsidRPr="00CB57CA">
        <w:rPr>
          <w:rStyle w:val="StyleUnderline"/>
        </w:rPr>
        <w:t xml:space="preserve">And insofar as </w:t>
      </w:r>
      <w:r w:rsidRPr="00CB57CA">
        <w:rPr>
          <w:rStyle w:val="Emphasis"/>
        </w:rPr>
        <w:t xml:space="preserve">such values would not therefore be persistent features of the natural world independently of our ongoing stewardship, they thereby also demand our vigilant guardianship. In other words, ‘mind’ is entirely the responsibility of ‘minded </w:t>
      </w:r>
      <w:proofErr w:type="gramStart"/>
      <w:r w:rsidRPr="00CB57CA">
        <w:rPr>
          <w:rStyle w:val="Emphasis"/>
        </w:rPr>
        <w:t>agents’</w:t>
      </w:r>
      <w:proofErr w:type="gramEnd"/>
      <w:r w:rsidRPr="00CB57CA">
        <w:rPr>
          <w:rStyle w:val="StyleUnderline"/>
        </w:rPr>
        <w:t>.</w:t>
      </w:r>
      <w:r w:rsidRPr="00CB57CA">
        <w:rPr>
          <w:sz w:val="16"/>
        </w:rPr>
        <w:t xml:space="preserve"> </w:t>
      </w:r>
      <w:r w:rsidRPr="00CB57CA">
        <w:rPr>
          <w:rStyle w:val="StyleUnderline"/>
        </w:rPr>
        <w:t xml:space="preserve">We first </w:t>
      </w:r>
      <w:proofErr w:type="spellStart"/>
      <w:r w:rsidRPr="00CB57CA">
        <w:rPr>
          <w:rStyle w:val="StyleUnderline"/>
        </w:rPr>
        <w:t>realised</w:t>
      </w:r>
      <w:proofErr w:type="spellEnd"/>
      <w:r w:rsidRPr="00CB57CA">
        <w:rPr>
          <w:rStyle w:val="StyleUnderline"/>
        </w:rPr>
        <w:t xml:space="preserve"> that what we think and do matters, existentially so.</w:t>
      </w:r>
      <w:r w:rsidRPr="00CB57CA">
        <w:rPr>
          <w:sz w:val="16"/>
        </w:rPr>
        <w:t xml:space="preserve"> It was this master idea of the Enlightenment that led us to appreciate the stakes</w:t>
      </w:r>
      <w:r w:rsidRPr="00583727">
        <w:rPr>
          <w:sz w:val="16"/>
        </w:rPr>
        <w:t xml:space="preserve"> involved in thinking.</w:t>
      </w:r>
    </w:p>
    <w:p w14:paraId="7FA578ED" w14:textId="77777777" w:rsidR="00F7376C" w:rsidRPr="00583727" w:rsidRDefault="00F7376C" w:rsidP="00F7376C">
      <w:pPr>
        <w:rPr>
          <w:rStyle w:val="StyleUnderline"/>
          <w:b/>
          <w:bCs/>
          <w:sz w:val="26"/>
          <w:szCs w:val="26"/>
        </w:rPr>
      </w:pPr>
      <w:r w:rsidRPr="00CB57CA">
        <w:rPr>
          <w:rStyle w:val="Emphasis"/>
        </w:rPr>
        <w:t>Kant himself became increasingly</w:t>
      </w:r>
      <w:r w:rsidRPr="00DA7B2D">
        <w:rPr>
          <w:rStyle w:val="Emphasis"/>
        </w:rPr>
        <w:t xml:space="preserve"> </w:t>
      </w:r>
      <w:r w:rsidRPr="00DA7B2D">
        <w:rPr>
          <w:rStyle w:val="Emphasis"/>
          <w:highlight w:val="yellow"/>
        </w:rPr>
        <w:t>preoccupied with the prospect</w:t>
      </w:r>
      <w:r w:rsidRPr="00DA7B2D">
        <w:rPr>
          <w:rStyle w:val="Emphasis"/>
        </w:rPr>
        <w:t xml:space="preserve"> </w:t>
      </w:r>
      <w:r w:rsidRPr="00DA7B2D">
        <w:rPr>
          <w:rStyle w:val="Emphasis"/>
          <w:highlight w:val="yellow"/>
        </w:rPr>
        <w:t>of</w:t>
      </w:r>
      <w:r w:rsidRPr="00DA7B2D">
        <w:rPr>
          <w:rStyle w:val="Emphasis"/>
        </w:rPr>
        <w:t xml:space="preserve"> human </w:t>
      </w:r>
      <w:r w:rsidRPr="00DA7B2D">
        <w:rPr>
          <w:rStyle w:val="Emphasis"/>
          <w:highlight w:val="yellow"/>
        </w:rPr>
        <w:t>extinction</w:t>
      </w:r>
      <w:r w:rsidRPr="00DA7B2D">
        <w:rPr>
          <w:rStyle w:val="Emphasis"/>
        </w:rPr>
        <w:t xml:space="preserve"> as he matured</w:t>
      </w:r>
      <w:r w:rsidRPr="00583727">
        <w:rPr>
          <w:rStyle w:val="StyleUnderline"/>
        </w:rPr>
        <w:t>.</w:t>
      </w:r>
      <w:r w:rsidRPr="00583727">
        <w:rPr>
          <w:sz w:val="16"/>
        </w:rPr>
        <w:t xml:space="preserve"> Having once proclaimed that we ought ‘not lament’ the perishing of a world ‘as a real loss of Nature’, due to the age-old assumption that the Universe is maximally populated with moral </w:t>
      </w:r>
      <w:r w:rsidRPr="00CB57CA">
        <w:rPr>
          <w:sz w:val="16"/>
        </w:rPr>
        <w:t xml:space="preserve">worth and creatures like us, </w:t>
      </w:r>
      <w:r w:rsidRPr="00CB57CA">
        <w:rPr>
          <w:rStyle w:val="StyleUnderline"/>
          <w:highlight w:val="yellow"/>
        </w:rPr>
        <w:t>he</w:t>
      </w:r>
      <w:r w:rsidRPr="00CB57CA">
        <w:rPr>
          <w:rStyle w:val="StyleUnderline"/>
        </w:rPr>
        <w:t xml:space="preserve"> slowly</w:t>
      </w:r>
      <w:r w:rsidRPr="00583727">
        <w:rPr>
          <w:rStyle w:val="StyleUnderline"/>
        </w:rPr>
        <w:t xml:space="preserve"> </w:t>
      </w:r>
      <w:r w:rsidRPr="00583727">
        <w:rPr>
          <w:rStyle w:val="StyleUnderline"/>
          <w:highlight w:val="yellow"/>
        </w:rPr>
        <w:t>came to appreciate the precarity</w:t>
      </w:r>
      <w:r w:rsidRPr="00583727">
        <w:rPr>
          <w:rStyle w:val="StyleUnderline"/>
        </w:rPr>
        <w:t xml:space="preserve">, and </w:t>
      </w:r>
      <w:r w:rsidRPr="00CB57CA">
        <w:rPr>
          <w:rStyle w:val="StyleUnderline"/>
        </w:rPr>
        <w:t>preciousness, of sapient values within the Universe.</w:t>
      </w:r>
      <w:r w:rsidRPr="00CB57CA">
        <w:rPr>
          <w:sz w:val="16"/>
        </w:rPr>
        <w:t xml:space="preserve"> </w:t>
      </w:r>
      <w:r w:rsidRPr="00CB57CA">
        <w:rPr>
          <w:rStyle w:val="StyleUnderline"/>
        </w:rPr>
        <w:t xml:space="preserve">In his late works, the </w:t>
      </w:r>
      <w:proofErr w:type="spellStart"/>
      <w:r w:rsidRPr="00CB57CA">
        <w:rPr>
          <w:rStyle w:val="StyleUnderline"/>
        </w:rPr>
        <w:t>spectre</w:t>
      </w:r>
      <w:proofErr w:type="spellEnd"/>
      <w:r w:rsidRPr="00CB57CA">
        <w:rPr>
          <w:rStyle w:val="StyleUnderline"/>
        </w:rPr>
        <w:t xml:space="preserve"> of human extinction appears several times</w:t>
      </w:r>
      <w:r w:rsidRPr="00CB57CA">
        <w:rPr>
          <w:sz w:val="16"/>
        </w:rPr>
        <w:t xml:space="preserve">. During an essay on futurology, or what he calls ‘predictive history’, Kant’s projections upon humanity’s perfectibility are interrupted by the plausibility of an ‘epoch of natural revolution which will push aside </w:t>
      </w:r>
      <w:proofErr w:type="gramStart"/>
      <w:r w:rsidRPr="00CB57CA">
        <w:rPr>
          <w:sz w:val="16"/>
        </w:rPr>
        <w:t>the human race</w:t>
      </w:r>
      <w:proofErr w:type="gramEnd"/>
      <w:r w:rsidRPr="00CB57CA">
        <w:rPr>
          <w:sz w:val="16"/>
        </w:rPr>
        <w:t xml:space="preserve">’. And this should come as no surprise, </w:t>
      </w:r>
      <w:r w:rsidRPr="00CB57CA">
        <w:rPr>
          <w:rStyle w:val="StyleUnderline"/>
        </w:rPr>
        <w:t>because Kant himself charact</w:t>
      </w:r>
      <w:r w:rsidRPr="00583727">
        <w:rPr>
          <w:rStyle w:val="StyleUnderline"/>
        </w:rPr>
        <w:t xml:space="preserve">eristically </w:t>
      </w:r>
      <w:r w:rsidRPr="00583727">
        <w:rPr>
          <w:rStyle w:val="StyleUnderline"/>
          <w:highlight w:val="yellow"/>
        </w:rPr>
        <w:t>defined enlightening as humanity’s</w:t>
      </w:r>
      <w:r w:rsidRPr="00583727">
        <w:rPr>
          <w:rStyle w:val="StyleUnderline"/>
        </w:rPr>
        <w:t xml:space="preserve"> undertaking of </w:t>
      </w:r>
      <w:r w:rsidRPr="00583727">
        <w:rPr>
          <w:rStyle w:val="StyleUnderline"/>
          <w:highlight w:val="yellow"/>
        </w:rPr>
        <w:t>self-responsibility</w:t>
      </w:r>
      <w:r w:rsidRPr="00583727">
        <w:rPr>
          <w:rStyle w:val="StyleUnderline"/>
        </w:rPr>
        <w:t xml:space="preserve">: and </w:t>
      </w:r>
      <w:r w:rsidRPr="00583727">
        <w:rPr>
          <w:rStyle w:val="StyleUnderline"/>
          <w:highlight w:val="yellow"/>
        </w:rPr>
        <w:lastRenderedPageBreak/>
        <w:t xml:space="preserve">human rationality assumes culpability </w:t>
      </w:r>
      <w:r w:rsidRPr="00CB57CA">
        <w:rPr>
          <w:rStyle w:val="StyleUnderline"/>
        </w:rPr>
        <w:t xml:space="preserve">for itself only to the exact extent that it progressively spells out the stakes involved in its precarious </w:t>
      </w:r>
      <w:proofErr w:type="gramStart"/>
      <w:r w:rsidRPr="00CB57CA">
        <w:rPr>
          <w:rStyle w:val="StyleUnderline"/>
        </w:rPr>
        <w:t>project, and</w:t>
      </w:r>
      <w:proofErr w:type="gramEnd"/>
      <w:r w:rsidRPr="00CB57CA">
        <w:rPr>
          <w:rStyle w:val="StyleUnderline"/>
        </w:rPr>
        <w:t xml:space="preserve"> stands steadfast in the face of them</w:t>
      </w:r>
      <w:r w:rsidRPr="00CB57CA">
        <w:rPr>
          <w:sz w:val="16"/>
        </w:rPr>
        <w:t xml:space="preserve">. </w:t>
      </w:r>
      <w:r w:rsidRPr="00CB57CA">
        <w:rPr>
          <w:rStyle w:val="Emphasis"/>
        </w:rPr>
        <w:t xml:space="preserve">This means that predicting </w:t>
      </w:r>
      <w:r w:rsidRPr="00DA7B2D">
        <w:rPr>
          <w:rStyle w:val="Emphasis"/>
          <w:highlight w:val="yellow"/>
        </w:rPr>
        <w:t>increasingly severe threats is part</w:t>
      </w:r>
      <w:r w:rsidRPr="00DA7B2D">
        <w:rPr>
          <w:rStyle w:val="Emphasis"/>
        </w:rPr>
        <w:t xml:space="preserve"> and parcel </w:t>
      </w:r>
      <w:r w:rsidRPr="00DA7B2D">
        <w:rPr>
          <w:rStyle w:val="Emphasis"/>
          <w:highlight w:val="yellow"/>
        </w:rPr>
        <w:t>of our</w:t>
      </w:r>
      <w:r w:rsidRPr="00DA7B2D">
        <w:rPr>
          <w:rStyle w:val="Emphasis"/>
        </w:rPr>
        <w:t xml:space="preserve"> progressive and historical </w:t>
      </w:r>
      <w:r w:rsidRPr="00DA7B2D">
        <w:rPr>
          <w:rStyle w:val="Emphasis"/>
          <w:highlight w:val="yellow"/>
        </w:rPr>
        <w:t>assumption of accountability</w:t>
      </w:r>
      <w:r w:rsidRPr="00DA7B2D">
        <w:rPr>
          <w:rStyle w:val="Emphasis"/>
        </w:rPr>
        <w:t xml:space="preserve"> to ourselves</w:t>
      </w:r>
      <w:r w:rsidRPr="00583727">
        <w:rPr>
          <w:sz w:val="16"/>
        </w:rPr>
        <w:t xml:space="preserve">. </w:t>
      </w:r>
      <w:r w:rsidRPr="00CB57CA">
        <w:rPr>
          <w:rStyle w:val="StyleUnderline"/>
        </w:rPr>
        <w:t xml:space="preserve">Only by </w:t>
      </w:r>
      <w:r w:rsidRPr="00583727">
        <w:rPr>
          <w:rStyle w:val="StyleUnderline"/>
          <w:highlight w:val="yellow"/>
        </w:rPr>
        <w:t>articulating the stakes involved</w:t>
      </w:r>
      <w:r w:rsidRPr="00583727">
        <w:rPr>
          <w:rStyle w:val="StyleUnderline"/>
        </w:rPr>
        <w:t xml:space="preserve"> in our ignorance </w:t>
      </w:r>
      <w:proofErr w:type="gramStart"/>
      <w:r w:rsidRPr="00583727">
        <w:rPr>
          <w:rStyle w:val="StyleUnderline"/>
          <w:highlight w:val="yellow"/>
        </w:rPr>
        <w:t>were</w:t>
      </w:r>
      <w:proofErr w:type="gramEnd"/>
      <w:r w:rsidRPr="00583727">
        <w:rPr>
          <w:rStyle w:val="StyleUnderline"/>
          <w:highlight w:val="yellow"/>
        </w:rPr>
        <w:t xml:space="preserve"> we motivated to reason ever better</w:t>
      </w:r>
      <w:r w:rsidRPr="00583727">
        <w:rPr>
          <w:rStyle w:val="StyleUnderline"/>
        </w:rPr>
        <w:t xml:space="preserve">, inasmuch as we </w:t>
      </w:r>
      <w:proofErr w:type="spellStart"/>
      <w:r w:rsidRPr="00CB57CA">
        <w:rPr>
          <w:rStyle w:val="StyleUnderline"/>
        </w:rPr>
        <w:t>realised</w:t>
      </w:r>
      <w:proofErr w:type="spellEnd"/>
      <w:r w:rsidRPr="00CB57CA">
        <w:rPr>
          <w:rStyle w:val="StyleUnderline"/>
        </w:rPr>
        <w:t xml:space="preserve"> that, </w:t>
      </w:r>
      <w:r w:rsidRPr="00CB57CA">
        <w:rPr>
          <w:rStyle w:val="Emphasis"/>
        </w:rPr>
        <w:t>should we not, we might never reason again.</w:t>
      </w:r>
    </w:p>
    <w:p w14:paraId="0A1D1423" w14:textId="77777777" w:rsidR="00F7376C" w:rsidRPr="00267C87" w:rsidRDefault="00F7376C" w:rsidP="00F7376C"/>
    <w:p w14:paraId="189A35E5" w14:textId="77777777" w:rsidR="00F7376C" w:rsidRPr="00267C87" w:rsidRDefault="00F7376C" w:rsidP="00F7376C"/>
    <w:p w14:paraId="173E5712" w14:textId="77777777" w:rsidR="00F7376C" w:rsidRPr="00F7376C" w:rsidRDefault="00F7376C" w:rsidP="00F7376C"/>
    <w:p w14:paraId="4A35C19D" w14:textId="77777777" w:rsidR="00A04C73" w:rsidRDefault="00A04C73" w:rsidP="00A04C73">
      <w:pPr>
        <w:pStyle w:val="Heading3"/>
      </w:pPr>
    </w:p>
    <w:p w14:paraId="54B87D27" w14:textId="77777777" w:rsidR="003330A3" w:rsidRPr="003330A3" w:rsidRDefault="003330A3" w:rsidP="003330A3">
      <w:pPr>
        <w:pStyle w:val="Heading3"/>
      </w:pPr>
    </w:p>
    <w:sectPr w:rsidR="003330A3" w:rsidRPr="003330A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330A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30A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6735"/>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2CC"/>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4C73"/>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1762"/>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76C"/>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D3AD40"/>
  <w14:defaultImageDpi w14:val="300"/>
  <w15:docId w15:val="{5142DC06-9122-3F41-AA6B-A36647291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6673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667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6673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6673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TAG, Ch,Ch,no read,No Spacing211,No Spacing12,No Spacing2111,Heading 2 Char2 Char,Heading 2 Char1 Char Char,No Spacing4,No Spacing11111,No Spacing5,No Spacing21,Card,No Spacing1,Debate Text,T"/>
    <w:basedOn w:val="Normal"/>
    <w:next w:val="Normal"/>
    <w:link w:val="Heading4Char"/>
    <w:uiPriority w:val="9"/>
    <w:unhideWhenUsed/>
    <w:qFormat/>
    <w:rsid w:val="0066673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667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6735"/>
  </w:style>
  <w:style w:type="character" w:customStyle="1" w:styleId="Heading1Char">
    <w:name w:val="Heading 1 Char"/>
    <w:aliases w:val="Pocket Char"/>
    <w:basedOn w:val="DefaultParagraphFont"/>
    <w:link w:val="Heading1"/>
    <w:uiPriority w:val="9"/>
    <w:rsid w:val="0066673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6673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66735"/>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TAG Char, Ch Char,Ch Char,no read Char,No Spacing211 Char,No Spacing12 Char,No Spacing2111 Char,Heading 2 Char2 Char Char,Heading 2 Char1 Char Char Char"/>
    <w:basedOn w:val="DefaultParagraphFont"/>
    <w:link w:val="Heading4"/>
    <w:uiPriority w:val="9"/>
    <w:rsid w:val="0066673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66735"/>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666735"/>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66673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6673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uiPriority w:val="99"/>
    <w:unhideWhenUsed/>
    <w:rsid w:val="00666735"/>
    <w:rPr>
      <w:color w:val="auto"/>
      <w:u w:val="none"/>
    </w:rPr>
  </w:style>
  <w:style w:type="paragraph" w:styleId="DocumentMap">
    <w:name w:val="Document Map"/>
    <w:basedOn w:val="Normal"/>
    <w:link w:val="DocumentMapChar"/>
    <w:uiPriority w:val="99"/>
    <w:semiHidden/>
    <w:unhideWhenUsed/>
    <w:rsid w:val="0066673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66735"/>
    <w:rPr>
      <w:rFonts w:ascii="Lucida Grande" w:hAnsi="Lucida Grande" w:cs="Lucida Grande"/>
    </w:rPr>
  </w:style>
  <w:style w:type="paragraph" w:customStyle="1" w:styleId="textbold">
    <w:name w:val="text bold"/>
    <w:basedOn w:val="Normal"/>
    <w:link w:val="Emphasis"/>
    <w:uiPriority w:val="20"/>
    <w:qFormat/>
    <w:rsid w:val="003330A3"/>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character" w:customStyle="1" w:styleId="StyleThickunderline1">
    <w:name w:val="Style Thick underline1"/>
    <w:basedOn w:val="DefaultParagraphFont"/>
    <w:rsid w:val="003330A3"/>
    <w:rPr>
      <w:u w:val="single"/>
    </w:rPr>
  </w:style>
  <w:style w:type="character" w:customStyle="1" w:styleId="LDCut">
    <w:name w:val="LD Cut"/>
    <w:basedOn w:val="DefaultParagraphFont"/>
    <w:uiPriority w:val="1"/>
    <w:qFormat/>
    <w:rsid w:val="00F7376C"/>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F7376C"/>
    <w:rPr>
      <w:rFonts w:ascii="Times New Roman" w:hAnsi="Times New Roman" w:cs="Times New Roman" w:hint="default"/>
      <w:b/>
      <w:bCs w:val="0"/>
      <w:color w:val="auto"/>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eon.co/essays/to-imagine-our-own-extinction-is-to-be-able-to-answer-for-i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arrons.com/articles/big-pharma-is-not-the-tobacco-industry-51620315693"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bo.goc/publication/57126"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originalpositionnluj.wordpress.com/2019/09/18/utilitarianism-in-the-context-of-intellectual-property/"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17</Pages>
  <Words>6383</Words>
  <Characters>36386</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42684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3</cp:revision>
  <dcterms:created xsi:type="dcterms:W3CDTF">2021-09-26T18:17:00Z</dcterms:created>
  <dcterms:modified xsi:type="dcterms:W3CDTF">2021-09-27T15:30:00Z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