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1113A" w14:textId="610678E2" w:rsidR="009F6F14" w:rsidRPr="009F6F14" w:rsidRDefault="009F6F14" w:rsidP="00BE13E6">
      <w:pPr>
        <w:pStyle w:val="Heading3"/>
      </w:pPr>
      <w:r>
        <w:t>1</w:t>
      </w:r>
    </w:p>
    <w:p w14:paraId="248A6833" w14:textId="017F7B87" w:rsidR="00DB71BA" w:rsidRPr="00750BA3" w:rsidRDefault="00DB71BA" w:rsidP="00DB71BA">
      <w:pPr>
        <w:pStyle w:val="Heading4"/>
      </w:pPr>
      <w:r w:rsidRPr="00750BA3">
        <w:t>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potentia that predetermines all liberal guises of resistance. Warfare is not an event, it does not take place in some traditional understanding of ‘the happening of events,’ rather warfare is the Archimedean point that produces not just armies, weapons and tactics, but the real world itself. The 1AC’s fantasy of demilitarization, like the crossbows of the Great Italian Wars, is outdated. Warfare is all we know.</w:t>
      </w:r>
    </w:p>
    <w:p w14:paraId="6CCC3548" w14:textId="77777777" w:rsidR="00DB71BA" w:rsidRPr="00CE7956" w:rsidRDefault="00DB71BA" w:rsidP="00DB71BA">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1F62A07B" w14:textId="3196E3C2" w:rsidR="00DB71BA" w:rsidRDefault="00DB71BA" w:rsidP="00DB71BA">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w:t>
      </w:r>
      <w:r>
        <w:lastRenderedPageBreak/>
        <w:t xml:space="preserve">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“targeteers”: the crossbowman and the arquebusier</w:t>
      </w:r>
      <w:r w:rsidRPr="00CC7BBA">
        <w:t xml:space="preserve">, is captured in Charles Oman’s classical work History of the Art of War in the Sixteenth Century. Oman (quoting Gascon Montluc) writes as follows regarding the French army: </w:t>
      </w:r>
      <w:r w:rsidRPr="00CC7BBA">
        <w:rPr>
          <w:rStyle w:val="StyleUnderline"/>
        </w:rPr>
        <w:t>Arquebusiers were known, but there were very few of them in the early years of the war: it was only in the second generation that the arquebus superseded the cross-bow</w:t>
      </w:r>
      <w:r w:rsidRPr="00CC7BBA">
        <w:t xml:space="preserve">. </w:t>
      </w:r>
      <w:r w:rsidRPr="00CC7BBA">
        <w:rPr>
          <w:rStyle w:val="StyleUnderline"/>
        </w:rPr>
        <w:t>Montluc</w:t>
      </w:r>
      <w:r w:rsidRPr="00CC7BBA">
        <w:t xml:space="preserve"> remarks that in 1523, when he was ensign in the company of Monsieur de la Clotte, he had only six arquebusiers with him, and they were all deserters from the Spanish army.’Encore en ce temps</w:t>
      </w:r>
      <w:r w:rsidRPr="00250DAA">
        <w:t xml:space="preserve">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lastRenderedPageBreak/>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the latter half of the 19th century becomes characterised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 xml:space="preserve">integration of protocols into </w:t>
      </w:r>
      <w:r w:rsidRPr="00897596">
        <w:rPr>
          <w:rStyle w:val="Emphasis"/>
        </w:rPr>
        <w:lastRenderedPageBreak/>
        <w:t>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BE13E6">
        <w:rPr>
          <w:rStyle w:val="Emphasis"/>
        </w:rPr>
        <w:t>the soldiers embodying the martial gaze assumes the roles of managers over our world as if it were this abstract and homogenous space/time</w:t>
      </w:r>
      <w:r w:rsidRPr="00BE13E6">
        <w:t xml:space="preserve">. </w:t>
      </w:r>
      <w:r w:rsidRPr="00BE13E6">
        <w:rPr>
          <w:rStyle w:val="StyleUnderline"/>
        </w:rPr>
        <w:t>This points to a world that is indeed, a’</w:t>
      </w:r>
      <w:r w:rsidRPr="00BE13E6">
        <w:rPr>
          <w:rStyle w:val="Emphasis"/>
        </w:rPr>
        <w:t>battlespace in potentia</w:t>
      </w:r>
      <w:r w:rsidRPr="00BE13E6">
        <w:rPr>
          <w:rStyle w:val="StyleUnderline"/>
        </w:rPr>
        <w:t>’ watched over by’</w:t>
      </w:r>
      <w:r w:rsidRPr="00BE13E6">
        <w:rPr>
          <w:rStyle w:val="Emphasis"/>
        </w:rPr>
        <w:t>glacially indifferent machines</w:t>
      </w:r>
      <w:r w:rsidRPr="00BE13E6">
        <w:rPr>
          <w:rStyle w:val="StyleUnderline"/>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r>
        <w:br/>
        <w:t>The role of the ballot is to determine the productivity of the 1AC within debate ie they need to prove that there is a connection between their scholarship and the ballot – if not you vote negative on production</w:t>
      </w:r>
    </w:p>
    <w:p w14:paraId="5ECA812A" w14:textId="33D9C980" w:rsidR="00DB71BA" w:rsidRPr="00933F48" w:rsidRDefault="00DB71BA" w:rsidP="00DB71BA">
      <w:pPr>
        <w:pStyle w:val="Heading4"/>
      </w:pPr>
      <w:r>
        <w:lastRenderedPageBreak/>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19CA02B3" w14:textId="77777777" w:rsidR="00DB71BA" w:rsidRPr="00B3462F" w:rsidRDefault="00DB71BA" w:rsidP="00DB71BA">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1983)DR 19</w:t>
      </w:r>
      <w:r>
        <w:rPr>
          <w:sz w:val="18"/>
          <w:szCs w:val="18"/>
        </w:rPr>
        <w:br/>
      </w:r>
    </w:p>
    <w:p w14:paraId="75D649B7" w14:textId="7070C941" w:rsidR="00DB71BA" w:rsidRDefault="00DB71BA" w:rsidP="00DB71BA">
      <w:pPr>
        <w:rPr>
          <w:sz w:val="12"/>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 xml:space="preserve">biological dimension everything </w:t>
      </w:r>
      <w:r w:rsidRPr="00B3462F">
        <w:rPr>
          <w:u w:val="single"/>
        </w:rPr>
        <w:lastRenderedPageBreak/>
        <w:t>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And the war "spontaneously" came to an end when the objective had been attained. This is why it was de-escalated, demobilised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 xml:space="preserve">antagonistic </w:t>
      </w:r>
      <w:r w:rsidRPr="00D326AF">
        <w:rPr>
          <w:rStyle w:val="Emphasis"/>
          <w:highlight w:val="green"/>
        </w:rPr>
        <w:lastRenderedPageBreak/>
        <w:t>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54CBF08E" w14:textId="77777777" w:rsidR="009F6F14" w:rsidRPr="00E5291B" w:rsidRDefault="009F6F14" w:rsidP="009F6F14">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2ED84BCF" w14:textId="77777777" w:rsidR="009F6F14" w:rsidRDefault="009F6F14" w:rsidP="009F6F14">
      <w:r w:rsidRPr="00E5291B">
        <w:rPr>
          <w:rStyle w:val="Style13ptBold"/>
        </w:rPr>
        <w:t>Masco, 12</w:t>
      </w:r>
      <w:r>
        <w:t xml:space="preserve"> (Joseph, Prof. of Anthropology @ U. of Chicago, “The End of Ends” </w:t>
      </w:r>
      <w:r>
        <w:rPr>
          <w:i/>
          <w:iCs/>
        </w:rPr>
        <w:t>Anthropological Quarterly</w:t>
      </w:r>
      <w:r>
        <w:t>, Vol. 85, No. 4 (Fall 2012), pp. 1107-1124)</w:t>
      </w:r>
    </w:p>
    <w:p w14:paraId="31E5B7E1" w14:textId="647BEEA7" w:rsidR="009F6F14" w:rsidRPr="009F6F14" w:rsidRDefault="009F6F14" w:rsidP="00DB71BA">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w:t>
      </w:r>
      <w:r w:rsidRPr="00BE13E6">
        <w:rPr>
          <w:sz w:val="14"/>
        </w:rPr>
        <w:t xml:space="preserve">beings have redefined the very limits of life on planet Earth and beyond. What could produce a similar effect </w:t>
      </w:r>
      <w:r w:rsidRPr="00BE13E6">
        <w:rPr>
          <w:u w:val="single"/>
        </w:rPr>
        <w:t>in the domain of security?</w:t>
      </w:r>
      <w:r w:rsidRPr="00BE13E6">
        <w:rPr>
          <w:sz w:val="14"/>
        </w:rPr>
        <w:t xml:space="preserve"> </w:t>
      </w:r>
      <w:r w:rsidRPr="00BE13E6">
        <w:rPr>
          <w:u w:val="single"/>
        </w:rPr>
        <w:t xml:space="preserve">Opportunities for such a critique are ever present, an endless stream of moments in fact, yet constantly </w:t>
      </w:r>
      <w:r w:rsidRPr="00BE13E6">
        <w:rPr>
          <w:b/>
          <w:iCs/>
          <w:u w:val="single"/>
        </w:rPr>
        <w:t>subsumed by the normalizing effects</w:t>
      </w:r>
      <w:r w:rsidRPr="00BE13E6">
        <w:rPr>
          <w:u w:val="single"/>
        </w:rPr>
        <w:t xml:space="preserve"> of a national security culture committed to a </w:t>
      </w:r>
      <w:r w:rsidRPr="00BE13E6">
        <w:rPr>
          <w:b/>
          <w:iCs/>
          <w:u w:val="single"/>
        </w:rPr>
        <w:t>constant state of emergency</w:t>
      </w:r>
      <w:r w:rsidRPr="00BE13E6">
        <w:rPr>
          <w:sz w:val="14"/>
        </w:rPr>
        <w:t xml:space="preserve">. </w:t>
      </w:r>
      <w:r w:rsidRPr="00BE13E6">
        <w:rPr>
          <w:u w:val="single"/>
        </w:rPr>
        <w:t>A return</w:t>
      </w:r>
      <w:r>
        <w:rPr>
          <w:u w:val="single"/>
        </w:rPr>
        <w:t xml:space="preserve">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BE13E6">
        <w:rPr>
          <w:u w:val="single"/>
        </w:rPr>
        <w:t xml:space="preserve">within a national-cultural formation devoted to the </w:t>
      </w:r>
      <w:r w:rsidRPr="00BE13E6">
        <w:rPr>
          <w:b/>
          <w:iCs/>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BE13E6">
        <w:rPr>
          <w:u w:val="single"/>
        </w:rPr>
        <w:t xml:space="preserve">how can we read against the normalizing processes of the security state to assess </w:t>
      </w:r>
      <w:r w:rsidRPr="00BE13E6">
        <w:rPr>
          <w:b/>
          <w:iCs/>
          <w:sz w:val="26"/>
          <w:szCs w:val="26"/>
          <w:u w:val="single"/>
        </w:rPr>
        <w:t>alternative futures,</w:t>
      </w:r>
      <w:r w:rsidRPr="00BE13E6">
        <w:rPr>
          <w:sz w:val="26"/>
          <w:szCs w:val="26"/>
          <w:u w:val="single"/>
        </w:rPr>
        <w:t xml:space="preserve"> alternative visions </w:t>
      </w:r>
      <w:r w:rsidRPr="00BE13E6">
        <w:rPr>
          <w:b/>
          <w:iCs/>
          <w:sz w:val="26"/>
          <w:szCs w:val="26"/>
          <w:u w:val="single"/>
        </w:rPr>
        <w:t>rendered</w:t>
      </w:r>
      <w:r w:rsidRPr="00BE13E6">
        <w:rPr>
          <w:sz w:val="26"/>
          <w:szCs w:val="26"/>
          <w:u w:val="single"/>
        </w:rPr>
        <w:t xml:space="preserve"> </w:t>
      </w:r>
      <w:r w:rsidRPr="00BE13E6">
        <w:rPr>
          <w:b/>
          <w:iCs/>
          <w:sz w:val="26"/>
          <w:szCs w:val="26"/>
          <w:u w:val="single"/>
        </w:rPr>
        <w:t>invisible</w:t>
      </w:r>
      <w:r w:rsidRPr="00BE13E6">
        <w:rPr>
          <w:sz w:val="26"/>
          <w:szCs w:val="26"/>
          <w:u w:val="single"/>
        </w:rPr>
        <w:t xml:space="preserve"> by the complex </w:t>
      </w:r>
      <w:r w:rsidRPr="00BE13E6">
        <w:rPr>
          <w:b/>
          <w:iCs/>
          <w:sz w:val="26"/>
          <w:szCs w:val="26"/>
          <w:u w:val="single"/>
        </w:rPr>
        <w:t>logistics of military science, economic rationality</w:t>
      </w:r>
      <w:r w:rsidRPr="00BE13E6">
        <w:rPr>
          <w:sz w:val="26"/>
          <w:szCs w:val="26"/>
          <w:u w:val="single"/>
        </w:rPr>
        <w:t xml:space="preserve">, and </w:t>
      </w:r>
      <w:r w:rsidRPr="00BE13E6">
        <w:rPr>
          <w:b/>
          <w:iCs/>
          <w:sz w:val="26"/>
          <w:szCs w:val="26"/>
          <w:u w:val="single"/>
        </w:rPr>
        <w:t>global governance</w:t>
      </w:r>
      <w:r w:rsidRPr="00BE13E6">
        <w:rPr>
          <w:u w:val="single"/>
        </w:rPr>
        <w:t>?</w:t>
      </w:r>
      <w:r w:rsidRPr="00BE13E6">
        <w:rPr>
          <w:sz w:val="14"/>
        </w:rPr>
        <w:t xml:space="preserve"> </w:t>
      </w:r>
      <w:r w:rsidRPr="00BE13E6">
        <w:rPr>
          <w:u w:val="single"/>
        </w:rPr>
        <w:t xml:space="preserve">To do so is to break from the </w:t>
      </w:r>
      <w:r w:rsidRPr="00BE13E6">
        <w:rPr>
          <w:u w:val="single"/>
        </w:rPr>
        <w:lastRenderedPageBreak/>
        <w:t>normalizing force of everyday national secu- rity/capitalism, and interrogate the assumed structures of security and risk that support a global American military deployment and</w:t>
      </w:r>
      <w:r>
        <w:rPr>
          <w:u w:val="single"/>
        </w:rPr>
        <w:t xml:space="preserve">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was not only a techno- logical revolution of profound importance to the military (and ultimately the earth and information sciences), it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BE13E6">
        <w:rPr>
          <w:b/>
          <w:iCs/>
          <w:u w:val="single"/>
        </w:rPr>
        <w:t>officials knew via photo- graphic documentation</w:t>
      </w:r>
      <w:r w:rsidRPr="00BE13E6">
        <w:rPr>
          <w:u w:val="single"/>
        </w:rPr>
        <w:t xml:space="preserve"> of commu- nist military bases that </w:t>
      </w:r>
      <w:r w:rsidRPr="00BE13E6">
        <w:rPr>
          <w:b/>
          <w:iCs/>
          <w:u w:val="single"/>
        </w:rPr>
        <w:t xml:space="preserve">the </w:t>
      </w:r>
      <w:r w:rsidRPr="00BE13E6">
        <w:rPr>
          <w:b/>
          <w:iCs/>
          <w:sz w:val="26"/>
          <w:szCs w:val="26"/>
          <w:u w:val="single"/>
        </w:rPr>
        <w:t>Soviets did not have a vast and growing ICBM superiority</w:t>
      </w:r>
      <w:r w:rsidRPr="00BE13E6">
        <w:rPr>
          <w:u w:val="single"/>
        </w:rPr>
        <w:t xml:space="preserve"> capable</w:t>
      </w:r>
      <w:r>
        <w:rPr>
          <w:u w:val="single"/>
        </w:rPr>
        <w:t xml:space="preserv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w:t>
      </w:r>
      <w:r>
        <w:rPr>
          <w:u w:val="single"/>
        </w:rPr>
        <w:lastRenderedPageBreak/>
        <w:t xml:space="preserve">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sidRPr="00BE13E6">
        <w:rPr>
          <w:sz w:val="14"/>
        </w:rPr>
        <w:t xml:space="preserve">. </w:t>
      </w:r>
      <w:r w:rsidRPr="00BE13E6">
        <w:rPr>
          <w:u w:val="single"/>
        </w:rPr>
        <w:t xml:space="preserve">The Cold War nuclear standoff installed </w:t>
      </w:r>
      <w:r w:rsidRPr="00BE13E6">
        <w:rPr>
          <w:b/>
          <w:iCs/>
          <w:sz w:val="28"/>
          <w:szCs w:val="28"/>
          <w:u w:val="single"/>
        </w:rPr>
        <w:t>existential threat</w:t>
      </w:r>
      <w:r w:rsidRPr="00BE13E6">
        <w:rPr>
          <w:b/>
          <w:iCs/>
          <w:u w:val="single"/>
        </w:rPr>
        <w:t xml:space="preserve"> as a core structure of everyday American life</w:t>
      </w:r>
      <w:r w:rsidRPr="00BE13E6">
        <w:rPr>
          <w:u w:val="single"/>
        </w:rPr>
        <w:t xml:space="preserve">, making nuclear fear the coordinat- ing principle of US geo-policy and a </w:t>
      </w:r>
      <w:r w:rsidRPr="00BE13E6">
        <w:rPr>
          <w:b/>
          <w:iCs/>
          <w:u w:val="single"/>
        </w:rPr>
        <w:t xml:space="preserve">new </w:t>
      </w:r>
      <w:r w:rsidRPr="00BE13E6">
        <w:rPr>
          <w:b/>
          <w:iCs/>
          <w:sz w:val="28"/>
          <w:szCs w:val="28"/>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This is a moment of maximal danger but also of new perspectives- crucially those derived from outer space- that momentarily opened up multiple contingent and radically different security futures</w:t>
      </w:r>
      <w:r>
        <w:rPr>
          <w:sz w:val="14"/>
        </w:rPr>
        <w:t xml:space="preserve">. </w:t>
      </w:r>
      <w:r>
        <w:rPr>
          <w:u w:val="single"/>
        </w:rPr>
        <w:t>For an anthropology of extremes, this period of Cold War can be approached as an ur-moment;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Pr>
          <w:u w:val="single"/>
        </w:rPr>
        <w:t>Within modern political theory the means to an end has been embed- ded within the very concept of rationality, making ends and means syn- onymous with progress, a perpetual engine of improving the infrastruc- tures of everyday life as well as the morality of those living within it</w:t>
      </w:r>
      <w:r>
        <w:rPr>
          <w:sz w:val="14"/>
        </w:rPr>
        <w:t xml:space="preserve">. Within this modernity- glossed here as the application of reason to nature as progress- we have few efforts to theorize the reality or implication of </w:t>
      </w:r>
      <w:r>
        <w:rPr>
          <w:sz w:val="14"/>
        </w:rPr>
        <w:lastRenderedPageBreak/>
        <w:t xml:space="preserve">con- ceptual blockages or blindnesses within the very notion of security. </w:t>
      </w:r>
      <w:r>
        <w:rPr>
          <w:u w:val="single"/>
        </w:rPr>
        <w:t>The assumption that instrumental reason is not only a means to an end but an essential good structures a Euro-American modernity in which supersti- tion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BE13E6">
        <w:rPr>
          <w:b/>
          <w:iCs/>
          <w:u w:val="single"/>
        </w:rPr>
        <w:t>thinking about an</w:t>
      </w:r>
      <w:r w:rsidRPr="00BE13E6">
        <w:rPr>
          <w:b/>
          <w:iCs/>
          <w:sz w:val="26"/>
          <w:szCs w:val="26"/>
          <w:u w:val="single"/>
        </w:rPr>
        <w:t xml:space="preserve"> absolute ending</w:t>
      </w:r>
      <w:r w:rsidRPr="00BE13E6">
        <w:rPr>
          <w:u w:val="single"/>
        </w:rPr>
        <w:t xml:space="preserve"> work to </w:t>
      </w:r>
      <w:r w:rsidRPr="00BE13E6">
        <w:rPr>
          <w:b/>
          <w:iCs/>
          <w:u w:val="single"/>
        </w:rPr>
        <w:t>install a new set of fantasies and short circuits that prevent reflexive critique</w:t>
      </w:r>
      <w:r w:rsidRPr="00BE13E6">
        <w:rPr>
          <w:sz w:val="14"/>
        </w:rPr>
        <w:t>? How do rational modes of planning work not to eliminate the possibility of collective death but rather, through self-mystification, to install its pos- sibility</w:t>
      </w:r>
      <w:r>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has an inherent sublimity, one that has been multiplied across contempo- rary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merging complex social and technologi- cal processes that become fused in perceptions of global risk</w:t>
      </w:r>
      <w:r>
        <w:rPr>
          <w:sz w:val="14"/>
        </w:rPr>
        <w:t xml:space="preserve">. Put differently, </w:t>
      </w:r>
      <w:r>
        <w:rPr>
          <w:u w:val="single"/>
        </w:rPr>
        <w:t>instrumental reason has orchestrated our globalized, economized, technologized modernity but it has also installed a set of compensations for those events, desires, and biological facts that dis- rupt specific calculations of progress/profit</w:t>
      </w:r>
      <w:r>
        <w:rPr>
          <w:sz w:val="14"/>
        </w:rPr>
        <w: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What these technical experts were attempting to negotiate through engineering is a basic relationship to death, a perverse project of build- ing ever more destructive machines in the name of producing "security</w:t>
      </w:r>
      <w:r>
        <w:rPr>
          <w:sz w:val="14"/>
        </w:rPr>
        <w:t xml:space="preserve">." Indeed, </w:t>
      </w:r>
      <w:r w:rsidRPr="00BE13E6">
        <w:rPr>
          <w:b/>
          <w:iCs/>
          <w:u w:val="single"/>
        </w:rPr>
        <w:t>displacing</w:t>
      </w:r>
      <w:r w:rsidRPr="00BE13E6">
        <w:rPr>
          <w:u w:val="single"/>
        </w:rPr>
        <w:t xml:space="preserve"> the threat of </w:t>
      </w:r>
      <w:r w:rsidRPr="00BE13E6">
        <w:rPr>
          <w:b/>
          <w:iCs/>
          <w:u w:val="single"/>
        </w:rPr>
        <w:t>one machine</w:t>
      </w:r>
      <w:r w:rsidRPr="00BE13E6">
        <w:rPr>
          <w:sz w:val="14"/>
        </w:rPr>
        <w:t xml:space="preserve"> (the bomb) </w:t>
      </w:r>
      <w:r w:rsidRPr="00BE13E6">
        <w:rPr>
          <w:u w:val="single"/>
        </w:rPr>
        <w:t>with another</w:t>
      </w:r>
      <w:r w:rsidRPr="00BE13E6">
        <w:rPr>
          <w:sz w:val="14"/>
        </w:rPr>
        <w:t xml:space="preserve"> (the bomb) </w:t>
      </w:r>
      <w:r w:rsidRPr="00BE13E6">
        <w:rPr>
          <w:u w:val="single"/>
        </w:rPr>
        <w:t xml:space="preserve">became the basis for </w:t>
      </w:r>
      <w:r w:rsidRPr="00BE13E6">
        <w:rPr>
          <w:b/>
          <w:iCs/>
          <w:u w:val="single"/>
        </w:rPr>
        <w:t>deterrence theory, a way of organizing and containing the thought of death by expanding technological systems</w:t>
      </w:r>
      <w:r w:rsidRPr="00BE13E6">
        <w:rPr>
          <w:sz w:val="14"/>
        </w:rPr>
        <w:t xml:space="preserve">. Freud (1991) saw this contradiction in militarism early on, and in his remarkable 1915 essay "Thoughts for the Times on War and Death" he is definitive that </w:t>
      </w:r>
      <w:r w:rsidRPr="00BE13E6">
        <w:rPr>
          <w:u w:val="single"/>
        </w:rPr>
        <w:t>it is impossible</w:t>
      </w:r>
      <w:r>
        <w:rPr>
          <w:u w:val="single"/>
        </w:rPr>
        <w:t xml:space="preserve"> to comprehend- to actually believe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In American national-culture, the Cold War performed this task through a series of circuits: the communist threat was simultaneously everywhere and nowhere, and the immanent threat of nuclear war was mitigated by a fetishistic focus on technological detail</w:t>
      </w:r>
      <w:r>
        <w:rPr>
          <w:sz w:val="14"/>
        </w:rPr>
        <w:t xml:space="preserve">. Cold War planners managed the threat of nuclear war through constant proliferation- of weapons, deliv- ery systems, images, theories, and calculations. Through this </w:t>
      </w:r>
      <w:r>
        <w:rPr>
          <w:sz w:val="14"/>
        </w:rPr>
        <w:lastRenderedPageBreak/>
        <w:t xml:space="preserve">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distinc- tive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brings collective death ever closer in an attempt to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nical rationality and the location of deep fantasies about national immor- tality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recom- mended a nationwide commitment to building underground bunkers and training citizens to think calmly about experiencing nuclear war, its mem- bers also concluded that a "missile gap" with the Soviet Union left the US increasingly vulnerable to a devastating "first strike" (Security Resources Panel of the Science Advisory Committee 1 957). Reinforced by the hys- teria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 xml:space="preserve">The domestic politics informing the "missile gap" narrative were part of the battle between military branches for nuclear resources and soon key to John F. Kennedy's presidential </w:t>
      </w:r>
      <w:r w:rsidRPr="00BE13E6">
        <w:rPr>
          <w:u w:val="single"/>
        </w:rPr>
        <w:t>campaign strategy of positioning his Republican rivals</w:t>
      </w:r>
      <w:r w:rsidRPr="00BE13E6">
        <w:rPr>
          <w:sz w:val="14"/>
        </w:rPr>
        <w:t xml:space="preserve"> (Eisenhower and then Nixon) </w:t>
      </w:r>
      <w:r w:rsidRPr="00BE13E6">
        <w:rPr>
          <w:u w:val="single"/>
        </w:rPr>
        <w:t>as weak on national security.</w:t>
      </w:r>
      <w:r w:rsidRPr="00BE13E6">
        <w:rPr>
          <w:sz w:val="14"/>
        </w:rPr>
        <w:t xml:space="preserve"> Thus</w:t>
      </w:r>
      <w:r w:rsidRPr="00BE13E6">
        <w:rPr>
          <w:b/>
          <w:iCs/>
          <w:u w:val="single"/>
        </w:rPr>
        <w:t>, a threat projection with multiple political uses became codified as a kind of truth in US national security policy</w:t>
      </w:r>
      <w:r w:rsidRPr="00BE13E6">
        <w:rPr>
          <w:sz w:val="14"/>
        </w:rPr>
        <w:t xml:space="preserve">, </w:t>
      </w:r>
      <w:r w:rsidRPr="00BE13E6">
        <w:rPr>
          <w:u w:val="single"/>
        </w:rPr>
        <w:t>leading to massive increases in defense spending at the end of the Eisenhower administration and then again at the start of the Kennedy administration. T</w:t>
      </w:r>
      <w:r w:rsidRPr="00BE13E6">
        <w:rPr>
          <w:sz w:val="14"/>
        </w:rPr>
        <w:t xml:space="preserve">he nuclear triad- of bombers, ICBMs, and submarines- is built at this moment, providing multiple redundant systems for waging nuclear war and giving each branch of the military a nuclear capability. Today </w:t>
      </w:r>
      <w:r w:rsidRPr="00BE13E6">
        <w:rPr>
          <w:u w:val="single"/>
        </w:rPr>
        <w:t>we can see that in addition to the new weapons systems built at the end of the 1950s, there was also an important political discovery crucial to the evolving Cold War: namely, the universal utility of threat pro- liferation in US security culture</w:t>
      </w:r>
      <w:r w:rsidRPr="00BE13E6">
        <w:rPr>
          <w:sz w:val="14"/>
        </w:rPr>
        <w:t xml:space="preserve">. </w:t>
      </w:r>
      <w:r w:rsidRPr="00BE13E6">
        <w:rPr>
          <w:b/>
          <w:iCs/>
          <w:u w:val="single"/>
        </w:rPr>
        <w:t>The raw political value of existential threat as a motivating narrative became a well-worn domestic strategy</w:t>
      </w:r>
      <w:r w:rsidRPr="00BE13E6">
        <w:rPr>
          <w:sz w:val="14"/>
        </w:rPr>
        <w:t xml:space="preserve"> in the US, one </w:t>
      </w:r>
      <w:r w:rsidRPr="00BE13E6">
        <w:rPr>
          <w:u w:val="single"/>
        </w:rPr>
        <w:t>linking the "missile gap" of the 1950s to the "window of vulner- ability" of the 1 970s, to the "strategic defense initiative" of the 1 980s to the "</w:t>
      </w:r>
      <w:r w:rsidRPr="00BE13E6">
        <w:rPr>
          <w:b/>
          <w:iCs/>
          <w:u w:val="single"/>
        </w:rPr>
        <w:t>space based Pearl Harbor</w:t>
      </w:r>
      <w:r w:rsidRPr="00BE13E6">
        <w:rPr>
          <w:u w:val="single"/>
        </w:rPr>
        <w:t xml:space="preserve">" narratives of the 1 990s </w:t>
      </w:r>
      <w:r w:rsidRPr="00BE13E6">
        <w:rPr>
          <w:b/>
          <w:iCs/>
          <w:u w:val="single"/>
        </w:rPr>
        <w:t>to the terrorist "WMD" discourses</w:t>
      </w:r>
      <w:r w:rsidRPr="00BE13E6">
        <w:rPr>
          <w:u w:val="single"/>
        </w:rPr>
        <w:t xml:space="preserve"> of the 2000s as illustrations of a nuclear culture</w:t>
      </w:r>
      <w:r w:rsidRPr="00BE13E6">
        <w:rPr>
          <w:sz w:val="14"/>
        </w:rPr>
        <w:t xml:space="preserve">. In each of these cases, we can see how the bomb (as </w:t>
      </w:r>
      <w:r w:rsidRPr="00BE13E6">
        <w:rPr>
          <w:b/>
          <w:iCs/>
          <w:u w:val="single"/>
        </w:rPr>
        <w:t>a consolidated form of existential threat</w:t>
      </w:r>
      <w:r w:rsidRPr="00BE13E6">
        <w:rPr>
          <w:sz w:val="14"/>
        </w:rPr>
        <w:t xml:space="preserve">) </w:t>
      </w:r>
      <w:r w:rsidRPr="00BE13E6">
        <w:rPr>
          <w:b/>
          <w:iCs/>
          <w:u w:val="single"/>
        </w:rPr>
        <w:t>has</w:t>
      </w:r>
      <w:r w:rsidRPr="00BE13E6">
        <w:rPr>
          <w:sz w:val="14"/>
        </w:rPr>
        <w:t xml:space="preserve"> been good for Americans to think with, </w:t>
      </w:r>
      <w:r w:rsidRPr="00BE13E6">
        <w:rPr>
          <w:b/>
          <w:iCs/>
          <w:u w:val="single"/>
        </w:rPr>
        <w:t>becom</w:t>
      </w:r>
      <w:r w:rsidRPr="00BE13E6">
        <w:rPr>
          <w:sz w:val="14"/>
        </w:rPr>
        <w:t xml:space="preserve">ing </w:t>
      </w:r>
      <w:r w:rsidRPr="00BE13E6">
        <w:rPr>
          <w:u w:val="single"/>
        </w:rPr>
        <w:t xml:space="preserve">the basis for building a nuclear state and a </w:t>
      </w:r>
      <w:r w:rsidRPr="00BE13E6">
        <w:rPr>
          <w:b/>
          <w:iCs/>
          <w:u w:val="single"/>
        </w:rPr>
        <w:t>global military system</w:t>
      </w:r>
      <w:r w:rsidRPr="00BE13E6">
        <w:rPr>
          <w:u w:val="single"/>
        </w:rPr>
        <w:t xml:space="preserve"> but also for trans- forming raw military ambition into a necessary form</w:t>
      </w:r>
      <w:r>
        <w:rPr>
          <w:u w:val="single"/>
        </w:rPr>
        <w:t xml:space="preserve">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00ACED4F" w14:textId="77777777" w:rsidR="009F6F14" w:rsidRPr="006D1C37" w:rsidRDefault="009F6F14" w:rsidP="009F6F14">
      <w:pPr>
        <w:pStyle w:val="Heading4"/>
      </w:pPr>
      <w:r>
        <w:t>Cap collapsing now – most recent ev</w:t>
      </w:r>
    </w:p>
    <w:p w14:paraId="0518A534" w14:textId="77777777" w:rsidR="009F6F14" w:rsidRPr="00582638" w:rsidRDefault="009F6F14" w:rsidP="009F6F14">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1D866388" w14:textId="77777777" w:rsidR="009F6F14" w:rsidRDefault="009F6F14" w:rsidP="009F6F14">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w:t>
      </w:r>
      <w:r w:rsidRPr="009329A2">
        <w:rPr>
          <w:sz w:val="16"/>
        </w:rPr>
        <w:lastRenderedPageBreak/>
        <w:t xml:space="preserve">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there is the same picture of chaos, economic dislocation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w:t>
      </w:r>
      <w:r w:rsidRPr="000E795D">
        <w:rPr>
          <w:u w:val="single"/>
        </w:rPr>
        <w:lastRenderedPageBreak/>
        <w:t xml:space="preserve">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w:t>
      </w:r>
      <w:r w:rsidRPr="00C30F6A">
        <w:rPr>
          <w:u w:val="single"/>
        </w:rPr>
        <w:lastRenderedPageBreak/>
        <w:t xml:space="preserve">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polarisation  Levels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The masses are prepared to make sacrifices under certain circumstances. In times of war, people are prepared to unite to fight a common 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polarisation in society has reached a critical point. The institutions of bourgeois democracy are being tested to destruction. There is a burning hatred of the rich and powerful, the bankers, Wall Street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better part of valour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w:t>
      </w:r>
      <w:r w:rsidRPr="00272DC5">
        <w:rPr>
          <w:sz w:val="16"/>
        </w:rPr>
        <w:lastRenderedPageBreak/>
        <w:t xml:space="preserve">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47A51AC0" w14:textId="77777777" w:rsidR="009F6F14" w:rsidRPr="006D1C37" w:rsidRDefault="009F6F14" w:rsidP="009F6F14">
      <w:pPr>
        <w:pStyle w:val="Heading4"/>
        <w:rPr>
          <w:rStyle w:val="Style13ptBold"/>
        </w:rPr>
      </w:pPr>
      <w:r>
        <w:t xml:space="preserve">Collapse creates sustainable living </w:t>
      </w:r>
    </w:p>
    <w:p w14:paraId="24001719" w14:textId="77777777" w:rsidR="009F6F14" w:rsidRPr="009C7232" w:rsidRDefault="009F6F14" w:rsidP="009F6F14">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3282E60F" w14:textId="77777777" w:rsidR="009F6F14" w:rsidRDefault="009F6F14" w:rsidP="009F6F14">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62C0AE54" w14:textId="77777777" w:rsidR="009F6F14" w:rsidRPr="00AD5D1F" w:rsidRDefault="009F6F14" w:rsidP="009F6F14">
      <w:pPr>
        <w:rPr>
          <w:sz w:val="16"/>
        </w:rPr>
      </w:pPr>
      <w:r w:rsidRPr="00B970A6">
        <w:rPr>
          <w:sz w:val="16"/>
        </w:rPr>
        <w:lastRenderedPageBreak/>
        <w:t>neither that of one party nor of another.  It traverses all discourses without them wanting it to.</w:t>
      </w:r>
    </w:p>
    <w:p w14:paraId="5AAA69B2" w14:textId="5869BDB7" w:rsidR="009F6F14" w:rsidRDefault="009F6F14" w:rsidP="009F6F14">
      <w:pPr>
        <w:pStyle w:val="Heading4"/>
      </w:pPr>
      <w:r>
        <w:t>When confronted with the ethical injunction of the aff, respond with “I would prefer not to”—vote neg on presumption</w:t>
      </w:r>
    </w:p>
    <w:p w14:paraId="56A5C31B" w14:textId="77777777" w:rsidR="009F6F14" w:rsidRPr="00BA5E7E" w:rsidRDefault="009F6F14" w:rsidP="009F6F14">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303ABCCC" w14:textId="77777777" w:rsidR="009F6F14" w:rsidRPr="00566DCA" w:rsidRDefault="009F6F14" w:rsidP="009F6F14">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r w:rsidRPr="00BE1239">
        <w:rPr>
          <w:rStyle w:val="StyleUnderline"/>
          <w:highlight w:val="green"/>
        </w:rPr>
        <w:t>political</w:t>
      </w:r>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the product of the disillusionment that follows liberatory violence.  This opposite tide, this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4792D6ED" w14:textId="4D9CBCCF" w:rsidR="00A95652" w:rsidRDefault="009F6F14" w:rsidP="009F6F14">
      <w:pPr>
        <w:pStyle w:val="Heading2"/>
      </w:pPr>
      <w:r>
        <w:lastRenderedPageBreak/>
        <w:t>Case</w:t>
      </w:r>
    </w:p>
    <w:p w14:paraId="11043861" w14:textId="7F07E053" w:rsidR="009F6F14" w:rsidRDefault="009F6F14" w:rsidP="009F6F14">
      <w:pPr>
        <w:pStyle w:val="Heading3"/>
      </w:pPr>
      <w:r>
        <w:lastRenderedPageBreak/>
        <w:t>Space War</w:t>
      </w:r>
    </w:p>
    <w:p w14:paraId="65AF9A03" w14:textId="77777777" w:rsidR="00684E00" w:rsidRDefault="00684E00" w:rsidP="00684E00">
      <w:pPr>
        <w:pStyle w:val="Heading4"/>
      </w:pPr>
      <w:r>
        <w:t>China says no they will exploit the resources – official Chinese declaration</w:t>
      </w:r>
    </w:p>
    <w:p w14:paraId="1CB45D34" w14:textId="77777777" w:rsidR="00684E00" w:rsidRPr="006D4FF4" w:rsidRDefault="00684E00" w:rsidP="00684E00">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5-17,  Chinese deep space research leads to deeper international cooperation</w:t>
      </w:r>
      <w:r>
        <w:t xml:space="preserve">, </w:t>
      </w:r>
      <w:hyperlink r:id="rId7" w:history="1">
        <w:r>
          <w:rPr>
            <w:rStyle w:val="Hyperlink"/>
          </w:rPr>
          <w:t>http://www.xinhuanet.com/english/2019-05/07/c_138040362.htm</w:t>
        </w:r>
      </w:hyperlink>
      <w:r>
        <w:t>, accessed 8/13/19, jmg)</w:t>
      </w:r>
    </w:p>
    <w:p w14:paraId="6C35C410" w14:textId="1280C792" w:rsidR="00684E00" w:rsidRPr="00684E00" w:rsidRDefault="00684E00" w:rsidP="00684E00">
      <w:pPr>
        <w:rPr>
          <w:sz w:val="16"/>
        </w:rPr>
      </w:pPr>
      <w:r w:rsidRPr="0053516D">
        <w:rPr>
          <w:sz w:val="16"/>
        </w:rPr>
        <w:t xml:space="preserve">Chinese space experts have strengthened international exchanges in the latest achievements in exploring the moon, Mars, Jupiter, asteroids and the deeper cosmos. While developing the Chang'e-5 and Chang'e-6 lunar probes and China's first Mars probe, China Academy of Space Technology (CAST) is also pushing forward space programs such as the planned unmanned lunar research station, and probing asteroids, Mars, the Jovian system and the edge of the solar system, as well as interplanetary exploration, said experts from CAST. They were speaking to more than 370 experts from both at home and abroad in Beijing at a recent international symposium on lunar and deep space exploration. Deng Zongquan,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Jiangchuan,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quasi satellite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Huang said. Athena Coustenis, an astrophysicist from the Paris Observatory, said at the symposium that European scientists have a strong interest in collaborating with China on the asteroid exploration mission.</w:t>
      </w:r>
    </w:p>
    <w:p w14:paraId="01647700" w14:textId="5AAD926B" w:rsidR="00DD2B62" w:rsidRDefault="00DD2B62" w:rsidP="00DD2B62">
      <w:pPr>
        <w:pStyle w:val="Heading4"/>
      </w:pPr>
      <w:r>
        <w:lastRenderedPageBreak/>
        <w:t>Interpretation: The affirmative should not be able to fiat that every state, company, and individual follows the laws of the plan</w:t>
      </w:r>
      <w:r>
        <w:br/>
        <w:t>Violation: They do – the affirmative makes it so not only does every country sign the OST, but also that zero countries proceed to break the rules later</w:t>
      </w:r>
      <w:r>
        <w:br/>
        <w:t>Standards:</w:t>
      </w:r>
    </w:p>
    <w:p w14:paraId="18F5A462" w14:textId="35880CB9" w:rsidR="00DD2B62" w:rsidRDefault="00DD2B62" w:rsidP="00DD2B62">
      <w:pPr>
        <w:pStyle w:val="Heading4"/>
        <w:numPr>
          <w:ilvl w:val="0"/>
          <w:numId w:val="11"/>
        </w:numPr>
      </w:pPr>
      <w:r>
        <w:t>Real World – we have evidence about specific scenarios in which countries have announced that they will continue to mine – that takes out all of their offense about being able to create tiny “x country says no scenarios”</w:t>
      </w:r>
    </w:p>
    <w:p w14:paraId="3F5CF890" w14:textId="45D3C32B" w:rsidR="00DD2B62" w:rsidRDefault="00DD2B62" w:rsidP="00DD2B62">
      <w:pPr>
        <w:pStyle w:val="Heading4"/>
        <w:numPr>
          <w:ilvl w:val="0"/>
          <w:numId w:val="11"/>
        </w:numPr>
      </w:pPr>
      <w:r>
        <w:t xml:space="preserve">Negative Ground – we lose any and all scenarios in which some country can’t or won’t follow on because the affirmative says the three words “normal means solves” and </w:t>
      </w:r>
      <w:r w:rsidR="00A429AB">
        <w:t>gets out of the solvency deficit</w:t>
      </w:r>
    </w:p>
    <w:p w14:paraId="67F328AD" w14:textId="2C7B0827" w:rsidR="00A429AB" w:rsidRDefault="00A429AB" w:rsidP="00A429AB">
      <w:pPr>
        <w:pStyle w:val="Heading4"/>
      </w:pPr>
      <w:r>
        <w:t>They will say that it is unfair – no it’s not. If the negative says that a non-space fairing country like Indonesia says no, you still vote affirmative because they can solve their impacts – our argument is contextualized to some of the larger countries and their evidence also supports that those countries test the water</w:t>
      </w:r>
    </w:p>
    <w:p w14:paraId="4F34124A" w14:textId="1EBA816B" w:rsidR="00A429AB" w:rsidRDefault="00A429AB" w:rsidP="00A429AB">
      <w:pPr>
        <w:pStyle w:val="Heading4"/>
      </w:pPr>
      <w:r>
        <w:t>Normal means has some countries not totally comply and still try to mine in space – it is the affirmative’s role to figure out what the punishment for those actions are</w:t>
      </w:r>
    </w:p>
    <w:p w14:paraId="7403A170" w14:textId="664D23C5" w:rsidR="00A429AB" w:rsidRDefault="009602F6" w:rsidP="00A429AB">
      <w:pPr>
        <w:pStyle w:val="Heading4"/>
      </w:pPr>
      <w:r>
        <w:t>Their Jamasmie ev is in the context of the space force escalating tensions which means if they’re right you vote negative on presumption because they can’t solve. Stockdale GS reads blue</w:t>
      </w:r>
    </w:p>
    <w:p w14:paraId="132F9845" w14:textId="181D8661" w:rsidR="009602F6" w:rsidRPr="00AD4C5F" w:rsidRDefault="009602F6" w:rsidP="009602F6">
      <w:pPr>
        <w:rPr>
          <w:rFonts w:asciiTheme="majorHAnsi" w:hAnsiTheme="majorHAnsi" w:cstheme="majorHAnsi"/>
          <w:color w:val="000000" w:themeColor="text1"/>
          <w:sz w:val="16"/>
        </w:rPr>
      </w:pPr>
      <w:r>
        <w:rPr>
          <w:rStyle w:val="Heading4Char"/>
          <w:rFonts w:asciiTheme="majorHAnsi" w:hAnsiTheme="majorHAnsi" w:cstheme="majorHAnsi"/>
        </w:rPr>
        <w:t xml:space="preserve">1AC </w:t>
      </w: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3F13894" w14:textId="77777777" w:rsidR="009602F6" w:rsidRPr="00AD4C5F" w:rsidRDefault="009602F6" w:rsidP="009602F6">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EE2524">
        <w:rPr>
          <w:rStyle w:val="StyleUnderline"/>
          <w:rFonts w:asciiTheme="majorHAnsi" w:hAnsiTheme="majorHAnsi" w:cstheme="majorHAnsi"/>
          <w:highlight w:val="cyan"/>
        </w:rPr>
        <w:t>. Spearheaded by</w:t>
      </w:r>
      <w:r w:rsidRPr="00AD4C5F">
        <w:rPr>
          <w:rStyle w:val="StyleUnderline"/>
          <w:rFonts w:asciiTheme="majorHAnsi" w:hAnsiTheme="majorHAnsi" w:cstheme="majorHAnsi"/>
        </w:rPr>
        <w:t xml:space="preserve"> the US National Aeronautics and Space Administration (</w:t>
      </w:r>
      <w:r w:rsidRPr="00EE2524">
        <w:rPr>
          <w:rStyle w:val="StyleUnderline"/>
          <w:rFonts w:asciiTheme="majorHAnsi" w:hAnsiTheme="majorHAnsi" w:cstheme="majorHAnsi"/>
          <w:highlight w:val="cyan"/>
        </w:rPr>
        <w:t>NASA</w:t>
      </w:r>
      <w:r w:rsidRPr="00AD4C5F">
        <w:rPr>
          <w:rStyle w:val="StyleUnderline"/>
          <w:rFonts w:asciiTheme="majorHAnsi" w:hAnsiTheme="majorHAnsi" w:cstheme="majorHAnsi"/>
        </w:rPr>
        <w:t xml:space="preserve">), </w:t>
      </w:r>
      <w:r w:rsidRPr="00EE2524">
        <w:rPr>
          <w:rStyle w:val="StyleUnderline"/>
          <w:rFonts w:asciiTheme="majorHAnsi" w:hAnsiTheme="majorHAnsi" w:cstheme="majorHAnsi"/>
          <w:highlight w:val="cyan"/>
        </w:rPr>
        <w:t>the Artemis Accords were signed in October by Australia, Canada, England, Japan, Luxembourg, Italy and the United Emirates</w:t>
      </w:r>
      <w:r w:rsidRPr="00AD4C5F">
        <w:rPr>
          <w:rStyle w:val="StyleUnderline"/>
          <w:rFonts w:asciiTheme="majorHAnsi" w:hAnsiTheme="majorHAnsi" w:cstheme="majorHAnsi"/>
        </w:rPr>
        <w:t xml:space="preserve">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EE2524">
        <w:rPr>
          <w:rStyle w:val="StyleUnderline"/>
          <w:rFonts w:asciiTheme="majorHAnsi" w:hAnsiTheme="majorHAnsi" w:cstheme="majorHAnsi"/>
        </w:rPr>
        <w:t>t</w:t>
      </w:r>
      <w:r w:rsidRPr="00AD4C5F">
        <w:rPr>
          <w:rStyle w:val="StyleUnderline"/>
          <w:rFonts w:asciiTheme="majorHAnsi" w:hAnsiTheme="majorHAnsi" w:cstheme="majorHAnsi"/>
          <w:highlight w:val="green"/>
        </w:rPr>
        <w: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w:t>
      </w:r>
      <w:r w:rsidRPr="00AD4C5F">
        <w:rPr>
          <w:rStyle w:val="StyleUnderline"/>
          <w:rFonts w:asciiTheme="majorHAnsi" w:hAnsiTheme="majorHAnsi" w:cstheme="majorHAnsi"/>
        </w:rPr>
        <w:lastRenderedPageBreak/>
        <w:t>“</w:t>
      </w:r>
      <w:r w:rsidRPr="00EE2524">
        <w:rPr>
          <w:rStyle w:val="StyleUnderline"/>
          <w:rFonts w:asciiTheme="majorHAnsi" w:hAnsiTheme="majorHAnsi" w:cstheme="majorHAnsi"/>
          <w:highlight w:val="cyan"/>
        </w:rPr>
        <w:t>There have already been examples in history when one country decided to start seizing territories in its interest — everyone remembers what came of it</w:t>
      </w:r>
      <w:r w:rsidRPr="00AD4C5F">
        <w:rPr>
          <w:rStyle w:val="StyleUnderline"/>
          <w:rFonts w:asciiTheme="majorHAnsi" w:hAnsiTheme="majorHAnsi" w:cstheme="majorHAnsi"/>
        </w:rPr>
        <w:t xml:space="preserve">,”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50C5B09" w14:textId="77777777" w:rsidR="009602F6" w:rsidRPr="009602F6" w:rsidRDefault="009602F6" w:rsidP="009602F6"/>
    <w:p w14:paraId="7C993444" w14:textId="6C02473B" w:rsidR="009F6F14" w:rsidRDefault="009F6F14" w:rsidP="009F6F14">
      <w:pPr>
        <w:pStyle w:val="Heading3"/>
      </w:pPr>
      <w:r>
        <w:lastRenderedPageBreak/>
        <w:t>Collisions</w:t>
      </w:r>
    </w:p>
    <w:p w14:paraId="309C9010" w14:textId="77777777" w:rsidR="00EE2524" w:rsidRPr="003C5D30" w:rsidRDefault="00A429AB" w:rsidP="00EE2524">
      <w:pPr>
        <w:pStyle w:val="Heading4"/>
      </w:pPr>
      <w:r>
        <w:t xml:space="preserve">The advantage bites into the </w:t>
      </w:r>
      <w:r w:rsidRPr="00A429AB">
        <w:rPr>
          <w:rStyle w:val="Style13ptBold"/>
          <w:b/>
          <w:bCs w:val="0"/>
        </w:rPr>
        <w:t>Ö</w:t>
      </w:r>
      <w:r>
        <w:rPr>
          <w:rStyle w:val="Style13ptBold"/>
          <w:b/>
          <w:bCs w:val="0"/>
        </w:rPr>
        <w:t xml:space="preserve">berg link – their conceptualization of warfare because imaging satellites gets destroyed is what </w:t>
      </w:r>
      <w:r w:rsidRPr="00A429AB">
        <w:rPr>
          <w:rStyle w:val="Style13ptBold"/>
          <w:b/>
          <w:bCs w:val="0"/>
        </w:rPr>
        <w:t>Ö</w:t>
      </w:r>
      <w:r>
        <w:rPr>
          <w:rStyle w:val="Style13ptBold"/>
          <w:b/>
          <w:bCs w:val="0"/>
        </w:rPr>
        <w:t xml:space="preserve">berg is talking about when he describes the necessity and the role of schematics within the battlefield ie that warfare is no longer fought with normal arms, it’s fought with scientists – like the movie War Games. </w:t>
      </w:r>
      <w:r w:rsidR="00EE2524">
        <w:rPr>
          <w:rStyle w:val="Style13ptBold"/>
          <w:b/>
          <w:bCs w:val="0"/>
        </w:rPr>
        <w:br/>
      </w:r>
      <w:r w:rsidR="00EE2524">
        <w:t>Chance of asteroids is tiny and no extinction</w:t>
      </w:r>
    </w:p>
    <w:p w14:paraId="014F7EDF" w14:textId="77777777" w:rsidR="00EE2524" w:rsidRPr="00985E67" w:rsidRDefault="00EE2524" w:rsidP="00EE2524">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61C2E84F" w14:textId="77777777" w:rsidR="00EE2524" w:rsidRPr="00985E67" w:rsidRDefault="00EE2524" w:rsidP="00EE2524">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985E67">
        <w:rPr>
          <w:rStyle w:val="StyleUnderline"/>
        </w:rPr>
        <w:t xml:space="preserve">Although there is a risk of “mass extinction” if </w:t>
      </w:r>
      <w:r w:rsidRPr="00FE3852">
        <w:rPr>
          <w:rStyle w:val="StyleUnderline"/>
          <w:highlight w:val="yellow"/>
        </w:rPr>
        <w:t>a large asteroid hit Earth</w:t>
      </w:r>
      <w:r w:rsidRPr="00985E67">
        <w:rPr>
          <w:rStyle w:val="StyleUnderline"/>
        </w:rPr>
        <w:t xml:space="preserve">, “mass extinction” there </w:t>
      </w:r>
      <w:r w:rsidRPr="00FE3852">
        <w:rPr>
          <w:rStyle w:val="Emphasis"/>
          <w:highlight w:val="yellow"/>
        </w:rPr>
        <w:t>doesn’t mean “extinction of humans”,</w:t>
      </w:r>
      <w:r w:rsidRPr="00985E67">
        <w:rPr>
          <w:rStyle w:val="StyleUnderline"/>
        </w:rPr>
        <w:t xml:space="preserve"> we are such a resilient species that we would certainly survive a giant asteroid impact. </w:t>
      </w:r>
      <w:r w:rsidRPr="00FE3852">
        <w:rPr>
          <w:rStyle w:val="StyleUnderline"/>
          <w:highlight w:val="yellow"/>
        </w:rPr>
        <w:t xml:space="preserve">We are </w:t>
      </w:r>
      <w:r w:rsidRPr="00FE3852">
        <w:rPr>
          <w:rStyle w:val="Emphasis"/>
          <w:highlight w:val="yellow"/>
        </w:rPr>
        <w:t>not “due” an extinction</w:t>
      </w:r>
      <w:r w:rsidRPr="00985E67">
        <w:rPr>
          <w:rStyle w:val="Emphasis"/>
        </w:rPr>
        <w:t xml:space="preserve"> at all</w:t>
      </w:r>
      <w:r w:rsidRPr="00985E67">
        <w:rPr>
          <w:rStyle w:val="StyleUnderline"/>
        </w:rPr>
        <w:t xml:space="preserve">. </w:t>
      </w:r>
      <w:r w:rsidRPr="00FE3852">
        <w:rPr>
          <w:rStyle w:val="StyleUnderline"/>
          <w:highlight w:val="yellow"/>
        </w:rPr>
        <w:t xml:space="preserve">Next </w:t>
      </w:r>
      <w:r w:rsidRPr="00FE3852">
        <w:rPr>
          <w:rStyle w:val="Emphasis"/>
          <w:highlight w:val="yellow"/>
        </w:rPr>
        <w:t>giant</w:t>
      </w:r>
      <w:r w:rsidRPr="00FE3852">
        <w:rPr>
          <w:rStyle w:val="StyleUnderline"/>
          <w:highlight w:val="yellow"/>
        </w:rPr>
        <w:t xml:space="preserve"> impact is most likely to happen</w:t>
      </w:r>
      <w:r w:rsidRPr="00985E67">
        <w:rPr>
          <w:rStyle w:val="StyleUnderline"/>
        </w:rPr>
        <w:t xml:space="preserve"> many </w:t>
      </w:r>
      <w:r w:rsidRPr="00FE3852">
        <w:rPr>
          <w:rStyle w:val="Emphasis"/>
          <w:highlight w:val="yellow"/>
        </w:rPr>
        <w:t>millions of years into the future</w:t>
      </w:r>
      <w:r w:rsidRPr="00985E67">
        <w:rPr>
          <w:rStyle w:val="StyleUnderline"/>
        </w:rPr>
        <w:t xml:space="preserve">. As we'll see, </w:t>
      </w:r>
      <w:r w:rsidRPr="00FE3852">
        <w:rPr>
          <w:rStyle w:val="StyleUnderline"/>
          <w:highlight w:val="yellow"/>
        </w:rPr>
        <w:t xml:space="preserve">there is </w:t>
      </w:r>
      <w:r w:rsidRPr="00FE3852">
        <w:rPr>
          <w:rStyle w:val="Emphasis"/>
          <w:highlight w:val="yellow"/>
        </w:rPr>
        <w:t>almost zero chance</w:t>
      </w:r>
      <w:r w:rsidRPr="00FE3852">
        <w:rPr>
          <w:rStyle w:val="StyleUnderline"/>
          <w:highlight w:val="yellow"/>
        </w:rPr>
        <w:t xml:space="preserve"> of a giant impact in the </w:t>
      </w:r>
      <w:r w:rsidRPr="00FE3852">
        <w:rPr>
          <w:rStyle w:val="Emphasis"/>
          <w:highlight w:val="yellow"/>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FE3852">
        <w:rPr>
          <w:rStyle w:val="StyleUnderline"/>
          <w:highlight w:val="yellow"/>
        </w:rPr>
        <w:t>We can be</w:t>
      </w:r>
      <w:r w:rsidRPr="00985E67">
        <w:rPr>
          <w:rStyle w:val="StyleUnderline"/>
        </w:rPr>
        <w:t xml:space="preserve"> pretty sure (as in perhaps </w:t>
      </w:r>
      <w:r w:rsidRPr="00FE3852">
        <w:rPr>
          <w:rStyle w:val="Emphasis"/>
          <w:highlight w:val="yellow"/>
        </w:rPr>
        <w:t>99.999999%</w:t>
      </w:r>
      <w:r w:rsidRPr="00FE3852">
        <w:rPr>
          <w:rStyle w:val="StyleUnderline"/>
          <w:highlight w:val="yellow"/>
        </w:rPr>
        <w:t xml:space="preserve"> sure) that there </w:t>
      </w:r>
      <w:r w:rsidRPr="00FE3852">
        <w:rPr>
          <w:rStyle w:val="Emphasis"/>
          <w:highlight w:val="yellow"/>
        </w:rPr>
        <w:t>isn’t an extinction level asteroid headed our way</w:t>
      </w:r>
      <w:r w:rsidRPr="00985E67">
        <w:rPr>
          <w:rStyle w:val="Emphasis"/>
        </w:rPr>
        <w:t xml:space="preserve"> in the next century</w:t>
      </w:r>
      <w:r w:rsidRPr="00985E67">
        <w:rPr>
          <w:rStyle w:val="StyleUnderline"/>
        </w:rPr>
        <w:t xml:space="preserve">. </w:t>
      </w:r>
      <w:r w:rsidRPr="00FE3852">
        <w:rPr>
          <w:rStyle w:val="StyleUnderline"/>
          <w:highlight w:val="yellow"/>
        </w:rPr>
        <w:t xml:space="preserve">We </w:t>
      </w:r>
      <w:r w:rsidRPr="00FE3852">
        <w:rPr>
          <w:rStyle w:val="Emphasis"/>
          <w:highlight w:val="yellow"/>
        </w:rPr>
        <w:t>know</w:t>
      </w:r>
      <w:r w:rsidRPr="00985E67">
        <w:rPr>
          <w:rStyle w:val="Emphasis"/>
        </w:rPr>
        <w:t xml:space="preserve"> the </w:t>
      </w:r>
      <w:r w:rsidRPr="00FE3852">
        <w:rPr>
          <w:rStyle w:val="Emphasis"/>
          <w:highlight w:val="yellow"/>
        </w:rPr>
        <w:t>orbits</w:t>
      </w:r>
      <w:r w:rsidRPr="00FE3852">
        <w:rPr>
          <w:rStyle w:val="StyleUnderline"/>
          <w:highlight w:val="yellow"/>
        </w:rPr>
        <w:t xml:space="preserve"> of </w:t>
      </w:r>
      <w:r w:rsidRPr="00FE3852">
        <w:rPr>
          <w:rStyle w:val="Emphasis"/>
          <w:highlight w:val="yellow"/>
        </w:rPr>
        <w:t>all</w:t>
      </w:r>
      <w:r w:rsidRPr="00985E67">
        <w:rPr>
          <w:rStyle w:val="StyleUnderline"/>
        </w:rPr>
        <w:t xml:space="preserve"> the </w:t>
      </w:r>
      <w:r w:rsidRPr="00FE3852">
        <w:rPr>
          <w:rStyle w:val="StyleUnderline"/>
          <w:highlight w:val="yellow"/>
        </w:rPr>
        <w:t>Near Earth</w:t>
      </w:r>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FE3852">
        <w:rPr>
          <w:rStyle w:val="StyleUnderline"/>
          <w:highlight w:val="yellow"/>
        </w:rPr>
        <w:t>comets</w:t>
      </w:r>
      <w:r w:rsidRPr="00985E67">
        <w:rPr>
          <w:rStyle w:val="StyleUnderline"/>
        </w:rPr>
        <w:t xml:space="preserve">, and the chance of that </w:t>
      </w:r>
      <w:r w:rsidRPr="00FE3852">
        <w:rPr>
          <w:rStyle w:val="StyleUnderline"/>
          <w:highlight w:val="yellow"/>
        </w:rPr>
        <w:t>is</w:t>
      </w:r>
      <w:r w:rsidRPr="00985E67">
        <w:rPr>
          <w:rStyle w:val="StyleUnderline"/>
        </w:rPr>
        <w:t xml:space="preserve"> something like </w:t>
      </w:r>
      <w:r w:rsidRPr="00FE3852">
        <w:rPr>
          <w:rStyle w:val="Emphasis"/>
          <w:highlight w:val="yellow"/>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w:t>
      </w:r>
      <w:r w:rsidRPr="00985E67">
        <w:rPr>
          <w:sz w:val="16"/>
        </w:rPr>
        <w:lastRenderedPageBreak/>
        <w:t xml:space="preserve">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FE3852">
        <w:rPr>
          <w:rStyle w:val="Emphasis"/>
          <w:highlight w:val="yellow"/>
        </w:rPr>
        <w:t>so far into the future</w:t>
      </w:r>
      <w:r w:rsidRPr="00FE3852">
        <w:rPr>
          <w:rStyle w:val="StyleUnderline"/>
          <w:highlight w:val="yellow"/>
        </w:rPr>
        <w:t xml:space="preserve"> it makes </w:t>
      </w:r>
      <w:r w:rsidRPr="00FE3852">
        <w:rPr>
          <w:rStyle w:val="Emphasis"/>
          <w:highlight w:val="yellow"/>
        </w:rPr>
        <w:t>no difference</w:t>
      </w:r>
      <w:r w:rsidRPr="00985E67">
        <w:rPr>
          <w:rStyle w:val="Emphasis"/>
        </w:rPr>
        <w:t xml:space="preserve"> to us now</w:t>
      </w:r>
      <w:r w:rsidRPr="00985E67">
        <w:rPr>
          <w:rStyle w:val="StyleUnderline"/>
        </w:rPr>
        <w:t xml:space="preserve">, if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0469F169" w14:textId="1AD0AA8C" w:rsidR="009F6F14" w:rsidRDefault="00EE2524" w:rsidP="00A429AB">
      <w:pPr>
        <w:pStyle w:val="Heading4"/>
      </w:pPr>
      <w:r>
        <w:t>Their ev is about NASA’s programs – not private mining.</w:t>
      </w:r>
    </w:p>
    <w:p w14:paraId="70545822" w14:textId="77777777" w:rsidR="00FC3675" w:rsidRDefault="00FC3675" w:rsidP="00FC3675">
      <w:pPr>
        <w:pStyle w:val="Heading4"/>
      </w:pPr>
      <w:r>
        <w:t xml:space="preserve">The inevitability of the Kessler syndrome reveals that this debate is only a question of whether we reinvest in the future that is already arriving or take the more radical bet on a new relation with technics. </w:t>
      </w:r>
    </w:p>
    <w:p w14:paraId="6EC5F5A7" w14:textId="77777777" w:rsidR="00FC3675" w:rsidRDefault="00FC3675" w:rsidP="00FC3675">
      <w:pPr>
        <w:shd w:val="clear" w:color="auto" w:fill="FEFEFE"/>
        <w:spacing w:before="120" w:after="120" w:line="240" w:lineRule="auto"/>
        <w:ind w:right="480"/>
      </w:pPr>
      <w:r>
        <w:rPr>
          <w:b/>
          <w:bCs/>
          <w:sz w:val="26"/>
          <w:szCs w:val="26"/>
        </w:rPr>
        <w:t>Reno 2018</w:t>
      </w:r>
      <w:r>
        <w:t xml:space="preserve"> </w:t>
      </w:r>
      <w:r>
        <w:rPr>
          <w:sz w:val="18"/>
          <w:szCs w:val="18"/>
        </w:rPr>
        <w:t xml:space="preserve">(Joshua Ozias Reno, Associate Professor of Anthropology at Binghamton University. PhD from the University of Michigan, “Making Time with Amateur Astronomers and Orbital Space Debris: Attunement and the Matter of Temporality” in </w:t>
      </w:r>
      <w:r>
        <w:rPr>
          <w:i/>
          <w:iCs/>
          <w:sz w:val="18"/>
          <w:szCs w:val="18"/>
        </w:rPr>
        <w:t>Journal of Contemporary Archaeology</w:t>
      </w:r>
      <w:r>
        <w:rPr>
          <w:sz w:val="18"/>
          <w:szCs w:val="18"/>
        </w:rPr>
        <w:t xml:space="preserve"> 5.1 (2018) 4–18)DR 19</w:t>
      </w:r>
    </w:p>
    <w:p w14:paraId="3B6DF7B0" w14:textId="77777777" w:rsidR="00FC3675" w:rsidRDefault="00FC3675" w:rsidP="00FC3675">
      <w:pPr>
        <w:rPr>
          <w:sz w:val="14"/>
        </w:rPr>
      </w:pPr>
      <w:r>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Pr>
          <w:u w:val="single"/>
        </w:rPr>
        <w:t>The impetus for tracking and modeling space debris thus comes from the temporal possibilities they threaten</w:t>
      </w:r>
      <w:r>
        <w:rPr>
          <w:sz w:val="14"/>
        </w:rPr>
        <w:t xml:space="preserve">. Alice </w:t>
      </w:r>
      <w:r>
        <w:rPr>
          <w:u w:val="single"/>
        </w:rPr>
        <w:t>Gorman</w:t>
      </w:r>
      <w:r>
        <w:rPr>
          <w:sz w:val="14"/>
        </w:rPr>
        <w:t xml:space="preserve"> (2015) </w:t>
      </w:r>
      <w:r>
        <w:rPr>
          <w:u w:val="single"/>
        </w:rPr>
        <w:t>describes space debris as an emergent assemblage that takes on new spatio-temporal properties, even when compared with other objects orbiting the Earth.</w:t>
      </w:r>
      <w:r>
        <w:rPr>
          <w:sz w:val="14"/>
        </w:rPr>
        <w:t xml:space="preserve"> </w:t>
      </w:r>
      <w:r>
        <w:rPr>
          <w:u w:val="single"/>
        </w:rPr>
        <w:t xml:space="preserve">This is most clearly represented in the idea of the </w:t>
      </w:r>
      <w:r>
        <w:rPr>
          <w:rStyle w:val="Emphasis"/>
        </w:rPr>
        <w:t>Kessler Syndrome</w:t>
      </w:r>
      <w:r>
        <w:rPr>
          <w:sz w:val="14"/>
        </w:rPr>
        <w:t xml:space="preserve"> (Kessler and Cour-Palais 1978). This theory predicts </w:t>
      </w:r>
      <w:r>
        <w:rPr>
          <w:u w:val="single"/>
        </w:rPr>
        <w:t xml:space="preserve">a “cascade of random collisions that create </w:t>
      </w:r>
      <w:r>
        <w:rPr>
          <w:rStyle w:val="Emphasis"/>
        </w:rPr>
        <w:t>so much debris the Earth is enveloped and cut off from space”</w:t>
      </w:r>
      <w:r>
        <w:rPr>
          <w:sz w:val="14"/>
        </w:rPr>
        <w:t xml:space="preserve"> (Gorman 2015, 42). </w:t>
      </w:r>
      <w:r>
        <w:rPr>
          <w:u w:val="single"/>
        </w:rPr>
        <w:t xml:space="preserve">This includes </w:t>
      </w:r>
      <w:r>
        <w:rPr>
          <w:b/>
          <w:bCs/>
          <w:u w:val="single"/>
        </w:rPr>
        <w:t>a feedback process whereby objects continually collide and spread out</w:t>
      </w:r>
      <w:r>
        <w:rPr>
          <w:u w:val="single"/>
        </w:rPr>
        <w:t xml:space="preserve">, </w:t>
      </w:r>
      <w:r>
        <w:rPr>
          <w:b/>
          <w:bCs/>
          <w:u w:val="single"/>
        </w:rPr>
        <w:t>converting Earth orbits</w:t>
      </w:r>
      <w:r>
        <w:rPr>
          <w:u w:val="single"/>
        </w:rPr>
        <w:t xml:space="preserve">, especially in LEO, </w:t>
      </w:r>
      <w:r>
        <w:rPr>
          <w:b/>
          <w:bCs/>
          <w:u w:val="single"/>
        </w:rPr>
        <w:t>into</w:t>
      </w:r>
      <w:r>
        <w:rPr>
          <w:u w:val="single"/>
        </w:rPr>
        <w:t xml:space="preserve"> </w:t>
      </w:r>
      <w:r>
        <w:rPr>
          <w:b/>
          <w:bCs/>
          <w:u w:val="single"/>
        </w:rPr>
        <w:t>a hazardous environment filled with tiny fragments</w:t>
      </w:r>
      <w:r>
        <w:rPr>
          <w:sz w:val="14"/>
        </w:rPr>
        <w:t xml:space="preserve">. </w:t>
      </w:r>
      <w:r>
        <w:rPr>
          <w:rStyle w:val="Emphasis"/>
        </w:rPr>
        <w:t>Space debris would circle eternally overhead like a cloud of bullets</w:t>
      </w:r>
      <w:r>
        <w:rPr>
          <w:u w:val="single"/>
        </w:rPr>
        <w:t xml:space="preserve"> awaiting a target, </w:t>
      </w:r>
      <w:r>
        <w:rPr>
          <w:rStyle w:val="Emphasis"/>
        </w:rPr>
        <w:t>trapping us in fear on the surface</w:t>
      </w:r>
      <w:r>
        <w:rPr>
          <w:sz w:val="14"/>
        </w:rPr>
        <w:t xml:space="preserve">. Gorman points out that </w:t>
      </w:r>
      <w:r>
        <w:rPr>
          <w:u w:val="single"/>
        </w:rPr>
        <w:t>it is unclear that such a dire situation has emerged or necessarily will.</w:t>
      </w:r>
      <w:r>
        <w:rPr>
          <w:sz w:val="14"/>
        </w:rPr>
        <w:t xml:space="preserve"> </w:t>
      </w:r>
      <w:r>
        <w:rPr>
          <w:u w:val="single"/>
        </w:rPr>
        <w:t>Whether it is likely to take hold or not</w:t>
      </w:r>
      <w:r>
        <w:rPr>
          <w:sz w:val="14"/>
        </w:rPr>
        <w:t xml:space="preserve">, </w:t>
      </w:r>
      <w:r>
        <w:rPr>
          <w:u w:val="single"/>
        </w:rPr>
        <w:t xml:space="preserve">the </w:t>
      </w:r>
      <w:r w:rsidRPr="00BD76C5">
        <w:rPr>
          <w:rStyle w:val="Emphasis"/>
          <w:highlight w:val="green"/>
        </w:rPr>
        <w:t>Kessler Syndrome</w:t>
      </w:r>
      <w:r>
        <w:rPr>
          <w:u w:val="single"/>
        </w:rPr>
        <w:t xml:space="preserve"> actually </w:t>
      </w:r>
      <w:r w:rsidRPr="00BD76C5">
        <w:rPr>
          <w:rStyle w:val="Emphasis"/>
          <w:highlight w:val="green"/>
        </w:rPr>
        <w:t>reflects anxiety about</w:t>
      </w:r>
      <w:r>
        <w:rPr>
          <w:rStyle w:val="Emphasis"/>
        </w:rPr>
        <w:t xml:space="preserve"> the unexpected and emergent spacetime of </w:t>
      </w:r>
      <w:r w:rsidRPr="00BD76C5">
        <w:rPr>
          <w:rStyle w:val="Emphasis"/>
          <w:highlight w:val="green"/>
        </w:rPr>
        <w:t>materials orbiting</w:t>
      </w:r>
      <w:r>
        <w:rPr>
          <w:rStyle w:val="Emphasis"/>
        </w:rPr>
        <w:t xml:space="preserve"> the </w:t>
      </w:r>
      <w:r w:rsidRPr="00BD76C5">
        <w:rPr>
          <w:rStyle w:val="Emphasis"/>
          <w:highlight w:val="green"/>
        </w:rPr>
        <w:t>Earth</w:t>
      </w:r>
      <w:r>
        <w:rPr>
          <w:sz w:val="14"/>
        </w:rPr>
        <w:t xml:space="preserve">. </w:t>
      </w:r>
      <w:r>
        <w:rPr>
          <w:u w:val="single"/>
        </w:rPr>
        <w:t xml:space="preserve">The time they threaten is increasingly </w:t>
      </w:r>
      <w:r w:rsidRPr="00BD76C5">
        <w:rPr>
          <w:highlight w:val="green"/>
          <w:u w:val="single"/>
        </w:rPr>
        <w:t xml:space="preserve">incorporated into </w:t>
      </w:r>
      <w:r w:rsidRPr="00BD76C5">
        <w:rPr>
          <w:rStyle w:val="Emphasis"/>
          <w:highlight w:val="green"/>
        </w:rPr>
        <w:t>fantasies of space travel</w:t>
      </w:r>
      <w:r>
        <w:rPr>
          <w:sz w:val="14"/>
        </w:rPr>
        <w:t xml:space="preserve">. For example, </w:t>
      </w:r>
      <w:r>
        <w:rPr>
          <w:u w:val="single"/>
        </w:rPr>
        <w:t>this provided an element of horror in the</w:t>
      </w:r>
      <w:r>
        <w:rPr>
          <w:sz w:val="14"/>
        </w:rPr>
        <w:t xml:space="preserve"> recent and </w:t>
      </w:r>
      <w:r>
        <w:rPr>
          <w:u w:val="single"/>
        </w:rPr>
        <w:t>very successful science-fiction film Gravity</w:t>
      </w:r>
      <w:r>
        <w:rPr>
          <w:sz w:val="14"/>
        </w:rPr>
        <w:t xml:space="preserve"> (2013), </w:t>
      </w:r>
      <w:r w:rsidRPr="00BD76C5">
        <w:rPr>
          <w:rStyle w:val="Emphasis"/>
        </w:rPr>
        <w:t>where</w:t>
      </w:r>
      <w:r>
        <w:rPr>
          <w:rStyle w:val="Emphasis"/>
        </w:rPr>
        <w:t xml:space="preserve"> space </w:t>
      </w:r>
      <w:r w:rsidRPr="00BD76C5">
        <w:rPr>
          <w:rStyle w:val="Emphasis"/>
          <w:highlight w:val="green"/>
        </w:rPr>
        <w:t xml:space="preserve">debris </w:t>
      </w:r>
      <w:r w:rsidRPr="00BD76C5">
        <w:rPr>
          <w:rStyle w:val="Emphasis"/>
        </w:rPr>
        <w:t xml:space="preserve">was </w:t>
      </w:r>
      <w:r w:rsidRPr="00BD76C5">
        <w:rPr>
          <w:rStyle w:val="Emphasis"/>
          <w:highlight w:val="green"/>
        </w:rPr>
        <w:t>depicted as a</w:t>
      </w:r>
      <w:r>
        <w:rPr>
          <w:rStyle w:val="Emphasis"/>
        </w:rPr>
        <w:t xml:space="preserve"> monstrous </w:t>
      </w:r>
      <w:r w:rsidRPr="00BD76C5">
        <w:rPr>
          <w:rStyle w:val="Emphasis"/>
          <w:highlight w:val="green"/>
        </w:rPr>
        <w:t>threat</w:t>
      </w:r>
      <w:r>
        <w:rPr>
          <w:u w:val="single"/>
        </w:rPr>
        <w:t xml:space="preserve"> – </w:t>
      </w:r>
      <w:r w:rsidRPr="00BD76C5">
        <w:rPr>
          <w:u w:val="single"/>
        </w:rPr>
        <w:t xml:space="preserve">like </w:t>
      </w:r>
      <w:r w:rsidRPr="00BD76C5">
        <w:rPr>
          <w:rStyle w:val="Emphasis"/>
        </w:rPr>
        <w:t xml:space="preserve">a swarm </w:t>
      </w:r>
      <w:r w:rsidRPr="00BD76C5">
        <w:rPr>
          <w:rStyle w:val="Emphasis"/>
          <w:highlight w:val="green"/>
        </w:rPr>
        <w:t>of abiotic locusts</w:t>
      </w:r>
      <w:r>
        <w:rPr>
          <w:u w:val="single"/>
        </w:rPr>
        <w:t xml:space="preserve"> – that cycled the Earth with an alien regularity: </w:t>
      </w:r>
      <w:r w:rsidRPr="00BD76C5">
        <w:rPr>
          <w:rStyle w:val="Emphasis"/>
          <w:highlight w:val="green"/>
        </w:rPr>
        <w:t xml:space="preserve">without warning they </w:t>
      </w:r>
      <w:r>
        <w:rPr>
          <w:rStyle w:val="Emphasis"/>
        </w:rPr>
        <w:t xml:space="preserve">descend and </w:t>
      </w:r>
      <w:r w:rsidRPr="00BD76C5">
        <w:rPr>
          <w:rStyle w:val="Emphasis"/>
          <w:highlight w:val="green"/>
        </w:rPr>
        <w:t>annihilate spacecraft</w:t>
      </w:r>
      <w:r>
        <w:rPr>
          <w:u w:val="single"/>
        </w:rPr>
        <w:t xml:space="preserve"> or slaughter hapless astronauts. </w:t>
      </w:r>
      <w:r>
        <w:rPr>
          <w:sz w:val="12"/>
          <w:szCs w:val="12"/>
        </w:rPr>
        <w:t xml:space="preserve">It may be that these risks are being somewhat amplified by filmmakers and space agencies; yet, the threat of damage from orbital space debris is at least somewhat real. The ISS had to perform approximately eight evasive maneuvers during its first decade of operation in order to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Klinkrad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Klinkrad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“Sputnikfest”, including a pageant to determine the annual “Miss Space Debris” (David 2013). </w:t>
      </w:r>
      <w:r>
        <w:rPr>
          <w:sz w:val="12"/>
        </w:rPr>
        <w:t xml:space="preserve">According to Dickens and Ormrod (2007, 153), </w:t>
      </w:r>
      <w:r w:rsidRPr="00BD76C5">
        <w:rPr>
          <w:rStyle w:val="Emphasis"/>
          <w:highlight w:val="green"/>
        </w:rPr>
        <w:t>space debris</w:t>
      </w:r>
      <w:r w:rsidRPr="00BD76C5">
        <w:rPr>
          <w:highlight w:val="green"/>
          <w:u w:val="single"/>
        </w:rPr>
        <w:t xml:space="preserve"> </w:t>
      </w:r>
      <w:r w:rsidRPr="00BD76C5">
        <w:rPr>
          <w:b/>
          <w:bCs/>
          <w:highlight w:val="green"/>
          <w:u w:val="single"/>
        </w:rPr>
        <w:t>is</w:t>
      </w:r>
      <w:r>
        <w:rPr>
          <w:b/>
          <w:bCs/>
          <w:u w:val="single"/>
        </w:rPr>
        <w:t xml:space="preserve"> arguably even </w:t>
      </w:r>
      <w:r w:rsidRPr="00BD76C5">
        <w:rPr>
          <w:b/>
          <w:bCs/>
          <w:highlight w:val="green"/>
          <w:u w:val="single"/>
        </w:rPr>
        <w:t>more meaningful as</w:t>
      </w:r>
      <w:r>
        <w:rPr>
          <w:b/>
          <w:bCs/>
          <w:u w:val="single"/>
        </w:rPr>
        <w:t xml:space="preserve"> both </w:t>
      </w:r>
      <w:r w:rsidRPr="00BD76C5">
        <w:rPr>
          <w:rStyle w:val="Emphasis"/>
          <w:highlight w:val="green"/>
        </w:rPr>
        <w:t>barrier</w:t>
      </w:r>
      <w:r w:rsidRPr="00BD76C5">
        <w:rPr>
          <w:b/>
          <w:bCs/>
          <w:highlight w:val="green"/>
          <w:u w:val="single"/>
        </w:rPr>
        <w:t xml:space="preserve"> and bridge to desirable futures</w:t>
      </w:r>
      <w:r>
        <w:rPr>
          <w:sz w:val="12"/>
        </w:rPr>
        <w:t xml:space="preserve">. </w:t>
      </w:r>
      <w:r w:rsidRPr="00BD76C5">
        <w:rPr>
          <w:b/>
          <w:bCs/>
          <w:highlight w:val="green"/>
          <w:u w:val="single"/>
        </w:rPr>
        <w:t>These</w:t>
      </w:r>
      <w:r>
        <w:rPr>
          <w:b/>
          <w:bCs/>
          <w:u w:val="single"/>
        </w:rPr>
        <w:t xml:space="preserve"> hoped-for </w:t>
      </w:r>
      <w:r w:rsidRPr="00BD76C5">
        <w:rPr>
          <w:b/>
          <w:bCs/>
          <w:u w:val="single"/>
        </w:rPr>
        <w:t xml:space="preserve">futures </w:t>
      </w:r>
      <w:r w:rsidRPr="00BD76C5">
        <w:rPr>
          <w:b/>
          <w:bCs/>
          <w:highlight w:val="green"/>
          <w:u w:val="single"/>
        </w:rPr>
        <w:t>involve</w:t>
      </w:r>
      <w:r>
        <w:rPr>
          <w:sz w:val="12"/>
        </w:rPr>
        <w:t xml:space="preserve">, for instance, </w:t>
      </w:r>
      <w:r>
        <w:rPr>
          <w:u w:val="single"/>
        </w:rPr>
        <w:t xml:space="preserve">further </w:t>
      </w:r>
      <w:r>
        <w:rPr>
          <w:b/>
          <w:bCs/>
          <w:u w:val="single"/>
        </w:rPr>
        <w:t xml:space="preserve">exploration and </w:t>
      </w:r>
      <w:r w:rsidRPr="00BD76C5">
        <w:rPr>
          <w:b/>
          <w:bCs/>
          <w:highlight w:val="green"/>
          <w:u w:val="single"/>
        </w:rPr>
        <w:t>exploitation</w:t>
      </w:r>
      <w:r>
        <w:rPr>
          <w:b/>
          <w:bCs/>
          <w:u w:val="single"/>
        </w:rPr>
        <w:t xml:space="preserve"> beyond LEO </w:t>
      </w:r>
      <w:r>
        <w:rPr>
          <w:u w:val="single"/>
        </w:rPr>
        <w:t xml:space="preserve">and </w:t>
      </w:r>
      <w:r w:rsidRPr="00BD76C5">
        <w:rPr>
          <w:b/>
          <w:bCs/>
          <w:highlight w:val="green"/>
          <w:u w:val="single"/>
        </w:rPr>
        <w:t xml:space="preserve">into </w:t>
      </w:r>
      <w:r w:rsidRPr="00BD76C5">
        <w:rPr>
          <w:b/>
          <w:bCs/>
          <w:u w:val="single"/>
        </w:rPr>
        <w:t>the</w:t>
      </w:r>
      <w:r>
        <w:rPr>
          <w:b/>
          <w:bCs/>
          <w:u w:val="single"/>
        </w:rPr>
        <w:t xml:space="preserve"> very </w:t>
      </w:r>
      <w:r w:rsidRPr="00BD76C5">
        <w:rPr>
          <w:b/>
          <w:bCs/>
          <w:highlight w:val="green"/>
          <w:u w:val="single"/>
        </w:rPr>
        <w:t xml:space="preserve">valuable </w:t>
      </w:r>
      <w:r w:rsidRPr="00BD76C5">
        <w:rPr>
          <w:b/>
          <w:bCs/>
          <w:u w:val="single"/>
        </w:rPr>
        <w:t xml:space="preserve">and </w:t>
      </w:r>
      <w:r w:rsidRPr="00BD76C5">
        <w:rPr>
          <w:b/>
          <w:bCs/>
          <w:highlight w:val="green"/>
          <w:u w:val="single"/>
        </w:rPr>
        <w:t xml:space="preserve">legally contested </w:t>
      </w:r>
      <w:r w:rsidRPr="00BD76C5">
        <w:rPr>
          <w:b/>
          <w:bCs/>
          <w:u w:val="single"/>
        </w:rPr>
        <w:t>domain of geostationary</w:t>
      </w:r>
      <w:r>
        <w:rPr>
          <w:b/>
          <w:bCs/>
          <w:u w:val="single"/>
        </w:rPr>
        <w:t xml:space="preserve"> </w:t>
      </w:r>
      <w:r w:rsidRPr="00BD76C5">
        <w:rPr>
          <w:b/>
          <w:bCs/>
          <w:highlight w:val="green"/>
          <w:u w:val="single"/>
        </w:rPr>
        <w:t>orbit</w:t>
      </w:r>
      <w:r>
        <w:rPr>
          <w:u w:val="single"/>
        </w:rPr>
        <w:t xml:space="preserve">, </w:t>
      </w:r>
      <w:r w:rsidRPr="00BD76C5">
        <w:rPr>
          <w:b/>
          <w:bCs/>
          <w:highlight w:val="green"/>
          <w:u w:val="single"/>
        </w:rPr>
        <w:t xml:space="preserve">where satellites </w:t>
      </w:r>
      <w:r w:rsidRPr="00BD76C5">
        <w:rPr>
          <w:b/>
          <w:bCs/>
          <w:u w:val="single"/>
        </w:rPr>
        <w:t xml:space="preserve">can more easily </w:t>
      </w:r>
      <w:r w:rsidRPr="00BD76C5">
        <w:rPr>
          <w:b/>
          <w:bCs/>
          <w:highlight w:val="green"/>
          <w:u w:val="single"/>
        </w:rPr>
        <w:t>analyze</w:t>
      </w:r>
      <w:r>
        <w:rPr>
          <w:u w:val="single"/>
        </w:rPr>
        <w:t xml:space="preserve"> from and transmit data to </w:t>
      </w:r>
      <w:r w:rsidRPr="00BD76C5">
        <w:rPr>
          <w:highlight w:val="green"/>
          <w:u w:val="single"/>
        </w:rPr>
        <w:t>the entire planet</w:t>
      </w:r>
      <w:r>
        <w:rPr>
          <w:sz w:val="12"/>
        </w:rPr>
        <w:t xml:space="preserve"> (Collis 2009). </w:t>
      </w:r>
      <w:r w:rsidRPr="00BD76C5">
        <w:rPr>
          <w:u w:val="single"/>
        </w:rPr>
        <w:t>This</w:t>
      </w:r>
      <w:r>
        <w:rPr>
          <w:u w:val="single"/>
        </w:rPr>
        <w:t xml:space="preserve"> also </w:t>
      </w:r>
      <w:r w:rsidRPr="00BD76C5">
        <w:rPr>
          <w:highlight w:val="green"/>
          <w:u w:val="single"/>
        </w:rPr>
        <w:t xml:space="preserve">includes </w:t>
      </w:r>
      <w:r w:rsidRPr="00BD76C5">
        <w:rPr>
          <w:rStyle w:val="Emphasis"/>
          <w:highlight w:val="green"/>
        </w:rPr>
        <w:t>NewSpace initiatives</w:t>
      </w:r>
      <w:r>
        <w:rPr>
          <w:rStyle w:val="Emphasis"/>
        </w:rPr>
        <w:t xml:space="preserve"> that </w:t>
      </w:r>
      <w:r w:rsidRPr="00BD76C5">
        <w:rPr>
          <w:rStyle w:val="Emphasis"/>
        </w:rPr>
        <w:t xml:space="preserve">seek </w:t>
      </w:r>
      <w:r w:rsidRPr="00BD76C5">
        <w:rPr>
          <w:rStyle w:val="Emphasis"/>
          <w:highlight w:val="green"/>
        </w:rPr>
        <w:t>to extend capitalism and empire beyond</w:t>
      </w:r>
      <w:r>
        <w:rPr>
          <w:rStyle w:val="Emphasis"/>
        </w:rPr>
        <w:t xml:space="preserve"> the limits of </w:t>
      </w:r>
      <w:r w:rsidRPr="00BD76C5">
        <w:rPr>
          <w:rStyle w:val="Emphasis"/>
        </w:rPr>
        <w:t xml:space="preserve">the </w:t>
      </w:r>
      <w:r w:rsidRPr="00BD76C5">
        <w:rPr>
          <w:rStyle w:val="Emphasis"/>
          <w:highlight w:val="green"/>
        </w:rPr>
        <w:t>Earth</w:t>
      </w:r>
      <w:r>
        <w:rPr>
          <w:rStyle w:val="Emphasis"/>
        </w:rPr>
        <w:t>,</w:t>
      </w:r>
      <w:r>
        <w:rPr>
          <w:sz w:val="12"/>
        </w:rPr>
        <w:t xml:space="preserve"> </w:t>
      </w:r>
      <w:r>
        <w:rPr>
          <w:u w:val="single"/>
        </w:rPr>
        <w:t xml:space="preserve">whether </w:t>
      </w:r>
      <w:r w:rsidRPr="00BD76C5">
        <w:rPr>
          <w:rStyle w:val="Emphasis"/>
          <w:highlight w:val="green"/>
        </w:rPr>
        <w:t>to mine asteroids</w:t>
      </w:r>
      <w:r w:rsidRPr="00BD76C5">
        <w:rPr>
          <w:highlight w:val="green"/>
          <w:u w:val="single"/>
        </w:rPr>
        <w:t xml:space="preserve"> or </w:t>
      </w:r>
      <w:r w:rsidRPr="00BD76C5">
        <w:rPr>
          <w:rStyle w:val="Emphasis"/>
          <w:highlight w:val="green"/>
        </w:rPr>
        <w:t>colonize Mars</w:t>
      </w:r>
      <w:r>
        <w:rPr>
          <w:rStyle w:val="Emphasis"/>
        </w:rPr>
        <w:t xml:space="preserve"> </w:t>
      </w:r>
      <w:r>
        <w:rPr>
          <w:sz w:val="12"/>
        </w:rPr>
        <w:t xml:space="preserve">(Dickens and Ormrod 2007; Dickens 2009). </w:t>
      </w:r>
      <w:r>
        <w:rPr>
          <w:b/>
          <w:bCs/>
          <w:u w:val="single"/>
        </w:rPr>
        <w:t>These initiatives</w:t>
      </w:r>
      <w:r>
        <w:rPr>
          <w:u w:val="single"/>
        </w:rPr>
        <w:t xml:space="preserve"> provide </w:t>
      </w:r>
      <w:r w:rsidRPr="00BD76C5">
        <w:rPr>
          <w:rStyle w:val="Emphasis"/>
          <w:highlight w:val="green"/>
        </w:rPr>
        <w:t>a clear motivation to clean up</w:t>
      </w:r>
      <w:r>
        <w:rPr>
          <w:u w:val="single"/>
        </w:rPr>
        <w:t xml:space="preserve"> </w:t>
      </w:r>
      <w:r w:rsidRPr="00BD76C5">
        <w:rPr>
          <w:rStyle w:val="Emphasis"/>
          <w:highlight w:val="green"/>
        </w:rPr>
        <w:t>the polluted</w:t>
      </w:r>
      <w:r>
        <w:rPr>
          <w:rStyle w:val="Emphasis"/>
        </w:rPr>
        <w:t xml:space="preserve"> and risk-filled </w:t>
      </w:r>
      <w:r w:rsidRPr="00BD76C5">
        <w:rPr>
          <w:rStyle w:val="Emphasis"/>
          <w:highlight w:val="green"/>
        </w:rPr>
        <w:t>environment</w:t>
      </w:r>
      <w:r>
        <w:rPr>
          <w:rStyle w:val="Emphasis"/>
        </w:rPr>
        <w:t xml:space="preserve"> in the vicinity of Earth</w:t>
      </w:r>
      <w:r>
        <w:rPr>
          <w:sz w:val="12"/>
        </w:rPr>
        <w:t xml:space="preserve">. </w:t>
      </w:r>
      <w:r>
        <w:rPr>
          <w:u w:val="single"/>
        </w:rPr>
        <w:t>From this admittedly interested perspective</w:t>
      </w:r>
      <w:r>
        <w:rPr>
          <w:sz w:val="12"/>
        </w:rPr>
        <w:t xml:space="preserve">, </w:t>
      </w:r>
      <w:r w:rsidRPr="00BD76C5">
        <w:rPr>
          <w:rStyle w:val="Emphasis"/>
        </w:rPr>
        <w:t xml:space="preserve">the presence of </w:t>
      </w:r>
      <w:r w:rsidRPr="00BD76C5">
        <w:rPr>
          <w:rStyle w:val="Emphasis"/>
          <w:highlight w:val="green"/>
        </w:rPr>
        <w:t xml:space="preserve">space debris limits </w:t>
      </w:r>
      <w:r w:rsidRPr="00BD76C5">
        <w:rPr>
          <w:rStyle w:val="Emphasis"/>
        </w:rPr>
        <w:t xml:space="preserve">the </w:t>
      </w:r>
      <w:r w:rsidRPr="00BD76C5">
        <w:rPr>
          <w:rStyle w:val="Emphasis"/>
          <w:highlight w:val="green"/>
        </w:rPr>
        <w:t>utilization</w:t>
      </w:r>
      <w:r w:rsidRPr="00BD76C5">
        <w:rPr>
          <w:highlight w:val="green"/>
          <w:u w:val="single"/>
        </w:rPr>
        <w:t xml:space="preserve"> of</w:t>
      </w:r>
      <w:r>
        <w:rPr>
          <w:u w:val="single"/>
        </w:rPr>
        <w:t xml:space="preserve"> </w:t>
      </w:r>
      <w:r w:rsidRPr="00BD76C5">
        <w:rPr>
          <w:rStyle w:val="Emphasis"/>
          <w:highlight w:val="green"/>
        </w:rPr>
        <w:t>LEO</w:t>
      </w:r>
      <w:r>
        <w:rPr>
          <w:u w:val="single"/>
        </w:rPr>
        <w:t xml:space="preserve">, </w:t>
      </w:r>
      <w:r>
        <w:rPr>
          <w:rStyle w:val="Emphasis"/>
        </w:rPr>
        <w:t>MEO</w:t>
      </w:r>
      <w:r>
        <w:rPr>
          <w:u w:val="single"/>
        </w:rPr>
        <w:t xml:space="preserve"> and </w:t>
      </w:r>
      <w:r>
        <w:rPr>
          <w:rStyle w:val="Emphasis"/>
        </w:rPr>
        <w:t>GEO</w:t>
      </w:r>
      <w:r>
        <w:rPr>
          <w:u w:val="single"/>
        </w:rPr>
        <w:t xml:space="preserve">, </w:t>
      </w:r>
      <w:r w:rsidRPr="00BD76C5">
        <w:rPr>
          <w:b/>
          <w:bCs/>
          <w:highlight w:val="green"/>
          <w:u w:val="single"/>
        </w:rPr>
        <w:t>creating risks for</w:t>
      </w:r>
      <w:r>
        <w:rPr>
          <w:u w:val="single"/>
        </w:rPr>
        <w:t xml:space="preserve"> </w:t>
      </w:r>
      <w:r>
        <w:rPr>
          <w:sz w:val="12"/>
        </w:rPr>
        <w:lastRenderedPageBreak/>
        <w:t xml:space="preserve">any </w:t>
      </w:r>
      <w:r w:rsidRPr="00BD76C5">
        <w:rPr>
          <w:rStyle w:val="Emphasis"/>
          <w:highlight w:val="green"/>
        </w:rPr>
        <w:t>state and</w:t>
      </w:r>
      <w:r>
        <w:rPr>
          <w:rStyle w:val="Emphasis"/>
        </w:rPr>
        <w:t xml:space="preserve">/or </w:t>
      </w:r>
      <w:r w:rsidRPr="00BD76C5">
        <w:rPr>
          <w:rStyle w:val="Emphasis"/>
          <w:highlight w:val="green"/>
        </w:rPr>
        <w:t>capital investment</w:t>
      </w:r>
      <w:r>
        <w:rPr>
          <w:sz w:val="12"/>
        </w:rPr>
        <w:t xml:space="preserve">. </w:t>
      </w:r>
      <w:r>
        <w:rPr>
          <w:rStyle w:val="Emphasis"/>
        </w:rPr>
        <w:t xml:space="preserve">Insofar as </w:t>
      </w:r>
      <w:r w:rsidRPr="00BD76C5">
        <w:rPr>
          <w:rStyle w:val="Emphasis"/>
          <w:highlight w:val="green"/>
        </w:rPr>
        <w:t>space debris</w:t>
      </w:r>
      <w:r>
        <w:rPr>
          <w:rStyle w:val="Emphasis"/>
        </w:rPr>
        <w:t xml:space="preserve"> influences assessments concerning the utilization of outer space</w:t>
      </w:r>
      <w:r>
        <w:rPr>
          <w:u w:val="single"/>
        </w:rPr>
        <w:t xml:space="preserve"> for various ends, </w:t>
      </w:r>
      <w:r>
        <w:rPr>
          <w:rStyle w:val="Emphasis"/>
        </w:rPr>
        <w:t xml:space="preserve">it directly </w:t>
      </w:r>
      <w:r w:rsidRPr="00BD76C5">
        <w:rPr>
          <w:rStyle w:val="Emphasis"/>
          <w:highlight w:val="green"/>
        </w:rPr>
        <w:t xml:space="preserve">mediates the futures that space agencies and industries imagine </w:t>
      </w:r>
      <w:r w:rsidRPr="00BD76C5">
        <w:rPr>
          <w:b/>
          <w:bCs/>
          <w:highlight w:val="green"/>
          <w:u w:val="single"/>
        </w:rPr>
        <w:t>possible</w:t>
      </w:r>
      <w:r w:rsidRPr="00BD76C5">
        <w:rPr>
          <w:highlight w:val="green"/>
          <w:u w:val="single"/>
        </w:rPr>
        <w:t xml:space="preserve"> and </w:t>
      </w:r>
      <w:r w:rsidRPr="00BD76C5">
        <w:rPr>
          <w:b/>
          <w:bCs/>
          <w:highlight w:val="green"/>
          <w:u w:val="single"/>
        </w:rPr>
        <w:t>desirable</w:t>
      </w:r>
      <w:r w:rsidRPr="00BD76C5">
        <w:rPr>
          <w:highlight w:val="green"/>
          <w:u w:val="single"/>
        </w:rPr>
        <w:t>.</w:t>
      </w:r>
      <w:r>
        <w:rPr>
          <w:u w:val="single"/>
        </w:rPr>
        <w:t xml:space="preserve"> To manage these risks requires attunement. Space agencies must first be able to find the objects and predict their strange movements</w:t>
      </w:r>
      <w:r>
        <w:rPr>
          <w:sz w:val="14"/>
        </w:rPr>
        <w:t xml:space="preserve">. As with contract archaeologists, experts are called upon </w:t>
      </w:r>
      <w:r>
        <w:rPr>
          <w:u w:val="single"/>
        </w:rPr>
        <w:t>to manage those materials that might otherwise interfere with the success of productive enterprises of extraction</w:t>
      </w:r>
      <w:r>
        <w:rPr>
          <w:sz w:val="14"/>
        </w:rPr>
        <w:t xml:space="preserve">, </w:t>
      </w:r>
      <w:r>
        <w:rPr>
          <w:u w:val="single"/>
        </w:rPr>
        <w:t>construction and consumption.</w:t>
      </w:r>
      <w:r>
        <w:rPr>
          <w:sz w:val="14"/>
        </w:rPr>
        <w:t xml:space="preserve"> The primary difference is that, where contract archaeology, and cultural resource management generally, endeavor to protect the objects they curate from destruction by human industry, in astronomical CRM the risks are reversed: it is those voyaging into space who potentially have something to fear from leftover remains, and not the other way around. </w:t>
      </w:r>
      <w:r>
        <w:rPr>
          <w:sz w:val="12"/>
          <w:szCs w:val="12"/>
        </w:rPr>
        <w:t xml:space="preserve">As Gorman makes clear, the primary difficulty with an archaeological analysis of space debris is the issue of distance and a lack of “direct field experience” (Gorman 2015, 33). Remote sensing can only provide fragmentary glimpses of objects large enough to capture. In short, the objects are too small and space is too big. In this regard, archaeology becomes much like astronomy. Amateur astronomers could be seen as ideally positioned to aid in such research, in fact, as they can cover more of the spacescape than even a very large centralized government telescope (Marshall et al. 2015). Beginning after the launch of Sputnik 1, amateur citizen scientists known as “Moonwatchers” (named after Operation Moonwatch, a Smithsonian project), helped form a global network of satellite trackers who provided crucial information to space agencies and governments throughout the Cold War (see McCray 2008). Given the secrecy that has surrounded a great many satellites, furthermore, such efforts arguably also help to democratize scientific knowledge. A more recent example is the crowd-sourced effort to scan space in search of the elusive and acclaimed Planet 9. And, perhaps more importantly, amateur astronomers have developed the patience to undertake this, having had to routinely undergo attunement to multiple temporal constraints in order to follow their passion. </w:t>
      </w:r>
      <w:r>
        <w:rPr>
          <w:sz w:val="14"/>
        </w:rPr>
        <w:t xml:space="preserve">It therefore is not surprising that </w:t>
      </w:r>
      <w:r>
        <w:rPr>
          <w:u w:val="single"/>
        </w:rPr>
        <w:t>in 2012, DARPA (Defense Advanced Research Projects Agency, the US Department of Defense’s projects agency created after Sputnik 1 launched) proposed to enroll amateur astronomers in their hunt for space debris</w:t>
      </w:r>
      <w:r>
        <w:rPr>
          <w:sz w:val="14"/>
        </w:rPr>
        <w:t xml:space="preserve">. The goal, they claimed, was to supplement the DoD’s Space Surveillance Network with a new program called SpaceView. </w:t>
      </w:r>
      <w:r>
        <w:rPr>
          <w:u w:val="single"/>
        </w:rPr>
        <w:t>Astronomers would help DARPA track the debris so that they could launch a satellite recycling robot, called the Phoenix; initially, it was hoped that this would be ready by 2017, although it is still in development</w:t>
      </w:r>
      <w:r>
        <w:rPr>
          <w:sz w:val="14"/>
        </w:rPr>
        <w:t xml:space="preserve">. </w:t>
      </w:r>
      <w:r>
        <w:rPr>
          <w:rStyle w:val="Emphasis"/>
        </w:rPr>
        <w:t>The Phoenix would find the debris</w:t>
      </w:r>
      <w:r>
        <w:rPr>
          <w:u w:val="single"/>
        </w:rPr>
        <w:t xml:space="preserve"> identified by astronomers </w:t>
      </w:r>
      <w:r>
        <w:rPr>
          <w:rStyle w:val="Emphasis"/>
        </w:rPr>
        <w:t>and use the parts to support new space missions</w:t>
      </w:r>
      <w:r>
        <w:rPr>
          <w:u w:val="single"/>
        </w:rPr>
        <w:t xml:space="preserve">. The European Space Agency and </w:t>
      </w:r>
      <w:r>
        <w:rPr>
          <w:rStyle w:val="Emphasis"/>
        </w:rPr>
        <w:t>NASA have announced a similar goal</w:t>
      </w:r>
      <w:r>
        <w:rPr>
          <w:u w:val="single"/>
        </w:rPr>
        <w:t>, without any mention of the use of amateur astronomers</w:t>
      </w:r>
      <w:r>
        <w:rPr>
          <w:sz w:val="14"/>
        </w:rPr>
        <w:t xml:space="preserve">. </w:t>
      </w:r>
      <w:r>
        <w:rPr>
          <w:u w:val="single"/>
        </w:rPr>
        <w:t xml:space="preserve">The appeal of </w:t>
      </w:r>
      <w:r>
        <w:rPr>
          <w:rStyle w:val="Emphasis"/>
        </w:rPr>
        <w:t>recycling space debris</w:t>
      </w:r>
      <w:r>
        <w:rPr>
          <w:u w:val="single"/>
        </w:rPr>
        <w:t xml:space="preserve"> is that it </w:t>
      </w:r>
      <w:r>
        <w:rPr>
          <w:rStyle w:val="Emphasis"/>
        </w:rPr>
        <w:t>turns the threat into a resource</w:t>
      </w:r>
      <w:r>
        <w:rPr>
          <w:u w:val="single"/>
        </w:rPr>
        <w:t xml:space="preserve"> that can make up for the enormous terrestrial funds and resources that are needed </w:t>
      </w:r>
      <w:r>
        <w:rPr>
          <w:rStyle w:val="Emphasis"/>
        </w:rPr>
        <w:t>to launch objects into Earth’s orbit and beyond</w:t>
      </w:r>
      <w:r>
        <w:rPr>
          <w:u w:val="single"/>
        </w:rPr>
        <w:t>.</w:t>
      </w:r>
      <w:r>
        <w:rPr>
          <w:sz w:val="14"/>
        </w:rPr>
        <w:t xml:space="preserve"> With the help of amateur astronomers, </w:t>
      </w:r>
      <w:r>
        <w:rPr>
          <w:rStyle w:val="Emphasis"/>
        </w:rPr>
        <w:t>space debris would not only be a form of cultural resource to manage</w:t>
      </w:r>
      <w:r>
        <w:rPr>
          <w:u w:val="single"/>
        </w:rPr>
        <w:t xml:space="preserve"> – as it is typically imagined within the archaeology of outer space – </w:t>
      </w:r>
      <w:r>
        <w:rPr>
          <w:b/>
          <w:bCs/>
          <w:u w:val="single"/>
        </w:rPr>
        <w:t xml:space="preserve">but a material foundation for new and emergent futures. </w:t>
      </w:r>
      <w:r>
        <w:rPr>
          <w:sz w:val="14"/>
        </w:rPr>
        <w:t xml:space="preserve">Precisely because amateur astronomers are used to undergoing attunement to terrestrial and cosmic temporalities, however, they may not answer the call. </w:t>
      </w:r>
      <w:r>
        <w:rPr>
          <w:u w:val="single"/>
        </w:rPr>
        <w:t>Those astronomers that I have met are skeptical of DARPA’s plans (which, like many proposals to capture and clean up the orbital environments of Earth, have yet to materialize</w:t>
      </w:r>
      <w:r>
        <w:rPr>
          <w:sz w:val="14"/>
        </w:rPr>
        <w:t xml:space="preserve">). Amateur astronomers are too aware of the trials undergone to peer through the media of sky and space, the time it would take to find something small and unexpected. Perhaps more importantly, this is free labor that they would rather use for more satisfactory ends. Space debris, after all, is usually thought of as noise that disrupts their careful efforts at observation. </w:t>
      </w:r>
      <w:r>
        <w:rPr>
          <w:sz w:val="12"/>
          <w:szCs w:val="12"/>
        </w:rPr>
        <w:t xml:space="preserve">Conclusion There is a sense in which both astronomical and archaeological practice share a peculiar temporal multiplicity or polychronicity. They are both material practices directed at traces in the present, about things in the past, for the sake of the future. That is, no matter what form they take, their true object is not the actual rays of light or fragments of material they have access to in the present, but the past reality these stand for and enable us to better imagine (whether distant celestial objects or human societies as they once were). And no matter whether the goal of what they do is preserving a memory or engaging in positive social change, they are striving toward a hoped-for future where the memory lasts and/or people are better off (cf. McGuire 2008). I have argued that amateur astronomy in general, and the observation of space debris in particular, demonstrate how materials can do more than stand for time’s passing, but also produce a temporality all their own, with which one can become more or less attuned. This raises the question of whether such time is uniform or multiple. </w:t>
      </w:r>
      <w:r>
        <w:rPr>
          <w:sz w:val="14"/>
        </w:rPr>
        <w:t xml:space="preserve">Adam (1995, 1998) and Connolly (2013) both argue that the universe consists of multiple, nested and semi-autonomous temporalities. Similarly, the heirs of Einsteinian relativity in contemporary astronomy have developed not one master clock but a “family of time scales” which include Universal Time, International Atomic Time, Coordinate Universal Time and “apparent time”, among others (Seidelmann and Seago 2011). By contrast, Ingold and Hallam (2007) and Ingold (2012, 2014) usefully direct our attention to the role of the nonhuman as productive of temporality. However, according to Georgina Born, </w:t>
      </w:r>
      <w:r>
        <w:rPr>
          <w:u w:val="single"/>
        </w:rPr>
        <w:t>they rely on a “monotemporality of becoming” that fails to acknowledge “the plural temporalities in operation both in human and nonhuman life and in cultural production</w:t>
      </w:r>
      <w:r>
        <w:rPr>
          <w:sz w:val="14"/>
        </w:rPr>
        <w:t>” (Born 2015, 365).</w:t>
      </w:r>
      <w:r>
        <w:rPr>
          <w:u w:val="single"/>
        </w:rPr>
        <w:t xml:space="preserve"> Based on the experiences of amateur astronomers and the phenomenon of orbital space debris, one could argue not only that materials are time, but that these times are multiple, nested and emergent. The tendency in the growing archaeology of outer space has been to look at documented evidence from the vantage point of the ground</w:t>
      </w:r>
      <w:r>
        <w:rPr>
          <w:sz w:val="14"/>
        </w:rPr>
        <w:t xml:space="preserve"> – but, unlike amateur astronomers, not through telescopes. </w:t>
      </w:r>
      <w:r>
        <w:rPr>
          <w:u w:val="single"/>
        </w:rPr>
        <w:t xml:space="preserve">This does not make the evidence they have gathered less important, but it does mean that the material practices involved, of observing and becoming attuned, is different. </w:t>
      </w:r>
      <w:r>
        <w:rPr>
          <w:sz w:val="14"/>
        </w:rPr>
        <w:t>The</w:t>
      </w:r>
      <w:r>
        <w:rPr>
          <w:u w:val="single"/>
        </w:rPr>
        <w:t xml:space="preserve"> </w:t>
      </w:r>
      <w:r>
        <w:rPr>
          <w:sz w:val="14"/>
        </w:rPr>
        <w:t xml:space="preserve">archaeological curation of objects in outer space not only consists of a new form of cultural resource management or heritage research, although it is that as well (see Barclay and Brooks 2009; Idziak 2013). </w:t>
      </w:r>
      <w:r>
        <w:rPr>
          <w:u w:val="single"/>
        </w:rPr>
        <w:t xml:space="preserve">Rather than helping us merely to record the past, </w:t>
      </w:r>
      <w:r w:rsidRPr="00BD76C5">
        <w:rPr>
          <w:highlight w:val="green"/>
          <w:u w:val="single"/>
        </w:rPr>
        <w:t>it may</w:t>
      </w:r>
      <w:r>
        <w:rPr>
          <w:u w:val="single"/>
        </w:rPr>
        <w:t xml:space="preserve">, as Gorman (2014, 2015) argues, </w:t>
      </w:r>
      <w:r w:rsidRPr="00BD76C5">
        <w:rPr>
          <w:highlight w:val="green"/>
          <w:u w:val="single"/>
        </w:rPr>
        <w:t xml:space="preserve">help us understand </w:t>
      </w:r>
      <w:r w:rsidRPr="00BD76C5">
        <w:rPr>
          <w:rStyle w:val="Emphasis"/>
          <w:highlight w:val="green"/>
        </w:rPr>
        <w:t>the emergence of new temporalities</w:t>
      </w:r>
      <w:r>
        <w:rPr>
          <w:sz w:val="14"/>
        </w:rPr>
        <w:t xml:space="preserve">. In particular, </w:t>
      </w:r>
      <w:r>
        <w:rPr>
          <w:u w:val="single"/>
        </w:rPr>
        <w:t xml:space="preserve">she associates observation of outer space with </w:t>
      </w:r>
      <w:r w:rsidRPr="00BD76C5">
        <w:rPr>
          <w:rStyle w:val="Emphasis"/>
          <w:highlight w:val="green"/>
        </w:rPr>
        <w:t>the Anthropocene</w:t>
      </w:r>
      <w:r>
        <w:rPr>
          <w:u w:val="single"/>
        </w:rPr>
        <w:t xml:space="preserve">, which </w:t>
      </w:r>
      <w:r>
        <w:rPr>
          <w:rStyle w:val="Emphasis"/>
        </w:rPr>
        <w:t>“</w:t>
      </w:r>
      <w:r w:rsidRPr="00BD76C5">
        <w:rPr>
          <w:rStyle w:val="Emphasis"/>
          <w:highlight w:val="green"/>
        </w:rPr>
        <w:t>cannot be understood without reference to space</w:t>
      </w:r>
      <w:r>
        <w:rPr>
          <w:sz w:val="14"/>
        </w:rPr>
        <w:t xml:space="preserve">. </w:t>
      </w:r>
      <w:r>
        <w:rPr>
          <w:b/>
          <w:bCs/>
          <w:u w:val="single"/>
        </w:rPr>
        <w:t>The Sun</w:t>
      </w:r>
      <w:r>
        <w:rPr>
          <w:u w:val="single"/>
        </w:rPr>
        <w:t xml:space="preserve">, </w:t>
      </w:r>
      <w:r>
        <w:rPr>
          <w:b/>
          <w:bCs/>
          <w:u w:val="single"/>
        </w:rPr>
        <w:lastRenderedPageBreak/>
        <w:t>Moon</w:t>
      </w:r>
      <w:r>
        <w:rPr>
          <w:u w:val="single"/>
        </w:rPr>
        <w:t xml:space="preserve">, and </w:t>
      </w:r>
      <w:r>
        <w:rPr>
          <w:b/>
          <w:bCs/>
          <w:u w:val="single"/>
        </w:rPr>
        <w:t>electromagnetic environment shape and drive the climate of the Earth</w:t>
      </w:r>
      <w:r>
        <w:rPr>
          <w:sz w:val="14"/>
        </w:rPr>
        <w:t xml:space="preserve">” (Gorman 2014, 90). </w:t>
      </w:r>
      <w:r>
        <w:rPr>
          <w:u w:val="single"/>
        </w:rPr>
        <w:t>To reckon with such unsettling temporal possibilities, one need only turn to astronomical practice, which has long facilitated new ways of imagining the universe’s ultimate beginnings and endings… from the Big Bang and Big Crunch, to the Milky Way’s eventual collision with the Andromeda Galaxy, and the inevitable incineration of the Earth as it is engulfed by our aging Sun, which itself will eventually die</w:t>
      </w:r>
      <w:r>
        <w:rPr>
          <w:sz w:val="14"/>
        </w:rPr>
        <w:t xml:space="preserve">. </w:t>
      </w:r>
      <w:r>
        <w:rPr>
          <w:u w:val="single"/>
        </w:rPr>
        <w:t xml:space="preserve">If anything, </w:t>
      </w:r>
      <w:r>
        <w:rPr>
          <w:b/>
          <w:bCs/>
          <w:u w:val="single"/>
        </w:rPr>
        <w:t>astronomers must be open to many futures</w:t>
      </w:r>
      <w:r>
        <w:rPr>
          <w:u w:val="single"/>
        </w:rPr>
        <w:t xml:space="preserve">, </w:t>
      </w:r>
      <w:r>
        <w:rPr>
          <w:b/>
          <w:bCs/>
          <w:u w:val="single"/>
        </w:rPr>
        <w:t>many endings</w:t>
      </w:r>
      <w:r>
        <w:rPr>
          <w:sz w:val="14"/>
        </w:rPr>
        <w:t xml:space="preserve">. </w:t>
      </w:r>
      <w:r w:rsidRPr="00BD76C5">
        <w:rPr>
          <w:rStyle w:val="Emphasis"/>
          <w:highlight w:val="green"/>
        </w:rPr>
        <w:t>The difference between</w:t>
      </w:r>
      <w:r>
        <w:rPr>
          <w:rStyle w:val="Emphasis"/>
        </w:rPr>
        <w:t xml:space="preserve"> these </w:t>
      </w:r>
      <w:r w:rsidRPr="00BD76C5">
        <w:rPr>
          <w:rStyle w:val="Emphasis"/>
          <w:highlight w:val="green"/>
        </w:rPr>
        <w:t>disastrous</w:t>
      </w:r>
      <w:r>
        <w:rPr>
          <w:rStyle w:val="Emphasis"/>
        </w:rPr>
        <w:t xml:space="preserve">, </w:t>
      </w:r>
      <w:r w:rsidRPr="00BD76C5">
        <w:rPr>
          <w:rStyle w:val="Emphasis"/>
          <w:highlight w:val="green"/>
        </w:rPr>
        <w:t>imagined futures</w:t>
      </w:r>
      <w:r>
        <w:rPr>
          <w:u w:val="single"/>
        </w:rPr>
        <w:t xml:space="preserve"> </w:t>
      </w:r>
      <w:r>
        <w:rPr>
          <w:b/>
          <w:bCs/>
          <w:u w:val="single"/>
        </w:rPr>
        <w:t>and</w:t>
      </w:r>
      <w:r>
        <w:rPr>
          <w:u w:val="single"/>
        </w:rPr>
        <w:t xml:space="preserve"> </w:t>
      </w:r>
      <w:r>
        <w:rPr>
          <w:rStyle w:val="Emphasis"/>
        </w:rPr>
        <w:t xml:space="preserve">those </w:t>
      </w:r>
      <w:r w:rsidRPr="00BD76C5">
        <w:rPr>
          <w:rStyle w:val="Emphasis"/>
          <w:highlight w:val="green"/>
        </w:rPr>
        <w:t>associated with</w:t>
      </w:r>
      <w:r>
        <w:rPr>
          <w:rStyle w:val="Emphasis"/>
        </w:rPr>
        <w:t xml:space="preserve"> space </w:t>
      </w:r>
      <w:r w:rsidRPr="00BD76C5">
        <w:rPr>
          <w:rStyle w:val="Emphasis"/>
          <w:highlight w:val="green"/>
        </w:rPr>
        <w:t>debris is</w:t>
      </w:r>
      <w:r w:rsidRPr="00BD76C5">
        <w:rPr>
          <w:highlight w:val="green"/>
          <w:u w:val="single"/>
        </w:rPr>
        <w:t xml:space="preserve"> that</w:t>
      </w:r>
      <w:r>
        <w:rPr>
          <w:sz w:val="14"/>
        </w:rPr>
        <w:t xml:space="preserve">, </w:t>
      </w:r>
      <w:r w:rsidRPr="00BD76C5">
        <w:rPr>
          <w:rStyle w:val="Emphasis"/>
          <w:highlight w:val="green"/>
        </w:rPr>
        <w:t>by limiting</w:t>
      </w:r>
      <w:r>
        <w:rPr>
          <w:rStyle w:val="Emphasis"/>
        </w:rPr>
        <w:t xml:space="preserve"> the </w:t>
      </w:r>
      <w:r w:rsidRPr="00BD76C5">
        <w:rPr>
          <w:rStyle w:val="Emphasis"/>
          <w:highlight w:val="green"/>
        </w:rPr>
        <w:t>exploitation</w:t>
      </w:r>
      <w:r>
        <w:rPr>
          <w:rStyle w:val="Emphasis"/>
        </w:rPr>
        <w:t xml:space="preserve"> of orbital regions</w:t>
      </w:r>
      <w:r>
        <w:rPr>
          <w:u w:val="single"/>
        </w:rPr>
        <w:t xml:space="preserve"> </w:t>
      </w:r>
      <w:r w:rsidRPr="00BD76C5">
        <w:rPr>
          <w:highlight w:val="green"/>
          <w:u w:val="single"/>
        </w:rPr>
        <w:t>and</w:t>
      </w:r>
      <w:r>
        <w:rPr>
          <w:u w:val="single"/>
        </w:rPr>
        <w:t xml:space="preserve"> the </w:t>
      </w:r>
      <w:r w:rsidRPr="00BD76C5">
        <w:rPr>
          <w:rStyle w:val="Emphasis"/>
          <w:highlight w:val="green"/>
        </w:rPr>
        <w:t>exploration</w:t>
      </w:r>
      <w:r>
        <w:rPr>
          <w:u w:val="single"/>
        </w:rPr>
        <w:t xml:space="preserve"> of the universe</w:t>
      </w:r>
      <w:r>
        <w:rPr>
          <w:sz w:val="14"/>
        </w:rPr>
        <w:t xml:space="preserve">, </w:t>
      </w:r>
      <w:r>
        <w:rPr>
          <w:rStyle w:val="Emphasis"/>
        </w:rPr>
        <w:t xml:space="preserve">space </w:t>
      </w:r>
      <w:r w:rsidRPr="00BD76C5">
        <w:rPr>
          <w:rStyle w:val="Emphasis"/>
          <w:highlight w:val="green"/>
        </w:rPr>
        <w:t>debris serves as a temporal blockage</w:t>
      </w:r>
      <w:r>
        <w:rPr>
          <w:u w:val="single"/>
        </w:rPr>
        <w:t xml:space="preserve"> of sorts – one </w:t>
      </w:r>
      <w:r w:rsidRPr="00BD76C5">
        <w:rPr>
          <w:rStyle w:val="Emphasis"/>
          <w:highlight w:val="green"/>
        </w:rPr>
        <w:t>that not only frustrates us</w:t>
      </w:r>
      <w:r>
        <w:rPr>
          <w:u w:val="single"/>
        </w:rPr>
        <w:t xml:space="preserve"> in the present </w:t>
      </w:r>
      <w:r w:rsidRPr="00BD76C5">
        <w:rPr>
          <w:rStyle w:val="Emphasis"/>
          <w:highlight w:val="green"/>
        </w:rPr>
        <w:t>but delays or eliminates possibilities</w:t>
      </w:r>
      <w:r>
        <w:rPr>
          <w:u w:val="single"/>
        </w:rPr>
        <w:t xml:space="preserve">, </w:t>
      </w:r>
      <w:r w:rsidRPr="00BD76C5">
        <w:rPr>
          <w:rStyle w:val="Emphasis"/>
          <w:highlight w:val="green"/>
        </w:rPr>
        <w:t>including the possibility of</w:t>
      </w:r>
      <w:r>
        <w:rPr>
          <w:rStyle w:val="Emphasis"/>
        </w:rPr>
        <w:t xml:space="preserve"> future </w:t>
      </w:r>
      <w:r w:rsidRPr="00BD76C5">
        <w:rPr>
          <w:rStyle w:val="Emphasis"/>
          <w:highlight w:val="green"/>
        </w:rPr>
        <w:t>escape from</w:t>
      </w:r>
      <w:r>
        <w:rPr>
          <w:rStyle w:val="Emphasis"/>
        </w:rPr>
        <w:t xml:space="preserve"> the </w:t>
      </w:r>
      <w:r w:rsidRPr="00BD76C5">
        <w:rPr>
          <w:rStyle w:val="Emphasis"/>
          <w:highlight w:val="green"/>
        </w:rPr>
        <w:t>climatic</w:t>
      </w:r>
      <w:r>
        <w:rPr>
          <w:u w:val="single"/>
        </w:rPr>
        <w:t xml:space="preserve"> and climactic </w:t>
      </w:r>
      <w:r w:rsidRPr="00BD76C5">
        <w:rPr>
          <w:rStyle w:val="Emphasis"/>
          <w:highlight w:val="green"/>
        </w:rPr>
        <w:t>disasters that await a humanity</w:t>
      </w:r>
      <w:r>
        <w:rPr>
          <w:rStyle w:val="Emphasis"/>
        </w:rPr>
        <w:t xml:space="preserve"> that may </w:t>
      </w:r>
      <w:r w:rsidRPr="00BD76C5">
        <w:rPr>
          <w:rStyle w:val="Emphasis"/>
          <w:highlight w:val="green"/>
        </w:rPr>
        <w:t>be prevented from</w:t>
      </w:r>
      <w:r>
        <w:rPr>
          <w:rStyle w:val="Emphasis"/>
        </w:rPr>
        <w:t xml:space="preserve"> ever safely </w:t>
      </w:r>
      <w:r w:rsidRPr="00BD76C5">
        <w:rPr>
          <w:rStyle w:val="Emphasis"/>
          <w:highlight w:val="green"/>
        </w:rPr>
        <w:t>leaving Earth behind</w:t>
      </w:r>
      <w:r>
        <w:rPr>
          <w:u w:val="single"/>
        </w:rPr>
        <w:t xml:space="preserve">. </w:t>
      </w:r>
      <w:r>
        <w:rPr>
          <w:rStyle w:val="Emphasis"/>
        </w:rPr>
        <w:t xml:space="preserve">Perhaps </w:t>
      </w:r>
      <w:r w:rsidRPr="00BD76C5">
        <w:rPr>
          <w:rStyle w:val="Emphasis"/>
          <w:highlight w:val="green"/>
        </w:rPr>
        <w:t>space debris can never be mastered</w:t>
      </w:r>
      <w:r w:rsidRPr="00BD76C5">
        <w:rPr>
          <w:highlight w:val="green"/>
          <w:u w:val="single"/>
        </w:rPr>
        <w:t xml:space="preserve"> and </w:t>
      </w:r>
      <w:r w:rsidRPr="00BD76C5">
        <w:rPr>
          <w:rStyle w:val="Emphasis"/>
          <w:highlight w:val="green"/>
        </w:rPr>
        <w:t>will only multiply</w:t>
      </w:r>
      <w:r>
        <w:rPr>
          <w:sz w:val="14"/>
        </w:rPr>
        <w:t xml:space="preserve">. If so, </w:t>
      </w:r>
      <w:r>
        <w:rPr>
          <w:u w:val="single"/>
        </w:rPr>
        <w:t xml:space="preserve">it would have to be attuned to </w:t>
      </w:r>
      <w:r w:rsidRPr="00BD76C5">
        <w:rPr>
          <w:highlight w:val="green"/>
          <w:u w:val="single"/>
        </w:rPr>
        <w:t>as</w:t>
      </w:r>
      <w:r>
        <w:rPr>
          <w:u w:val="single"/>
        </w:rPr>
        <w:t xml:space="preserve"> yet </w:t>
      </w:r>
      <w:r w:rsidRPr="00BD76C5">
        <w:rPr>
          <w:highlight w:val="green"/>
          <w:u w:val="single"/>
        </w:rPr>
        <w:t>another constraining nonhuman force</w:t>
      </w:r>
      <w:r>
        <w:rPr>
          <w:sz w:val="14"/>
        </w:rPr>
        <w:t xml:space="preserve">, </w:t>
      </w:r>
      <w:r w:rsidRPr="00BD76C5">
        <w:rPr>
          <w:highlight w:val="green"/>
          <w:u w:val="single"/>
        </w:rPr>
        <w:t>mediating access to desired</w:t>
      </w:r>
      <w:r>
        <w:rPr>
          <w:u w:val="single"/>
        </w:rPr>
        <w:t xml:space="preserve"> and hoped-for views of</w:t>
      </w:r>
      <w:r>
        <w:rPr>
          <w:sz w:val="14"/>
        </w:rPr>
        <w:t xml:space="preserve">, </w:t>
      </w:r>
      <w:r>
        <w:rPr>
          <w:u w:val="single"/>
        </w:rPr>
        <w:t xml:space="preserve">and </w:t>
      </w:r>
      <w:r w:rsidRPr="00BD76C5">
        <w:rPr>
          <w:highlight w:val="green"/>
          <w:u w:val="single"/>
        </w:rPr>
        <w:t>futures in</w:t>
      </w:r>
      <w:r w:rsidRPr="00BD76C5">
        <w:rPr>
          <w:sz w:val="14"/>
          <w:highlight w:val="green"/>
        </w:rPr>
        <w:t xml:space="preserve">, </w:t>
      </w:r>
      <w:r w:rsidRPr="00BD76C5">
        <w:rPr>
          <w:highlight w:val="green"/>
          <w:u w:val="single"/>
        </w:rPr>
        <w:t>space</w:t>
      </w:r>
      <w:r w:rsidRPr="00BD76C5">
        <w:rPr>
          <w:sz w:val="14"/>
          <w:highlight w:val="green"/>
        </w:rPr>
        <w:t>.</w:t>
      </w:r>
      <w:r>
        <w:rPr>
          <w:sz w:val="14"/>
        </w:rPr>
        <w:t xml:space="preserve"> </w:t>
      </w:r>
      <w:r>
        <w:rPr>
          <w:rStyle w:val="Emphasis"/>
        </w:rPr>
        <w:t>One might assume that the main limitation</w:t>
      </w:r>
      <w:r>
        <w:rPr>
          <w:u w:val="single"/>
        </w:rPr>
        <w:t xml:space="preserve"> confronting the archaeology of </w:t>
      </w:r>
      <w:r>
        <w:rPr>
          <w:rStyle w:val="Emphasis"/>
        </w:rPr>
        <w:t>outer-space exploration</w:t>
      </w:r>
      <w:r>
        <w:rPr>
          <w:u w:val="single"/>
        </w:rPr>
        <w:t xml:space="preserve"> is </w:t>
      </w:r>
      <w:r>
        <w:rPr>
          <w:rStyle w:val="Emphasis"/>
        </w:rPr>
        <w:t>the lack of access</w:t>
      </w:r>
      <w:r>
        <w:rPr>
          <w:u w:val="single"/>
        </w:rPr>
        <w:t xml:space="preserve"> to the remains floating in orbit or crashing into the earth</w:t>
      </w:r>
      <w:r>
        <w:rPr>
          <w:sz w:val="14"/>
        </w:rPr>
        <w:t xml:space="preserve">. Archaeologists of outer space have developed novel ways to study what they rarely can grasp and handle, measure and collect, but amateur astronomers have far more experience, being passionate about things to which they have no direct access. I have no reason to endorse DARPA’s view, that amateur astronomers are interested or able to provide new data, per se. </w:t>
      </w:r>
      <w:r>
        <w:rPr>
          <w:u w:val="single"/>
        </w:rPr>
        <w:t xml:space="preserve">What I think </w:t>
      </w:r>
      <w:r w:rsidRPr="00BD76C5">
        <w:rPr>
          <w:highlight w:val="green"/>
          <w:u w:val="single"/>
        </w:rPr>
        <w:t>they represent, instead</w:t>
      </w:r>
      <w:r>
        <w:rPr>
          <w:u w:val="single"/>
        </w:rPr>
        <w:t xml:space="preserve">, is </w:t>
      </w:r>
      <w:r w:rsidRPr="00BD76C5">
        <w:rPr>
          <w:rStyle w:val="Emphasis"/>
          <w:highlight w:val="green"/>
        </w:rPr>
        <w:t>an alternative sensibility</w:t>
      </w:r>
      <w:r>
        <w:rPr>
          <w:u w:val="single"/>
        </w:rPr>
        <w:t xml:space="preserve">, one cultivated over many generations, </w:t>
      </w:r>
      <w:r w:rsidRPr="00BD76C5">
        <w:rPr>
          <w:b/>
          <w:bCs/>
          <w:highlight w:val="green"/>
          <w:u w:val="single"/>
        </w:rPr>
        <w:t>where</w:t>
      </w:r>
      <w:r>
        <w:rPr>
          <w:b/>
          <w:bCs/>
          <w:u w:val="single"/>
        </w:rPr>
        <w:t xml:space="preserve">by </w:t>
      </w:r>
      <w:r w:rsidRPr="00BD76C5">
        <w:rPr>
          <w:b/>
          <w:bCs/>
          <w:highlight w:val="green"/>
          <w:u w:val="single"/>
        </w:rPr>
        <w:t>knowledge practices are undergone rather than mastered</w:t>
      </w:r>
      <w:r>
        <w:rPr>
          <w:b/>
          <w:bCs/>
          <w:u w:val="single"/>
        </w:rPr>
        <w:t>.</w:t>
      </w:r>
      <w:r>
        <w:rPr>
          <w:u w:val="single"/>
        </w:rPr>
        <w:t xml:space="preserve"> This is true not only of amateurs, those I have focused on, but of professionals as well</w:t>
      </w:r>
      <w:r>
        <w:rPr>
          <w:sz w:val="14"/>
        </w:rPr>
        <w:t xml:space="preserve">. </w:t>
      </w:r>
      <w:r>
        <w:rPr>
          <w:u w:val="single"/>
        </w:rPr>
        <w:t>Exoplanet astronomers, for instance, are tasked with imagining worlds from the slightest glimpse of planets many light-years away</w:t>
      </w:r>
      <w:r>
        <w:rPr>
          <w:sz w:val="14"/>
        </w:rPr>
        <w:t xml:space="preserve"> (Messeri 2016). </w:t>
      </w:r>
      <w:r>
        <w:rPr>
          <w:u w:val="single"/>
        </w:rPr>
        <w:t>Not only do archeologists of space debris have a closer target, in space and in time: they also know much more about the world from which these metal pests emerged</w:t>
      </w:r>
      <w:r>
        <w:rPr>
          <w:sz w:val="14"/>
        </w:rPr>
        <w:t xml:space="preserve">. </w:t>
      </w:r>
      <w:r>
        <w:rPr>
          <w:u w:val="single"/>
        </w:rPr>
        <w:t xml:space="preserve">If they became more familiar with </w:t>
      </w:r>
      <w:r>
        <w:rPr>
          <w:rStyle w:val="Emphasis"/>
        </w:rPr>
        <w:t>an astronomical sensibility</w:t>
      </w:r>
      <w:r>
        <w:rPr>
          <w:u w:val="single"/>
        </w:rPr>
        <w:t xml:space="preserve">, one </w:t>
      </w:r>
      <w:r>
        <w:rPr>
          <w:b/>
          <w:bCs/>
          <w:u w:val="single"/>
        </w:rPr>
        <w:t>premised on distance and attunement</w:t>
      </w:r>
      <w:r>
        <w:rPr>
          <w:sz w:val="14"/>
        </w:rPr>
        <w:t xml:space="preserve">, </w:t>
      </w:r>
      <w:r>
        <w:rPr>
          <w:rStyle w:val="Emphasis"/>
        </w:rPr>
        <w:t>restraint and constraint</w:t>
      </w:r>
      <w:r>
        <w:rPr>
          <w:u w:val="single"/>
        </w:rPr>
        <w:t>,</w:t>
      </w:r>
      <w:r>
        <w:rPr>
          <w:sz w:val="14"/>
        </w:rPr>
        <w:t xml:space="preserve"> </w:t>
      </w:r>
      <w:r>
        <w:rPr>
          <w:u w:val="single"/>
        </w:rPr>
        <w:t xml:space="preserve">they might discover </w:t>
      </w:r>
      <w:r>
        <w:rPr>
          <w:rStyle w:val="Emphasis"/>
        </w:rPr>
        <w:t>a set of practices that has grown in the absence of such relative mastery</w:t>
      </w:r>
      <w:r>
        <w:rPr>
          <w:sz w:val="14"/>
        </w:rPr>
        <w:t xml:space="preserve">, </w:t>
      </w:r>
      <w:r>
        <w:rPr>
          <w:u w:val="single"/>
        </w:rPr>
        <w:t>subject to processes of formation and deformation not unlike what conventional archaeologists encounter amid the Earth’s beguiling surface</w:t>
      </w:r>
      <w:r>
        <w:rPr>
          <w:sz w:val="14"/>
        </w:rPr>
        <w:t>.</w:t>
      </w:r>
    </w:p>
    <w:p w14:paraId="522B70A2" w14:textId="77777777" w:rsidR="00EE2524" w:rsidRPr="00EE2524" w:rsidRDefault="00EE2524" w:rsidP="00EE2524"/>
    <w:sectPr w:rsidR="00EE2524" w:rsidRPr="00EE2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6619D"/>
    <w:multiLevelType w:val="hybridMultilevel"/>
    <w:tmpl w:val="D7F8C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71B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4E00"/>
    <w:rsid w:val="006A2AD0"/>
    <w:rsid w:val="006C2375"/>
    <w:rsid w:val="006D4ECC"/>
    <w:rsid w:val="00722258"/>
    <w:rsid w:val="007243E5"/>
    <w:rsid w:val="00766EA0"/>
    <w:rsid w:val="007A2226"/>
    <w:rsid w:val="007F5B66"/>
    <w:rsid w:val="00823A1C"/>
    <w:rsid w:val="008377D1"/>
    <w:rsid w:val="00845B9D"/>
    <w:rsid w:val="00860984"/>
    <w:rsid w:val="008B3ECB"/>
    <w:rsid w:val="008B4E85"/>
    <w:rsid w:val="008C1B2E"/>
    <w:rsid w:val="0091627E"/>
    <w:rsid w:val="009602F6"/>
    <w:rsid w:val="0097032B"/>
    <w:rsid w:val="009D2EAD"/>
    <w:rsid w:val="009D54B2"/>
    <w:rsid w:val="009E1922"/>
    <w:rsid w:val="009F6F14"/>
    <w:rsid w:val="009F7ED2"/>
    <w:rsid w:val="00A429AB"/>
    <w:rsid w:val="00A93661"/>
    <w:rsid w:val="00A95652"/>
    <w:rsid w:val="00AC0AB8"/>
    <w:rsid w:val="00AC4500"/>
    <w:rsid w:val="00B33C6D"/>
    <w:rsid w:val="00B4508F"/>
    <w:rsid w:val="00B55AD5"/>
    <w:rsid w:val="00B8057C"/>
    <w:rsid w:val="00BD6238"/>
    <w:rsid w:val="00BE13E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1BA"/>
    <w:rsid w:val="00DD2B62"/>
    <w:rsid w:val="00E15E75"/>
    <w:rsid w:val="00E5262C"/>
    <w:rsid w:val="00EC7DC4"/>
    <w:rsid w:val="00ED30CF"/>
    <w:rsid w:val="00EE2524"/>
    <w:rsid w:val="00F176EF"/>
    <w:rsid w:val="00F45E10"/>
    <w:rsid w:val="00F6364A"/>
    <w:rsid w:val="00F9113A"/>
    <w:rsid w:val="00FC3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4814"/>
  <w15:chartTrackingRefBased/>
  <w15:docId w15:val="{68275A6F-B6E4-4BAA-8DB2-E30A881F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77D1"/>
    <w:rPr>
      <w:rFonts w:ascii="Calibri" w:hAnsi="Calibri" w:cs="Calibri"/>
    </w:rPr>
  </w:style>
  <w:style w:type="paragraph" w:styleId="Heading1">
    <w:name w:val="heading 1"/>
    <w:aliases w:val="Pocket"/>
    <w:basedOn w:val="Normal"/>
    <w:next w:val="Normal"/>
    <w:link w:val="Heading1Char"/>
    <w:qFormat/>
    <w:rsid w:val="008377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77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77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8377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77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77D1"/>
  </w:style>
  <w:style w:type="character" w:customStyle="1" w:styleId="Heading1Char">
    <w:name w:val="Heading 1 Char"/>
    <w:aliases w:val="Pocket Char"/>
    <w:basedOn w:val="DefaultParagraphFont"/>
    <w:link w:val="Heading1"/>
    <w:rsid w:val="008377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77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77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377D1"/>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8377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8377D1"/>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8377D1"/>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uiPriority w:val="99"/>
    <w:unhideWhenUsed/>
    <w:rsid w:val="008377D1"/>
    <w:rPr>
      <w:color w:val="auto"/>
      <w:u w:val="none"/>
    </w:rPr>
  </w:style>
  <w:style w:type="character" w:styleId="FollowedHyperlink">
    <w:name w:val="FollowedHyperlink"/>
    <w:basedOn w:val="DefaultParagraphFont"/>
    <w:uiPriority w:val="99"/>
    <w:semiHidden/>
    <w:unhideWhenUsed/>
    <w:rsid w:val="008377D1"/>
    <w:rPr>
      <w:color w:val="auto"/>
      <w:u w:val="none"/>
    </w:rPr>
  </w:style>
  <w:style w:type="paragraph" w:customStyle="1" w:styleId="Emphasize">
    <w:name w:val="Emphasize"/>
    <w:basedOn w:val="Normal"/>
    <w:link w:val="Emphasis"/>
    <w:autoRedefine/>
    <w:uiPriority w:val="7"/>
    <w:qFormat/>
    <w:rsid w:val="00DB71B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3" Type="http://schemas.openxmlformats.org/officeDocument/2006/relationships/styles" Target="styles.xml"/><Relationship Id="rId7" Type="http://schemas.openxmlformats.org/officeDocument/2006/relationships/hyperlink" Target="http://www.xinhuanet.com/english/2019-05/07/c_13804036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24</Pages>
  <Words>16299</Words>
  <Characters>92909</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Jared Burke</cp:lastModifiedBy>
  <cp:revision>3</cp:revision>
  <dcterms:created xsi:type="dcterms:W3CDTF">2022-01-23T23:48:00Z</dcterms:created>
  <dcterms:modified xsi:type="dcterms:W3CDTF">2022-01-24T00:19:00Z</dcterms:modified>
</cp:coreProperties>
</file>