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049A" w14:textId="49F3B43D" w:rsidR="00A95652" w:rsidRDefault="009D0866" w:rsidP="009D0866">
      <w:pPr>
        <w:pStyle w:val="Heading1"/>
      </w:pPr>
      <w:r>
        <w:t>1NC Round 5</w:t>
      </w:r>
    </w:p>
    <w:p w14:paraId="25566DB1" w14:textId="3DEA05D1" w:rsidR="009D0866" w:rsidRDefault="009D0866" w:rsidP="009D0866">
      <w:pPr>
        <w:pStyle w:val="Heading3"/>
      </w:pPr>
      <w:r>
        <w:lastRenderedPageBreak/>
        <w:t>1</w:t>
      </w:r>
    </w:p>
    <w:p w14:paraId="00474258" w14:textId="77777777" w:rsidR="009D0866" w:rsidRPr="00933F48" w:rsidRDefault="009D0866" w:rsidP="009D0866">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48C8DE0B" w14:textId="77777777" w:rsidR="009D0866" w:rsidRPr="00B3462F" w:rsidRDefault="009D0866" w:rsidP="009D0866">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5CFB2F0D" w14:textId="77777777" w:rsidR="009D0866" w:rsidRPr="008C7A55" w:rsidRDefault="009D0866" w:rsidP="009D0866">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everything condenses and implodes on the micro-</w:t>
      </w:r>
      <w:r w:rsidRPr="00B3462F">
        <w:rPr>
          <w:b/>
          <w:bCs/>
          <w:u w:val="single"/>
        </w:rPr>
        <w:lastRenderedPageBreak/>
        <w:t xml:space="preserve">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 xml:space="preserve">That objective is always amply accomplished, like that of the partitioning of territories and of </w:t>
      </w:r>
      <w:r w:rsidRPr="00B3462F">
        <w:rPr>
          <w:u w:val="single"/>
        </w:rPr>
        <w:lastRenderedPageBreak/>
        <w:t>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0C526508" w14:textId="77777777" w:rsidR="009D0866" w:rsidRDefault="009D0866" w:rsidP="009D0866">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incalculable and their collision cascade arguments are a fantasy, but their modelling practice secures a social fantasy of threat that enables imperial transcendence. </w:t>
      </w:r>
    </w:p>
    <w:p w14:paraId="4FFAA445" w14:textId="77777777" w:rsidR="009D0866" w:rsidRDefault="009D0866" w:rsidP="009D0866">
      <w:r>
        <w:rPr>
          <w:b/>
          <w:bCs/>
          <w:sz w:val="26"/>
        </w:rPr>
        <w:t>Ormord,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5D7CC607" w14:textId="77777777" w:rsidR="009D0866" w:rsidRDefault="009D0866" w:rsidP="009D0866">
      <w:pPr>
        <w:rPr>
          <w:sz w:val="16"/>
        </w:rPr>
      </w:pPr>
      <w:r>
        <w:rPr>
          <w:u w:val="single"/>
        </w:rPr>
        <w:t>Prior to the Iridium–Cosmos collision experts placed the odds of two objects larger than ten centimetres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in an attempt to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kilometres)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w:t>
      </w:r>
      <w:r>
        <w:rPr>
          <w:sz w:val="16"/>
        </w:rPr>
        <w:lastRenderedPageBreak/>
        <w:t xml:space="preserve">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u w:val="single"/>
        </w:rPr>
        <w:t>Outer space was once considered inexhaustible. It is now being realised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has to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no claims for compensation have ever been settled in regard to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in regard to space debris by David Wright (2009, page 10)]. </w:t>
      </w:r>
      <w:r>
        <w:rPr>
          <w:b/>
          <w:iCs/>
          <w:u w:val="single"/>
        </w:rPr>
        <w:t>There are, however, reasons to be sceptical</w:t>
      </w:r>
      <w:r>
        <w:rPr>
          <w:sz w:val="16"/>
        </w:rPr>
        <w:t xml:space="preserve">.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(eg,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univocal, and universally valid vantage point from which to sketch a totalising discourse</w:t>
      </w:r>
      <w:r w:rsidRPr="002968EA">
        <w:rPr>
          <w:sz w:val="16"/>
        </w:rPr>
        <w:t>”</w:t>
      </w:r>
      <w:r>
        <w:rPr>
          <w:sz w:val="16"/>
        </w:rPr>
        <w:t xml:space="preserve"> (page 288). </w:t>
      </w:r>
      <w:r>
        <w:rPr>
          <w:u w:val="single"/>
        </w:rPr>
        <w:t>Both thus erase locality</w:t>
      </w:r>
      <w:r>
        <w:rPr>
          <w:sz w:val="16"/>
        </w:rPr>
        <w:t xml:space="preserve">. Hans Magnus Enzensberger (1996) also tears apart the ‘spaceship Earth’ ideology reflected in White’s overview </w:t>
      </w:r>
      <w:r>
        <w:rPr>
          <w:sz w:val="16"/>
        </w:rPr>
        <w:lastRenderedPageBreak/>
        <w:t xml:space="preserve">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actually </w:t>
      </w:r>
      <w:r>
        <w:rPr>
          <w:b/>
          <w:iCs/>
          <w:highlight w:val="cyan"/>
          <w:u w:val="single"/>
        </w:rPr>
        <w:t>polarises</w:t>
      </w:r>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Schrogl,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As Enzensberger</w:t>
      </w:r>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r>
        <w:rPr>
          <w:b/>
          <w:iCs/>
          <w:highlight w:val="cyan"/>
          <w:u w:val="single"/>
        </w:rPr>
        <w:t>organisations</w:t>
      </w:r>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Whether or not guidelines are forced on commercial operators will depend on the relationship between states or suprastates and capital</w:t>
      </w:r>
      <w:r w:rsidRPr="00FC1193">
        <w:rPr>
          <w:sz w:val="16"/>
        </w:rPr>
        <w:t xml:space="preserve">. While the costs of mitigation are seen to undermine commercial viability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Astrium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characterises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w:t>
      </w:r>
      <w:r>
        <w:rPr>
          <w:highlight w:val="cyan"/>
          <w:u w:val="single"/>
        </w:rPr>
        <w:lastRenderedPageBreak/>
        <w:t xml:space="preserve">‘cosmopolitan’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the perceived impending catastrophe appears to demand an immediate technological solution that actually obscures the politics at wor</w:t>
      </w:r>
      <w:r w:rsidRPr="002968EA">
        <w:rPr>
          <w:b/>
          <w:iCs/>
          <w:u w:val="single"/>
        </w:rPr>
        <w:t>k</w:t>
      </w:r>
      <w:r>
        <w:rPr>
          <w:sz w:val="16"/>
        </w:rPr>
        <w:t xml:space="preserve"> [see de Goede and Randalls (2009); see also Swyngedouw (2007) on catastrophism and climate change].</w:t>
      </w:r>
    </w:p>
    <w:p w14:paraId="21D455BD" w14:textId="77777777" w:rsidR="009D0866" w:rsidRPr="00E5291B" w:rsidRDefault="009D0866" w:rsidP="009D0866">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69E9F5D2" w14:textId="77777777" w:rsidR="009D0866" w:rsidRDefault="009D0866" w:rsidP="009D0866">
      <w:r w:rsidRPr="00E5291B">
        <w:rPr>
          <w:rStyle w:val="Style13ptBold"/>
        </w:rPr>
        <w:t>Masco, 12</w:t>
      </w:r>
      <w:r>
        <w:t xml:space="preserve"> (Joseph, Prof. of Anthropology @ U. of Chicago, “The End of Ends” </w:t>
      </w:r>
      <w:r>
        <w:rPr>
          <w:i/>
          <w:iCs/>
        </w:rPr>
        <w:t>Anthropological Quarterly</w:t>
      </w:r>
      <w:r>
        <w:t>, Vol. 85, No. 4 (Fall 2012), pp. 1107-1124)</w:t>
      </w:r>
    </w:p>
    <w:p w14:paraId="4F88620A" w14:textId="77777777" w:rsidR="009D0866" w:rsidRDefault="009D0866" w:rsidP="009D0866">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rity/capitalism, and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w:t>
      </w:r>
      <w:r>
        <w:rPr>
          <w:u w:val="single"/>
        </w:rPr>
        <w:lastRenderedPageBreak/>
        <w:t>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w:t>
      </w:r>
      <w:r>
        <w:rPr>
          <w:sz w:val="14"/>
        </w:rPr>
        <w:lastRenderedPageBreak/>
        <w:t>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This is a moment of maximal danger but also of new perspectives- crucially those derived from outer space- that momentarily opened up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w:t>
      </w:r>
      <w:r>
        <w:rPr>
          <w:sz w:val="14"/>
        </w:rPr>
        <w:t xml:space="preserve">. Within this modernity- glossed here as the application of reason to nature as progress- we have few efforts to theorize the reality or implication of con- ceptual blockages or blindnesses within the very notion of security. </w:t>
      </w:r>
      <w:r>
        <w:rPr>
          <w:u w:val="single"/>
        </w:rPr>
        <w:t>The assumption that instrumental reason is not only a means to an end but an essential good structures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lastRenderedPageBreak/>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actually believe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In American national-culture,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brings collective death ever closer in an attempt to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w:t>
      </w:r>
      <w:r>
        <w:rPr>
          <w:sz w:val="14"/>
        </w:rPr>
        <w:lastRenderedPageBreak/>
        <w:t xml:space="preserve">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vulner- ability" of the 1 970s, to the "strategic defense initiative" of the 1 980s </w:t>
      </w:r>
      <w:r w:rsidRPr="00D12487">
        <w:rPr>
          <w:highlight w:val="green"/>
          <w:u w:val="single"/>
        </w:rPr>
        <w:t>to the "</w:t>
      </w:r>
      <w:r w:rsidRPr="00D12487">
        <w:rPr>
          <w:b/>
          <w:iCs/>
          <w:highlight w:val="green"/>
          <w:u w:val="single"/>
        </w:rPr>
        <w:t>space based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22A9AEEB" w14:textId="77777777" w:rsidR="009D0866" w:rsidRPr="0061406E" w:rsidRDefault="009D0866" w:rsidP="009D0866">
      <w:pPr>
        <w:pStyle w:val="Heading4"/>
      </w:pPr>
      <w:r w:rsidRPr="0061406E">
        <w:t>Their project of sustainability is only ever possible through the creation of a coherent nature, docile to humanity – this mythical construct frames any deviance as scum, creating a spiral of violence against that which refuses the sanitary natural order</w:t>
      </w:r>
    </w:p>
    <w:p w14:paraId="62A82438" w14:textId="77777777" w:rsidR="009D0866" w:rsidRPr="0061406E" w:rsidRDefault="009D0866" w:rsidP="009D0866">
      <w:r w:rsidRPr="0061406E">
        <w:rPr>
          <w:rStyle w:val="Style13ptBold"/>
        </w:rPr>
        <w:t>Bauman 15.</w:t>
      </w:r>
      <w:r w:rsidRPr="0061406E">
        <w:t xml:space="preserve"> Whitney, Department of Religious Studies, Florida International University, Oxford JournalsArts &amp; Humanities Jnl of the American Academy of Religion Volume 83, Issue 4Pp. 1005-1023. “Religion, Ecology, and the Planetary Other: Opening Spaces for Difference.” July 14, 2015</w:t>
      </w:r>
    </w:p>
    <w:p w14:paraId="678250AF" w14:textId="77777777" w:rsidR="009D0866" w:rsidRDefault="009D0866" w:rsidP="009D0866">
      <w:pPr>
        <w:rPr>
          <w:rStyle w:val="StyleUnderline"/>
        </w:rPr>
      </w:pPr>
      <w:r w:rsidRPr="0061406E">
        <w:rPr>
          <w:sz w:val="16"/>
        </w:rPr>
        <w:t xml:space="preserve">PART II: MIMESIS AND EXCEPTIONALISM: THE WORLD AS SACRIFICIAL STANDING RESERVE. </w:t>
      </w:r>
      <w:r w:rsidRPr="0061406E">
        <w:rPr>
          <w:rStyle w:val="Emphasis"/>
        </w:rPr>
        <w:t>Generalized imitation has the power to create worlds that are perfectly disconnected from reality: at once orderly, stable, and totally illusory.</w:t>
      </w:r>
      <w:r w:rsidRPr="0061406E">
        <w:rPr>
          <w:sz w:val="16"/>
        </w:rPr>
        <w:t xml:space="preserve"> (Dupuy 2011: 209) In order to navigate the creative and destructive mechanism of mimesis, I argue that it is first necessary to distinguish between mimetic projects that attempt to create new worlds regardless of the rest of the natural world and those that are grounded in planetary systems. Obviously, the opening quote of this section suggests that </w:t>
      </w:r>
      <w:r w:rsidRPr="0061406E">
        <w:rPr>
          <w:rStyle w:val="StyleUnderline"/>
        </w:rPr>
        <w:t>mimesis in our meaning-making practices has the capacity to create orderly but illusory worlds.</w:t>
      </w:r>
      <w:r w:rsidRPr="0061406E">
        <w:rPr>
          <w:sz w:val="16"/>
        </w:rPr>
        <w:t xml:space="preserve"> This, I would argue, is the mimetic function of something like the truth regime of the global mobiles outlined above. Of course, such </w:t>
      </w:r>
      <w:r w:rsidRPr="0061406E">
        <w:rPr>
          <w:rStyle w:val="Emphasis"/>
          <w:highlight w:val="cyan"/>
        </w:rPr>
        <w:t>mimetic</w:t>
      </w:r>
      <w:r w:rsidRPr="0061406E">
        <w:rPr>
          <w:rStyle w:val="Emphasis"/>
        </w:rPr>
        <w:t xml:space="preserve"> </w:t>
      </w:r>
      <w:r w:rsidRPr="0061406E">
        <w:rPr>
          <w:rStyle w:val="Emphasis"/>
          <w:highlight w:val="cyan"/>
        </w:rPr>
        <w:t>processes</w:t>
      </w:r>
      <w:r w:rsidRPr="0061406E">
        <w:rPr>
          <w:sz w:val="16"/>
        </w:rPr>
        <w:t xml:space="preserve">—ones that ignore the evolving planetary context—ultimately </w:t>
      </w:r>
      <w:r w:rsidRPr="0061406E">
        <w:rPr>
          <w:rStyle w:val="Emphasis"/>
          <w:highlight w:val="cyan"/>
        </w:rPr>
        <w:t>create</w:t>
      </w:r>
      <w:r w:rsidRPr="0061406E">
        <w:rPr>
          <w:rStyle w:val="Emphasis"/>
        </w:rPr>
        <w:t xml:space="preserve"> </w:t>
      </w:r>
      <w:r w:rsidRPr="0061406E">
        <w:rPr>
          <w:sz w:val="16"/>
        </w:rPr>
        <w:t>a lot of</w:t>
      </w:r>
      <w:r w:rsidRPr="0061406E">
        <w:rPr>
          <w:rStyle w:val="Emphasis"/>
        </w:rPr>
        <w:t xml:space="preserve"> </w:t>
      </w:r>
      <w:r w:rsidRPr="0061406E">
        <w:rPr>
          <w:rStyle w:val="Emphasis"/>
          <w:highlight w:val="cyan"/>
        </w:rPr>
        <w:t>violence toward the</w:t>
      </w:r>
      <w:r w:rsidRPr="0061406E">
        <w:rPr>
          <w:rStyle w:val="Emphasis"/>
        </w:rPr>
        <w:t xml:space="preserve"> rest of the </w:t>
      </w:r>
      <w:r w:rsidRPr="0061406E">
        <w:rPr>
          <w:rStyle w:val="Emphasis"/>
          <w:highlight w:val="cyan"/>
        </w:rPr>
        <w:t>natural world</w:t>
      </w:r>
      <w:r w:rsidRPr="0061406E">
        <w:rPr>
          <w:rStyle w:val="Emphasis"/>
        </w:rPr>
        <w:t xml:space="preserve"> because </w:t>
      </w:r>
      <w:r w:rsidRPr="0061406E">
        <w:rPr>
          <w:rStyle w:val="Emphasis"/>
          <w:highlight w:val="cyan"/>
        </w:rPr>
        <w:t>the world becomes standing reserve,</w:t>
      </w:r>
      <w:r w:rsidRPr="0061406E">
        <w:rPr>
          <w:rStyle w:val="Emphasis"/>
        </w:rPr>
        <w:t xml:space="preserve"> separated out from moral concern as that which is used in the project </w:t>
      </w:r>
      <w:r w:rsidRPr="0061406E">
        <w:rPr>
          <w:rStyle w:val="Emphasis"/>
          <w:highlight w:val="cyan"/>
        </w:rPr>
        <w:t xml:space="preserve">to re-create the orderly world of </w:t>
      </w:r>
      <w:r w:rsidRPr="0061406E">
        <w:rPr>
          <w:rStyle w:val="Emphasis"/>
        </w:rPr>
        <w:t xml:space="preserve">contemporary globalized </w:t>
      </w:r>
      <w:r w:rsidRPr="0061406E">
        <w:rPr>
          <w:rStyle w:val="Emphasis"/>
          <w:highlight w:val="cyan"/>
        </w:rPr>
        <w:t>capital</w:t>
      </w:r>
      <w:r w:rsidRPr="0061406E">
        <w:rPr>
          <w:rStyle w:val="Emphasis"/>
        </w:rPr>
        <w:t xml:space="preserve">ism. </w:t>
      </w:r>
      <w:r w:rsidRPr="0061406E">
        <w:rPr>
          <w:rStyle w:val="StyleUnderline"/>
        </w:rPr>
        <w:t>One can also see this type of mimesis at work in (abstract) foundations of gender and sexuality roles that are defined as “normal” (usually as heteronormative)</w:t>
      </w:r>
      <w:r w:rsidRPr="0061406E">
        <w:rPr>
          <w:sz w:val="16"/>
        </w:rPr>
        <w:t xml:space="preserve">, and into which our bodies are forced. </w:t>
      </w:r>
      <w:r w:rsidRPr="0061406E">
        <w:rPr>
          <w:rStyle w:val="Emphasis"/>
        </w:rPr>
        <w:t>These types of mimesis force life into specific channels</w:t>
      </w:r>
      <w:r w:rsidRPr="0061406E">
        <w:rPr>
          <w:sz w:val="16"/>
        </w:rPr>
        <w:t xml:space="preserve">. To some extent, religions have played a large role in this process as well. However, religion ought not to be seen only in a negative light. Religions and philosophies also reveal the mimetic structure of our very imaginings as grounded in evolutionary mimetic structures, and part of ecological healing is the re-cognition of such groundings. Refusal of our Mimetic Entanglement How did we begin to refuse our embeddedness in larger cosmic and evolutionary mimetic structures? When did humans begin to regard humanity as over and against the rest of the natural world? This is, of course, a question that obviously cannot be answered; but some wagers can be made. Rather than lay the blame of domination on sexism, racism, anthropocentrism, or any other isms as the critical theories that I am in debt to tend to do, I would lay it on an </w:t>
      </w:r>
      <w:r w:rsidRPr="0061406E">
        <w:rPr>
          <w:sz w:val="16"/>
        </w:rPr>
        <w:lastRenderedPageBreak/>
        <w:t xml:space="preserve">emergent transition resulting from the space of mimetic excess. My reasons for this are that </w:t>
      </w:r>
      <w:r w:rsidRPr="0061406E">
        <w:rPr>
          <w:rStyle w:val="StyleUnderline"/>
        </w:rPr>
        <w:t>if one travels down the rabbit hole of searching for the ultimate source of the logic of domination that leads to all isms, then one has already committed him/herself to the idea that humans are</w:t>
      </w:r>
      <w:r w:rsidRPr="0061406E">
        <w:rPr>
          <w:sz w:val="16"/>
        </w:rPr>
        <w:t xml:space="preserve"> (at least from that point on) </w:t>
      </w:r>
      <w:r w:rsidRPr="0061406E">
        <w:rPr>
          <w:rStyle w:val="StyleUnderline"/>
        </w:rPr>
        <w:t>really separate from the rest of the natural world.</w:t>
      </w:r>
      <w:r w:rsidRPr="0061406E">
        <w:rPr>
          <w:sz w:val="16"/>
        </w:rPr>
        <w:t xml:space="preserve"> </w:t>
      </w:r>
      <w:r w:rsidRPr="0061406E">
        <w:rPr>
          <w:rStyle w:val="StyleUnderline"/>
        </w:rPr>
        <w:t>Not to mention one is already then committed to laying blame for oppressions onto a scapegoat: patriarchy, heterosexism, speciesism, or racism.</w:t>
      </w:r>
      <w:r w:rsidRPr="0061406E">
        <w:rPr>
          <w:sz w:val="16"/>
        </w:rPr>
        <w:t xml:space="preserve"> In order to re-read humans as always and already a part of the natural world, I follow an idea put forth by Max Horkheimer and Theodor Adorno in Dialectic of Enlightenment (2007). Bruce Martin sums up their insight well. He writes: </w:t>
      </w:r>
      <w:r w:rsidRPr="0061406E">
        <w:rPr>
          <w:rStyle w:val="Emphasis"/>
          <w:highlight w:val="cyan"/>
        </w:rPr>
        <w:t>Human reason</w:t>
      </w:r>
      <w:r w:rsidRPr="0061406E">
        <w:rPr>
          <w:rStyle w:val="Emphasis"/>
        </w:rPr>
        <w:t xml:space="preserve"> ‘degenerated’ as it imitated the nature it came to dominate; in so doing it </w:t>
      </w:r>
      <w:r w:rsidRPr="0061406E">
        <w:rPr>
          <w:rStyle w:val="Emphasis"/>
          <w:highlight w:val="cyan"/>
        </w:rPr>
        <w:t>created a vicious</w:t>
      </w:r>
      <w:r w:rsidRPr="0061406E">
        <w:rPr>
          <w:rStyle w:val="Emphasis"/>
        </w:rPr>
        <w:t xml:space="preserve">, lifeless </w:t>
      </w:r>
      <w:r w:rsidRPr="0061406E">
        <w:rPr>
          <w:rStyle w:val="Emphasis"/>
          <w:highlight w:val="cyan"/>
        </w:rPr>
        <w:t>circle of domination perpetuated by a ‘rational’ society</w:t>
      </w:r>
      <w:r w:rsidRPr="0061406E">
        <w:rPr>
          <w:rStyle w:val="Emphasis"/>
        </w:rPr>
        <w:t xml:space="preserve"> that has come to dominate the individual as much as ‘nature’ ever did</w:t>
      </w:r>
      <w:r w:rsidRPr="0061406E">
        <w:rPr>
          <w:sz w:val="16"/>
        </w:rPr>
        <w:t>. (Martin 2011: 116) In other words, we could attribute our forward looking and deliberating brains that emerged from the rest of the evolutionary process and more specifically out of lines of hominids, to the location of our eyes in front of our skulls, our ears on the side of our heads that give us honing abilities, and our upright posture that made it easier for our ancestors to hunt. Such features orient us toward critically examining the evidence and making decisions toward and about things that are not immediately present or in the distance. These features, along with our opposable thumbs, set us up eventually in a fairly dominant position vis-à-vis other animals and species on the planet. These moments of mimetic excess or spaces of creative emergence eventually lead to hominization. As Girard notes, “</w:t>
      </w:r>
      <w:r w:rsidRPr="0061406E">
        <w:rPr>
          <w:rStyle w:val="StyleUnderline"/>
        </w:rPr>
        <w:t>We can conceive of hominization as a series of steps that allow for the domestication of progressively increasing and intense mimetic effects, separated from one another by crises that would be catastrophes but also generative in that they would trigger the founding mechanism and at each step provide for more rigorous prohibition within the group, and for a more ritual canalization toward the outside”</w:t>
      </w:r>
      <w:r w:rsidRPr="0061406E">
        <w:rPr>
          <w:sz w:val="16"/>
        </w:rPr>
        <w:t xml:space="preserve"> (1987: 96).6 In other words, </w:t>
      </w:r>
      <w:r w:rsidRPr="0061406E">
        <w:rPr>
          <w:rStyle w:val="StyleUnderline"/>
        </w:rPr>
        <w:t>at each emergent level, an inside/outside is created that marks sameness off from that which is other.</w:t>
      </w:r>
      <w:r w:rsidRPr="0061406E">
        <w:rPr>
          <w:sz w:val="16"/>
        </w:rPr>
        <w:t xml:space="preserve"> The patterns of sameness that led to success would be mimicked—as any useful evolutionary adaptation is—and over time the genetic lines that survived would see differences in brain structures that lead to something like critical reflection. </w:t>
      </w:r>
      <w:r w:rsidRPr="0061406E">
        <w:rPr>
          <w:rStyle w:val="StyleUnderline"/>
        </w:rPr>
        <w:t xml:space="preserve">Far from being intentional, </w:t>
      </w:r>
      <w:r w:rsidRPr="0061406E">
        <w:rPr>
          <w:rStyle w:val="StyleUnderline"/>
          <w:highlight w:val="cyan"/>
        </w:rPr>
        <w:t xml:space="preserve">such a “dominating” position is an emergent phenomenon from the spaces of mimetic excess </w:t>
      </w:r>
      <w:r w:rsidRPr="0061406E">
        <w:rPr>
          <w:rStyle w:val="StyleUnderline"/>
        </w:rPr>
        <w:t>when our species began taking advantage of emergent possibilities</w:t>
      </w:r>
      <w:r w:rsidRPr="0061406E">
        <w:rPr>
          <w:sz w:val="16"/>
        </w:rPr>
        <w:t xml:space="preserve"> (rather than necessarily falling into the same patterns of the past). </w:t>
      </w:r>
      <w:r w:rsidRPr="0061406E">
        <w:rPr>
          <w:rStyle w:val="Emphasis"/>
        </w:rPr>
        <w:t xml:space="preserve">Eventually, </w:t>
      </w:r>
      <w:r w:rsidRPr="0061406E">
        <w:rPr>
          <w:rStyle w:val="Emphasis"/>
          <w:highlight w:val="cyan"/>
        </w:rPr>
        <w:t>reason becomes the key in</w:t>
      </w:r>
      <w:r w:rsidRPr="0061406E">
        <w:rPr>
          <w:rStyle w:val="Emphasis"/>
        </w:rPr>
        <w:t xml:space="preserve"> human success and in the </w:t>
      </w:r>
      <w:r w:rsidRPr="0061406E">
        <w:rPr>
          <w:rStyle w:val="Emphasis"/>
          <w:highlight w:val="cyan"/>
        </w:rPr>
        <w:t>domination over</w:t>
      </w:r>
      <w:r w:rsidRPr="0061406E">
        <w:rPr>
          <w:rStyle w:val="Emphasis"/>
        </w:rPr>
        <w:t xml:space="preserve"> other humans and </w:t>
      </w:r>
      <w:r w:rsidRPr="0061406E">
        <w:rPr>
          <w:rStyle w:val="Emphasis"/>
          <w:highlight w:val="cyan"/>
        </w:rPr>
        <w:t>the</w:t>
      </w:r>
      <w:r w:rsidRPr="0061406E">
        <w:rPr>
          <w:rStyle w:val="Emphasis"/>
        </w:rPr>
        <w:t xml:space="preserve"> rest of the </w:t>
      </w:r>
      <w:r w:rsidRPr="0061406E">
        <w:rPr>
          <w:rStyle w:val="Emphasis"/>
          <w:highlight w:val="cyan"/>
        </w:rPr>
        <w:t>natural world</w:t>
      </w:r>
      <w:r w:rsidRPr="0061406E">
        <w:rPr>
          <w:sz w:val="16"/>
        </w:rPr>
        <w:t xml:space="preserve">. </w:t>
      </w:r>
      <w:r w:rsidRPr="0061406E">
        <w:rPr>
          <w:rStyle w:val="StyleUnderline"/>
        </w:rPr>
        <w:t xml:space="preserve">The repetition of such narratives of dominations has led to the “isms” of our species rather than any sort of inherent capacities or tendencies, and it is </w:t>
      </w:r>
      <w:r w:rsidRPr="0061406E">
        <w:rPr>
          <w:rStyle w:val="StyleUnderline"/>
          <w:highlight w:val="cyan"/>
        </w:rPr>
        <w:t>this</w:t>
      </w:r>
      <w:r w:rsidRPr="0061406E">
        <w:rPr>
          <w:rStyle w:val="StyleUnderline"/>
        </w:rPr>
        <w:t xml:space="preserve"> type of </w:t>
      </w:r>
      <w:r w:rsidRPr="0061406E">
        <w:rPr>
          <w:rStyle w:val="StyleUnderline"/>
          <w:highlight w:val="cyan"/>
        </w:rPr>
        <w:t>narrative</w:t>
      </w:r>
      <w:r w:rsidRPr="0061406E">
        <w:rPr>
          <w:rStyle w:val="StyleUnderline"/>
        </w:rPr>
        <w:t xml:space="preserve"> that has </w:t>
      </w:r>
      <w:r w:rsidRPr="0061406E">
        <w:rPr>
          <w:rStyle w:val="StyleUnderline"/>
          <w:highlight w:val="cyan"/>
        </w:rPr>
        <w:t>led to the refusal of our mimetic embeddedness and to</w:t>
      </w:r>
      <w:r w:rsidRPr="0061406E">
        <w:rPr>
          <w:rStyle w:val="StyleUnderline"/>
        </w:rPr>
        <w:t xml:space="preserve"> the type of </w:t>
      </w:r>
      <w:r w:rsidRPr="0061406E">
        <w:rPr>
          <w:rStyle w:val="StyleUnderline"/>
          <w:highlight w:val="cyan"/>
        </w:rPr>
        <w:t>human exceptionalism</w:t>
      </w:r>
      <w:r w:rsidRPr="0061406E">
        <w:rPr>
          <w:rStyle w:val="StyleUnderline"/>
        </w:rPr>
        <w:t xml:space="preserve"> that we are so familiar with and critical of</w:t>
      </w:r>
      <w:r w:rsidRPr="0061406E">
        <w:rPr>
          <w:sz w:val="16"/>
        </w:rPr>
        <w:t xml:space="preserve">. This desire for control makes sense in an evolutionary context in which hominids and Homo sapiens have largely been at the whim of a nature “red in tooth and claw.” </w:t>
      </w:r>
      <w:r w:rsidRPr="0061406E">
        <w:rPr>
          <w:rStyle w:val="StyleUnderline"/>
        </w:rPr>
        <w:t xml:space="preserve">At a time before modern technologies, mastery of nature would be an essential component of survival. Humans would be the victims of a nature that was uncaring and unkind. </w:t>
      </w:r>
      <w:r w:rsidRPr="0061406E">
        <w:rPr>
          <w:rStyle w:val="Emphasis"/>
          <w:highlight w:val="cyan"/>
        </w:rPr>
        <w:t>Nature</w:t>
      </w:r>
      <w:r w:rsidRPr="0061406E">
        <w:rPr>
          <w:rStyle w:val="Emphasis"/>
        </w:rPr>
        <w:t xml:space="preserve"> then </w:t>
      </w:r>
      <w:r w:rsidRPr="0061406E">
        <w:rPr>
          <w:rStyle w:val="Emphasis"/>
          <w:highlight w:val="cyan"/>
        </w:rPr>
        <w:t>becomes the ultimate</w:t>
      </w:r>
      <w:r w:rsidRPr="0061406E">
        <w:rPr>
          <w:rStyle w:val="Emphasis"/>
        </w:rPr>
        <w:t xml:space="preserve"> victim and </w:t>
      </w:r>
      <w:r w:rsidRPr="0061406E">
        <w:rPr>
          <w:rStyle w:val="Emphasis"/>
          <w:highlight w:val="cyan"/>
        </w:rPr>
        <w:t>scapegoat that the logic of mastery</w:t>
      </w:r>
      <w:r w:rsidRPr="0061406E">
        <w:rPr>
          <w:rStyle w:val="Emphasis"/>
        </w:rPr>
        <w:t xml:space="preserve"> then </w:t>
      </w:r>
      <w:r w:rsidRPr="0061406E">
        <w:rPr>
          <w:rStyle w:val="Emphasis"/>
          <w:highlight w:val="cyan"/>
        </w:rPr>
        <w:t>sacrifices</w:t>
      </w:r>
      <w:r w:rsidRPr="0061406E">
        <w:rPr>
          <w:rStyle w:val="Emphasis"/>
        </w:rPr>
        <w:t>.</w:t>
      </w:r>
      <w:r w:rsidRPr="0061406E">
        <w:rPr>
          <w:sz w:val="16"/>
        </w:rPr>
        <w:t xml:space="preserve"> As Girard notes: The accusation makes the victim responsible for the disorder and catastrophe, in other words for the crisis, that afflicts the community. … [The mistreatment of the victim] is an aggressive reaction against a victim that would not be killed if it were not held responsible for the mimetic crisis. (1987: 38) One important point that helps to argue for something like nature as victim in the ways in which I am arguing here is the writings of Francis Bacon and other authors of the early scientific method and scientific revolution. There is no clear reason as to why natural science had to understand nature as dead matter, religion as somehow subjective opinion, and science as an objective adventure. </w:t>
      </w:r>
      <w:r w:rsidRPr="0061406E">
        <w:rPr>
          <w:rStyle w:val="StyleUnderline"/>
        </w:rPr>
        <w:t>Philosophical and other literary works</w:t>
      </w:r>
      <w:r w:rsidRPr="0061406E">
        <w:rPr>
          <w:sz w:val="16"/>
        </w:rPr>
        <w:t xml:space="preserve"> such as Bacon's New Atlantis </w:t>
      </w:r>
      <w:r w:rsidRPr="0061406E">
        <w:rPr>
          <w:rStyle w:val="StyleUnderline"/>
        </w:rPr>
        <w:t xml:space="preserve">had </w:t>
      </w:r>
      <w:r w:rsidRPr="0061406E">
        <w:rPr>
          <w:rStyle w:val="Emphasis"/>
        </w:rPr>
        <w:t>to teach people that science would replace the church</w:t>
      </w:r>
      <w:r w:rsidRPr="0061406E">
        <w:rPr>
          <w:rStyle w:val="StyleUnderline"/>
        </w:rPr>
        <w:t xml:space="preserve">, that it was okay to experiment on other animals, and </w:t>
      </w:r>
      <w:r w:rsidRPr="0061406E">
        <w:rPr>
          <w:rStyle w:val="Emphasis"/>
        </w:rPr>
        <w:t xml:space="preserve">that this would lead to human progress </w:t>
      </w:r>
      <w:r w:rsidRPr="0061406E">
        <w:rPr>
          <w:sz w:val="16"/>
        </w:rPr>
        <w:t>(Merchant 1980). What some have termed “</w:t>
      </w:r>
      <w:r w:rsidRPr="0061406E">
        <w:rPr>
          <w:rStyle w:val="Emphasis"/>
        </w:rPr>
        <w:t xml:space="preserve">literary lynchings” and “literary </w:t>
      </w:r>
      <w:r w:rsidRPr="0061406E">
        <w:rPr>
          <w:rStyle w:val="Emphasis"/>
          <w:highlight w:val="cyan"/>
        </w:rPr>
        <w:t>sacrifices” had to prepare the</w:t>
      </w:r>
      <w:r w:rsidRPr="0061406E">
        <w:rPr>
          <w:rStyle w:val="Emphasis"/>
        </w:rPr>
        <w:t xml:space="preserve"> euro-</w:t>
      </w:r>
      <w:r w:rsidRPr="0061406E">
        <w:rPr>
          <w:rStyle w:val="Emphasis"/>
          <w:highlight w:val="cyan"/>
        </w:rPr>
        <w:t>western imagination for treating nature as</w:t>
      </w:r>
      <w:r w:rsidRPr="0061406E">
        <w:rPr>
          <w:rStyle w:val="Emphasis"/>
        </w:rPr>
        <w:t xml:space="preserve"> if it were merely </w:t>
      </w:r>
      <w:r w:rsidRPr="0061406E">
        <w:rPr>
          <w:rStyle w:val="Emphasis"/>
          <w:highlight w:val="cyan"/>
        </w:rPr>
        <w:t>standing reserve</w:t>
      </w:r>
      <w:r w:rsidRPr="0061406E">
        <w:rPr>
          <w:rStyle w:val="Emphasis"/>
        </w:rPr>
        <w:t xml:space="preserve"> and for </w:t>
      </w:r>
      <w:r w:rsidRPr="0061406E">
        <w:rPr>
          <w:rStyle w:val="Emphasis"/>
          <w:highlight w:val="cyan"/>
        </w:rPr>
        <w:t>creating the</w:t>
      </w:r>
      <w:r w:rsidRPr="0061406E">
        <w:rPr>
          <w:rStyle w:val="Emphasis"/>
        </w:rPr>
        <w:t xml:space="preserve"> human </w:t>
      </w:r>
      <w:r w:rsidRPr="0061406E">
        <w:rPr>
          <w:rStyle w:val="Emphasis"/>
          <w:highlight w:val="cyan"/>
        </w:rPr>
        <w:t>logic of domination</w:t>
      </w:r>
      <w:r w:rsidRPr="0061406E">
        <w:rPr>
          <w:sz w:val="16"/>
        </w:rPr>
        <w:t xml:space="preserve">.7 </w:t>
      </w:r>
      <w:r w:rsidRPr="0061406E">
        <w:rPr>
          <w:rStyle w:val="Emphasis"/>
        </w:rPr>
        <w:t xml:space="preserve">Though the contemporary logic of domination has long forgotten its founding myth, the religious, philosophical, and </w:t>
      </w:r>
      <w:r w:rsidRPr="0061406E">
        <w:rPr>
          <w:rStyle w:val="Emphasis"/>
          <w:highlight w:val="cyan"/>
        </w:rPr>
        <w:t>scientific attempts to make humans exceptional</w:t>
      </w:r>
      <w:r w:rsidRPr="0061406E">
        <w:rPr>
          <w:rStyle w:val="Emphasis"/>
        </w:rPr>
        <w:t xml:space="preserve"> all </w:t>
      </w:r>
      <w:r w:rsidRPr="0061406E">
        <w:rPr>
          <w:rStyle w:val="Emphasis"/>
          <w:highlight w:val="cyan"/>
        </w:rPr>
        <w:t>participate in this</w:t>
      </w:r>
      <w:r w:rsidRPr="0061406E">
        <w:rPr>
          <w:rStyle w:val="Emphasis"/>
        </w:rPr>
        <w:t xml:space="preserve"> story</w:t>
      </w:r>
      <w:r w:rsidRPr="0061406E">
        <w:rPr>
          <w:sz w:val="16"/>
        </w:rPr>
        <w:t xml:space="preserve">. </w:t>
      </w:r>
      <w:r w:rsidRPr="0061406E">
        <w:rPr>
          <w:rStyle w:val="StyleUnderline"/>
        </w:rPr>
        <w:t xml:space="preserve">This recognition can help us to argue for and re-inscribe our continuity with the rest of the natural world in ways that might open our meaning-making practices up toward planetary concerns. If we understand our whole thought process as dependent upon mimetic structures and processes found in the rest of the natural world, then we can begin to see even our </w:t>
      </w:r>
      <w:r w:rsidRPr="0061406E">
        <w:rPr>
          <w:rStyle w:val="StyleUnderline"/>
        </w:rPr>
        <w:lastRenderedPageBreak/>
        <w:t>meaning-making practices as emerging out of and addressing these types of structures</w:t>
      </w:r>
      <w:r w:rsidRPr="0061406E">
        <w:rPr>
          <w:sz w:val="16"/>
        </w:rPr>
        <w:t xml:space="preserve">. As Girard notes, “Order in human culture certainly does arise from an extreme of disorder, for such disorder is the disappearance of any and all contested objects in the midst of conflict, and it is at such a point that acquisitive mimesis is transformed into conflictual mimesis and tends toward the unification of conflict against an adversary” (1987: 28–29). Just as order seems to emerge out of chaos in other biological systems, so too in our cultural and religious systems; and, Girard argues, these </w:t>
      </w:r>
      <w:r w:rsidRPr="0061406E">
        <w:rPr>
          <w:rStyle w:val="StyleUnderline"/>
        </w:rPr>
        <w:t>moments of mimetic frenzy require some type of scapegoat, ritual, or expulsion of adversary if order is to be restored</w:t>
      </w:r>
      <w:r w:rsidRPr="0061406E">
        <w:rPr>
          <w:sz w:val="16"/>
        </w:rPr>
        <w:t xml:space="preserve"> (1987: 30). However, there is in much of Girardian thought too much fear of chaos, hybridity, and disorder. Such a fear, or at least a desire to project order onto disorder where no real order exists, is actually part of the problem of a projective form of mimesis that leads to more and more disorder (or so I am arguing). In other words, perhaps mimetic identification with the rest of the natural world could provide an alternative way in which we can appreciate our difference and recognize our continuity without the need for continuing mass ecological destruction in the name of the enforced (dis)order of human exceptionalism. From this understanding, religions and philosophies have captured within their meaning-making structures certain truths expressed in the form of human thinking that can be found in other systems of the rest of the natural world: the balance between chaos and order, the sacrifice necessary for life to continue, and the inherent impossibility of any ultimate order or peace in the worlds that we currently inhabit. As Eric Schneider, Dorion Sagan, and other scientists that discuss non-equilibrium thermodynamics argue, </w:t>
      </w:r>
      <w:r w:rsidRPr="0061406E">
        <w:rPr>
          <w:rStyle w:val="StyleUnderline"/>
        </w:rPr>
        <w:t>equilibrium—or in this case ultimate order and peace—means death</w:t>
      </w:r>
      <w:r w:rsidRPr="0061406E">
        <w:rPr>
          <w:sz w:val="16"/>
        </w:rPr>
        <w:t xml:space="preserve"> (Schneider and Sagan 2006). Perhaps this last insight is the reason that humans strive for some sort of transcendent resolution: </w:t>
      </w:r>
      <w:r w:rsidRPr="0061406E">
        <w:rPr>
          <w:rStyle w:val="Emphasis"/>
        </w:rPr>
        <w:t>every part of our being cries out against</w:t>
      </w:r>
      <w:r w:rsidRPr="0061406E">
        <w:rPr>
          <w:sz w:val="16"/>
        </w:rPr>
        <w:t xml:space="preserve"> the seeming injustice of predator–prey, creative–</w:t>
      </w:r>
      <w:r w:rsidRPr="0061406E">
        <w:rPr>
          <w:rStyle w:val="Emphasis"/>
        </w:rPr>
        <w:t xml:space="preserve">destructive cycles, so our </w:t>
      </w:r>
      <w:r w:rsidRPr="0061406E">
        <w:rPr>
          <w:rStyle w:val="Emphasis"/>
          <w:highlight w:val="cyan"/>
        </w:rPr>
        <w:t xml:space="preserve">reason </w:t>
      </w:r>
      <w:r w:rsidRPr="0061406E">
        <w:rPr>
          <w:rStyle w:val="Emphasis"/>
        </w:rPr>
        <w:t>forces us to produce some sort of order that we just have not arrived at yet</w:t>
      </w:r>
      <w:r w:rsidRPr="0061406E">
        <w:rPr>
          <w:sz w:val="16"/>
        </w:rPr>
        <w:t xml:space="preserve">, in the case of religions, </w:t>
      </w:r>
      <w:r w:rsidRPr="0061406E">
        <w:rPr>
          <w:rStyle w:val="Emphasis"/>
        </w:rPr>
        <w:t xml:space="preserve">or </w:t>
      </w:r>
      <w:r w:rsidRPr="0061406E">
        <w:rPr>
          <w:rStyle w:val="Emphasis"/>
          <w:highlight w:val="cyan"/>
        </w:rPr>
        <w:t>imposes a logic of order on the</w:t>
      </w:r>
      <w:r w:rsidRPr="0061406E">
        <w:rPr>
          <w:rStyle w:val="Emphasis"/>
        </w:rPr>
        <w:t xml:space="preserve"> entire </w:t>
      </w:r>
      <w:r w:rsidRPr="0061406E">
        <w:rPr>
          <w:rStyle w:val="Emphasis"/>
          <w:highlight w:val="cyan"/>
        </w:rPr>
        <w:t>planet, in the case of sciences</w:t>
      </w:r>
      <w:r w:rsidRPr="0061406E">
        <w:rPr>
          <w:sz w:val="16"/>
        </w:rPr>
        <w:t xml:space="preserve">. In any event, </w:t>
      </w:r>
      <w:r w:rsidRPr="0061406E">
        <w:rPr>
          <w:rStyle w:val="StyleUnderline"/>
        </w:rPr>
        <w:t>this type of understanding could help us understand our current planetary crises in a way that is in continuity with the ongoing creative–destructive processes of the planet. ******</w:t>
      </w:r>
      <w:r w:rsidRPr="0061406E">
        <w:rPr>
          <w:sz w:val="16"/>
        </w:rPr>
        <w:t xml:space="preserve">The Earth as Sacrificial Standing Reserve: The Logic of Domination One thing I find promising about the mechanism of mimesis as Girard understands it is that it has the potential to help re-write human thinking, including religious imaginings and scientific logic and reasoning, into the rest of the evolving planetary community, even if Girard himself did not imagine such a re-writing. If our human thinking operates according to mimetic structures, then they are in continuity with other repetitive cycles and systems in the cosmos and planet—as I argued above. In particular, I think that Girard's discussion of mimetic crisis has something to offer in terms of thinking about our current, global ecological problems. </w:t>
      </w:r>
      <w:r w:rsidRPr="0061406E">
        <w:rPr>
          <w:rStyle w:val="StyleUnderline"/>
        </w:rPr>
        <w:t>Girard argues that paroxysm is the result of certain points of conflictual mimesis within communities</w:t>
      </w:r>
      <w:r w:rsidRPr="0061406E">
        <w:rPr>
          <w:sz w:val="16"/>
        </w:rPr>
        <w:t xml:space="preserve"> (1987: 26). </w:t>
      </w:r>
      <w:r w:rsidRPr="0061406E">
        <w:rPr>
          <w:rStyle w:val="Emphasis"/>
        </w:rPr>
        <w:t xml:space="preserve">At some points in human histories, </w:t>
      </w:r>
      <w:r w:rsidRPr="0061406E">
        <w:rPr>
          <w:rStyle w:val="Emphasis"/>
          <w:highlight w:val="cyan"/>
        </w:rPr>
        <w:t>the energy of mimetic excess must be released in</w:t>
      </w:r>
      <w:r w:rsidRPr="0061406E">
        <w:rPr>
          <w:rStyle w:val="Emphasis"/>
        </w:rPr>
        <w:t xml:space="preserve"> moments of </w:t>
      </w:r>
      <w:r w:rsidRPr="0061406E">
        <w:rPr>
          <w:rStyle w:val="Emphasis"/>
          <w:highlight w:val="cyan"/>
        </w:rPr>
        <w:t xml:space="preserve">violence </w:t>
      </w:r>
      <w:r w:rsidRPr="0061406E">
        <w:rPr>
          <w:rStyle w:val="Emphasis"/>
        </w:rPr>
        <w:t>or breakdown</w:t>
      </w:r>
      <w:r w:rsidRPr="0061406E">
        <w:rPr>
          <w:sz w:val="16"/>
        </w:rPr>
        <w:t xml:space="preserve">. </w:t>
      </w:r>
      <w:r w:rsidRPr="0061406E">
        <w:rPr>
          <w:rStyle w:val="StyleUnderline"/>
        </w:rPr>
        <w:t>The repetitions of roles—defined in terms of gender, sex, sexuality, race, nationality, and even humanity—are always imperfect and lead to some type of remainder that is other from the repetitive role performances</w:t>
      </w:r>
      <w:r w:rsidRPr="0061406E">
        <w:rPr>
          <w:sz w:val="16"/>
        </w:rPr>
        <w:t xml:space="preserve">. </w:t>
      </w:r>
      <w:r w:rsidRPr="0061406E">
        <w:rPr>
          <w:rStyle w:val="Emphasis"/>
        </w:rPr>
        <w:t>This mimetic excess must be dealt with or the loss of all order and fall into chaos is risked</w:t>
      </w:r>
      <w:r w:rsidRPr="0061406E">
        <w:rPr>
          <w:sz w:val="16"/>
        </w:rPr>
        <w:t xml:space="preserve"> (Girard 1987: 7). Religions, and I would argue the logic of domination found in reductive materialism, positivism, and scientism, all have ways of dealing with mimetic excess and releasing the violence that builds up. As Girard notes, </w:t>
      </w:r>
      <w:r w:rsidRPr="0061406E">
        <w:rPr>
          <w:rStyle w:val="Emphasis"/>
        </w:rPr>
        <w:t xml:space="preserve">“All </w:t>
      </w:r>
      <w:r w:rsidRPr="0061406E">
        <w:rPr>
          <w:rStyle w:val="Emphasis"/>
          <w:highlight w:val="cyan"/>
        </w:rPr>
        <w:t>modern ideologies are immense machines that</w:t>
      </w:r>
      <w:r w:rsidRPr="0061406E">
        <w:rPr>
          <w:rStyle w:val="Emphasis"/>
        </w:rPr>
        <w:t xml:space="preserve"> justify and </w:t>
      </w:r>
      <w:r w:rsidRPr="0061406E">
        <w:rPr>
          <w:rStyle w:val="Emphasis"/>
          <w:highlight w:val="cyan"/>
        </w:rPr>
        <w:t>legitimate conflicts that</w:t>
      </w:r>
      <w:r w:rsidRPr="0061406E">
        <w:rPr>
          <w:rStyle w:val="Emphasis"/>
        </w:rPr>
        <w:t xml:space="preserve"> in our time could </w:t>
      </w:r>
      <w:r w:rsidRPr="0061406E">
        <w:rPr>
          <w:rStyle w:val="Emphasis"/>
          <w:highlight w:val="cyan"/>
        </w:rPr>
        <w:t>put an end to humanity</w:t>
      </w:r>
      <w:r w:rsidRPr="0061406E">
        <w:rPr>
          <w:sz w:val="16"/>
        </w:rPr>
        <w:t xml:space="preserve">” (1987: 31). In other words, </w:t>
      </w:r>
      <w:r w:rsidRPr="0061406E">
        <w:rPr>
          <w:rStyle w:val="StyleUnderline"/>
        </w:rPr>
        <w:t>these systems must deal with mimetic excess, but they always risk violence.</w:t>
      </w:r>
      <w:r w:rsidRPr="0061406E">
        <w:rPr>
          <w:sz w:val="16"/>
        </w:rPr>
        <w:t xml:space="preserve"> This is where the concept of </w:t>
      </w:r>
      <w:r w:rsidRPr="0061406E">
        <w:rPr>
          <w:rStyle w:val="Emphasis"/>
          <w:highlight w:val="cyan"/>
        </w:rPr>
        <w:t>the scapegoat comes in: as mimetic release</w:t>
      </w:r>
      <w:r w:rsidRPr="0061406E">
        <w:rPr>
          <w:sz w:val="16"/>
        </w:rPr>
        <w:t xml:space="preserve">. If, as I have argued, </w:t>
      </w:r>
      <w:r w:rsidRPr="0061406E">
        <w:rPr>
          <w:rStyle w:val="Emphasis"/>
        </w:rPr>
        <w:t>one of the dominant ideologies through which humans create meaning-making practices in the contemporary process of globalization relies on the logic of domination via science and technology</w:t>
      </w:r>
      <w:r w:rsidRPr="0061406E">
        <w:rPr>
          <w:sz w:val="16"/>
        </w:rPr>
        <w:t xml:space="preserve">, then perhaps </w:t>
      </w:r>
      <w:r w:rsidRPr="0061406E">
        <w:rPr>
          <w:rStyle w:val="Emphasis"/>
          <w:highlight w:val="cyan"/>
        </w:rPr>
        <w:t>the mimetic excess</w:t>
      </w:r>
      <w:r w:rsidRPr="0061406E">
        <w:rPr>
          <w:rStyle w:val="Emphasis"/>
        </w:rPr>
        <w:t xml:space="preserve">, the moment of paroxysm, </w:t>
      </w:r>
      <w:r w:rsidRPr="0061406E">
        <w:rPr>
          <w:rStyle w:val="Emphasis"/>
          <w:highlight w:val="cyan"/>
        </w:rPr>
        <w:t>can be understood as climate change and all</w:t>
      </w:r>
      <w:r w:rsidRPr="0061406E">
        <w:rPr>
          <w:rStyle w:val="Emphasis"/>
        </w:rPr>
        <w:t xml:space="preserve"> the other </w:t>
      </w:r>
      <w:r w:rsidRPr="0061406E">
        <w:rPr>
          <w:rStyle w:val="Emphasis"/>
          <w:highlight w:val="cyan"/>
        </w:rPr>
        <w:t>environmental disasters</w:t>
      </w:r>
      <w:r w:rsidRPr="0061406E">
        <w:rPr>
          <w:rStyle w:val="Emphasis"/>
        </w:rPr>
        <w:t xml:space="preserve"> we are faced with at this planetary moment</w:t>
      </w:r>
      <w:r w:rsidRPr="0061406E">
        <w:rPr>
          <w:sz w:val="16"/>
        </w:rPr>
        <w:t xml:space="preserve">. In the case of the effects of climate change especially, </w:t>
      </w:r>
      <w:r w:rsidRPr="0061406E">
        <w:rPr>
          <w:rStyle w:val="StyleUnderline"/>
        </w:rPr>
        <w:t>the human “community thinks of itself as entirely passive vis-à-vis its own victim, whereas” the rest of the natural world “appears by contrast, to be the only active and responsible agent in the matter</w:t>
      </w:r>
      <w:r w:rsidRPr="0061406E">
        <w:rPr>
          <w:sz w:val="16"/>
        </w:rPr>
        <w:t xml:space="preserve">” (Girard 1987: 27). </w:t>
      </w:r>
      <w:r w:rsidRPr="0061406E">
        <w:rPr>
          <w:rStyle w:val="Emphasis"/>
          <w:highlight w:val="cyan"/>
        </w:rPr>
        <w:t>We have</w:t>
      </w:r>
      <w:r w:rsidRPr="0061406E">
        <w:rPr>
          <w:rStyle w:val="Emphasis"/>
        </w:rPr>
        <w:t xml:space="preserve"> now </w:t>
      </w:r>
      <w:r w:rsidRPr="0061406E">
        <w:rPr>
          <w:rStyle w:val="Emphasis"/>
          <w:highlight w:val="cyan"/>
        </w:rPr>
        <w:t>become victims of the excess of our</w:t>
      </w:r>
      <w:r w:rsidRPr="0061406E">
        <w:rPr>
          <w:rStyle w:val="Emphasis"/>
        </w:rPr>
        <w:t xml:space="preserve"> own </w:t>
      </w:r>
      <w:r w:rsidRPr="0061406E">
        <w:rPr>
          <w:rStyle w:val="Emphasis"/>
          <w:highlight w:val="cyan"/>
        </w:rPr>
        <w:t>desire to impose order</w:t>
      </w:r>
      <w:r w:rsidRPr="0061406E">
        <w:rPr>
          <w:rStyle w:val="Emphasis"/>
        </w:rPr>
        <w:t xml:space="preserve"> on the world</w:t>
      </w:r>
      <w:r w:rsidRPr="0061406E">
        <w:rPr>
          <w:rStyle w:val="StyleUnderline"/>
        </w:rPr>
        <w:t xml:space="preserve">. The logic of </w:t>
      </w:r>
      <w:r w:rsidRPr="0061406E">
        <w:rPr>
          <w:rStyle w:val="StyleUnderline"/>
          <w:highlight w:val="cyan"/>
        </w:rPr>
        <w:t>domination</w:t>
      </w:r>
      <w:r w:rsidRPr="0061406E">
        <w:rPr>
          <w:rStyle w:val="StyleUnderline"/>
        </w:rPr>
        <w:t xml:space="preserve"> that </w:t>
      </w:r>
      <w:r w:rsidRPr="0061406E">
        <w:rPr>
          <w:rStyle w:val="StyleUnderline"/>
          <w:highlight w:val="cyan"/>
        </w:rPr>
        <w:t>imposes human desires and values</w:t>
      </w:r>
      <w:r w:rsidRPr="0061406E">
        <w:rPr>
          <w:rStyle w:val="StyleUnderline"/>
        </w:rPr>
        <w:t xml:space="preserve"> </w:t>
      </w:r>
      <w:r w:rsidRPr="0061406E">
        <w:rPr>
          <w:rStyle w:val="StyleUnderline"/>
          <w:highlight w:val="cyan"/>
        </w:rPr>
        <w:t>upon</w:t>
      </w:r>
      <w:r w:rsidRPr="0061406E">
        <w:rPr>
          <w:rStyle w:val="StyleUnderline"/>
        </w:rPr>
        <w:t xml:space="preserve"> the rest of </w:t>
      </w:r>
      <w:r w:rsidRPr="0061406E">
        <w:rPr>
          <w:rStyle w:val="StyleUnderline"/>
          <w:highlight w:val="cyan"/>
        </w:rPr>
        <w:t>the natural</w:t>
      </w:r>
      <w:r w:rsidRPr="0061406E">
        <w:rPr>
          <w:rStyle w:val="StyleUnderline"/>
        </w:rPr>
        <w:t xml:space="preserve"> world and sets it up as standing reserve for humans returns in the form of climate change, huge storms, cancers, droughts, heat waves, and other acts of “nature” or “God” over which we poor humans have no control</w:t>
      </w:r>
      <w:r w:rsidRPr="0061406E">
        <w:rPr>
          <w:sz w:val="16"/>
        </w:rPr>
        <w:t xml:space="preserve">. In this case, </w:t>
      </w:r>
      <w:r w:rsidRPr="0061406E">
        <w:rPr>
          <w:rStyle w:val="Emphasis"/>
          <w:highlight w:val="cyan"/>
        </w:rPr>
        <w:t>the</w:t>
      </w:r>
      <w:r w:rsidRPr="0061406E">
        <w:rPr>
          <w:rStyle w:val="Emphasis"/>
        </w:rPr>
        <w:t xml:space="preserve"> evolutionary </w:t>
      </w:r>
      <w:r w:rsidRPr="0061406E">
        <w:rPr>
          <w:rStyle w:val="Emphasis"/>
          <w:highlight w:val="cyan"/>
        </w:rPr>
        <w:t>fear of nature</w:t>
      </w:r>
      <w:r w:rsidRPr="0061406E">
        <w:rPr>
          <w:rStyle w:val="Emphasis"/>
        </w:rPr>
        <w:t xml:space="preserve">, leading to the imposition of order through repetition of the place of humanity as over and against the rest of the natural world, </w:t>
      </w:r>
      <w:r w:rsidRPr="0061406E">
        <w:rPr>
          <w:rStyle w:val="Emphasis"/>
          <w:highlight w:val="cyan"/>
        </w:rPr>
        <w:t>is creating terror</w:t>
      </w:r>
      <w:r w:rsidRPr="0061406E">
        <w:rPr>
          <w:rStyle w:val="Emphasis"/>
        </w:rPr>
        <w:t xml:space="preserve">, disorder, </w:t>
      </w:r>
      <w:r w:rsidRPr="0061406E">
        <w:rPr>
          <w:rStyle w:val="Emphasis"/>
          <w:highlight w:val="cyan"/>
        </w:rPr>
        <w:t>and chaos that are rising to a planetary frenzy</w:t>
      </w:r>
      <w:r w:rsidRPr="0061406E">
        <w:rPr>
          <w:sz w:val="16"/>
        </w:rPr>
        <w:t xml:space="preserve">.8 </w:t>
      </w:r>
      <w:r w:rsidRPr="0061406E">
        <w:rPr>
          <w:rStyle w:val="StyleUnderline"/>
        </w:rPr>
        <w:t>This mimetic excess, this abject remainder is the space of chaos and complexity, of creativity and destruction; but this excess demands some sort of recognition</w:t>
      </w:r>
      <w:r w:rsidRPr="0061406E">
        <w:rPr>
          <w:sz w:val="16"/>
        </w:rPr>
        <w:t xml:space="preserve"> at threat of even greater destruction and chaos. </w:t>
      </w:r>
      <w:r w:rsidRPr="0061406E">
        <w:rPr>
          <w:rStyle w:val="Emphasis"/>
        </w:rPr>
        <w:t xml:space="preserve">Current </w:t>
      </w:r>
      <w:r w:rsidRPr="0061406E">
        <w:rPr>
          <w:rStyle w:val="Emphasis"/>
          <w:highlight w:val="cyan"/>
        </w:rPr>
        <w:t>rituals of</w:t>
      </w:r>
      <w:r w:rsidRPr="0061406E">
        <w:rPr>
          <w:rStyle w:val="Emphasis"/>
        </w:rPr>
        <w:t xml:space="preserve"> </w:t>
      </w:r>
      <w:r w:rsidRPr="0061406E">
        <w:rPr>
          <w:rStyle w:val="Emphasis"/>
          <w:highlight w:val="cyan"/>
        </w:rPr>
        <w:t>scapegoating</w:t>
      </w:r>
      <w:r w:rsidRPr="0061406E">
        <w:rPr>
          <w:rStyle w:val="Emphasis"/>
        </w:rPr>
        <w:t xml:space="preserve"> and release of this mimetic excess</w:t>
      </w:r>
      <w:r w:rsidRPr="0061406E">
        <w:rPr>
          <w:sz w:val="16"/>
        </w:rPr>
        <w:t xml:space="preserve">, in my opinion, </w:t>
      </w:r>
      <w:r w:rsidRPr="0061406E">
        <w:rPr>
          <w:rStyle w:val="Emphasis"/>
        </w:rPr>
        <w:t xml:space="preserve">only </w:t>
      </w:r>
      <w:r w:rsidRPr="0061406E">
        <w:rPr>
          <w:rStyle w:val="Emphasis"/>
          <w:highlight w:val="cyan"/>
        </w:rPr>
        <w:t>lead to projections of repressed mimesis</w:t>
      </w:r>
      <w:r w:rsidRPr="0061406E">
        <w:rPr>
          <w:sz w:val="16"/>
          <w:highlight w:val="cyan"/>
        </w:rPr>
        <w:t>.</w:t>
      </w:r>
      <w:r w:rsidRPr="0061406E">
        <w:rPr>
          <w:sz w:val="16"/>
        </w:rPr>
        <w:t xml:space="preserve"> That is, “</w:t>
      </w:r>
      <w:r w:rsidRPr="0061406E">
        <w:rPr>
          <w:rStyle w:val="Emphasis"/>
        </w:rPr>
        <w:t xml:space="preserve">where </w:t>
      </w:r>
      <w:r w:rsidRPr="0061406E">
        <w:rPr>
          <w:rStyle w:val="Emphasis"/>
          <w:highlight w:val="cyan"/>
        </w:rPr>
        <w:t>the self</w:t>
      </w:r>
      <w:r w:rsidRPr="0061406E">
        <w:rPr>
          <w:rStyle w:val="Emphasis"/>
        </w:rPr>
        <w:t xml:space="preserve"> as subject </w:t>
      </w:r>
      <w:r w:rsidRPr="0061406E">
        <w:rPr>
          <w:rStyle w:val="Emphasis"/>
          <w:highlight w:val="cyan"/>
        </w:rPr>
        <w:t>is projected onto the external world</w:t>
      </w:r>
      <w:r w:rsidRPr="0061406E">
        <w:rPr>
          <w:rStyle w:val="Emphasis"/>
        </w:rPr>
        <w:t xml:space="preserve">. </w:t>
      </w:r>
      <w:r w:rsidRPr="0061406E">
        <w:rPr>
          <w:rStyle w:val="Emphasis"/>
          <w:highlight w:val="cyan"/>
        </w:rPr>
        <w:t>The result is</w:t>
      </w:r>
      <w:r w:rsidRPr="0061406E">
        <w:rPr>
          <w:rStyle w:val="Emphasis"/>
        </w:rPr>
        <w:t xml:space="preserve"> often </w:t>
      </w:r>
      <w:r w:rsidRPr="0061406E">
        <w:rPr>
          <w:rStyle w:val="Emphasis"/>
          <w:highlight w:val="cyan"/>
        </w:rPr>
        <w:t>fear of the other</w:t>
      </w:r>
      <w:r w:rsidRPr="0061406E">
        <w:rPr>
          <w:rStyle w:val="Emphasis"/>
        </w:rPr>
        <w:t xml:space="preserve"> and subsequent </w:t>
      </w:r>
      <w:r w:rsidRPr="0061406E">
        <w:rPr>
          <w:rStyle w:val="Emphasis"/>
          <w:highlight w:val="cyan"/>
        </w:rPr>
        <w:t>attempts to master or dominate it</w:t>
      </w:r>
      <w:r w:rsidRPr="0061406E">
        <w:rPr>
          <w:rStyle w:val="Emphasis"/>
        </w:rPr>
        <w:t>”</w:t>
      </w:r>
      <w:r w:rsidRPr="0061406E">
        <w:rPr>
          <w:sz w:val="16"/>
        </w:rPr>
        <w:t xml:space="preserve"> (Martin 2011: 120). In this case, “</w:t>
      </w:r>
      <w:r w:rsidRPr="0061406E">
        <w:rPr>
          <w:rStyle w:val="StyleUnderline"/>
        </w:rPr>
        <w:t>reversal of domination requires ‘mimetic identification’—that is internalization of the external that honors the particularity or individuality of the other</w:t>
      </w:r>
      <w:r w:rsidRPr="0061406E">
        <w:rPr>
          <w:sz w:val="16"/>
        </w:rPr>
        <w:t xml:space="preserve">” (Martin 2011: 120). </w:t>
      </w:r>
      <w:r w:rsidRPr="0061406E">
        <w:rPr>
          <w:rStyle w:val="StyleUnderline"/>
          <w:highlight w:val="cyan"/>
        </w:rPr>
        <w:t>We need new rituals</w:t>
      </w:r>
      <w:r w:rsidRPr="0061406E">
        <w:rPr>
          <w:rStyle w:val="StyleUnderline"/>
        </w:rPr>
        <w:t xml:space="preserve"> and ways of thinking </w:t>
      </w:r>
      <w:r w:rsidRPr="0061406E">
        <w:rPr>
          <w:rStyle w:val="StyleUnderline"/>
          <w:highlight w:val="cyan"/>
        </w:rPr>
        <w:t>that</w:t>
      </w:r>
      <w:r w:rsidRPr="0061406E">
        <w:rPr>
          <w:rStyle w:val="StyleUnderline"/>
        </w:rPr>
        <w:t xml:space="preserve"> help us to leave </w:t>
      </w:r>
      <w:r w:rsidRPr="0061406E">
        <w:rPr>
          <w:rStyle w:val="StyleUnderline"/>
          <w:highlight w:val="cyan"/>
        </w:rPr>
        <w:t>open spaces for mimetic excess</w:t>
      </w:r>
      <w:r w:rsidRPr="0061406E">
        <w:rPr>
          <w:sz w:val="16"/>
        </w:rPr>
        <w:t xml:space="preserve">, for the abject, and </w:t>
      </w:r>
      <w:r w:rsidRPr="0061406E">
        <w:rPr>
          <w:rStyle w:val="StyleUnderline"/>
        </w:rPr>
        <w:t xml:space="preserve">for creative emergence of possibilities </w:t>
      </w:r>
      <w:r w:rsidRPr="0061406E">
        <w:rPr>
          <w:rStyle w:val="StyleUnderline"/>
          <w:highlight w:val="cyan"/>
        </w:rPr>
        <w:t xml:space="preserve">toward </w:t>
      </w:r>
      <w:r w:rsidRPr="0061406E">
        <w:rPr>
          <w:rStyle w:val="StyleUnderline"/>
        </w:rPr>
        <w:t xml:space="preserve">planetary </w:t>
      </w:r>
      <w:r w:rsidRPr="0061406E">
        <w:rPr>
          <w:rStyle w:val="StyleUnderline"/>
          <w:highlight w:val="cyan"/>
        </w:rPr>
        <w:t>alternatives</w:t>
      </w:r>
      <w:r w:rsidRPr="0061406E">
        <w:rPr>
          <w:sz w:val="16"/>
        </w:rPr>
        <w:t xml:space="preserve">. I end this article with some ideas of what that might look like. Previous Section Next Section PART III: TRANSHUMANITY AND THE PLANETARY FUTURE: MIMETIC EXCESS, ABJECTION, AND SITES OF TRANSFORMATION Only the damming of mimetic forces by means of the prohibition and the diversion of these forces in the direction of ritual are capable of spreading and perpetuating the reconciliatory effect of the surrogate victim. … The Sacred is Violence. (Girard 1987: 32) The seemingly simple insight that Girard articulates here, that the sacred is violence, is a hard pill to swallow for many contemporary minds. </w:t>
      </w:r>
      <w:r w:rsidRPr="0061406E">
        <w:rPr>
          <w:rStyle w:val="Emphasis"/>
          <w:highlight w:val="cyan"/>
        </w:rPr>
        <w:t>The idea that the ground of being</w:t>
      </w:r>
      <w:r w:rsidRPr="0061406E">
        <w:rPr>
          <w:rStyle w:val="StyleUnderline"/>
        </w:rPr>
        <w:t xml:space="preserve">, that god or ultimate reality </w:t>
      </w:r>
      <w:r w:rsidRPr="0061406E">
        <w:rPr>
          <w:rStyle w:val="Emphasis"/>
          <w:highlight w:val="cyan"/>
        </w:rPr>
        <w:t>is</w:t>
      </w:r>
      <w:r w:rsidRPr="0061406E">
        <w:rPr>
          <w:rStyle w:val="Emphasis"/>
        </w:rPr>
        <w:t xml:space="preserve"> somehow supposed to be</w:t>
      </w:r>
      <w:r w:rsidRPr="0061406E">
        <w:rPr>
          <w:rStyle w:val="StyleUnderline"/>
        </w:rPr>
        <w:t xml:space="preserve"> </w:t>
      </w:r>
      <w:r w:rsidRPr="0061406E">
        <w:rPr>
          <w:rStyle w:val="StyleUnderline"/>
          <w:highlight w:val="cyan"/>
        </w:rPr>
        <w:t>peace</w:t>
      </w:r>
      <w:r w:rsidRPr="0061406E">
        <w:rPr>
          <w:rStyle w:val="StyleUnderline"/>
        </w:rPr>
        <w:t xml:space="preserve">, </w:t>
      </w:r>
      <w:r w:rsidRPr="0061406E">
        <w:rPr>
          <w:rStyle w:val="Emphasis"/>
        </w:rPr>
        <w:t>harmony</w:t>
      </w:r>
      <w:r w:rsidRPr="0061406E">
        <w:rPr>
          <w:rStyle w:val="StyleUnderline"/>
        </w:rPr>
        <w:t xml:space="preserve">, or some type of wholeness, may be the very idea that </w:t>
      </w:r>
      <w:r w:rsidRPr="0061406E">
        <w:rPr>
          <w:rStyle w:val="Emphasis"/>
          <w:highlight w:val="cyan"/>
        </w:rPr>
        <w:t>leads to</w:t>
      </w:r>
      <w:r w:rsidRPr="0061406E">
        <w:rPr>
          <w:rStyle w:val="Emphasis"/>
        </w:rPr>
        <w:t xml:space="preserve"> much </w:t>
      </w:r>
      <w:r w:rsidRPr="0061406E">
        <w:rPr>
          <w:rStyle w:val="Emphasis"/>
          <w:highlight w:val="cyan"/>
        </w:rPr>
        <w:t>ecological</w:t>
      </w:r>
      <w:r w:rsidRPr="0061406E">
        <w:rPr>
          <w:rStyle w:val="Emphasis"/>
        </w:rPr>
        <w:t xml:space="preserve"> and human </w:t>
      </w:r>
      <w:r w:rsidRPr="0061406E">
        <w:rPr>
          <w:rStyle w:val="Emphasis"/>
          <w:highlight w:val="cyan"/>
        </w:rPr>
        <w:t>violence</w:t>
      </w:r>
      <w:r w:rsidRPr="0061406E">
        <w:rPr>
          <w:rStyle w:val="Emphasis"/>
        </w:rPr>
        <w:t xml:space="preserve"> today. We seek</w:t>
      </w:r>
      <w:r w:rsidRPr="0061406E">
        <w:rPr>
          <w:rStyle w:val="StyleUnderline"/>
        </w:rPr>
        <w:t xml:space="preserve"> in our repetitions of actions and roles </w:t>
      </w:r>
      <w:r w:rsidRPr="0061406E">
        <w:rPr>
          <w:rStyle w:val="Emphasis"/>
        </w:rPr>
        <w:t>to enforce</w:t>
      </w:r>
      <w:r w:rsidRPr="0061406E">
        <w:rPr>
          <w:rStyle w:val="StyleUnderline"/>
        </w:rPr>
        <w:t xml:space="preserve"> some type of </w:t>
      </w:r>
      <w:r w:rsidRPr="0061406E">
        <w:rPr>
          <w:rStyle w:val="Emphasis"/>
        </w:rPr>
        <w:t>order and balance upon the world that just does not exist. This desire to enforce equilibrium on the planet is actually wreaking havoc on humans and the rest of the planetary community.</w:t>
      </w:r>
      <w:r w:rsidRPr="0061406E">
        <w:rPr>
          <w:sz w:val="16"/>
        </w:rPr>
        <w:t xml:space="preserve"> </w:t>
      </w:r>
      <w:r w:rsidRPr="0061406E">
        <w:rPr>
          <w:rStyle w:val="StyleUnderline"/>
        </w:rPr>
        <w:t>What if we begin our meaning-making practices from a space that suggests we are always already mixed up in a creative–destructive process of planetary becoming and that there is no ultimate explanation, end, or goal toward which all life can be conformed</w:t>
      </w:r>
      <w:r w:rsidRPr="0061406E">
        <w:rPr>
          <w:sz w:val="16"/>
        </w:rPr>
        <w:t xml:space="preserve">. This is what I have articulated elsewhere as </w:t>
      </w:r>
      <w:r w:rsidRPr="0061406E">
        <w:rPr>
          <w:rStyle w:val="StyleUnderline"/>
        </w:rPr>
        <w:t>a viable agnostic, planetary theology</w:t>
      </w:r>
      <w:r w:rsidRPr="0061406E">
        <w:rPr>
          <w:sz w:val="16"/>
        </w:rPr>
        <w:t xml:space="preserve"> (Bauman 2009, 2014). Here I articulate three components of our meaning-making practices that might help us create points of mimetic identification with the abject: human thinking as “lines of flight,” </w:t>
      </w:r>
      <w:r w:rsidRPr="0061406E">
        <w:rPr>
          <w:rStyle w:val="StyleUnderline"/>
        </w:rPr>
        <w:t>thinking toward the trans-human, and planetary ethics of the “not yet.”</w:t>
      </w:r>
    </w:p>
    <w:p w14:paraId="5043E9CC" w14:textId="77777777" w:rsidR="009D0866" w:rsidRDefault="009D0866" w:rsidP="009D0866">
      <w:pPr>
        <w:pStyle w:val="Heading4"/>
      </w:pPr>
      <w:r>
        <w:t>When confronted with the ethical injunction of the aff, respond with “I would prefer not to”—vote neg on presumption</w:t>
      </w:r>
    </w:p>
    <w:p w14:paraId="586D2806" w14:textId="77777777" w:rsidR="009D0866" w:rsidRPr="00BA5E7E" w:rsidRDefault="009D0866" w:rsidP="009D0866">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6EA5641D" w14:textId="77777777" w:rsidR="009D0866" w:rsidRPr="002968EA" w:rsidRDefault="009D0866" w:rsidP="009D0866">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r w:rsidRPr="005814A0">
        <w:rPr>
          <w:rStyle w:val="StyleUnderline"/>
        </w:rPr>
        <w:t>political</w:t>
      </w:r>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55EE054E" w14:textId="76C19FC0" w:rsidR="009D0866" w:rsidRDefault="009D0866" w:rsidP="009D0866">
      <w:pPr>
        <w:pStyle w:val="Heading2"/>
      </w:pPr>
      <w:r>
        <w:t>Case</w:t>
      </w:r>
    </w:p>
    <w:p w14:paraId="7D1A7205" w14:textId="548F4F49" w:rsidR="009D0866" w:rsidRDefault="009D0866" w:rsidP="009D0866">
      <w:pPr>
        <w:pStyle w:val="Heading3"/>
      </w:pPr>
      <w:r>
        <w:t>Space War</w:t>
      </w:r>
    </w:p>
    <w:p w14:paraId="2353B9B3" w14:textId="77777777" w:rsidR="009D0866" w:rsidRPr="00D21E42" w:rsidRDefault="009D0866" w:rsidP="009D0866">
      <w:pPr>
        <w:pStyle w:val="Heading4"/>
        <w:rPr>
          <w:rFonts w:cs="Calibri"/>
        </w:rPr>
      </w:pPr>
      <w:r w:rsidRPr="00D21E42">
        <w:rPr>
          <w:rFonts w:cs="Calibri"/>
        </w:rPr>
        <w:t>The asteroid impact threat is propaganda meant to legitimize continued research into incredibly powerful militarized technologies—turning the debate away from existential threats is the only way to develop peaceful solutions and divorce science from militarization</w:t>
      </w:r>
    </w:p>
    <w:p w14:paraId="5E07BC8D" w14:textId="77777777" w:rsidR="009D0866" w:rsidRPr="00D21E42" w:rsidRDefault="009D0866" w:rsidP="009D0866">
      <w:pPr>
        <w:rPr>
          <w:rFonts w:eastAsia="Times New Roman"/>
          <w:sz w:val="24"/>
        </w:rPr>
      </w:pPr>
      <w:r w:rsidRPr="00D21E42">
        <w:rPr>
          <w:rStyle w:val="Style13ptBold"/>
        </w:rPr>
        <w:t>Mellor 07.</w:t>
      </w:r>
      <w:r w:rsidRPr="00D21E42">
        <w:rPr>
          <w:rFonts w:eastAsia="Times New Roman"/>
          <w:b/>
          <w:sz w:val="24"/>
        </w:rPr>
        <w:t xml:space="preserve"> – </w:t>
      </w:r>
      <w:r w:rsidRPr="00D21E42">
        <w:rPr>
          <w:rFonts w:eastAsia="Times New Roman"/>
          <w:sz w:val="16"/>
          <w:szCs w:val="16"/>
        </w:rPr>
        <w:t xml:space="preserve">(Felicity, PhD Theoretical Physics Newcastle University, </w:t>
      </w:r>
      <w:r w:rsidRPr="00D21E42">
        <w:rPr>
          <w:rFonts w:eastAsia="Times New Roman"/>
          <w:i/>
          <w:sz w:val="16"/>
          <w:szCs w:val="16"/>
          <w:u w:val="single"/>
        </w:rPr>
        <w:t xml:space="preserve">Colliding Worlds: Asteroid Research and the Legitimization of War in Space, </w:t>
      </w:r>
      <w:r w:rsidRPr="00D21E42">
        <w:rPr>
          <w:rFonts w:eastAsia="Times New Roman"/>
          <w:sz w:val="16"/>
          <w:szCs w:val="16"/>
        </w:rPr>
        <w:t>Social Studies of Science, Vol. 37, No. 4 (Aug., 2007), pp. 499-531,</w:t>
      </w:r>
      <w:r w:rsidRPr="00D21E42">
        <w:rPr>
          <w:rFonts w:eastAsia="Times New Roman"/>
          <w:sz w:val="24"/>
        </w:rPr>
        <w:t xml:space="preserve"> </w:t>
      </w:r>
      <w:hyperlink r:id="rId6" w:history="1">
        <w:r w:rsidRPr="00D21E42">
          <w:rPr>
            <w:rStyle w:val="Hyperlink"/>
            <w:rFonts w:eastAsia="Times New Roman"/>
            <w:sz w:val="16"/>
            <w:szCs w:val="16"/>
          </w:rPr>
          <w:t>http://www.jstor.org/stable/2547453</w:t>
        </w:r>
      </w:hyperlink>
      <w:r w:rsidRPr="00D21E42">
        <w:rPr>
          <w:rFonts w:eastAsia="Times New Roman"/>
          <w:sz w:val="16"/>
          <w:szCs w:val="16"/>
        </w:rPr>
        <w:t>, SUSSMAN, PDF)</w:t>
      </w:r>
    </w:p>
    <w:p w14:paraId="69D953B9" w14:textId="77777777" w:rsidR="009D0866" w:rsidRDefault="009D0866" w:rsidP="009D0866">
      <w:pPr>
        <w:pageBreakBefore/>
        <w:autoSpaceDE w:val="0"/>
        <w:autoSpaceDN w:val="0"/>
        <w:adjustRightInd w:val="0"/>
        <w:rPr>
          <w:rStyle w:val="StyleUnderline"/>
        </w:rPr>
      </w:pPr>
      <w:r w:rsidRPr="00D21E42">
        <w:rPr>
          <w:color w:val="000000"/>
          <w:sz w:val="16"/>
        </w:rPr>
        <w:t xml:space="preserve">During the 1980s and 1990s, </w:t>
      </w:r>
      <w:r w:rsidRPr="00D21E42">
        <w:rPr>
          <w:rStyle w:val="StyleUnderline"/>
        </w:rPr>
        <w:t xml:space="preserve">a small group of planetary </w:t>
      </w:r>
      <w:r w:rsidRPr="00D21E42">
        <w:rPr>
          <w:rStyle w:val="StyleUnderline"/>
          <w:highlight w:val="green"/>
        </w:rPr>
        <w:t>scientists</w:t>
      </w:r>
      <w:r w:rsidRPr="00D21E42">
        <w:rPr>
          <w:rStyle w:val="StyleUnderline"/>
        </w:rPr>
        <w:t xml:space="preserve"> and astronomers </w:t>
      </w:r>
      <w:r w:rsidRPr="00D21E42">
        <w:rPr>
          <w:rStyle w:val="StyleUnderline"/>
          <w:highlight w:val="green"/>
        </w:rPr>
        <w:t>set about</w:t>
      </w:r>
      <w:r w:rsidRPr="00D21E42">
        <w:rPr>
          <w:rStyle w:val="StyleUnderline"/>
        </w:rPr>
        <w:t xml:space="preserve"> actively </w:t>
      </w:r>
      <w:r w:rsidRPr="00D21E42">
        <w:rPr>
          <w:rStyle w:val="StyleUnderline"/>
          <w:highlight w:val="green"/>
        </w:rPr>
        <w:t>promoting the asteroid impact threat</w:t>
      </w:r>
      <w:r w:rsidRPr="00D21E42">
        <w:rPr>
          <w:color w:val="000000"/>
          <w:sz w:val="16"/>
        </w:rPr>
        <w:t xml:space="preserve">. They drew on an expanded empirical base, but also on narratives of technologi cal salvation. </w:t>
      </w:r>
      <w:r w:rsidRPr="00D21E42">
        <w:rPr>
          <w:rStyle w:val="StyleUnderline"/>
        </w:rPr>
        <w:t xml:space="preserve">Despite their concerns that their warnings were greeted by a 'giggle factor' and that funding remained too low, </w:t>
      </w:r>
      <w:r w:rsidRPr="00D21E42">
        <w:rPr>
          <w:rStyle w:val="StyleUnderline"/>
          <w:highlight w:val="green"/>
        </w:rPr>
        <w:t>they succeeded</w:t>
      </w:r>
      <w:r w:rsidRPr="00D21E42">
        <w:rPr>
          <w:rStyle w:val="StyleUnderline"/>
        </w:rPr>
        <w:t xml:space="preserve"> in cap </w:t>
      </w:r>
      <w:r w:rsidRPr="00D21E42">
        <w:rPr>
          <w:rStyle w:val="StyleUnderline"/>
          <w:highlight w:val="green"/>
        </w:rPr>
        <w:t xml:space="preserve">turning </w:t>
      </w:r>
      <w:r w:rsidRPr="00D21E42">
        <w:rPr>
          <w:rStyle w:val="StyleUnderline"/>
        </w:rPr>
        <w:t xml:space="preserve">the </w:t>
      </w:r>
      <w:r w:rsidRPr="00D21E42">
        <w:rPr>
          <w:rStyle w:val="StyleUnderline"/>
          <w:highlight w:val="green"/>
        </w:rPr>
        <w:t>attention</w:t>
      </w:r>
      <w:r w:rsidRPr="00D21E42">
        <w:rPr>
          <w:rStyle w:val="StyleUnderline"/>
        </w:rPr>
        <w:t xml:space="preserve"> of the media and of some policy-makers </w:t>
      </w:r>
      <w:r w:rsidRPr="00D21E42">
        <w:rPr>
          <w:rStyle w:val="StyleUnderline"/>
          <w:highlight w:val="green"/>
        </w:rPr>
        <w:t xml:space="preserve">and in establishing the </w:t>
      </w:r>
      <w:r w:rsidRPr="00D21E42">
        <w:rPr>
          <w:rStyle w:val="StyleUnderline"/>
        </w:rPr>
        <w:t xml:space="preserve">impact </w:t>
      </w:r>
      <w:r w:rsidRPr="00D21E42">
        <w:rPr>
          <w:rStyle w:val="StyleUnderline"/>
          <w:highlight w:val="green"/>
        </w:rPr>
        <w:t>threat as a legitimate</w:t>
      </w:r>
      <w:r w:rsidRPr="00D21E42">
        <w:rPr>
          <w:rStyle w:val="StyleUnderline"/>
        </w:rPr>
        <w:t xml:space="preserve"> and serious topic for scientific study</w:t>
      </w:r>
      <w:r w:rsidRPr="00D21E42">
        <w:rPr>
          <w:color w:val="000000"/>
          <w:sz w:val="16"/>
        </w:rPr>
        <w:t xml:space="preserve">. By the eve of the new millennium, </w:t>
      </w:r>
      <w:r w:rsidRPr="00D21E42">
        <w:rPr>
          <w:rStyle w:val="StyleUnderline"/>
        </w:rPr>
        <w:t xml:space="preserve">the meaning of asteroids had undergone a significant transformation. </w:t>
      </w:r>
      <w:r w:rsidRPr="00D21E42">
        <w:rPr>
          <w:rStyle w:val="StyleUnderline"/>
          <w:highlight w:val="green"/>
        </w:rPr>
        <w:t>Asteroids had gone from</w:t>
      </w:r>
      <w:r w:rsidRPr="00D21E42">
        <w:rPr>
          <w:rStyle w:val="StyleUnderline"/>
        </w:rPr>
        <w:t xml:space="preserve"> being </w:t>
      </w:r>
      <w:r w:rsidRPr="00D21E42">
        <w:rPr>
          <w:rStyle w:val="StyleUnderline"/>
          <w:highlight w:val="green"/>
        </w:rPr>
        <w:t>distant relics</w:t>
      </w:r>
      <w:r w:rsidRPr="00D21E42">
        <w:rPr>
          <w:rStyle w:val="StyleUnderline"/>
        </w:rPr>
        <w:t xml:space="preserve"> of Solar System history </w:t>
      </w:r>
      <w:r w:rsidRPr="00D21E42">
        <w:rPr>
          <w:rStyle w:val="StyleUnderline"/>
          <w:highlight w:val="green"/>
        </w:rPr>
        <w:t>to being a hidden enemy that</w:t>
      </w:r>
      <w:r w:rsidRPr="00D21E42">
        <w:rPr>
          <w:rStyle w:val="StyleUnderline"/>
        </w:rPr>
        <w:t xml:space="preserve"> could strike at any time with catastrophic consequences. The reconceptualization of asteroids </w:t>
      </w:r>
      <w:r w:rsidRPr="00D21E42">
        <w:rPr>
          <w:rStyle w:val="StyleUnderline"/>
          <w:highlight w:val="green"/>
        </w:rPr>
        <w:t xml:space="preserve">was accompanied by a reconceptualization of </w:t>
      </w:r>
      <w:r w:rsidRPr="00D21E42">
        <w:rPr>
          <w:rStyle w:val="StyleUnderline"/>
        </w:rPr>
        <w:t xml:space="preserve">both </w:t>
      </w:r>
      <w:r w:rsidRPr="00D21E42">
        <w:rPr>
          <w:rStyle w:val="StyleUnderline"/>
          <w:highlight w:val="green"/>
        </w:rPr>
        <w:t>space</w:t>
      </w:r>
      <w:r w:rsidRPr="00D21E42">
        <w:rPr>
          <w:rStyle w:val="StyleUnderline"/>
        </w:rPr>
        <w:t xml:space="preserve"> and astronomy.</w:t>
      </w:r>
      <w:r w:rsidRPr="00D21E42">
        <w:rPr>
          <w:color w:val="000000"/>
          <w:sz w:val="16"/>
        </w:rPr>
        <w:t xml:space="preserve"> In Newtonianism, space had been conceived as an empty geometrical abstraction in which God's handiwork was displayed to the knowing observer. Space was both predictable and dis tant. Now, </w:t>
      </w:r>
      <w:r w:rsidRPr="00D21E42">
        <w:rPr>
          <w:rStyle w:val="StyleUnderline"/>
        </w:rPr>
        <w:t>with the promotion</w:t>
      </w:r>
      <w:r w:rsidRPr="00D21E42">
        <w:rPr>
          <w:color w:val="000000"/>
          <w:sz w:val="16"/>
        </w:rPr>
        <w:t xml:space="preserve"> </w:t>
      </w:r>
      <w:r w:rsidRPr="00D21E42">
        <w:rPr>
          <w:rStyle w:val="StyleUnderline"/>
        </w:rPr>
        <w:t xml:space="preserve">of the impact threat, </w:t>
      </w:r>
      <w:r w:rsidRPr="00D21E42">
        <w:rPr>
          <w:rStyle w:val="StyleUnderline"/>
          <w:highlight w:val="green"/>
        </w:rPr>
        <w:t>space was configured as the source of an enemy against which we must defend ourselves. This</w:t>
      </w:r>
      <w:r w:rsidRPr="00D21E42">
        <w:rPr>
          <w:rStyle w:val="StyleUnderline"/>
        </w:rPr>
        <w:t xml:space="preserve"> threatening conception of space </w:t>
      </w:r>
      <w:r w:rsidRPr="00D21E42">
        <w:rPr>
          <w:rStyle w:val="StyleUnderline"/>
          <w:highlight w:val="green"/>
        </w:rPr>
        <w:t>matched the conception of space as a theatre of war</w:t>
      </w:r>
      <w:r w:rsidRPr="00D21E42">
        <w:rPr>
          <w:rStyle w:val="StyleUnderline"/>
        </w:rPr>
        <w:t xml:space="preserve"> promoted by the supporters of SDI</w:t>
      </w:r>
      <w:r w:rsidRPr="00D21E42">
        <w:rPr>
          <w:color w:val="000000"/>
          <w:sz w:val="16"/>
        </w:rPr>
        <w:t xml:space="preserve">. Space had become a place, </w:t>
      </w:r>
      <w:r w:rsidRPr="00D21E42">
        <w:rPr>
          <w:rStyle w:val="StyleUnderline"/>
          <w:highlight w:val="green"/>
        </w:rPr>
        <w:t xml:space="preserve">a technologized location </w:t>
      </w:r>
      <w:r w:rsidRPr="00D21E42">
        <w:rPr>
          <w:rStyle w:val="StyleUnderline"/>
        </w:rPr>
        <w:t xml:space="preserve">for human action </w:t>
      </w:r>
      <w:r w:rsidRPr="00D21E42">
        <w:rPr>
          <w:rStyle w:val="StyleUnderline"/>
          <w:highlight w:val="green"/>
        </w:rPr>
        <w:t>where wars could be fought and</w:t>
      </w:r>
      <w:r w:rsidRPr="00D21E42">
        <w:rPr>
          <w:rStyle w:val="StyleUnderline"/>
        </w:rPr>
        <w:t xml:space="preserve"> human </w:t>
      </w:r>
      <w:r w:rsidRPr="00D21E42">
        <w:rPr>
          <w:rStyle w:val="StyleUnderline"/>
          <w:highlight w:val="green"/>
        </w:rPr>
        <w:t>salvation sought</w:t>
      </w:r>
      <w:r w:rsidRPr="00D21E42">
        <w:rPr>
          <w:rStyle w:val="StyleUnderline"/>
        </w:rPr>
        <w:t>. Thus astronomy was also reconceptualized</w:t>
      </w:r>
      <w:r w:rsidRPr="00D21E42">
        <w:rPr>
          <w:color w:val="000000"/>
          <w:sz w:val="16"/>
        </w:rPr>
        <w:t xml:space="preserve">. Further </w:t>
      </w:r>
      <w:r w:rsidRPr="00D21E42">
        <w:rPr>
          <w:rStyle w:val="StyleUnderline"/>
        </w:rPr>
        <w:t>developing the violent metaphors already appropriated by impact-extinction theory</w:t>
      </w:r>
      <w:r w:rsidRPr="00D21E42">
        <w:rPr>
          <w:color w:val="000000"/>
          <w:sz w:val="16"/>
        </w:rPr>
        <w:t xml:space="preserve"> (Davis, 2001), astronomers recast their role as impassioned prophets of doom and saviours of mankind rather than as cold calculators of cosmic order. Traditionally, Solar System astronomy had dealt with the grand narratives of planetary history and the timeless certainties of celestial dynamics. </w:t>
      </w:r>
      <w:r w:rsidRPr="00D21E42">
        <w:rPr>
          <w:rStyle w:val="StyleUnderline"/>
        </w:rPr>
        <w:t>The technologies of astronomy - telescopes and, later, space probes - were the tools through which new knowledge had been sought</w:t>
      </w:r>
      <w:r w:rsidRPr="00D21E42">
        <w:rPr>
          <w:color w:val="000000"/>
          <w:sz w:val="16"/>
        </w:rPr>
        <w:t xml:space="preserve">. They were not, on the whole, instruments of action. Now, however, astronomy was to be prophetic and interventionist. </w:t>
      </w:r>
      <w:r w:rsidRPr="00D21E42">
        <w:rPr>
          <w:rStyle w:val="StyleUnderline"/>
        </w:rPr>
        <w:t xml:space="preserve">As comets had been in a far earlier period, both </w:t>
      </w:r>
      <w:r w:rsidRPr="00D21E42">
        <w:rPr>
          <w:rStyle w:val="StyleUnderline"/>
          <w:highlight w:val="green"/>
        </w:rPr>
        <w:t>asteroids</w:t>
      </w:r>
      <w:r w:rsidRPr="00D21E42">
        <w:rPr>
          <w:rStyle w:val="StyleUnderline"/>
        </w:rPr>
        <w:t xml:space="preserve"> and comets </w:t>
      </w:r>
      <w:r w:rsidRPr="00D21E42">
        <w:rPr>
          <w:rStyle w:val="StyleUnderline"/>
          <w:highlight w:val="green"/>
        </w:rPr>
        <w:t>were now treated as 'monsters'</w:t>
      </w:r>
      <w:r w:rsidRPr="00D21E42">
        <w:rPr>
          <w:rStyle w:val="StyleUnderline"/>
        </w:rPr>
        <w:t xml:space="preserve"> - </w:t>
      </w:r>
      <w:r w:rsidRPr="00D21E42">
        <w:rPr>
          <w:rStyle w:val="StyleUnderline"/>
          <w:highlight w:val="green"/>
        </w:rPr>
        <w:t>portents of Earthly calamities</w:t>
      </w:r>
      <w:r w:rsidRPr="00D21E42">
        <w:rPr>
          <w:rStyle w:val="StyleUnderline"/>
        </w:rPr>
        <w:t xml:space="preserve">. </w:t>
      </w:r>
      <w:r w:rsidRPr="00D21E42">
        <w:rPr>
          <w:color w:val="000000"/>
          <w:sz w:val="16"/>
        </w:rPr>
        <w:t>It was the purpose of planetary astronomy to watch for these portents. Equally</w:t>
      </w:r>
      <w:r w:rsidRPr="00D21E42">
        <w:rPr>
          <w:rStyle w:val="StyleUnderline"/>
        </w:rPr>
        <w:t xml:space="preserve">, it was the duty of astronomers to warn the unsuspecting public and to intervene to save the world. Planetary </w:t>
      </w:r>
      <w:r w:rsidRPr="00D21E42">
        <w:rPr>
          <w:rStyle w:val="StyleUnderline"/>
          <w:highlight w:val="green"/>
        </w:rPr>
        <w:t>astronomy was transformed</w:t>
      </w:r>
      <w:r w:rsidRPr="00D21E42">
        <w:rPr>
          <w:rStyle w:val="StyleUnderline"/>
        </w:rPr>
        <w:t xml:space="preserve"> from the passive observation of the heavens </w:t>
      </w:r>
      <w:r w:rsidRPr="00D21E42">
        <w:rPr>
          <w:rStyle w:val="StyleUnderline"/>
          <w:highlight w:val="green"/>
        </w:rPr>
        <w:t>to</w:t>
      </w:r>
      <w:r w:rsidRPr="00D21E42">
        <w:rPr>
          <w:rStyle w:val="StyleUnderline"/>
        </w:rPr>
        <w:t xml:space="preserve"> the </w:t>
      </w:r>
      <w:r w:rsidRPr="00D21E42">
        <w:rPr>
          <w:rStyle w:val="StyleUnderline"/>
          <w:highlight w:val="green"/>
        </w:rPr>
        <w:t>active surveillance</w:t>
      </w:r>
      <w:r w:rsidRPr="00D21E42">
        <w:rPr>
          <w:rStyle w:val="StyleUnderline"/>
        </w:rPr>
        <w:t xml:space="preserve"> of the heavens, </w:t>
      </w:r>
      <w:r w:rsidRPr="00D21E42">
        <w:rPr>
          <w:rStyle w:val="StyleUnderline"/>
          <w:highlight w:val="green"/>
        </w:rPr>
        <w:t>and</w:t>
      </w:r>
      <w:r w:rsidRPr="00D21E42">
        <w:rPr>
          <w:rStyle w:val="StyleUnderline"/>
        </w:rPr>
        <w:t xml:space="preserve"> the instruments of astronomy were to be </w:t>
      </w:r>
      <w:r w:rsidRPr="00D21E42">
        <w:rPr>
          <w:rStyle w:val="StyleUnderline"/>
          <w:highlight w:val="green"/>
        </w:rPr>
        <w:t>supplemented with the technologies of war.</w:t>
      </w:r>
      <w:r w:rsidRPr="00D21E42">
        <w:rPr>
          <w:color w:val="000000"/>
          <w:sz w:val="16"/>
        </w:rPr>
        <w:t xml:space="preserve"> By the 1980s and 1990s, </w:t>
      </w:r>
      <w:r w:rsidRPr="00D21E42">
        <w:rPr>
          <w:rStyle w:val="StyleUnderline"/>
          <w:highlight w:val="green"/>
        </w:rPr>
        <w:t xml:space="preserve">asteroid science, </w:t>
      </w:r>
      <w:r w:rsidRPr="00D21E42">
        <w:rPr>
          <w:rStyle w:val="StyleUnderline"/>
        </w:rPr>
        <w:t xml:space="preserve">defence science and science fiction all </w:t>
      </w:r>
      <w:r w:rsidRPr="00D21E42">
        <w:rPr>
          <w:rStyle w:val="StyleUnderline"/>
          <w:highlight w:val="green"/>
        </w:rPr>
        <w:t>presented space as an arena for technological intervention</w:t>
      </w:r>
      <w:r w:rsidRPr="00D21E42">
        <w:rPr>
          <w:rStyle w:val="StyleUnderline"/>
        </w:rPr>
        <w:t xml:space="preserve"> where an invisible enemy would be defeated for the greater good of mankind. </w:t>
      </w:r>
      <w:r w:rsidRPr="00D21E42">
        <w:rPr>
          <w:color w:val="000000"/>
          <w:sz w:val="16"/>
        </w:rPr>
        <w:t xml:space="preserve">Science fiction provided a culturally available resource that could give con crete form to the ideas of both asteroid scientists and weapons designers. Through narrative, the timeless and universal speculations of science could be converted into a specific sequence of events. </w:t>
      </w:r>
      <w:r w:rsidRPr="00D21E42">
        <w:rPr>
          <w:rStyle w:val="StyleUnderline"/>
          <w:highlight w:val="green"/>
        </w:rPr>
        <w:t>By drawing on</w:t>
      </w:r>
      <w:r w:rsidRPr="00D21E42">
        <w:rPr>
          <w:rStyle w:val="StyleUnderline"/>
        </w:rPr>
        <w:t xml:space="preserve"> narratives of </w:t>
      </w:r>
      <w:r w:rsidRPr="00D21E42">
        <w:rPr>
          <w:rStyle w:val="StyleUnderline"/>
          <w:highlight w:val="green"/>
        </w:rPr>
        <w:t>technological salvation, asteroid scientists</w:t>
      </w:r>
      <w:r w:rsidRPr="00D21E42">
        <w:rPr>
          <w:rStyle w:val="StyleUnderline"/>
        </w:rPr>
        <w:t xml:space="preserve"> made their case more compelling, but they also </w:t>
      </w:r>
      <w:r w:rsidRPr="00D21E42">
        <w:rPr>
          <w:rStyle w:val="StyleUnderline"/>
          <w:highlight w:val="green"/>
        </w:rPr>
        <w:t>became dependent on</w:t>
      </w:r>
      <w:r w:rsidRPr="00D21E42">
        <w:rPr>
          <w:rStyle w:val="StyleUnderline"/>
        </w:rPr>
        <w:t xml:space="preserve"> narrative </w:t>
      </w:r>
      <w:r w:rsidRPr="00D21E42">
        <w:rPr>
          <w:rStyle w:val="StyleUnderline"/>
          <w:highlight w:val="green"/>
        </w:rPr>
        <w:t>scenarios shared by</w:t>
      </w:r>
      <w:r w:rsidRPr="00D21E42">
        <w:rPr>
          <w:rStyle w:val="StyleUnderline"/>
        </w:rPr>
        <w:t xml:space="preserve"> the </w:t>
      </w:r>
      <w:r w:rsidRPr="00D21E42">
        <w:rPr>
          <w:rStyle w:val="StyleUnderline"/>
          <w:highlight w:val="green"/>
        </w:rPr>
        <w:t>defence scientists</w:t>
      </w:r>
      <w:r w:rsidRPr="00D21E42">
        <w:rPr>
          <w:color w:val="000000"/>
          <w:sz w:val="16"/>
        </w:rPr>
        <w:t xml:space="preserve">. Even as the scientists themselves attempted to pull back from concrete proposals for weapons systems, their own discourse irresistibly drew them towards the militaristic intervention demanded by the narrative impera tive. </w:t>
      </w:r>
      <w:r w:rsidRPr="00D21E42">
        <w:rPr>
          <w:rStyle w:val="StyleUnderline"/>
          <w:highlight w:val="green"/>
        </w:rPr>
        <w:t>The identification of asteroids as a threat required a military response.</w:t>
      </w:r>
      <w:r w:rsidRPr="00D21E42">
        <w:rPr>
          <w:rStyle w:val="StyleUnderline"/>
        </w:rPr>
        <w:t xml:space="preserve"> Astronomer Duncan Steel (2000b), writing about the impact threat in The Guardian newspaper, put it most clearly when he stated that </w:t>
      </w:r>
      <w:r w:rsidRPr="00D21E42">
        <w:rPr>
          <w:rStyle w:val="StyleUnderline"/>
          <w:highlight w:val="green"/>
        </w:rPr>
        <w:t>'we too need to declare war on the heavens'</w:t>
      </w:r>
      <w:r w:rsidRPr="00D21E42">
        <w:rPr>
          <w:rStyle w:val="StyleUnderline"/>
        </w:rPr>
        <w:t>. Just as the overlap between science and science fiction was mutually supportive, so the overlap between impact science and defence helped legitimize both.</w:t>
      </w:r>
      <w:r w:rsidRPr="00D21E42">
        <w:rPr>
          <w:color w:val="000000"/>
          <w:sz w:val="16"/>
        </w:rPr>
        <w:t xml:space="preserve"> The civilian scientists could draw on a repertoire of metaphors and concepts already articulated by the defence scientists to help make the case for the threat from space. They would no longer be a marginalized and underfunded group of astronomers, but would take on the ultimate role of defending the world. Similarly, </w:t>
      </w:r>
      <w:r w:rsidRPr="00D21E42">
        <w:rPr>
          <w:rStyle w:val="StyleUnderline"/>
        </w:rPr>
        <w:t>in the context of the impact threat</w:t>
      </w:r>
      <w:r w:rsidRPr="00D21E42">
        <w:rPr>
          <w:color w:val="000000"/>
          <w:sz w:val="16"/>
        </w:rPr>
        <w:t>, t</w:t>
      </w:r>
      <w:r w:rsidRPr="00D21E42">
        <w:rPr>
          <w:rStyle w:val="StyleUnderline"/>
        </w:rPr>
        <w:t xml:space="preserve">he </w:t>
      </w:r>
      <w:r w:rsidRPr="00D21E42">
        <w:rPr>
          <w:rStyle w:val="StyleUnderline"/>
          <w:highlight w:val="green"/>
        </w:rPr>
        <w:t>defence scientists could further develop their weapons systems</w:t>
      </w:r>
      <w:r w:rsidRPr="00D21E42">
        <w:rPr>
          <w:rStyle w:val="StyleUnderline"/>
        </w:rPr>
        <w:t xml:space="preserve"> </w:t>
      </w:r>
      <w:r w:rsidRPr="00D21E42">
        <w:rPr>
          <w:rStyle w:val="StyleUnderline"/>
          <w:highlight w:val="green"/>
        </w:rPr>
        <w:t>without being accused of threatening the</w:t>
      </w:r>
      <w:r w:rsidRPr="00D21E42">
        <w:rPr>
          <w:rStyle w:val="StyleUnderline"/>
        </w:rPr>
        <w:t xml:space="preserve"> delicate </w:t>
      </w:r>
      <w:r w:rsidRPr="00D21E42">
        <w:rPr>
          <w:rStyle w:val="StyleUnderline"/>
          <w:highlight w:val="green"/>
        </w:rPr>
        <w:t>nuclear balance</w:t>
      </w:r>
      <w:r w:rsidRPr="00D21E42">
        <w:rPr>
          <w:rStyle w:val="StyleUnderline"/>
        </w:rPr>
        <w:t xml:space="preserve"> of mutually assured destruction </w:t>
      </w:r>
      <w:r w:rsidRPr="00D21E42">
        <w:rPr>
          <w:rStyle w:val="StyleUnderline"/>
          <w:highlight w:val="green"/>
        </w:rPr>
        <w:t>or,</w:t>
      </w:r>
      <w:r w:rsidRPr="00D21E42">
        <w:rPr>
          <w:rStyle w:val="StyleUnderline"/>
        </w:rPr>
        <w:t xml:space="preserve"> in the period between the fall of the Soviet Union and the 9/11 attacks, </w:t>
      </w:r>
      <w:r w:rsidRPr="00D21E42">
        <w:rPr>
          <w:rStyle w:val="StyleUnderline"/>
          <w:highlight w:val="green"/>
        </w:rPr>
        <w:t>of irresponsibly generating</w:t>
      </w:r>
      <w:r w:rsidRPr="00D21E42">
        <w:rPr>
          <w:rStyle w:val="StyleUnderline"/>
        </w:rPr>
        <w:t xml:space="preserve"> a climate of </w:t>
      </w:r>
      <w:r w:rsidRPr="00D21E42">
        <w:rPr>
          <w:rStyle w:val="StyleUnderline"/>
          <w:highlight w:val="green"/>
        </w:rPr>
        <w:t>fear</w:t>
      </w:r>
      <w:r w:rsidRPr="00D21E42">
        <w:rPr>
          <w:rStyle w:val="StyleUnderline"/>
        </w:rPr>
        <w:t xml:space="preserve"> in the absence of an identifiable enemy.</w:t>
      </w:r>
      <w:r w:rsidRPr="00D21E42">
        <w:rPr>
          <w:color w:val="000000"/>
          <w:sz w:val="16"/>
        </w:rPr>
        <w:t xml:space="preserve"> The civilian scientists attempted to still their consciences in their deal ings with the defence scientists by suggesting that, with the end of the Cold War and the demise of SDI, the latter had lost their traditional role. This argument was naive at best. In fact, </w:t>
      </w:r>
      <w:r w:rsidRPr="00D21E42">
        <w:rPr>
          <w:rStyle w:val="StyleUnderline"/>
        </w:rPr>
        <w:t>as we have seen, the US defence scientists had taken an interest in the impact threat since the early 1980s, from the time that SDI had greatest political support during the defence build-up of the Reagan era. Even at the time of the fractious Interception Workshop, George H.W. Bush was maintaining SDI funding at the same level as it had been during the second Reagan administration</w:t>
      </w:r>
      <w:r w:rsidRPr="00D21E42">
        <w:rPr>
          <w:color w:val="000000"/>
          <w:sz w:val="16"/>
        </w:rPr>
        <w:t xml:space="preserve">. If outwardly the Clinton administration was less supportive when it took office in 1993 and declared that SDI was over, many of those involved in the programme felt that it would actually go on much as before (FitzGerald, 2000: 491). SDI was renamed, and to some extent reconceived, but funding continued and was soon increased when the Republicans gained a majority in Congress.33 After George W. Bush took office in 2001, spending on missile defence research was greatly increased, including programmes to follow on from Brilliant Pebbles (Wall, 2001a; 2001b). Thus </w:t>
      </w:r>
      <w:r w:rsidRPr="00D21E42">
        <w:rPr>
          <w:rStyle w:val="StyleUnderline"/>
          <w:highlight w:val="green"/>
        </w:rPr>
        <w:t>the defence scientists had shown an interest</w:t>
      </w:r>
      <w:r w:rsidRPr="00D21E42">
        <w:rPr>
          <w:rStyle w:val="StyleUnderline"/>
        </w:rPr>
        <w:t xml:space="preserve"> in the impact threat from the time of the very first meeting onwards, </w:t>
      </w:r>
      <w:r w:rsidRPr="00D21E42">
        <w:rPr>
          <w:rStyle w:val="StyleUnderline"/>
          <w:highlight w:val="green"/>
        </w:rPr>
        <w:t>regardless of the state of funding for missile defence</w:t>
      </w:r>
      <w:r w:rsidRPr="00D21E42">
        <w:rPr>
          <w:rStyle w:val="StyleUnderline"/>
        </w:rPr>
        <w:t xml:space="preserve">, </w:t>
      </w:r>
      <w:r w:rsidRPr="00D21E42">
        <w:rPr>
          <w:rStyle w:val="StyleUnderline"/>
          <w:highlight w:val="green"/>
        </w:rPr>
        <w:t>which</w:t>
      </w:r>
      <w:r w:rsidRPr="00D21E42">
        <w:rPr>
          <w:rStyle w:val="StyleUnderline"/>
        </w:rPr>
        <w:t xml:space="preserve"> in any case </w:t>
      </w:r>
      <w:r w:rsidRPr="00D21E42">
        <w:rPr>
          <w:rStyle w:val="StyleUnderline"/>
          <w:highlight w:val="green"/>
        </w:rPr>
        <w:t>continued</w:t>
      </w:r>
      <w:r w:rsidRPr="00D21E42">
        <w:rPr>
          <w:rStyle w:val="StyleUnderline"/>
        </w:rPr>
        <w:t xml:space="preserve"> throughout the This is not to suggest that the impact threat was not used by the defence scientists as a means of maintaining the weapons establishment. Indeed, </w:t>
      </w:r>
      <w:r w:rsidRPr="00D21E42">
        <w:rPr>
          <w:rStyle w:val="StyleUnderline"/>
          <w:highlight w:val="green"/>
        </w:rPr>
        <w:t>the impact threat offered a</w:t>
      </w:r>
      <w:r w:rsidRPr="00D21E42">
        <w:rPr>
          <w:rStyle w:val="StyleUnderline"/>
        </w:rPr>
        <w:t xml:space="preserve"> possible </w:t>
      </w:r>
      <w:r w:rsidRPr="00D21E42">
        <w:rPr>
          <w:rStyle w:val="StyleUnderline"/>
          <w:highlight w:val="green"/>
        </w:rPr>
        <w:t>means of circumventing</w:t>
      </w:r>
      <w:r w:rsidRPr="00D21E42">
        <w:rPr>
          <w:rStyle w:val="StyleUnderline"/>
        </w:rPr>
        <w:t xml:space="preserve"> or undermining </w:t>
      </w:r>
      <w:r w:rsidRPr="00D21E42">
        <w:rPr>
          <w:rStyle w:val="StyleUnderline"/>
          <w:highlight w:val="green"/>
        </w:rPr>
        <w:t>arms treaties</w:t>
      </w:r>
      <w:r w:rsidRPr="00D21E42">
        <w:rPr>
          <w:rStyle w:val="StyleUnderline"/>
        </w:rPr>
        <w:t>.34 But it does mean that the attempt to access new sources of funding, while being an important factor in the promotion of asteroids as a threat, did not fully explain either the weapons scientists' interests or the civilian scientists' repeated meetings with them.</w:t>
      </w:r>
      <w:r w:rsidRPr="00D21E42">
        <w:rPr>
          <w:color w:val="000000"/>
          <w:sz w:val="16"/>
        </w:rPr>
        <w:t xml:space="preserve"> </w:t>
      </w:r>
      <w:r w:rsidRPr="00D21E42">
        <w:rPr>
          <w:rStyle w:val="StyleUnderline"/>
          <w:highlight w:val="green"/>
        </w:rPr>
        <w:t xml:space="preserve">The asteroid impact threat offered a scientifically validated enemy </w:t>
      </w:r>
      <w:r w:rsidRPr="00D21E42">
        <w:rPr>
          <w:rStyle w:val="StyleUnderline"/>
        </w:rPr>
        <w:t xml:space="preserve">onto which could be projected the fears on which a militaristic culture depends. </w:t>
      </w:r>
      <w:r w:rsidRPr="00D21E42">
        <w:rPr>
          <w:color w:val="000000"/>
          <w:sz w:val="16"/>
        </w:rPr>
        <w:t>Far from providing</w:t>
      </w:r>
      <w:r w:rsidRPr="00D21E42">
        <w:rPr>
          <w:rStyle w:val="StyleUnderline"/>
        </w:rPr>
        <w:t xml:space="preserve"> a</w:t>
      </w:r>
      <w:r w:rsidRPr="00D21E42">
        <w:rPr>
          <w:color w:val="000000"/>
          <w:sz w:val="16"/>
        </w:rPr>
        <w:t xml:space="preserve"> replacement outlet for weapons technologies, the pro motion of the asteroid impact threat helped make the idea of war in space more acceptable and helped justify the continued development of space based weaponry. Arguably, with the Clementine and Deep Impact mis sions, the asteroid impact threat even facilitated the testing of SDI-style systems. </w:t>
      </w:r>
      <w:r w:rsidRPr="00D21E42">
        <w:rPr>
          <w:rStyle w:val="StyleUnderline"/>
          <w:highlight w:val="green"/>
        </w:rPr>
        <w:t>The asteroid impact threat legitimized a way of</w:t>
      </w:r>
      <w:r w:rsidRPr="00D21E42">
        <w:rPr>
          <w:rStyle w:val="StyleUnderline"/>
        </w:rPr>
        <w:t xml:space="preserve"> talking, and </w:t>
      </w:r>
      <w:r w:rsidRPr="00D21E42">
        <w:rPr>
          <w:rStyle w:val="StyleUnderline"/>
          <w:highlight w:val="green"/>
        </w:rPr>
        <w:t>thinking</w:t>
      </w:r>
      <w:r w:rsidRPr="00D21E42">
        <w:rPr>
          <w:rStyle w:val="StyleUnderline"/>
        </w:rPr>
        <w:t xml:space="preserve">, that was </w:t>
      </w:r>
      <w:r w:rsidRPr="00D21E42">
        <w:rPr>
          <w:rStyle w:val="StyleUnderline"/>
          <w:highlight w:val="green"/>
        </w:rPr>
        <w:t>founded on fear of the unknown and the assumption that</w:t>
      </w:r>
      <w:r w:rsidRPr="00D21E42">
        <w:rPr>
          <w:rStyle w:val="StyleUnderline"/>
        </w:rPr>
        <w:t xml:space="preserve"> advanced </w:t>
      </w:r>
      <w:r w:rsidRPr="00D21E42">
        <w:rPr>
          <w:rStyle w:val="StyleUnderline"/>
          <w:highlight w:val="green"/>
        </w:rPr>
        <w:t>technology could usher in a safer era.</w:t>
      </w:r>
      <w:r w:rsidRPr="00D21E42">
        <w:rPr>
          <w:rStyle w:val="StyleUnderline"/>
        </w:rPr>
        <w:t xml:space="preserve"> In so doing, </w:t>
      </w:r>
      <w:r w:rsidRPr="00D21E42">
        <w:rPr>
          <w:rStyle w:val="StyleUnderline"/>
          <w:highlight w:val="green"/>
        </w:rPr>
        <w:t>it resonated with the politics of fear and the technologies of permanent war</w:t>
      </w:r>
      <w:r w:rsidRPr="00D21E42">
        <w:rPr>
          <w:rStyle w:val="StyleUnderline"/>
        </w:rPr>
        <w:t xml:space="preserve"> that are now at the centre of US defence policy.</w:t>
      </w:r>
      <w:r w:rsidRPr="00D21E42">
        <w:rPr>
          <w:color w:val="000000"/>
          <w:sz w:val="16"/>
        </w:rPr>
        <w:t xml:space="preserve"> In this post-Cold War period, scholars of the relation between military and civilian science need to examine carefully claims about 'ploughshare' or 'conversion' technologies. New technologies arise not just out of fund ing and policy decisions, but also out of the social imaginaries in which new weapons can be imagined and construed as necessary. Concepts such as 'dual use' or 'cover' also need to be assessed critically.35 One way of characterizing the Clementine missions would be as dual-use technologies whose scientific aims served as cover for the testing of SDI technologies. </w:t>
      </w:r>
      <w:r w:rsidRPr="00D21E42">
        <w:rPr>
          <w:rStyle w:val="StyleUnderline"/>
        </w:rPr>
        <w:t xml:space="preserve">Yet this fails to reveal the ways in which </w:t>
      </w:r>
      <w:r w:rsidRPr="00D21E42">
        <w:rPr>
          <w:rStyle w:val="StyleUnderline"/>
          <w:highlight w:val="green"/>
        </w:rPr>
        <w:t>these missions were</w:t>
      </w:r>
      <w:r w:rsidRPr="00D21E42">
        <w:rPr>
          <w:rStyle w:val="StyleUnderline"/>
        </w:rPr>
        <w:t xml:space="preserve"> just </w:t>
      </w:r>
      <w:r w:rsidRPr="00D21E42">
        <w:rPr>
          <w:rStyle w:val="StyleUnderline"/>
          <w:highlight w:val="green"/>
        </w:rPr>
        <w:t>one</w:t>
      </w:r>
      <w:r w:rsidRPr="00D21E42">
        <w:rPr>
          <w:rStyle w:val="StyleUnderline"/>
        </w:rPr>
        <w:t xml:space="preserve"> concrete </w:t>
      </w:r>
      <w:r w:rsidRPr="00D21E42">
        <w:rPr>
          <w:rStyle w:val="StyleUnderline"/>
          <w:highlight w:val="green"/>
        </w:rPr>
        <w:t>output of a</w:t>
      </w:r>
      <w:r w:rsidRPr="00D21E42">
        <w:rPr>
          <w:rStyle w:val="StyleUnderline"/>
        </w:rPr>
        <w:t xml:space="preserve"> more </w:t>
      </w:r>
      <w:r w:rsidRPr="00D21E42">
        <w:rPr>
          <w:b/>
          <w:color w:val="000000"/>
          <w:u w:val="single"/>
        </w:rPr>
        <w:t xml:space="preserve">fundamental </w:t>
      </w:r>
      <w:r w:rsidRPr="00D21E42">
        <w:rPr>
          <w:b/>
          <w:color w:val="000000"/>
          <w:highlight w:val="green"/>
          <w:u w:val="single"/>
        </w:rPr>
        <w:t>conceptual alliance between weapons designers and astronomers</w:t>
      </w:r>
      <w:r w:rsidRPr="00D21E42">
        <w:rPr>
          <w:b/>
          <w:color w:val="000000"/>
          <w:highlight w:val="green"/>
        </w:rPr>
        <w:t>.</w:t>
      </w:r>
      <w:r w:rsidRPr="00D21E42">
        <w:rPr>
          <w:color w:val="000000"/>
          <w:sz w:val="16"/>
        </w:rPr>
        <w:t xml:space="preserve"> In this paper, I have attempted to show that </w:t>
      </w:r>
      <w:r w:rsidRPr="00D21E42">
        <w:rPr>
          <w:rStyle w:val="StyleUnderline"/>
        </w:rPr>
        <w:t>by also considering the narrative context in which such initiatives are located, it is possible to throw some light on the cultural web that binds civilian science to military programmes.</w:t>
      </w:r>
      <w:r w:rsidRPr="00D21E42">
        <w:rPr>
          <w:color w:val="000000"/>
          <w:sz w:val="16"/>
        </w:rPr>
        <w:t xml:space="preserve">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 Narratives are inherently ideological and a refusal to see them as such does no more to enhance the scholar's objectivity than it does the scien tist's. </w:t>
      </w:r>
      <w:r w:rsidRPr="00D21E42">
        <w:rPr>
          <w:rStyle w:val="StyleUnderline"/>
          <w:highlight w:val="green"/>
        </w:rPr>
        <w:t>The stories told by the asteroid scientists led them into collaborations with weapons scientists and</w:t>
      </w:r>
      <w:r w:rsidRPr="00D21E42">
        <w:rPr>
          <w:rStyle w:val="StyleUnderline"/>
        </w:rPr>
        <w:t xml:space="preserve"> helped fuel a discourse of fear that </w:t>
      </w:r>
      <w:r w:rsidRPr="00D21E42">
        <w:rPr>
          <w:b/>
          <w:color w:val="000000"/>
          <w:highlight w:val="green"/>
          <w:u w:val="single"/>
        </w:rPr>
        <w:t>served a particular</w:t>
      </w:r>
      <w:r w:rsidRPr="00D21E42">
        <w:rPr>
          <w:b/>
          <w:color w:val="000000"/>
          <w:highlight w:val="green"/>
        </w:rPr>
        <w:t xml:space="preserve"> </w:t>
      </w:r>
      <w:r w:rsidRPr="00D21E42">
        <w:rPr>
          <w:b/>
          <w:color w:val="000000"/>
          <w:highlight w:val="green"/>
          <w:u w:val="single"/>
        </w:rPr>
        <w:t>ideological purpose</w:t>
      </w:r>
      <w:r w:rsidRPr="00D21E42">
        <w:rPr>
          <w:rStyle w:val="StyleUnderline"/>
        </w:rPr>
        <w:t xml:space="preserve">. This should be both recognized and challenged, not for the sake of regaining some impossible ideal of an undistorted science but because there are other stories, based on different ideological assumptions, that we could tell in order to guide science towards more peaceful ends. </w:t>
      </w:r>
    </w:p>
    <w:p w14:paraId="3E5669ED" w14:textId="77777777" w:rsidR="009D0866" w:rsidRPr="000D021A" w:rsidRDefault="009D0866" w:rsidP="009D0866">
      <w:pPr>
        <w:keepNext/>
        <w:keepLines/>
        <w:spacing w:before="40" w:after="0"/>
        <w:outlineLvl w:val="3"/>
        <w:rPr>
          <w:rFonts w:eastAsiaTheme="majorEastAsia" w:cstheme="majorBidi"/>
          <w:b/>
          <w:iCs/>
          <w:sz w:val="26"/>
        </w:rPr>
      </w:pPr>
      <w:r>
        <w:rPr>
          <w:rFonts w:eastAsiaTheme="majorEastAsia" w:cstheme="majorBidi"/>
          <w:b/>
          <w:iCs/>
          <w:sz w:val="26"/>
        </w:rPr>
        <w:t>Not only is there no space</w:t>
      </w:r>
      <w:r w:rsidRPr="000D021A">
        <w:rPr>
          <w:rFonts w:eastAsiaTheme="majorEastAsia" w:cstheme="majorBidi"/>
          <w:b/>
          <w:iCs/>
          <w:sz w:val="26"/>
        </w:rPr>
        <w:t xml:space="preserve"> war, there is no territory to wage it on. Virtual constructs of space decide where and how power operates. Ignoring this virtuality, in favor of banning operations in name only, only shifts </w:t>
      </w:r>
      <w:r>
        <w:rPr>
          <w:rFonts w:eastAsiaTheme="majorEastAsia" w:cstheme="majorBidi"/>
          <w:b/>
          <w:iCs/>
          <w:sz w:val="26"/>
        </w:rPr>
        <w:t>weaponry</w:t>
      </w:r>
      <w:r w:rsidRPr="000D021A">
        <w:rPr>
          <w:rFonts w:eastAsiaTheme="majorEastAsia" w:cstheme="majorBidi"/>
          <w:b/>
          <w:iCs/>
          <w:sz w:val="26"/>
        </w:rPr>
        <w:t xml:space="preserve"> from one place to another and guises the horror, violence, and abandonment central to any and all virtual wars</w:t>
      </w:r>
      <w:r>
        <w:rPr>
          <w:rFonts w:eastAsiaTheme="majorEastAsia" w:cstheme="majorBidi"/>
          <w:b/>
          <w:iCs/>
          <w:sz w:val="26"/>
        </w:rPr>
        <w:t xml:space="preserve">. </w:t>
      </w:r>
    </w:p>
    <w:p w14:paraId="142A80B1" w14:textId="77777777" w:rsidR="009D0866" w:rsidRPr="00CE7956" w:rsidRDefault="009D0866" w:rsidP="009D0866">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7" w:history="1">
        <w:r w:rsidRPr="009F5B27">
          <w:rPr>
            <w:rStyle w:val="Hyperlink"/>
          </w:rPr>
          <w:t>https://thedisorderofthings.com/2019/01/13/requiem-for-the-battlefield/</w:t>
        </w:r>
      </w:hyperlink>
      <w:r>
        <w:t>, ar</w:t>
      </w:r>
    </w:p>
    <w:p w14:paraId="3D97C6BD" w14:textId="77777777" w:rsidR="009D0866" w:rsidRDefault="009D0866" w:rsidP="009D0866">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B0117D">
        <w:rPr>
          <w:rStyle w:val="StyleUnderline"/>
          <w:highlight w:val="yellow"/>
        </w:rPr>
        <w:t>the classical battlefield was</w:t>
      </w:r>
      <w:r w:rsidRPr="007D7D9C">
        <w:rPr>
          <w:rStyle w:val="StyleUnderline"/>
        </w:rPr>
        <w:t xml:space="preserve"> </w:t>
      </w:r>
      <w:r w:rsidRPr="00B0117D">
        <w:rPr>
          <w:rStyle w:val="StyleUnderline"/>
        </w:rPr>
        <w:t xml:space="preserve">often </w:t>
      </w:r>
      <w:r w:rsidRPr="00B0117D">
        <w:rPr>
          <w:rStyle w:val="StyleUnderline"/>
          <w:highlight w:val="yellow"/>
        </w:rPr>
        <w:t xml:space="preserve">a combination of </w:t>
      </w:r>
      <w:r w:rsidRPr="00B0117D">
        <w:rPr>
          <w:rStyle w:val="Emphasis"/>
          <w:highlight w:val="yellow"/>
        </w:rPr>
        <w:t>disparate units</w:t>
      </w:r>
      <w:r w:rsidRPr="00B0117D">
        <w:rPr>
          <w:rStyle w:val="StyleUnderline"/>
          <w:highlight w:val="yellow"/>
        </w:rPr>
        <w:t xml:space="preserve">, </w:t>
      </w:r>
      <w:r w:rsidRPr="00B0117D">
        <w:rPr>
          <w:rStyle w:val="Emphasis"/>
          <w:highlight w:val="yellow"/>
        </w:rPr>
        <w:t>tactical conducts</w:t>
      </w:r>
      <w:r w:rsidRPr="00B0117D">
        <w:rPr>
          <w:rStyle w:val="StyleUnderline"/>
          <w:highlight w:val="yellow"/>
        </w:rPr>
        <w:t xml:space="preserve">, and </w:t>
      </w:r>
      <w:r w:rsidRPr="00B0117D">
        <w:rPr>
          <w:rStyle w:val="Emphasis"/>
          <w:highlight w:val="yellow"/>
        </w:rPr>
        <w:t>weapon-systems</w:t>
      </w:r>
      <w:r w:rsidRPr="00B0117D">
        <w:rPr>
          <w:rStyle w:val="StyleUnderline"/>
          <w:highlight w:val="yellow"/>
        </w:rPr>
        <w:t xml:space="preserve"> in </w:t>
      </w:r>
      <w:r w:rsidRPr="00B0117D">
        <w:rPr>
          <w:rStyle w:val="Emphasis"/>
          <w:highlight w:val="yellow"/>
        </w:rPr>
        <w:t>gradual transition</w:t>
      </w:r>
      <w:r>
        <w:t xml:space="preserve">. </w:t>
      </w:r>
      <w:r w:rsidRPr="00B0117D">
        <w:rPr>
          <w:rStyle w:val="StyleUnderline"/>
          <w:highlight w:val="yellow"/>
        </w:rPr>
        <w:t xml:space="preserve">One such transition during the </w:t>
      </w:r>
      <w:r w:rsidRPr="00B0117D">
        <w:rPr>
          <w:rStyle w:val="Emphasis"/>
          <w:highlight w:val="yellow"/>
        </w:rPr>
        <w:t>Great Italian Wars</w:t>
      </w:r>
      <w:r>
        <w:t xml:space="preserve"> (1494-1559) </w:t>
      </w:r>
      <w:r w:rsidRPr="00B0117D">
        <w:rPr>
          <w:rStyle w:val="StyleUnderline"/>
          <w:highlight w:val="yellow"/>
        </w:rPr>
        <w:t>between</w:t>
      </w:r>
      <w:r w:rsidRPr="00B0117D">
        <w:rPr>
          <w:rStyle w:val="StyleUnderline"/>
        </w:rPr>
        <w:t xml:space="preserve"> t</w:t>
      </w:r>
      <w:r w:rsidRPr="007D7D9C">
        <w:rPr>
          <w:rStyle w:val="StyleUnderline"/>
        </w:rPr>
        <w:t xml:space="preserve">wo types of “targeteers”: </w:t>
      </w:r>
      <w:r w:rsidRPr="00B0117D">
        <w:rPr>
          <w:rStyle w:val="StyleUnderline"/>
          <w:highlight w:val="yellow"/>
        </w:rPr>
        <w:t>the crossbowman and the arquebusier</w:t>
      </w:r>
      <w:r>
        <w:t xml:space="preserve">, is captured in Charles Oman’s classical work History of the Art of War in the Sixteenth Century. Oman (quoting Gascon Montluc) writes as follows regarding the French army: </w:t>
      </w:r>
      <w:r w:rsidRPr="00B0117D">
        <w:rPr>
          <w:rStyle w:val="StyleUnderline"/>
          <w:highlight w:val="yellow"/>
        </w:rPr>
        <w:t>Arquebusiers</w:t>
      </w:r>
      <w:r w:rsidRPr="007D7D9C">
        <w:rPr>
          <w:rStyle w:val="StyleUnderline"/>
        </w:rPr>
        <w:t xml:space="preserve"> were known, but there were very few of them in the early years of the war: it was only in the second generation that the arquebus </w:t>
      </w:r>
      <w:r w:rsidRPr="00B0117D">
        <w:rPr>
          <w:rStyle w:val="StyleUnderline"/>
          <w:highlight w:val="yellow"/>
        </w:rPr>
        <w:t>superseded the cross-bow</w:t>
      </w:r>
      <w:r>
        <w:t xml:space="preserve">. </w:t>
      </w:r>
      <w:r w:rsidRPr="00250DAA">
        <w:rPr>
          <w:rStyle w:val="StyleUnderline"/>
        </w:rPr>
        <w:t>Montluc</w:t>
      </w:r>
      <w:r w:rsidRPr="00250DAA">
        <w:t xml:space="preserve"> remarks that in 1523, when he was ensign in the company of Monsieur de la Clotte, he had only six arquebusiers with him, and they were all deserters from the Spanish army.’Encore en ce temps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attention to in his work, </w:t>
      </w:r>
      <w:r w:rsidRPr="009E2F38">
        <w:rPr>
          <w:rStyle w:val="Emphasis"/>
          <w:highlight w:val="yellow"/>
        </w:rPr>
        <w:t>after the birth of modern warfare the battlefield dissolves due to the increased range of weapons systems</w:t>
      </w:r>
      <w:r>
        <w:t xml:space="preserve">. </w:t>
      </w:r>
      <w:r w:rsidRPr="009E2F38">
        <w:rPr>
          <w:rStyle w:val="StyleUnderline"/>
          <w:highlight w:val="yellow"/>
        </w:rPr>
        <w:t xml:space="preserve">Its </w:t>
      </w:r>
      <w:r w:rsidRPr="009E2F38">
        <w:rPr>
          <w:rStyle w:val="Emphasis"/>
          <w:highlight w:val="yellow"/>
        </w:rPr>
        <w:t>disappearance</w:t>
      </w:r>
      <w:r w:rsidRPr="009E2F38">
        <w:rPr>
          <w:rStyle w:val="StyleUnderline"/>
          <w:highlight w:val="yellow"/>
        </w:rPr>
        <w:t xml:space="preserve"> is</w:t>
      </w:r>
      <w:r w:rsidRPr="007D7D9C">
        <w:rPr>
          <w:rStyle w:val="StyleUnderline"/>
        </w:rPr>
        <w:t xml:space="preserve"> also </w:t>
      </w:r>
      <w:r w:rsidRPr="009E2F38">
        <w:rPr>
          <w:rStyle w:val="StyleUnderline"/>
          <w:highlight w:val="yellow"/>
        </w:rPr>
        <w:t xml:space="preserve">facilitated by how the </w:t>
      </w:r>
      <w:r w:rsidRPr="009E2F38">
        <w:rPr>
          <w:rStyle w:val="Emphasis"/>
          <w:highlight w:val="yellow"/>
        </w:rPr>
        <w:t>military logistics of perception conditions the appearances of targets</w:t>
      </w:r>
      <w:r w:rsidRPr="009E2F38">
        <w:rPr>
          <w:rStyle w:val="StyleUnderline"/>
          <w:highlight w:val="yellow"/>
        </w:rPr>
        <w:t>, particularly through how the “</w:t>
      </w:r>
      <w:r w:rsidRPr="009E2F38">
        <w:rPr>
          <w:rStyle w:val="Emphasis"/>
          <w:highlight w:val="yellow"/>
        </w:rPr>
        <w:t>eye of war</w:t>
      </w:r>
      <w:r w:rsidRPr="009E2F38">
        <w:rPr>
          <w:rStyle w:val="StyleUnderline"/>
          <w:highlight w:val="yellow"/>
        </w:rPr>
        <w:t>”</w:t>
      </w:r>
      <w:r w:rsidRPr="007D7D9C">
        <w:rPr>
          <w:rStyle w:val="StyleUnderline"/>
        </w:rPr>
        <w:t xml:space="preserve"> manages to </w:t>
      </w:r>
      <w:r w:rsidRPr="009E2F38">
        <w:rPr>
          <w:rStyle w:val="Emphasis"/>
          <w:highlight w:val="yellow"/>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This points to a world that is indeed, a</w:t>
      </w:r>
      <w:r>
        <w:rPr>
          <w:rStyle w:val="StyleUnderline"/>
          <w:highlight w:val="yellow"/>
        </w:rPr>
        <w:t>’</w:t>
      </w:r>
      <w:r w:rsidRPr="009E2F38">
        <w:rPr>
          <w:rStyle w:val="Emphasis"/>
          <w:highlight w:val="yellow"/>
        </w:rPr>
        <w:t>battlespace in potentia</w:t>
      </w:r>
      <w:r w:rsidRPr="009E2F38">
        <w:rPr>
          <w:rStyle w:val="StyleUnderline"/>
          <w:highlight w:val="yellow"/>
        </w:rPr>
        <w:t>’ watched over by</w:t>
      </w:r>
      <w:r>
        <w:rPr>
          <w:rStyle w:val="StyleUnderline"/>
          <w:highlight w:val="yellow"/>
        </w:rPr>
        <w:t>’</w:t>
      </w:r>
      <w:r w:rsidRPr="009E2F38">
        <w:rPr>
          <w:rStyle w:val="Emphasis"/>
          <w:highlight w:val="yellow"/>
        </w:rPr>
        <w:t>glacially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3EC14915" w14:textId="77777777" w:rsidR="00DE3403" w:rsidRDefault="00DE3403" w:rsidP="00DE3403">
      <w:pPr>
        <w:pStyle w:val="Heading4"/>
      </w:pPr>
      <w:r>
        <w:t>China says no they will exploit the resources – official Chinese declaration</w:t>
      </w:r>
    </w:p>
    <w:p w14:paraId="181D708A" w14:textId="77777777" w:rsidR="00DE3403" w:rsidRPr="006D4FF4" w:rsidRDefault="00DE3403" w:rsidP="00DE3403">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5-17,  Chinese deep space research leads to deeper international cooperation</w:t>
      </w:r>
      <w:r>
        <w:t xml:space="preserve">, </w:t>
      </w:r>
      <w:hyperlink r:id="rId8" w:history="1">
        <w:r>
          <w:rPr>
            <w:rStyle w:val="Hyperlink"/>
          </w:rPr>
          <w:t>http://www.xinhuanet.com/english/2019-05/07/c_138040362.htm</w:t>
        </w:r>
      </w:hyperlink>
      <w:r>
        <w:t>, accessed 8/13/19, jmg)</w:t>
      </w:r>
    </w:p>
    <w:p w14:paraId="3C7323AB" w14:textId="77777777" w:rsidR="00DE3403" w:rsidRPr="00FC27F3" w:rsidRDefault="00DE3403" w:rsidP="00DE3403">
      <w:pPr>
        <w:rPr>
          <w:sz w:val="16"/>
        </w:rPr>
      </w:pPr>
      <w:r w:rsidRPr="0053516D">
        <w:rPr>
          <w:sz w:val="16"/>
        </w:rPr>
        <w:t xml:space="preserve">Chinese space experts have strengthened international exchanges in the latest achievements in exploring the moon, Mars, Jupiter, asteroids and the deeper cosmos. While developing the Chang'e-5 and Chang'e-6 lunar probes and China's first Mars probe, China Academy of Space Technology (CAST) is also pushing forward space programs such as the planned unmanned lunar research station, and probing asteroids, Mars, the Jovian system and the edge of the solar system, as well as interplanetary exploration, said experts from CAST. They were speaking to more than 370 experts from both at home and abroad in Beijing at a recent international symposium on lunar and deep space exploration. Deng Zongquan,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Jiangchuan,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quasi satellite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Huang said. Athena Coustenis, an astrophysicist from the Paris Observatory, said at the symposium that European scientists have a strong interest in collaborating with China on the asteroid exploration mission.</w:t>
      </w:r>
    </w:p>
    <w:p w14:paraId="7A66D8B9" w14:textId="77777777" w:rsidR="00DE3403" w:rsidRPr="002F23A9" w:rsidRDefault="00DE3403" w:rsidP="00DE3403">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56951B61" w14:textId="77777777" w:rsidR="00DE3403" w:rsidRPr="002F23A9" w:rsidRDefault="00DE3403" w:rsidP="00DE3403">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14840EA" w14:textId="77777777" w:rsidR="00DE3403" w:rsidRPr="002F23A9" w:rsidRDefault="00DE3403" w:rsidP="00DE3403">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(Larnrani 20 16). This stands true unless some space actor finds a utility in disrupting the arena for others.</w:t>
      </w:r>
    </w:p>
    <w:p w14:paraId="18E18142" w14:textId="77777777" w:rsidR="009D0866" w:rsidRPr="009D0866" w:rsidRDefault="009D0866" w:rsidP="009D0866"/>
    <w:p w14:paraId="7E74E86F" w14:textId="31CBE5B0" w:rsidR="009D0866" w:rsidRDefault="009D0866" w:rsidP="009D0866">
      <w:pPr>
        <w:pStyle w:val="Heading3"/>
      </w:pPr>
      <w:r>
        <w:t>Collisions</w:t>
      </w:r>
    </w:p>
    <w:p w14:paraId="471C450F" w14:textId="77777777" w:rsidR="00DE3403" w:rsidRPr="00C37A22" w:rsidRDefault="00DE3403" w:rsidP="00DE3403">
      <w:pPr>
        <w:pStyle w:val="Heading4"/>
      </w:pPr>
      <w:bookmarkStart w:id="1" w:name="_Hlk93068644"/>
      <w:r>
        <w:t xml:space="preserve">The management of space debris is rooted in a militarized approach to the future that culminates in the </w:t>
      </w:r>
      <w:r>
        <w:rPr>
          <w:i/>
        </w:rPr>
        <w:t>full-spectrum dominance</w:t>
      </w:r>
      <w:r>
        <w:t xml:space="preserve"> of the globe</w:t>
      </w:r>
    </w:p>
    <w:p w14:paraId="2292336E" w14:textId="77777777" w:rsidR="00DE3403" w:rsidRPr="00C37A22" w:rsidRDefault="00DE3403" w:rsidP="00DE3403">
      <w:r w:rsidRPr="006E69F4">
        <w:rPr>
          <w:b/>
          <w:bCs/>
          <w:sz w:val="26"/>
          <w:szCs w:val="26"/>
        </w:rPr>
        <w:t>Reno 20</w:t>
      </w:r>
      <w:r w:rsidRPr="006E69F4">
        <w:rPr>
          <w:sz w:val="18"/>
          <w:szCs w:val="18"/>
        </w:rPr>
        <w:t xml:space="preserve"> </w:t>
      </w:r>
      <w:r w:rsidRPr="00C37A22">
        <w:t>(Joshua Ozias Reno, Associate Professor of Anthropology at Binghamton University. PhD from the University of Michigan, “The Wrong Stuff”, chapter 4 of Military Waste: The Unexpected Consequences of Permanent War Readiness Univ of California Press, Feb 4, 2020 Pg. 127-130)DR 19</w:t>
      </w:r>
    </w:p>
    <w:p w14:paraId="76376B4C" w14:textId="637E16DE" w:rsidR="00DE3403" w:rsidRDefault="00DE3403" w:rsidP="00DE3403">
      <w:pPr>
        <w:rPr>
          <w:rStyle w:val="Emphasis"/>
        </w:rPr>
      </w:pPr>
      <w:r w:rsidRPr="00C37A22">
        <w:rPr>
          <w:b/>
          <w:bCs/>
          <w:u w:val="single"/>
        </w:rPr>
        <w:t>Space debris</w:t>
      </w:r>
      <w:r w:rsidRPr="00C37A22">
        <w:rPr>
          <w:u w:val="single"/>
        </w:rPr>
        <w:t xml:space="preserve"> can be dangerous to orbiting vessels and, as such, it represents an ever-growing hazard to human uses of Earth space</w:t>
      </w:r>
      <w:r w:rsidRPr="007742D6">
        <w:rPr>
          <w:sz w:val="12"/>
        </w:rPr>
        <w:t xml:space="preserve">. But these objects are hard to track and easy to mistake for something else, even for people who spend all of their time looking up at the night sky. Like space exploration itself, </w:t>
      </w:r>
      <w:r w:rsidRPr="00C37A22">
        <w:rPr>
          <w:u w:val="single"/>
        </w:rPr>
        <w:t xml:space="preserve">this is a difficult problem to solve, so it is not surprising that </w:t>
      </w:r>
      <w:r w:rsidRPr="005A03A1">
        <w:rPr>
          <w:b/>
          <w:bCs/>
          <w:highlight w:val="yellow"/>
          <w:u w:val="single"/>
        </w:rPr>
        <w:t>only the most powerful</w:t>
      </w:r>
      <w:r w:rsidRPr="00C37A22">
        <w:rPr>
          <w:b/>
          <w:bCs/>
          <w:u w:val="single"/>
        </w:rPr>
        <w:t xml:space="preserve"> and prominent </w:t>
      </w:r>
      <w:r w:rsidRPr="005A03A1">
        <w:rPr>
          <w:b/>
          <w:bCs/>
          <w:highlight w:val="yellow"/>
          <w:u w:val="single"/>
        </w:rPr>
        <w:t>space agencies imagine they are capable of finding space debris</w:t>
      </w:r>
      <w:r w:rsidRPr="007742D6">
        <w:rPr>
          <w:sz w:val="12"/>
          <w:highlight w:val="yellow"/>
        </w:rPr>
        <w:t xml:space="preserve">, </w:t>
      </w:r>
      <w:r w:rsidRPr="005A03A1">
        <w:rPr>
          <w:rStyle w:val="Emphasis"/>
          <w:highlight w:val="yellow"/>
        </w:rPr>
        <w:t>let alone clear</w:t>
      </w:r>
      <w:r w:rsidRPr="004407E3">
        <w:rPr>
          <w:rStyle w:val="Emphasis"/>
        </w:rPr>
        <w:t xml:space="preserve">ing </w:t>
      </w:r>
      <w:r w:rsidRPr="005A03A1">
        <w:rPr>
          <w:rStyle w:val="Emphasis"/>
          <w:highlight w:val="yellow"/>
        </w:rPr>
        <w:t>it</w:t>
      </w:r>
      <w:r w:rsidRPr="00C37A22">
        <w:rPr>
          <w:rStyle w:val="Emphasis"/>
        </w:rPr>
        <w:t xml:space="preserve"> from orbital environments</w:t>
      </w:r>
      <w:r w:rsidRPr="007742D6">
        <w:rPr>
          <w:sz w:val="12"/>
        </w:rPr>
        <w:t xml:space="preserve">. </w:t>
      </w:r>
      <w:r w:rsidRPr="005A03A1">
        <w:rPr>
          <w:rStyle w:val="Emphasis"/>
          <w:highlight w:val="yellow"/>
        </w:rPr>
        <w:t>A core dimension</w:t>
      </w:r>
      <w:r w:rsidRPr="004407E3">
        <w:rPr>
          <w:u w:val="single"/>
        </w:rPr>
        <w:t xml:space="preserve"> of that </w:t>
      </w:r>
      <w:r w:rsidRPr="00C37A22">
        <w:rPr>
          <w:u w:val="single"/>
        </w:rPr>
        <w:t>power and prominence</w:t>
      </w:r>
      <w:r w:rsidRPr="007742D6">
        <w:rPr>
          <w:sz w:val="12"/>
        </w:rPr>
        <w:t xml:space="preserve">, moreover, </w:t>
      </w:r>
      <w:r w:rsidRPr="005A03A1">
        <w:rPr>
          <w:rStyle w:val="Emphasis"/>
          <w:highlight w:val="yellow"/>
        </w:rPr>
        <w:t>is</w:t>
      </w:r>
      <w:r w:rsidRPr="00C37A22">
        <w:rPr>
          <w:rStyle w:val="Emphasis"/>
        </w:rPr>
        <w:t xml:space="preserve"> about </w:t>
      </w:r>
      <w:r w:rsidRPr="004407E3">
        <w:rPr>
          <w:rStyle w:val="Emphasis"/>
        </w:rPr>
        <w:t xml:space="preserve">having </w:t>
      </w:r>
      <w:r w:rsidRPr="005A03A1">
        <w:rPr>
          <w:rStyle w:val="Emphasis"/>
          <w:highlight w:val="yellow"/>
        </w:rPr>
        <w:t>military ambitions that extend beyond the surface</w:t>
      </w:r>
      <w:r w:rsidRPr="00C37A22">
        <w:rPr>
          <w:rStyle w:val="Emphasis"/>
        </w:rPr>
        <w:t xml:space="preserve"> of the planet</w:t>
      </w:r>
      <w:r w:rsidRPr="00C37A22">
        <w:rPr>
          <w:u w:val="single"/>
        </w:rPr>
        <w:t>.</w:t>
      </w:r>
      <w:r w:rsidRPr="007742D6">
        <w:rPr>
          <w:sz w:val="12"/>
        </w:rPr>
        <w:t xml:space="preserve"> And, </w:t>
      </w:r>
      <w:r w:rsidRPr="00C37A22">
        <w:rPr>
          <w:b/>
          <w:bCs/>
          <w:u w:val="single"/>
        </w:rPr>
        <w:t>from the very beginnings</w:t>
      </w:r>
      <w:r w:rsidRPr="007742D6">
        <w:rPr>
          <w:sz w:val="12"/>
        </w:rPr>
        <w:t xml:space="preserve">, doing so has meant enrolling amateur or civilian scientists in DoD plans for outer-space. </w:t>
      </w:r>
      <w:r w:rsidRPr="00C37A22">
        <w:rPr>
          <w:u w:val="single"/>
        </w:rPr>
        <w:t xml:space="preserve">Historically, </w:t>
      </w:r>
      <w:r w:rsidRPr="005A03A1">
        <w:rPr>
          <w:b/>
          <w:bCs/>
          <w:highlight w:val="yellow"/>
          <w:u w:val="single"/>
        </w:rPr>
        <w:t>solving space</w:t>
      </w:r>
      <w:r w:rsidRPr="004407E3">
        <w:rPr>
          <w:b/>
          <w:bCs/>
          <w:u w:val="single"/>
        </w:rPr>
        <w:t>-</w:t>
      </w:r>
      <w:r w:rsidRPr="00C37A22">
        <w:rPr>
          <w:b/>
          <w:bCs/>
          <w:u w:val="single"/>
        </w:rPr>
        <w:t xml:space="preserve">related </w:t>
      </w:r>
      <w:r w:rsidRPr="005A03A1">
        <w:rPr>
          <w:b/>
          <w:bCs/>
          <w:highlight w:val="yellow"/>
          <w:u w:val="single"/>
        </w:rPr>
        <w:t>challenges has meant getting funds and resources from</w:t>
      </w:r>
      <w:r w:rsidRPr="00C37A22">
        <w:rPr>
          <w:b/>
          <w:bCs/>
          <w:u w:val="single"/>
        </w:rPr>
        <w:t xml:space="preserve"> wealthy and </w:t>
      </w:r>
      <w:r w:rsidRPr="005A03A1">
        <w:rPr>
          <w:b/>
          <w:bCs/>
          <w:highlight w:val="yellow"/>
          <w:u w:val="single"/>
        </w:rPr>
        <w:t>powerful nations</w:t>
      </w:r>
      <w:r w:rsidRPr="007742D6">
        <w:rPr>
          <w:sz w:val="12"/>
        </w:rPr>
        <w:t xml:space="preserve">. </w:t>
      </w:r>
      <w:r w:rsidRPr="005A03A1">
        <w:rPr>
          <w:b/>
          <w:bCs/>
          <w:highlight w:val="yellow"/>
          <w:u w:val="single"/>
        </w:rPr>
        <w:t xml:space="preserve">With the growth of </w:t>
      </w:r>
      <w:r w:rsidRPr="005A03A1">
        <w:rPr>
          <w:rStyle w:val="Emphasis"/>
          <w:highlight w:val="yellow"/>
        </w:rPr>
        <w:t>a permanent war economy</w:t>
      </w:r>
      <w:r w:rsidRPr="007742D6">
        <w:rPr>
          <w:sz w:val="12"/>
        </w:rPr>
        <w:t xml:space="preserve">, </w:t>
      </w:r>
      <w:r w:rsidRPr="005A03A1">
        <w:rPr>
          <w:b/>
          <w:bCs/>
          <w:highlight w:val="yellow"/>
          <w:u w:val="single"/>
        </w:rPr>
        <w:t>such expenditure</w:t>
      </w:r>
      <w:r w:rsidRPr="005A03A1">
        <w:rPr>
          <w:highlight w:val="yellow"/>
          <w:u w:val="single"/>
        </w:rPr>
        <w:t xml:space="preserve"> is</w:t>
      </w:r>
      <w:r w:rsidRPr="00C37A22">
        <w:rPr>
          <w:u w:val="single"/>
        </w:rPr>
        <w:t xml:space="preserve"> very often </w:t>
      </w:r>
      <w:r w:rsidRPr="005A03A1">
        <w:rPr>
          <w:b/>
          <w:bCs/>
          <w:highlight w:val="yellow"/>
          <w:u w:val="single"/>
        </w:rPr>
        <w:t>tied</w:t>
      </w:r>
      <w:r w:rsidRPr="005A03A1">
        <w:rPr>
          <w:highlight w:val="yellow"/>
          <w:u w:val="single"/>
        </w:rPr>
        <w:t xml:space="preserve"> </w:t>
      </w:r>
      <w:r w:rsidRPr="005A03A1">
        <w:rPr>
          <w:b/>
          <w:bCs/>
          <w:highlight w:val="yellow"/>
          <w:u w:val="single"/>
        </w:rPr>
        <w:t>to</w:t>
      </w:r>
      <w:r w:rsidRPr="005A03A1">
        <w:rPr>
          <w:highlight w:val="yellow"/>
          <w:u w:val="single"/>
        </w:rPr>
        <w:t xml:space="preserve"> </w:t>
      </w:r>
      <w:r w:rsidRPr="005A03A1">
        <w:rPr>
          <w:rStyle w:val="Emphasis"/>
          <w:highlight w:val="yellow"/>
        </w:rPr>
        <w:t>imagined or real military applications</w:t>
      </w:r>
      <w:r w:rsidRPr="007742D6">
        <w:rPr>
          <w:sz w:val="12"/>
        </w:rPr>
        <w:t xml:space="preserve">. Consequently, the history of space exploration has been and continues to be shaped by tensions and networks between </w:t>
      </w:r>
      <w:r w:rsidRPr="005A03A1">
        <w:rPr>
          <w:b/>
          <w:bCs/>
          <w:highlight w:val="yellow"/>
          <w:u w:val="single"/>
        </w:rPr>
        <w:t>civilian and military</w:t>
      </w:r>
      <w:r w:rsidRPr="007742D6">
        <w:rPr>
          <w:sz w:val="12"/>
        </w:rPr>
        <w:t xml:space="preserve"> scientific objectives. But these seemingly opposed </w:t>
      </w:r>
      <w:r w:rsidRPr="005A03A1">
        <w:rPr>
          <w:b/>
          <w:bCs/>
          <w:highlight w:val="yellow"/>
          <w:u w:val="single"/>
        </w:rPr>
        <w:t>groups</w:t>
      </w:r>
      <w:r w:rsidRPr="007742D6">
        <w:rPr>
          <w:sz w:val="12"/>
        </w:rPr>
        <w:t xml:space="preserve"> also </w:t>
      </w:r>
      <w:r w:rsidRPr="004407E3">
        <w:rPr>
          <w:u w:val="single"/>
        </w:rPr>
        <w:t>align and</w:t>
      </w:r>
      <w:r w:rsidRPr="007742D6">
        <w:rPr>
          <w:sz w:val="12"/>
        </w:rPr>
        <w:t xml:space="preserve"> </w:t>
      </w:r>
      <w:r w:rsidRPr="005A03A1">
        <w:rPr>
          <w:rStyle w:val="Emphasis"/>
          <w:highlight w:val="yellow"/>
        </w:rPr>
        <w:t>become indistinguishable</w:t>
      </w:r>
      <w:r w:rsidRPr="007742D6">
        <w:rPr>
          <w:sz w:val="12"/>
        </w:rPr>
        <w:t xml:space="preserve">, </w:t>
      </w:r>
      <w:r w:rsidRPr="00C37A22">
        <w:rPr>
          <w:u w:val="single"/>
        </w:rPr>
        <w:t xml:space="preserve">especially </w:t>
      </w:r>
      <w:r w:rsidRPr="005A03A1">
        <w:rPr>
          <w:highlight w:val="yellow"/>
          <w:u w:val="single"/>
        </w:rPr>
        <w:t xml:space="preserve">insofar </w:t>
      </w:r>
      <w:r w:rsidRPr="005A03A1">
        <w:rPr>
          <w:rStyle w:val="Emphasis"/>
          <w:highlight w:val="yellow"/>
        </w:rPr>
        <w:t>as they embrace a fascination with</w:t>
      </w:r>
      <w:r w:rsidRPr="00C37A22">
        <w:rPr>
          <w:rStyle w:val="Emphasis"/>
        </w:rPr>
        <w:t xml:space="preserve"> developing </w:t>
      </w:r>
      <w:r w:rsidRPr="005A03A1">
        <w:rPr>
          <w:rStyle w:val="Emphasis"/>
          <w:highlight w:val="yellow"/>
        </w:rPr>
        <w:t>the latest tech</w:t>
      </w:r>
      <w:r w:rsidRPr="00C37A22">
        <w:rPr>
          <w:rStyle w:val="Emphasis"/>
        </w:rPr>
        <w:t xml:space="preserve">nology </w:t>
      </w:r>
      <w:r w:rsidRPr="005A03A1">
        <w:rPr>
          <w:rStyle w:val="Emphasis"/>
          <w:highlight w:val="yellow"/>
        </w:rPr>
        <w:t>and an unrelenting faith in its ability to solve all problems</w:t>
      </w:r>
      <w:r w:rsidRPr="00C37A22">
        <w:rPr>
          <w:u w:val="single"/>
        </w:rPr>
        <w:t>.</w:t>
      </w:r>
      <w:r w:rsidRPr="007742D6">
        <w:rPr>
          <w:sz w:val="12"/>
        </w:rPr>
        <w:t xml:space="preserve"> </w:t>
      </w:r>
      <w:r w:rsidRPr="00C37A22">
        <w:rPr>
          <w:u w:val="single"/>
        </w:rPr>
        <w:t xml:space="preserve">This is also </w:t>
      </w:r>
      <w:r w:rsidRPr="005A03A1">
        <w:rPr>
          <w:highlight w:val="yellow"/>
          <w:u w:val="single"/>
        </w:rPr>
        <w:t xml:space="preserve">known as </w:t>
      </w:r>
      <w:r w:rsidRPr="005A03A1">
        <w:rPr>
          <w:rStyle w:val="Emphasis"/>
          <w:highlight w:val="yellow"/>
        </w:rPr>
        <w:t>techno-solutionism</w:t>
      </w:r>
      <w:r w:rsidRPr="007742D6">
        <w:rPr>
          <w:sz w:val="12"/>
        </w:rPr>
        <w:t xml:space="preserve">. Evgeny Morozov (2013) developed this idea related to utopian appraisals of the internet. His account draws heavily on </w:t>
      </w:r>
      <w:r w:rsidRPr="00C37A22">
        <w:rPr>
          <w:b/>
          <w:bCs/>
          <w:u w:val="single"/>
        </w:rPr>
        <w:t xml:space="preserve">Hannah </w:t>
      </w:r>
      <w:r w:rsidRPr="004407E3">
        <w:rPr>
          <w:b/>
          <w:bCs/>
          <w:u w:val="single"/>
        </w:rPr>
        <w:t>Arendt’s</w:t>
      </w:r>
      <w:r w:rsidRPr="00C37A22">
        <w:rPr>
          <w:u w:val="single"/>
        </w:rPr>
        <w:t xml:space="preserve"> </w:t>
      </w:r>
      <w:r w:rsidRPr="00C37A22">
        <w:rPr>
          <w:i/>
          <w:iCs/>
          <w:u w:val="single"/>
        </w:rPr>
        <w:t>On Violence</w:t>
      </w:r>
      <w:r w:rsidRPr="007742D6">
        <w:rPr>
          <w:i/>
          <w:iCs/>
          <w:sz w:val="12"/>
        </w:rPr>
        <w:t xml:space="preserve"> </w:t>
      </w:r>
      <w:r w:rsidRPr="007742D6">
        <w:rPr>
          <w:sz w:val="12"/>
        </w:rPr>
        <w:t xml:space="preserve">(1970), a book which </w:t>
      </w:r>
      <w:r w:rsidRPr="00C37A22">
        <w:rPr>
          <w:u w:val="single"/>
        </w:rPr>
        <w:t xml:space="preserve">openly </w:t>
      </w:r>
      <w:r w:rsidRPr="004407E3">
        <w:rPr>
          <w:u w:val="single"/>
        </w:rPr>
        <w:t xml:space="preserve">criticizes </w:t>
      </w:r>
      <w:r w:rsidRPr="004407E3">
        <w:rPr>
          <w:b/>
          <w:bCs/>
          <w:u w:val="single"/>
        </w:rPr>
        <w:t>US administrations</w:t>
      </w:r>
      <w:r w:rsidRPr="004407E3">
        <w:rPr>
          <w:u w:val="single"/>
        </w:rPr>
        <w:t xml:space="preserve"> that thought they could solve global problems through technicall</w:t>
      </w:r>
      <w:r w:rsidRPr="00C37A22">
        <w:rPr>
          <w:u w:val="single"/>
        </w:rPr>
        <w:t xml:space="preserve">y ingenuous </w:t>
      </w:r>
      <w:r w:rsidRPr="004407E3">
        <w:rPr>
          <w:u w:val="single"/>
        </w:rPr>
        <w:t>forms of</w:t>
      </w:r>
      <w:r w:rsidRPr="00C37A22">
        <w:rPr>
          <w:u w:val="single"/>
        </w:rPr>
        <w:t xml:space="preserve"> death and </w:t>
      </w:r>
      <w:r w:rsidRPr="004407E3">
        <w:rPr>
          <w:u w:val="single"/>
        </w:rPr>
        <w:t>destruction</w:t>
      </w:r>
      <w:r w:rsidRPr="007742D6">
        <w:rPr>
          <w:sz w:val="12"/>
        </w:rPr>
        <w:t xml:space="preserve">. Broadly defined, techno-solutionism is </w:t>
      </w:r>
      <w:r w:rsidRPr="002771BB">
        <w:rPr>
          <w:rStyle w:val="Emphasis"/>
        </w:rPr>
        <w:t>faith that technical fixes can solve any problem</w:t>
      </w:r>
      <w:r w:rsidRPr="002771BB">
        <w:rPr>
          <w:u w:val="single"/>
        </w:rPr>
        <w:t xml:space="preserve">…even when they are targeting a realm like </w:t>
      </w:r>
      <w:r w:rsidRPr="002771BB">
        <w:rPr>
          <w:b/>
          <w:bCs/>
          <w:u w:val="single"/>
        </w:rPr>
        <w:t>outer space</w:t>
      </w:r>
      <w:r w:rsidRPr="002771BB">
        <w:rPr>
          <w:u w:val="single"/>
        </w:rPr>
        <w:t>,</w:t>
      </w:r>
      <w:r w:rsidRPr="007742D6">
        <w:rPr>
          <w:sz w:val="12"/>
        </w:rPr>
        <w:t xml:space="preserve"> </w:t>
      </w:r>
      <w:r w:rsidRPr="002771BB">
        <w:rPr>
          <w:u w:val="single"/>
        </w:rPr>
        <w:t xml:space="preserve">one that is </w:t>
      </w:r>
      <w:r w:rsidRPr="002771BB">
        <w:rPr>
          <w:rStyle w:val="Emphasis"/>
        </w:rPr>
        <w:t>already saturated with the leftovers of generations of technological problem-</w:t>
      </w:r>
      <w:r w:rsidRPr="00C37A22">
        <w:rPr>
          <w:rStyle w:val="Emphasis"/>
        </w:rPr>
        <w:t>solving</w:t>
      </w:r>
      <w:r w:rsidRPr="007742D6">
        <w:rPr>
          <w:sz w:val="12"/>
        </w:rPr>
        <w:t xml:space="preserve">. According to Gökçe Günel (2019, 129), </w:t>
      </w:r>
      <w:r w:rsidRPr="00C37A22">
        <w:rPr>
          <w:u w:val="single"/>
        </w:rPr>
        <w:t>any technical adjustment is not only about “functionality, effectiveness, or use, but rather the ways in which its materially and conceptually indeterminate existence mobilizes potential towards a technically adjusted future</w:t>
      </w:r>
      <w:r w:rsidRPr="007742D6">
        <w:rPr>
          <w:sz w:val="12"/>
        </w:rPr>
        <w:t xml:space="preserve">.” In this sense, </w:t>
      </w:r>
      <w:r w:rsidRPr="005A03A1">
        <w:rPr>
          <w:b/>
          <w:bCs/>
          <w:highlight w:val="yellow"/>
          <w:u w:val="single"/>
        </w:rPr>
        <w:t>technical fixes for space debris are more about extending the possibility of future technical intervention in orbital environments</w:t>
      </w:r>
      <w:r w:rsidRPr="007742D6">
        <w:rPr>
          <w:sz w:val="12"/>
        </w:rPr>
        <w:t xml:space="preserve">, </w:t>
      </w:r>
      <w:r w:rsidRPr="005A03A1">
        <w:rPr>
          <w:highlight w:val="yellow"/>
          <w:u w:val="single"/>
        </w:rPr>
        <w:t>rather than</w:t>
      </w:r>
      <w:r w:rsidRPr="007742D6">
        <w:rPr>
          <w:sz w:val="12"/>
        </w:rPr>
        <w:t xml:space="preserve">, for instance, </w:t>
      </w:r>
      <w:r w:rsidRPr="005A03A1">
        <w:rPr>
          <w:b/>
          <w:bCs/>
          <w:highlight w:val="yellow"/>
          <w:u w:val="single"/>
        </w:rPr>
        <w:t>encouraging ethical reflection</w:t>
      </w:r>
      <w:r w:rsidRPr="007742D6">
        <w:rPr>
          <w:sz w:val="12"/>
        </w:rPr>
        <w:t xml:space="preserve"> on whether people should create debris at all. </w:t>
      </w:r>
      <w:r w:rsidRPr="005A03A1">
        <w:rPr>
          <w:rStyle w:val="Emphasis"/>
          <w:highlight w:val="yellow"/>
        </w:rPr>
        <w:t>Space debris</w:t>
      </w:r>
      <w:r w:rsidRPr="004407E3">
        <w:rPr>
          <w:u w:val="single"/>
        </w:rPr>
        <w:t xml:space="preserve"> is not just any problem, it is </w:t>
      </w:r>
      <w:r w:rsidRPr="004407E3">
        <w:rPr>
          <w:b/>
          <w:bCs/>
          <w:u w:val="single"/>
        </w:rPr>
        <w:t xml:space="preserve">one that </w:t>
      </w:r>
      <w:r w:rsidRPr="005A03A1">
        <w:rPr>
          <w:b/>
          <w:bCs/>
          <w:highlight w:val="yellow"/>
          <w:u w:val="single"/>
        </w:rPr>
        <w:t>originated</w:t>
      </w:r>
      <w:r w:rsidRPr="005A03A1">
        <w:rPr>
          <w:highlight w:val="yellow"/>
          <w:u w:val="single"/>
        </w:rPr>
        <w:t xml:space="preserve"> </w:t>
      </w:r>
      <w:r w:rsidRPr="005A03A1">
        <w:rPr>
          <w:b/>
          <w:bCs/>
          <w:highlight w:val="yellow"/>
          <w:u w:val="single"/>
        </w:rPr>
        <w:t>with</w:t>
      </w:r>
      <w:r w:rsidRPr="005A03A1">
        <w:rPr>
          <w:highlight w:val="yellow"/>
          <w:u w:val="single"/>
        </w:rPr>
        <w:t xml:space="preserve"> and threatens </w:t>
      </w:r>
      <w:r w:rsidRPr="005A03A1">
        <w:rPr>
          <w:b/>
          <w:bCs/>
          <w:highlight w:val="yellow"/>
          <w:u w:val="single"/>
        </w:rPr>
        <w:t>space science</w:t>
      </w:r>
      <w:r w:rsidRPr="007742D6">
        <w:rPr>
          <w:sz w:val="12"/>
          <w:highlight w:val="yellow"/>
        </w:rPr>
        <w:t xml:space="preserve"> </w:t>
      </w:r>
      <w:r w:rsidRPr="005A03A1">
        <w:rPr>
          <w:highlight w:val="yellow"/>
          <w:u w:val="single"/>
        </w:rPr>
        <w:t>and</w:t>
      </w:r>
      <w:r w:rsidRPr="007742D6">
        <w:rPr>
          <w:sz w:val="12"/>
        </w:rPr>
        <w:t xml:space="preserve">, as such, </w:t>
      </w:r>
      <w:r w:rsidRPr="005A03A1">
        <w:rPr>
          <w:rStyle w:val="Emphasis"/>
          <w:highlight w:val="yellow"/>
        </w:rPr>
        <w:t>shows the limits of technical solution</w:t>
      </w:r>
      <w:r w:rsidRPr="004407E3">
        <w:rPr>
          <w:rStyle w:val="Emphasis"/>
        </w:rPr>
        <w:t>-making</w:t>
      </w:r>
      <w:r w:rsidRPr="007742D6">
        <w:rPr>
          <w:sz w:val="12"/>
        </w:rPr>
        <w:t xml:space="preserve"> in general. </w:t>
      </w:r>
      <w:r w:rsidRPr="004407E3">
        <w:rPr>
          <w:rStyle w:val="Emphasis"/>
        </w:rPr>
        <w:t>If it is problematic to see space debris as a technical glitch</w:t>
      </w:r>
      <w:r w:rsidRPr="007742D6">
        <w:rPr>
          <w:sz w:val="12"/>
        </w:rPr>
        <w:t xml:space="preserve">, as noise </w:t>
      </w:r>
      <w:r w:rsidRPr="004407E3">
        <w:rPr>
          <w:u w:val="single"/>
        </w:rPr>
        <w:t>in an otherwise perfectly rendered human design</w:t>
      </w:r>
      <w:r w:rsidRPr="007742D6">
        <w:rPr>
          <w:sz w:val="12"/>
        </w:rPr>
        <w:t xml:space="preserve">, that is </w:t>
      </w:r>
      <w:r w:rsidRPr="004407E3">
        <w:rPr>
          <w:u w:val="single"/>
        </w:rPr>
        <w:t xml:space="preserve">because such a view can </w:t>
      </w:r>
      <w:r w:rsidRPr="004407E3">
        <w:rPr>
          <w:b/>
          <w:bCs/>
          <w:u w:val="single"/>
        </w:rPr>
        <w:t>mislead us</w:t>
      </w:r>
      <w:r w:rsidRPr="004407E3">
        <w:rPr>
          <w:u w:val="single"/>
        </w:rPr>
        <w:t xml:space="preserve"> into thinking that all it takes is a </w:t>
      </w:r>
      <w:r w:rsidRPr="004407E3">
        <w:rPr>
          <w:rStyle w:val="Emphasis"/>
        </w:rPr>
        <w:t>little more ingenuity</w:t>
      </w:r>
      <w:r w:rsidRPr="007742D6">
        <w:rPr>
          <w:sz w:val="12"/>
        </w:rPr>
        <w:t xml:space="preserve">, </w:t>
      </w:r>
      <w:r w:rsidRPr="004407E3">
        <w:rPr>
          <w:rStyle w:val="Emphasis"/>
        </w:rPr>
        <w:t>a bit more mastery</w:t>
      </w:r>
      <w:r w:rsidRPr="007742D6">
        <w:rPr>
          <w:sz w:val="12"/>
        </w:rPr>
        <w:t xml:space="preserve">, </w:t>
      </w:r>
      <w:r w:rsidRPr="004407E3">
        <w:rPr>
          <w:rStyle w:val="Emphasis"/>
        </w:rPr>
        <w:t>to solve the problem entirely</w:t>
      </w:r>
      <w:r w:rsidRPr="007742D6">
        <w:rPr>
          <w:sz w:val="12"/>
        </w:rPr>
        <w:t xml:space="preserve">. </w:t>
      </w:r>
      <w:r w:rsidRPr="004407E3">
        <w:rPr>
          <w:u w:val="single"/>
        </w:rPr>
        <w:t>But, following Virilio</w:t>
      </w:r>
      <w:r w:rsidRPr="007742D6">
        <w:rPr>
          <w:sz w:val="12"/>
        </w:rPr>
        <w:t xml:space="preserve"> (2007), </w:t>
      </w:r>
      <w:r w:rsidRPr="005A03A1">
        <w:rPr>
          <w:rStyle w:val="Emphasis"/>
          <w:highlight w:val="yellow"/>
        </w:rPr>
        <w:t>every new technical innovation and improvement brings a new disaster</w:t>
      </w:r>
      <w:r w:rsidRPr="004407E3">
        <w:rPr>
          <w:u w:val="single"/>
        </w:rPr>
        <w:t>, an unprecedented act of contamination</w:t>
      </w:r>
      <w:r w:rsidRPr="007742D6">
        <w:rPr>
          <w:sz w:val="12"/>
        </w:rPr>
        <w:t xml:space="preserve">. </w:t>
      </w:r>
      <w:r w:rsidRPr="004407E3">
        <w:rPr>
          <w:u w:val="single"/>
        </w:rPr>
        <w:t xml:space="preserve">If </w:t>
      </w:r>
      <w:r w:rsidRPr="005A03A1">
        <w:rPr>
          <w:b/>
          <w:bCs/>
          <w:highlight w:val="yellow"/>
          <w:u w:val="single"/>
        </w:rPr>
        <w:t>space debris represents inevitable traces</w:t>
      </w:r>
      <w:r w:rsidRPr="005A03A1">
        <w:rPr>
          <w:highlight w:val="yellow"/>
          <w:u w:val="single"/>
        </w:rPr>
        <w:t xml:space="preserve"> that human artifacts</w:t>
      </w:r>
      <w:r w:rsidRPr="004407E3">
        <w:rPr>
          <w:u w:val="single"/>
        </w:rPr>
        <w:t xml:space="preserve"> and projects </w:t>
      </w:r>
      <w:r w:rsidRPr="005A03A1">
        <w:rPr>
          <w:highlight w:val="yellow"/>
          <w:u w:val="single"/>
        </w:rPr>
        <w:t>leave</w:t>
      </w:r>
      <w:r w:rsidRPr="004407E3">
        <w:rPr>
          <w:u w:val="single"/>
        </w:rPr>
        <w:t xml:space="preserve"> behind in</w:t>
      </w:r>
      <w:r w:rsidRPr="007742D6">
        <w:rPr>
          <w:sz w:val="12"/>
        </w:rPr>
        <w:t xml:space="preserve"> the </w:t>
      </w:r>
      <w:r w:rsidRPr="004407E3">
        <w:rPr>
          <w:u w:val="single"/>
        </w:rPr>
        <w:t>space</w:t>
      </w:r>
      <w:r w:rsidRPr="007742D6">
        <w:rPr>
          <w:sz w:val="12"/>
        </w:rPr>
        <w:t xml:space="preserve"> beyond Earth, then, whatever the future may hold, </w:t>
      </w:r>
      <w:r w:rsidRPr="005A03A1">
        <w:rPr>
          <w:rStyle w:val="Emphasis"/>
          <w:highlight w:val="yellow"/>
        </w:rPr>
        <w:t>this problem is unavoidable</w:t>
      </w:r>
      <w:r w:rsidRPr="007742D6">
        <w:rPr>
          <w:sz w:val="12"/>
        </w:rPr>
        <w:t xml:space="preserve">. If people want to continue to escape their earthly confines, space debris will have to be reckoned with. </w:t>
      </w:r>
      <w:r w:rsidRPr="005A03A1">
        <w:rPr>
          <w:rStyle w:val="Emphasis"/>
          <w:highlight w:val="yellow"/>
        </w:rPr>
        <w:t xml:space="preserve">Space debris is a possibility that haunts all uses of space </w:t>
      </w:r>
      <w:r w:rsidRPr="005A03A1">
        <w:rPr>
          <w:rStyle w:val="Emphasis"/>
          <w:i/>
          <w:highlight w:val="yellow"/>
        </w:rPr>
        <w:t>tout court</w:t>
      </w:r>
      <w:r w:rsidRPr="007742D6">
        <w:rPr>
          <w:sz w:val="12"/>
        </w:rPr>
        <w:t xml:space="preserve">, </w:t>
      </w:r>
      <w:r w:rsidRPr="005A03A1">
        <w:rPr>
          <w:rStyle w:val="Emphasis"/>
          <w:highlight w:val="yellow"/>
        </w:rPr>
        <w:t>rather than an incidental by-product</w:t>
      </w:r>
      <w:r w:rsidRPr="004407E3">
        <w:rPr>
          <w:rStyle w:val="Emphasis"/>
        </w:rPr>
        <w:t xml:space="preserve"> of space exploration and travel.</w:t>
      </w:r>
      <w:r>
        <w:rPr>
          <w:rStyle w:val="Emphasis"/>
        </w:rPr>
        <w:t xml:space="preserve"> </w:t>
      </w:r>
      <w:r w:rsidRPr="005A03A1">
        <w:rPr>
          <w:rStyle w:val="Emphasis"/>
          <w:highlight w:val="yellow"/>
        </w:rPr>
        <w:t>A focus on technical mastery links the cause of space debris with its proposed cure</w:t>
      </w:r>
      <w:r w:rsidRPr="007742D6">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Science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C37A22">
        <w:rPr>
          <w:b/>
          <w:bCs/>
          <w:u w:val="single"/>
        </w:rPr>
        <w:t>solving space debris has become a common pursuit</w:t>
      </w:r>
      <w:r w:rsidRPr="00C37A22">
        <w:rPr>
          <w:u w:val="single"/>
        </w:rPr>
        <w:t xml:space="preserve"> of space agencies</w:t>
      </w:r>
      <w:r w:rsidRPr="007742D6">
        <w:rPr>
          <w:sz w:val="12"/>
        </w:rPr>
        <w:t xml:space="preserve"> all over the world, </w:t>
      </w:r>
      <w:r w:rsidRPr="00C37A22">
        <w:rPr>
          <w:rStyle w:val="Emphasis"/>
        </w:rPr>
        <w:t>both the more militarized and the more civilian among them</w:t>
      </w:r>
      <w:r w:rsidRPr="007742D6">
        <w:rPr>
          <w:sz w:val="12"/>
        </w:rPr>
        <w:t xml:space="preserve">. </w:t>
      </w:r>
      <w:r w:rsidRPr="00C37A22">
        <w:rPr>
          <w:u w:val="single"/>
        </w:rPr>
        <w:t xml:space="preserve">By the early 1980s, </w:t>
      </w:r>
      <w:r w:rsidRPr="002771BB">
        <w:rPr>
          <w:b/>
          <w:bCs/>
          <w:u w:val="single"/>
        </w:rPr>
        <w:t>satellites were central infrastructure</w:t>
      </w:r>
      <w:r w:rsidRPr="00C37A22">
        <w:rPr>
          <w:u w:val="single"/>
        </w:rPr>
        <w:t>, particularly for the United States</w:t>
      </w:r>
      <w:r w:rsidRPr="007742D6">
        <w:rPr>
          <w:sz w:val="12"/>
        </w:rPr>
        <w:t xml:space="preserve">. </w:t>
      </w:r>
      <w:r w:rsidRPr="002771BB">
        <w:rPr>
          <w:rStyle w:val="Emphasis"/>
        </w:rPr>
        <w:t>The militarization of space had already occurred</w:t>
      </w:r>
      <w:r w:rsidRPr="007742D6">
        <w:rPr>
          <w:sz w:val="12"/>
        </w:rPr>
        <w:t xml:space="preserve">, in other words, and </w:t>
      </w:r>
      <w:r w:rsidRPr="002771BB">
        <w:rPr>
          <w:b/>
          <w:bCs/>
          <w:u w:val="single"/>
        </w:rPr>
        <w:t>without extravagant laser weapons</w:t>
      </w:r>
      <w:r w:rsidRPr="007742D6">
        <w:rPr>
          <w:sz w:val="12"/>
        </w:rPr>
        <w:t xml:space="preserve">. Consequently, </w:t>
      </w:r>
      <w:r w:rsidRPr="00C37A22">
        <w:rPr>
          <w:u w:val="single"/>
        </w:rPr>
        <w:t xml:space="preserve">among the most central issues of the time was the testing and development of </w:t>
      </w:r>
      <w:r w:rsidRPr="00C37A22">
        <w:rPr>
          <w:rStyle w:val="Emphasis"/>
        </w:rPr>
        <w:t>antisatellite weaponry</w:t>
      </w:r>
      <w:r w:rsidRPr="00C37A22">
        <w:rPr>
          <w:u w:val="single"/>
        </w:rPr>
        <w:t xml:space="preserve"> (ASAT). The use of experimental ASAT has been partly responsible for reorienting international attention to space debris, since ASAT is a spectacular technology, the goal of which is to transform working satellites into unusable waste.</w:t>
      </w:r>
      <w:r>
        <w:rPr>
          <w:u w:val="single"/>
        </w:rPr>
        <w:t xml:space="preserve"> </w:t>
      </w:r>
      <w:r w:rsidRPr="007742D6">
        <w:rPr>
          <w:sz w:val="12"/>
        </w:rPr>
        <w:t xml:space="preserve">Since satellites were so vulnerable to attack, and space treaties did not allow for the defense of particular regions of space as sovereign territory, satellites could be destroyed simply by sending “space mines” to collide with them. </w:t>
      </w:r>
      <w:r w:rsidRPr="00C37A22">
        <w:rPr>
          <w:u w:val="single"/>
        </w:rPr>
        <w:t>This constitutes one clear reason why DARPA and the Air Force are so intent on tracking space debris</w:t>
      </w:r>
      <w:r w:rsidRPr="007742D6">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C37A22">
        <w:rPr>
          <w:u w:val="single"/>
        </w:rPr>
        <w:t xml:space="preserve">Even if one cannot capture space debris, being able to detect and identify it might be </w:t>
      </w:r>
      <w:r w:rsidRPr="00C37A22">
        <w:rPr>
          <w:b/>
          <w:bCs/>
          <w:u w:val="single"/>
        </w:rPr>
        <w:t>necessary to predict or avoid war</w:t>
      </w:r>
      <w:r w:rsidRPr="007742D6">
        <w:rPr>
          <w:sz w:val="12"/>
        </w:rPr>
        <w:t xml:space="preserve">. </w:t>
      </w:r>
      <w:r w:rsidRPr="005A03A1">
        <w:rPr>
          <w:rStyle w:val="Emphasis"/>
          <w:highlight w:val="yellow"/>
        </w:rPr>
        <w:t>The ambiguities of witnessing</w:t>
      </w:r>
      <w:r w:rsidRPr="00C37A22">
        <w:rPr>
          <w:u w:val="single"/>
        </w:rPr>
        <w:t xml:space="preserve"> discussed in the previous section, not knowing what one is seeing, therefore </w:t>
      </w:r>
      <w:r w:rsidRPr="005A03A1">
        <w:rPr>
          <w:rStyle w:val="Emphasis"/>
          <w:highlight w:val="yellow"/>
        </w:rPr>
        <w:t>take on perilous consequences</w:t>
      </w:r>
      <w:r w:rsidRPr="007742D6">
        <w:rPr>
          <w:sz w:val="12"/>
        </w:rPr>
        <w:t xml:space="preserve">. </w:t>
      </w:r>
      <w:r w:rsidRPr="005A03A1">
        <w:rPr>
          <w:highlight w:val="yellow"/>
          <w:u w:val="single"/>
        </w:rPr>
        <w:t>While</w:t>
      </w:r>
      <w:r w:rsidRPr="00C37A22">
        <w:rPr>
          <w:u w:val="single"/>
        </w:rPr>
        <w:t xml:space="preserve"> Reagan’s “Star Wars” and </w:t>
      </w:r>
      <w:r w:rsidRPr="005A03A1">
        <w:rPr>
          <w:highlight w:val="yellow"/>
          <w:u w:val="single"/>
        </w:rPr>
        <w:t>Trump’s “Space Force” have been</w:t>
      </w:r>
      <w:r w:rsidRPr="00C37A22">
        <w:rPr>
          <w:u w:val="single"/>
        </w:rPr>
        <w:t xml:space="preserve"> heavily discussed and </w:t>
      </w:r>
      <w:r w:rsidRPr="005A03A1">
        <w:rPr>
          <w:highlight w:val="yellow"/>
          <w:u w:val="single"/>
        </w:rPr>
        <w:t>derided, other administrations have had similar designs</w:t>
      </w:r>
      <w:r w:rsidRPr="007742D6">
        <w:rPr>
          <w:sz w:val="12"/>
        </w:rPr>
        <w:t xml:space="preserve">. </w:t>
      </w:r>
      <w:r w:rsidRPr="00C37A22">
        <w:rPr>
          <w:u w:val="single"/>
        </w:rPr>
        <w:t xml:space="preserve">Perhaps most enduring has been </w:t>
      </w:r>
      <w:r w:rsidRPr="005A03A1">
        <w:rPr>
          <w:rStyle w:val="Emphasis"/>
          <w:highlight w:val="yellow"/>
        </w:rPr>
        <w:t xml:space="preserve">the Clinton-era concept of </w:t>
      </w:r>
      <w:r w:rsidRPr="005A03A1">
        <w:rPr>
          <w:rStyle w:val="Emphasis"/>
          <w:i/>
          <w:highlight w:val="yellow"/>
        </w:rPr>
        <w:t>full-spectrum dominance</w:t>
      </w:r>
      <w:r w:rsidRPr="00C37A22">
        <w:rPr>
          <w:u w:val="single"/>
        </w:rPr>
        <w:t>, first outlined in the United States Space Command “Vision for 2020”</w:t>
      </w:r>
      <w:r w:rsidRPr="007742D6">
        <w:rPr>
          <w:sz w:val="12"/>
        </w:rPr>
        <w:t xml:space="preserve"> released in 1997. </w:t>
      </w:r>
      <w:r w:rsidRPr="005A03A1">
        <w:rPr>
          <w:rStyle w:val="Emphasis"/>
          <w:highlight w:val="yellow"/>
        </w:rPr>
        <w:t>This relationship between outer space and</w:t>
      </w:r>
      <w:r w:rsidRPr="00C37A22">
        <w:rPr>
          <w:rStyle w:val="Emphasis"/>
        </w:rPr>
        <w:t xml:space="preserve"> defense and </w:t>
      </w:r>
      <w:r w:rsidRPr="005A03A1">
        <w:rPr>
          <w:rStyle w:val="Emphasis"/>
          <w:highlight w:val="yellow"/>
        </w:rPr>
        <w:t>security has been so central to US policy</w:t>
      </w:r>
      <w:r w:rsidRPr="005A03A1">
        <w:rPr>
          <w:highlight w:val="yellow"/>
          <w:u w:val="single"/>
        </w:rPr>
        <w:t xml:space="preserve"> that</w:t>
      </w:r>
      <w:r w:rsidRPr="00C37A22">
        <w:rPr>
          <w:u w:val="single"/>
        </w:rPr>
        <w:t xml:space="preserve"> prominent </w:t>
      </w:r>
      <w:r w:rsidRPr="005A03A1">
        <w:rPr>
          <w:highlight w:val="yellow"/>
          <w:u w:val="single"/>
        </w:rPr>
        <w:t>advocates for science</w:t>
      </w:r>
      <w:r w:rsidRPr="007742D6">
        <w:rPr>
          <w:sz w:val="12"/>
        </w:rPr>
        <w:t xml:space="preserve">, notably Neil deGrasse Tyson, </w:t>
      </w:r>
      <w:r w:rsidRPr="005A03A1">
        <w:rPr>
          <w:highlight w:val="yellow"/>
          <w:u w:val="single"/>
        </w:rPr>
        <w:t>have authored reports suggesting</w:t>
      </w:r>
      <w:r w:rsidRPr="00C37A22">
        <w:rPr>
          <w:u w:val="single"/>
        </w:rPr>
        <w:t xml:space="preserve"> that </w:t>
      </w:r>
      <w:r w:rsidRPr="005A03A1">
        <w:rPr>
          <w:b/>
          <w:bCs/>
          <w:highlight w:val="yellow"/>
          <w:u w:val="single"/>
        </w:rPr>
        <w:t>NASA could be restored to its former glory by becoming more like DARPA</w:t>
      </w:r>
      <w:r w:rsidRPr="005A03A1">
        <w:rPr>
          <w:highlight w:val="yellow"/>
          <w:u w:val="single"/>
        </w:rPr>
        <w:t xml:space="preserve">, that is, </w:t>
      </w:r>
      <w:r w:rsidRPr="005A03A1">
        <w:rPr>
          <w:rStyle w:val="Emphasis"/>
          <w:highlight w:val="yellow"/>
        </w:rPr>
        <w:t>the militaristic organization</w:t>
      </w:r>
      <w:r w:rsidRPr="005A03A1">
        <w:rPr>
          <w:highlight w:val="yellow"/>
          <w:u w:val="single"/>
        </w:rPr>
        <w:t xml:space="preserve"> it was</w:t>
      </w:r>
      <w:r w:rsidRPr="00C37A22">
        <w:rPr>
          <w:u w:val="single"/>
        </w:rPr>
        <w:t xml:space="preserve"> partly </w:t>
      </w:r>
      <w:r w:rsidRPr="005A03A1">
        <w:rPr>
          <w:highlight w:val="yellow"/>
          <w:u w:val="single"/>
        </w:rPr>
        <w:t xml:space="preserve">created </w:t>
      </w:r>
      <w:r w:rsidRPr="005A03A1">
        <w:rPr>
          <w:b/>
          <w:bCs/>
          <w:i/>
          <w:iCs/>
          <w:highlight w:val="yellow"/>
          <w:u w:val="single"/>
        </w:rPr>
        <w:t>not to become</w:t>
      </w:r>
      <w:r w:rsidRPr="00C37A22">
        <w:rPr>
          <w:u w:val="single"/>
        </w:rPr>
        <w:t>.</w:t>
      </w:r>
      <w:r w:rsidRPr="007742D6">
        <w:rPr>
          <w:sz w:val="12"/>
        </w:rPr>
        <w:t xml:space="preserve"> </w:t>
      </w:r>
      <w:r w:rsidRPr="00C37A22">
        <w:rPr>
          <w:u w:val="single"/>
        </w:rPr>
        <w:t xml:space="preserve">In many ways the DoD’s Defense Advanced Research Projects Agency </w:t>
      </w:r>
      <w:r w:rsidRPr="005A03A1">
        <w:rPr>
          <w:highlight w:val="yellow"/>
          <w:u w:val="single"/>
        </w:rPr>
        <w:t>(</w:t>
      </w:r>
      <w:r w:rsidRPr="005A03A1">
        <w:rPr>
          <w:b/>
          <w:bCs/>
          <w:highlight w:val="yellow"/>
          <w:u w:val="single"/>
        </w:rPr>
        <w:t>DARPA) is the epitome of techno-solutionist practice</w:t>
      </w:r>
      <w:r w:rsidRPr="007742D6">
        <w:rPr>
          <w:sz w:val="12"/>
        </w:rPr>
        <w:t xml:space="preserve">. Though the term </w:t>
      </w:r>
      <w:r w:rsidRPr="007742D6">
        <w:rPr>
          <w:i/>
          <w:iCs/>
          <w:sz w:val="12"/>
        </w:rPr>
        <w:t xml:space="preserve">defense </w:t>
      </w:r>
      <w:r w:rsidRPr="007742D6">
        <w:rPr>
          <w:sz w:val="12"/>
        </w:rPr>
        <w:t xml:space="preserve">was only added to the acronym later (it was termed ARPA until 1972), </w:t>
      </w:r>
      <w:r w:rsidRPr="00C37A22">
        <w:rPr>
          <w:b/>
          <w:bCs/>
          <w:u w:val="single"/>
        </w:rPr>
        <w:t xml:space="preserve">the agency was always </w:t>
      </w:r>
      <w:r w:rsidRPr="005A03A1">
        <w:rPr>
          <w:b/>
          <w:bCs/>
          <w:highlight w:val="yellow"/>
          <w:u w:val="single"/>
        </w:rPr>
        <w:t>closely linked to military interests and problem-solving</w:t>
      </w:r>
      <w:r w:rsidRPr="007742D6">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5A03A1">
        <w:rPr>
          <w:b/>
          <w:bCs/>
          <w:highlight w:val="yellow"/>
          <w:u w:val="single"/>
        </w:rPr>
        <w:t>DARPA</w:t>
      </w:r>
      <w:r w:rsidRPr="007742D6">
        <w:rPr>
          <w:sz w:val="12"/>
        </w:rPr>
        <w:t xml:space="preserve"> clearly </w:t>
      </w:r>
      <w:r w:rsidRPr="005A03A1">
        <w:rPr>
          <w:b/>
          <w:bCs/>
          <w:highlight w:val="yellow"/>
          <w:u w:val="single"/>
        </w:rPr>
        <w:t>determined that solving</w:t>
      </w:r>
      <w:r w:rsidRPr="00C37A22">
        <w:rPr>
          <w:b/>
          <w:bCs/>
          <w:u w:val="single"/>
        </w:rPr>
        <w:t xml:space="preserve"> orbital space </w:t>
      </w:r>
      <w:r w:rsidRPr="005A03A1">
        <w:rPr>
          <w:b/>
          <w:bCs/>
          <w:highlight w:val="yellow"/>
          <w:u w:val="single"/>
        </w:rPr>
        <w:t>debris met these criteria</w:t>
      </w:r>
      <w:r w:rsidRPr="007742D6">
        <w:rPr>
          <w:sz w:val="12"/>
        </w:rPr>
        <w:t xml:space="preserve">. </w:t>
      </w:r>
      <w:r w:rsidRPr="00C37A22">
        <w:rPr>
          <w:u w:val="single"/>
        </w:rPr>
        <w:t xml:space="preserve">Space debris fragments </w:t>
      </w:r>
      <w:r w:rsidRPr="00C37A22">
        <w:rPr>
          <w:b/>
          <w:bCs/>
          <w:u w:val="single"/>
        </w:rPr>
        <w:t>exceeded the capabilities of the Air Force’s Space Surveillance Network</w:t>
      </w:r>
      <w:r w:rsidRPr="00C37A22">
        <w:rPr>
          <w:u w:val="single"/>
        </w:rPr>
        <w:t xml:space="preserve"> (SSN), it would take work with specialists from various fields, and the achievement of a solution would be legitimately global in impact.</w:t>
      </w:r>
      <w:r w:rsidRPr="007742D6">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2771BB">
        <w:rPr>
          <w:b/>
          <w:bCs/>
          <w:u w:val="single"/>
        </w:rPr>
        <w:t>In at least one report</w:t>
      </w:r>
      <w:r w:rsidRPr="007742D6">
        <w:rPr>
          <w:sz w:val="12"/>
        </w:rPr>
        <w:t xml:space="preserve"> provided to NBC, moreover, </w:t>
      </w:r>
      <w:r w:rsidRPr="005A03A1">
        <w:rPr>
          <w:rStyle w:val="Emphasis"/>
          <w:highlight w:val="yellow"/>
        </w:rPr>
        <w:t>cleaning up space debris was linked directly with military objectives.</w:t>
      </w:r>
      <w:bookmarkEnd w:id="1"/>
    </w:p>
    <w:p w14:paraId="6BB436C6" w14:textId="77777777" w:rsidR="00DE3403" w:rsidRPr="002F23A9" w:rsidRDefault="00DE3403" w:rsidP="00DE3403">
      <w:pPr>
        <w:pStyle w:val="Heading4"/>
        <w:rPr>
          <w:rFonts w:asciiTheme="majorHAnsi" w:hAnsiTheme="majorHAnsi" w:cstheme="majorHAnsi"/>
        </w:rPr>
      </w:pPr>
      <w:r w:rsidRPr="002F23A9">
        <w:rPr>
          <w:rFonts w:asciiTheme="majorHAnsi" w:hAnsiTheme="majorHAnsi" w:cstheme="majorHAnsi"/>
        </w:rPr>
        <w:t>Russia and China say no, or the plan gets watered down.</w:t>
      </w:r>
    </w:p>
    <w:p w14:paraId="7BA63154" w14:textId="77777777" w:rsidR="00DE3403" w:rsidRPr="002F23A9" w:rsidRDefault="00DE3403" w:rsidP="00DE3403">
      <w:pPr>
        <w:rPr>
          <w:rFonts w:asciiTheme="majorHAnsi" w:hAnsiTheme="majorHAnsi" w:cstheme="majorHAnsi"/>
        </w:rPr>
      </w:pPr>
      <w:r w:rsidRPr="002F23A9">
        <w:rPr>
          <w:rFonts w:asciiTheme="majorHAnsi" w:eastAsiaTheme="majorEastAsia" w:hAnsiTheme="majorHAnsi" w:cstheme="majorHAnsi"/>
          <w:b/>
          <w:iCs/>
          <w:sz w:val="26"/>
        </w:rPr>
        <w:t>Bahney and Pearl 19</w:t>
      </w:r>
      <w:r w:rsidRPr="002F23A9">
        <w:rPr>
          <w:rFonts w:asciiTheme="majorHAnsi" w:hAnsiTheme="majorHAnsi" w:cstheme="majorHAnsi"/>
        </w:rPr>
        <w:t xml:space="preserve"> [Benjamin Bahney and Jonathan Pearl, 3-26-2019, "Why Creating a Space Force Changes Nothing," BENJAMIN BAHNEY and JONATHAN PEARL are Senior Fellows at the Lawrence Livermore National Laboratory’s Center for Global Security Research and contributing authors to </w:t>
      </w:r>
      <w:hyperlink r:id="rId9" w:tgtFrame="_blank" w:history="1">
        <w:r w:rsidRPr="002F23A9">
          <w:rPr>
            <w:rStyle w:val="Hyperlink"/>
            <w:rFonts w:asciiTheme="majorHAnsi" w:hAnsiTheme="majorHAnsi" w:cstheme="majorHAnsi"/>
          </w:rPr>
          <w:t>Cross Domain Deterrence: Strategy in an Era of Complexity</w:t>
        </w:r>
      </w:hyperlink>
      <w:r w:rsidRPr="002F23A9">
        <w:rPr>
          <w:rFonts w:asciiTheme="majorHAnsi" w:hAnsiTheme="majorHAnsi" w:cstheme="majorHAnsi"/>
        </w:rPr>
        <w:t xml:space="preserve">. Foreign Affairs, </w:t>
      </w:r>
      <w:hyperlink r:id="rId10" w:history="1">
        <w:r w:rsidRPr="002F23A9">
          <w:rPr>
            <w:rStyle w:val="Hyperlink"/>
            <w:rFonts w:asciiTheme="majorHAnsi" w:hAnsiTheme="majorHAnsi" w:cstheme="majorHAnsi"/>
          </w:rPr>
          <w:t>https://www.foreignaffairs.com/articles/space/2019-03-26/why-creating-space-force-changes-nothing accessed 12/10/21</w:t>
        </w:r>
      </w:hyperlink>
      <w:r w:rsidRPr="002F23A9">
        <w:rPr>
          <w:rFonts w:asciiTheme="majorHAnsi" w:hAnsiTheme="majorHAnsi" w:cstheme="majorHAnsi"/>
        </w:rPr>
        <w:t>] Adam</w:t>
      </w:r>
    </w:p>
    <w:p w14:paraId="31BF56D5" w14:textId="77777777" w:rsidR="00DE3403" w:rsidRPr="002F23A9" w:rsidRDefault="00DE3403" w:rsidP="00DE3403">
      <w:pPr>
        <w:rPr>
          <w:rStyle w:val="StyleUnderline"/>
          <w:rFonts w:asciiTheme="majorHAnsi" w:hAnsiTheme="majorHAnsi" w:cstheme="majorHAnsi"/>
        </w:rPr>
      </w:pPr>
      <w:r w:rsidRPr="002F23A9">
        <w:rPr>
          <w:rFonts w:asciiTheme="majorHAnsi" w:hAnsiTheme="majorHAnsi" w:cstheme="majorHAnsi"/>
        </w:rPr>
        <w:t xml:space="preserve">As </w:t>
      </w:r>
      <w:r w:rsidRPr="002F23A9">
        <w:rPr>
          <w:rStyle w:val="StyleUnderline"/>
          <w:rFonts w:asciiTheme="majorHAnsi" w:hAnsiTheme="majorHAnsi" w:cstheme="majorHAnsi"/>
        </w:rPr>
        <w:t xml:space="preserve">Russia and China continue to push forward, U.S. policymakers may be tempted </w:t>
      </w:r>
      <w:r w:rsidRPr="002F23A9">
        <w:rPr>
          <w:rStyle w:val="StyleUnderline"/>
          <w:rFonts w:asciiTheme="majorHAnsi" w:hAnsiTheme="majorHAnsi" w:cstheme="majorHAnsi"/>
          <w:highlight w:val="green"/>
        </w:rPr>
        <w:t>to use treaties</w:t>
      </w:r>
      <w:r w:rsidRPr="002F23A9">
        <w:rPr>
          <w:rStyle w:val="StyleUnderline"/>
          <w:rFonts w:asciiTheme="majorHAnsi" w:hAnsiTheme="majorHAnsi" w:cstheme="majorHAnsi"/>
        </w:rPr>
        <w:t xml:space="preserve"> and diplomacy to head off their efforts entirely.</w:t>
      </w:r>
      <w:r w:rsidRPr="002F23A9">
        <w:rPr>
          <w:rFonts w:asciiTheme="majorHAnsi" w:hAnsiTheme="majorHAnsi" w:cstheme="majorHAnsi"/>
        </w:rPr>
        <w:t xml:space="preserve"> </w:t>
      </w:r>
      <w:r w:rsidRPr="002F23A9">
        <w:rPr>
          <w:rStyle w:val="StyleUnderline"/>
          <w:rFonts w:asciiTheme="majorHAnsi" w:hAnsiTheme="majorHAnsi" w:cstheme="majorHAnsi"/>
        </w:rPr>
        <w:t xml:space="preserve">This option, although alluring on paper, </w:t>
      </w:r>
      <w:r w:rsidRPr="002F23A9">
        <w:rPr>
          <w:rStyle w:val="StyleUnderline"/>
          <w:rFonts w:asciiTheme="majorHAnsi" w:hAnsiTheme="majorHAnsi" w:cstheme="majorHAnsi"/>
          <w:highlight w:val="green"/>
        </w:rPr>
        <w:t>is</w:t>
      </w:r>
      <w:r w:rsidRPr="002F23A9">
        <w:rPr>
          <w:rStyle w:val="StyleUnderline"/>
          <w:rFonts w:asciiTheme="majorHAnsi" w:hAnsiTheme="majorHAnsi" w:cstheme="majorHAnsi"/>
        </w:rPr>
        <w:t xml:space="preserve"> simply </w:t>
      </w:r>
      <w:r w:rsidRPr="002F23A9">
        <w:rPr>
          <w:rStyle w:val="StyleUnderline"/>
          <w:rFonts w:asciiTheme="majorHAnsi" w:hAnsiTheme="majorHAnsi" w:cstheme="majorHAnsi"/>
          <w:highlight w:val="green"/>
        </w:rPr>
        <w:t>not feasible</w:t>
      </w:r>
      <w:r w:rsidRPr="002F23A9">
        <w:rPr>
          <w:rStyle w:val="StyleUnderline"/>
          <w:rFonts w:asciiTheme="majorHAnsi" w:hAnsiTheme="majorHAnsi" w:cstheme="majorHAnsi"/>
        </w:rPr>
        <w:t>.</w:t>
      </w:r>
      <w:r w:rsidRPr="002F23A9">
        <w:rPr>
          <w:rFonts w:asciiTheme="majorHAnsi" w:hAnsiTheme="majorHAnsi" w:cstheme="majorHAnsi"/>
        </w:rPr>
        <w:t xml:space="preserve"> </w:t>
      </w:r>
      <w:r w:rsidRPr="002F23A9">
        <w:rPr>
          <w:rStyle w:val="StyleUnderline"/>
          <w:rFonts w:asciiTheme="majorHAnsi" w:hAnsiTheme="majorHAnsi" w:cstheme="majorHAnsi"/>
          <w:highlight w:val="green"/>
        </w:rPr>
        <w:t>Existing treaties</w:t>
      </w:r>
      <w:r w:rsidRPr="002F23A9">
        <w:rPr>
          <w:rStyle w:val="StyleUnderline"/>
          <w:rFonts w:asciiTheme="majorHAnsi" w:hAnsiTheme="majorHAnsi" w:cstheme="majorHAnsi"/>
        </w:rPr>
        <w:t xml:space="preserve"> designed to limit military competition in space have </w:t>
      </w:r>
      <w:r w:rsidRPr="002F23A9">
        <w:rPr>
          <w:rStyle w:val="StyleUnderline"/>
          <w:rFonts w:asciiTheme="majorHAnsi" w:hAnsiTheme="majorHAnsi" w:cstheme="majorHAnsi"/>
          <w:highlight w:val="green"/>
        </w:rPr>
        <w:t>had little success</w:t>
      </w:r>
      <w:r w:rsidRPr="002F23A9">
        <w:rPr>
          <w:rFonts w:asciiTheme="majorHAnsi" w:hAnsiTheme="majorHAnsi" w:cstheme="majorHAnsi"/>
        </w:rPr>
        <w:t xml:space="preserve"> in actually doing so. </w:t>
      </w:r>
      <w:r w:rsidRPr="002F23A9">
        <w:rPr>
          <w:rStyle w:val="StyleUnderline"/>
          <w:rFonts w:asciiTheme="majorHAnsi" w:hAnsiTheme="majorHAnsi" w:cstheme="majorHAnsi"/>
        </w:rPr>
        <w:t xml:space="preserve">The 1967 </w:t>
      </w:r>
      <w:r w:rsidRPr="002F23A9">
        <w:rPr>
          <w:rStyle w:val="StyleUnderline"/>
          <w:rFonts w:asciiTheme="majorHAnsi" w:hAnsiTheme="majorHAnsi" w:cstheme="majorHAnsi"/>
          <w:highlight w:val="green"/>
        </w:rPr>
        <w:t>O</w:t>
      </w:r>
      <w:r w:rsidRPr="002F23A9">
        <w:rPr>
          <w:rStyle w:val="StyleUnderline"/>
          <w:rFonts w:asciiTheme="majorHAnsi" w:hAnsiTheme="majorHAnsi" w:cstheme="majorHAnsi"/>
        </w:rPr>
        <w:t xml:space="preserve">uter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pace </w:t>
      </w:r>
      <w:r w:rsidRPr="002F23A9">
        <w:rPr>
          <w:rStyle w:val="StyleUnderline"/>
          <w:rFonts w:asciiTheme="majorHAnsi" w:hAnsiTheme="majorHAnsi" w:cstheme="majorHAnsi"/>
          <w:highlight w:val="green"/>
        </w:rPr>
        <w:t>T</w:t>
      </w:r>
      <w:r w:rsidRPr="002F23A9">
        <w:rPr>
          <w:rStyle w:val="StyleUnderline"/>
          <w:rFonts w:asciiTheme="majorHAnsi" w:hAnsiTheme="majorHAnsi" w:cstheme="majorHAnsi"/>
        </w:rPr>
        <w:t>reaty bans parties from placing nuclear weapons or other weapons of mass destruction in space, on the moon, or on other celestial bodies</w:t>
      </w:r>
      <w:r w:rsidRPr="002F23A9">
        <w:rPr>
          <w:rFonts w:asciiTheme="majorHAnsi" w:hAnsiTheme="majorHAnsi" w:cstheme="majorHAnsi"/>
        </w:rPr>
        <w:t xml:space="preserve">, but it </w:t>
      </w:r>
      <w:r w:rsidRPr="002F23A9">
        <w:rPr>
          <w:rStyle w:val="StyleUnderline"/>
          <w:rFonts w:asciiTheme="majorHAnsi" w:hAnsiTheme="majorHAnsi" w:cstheme="majorHAnsi"/>
        </w:rPr>
        <w:t xml:space="preserve">has </w:t>
      </w:r>
      <w:r w:rsidRPr="002F23A9">
        <w:rPr>
          <w:rStyle w:val="StyleUnderline"/>
          <w:rFonts w:asciiTheme="majorHAnsi" w:hAnsiTheme="majorHAnsi" w:cstheme="majorHAnsi"/>
          <w:highlight w:val="green"/>
        </w:rPr>
        <w:t xml:space="preserve">no formal mechanism for </w:t>
      </w:r>
      <w:r w:rsidRPr="002F23A9">
        <w:rPr>
          <w:rStyle w:val="StyleUnderline"/>
          <w:rFonts w:asciiTheme="majorHAnsi" w:hAnsiTheme="majorHAnsi" w:cstheme="majorHAnsi"/>
        </w:rPr>
        <w:t xml:space="preserve">verifying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and places </w:t>
      </w:r>
      <w:r w:rsidRPr="002F23A9">
        <w:rPr>
          <w:rStyle w:val="StyleUnderline"/>
          <w:rFonts w:asciiTheme="majorHAnsi" w:hAnsiTheme="majorHAnsi" w:cstheme="majorHAnsi"/>
          <w:highlight w:val="green"/>
        </w:rPr>
        <w:t>no restrictions on</w:t>
      </w:r>
      <w:r w:rsidRPr="002F23A9">
        <w:rPr>
          <w:rStyle w:val="StyleUnderline"/>
          <w:rFonts w:asciiTheme="majorHAnsi" w:hAnsiTheme="majorHAnsi" w:cstheme="majorHAnsi"/>
        </w:rPr>
        <w:t xml:space="preserve"> the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 xml:space="preserve"> or deployment in space of conventional antisatellite </w:t>
      </w:r>
      <w:r w:rsidRPr="002F23A9">
        <w:rPr>
          <w:rStyle w:val="StyleUnderline"/>
          <w:rFonts w:asciiTheme="majorHAnsi" w:hAnsiTheme="majorHAnsi" w:cstheme="majorHAnsi"/>
          <w:highlight w:val="green"/>
        </w:rPr>
        <w:t>weapons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Even if </w:t>
      </w:r>
      <w:r w:rsidRPr="002F23A9">
        <w:rPr>
          <w:rStyle w:val="StyleUnderline"/>
          <w:rFonts w:asciiTheme="majorHAnsi" w:hAnsiTheme="majorHAnsi" w:cstheme="majorHAnsi"/>
        </w:rPr>
        <w:t xml:space="preserve">it were </w:t>
      </w:r>
      <w:r w:rsidRPr="002F23A9">
        <w:rPr>
          <w:rStyle w:val="StyleUnderline"/>
          <w:rFonts w:asciiTheme="majorHAnsi" w:hAnsiTheme="majorHAnsi" w:cstheme="majorHAnsi"/>
          <w:highlight w:val="green"/>
        </w:rPr>
        <w:t>possible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to convince Moscow and Beijing </w:t>
      </w:r>
      <w:r w:rsidRPr="002F23A9">
        <w:rPr>
          <w:rStyle w:val="StyleUnderline"/>
          <w:rFonts w:asciiTheme="majorHAnsi" w:hAnsiTheme="majorHAnsi" w:cstheme="majorHAnsi"/>
        </w:rPr>
        <w:t xml:space="preserve">of the benefits of comprehensive space arms control, existing </w:t>
      </w:r>
      <w:r w:rsidRPr="002F23A9">
        <w:rPr>
          <w:rStyle w:val="StyleUnderline"/>
          <w:rFonts w:asciiTheme="majorHAnsi" w:hAnsiTheme="majorHAnsi" w:cstheme="majorHAnsi"/>
          <w:highlight w:val="green"/>
        </w:rPr>
        <w:t>technology makes it</w:t>
      </w:r>
      <w:r w:rsidRPr="002F23A9">
        <w:rPr>
          <w:rStyle w:val="StyleUnderline"/>
          <w:rFonts w:asciiTheme="majorHAnsi" w:hAnsiTheme="majorHAnsi" w:cstheme="majorHAnsi"/>
        </w:rPr>
        <w:t xml:space="preserve"> extremely </w:t>
      </w:r>
      <w:r w:rsidRPr="002F23A9">
        <w:rPr>
          <w:rStyle w:val="StyleUnderline"/>
          <w:rFonts w:asciiTheme="majorHAnsi" w:hAnsiTheme="majorHAnsi" w:cstheme="majorHAnsi"/>
          <w:highlight w:val="green"/>
        </w:rPr>
        <w:t>difficult to verify</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with the necessary treaty provisions</w:t>
      </w:r>
      <w:r w:rsidRPr="002F23A9">
        <w:rPr>
          <w:rFonts w:asciiTheme="majorHAnsi" w:hAnsiTheme="majorHAnsi" w:cstheme="majorHAnsi"/>
        </w:rPr>
        <w:t xml:space="preserve">—and </w:t>
      </w:r>
      <w:r w:rsidRPr="002F23A9">
        <w:rPr>
          <w:rStyle w:val="StyleUnderline"/>
          <w:rFonts w:asciiTheme="majorHAnsi" w:hAnsiTheme="majorHAnsi" w:cstheme="majorHAnsi"/>
          <w:highlight w:val="green"/>
        </w:rPr>
        <w:t>without</w:t>
      </w:r>
      <w:r w:rsidRPr="002F23A9">
        <w:rPr>
          <w:rStyle w:val="StyleUnderline"/>
          <w:rFonts w:asciiTheme="majorHAnsi" w:hAnsiTheme="majorHAnsi" w:cstheme="majorHAnsi"/>
        </w:rPr>
        <w:t xml:space="preserve"> comprehensive and reliable </w:t>
      </w:r>
      <w:r w:rsidRPr="002F23A9">
        <w:rPr>
          <w:rStyle w:val="StyleUnderline"/>
          <w:rFonts w:asciiTheme="majorHAnsi" w:hAnsiTheme="majorHAnsi" w:cstheme="majorHAnsi"/>
          <w:highlight w:val="green"/>
        </w:rPr>
        <w:t xml:space="preserve">verification, treaties </w:t>
      </w:r>
      <w:r w:rsidRPr="002F23A9">
        <w:rPr>
          <w:rStyle w:val="StyleUnderline"/>
          <w:rFonts w:asciiTheme="majorHAnsi" w:hAnsiTheme="majorHAnsi" w:cstheme="majorHAnsi"/>
        </w:rPr>
        <w:t xml:space="preserve">are </w:t>
      </w:r>
      <w:r w:rsidRPr="002F23A9">
        <w:rPr>
          <w:rStyle w:val="StyleUnderline"/>
          <w:rFonts w:asciiTheme="majorHAnsi" w:hAnsiTheme="majorHAnsi" w:cstheme="majorHAnsi"/>
          <w:highlight w:val="green"/>
        </w:rPr>
        <w:t>toothless</w:t>
      </w:r>
      <w:r w:rsidRPr="002F23A9">
        <w:rPr>
          <w:rStyle w:val="StyleUnderline"/>
          <w:rFonts w:asciiTheme="majorHAnsi" w:hAnsiTheme="majorHAnsi" w:cstheme="majorHAnsi"/>
        </w:rPr>
        <w:t>.</w:t>
      </w:r>
      <w:r w:rsidRPr="002F23A9">
        <w:rPr>
          <w:rFonts w:asciiTheme="majorHAnsi" w:hAnsiTheme="majorHAnsi" w:cstheme="majorHAnsi"/>
        </w:rPr>
        <w:t xml:space="preserve"> Moreover, </w:t>
      </w:r>
      <w:r w:rsidRPr="002F23A9">
        <w:rPr>
          <w:rStyle w:val="StyleUnderline"/>
          <w:rFonts w:asciiTheme="majorHAnsi" w:hAnsiTheme="majorHAnsi" w:cstheme="majorHAnsi"/>
        </w:rPr>
        <w:t>regulating the development and deployment of antisatellite weapons is extremely difficult,</w:t>
      </w:r>
      <w:r w:rsidRPr="002F23A9">
        <w:rPr>
          <w:rFonts w:asciiTheme="majorHAnsi" w:hAnsiTheme="majorHAnsi" w:cstheme="majorHAnsi"/>
        </w:rPr>
        <w:t xml:space="preserve"> both </w:t>
      </w:r>
      <w:r w:rsidRPr="002F23A9">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F23A9">
        <w:rPr>
          <w:rFonts w:asciiTheme="majorHAnsi" w:hAnsiTheme="majorHAnsi" w:cstheme="majorHAnsi"/>
        </w:rPr>
        <w:t xml:space="preserve">Unsurprisingly, </w:t>
      </w:r>
      <w:r w:rsidRPr="002F23A9">
        <w:rPr>
          <w:rStyle w:val="StyleUnderline"/>
          <w:rFonts w:asciiTheme="majorHAnsi" w:hAnsiTheme="majorHAnsi" w:cstheme="majorHAnsi"/>
          <w:highlight w:val="green"/>
        </w:rPr>
        <w:t>Russia and China’s draft Treaty</w:t>
      </w:r>
      <w:r w:rsidRPr="002F23A9">
        <w:rPr>
          <w:rStyle w:val="StyleUnderline"/>
          <w:rFonts w:asciiTheme="majorHAnsi" w:hAnsiTheme="majorHAnsi" w:cstheme="majorHAnsi"/>
        </w:rPr>
        <w:t xml:space="preserve"> on the Prevention of Placement of Weapons in Space, which they have been pushing for several years now, </w:t>
      </w:r>
      <w:r w:rsidRPr="002F23A9">
        <w:rPr>
          <w:rStyle w:val="StyleUnderline"/>
          <w:rFonts w:asciiTheme="majorHAnsi" w:hAnsiTheme="majorHAnsi" w:cstheme="majorHAnsi"/>
          <w:highlight w:val="green"/>
        </w:rPr>
        <w:t>has an unenforceable definition of</w:t>
      </w:r>
      <w:r w:rsidRPr="002F23A9">
        <w:rPr>
          <w:rStyle w:val="StyleUnderline"/>
          <w:rFonts w:asciiTheme="majorHAnsi" w:hAnsiTheme="majorHAnsi" w:cstheme="majorHAnsi"/>
        </w:rPr>
        <w:t xml:space="preserve"> what constitutes a “</w:t>
      </w:r>
      <w:r w:rsidRPr="002F23A9">
        <w:rPr>
          <w:rStyle w:val="StyleUnderline"/>
          <w:rFonts w:asciiTheme="majorHAnsi" w:hAnsiTheme="majorHAnsi" w:cstheme="majorHAnsi"/>
          <w:highlight w:val="green"/>
        </w:rPr>
        <w:t>weapon” and does nothing</w:t>
      </w:r>
      <w:r w:rsidRPr="002F23A9">
        <w:rPr>
          <w:rStyle w:val="StyleUnderline"/>
          <w:rFonts w:asciiTheme="majorHAnsi" w:hAnsiTheme="majorHAnsi" w:cstheme="majorHAnsi"/>
        </w:rPr>
        <w:t xml:space="preserve"> at all </w:t>
      </w:r>
      <w:r w:rsidRPr="002F23A9">
        <w:rPr>
          <w:rStyle w:val="StyleUnderline"/>
          <w:rFonts w:asciiTheme="majorHAnsi" w:hAnsiTheme="majorHAnsi" w:cstheme="majorHAnsi"/>
          <w:highlight w:val="green"/>
        </w:rPr>
        <w:t>to address ground-based a</w:t>
      </w:r>
      <w:r w:rsidRPr="002F23A9">
        <w:rPr>
          <w:rStyle w:val="StyleUnderline"/>
          <w:rFonts w:asciiTheme="majorHAnsi" w:hAnsiTheme="majorHAnsi" w:cstheme="majorHAnsi"/>
        </w:rPr>
        <w:t>nti</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 xml:space="preserve">ellite weapons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w:t>
      </w:r>
    </w:p>
    <w:p w14:paraId="580C7D0E" w14:textId="77777777" w:rsidR="00DE3403" w:rsidRPr="002F23A9" w:rsidRDefault="00DE3403" w:rsidP="00DE3403">
      <w:pPr>
        <w:pStyle w:val="Heading4"/>
        <w:rPr>
          <w:rFonts w:asciiTheme="majorHAnsi" w:hAnsiTheme="majorHAnsi" w:cstheme="majorHAnsi"/>
        </w:rPr>
      </w:pPr>
      <w:r w:rsidRPr="002F23A9">
        <w:rPr>
          <w:rFonts w:asciiTheme="majorHAnsi" w:hAnsiTheme="majorHAnsi" w:cstheme="majorHAnsi"/>
        </w:rPr>
        <w:t xml:space="preserve">near earth asteroids solve! </w:t>
      </w:r>
    </w:p>
    <w:p w14:paraId="72266510" w14:textId="77777777" w:rsidR="00DE3403" w:rsidRPr="002F23A9" w:rsidRDefault="00DE3403" w:rsidP="00DE3403">
      <w:pPr>
        <w:rPr>
          <w:rFonts w:asciiTheme="majorHAnsi" w:hAnsiTheme="majorHAnsi" w:cstheme="majorHAnsi"/>
        </w:rPr>
      </w:pPr>
      <w:r w:rsidRPr="002F23A9">
        <w:rPr>
          <w:rStyle w:val="Style13ptBold"/>
          <w:rFonts w:asciiTheme="majorHAnsi" w:hAnsiTheme="majorHAnsi" w:cstheme="majorHAnsi"/>
        </w:rPr>
        <w:t>Carter 21</w:t>
      </w:r>
      <w:r w:rsidRPr="002F23A9">
        <w:rPr>
          <w:rFonts w:asciiTheme="majorHAnsi" w:hAnsiTheme="majorHAnsi" w:cstheme="majorHAnsi"/>
        </w:rPr>
        <w:t xml:space="preserve">, Jamie Carter, 10-19-2021, "Space Mining: Scientists Discover Two Asteroids Whose Precious Metals Would Exceed Global Reserves," Forbes, </w:t>
      </w:r>
      <w:hyperlink r:id="rId11" w:history="1">
        <w:r w:rsidRPr="002F23A9">
          <w:rPr>
            <w:rStyle w:val="Hyperlink"/>
            <w:rFonts w:asciiTheme="majorHAnsi" w:hAnsiTheme="majorHAnsi" w:cstheme="majorHAnsi"/>
          </w:rPr>
          <w:t>https://www.forbes.com/sites/jamiecartereurope/2021/10/19/the-age-of-space-mining-just-got-closer-as-scientists-discover-two-asteroids-whose-precious-metals-would-exceed-global-reserves/?sh=1f3c202c713b</w:t>
        </w:r>
      </w:hyperlink>
      <w:r w:rsidRPr="002F23A9">
        <w:rPr>
          <w:rFonts w:asciiTheme="majorHAnsi" w:hAnsiTheme="majorHAnsi" w:cstheme="majorHAnsi"/>
        </w:rPr>
        <w:t xml:space="preserve"> //tanya</w:t>
      </w:r>
    </w:p>
    <w:p w14:paraId="460014FE" w14:textId="77777777" w:rsidR="00DE3403" w:rsidRPr="002F23A9" w:rsidRDefault="00DE3403" w:rsidP="00DE3403">
      <w:pPr>
        <w:rPr>
          <w:rStyle w:val="Emphasis"/>
          <w:rFonts w:asciiTheme="majorHAnsi" w:hAnsiTheme="majorHAnsi" w:cstheme="majorHAnsi"/>
        </w:rPr>
      </w:pPr>
      <w:r w:rsidRPr="002F23A9">
        <w:rPr>
          <w:rFonts w:asciiTheme="majorHAnsi" w:hAnsiTheme="majorHAnsi" w:cstheme="majorHAnsi"/>
          <w:sz w:val="16"/>
        </w:rPr>
        <w:t>Space Mining: Scientists Discover Two Asteroids Whose Precious Metals Would Exceed Global Reserves. We know the age of private space travel is here, but what about the wider commercial space industry? “</w:t>
      </w:r>
      <w:hyperlink r:id="rId12" w:tgtFrame="_self" w:tooltip="https://www.forbes.com/sites/brucedorminey/2021/08/31/does-commercial-asteroid-mining-still-have-a-future" w:history="1">
        <w:r w:rsidRPr="002F23A9">
          <w:rPr>
            <w:rStyle w:val="Hyperlink"/>
            <w:rFonts w:asciiTheme="majorHAnsi" w:hAnsiTheme="majorHAnsi" w:cstheme="majorHAnsi"/>
            <w:sz w:val="16"/>
          </w:rPr>
          <w:t>Space mining” has been talked-up in recent years</w:t>
        </w:r>
      </w:hyperlink>
      <w:r w:rsidRPr="002F23A9">
        <w:rPr>
          <w:rFonts w:asciiTheme="majorHAnsi" w:hAnsiTheme="majorHAnsi" w:cstheme="majorHAnsi"/>
          <w:sz w:val="16"/>
        </w:rPr>
        <w:t xml:space="preserve">, but the hype-cycle has peaked with the realization that the technology to fetch rare-Earth metals from distant asteroids is some way off. Now </w:t>
      </w:r>
      <w:r w:rsidRPr="002F23A9">
        <w:rPr>
          <w:rStyle w:val="Emphasis"/>
          <w:rFonts w:asciiTheme="majorHAnsi" w:hAnsiTheme="majorHAnsi" w:cstheme="majorHAnsi"/>
          <w:highlight w:val="green"/>
        </w:rPr>
        <w:t>researchers have uncovered two metal-rich near-Earth asteroids</w:t>
      </w:r>
      <w:r w:rsidRPr="002F23A9">
        <w:rPr>
          <w:rFonts w:asciiTheme="majorHAnsi" w:hAnsiTheme="majorHAnsi" w:cstheme="majorHAnsi"/>
          <w:sz w:val="16"/>
        </w:rPr>
        <w:t xml:space="preserve"> (NEAs) </w:t>
      </w:r>
      <w:r w:rsidRPr="002F23A9">
        <w:rPr>
          <w:rStyle w:val="Emphasis"/>
          <w:rFonts w:asciiTheme="majorHAnsi" w:hAnsiTheme="majorHAnsi" w:cstheme="majorHAnsi"/>
          <w:highlight w:val="green"/>
        </w:rPr>
        <w:t>that could</w:t>
      </w:r>
      <w:r w:rsidRPr="002F23A9">
        <w:rPr>
          <w:rFonts w:asciiTheme="majorHAnsi" w:hAnsiTheme="majorHAnsi" w:cstheme="majorHAnsi"/>
          <w:sz w:val="16"/>
        </w:rPr>
        <w:t xml:space="preserve"> one day </w:t>
      </w:r>
      <w:r w:rsidRPr="002F23A9">
        <w:rPr>
          <w:rStyle w:val="Emphasis"/>
          <w:rFonts w:asciiTheme="majorHAnsi" w:hAnsiTheme="majorHAnsi" w:cstheme="majorHAnsi"/>
          <w:highlight w:val="green"/>
        </w:rPr>
        <w:t>be mined</w:t>
      </w:r>
      <w:r w:rsidRPr="002F23A9">
        <w:rPr>
          <w:rFonts w:asciiTheme="majorHAnsi" w:hAnsiTheme="majorHAnsi" w:cstheme="majorHAnsi"/>
          <w:sz w:val="16"/>
        </w:rPr>
        <w:t xml:space="preserve"> for iron, nickel and cobalt could for use on Earth or in space. “Our analysis shows that both NEAs have surfaces with 85% metal such as iron and nickel and 15% silicate material, which is basically rock,” said lead author Juan Sanchez, who is based at the Planetary Science Institute in Arizona. “These asteroids are similar to some stony-iron meteorites such as mesosiderites found on Earth ... </w:t>
      </w:r>
      <w:r w:rsidRPr="002F23A9">
        <w:rPr>
          <w:rStyle w:val="Emphasis"/>
          <w:rFonts w:asciiTheme="majorHAnsi" w:hAnsiTheme="majorHAnsi" w:cstheme="majorHAnsi"/>
          <w:highlight w:val="green"/>
        </w:rPr>
        <w:t>it is rewarding that we have discovered these “mini Psyches” so close to the Earth.”</w:t>
      </w:r>
      <w:r w:rsidRPr="002F23A9">
        <w:rPr>
          <w:rStyle w:val="Emphasis"/>
          <w:rFonts w:asciiTheme="majorHAnsi" w:hAnsiTheme="majorHAnsi" w:cstheme="majorHAnsi"/>
        </w:rPr>
        <w:t xml:space="preserve"> </w:t>
      </w:r>
    </w:p>
    <w:p w14:paraId="0C32299F" w14:textId="2CB2AD5C" w:rsidR="00DE3403" w:rsidRPr="003758FF" w:rsidRDefault="00DE3403" w:rsidP="00DE3403">
      <w:pPr>
        <w:pStyle w:val="Heading4"/>
      </w:pPr>
      <w:r>
        <w:t xml:space="preserve">And it’s feasible – our ev postates theirs </w:t>
      </w:r>
    </w:p>
    <w:p w14:paraId="7B7367F7" w14:textId="77777777" w:rsidR="00DE3403" w:rsidRPr="002E11A2" w:rsidRDefault="00DE3403" w:rsidP="00DE3403">
      <w:r w:rsidRPr="002E5410">
        <w:rPr>
          <w:rStyle w:val="Style13ptBold"/>
        </w:rPr>
        <w:t>Ho 21</w:t>
      </w:r>
      <w:r w:rsidRPr="002E11A2">
        <w:t>, Kenny L.</w:t>
      </w:r>
      <w:r>
        <w:t xml:space="preserve"> Ho</w:t>
      </w:r>
      <w:r w:rsidRPr="002E11A2">
        <w:t xml:space="preserve">, </w:t>
      </w:r>
      <w:r>
        <w:t>6-2021</w:t>
      </w:r>
      <w:r w:rsidRPr="002E11A2">
        <w:t xml:space="preserve">, "THE TECHNOLOGICAL AND ECONOMIC FEASIBILITY OF ASTEROID MINING," No Publication, </w:t>
      </w:r>
      <w:hyperlink r:id="rId13" w:history="1">
        <w:r w:rsidRPr="008B6560">
          <w:rPr>
            <w:rStyle w:val="Hyperlink"/>
          </w:rPr>
          <w:t>https://calhoun.nps.edu/handle/10945/67738</w:t>
        </w:r>
      </w:hyperlink>
      <w:r>
        <w:t xml:space="preserve"> //tanya</w:t>
      </w:r>
    </w:p>
    <w:p w14:paraId="15685935" w14:textId="77777777" w:rsidR="00DE3403" w:rsidRPr="00AF32EB" w:rsidRDefault="00DE3403" w:rsidP="00DE3403">
      <w:pPr>
        <w:rPr>
          <w:sz w:val="16"/>
        </w:rPr>
      </w:pPr>
      <w:r w:rsidRPr="001F4349">
        <w:rPr>
          <w:rStyle w:val="Emphasis"/>
          <w:highlight w:val="green"/>
        </w:rPr>
        <w:t>Asteroid mining will be</w:t>
      </w:r>
      <w:r w:rsidRPr="00296708">
        <w:rPr>
          <w:sz w:val="16"/>
        </w:rPr>
        <w:t xml:space="preserve"> technologically </w:t>
      </w:r>
      <w:r w:rsidRPr="001F4349">
        <w:rPr>
          <w:rStyle w:val="Emphasis"/>
          <w:highlight w:val="green"/>
        </w:rPr>
        <w:t>feasible</w:t>
      </w:r>
      <w:r w:rsidRPr="00296708">
        <w:rPr>
          <w:sz w:val="16"/>
        </w:rPr>
        <w:t xml:space="preserve"> in the near future. </w:t>
      </w:r>
      <w:r w:rsidRPr="001F4349">
        <w:rPr>
          <w:rStyle w:val="Emphasis"/>
          <w:highlight w:val="green"/>
        </w:rPr>
        <w:t>Three successful asteroid sample return missions from two different countries have already been conducted</w:t>
      </w:r>
      <w:r w:rsidRPr="00296708">
        <w:rPr>
          <w:sz w:val="16"/>
        </w:rPr>
        <w:t xml:space="preserve">: </w:t>
      </w:r>
      <w:r w:rsidRPr="00EE07BC">
        <w:rPr>
          <w:rStyle w:val="StyleUnderline"/>
        </w:rPr>
        <w:t>Japan’s Hayabusa 1 at 25143 Itokawa, Hayabusa 2 at 162173 Ryugu, and the United States’ OSIRIS-REx at 101955 Bennu. Spacefaring nations have demonstrated the ability to travel to, characterize, safely land on, and collect from the surface of a NEA and safely return the asteroid sample back to Earth</w:t>
      </w:r>
      <w:r w:rsidRPr="00296708">
        <w:rPr>
          <w:sz w:val="16"/>
        </w:rPr>
        <w:t xml:space="preserve">. Therefore, </w:t>
      </w:r>
      <w:r w:rsidRPr="00AC5090">
        <w:rPr>
          <w:rStyle w:val="Emphasis"/>
          <w:highlight w:val="green"/>
        </w:rPr>
        <w:t>the question is</w:t>
      </w:r>
      <w:r w:rsidRPr="00296708">
        <w:rPr>
          <w:sz w:val="16"/>
        </w:rPr>
        <w:t xml:space="preserve"> not, “Will asteroid mining ever be feasible?” Instead, a better question should be, “</w:t>
      </w:r>
      <w:r w:rsidRPr="00AF6234">
        <w:rPr>
          <w:rStyle w:val="Emphasis"/>
          <w:highlight w:val="green"/>
        </w:rPr>
        <w:t>What key development should governments and companies prioritize in order to accelerate technical feasibility?”</w:t>
      </w:r>
      <w:r w:rsidRPr="00296708">
        <w:rPr>
          <w:sz w:val="16"/>
        </w:rPr>
        <w:t xml:space="preserve"> The answer to this also improves the chances of a profitable asteroid mining architecture. The key development that governments and commercial industries should focus on is perfecting the manufacturing of water not only on the Moon but also on NEAs. Refining the manufacturing of water in space will enable future sample return mission to collect much needed water for life support, shielding, and propellant. As McKay and Allen have demonstrated, producing water “from lunar materials is now a reality.”262 Yields are predictable and the water-producing reactions occur on the order of tens of minutes.263 Identifying the potential of lunar soil for the production of water can be determined from orbit.264 However, just because their findings are a reality does not mean that the technology is ready to be used in an actual space architecture. McKay and Allen’s findings illustrate that manufacturing water on the Moon is the closest next tangible technology that needs to be refined. This is because it will provide the highest chances of creating a profitable asteroid mining architecture, detailed in the next subsection, “Economic Benefit and Feasibility.”</w:t>
      </w:r>
    </w:p>
    <w:p w14:paraId="77402E64" w14:textId="77777777" w:rsidR="00DE3403" w:rsidRPr="00DE3403" w:rsidRDefault="00DE3403" w:rsidP="00DE3403">
      <w:pPr>
        <w:rPr>
          <w:b/>
          <w:iCs/>
          <w:u w:val="single"/>
        </w:rPr>
      </w:pPr>
    </w:p>
    <w:p w14:paraId="10BB15FC" w14:textId="129D7AC9" w:rsidR="00DE3403" w:rsidRDefault="00DE3403" w:rsidP="00DE3403">
      <w:pPr>
        <w:pStyle w:val="Heading3"/>
      </w:pPr>
      <w:r>
        <w:t>Framing</w:t>
      </w:r>
    </w:p>
    <w:p w14:paraId="3E7C39C6" w14:textId="6E4A636B" w:rsidR="00DE3403" w:rsidRDefault="00DE3403" w:rsidP="00DE3403">
      <w:pPr>
        <w:pStyle w:val="Heading4"/>
      </w:pPr>
      <w:r>
        <w:t>The role of the ballot is to determine whether the 1AC was productive in the debate space - material violence does not go away after the ballot and there's no intrinsic connection between their scholarship and a W - any defense against their method means we win.</w:t>
      </w:r>
    </w:p>
    <w:p w14:paraId="236276CF" w14:textId="77777777" w:rsidR="00D37404" w:rsidRDefault="00D37404" w:rsidP="00D37404">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hyperreality, the only response is to prioritize imperial violence over deterrence-based impacts.  Only de-linking existential risk calculus from instrumentality can break the cycle of political tautology.  </w:t>
      </w:r>
    </w:p>
    <w:p w14:paraId="1374A0F1" w14:textId="77777777" w:rsidR="00D37404" w:rsidRDefault="00D37404" w:rsidP="00D37404">
      <w:pPr>
        <w:pStyle w:val="ListParagraph"/>
        <w:numPr>
          <w:ilvl w:val="0"/>
          <w:numId w:val="11"/>
        </w:numPr>
      </w:pPr>
      <w:r>
        <w:t>Instrumentalizing pascal'Jonathan Shell used pascals wager to push people towards disarmament.  That same argument was hijacked by Hawks (Cheney) and instrumentalized to produce the Bush doctrine of pre-emptive strike – the illogicality of nuclear deterrence/US power projection is that you have to be willing to risk being the nuclear “madman” in order to deter.  Makes politics paradoxically irrational and dangerous.</w:t>
      </w:r>
    </w:p>
    <w:p w14:paraId="7C4F0ACC" w14:textId="77777777" w:rsidR="00D37404" w:rsidRPr="008319F7" w:rsidRDefault="00D37404" w:rsidP="00D37404">
      <w:pPr>
        <w:pStyle w:val="ListParagraph"/>
        <w:numPr>
          <w:ilvl w:val="0"/>
          <w:numId w:val="11"/>
        </w:numPr>
      </w:pPr>
      <w:r>
        <w:t>If we understand Pascal’s wager subliminally rather than instrumentally/rationally, then high magnitude impacts orient away from calculative logic toward alternative horizons of the social/political and retain a radical possibility.  In the face of infinite harm you should risk everything for a different world.  Not the continuation of this one.</w:t>
      </w:r>
    </w:p>
    <w:p w14:paraId="7F5E3EB9" w14:textId="77777777" w:rsidR="00D37404" w:rsidRPr="00044CB2" w:rsidRDefault="00D37404" w:rsidP="00D37404">
      <w:r w:rsidRPr="00951EDC">
        <w:rPr>
          <w:rStyle w:val="Style13ptBold"/>
        </w:rPr>
        <w:t>Matheson 17</w:t>
      </w:r>
      <w:r>
        <w:t xml:space="preserve"> [Calum, Assoc. Prof Communication @ Pitt, “The sublime rhetoric of Pascal’s wager,” Argumentation and Advocacy Vol. 0 , Iss. 0,0, Sep 2017, </w:t>
      </w:r>
      <w:hyperlink r:id="rId14" w:history="1">
        <w:r w:rsidRPr="00E90876">
          <w:rPr>
            <w:rStyle w:val="Hyperlink"/>
          </w:rPr>
          <w:t>http://www.tandfonline.com/eprint/CTPGbVmNAmtvfJPI8Q86/full</w:t>
        </w:r>
      </w:hyperlink>
      <w:r>
        <w:rPr>
          <w:rStyle w:val="Hyperlink"/>
        </w:rPr>
        <w:t>//ak47</w:t>
      </w:r>
      <w:r>
        <w:t>]</w:t>
      </w:r>
    </w:p>
    <w:p w14:paraId="36D4F908" w14:textId="5B5BEE4E" w:rsidR="00D37404" w:rsidRPr="00D37404" w:rsidRDefault="00D37404" w:rsidP="00D37404">
      <w:pPr>
        <w:rPr>
          <w:sz w:val="8"/>
        </w:rPr>
      </w:pPr>
      <w:r w:rsidRPr="00691637">
        <w:rPr>
          <w:sz w:val="8"/>
        </w:rPr>
        <w:t xml:space="preserve">The form of </w:t>
      </w:r>
      <w:r w:rsidRPr="000620A7">
        <w:rPr>
          <w:rStyle w:val="StyleUnderline"/>
          <w:highlight w:val="green"/>
        </w:rPr>
        <w:t>Pascal's wager</w:t>
      </w:r>
      <w:r w:rsidRPr="00691637">
        <w:rPr>
          <w:sz w:val="8"/>
        </w:rPr>
        <w:t xml:space="preserve"> has been adapted outside of its explicitly religious context. It </w:t>
      </w:r>
      <w:r w:rsidRPr="00207C61">
        <w:rPr>
          <w:rStyle w:val="StyleUnderline"/>
        </w:rPr>
        <w:t xml:space="preserve">perennially </w:t>
      </w:r>
      <w:r w:rsidRPr="000620A7">
        <w:rPr>
          <w:rStyle w:val="StyleUnderline"/>
          <w:highlight w:val="green"/>
        </w:rPr>
        <w:t>crops up in debates over</w:t>
      </w:r>
      <w:r w:rsidRPr="00207C61">
        <w:rPr>
          <w:rStyle w:val="StyleUnderline"/>
        </w:rPr>
        <w:t xml:space="preserve"> important </w:t>
      </w:r>
      <w:r w:rsidRPr="001037CE">
        <w:rPr>
          <w:rStyle w:val="StyleUnderline"/>
          <w:highlight w:val="green"/>
        </w:rPr>
        <w:t>public political decisions</w:t>
      </w:r>
      <w:r w:rsidRPr="00207C61">
        <w:rPr>
          <w:rStyle w:val="StyleUnderline"/>
        </w:rPr>
        <w:t>, from space exploration</w:t>
      </w:r>
      <w:r w:rsidRPr="00691637">
        <w:rPr>
          <w:sz w:val="8"/>
        </w:rPr>
        <w:t xml:space="preserve"> (Bostrom 2003 Bostrom, N. 2003. “Astronomical Waste: The Opportunity Cost of Delayed Technological Development.” Utilitas 15 (2): 308–314. ) </w:t>
      </w:r>
      <w:r w:rsidRPr="00207C61">
        <w:rPr>
          <w:rStyle w:val="StyleUnderline"/>
        </w:rPr>
        <w:t>and asteroid collisions</w:t>
      </w:r>
      <w:r w:rsidRPr="00691637">
        <w:rPr>
          <w:sz w:val="8"/>
        </w:rPr>
        <w:t xml:space="preserve"> (Matheny 2007 Matheny, J. 2007. “Reducing the Risk of Human Extinction.” Risk Analysis 27 (5): 1334–1345. [Google Scholar] ,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1037CE">
        <w:rPr>
          <w:rStyle w:val="StyleUnderline"/>
          <w:highlight w:val="green"/>
        </w:rPr>
        <w:t>try or die” arguments</w:t>
      </w:r>
      <w:r w:rsidRPr="00C12275">
        <w:rPr>
          <w:rStyle w:val="StyleUnderline"/>
        </w:rPr>
        <w:t xml:space="preserve"> that </w:t>
      </w:r>
      <w:r w:rsidRPr="001037CE">
        <w:rPr>
          <w:rStyle w:val="StyleUnderline"/>
          <w:highlight w:val="green"/>
        </w:rPr>
        <w:t>dominate</w:t>
      </w:r>
      <w:r w:rsidRPr="00C12275">
        <w:rPr>
          <w:rStyle w:val="StyleUnderline"/>
        </w:rPr>
        <w:t xml:space="preserve"> its </w:t>
      </w:r>
      <w:r w:rsidRPr="001037CE">
        <w:rPr>
          <w:rStyle w:val="StyleUnderline"/>
          <w:highlight w:val="green"/>
        </w:rPr>
        <w:t>risk calculus in debates over the desirability of hypothetical plans</w:t>
      </w:r>
      <w:r w:rsidRPr="00C12275">
        <w:rPr>
          <w:rStyle w:val="StyleUnderline"/>
        </w:rPr>
        <w:t xml:space="preserve"> </w:t>
      </w:r>
      <w:r w:rsidRPr="001037CE">
        <w:rPr>
          <w:rStyle w:val="StyleUnderline"/>
          <w:highlight w:val="green"/>
        </w:rPr>
        <w:t>and the attendant necessity to describe the outcomes</w:t>
      </w:r>
      <w:r w:rsidRPr="00C12275">
        <w:rPr>
          <w:rStyle w:val="StyleUnderline"/>
        </w:rPr>
        <w:t xml:space="preserve"> of any decision </w:t>
      </w:r>
      <w:r w:rsidRPr="001037CE">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 )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1037CE">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whether or not God exists. Indeed, </w:t>
      </w:r>
      <w:r w:rsidRPr="001037CE">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 )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in the midst of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 , 1). Much of the book concerns the fallen state of humanity and the inability to directly contemplate the “hidden God,” the motive force of the universe that exists beyond the realms of speech and rational cognition. Pascal's work was inspired by the events of November 23 1654,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Lang. , xi). Unable to communicate this experience directly, Pascal nevertheless endeavored to reach unbelievers with his brand of Jansenist Catholicism. One result was his famous wager, which Westel (1995 Westel, D. (1995). Pascal and Disbelief: Catechesis and Conversion in the Penseés. Washington, DC: The Catholic University of America Press. ,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 , 18) with the wager as a key element.22. Pascal himself was not the first to propose such an argument (Ryan 1994 Ryan, J. 1994. “The Wager in Pascal and Others.” In Gambling on God: Essays on Pascal's Wager, edited by J. Jordan, 11–20. Lanham, MD: Rowman and Littlefied. ),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 , 193–194). As Westel notes, “apology” applies a modern concept which Pascal would have understood somewhat differently. “‘Either God is or he [sic] is not,’” Pascal (2003 Pascal, B. 2003. Pensées [Kindle version].. Amazon.com . (Original work published 1670). )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 Amazon.com . (Original work published 1670). , 122).33. This reflects the Jansenist emphasis on individual faith as an element of salvation, a doctrinal commitment opposed by the Jesuits. View all notes Pascal argues that four outcomes are possible – that God exists and I believe,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 , 3). </w:t>
      </w:r>
      <w:r w:rsidRPr="00C12275">
        <w:rPr>
          <w:rStyle w:val="StyleUnderline"/>
        </w:rPr>
        <w:t>Although Pascal implied a 50% probability of God's existence</w:t>
      </w:r>
      <w:r w:rsidRPr="00691637">
        <w:rPr>
          <w:sz w:val="8"/>
        </w:rPr>
        <w:t xml:space="preserve"> (assuming that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 Amazon.com . (Original work published 1670). )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 Amazon.com . (Original work published 1670). ,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Leaving aside the moral objections to Pascal's wager, the logic of this argument has been attacked in a number of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F774F9">
        <w:rPr>
          <w:rStyle w:val="StyleUnderline"/>
          <w:highlight w:val="green"/>
        </w:rPr>
        <w:t>The argument that any small probability with an infinite impact should be assessed as infinite creates a</w:t>
      </w:r>
      <w:r w:rsidRPr="00F774F9">
        <w:rPr>
          <w:rStyle w:val="StyleUnderline"/>
        </w:rPr>
        <w:t xml:space="preserve">n obvious </w:t>
      </w:r>
      <w:r w:rsidRPr="00F774F9">
        <w:rPr>
          <w:rStyle w:val="StyleUnderline"/>
          <w:highlight w:val="green"/>
        </w:rPr>
        <w:t>difficulty when two infinitely important outcomes</w:t>
      </w:r>
      <w:r w:rsidRPr="00691637">
        <w:rPr>
          <w:sz w:val="8"/>
        </w:rPr>
        <w:t xml:space="preserve"> – one good, one bad – </w:t>
      </w:r>
      <w:r w:rsidRPr="00F774F9">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F774F9">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F774F9">
        <w:rPr>
          <w:rStyle w:val="StyleUnderline"/>
          <w:highlight w:val="green"/>
        </w:rPr>
        <w:t>or an assessment that returns to probability</w:t>
      </w:r>
      <w:r w:rsidRPr="00691637">
        <w:rPr>
          <w:rStyle w:val="StyleUnderline"/>
          <w:highlight w:val="green"/>
        </w:rPr>
        <w:t>, making the 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F774F9">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a 1000 dollars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The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in excess of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remains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makes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paradox in itself.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has to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known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The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F23C0A">
        <w:rPr>
          <w:rStyle w:val="StyleUnderline"/>
          <w:highlight w:val="green"/>
        </w:rPr>
        <w:t>Debates about existential risk</w:t>
      </w:r>
      <w:r w:rsidRPr="00691637">
        <w:rPr>
          <w:sz w:val="8"/>
        </w:rPr>
        <w:t xml:space="preserve"> thus </w:t>
      </w:r>
      <w:r w:rsidRPr="00F23C0A">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made an effort to quantify the risks of nuclear conflict and manage it with the tools of reason </w:t>
      </w:r>
      <w:r w:rsidRPr="00691637">
        <w:rPr>
          <w:sz w:val="8"/>
        </w:rPr>
        <w:t xml:space="preserve">(Abella 2008 Abella, A. 2008. Soldiers of Reason: The RAND Corporation and the Rise of the American Empire. Orlando, FL: Harcourt. ; Ghamari-Tabrizi 2005 Ghamari-Tabrizi, S. 2005. The Worlds of Herman Kahn: The Intuitive Science of Thermonuclear War. Cambridge: Harvard University Press. ). The arms race appears to be the first consistent use of Pascal's wager to inform arguments on both sides of a single dispute, and may serve as a prototype for later deployments. Roy Sorensen (1994 Sorensen, R. 1994. “Infinite Decision Theory.” In Gambling on God: Essays on Pascal's Wager, edited by J. Jordan, 139–159. Lanham, MD: Rowman and Littlefied. ) reported that a version of Pascal's wager showed up in arms control rallies (141), but its most complete and eloquent formulation is in Jonathan Schell's widely-read book Fate of the Earth. Schell (1982 Schell, J. 1982. The Fate of the Earth. New York: Alfred A. Knopf. )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decisions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extinction we have no right to gamble … we have no choice but to address the issue of nuclear weapons as though we knew for a certainty that their use would put an end to our species. (Schell 1982 Schell, J. 1982. The Fate of the Earth. New York: Alfred A. Knopf. ,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 ,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beautifully, but includes an acknowledgement that nuclear war can be imagined but is indescribable because its witnesses would be dead (Schell 1982 Schell, J. 1982. The Fate of the Earth. New York: Alfred A. Knopf. ,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 ,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the end result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http://www.nationalreview.com/article/229492/disarmament-danger-keith-b-payne ), or even preventing humanity from deflecting an asteroid collision (Wall 2014 Wall, M. 2014. “How Nuclear Bombs Could Save Earth from Killer Asteroids. Space.com. http://www.space.com/24696-asteroid-strike-nuclear-bombs.html ). </w:t>
      </w:r>
      <w:r w:rsidRPr="00D35818">
        <w:rPr>
          <w:rStyle w:val="StyleUnderline"/>
        </w:rPr>
        <w:t xml:space="preserve">When probability is rendered irrelevant by the sign of the infinite, there is no way to distinguish between one outcome and another: all fractions of infinity are infinity. </w:t>
      </w:r>
      <w:r w:rsidRPr="00F23C0A">
        <w:rPr>
          <w:rStyle w:val="StyleUnderline"/>
          <w:highlight w:val="green"/>
        </w:rPr>
        <w:t>While for Schell the risk of nuclear war mandates a policy of abolition,</w:t>
      </w:r>
      <w:r w:rsidRPr="00E87992">
        <w:rPr>
          <w:rStyle w:val="StyleUnderline"/>
        </w:rPr>
        <w:t xml:space="preserve"> for </w:t>
      </w:r>
      <w:r w:rsidRPr="00F23C0A">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F23C0A">
        <w:rPr>
          <w:rStyle w:val="StyleUnderline"/>
          <w:highlight w:val="green"/>
        </w:rPr>
        <w:t>mandate</w:t>
      </w:r>
      <w:r w:rsidRPr="00D35818">
        <w:rPr>
          <w:rStyle w:val="StyleUnderline"/>
        </w:rPr>
        <w:t xml:space="preserve">s the exact opposite: maintenance, perhaps even </w:t>
      </w:r>
      <w:r w:rsidRPr="00F23C0A">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Percent Doctrine. New York, NY: Simon &amp; Schuster. , 61). </w:t>
      </w:r>
      <w:r w:rsidRPr="00D35818">
        <w:rPr>
          <w:rStyle w:val="StyleUnderline"/>
        </w:rPr>
        <w:t xml:space="preserve">That “different way” turned out to mirror Pascal's familiar construction. </w:t>
      </w:r>
      <w:r w:rsidRPr="00F23C0A">
        <w:rPr>
          <w:rStyle w:val="StyleUnderline"/>
          <w:highlight w:val="green"/>
        </w:rPr>
        <w:t>“If there's a one percent chance that Pakistani scientists are helping al Qaeda build</w:t>
      </w:r>
      <w:r w:rsidRPr="00D35818">
        <w:rPr>
          <w:rStyle w:val="StyleUnderline"/>
        </w:rPr>
        <w:t xml:space="preserve"> or develop </w:t>
      </w:r>
      <w:r w:rsidRPr="00F23C0A">
        <w:rPr>
          <w:rStyle w:val="StyleUnderline"/>
          <w:highlight w:val="green"/>
        </w:rPr>
        <w:t>a nuclear weapon, we have to treat it as a certainty</w:t>
      </w:r>
      <w:r w:rsidRPr="00D35818">
        <w:rPr>
          <w:rStyle w:val="StyleUnderline"/>
        </w:rPr>
        <w:t xml:space="preserve"> in terms of our response </w:t>
      </w:r>
      <w:r w:rsidRPr="00F23C0A">
        <w:rPr>
          <w:rStyle w:val="StyleUnderline"/>
          <w:highlight w:val="green"/>
        </w:rPr>
        <w:t>… It's not about our analysis, or finding a preponderance of evidence … It's about our response”</w:t>
      </w:r>
      <w:r w:rsidRPr="00691637">
        <w:rPr>
          <w:sz w:val="8"/>
        </w:rPr>
        <w:t xml:space="preserve"> (qtd. in Suskind 2006 Suskind, R. 2006. The One Percent Doctrine. New York, NY: Simon &amp; Schuster. ,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F23C0A">
        <w:rPr>
          <w:rStyle w:val="StyleUnderline"/>
          <w:highlight w:val="green"/>
        </w:rPr>
        <w:t xml:space="preserve">The “Cheney Doctrine” </w:t>
      </w:r>
      <w:r w:rsidRPr="00E87992">
        <w:rPr>
          <w:rStyle w:val="StyleUnderline"/>
        </w:rPr>
        <w:t xml:space="preserve">thus </w:t>
      </w:r>
      <w:r w:rsidRPr="00F23C0A">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http://www.wslfweb.org/docs/doctrine/3_12fc2.pdf ). </w:t>
      </w:r>
      <w:r w:rsidRPr="00F23C0A">
        <w:rPr>
          <w:rStyle w:val="StyleUnderline"/>
          <w:highlight w:val="green"/>
        </w:rPr>
        <w:t>The Cheney Doctrine</w:t>
      </w:r>
      <w:r w:rsidRPr="00E87992">
        <w:rPr>
          <w:rStyle w:val="StyleUnderline"/>
        </w:rPr>
        <w:t xml:space="preserve"> thus </w:t>
      </w:r>
      <w:r w:rsidRPr="00F23C0A">
        <w:rPr>
          <w:rStyle w:val="StyleUnderline"/>
          <w:highlight w:val="green"/>
        </w:rPr>
        <w:t>brings Schell's logic full circle and exposes the aporia of the wager's need for decision</w:t>
      </w:r>
      <w:r w:rsidRPr="00D35818">
        <w:rPr>
          <w:rStyle w:val="StyleUnderline"/>
        </w:rPr>
        <w:t>.</w:t>
      </w:r>
      <w:r w:rsidRPr="00691637">
        <w:rPr>
          <w:sz w:val="8"/>
        </w:rPr>
        <w:t xml:space="preserve">1010. </w:t>
      </w:r>
      <w:r w:rsidRPr="00D35818">
        <w:rPr>
          <w:rStyle w:val="StyleUnderline"/>
        </w:rPr>
        <w:t>This problem is also known as Buridan's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 ,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Nuclear Weapons after the Cold War (Federation of American Scientists Occasional Paper No. 3). https://courses.physics.illinois.edu/phys280/archive/01282005175922.pdf , 46). The “madman” theory of nuclear deterrence, named for Richard Nixon, relies on projecting the image of irrationality over nuclear decisions to that a rational opponent might believe that they will actually be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BC71AA">
        <w:rPr>
          <w:rStyle w:val="StyleUnderline"/>
          <w:highlight w:val="green"/>
        </w:rPr>
        <w:t>.</w:t>
      </w:r>
      <w:r w:rsidRPr="00691637">
        <w:rPr>
          <w:sz w:val="8"/>
          <w:highlight w:val="green"/>
        </w:rPr>
        <w:t xml:space="preserve"> </w:t>
      </w:r>
      <w:r w:rsidRPr="00BC71AA">
        <w:rPr>
          <w:rStyle w:val="StyleUnderline"/>
          <w:highlight w:val="green"/>
        </w:rPr>
        <w:t>When rational calculation is made subservient to infinite risks, then reasoned arguments fail to diminish the force of 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BC71AA">
        <w:rPr>
          <w:rStyle w:val="StyleUnderline"/>
          <w:highlight w:val="green"/>
        </w:rPr>
        <w:t>Mueller</w:t>
      </w:r>
      <w:r w:rsidRPr="00691637">
        <w:rPr>
          <w:sz w:val="8"/>
        </w:rPr>
        <w:t xml:space="preserve"> (2010 Mueller, J. 2010. Atomic Obsession: Nuclear Alarmism from Hiroshima to Al-Qaeda. Oxford: Oxford University Press. ) </w:t>
      </w:r>
      <w:r w:rsidRPr="00BC71AA">
        <w:rPr>
          <w:rStyle w:val="StyleUnderline"/>
          <w:highlight w:val="green"/>
        </w:rPr>
        <w:t>has done a detailed analysis of the probability of nuclear terrorism that assigns it roughly one in three billion odds</w:t>
      </w:r>
      <w:r w:rsidRPr="007E70A1">
        <w:rPr>
          <w:rStyle w:val="StyleUnderline"/>
        </w:rPr>
        <w:t xml:space="preserve"> (204–206), </w:t>
      </w:r>
      <w:r w:rsidRPr="00BC71AA">
        <w:rPr>
          <w:rStyle w:val="StyleUnderline"/>
          <w:highlight w:val="green"/>
        </w:rPr>
        <w:t>but the numinous fear of nuclear weapons seems to remain.</w:t>
      </w:r>
      <w:r>
        <w:rPr>
          <w:rStyle w:val="StyleUnderline"/>
        </w:rPr>
        <w:t xml:space="preserve"> </w:t>
      </w:r>
      <w:r w:rsidRPr="00691637">
        <w:rPr>
          <w:sz w:val="8"/>
        </w:rPr>
        <w:t xml:space="preserve">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 )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 , 891). In this reading, the present article is merely a Synodus Horrenda, dragging Pascal forth again as rhetorician rather than a mathematician and condemning him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BC71AA">
        <w:rPr>
          <w:rStyle w:val="StyleUnderline"/>
          <w:highlight w:val="green"/>
        </w:rPr>
        <w:t>What is missing is a different aporia on an altogether different level</w:t>
      </w:r>
      <w:r w:rsidRPr="007E70A1">
        <w:rPr>
          <w:rStyle w:val="StyleUnderline"/>
        </w:rPr>
        <w:t xml:space="preserve">: that identified by de Man as the contradiction of grammar and rhetoric. </w:t>
      </w:r>
      <w:r w:rsidRPr="00BC71AA">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end in itself.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F23C0A">
        <w:rPr>
          <w:rStyle w:val="Emphasis"/>
          <w:highlight w:val="green"/>
        </w:rPr>
        <w:t>the sublime may still have radical – and not necessarily conservative – potential if “political” is not synonymous with “politics.”</w:t>
      </w:r>
      <w:r w:rsidRPr="00691637">
        <w:rPr>
          <w:sz w:val="8"/>
          <w:highlight w:val="green"/>
        </w:rPr>
        <w:t xml:space="preserve"> </w:t>
      </w:r>
      <w:r w:rsidRPr="00F23C0A">
        <w:rPr>
          <w:rStyle w:val="StyleUnderline"/>
          <w:highlight w:val="green"/>
        </w:rPr>
        <w:t>As Jean-Luc Nancy</w:t>
      </w:r>
      <w:r w:rsidRPr="00691637">
        <w:rPr>
          <w:sz w:val="8"/>
        </w:rPr>
        <w:t xml:space="preserve"> (2008 Nancy, J.-L. 2008. Philosophical Chronicles. New York: Fordham University Press. ) </w:t>
      </w:r>
      <w:r w:rsidRPr="00F23C0A">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F23C0A">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 xml:space="preserve">(Nancy 1991 Nancy, J.-L. 1991. The Inoperative Community. Minneapolis, MN: University of Minnesota Press. ,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in itself no mean blessing” (9). There is a contradiction inherent in any set of social values that idolizes the rich because they are rich and also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F23C0A">
        <w:rPr>
          <w:rStyle w:val="StyleUnderline"/>
          <w:highlight w:val="green"/>
        </w:rPr>
        <w:t>an instrumental solution like those</w:t>
      </w:r>
      <w:r w:rsidRPr="007E70A1">
        <w:rPr>
          <w:rStyle w:val="StyleUnderline"/>
        </w:rPr>
        <w:t xml:space="preserve"> shrewd speakers </w:t>
      </w:r>
      <w:r w:rsidRPr="00F23C0A">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F23C0A">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F23C0A">
        <w:rPr>
          <w:rStyle w:val="StyleUnderline"/>
          <w:highlight w:val="green"/>
        </w:rPr>
        <w:t>Pascal's wager</w:t>
      </w:r>
      <w:r w:rsidRPr="00691637">
        <w:rPr>
          <w:sz w:val="8"/>
        </w:rPr>
        <w:t xml:space="preserve">, like Longinus's sublime and Pseudo-Dionysius's negative theology, </w:t>
      </w:r>
      <w:r w:rsidRPr="00F23C0A">
        <w:rPr>
          <w:rStyle w:val="StyleUnderline"/>
          <w:highlight w:val="green"/>
        </w:rPr>
        <w:t xml:space="preserve">displays the presence of something beyond </w:t>
      </w:r>
      <w:r w:rsidRPr="00CF6DFB">
        <w:rPr>
          <w:rStyle w:val="StyleUnderline"/>
        </w:rPr>
        <w:t xml:space="preserve">the technical capacities of </w:t>
      </w:r>
      <w:r w:rsidRPr="00F23C0A">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F23C0A">
        <w:rPr>
          <w:rStyle w:val="StyleUnderline"/>
          <w:highlight w:val="green"/>
        </w:rPr>
        <w:t>the sublime is a check on hubris</w:t>
      </w:r>
      <w:r w:rsidRPr="007E70A1">
        <w:rPr>
          <w:rStyle w:val="StyleUnderline"/>
        </w:rPr>
        <w:t xml:space="preserve"> </w:t>
      </w:r>
      <w:r w:rsidRPr="00F23C0A">
        <w:rPr>
          <w:rStyle w:val="StyleUnderline"/>
          <w:highlight w:val="green"/>
        </w:rPr>
        <w:t>rather than the basis for programmatic action.</w:t>
      </w:r>
      <w:r w:rsidRPr="007E70A1">
        <w:rPr>
          <w:rStyle w:val="StyleUnderline"/>
        </w:rPr>
        <w:t xml:space="preserve"> </w:t>
      </w:r>
      <w:r w:rsidRPr="00691637">
        <w:rPr>
          <w:sz w:val="8"/>
        </w:rPr>
        <w:t>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basis, but is something we must deliberate collectively in an age when technological progress makes a literal Night of Fire all too possible.</w:t>
      </w:r>
    </w:p>
    <w:sectPr w:rsidR="00D37404" w:rsidRPr="00D374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E27AB2"/>
    <w:multiLevelType w:val="hybridMultilevel"/>
    <w:tmpl w:val="25909046"/>
    <w:lvl w:ilvl="0" w:tplc="43520384">
      <w:start w:val="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9D086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086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37404"/>
    <w:rsid w:val="00D61409"/>
    <w:rsid w:val="00D6691E"/>
    <w:rsid w:val="00D71170"/>
    <w:rsid w:val="00DA1C92"/>
    <w:rsid w:val="00DA25D4"/>
    <w:rsid w:val="00DA6538"/>
    <w:rsid w:val="00DE3403"/>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CD3F"/>
  <w15:chartTrackingRefBased/>
  <w15:docId w15:val="{F4DAE42D-E570-4433-AD2F-96B06F08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404"/>
    <w:rPr>
      <w:rFonts w:ascii="Calibri" w:hAnsi="Calibri" w:cs="Calibri"/>
    </w:rPr>
  </w:style>
  <w:style w:type="paragraph" w:styleId="Heading1">
    <w:name w:val="heading 1"/>
    <w:aliases w:val="Pocket"/>
    <w:basedOn w:val="Normal"/>
    <w:next w:val="Normal"/>
    <w:link w:val="Heading1Char"/>
    <w:qFormat/>
    <w:rsid w:val="00D374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4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74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D374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74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404"/>
  </w:style>
  <w:style w:type="character" w:customStyle="1" w:styleId="Heading1Char">
    <w:name w:val="Heading 1 Char"/>
    <w:aliases w:val="Pocket Char"/>
    <w:basedOn w:val="DefaultParagraphFont"/>
    <w:link w:val="Heading1"/>
    <w:rsid w:val="00D374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74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7404"/>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D3740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D3740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D3740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D37404"/>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D37404"/>
    <w:rPr>
      <w:color w:val="auto"/>
      <w:u w:val="none"/>
    </w:rPr>
  </w:style>
  <w:style w:type="character" w:styleId="FollowedHyperlink">
    <w:name w:val="FollowedHyperlink"/>
    <w:basedOn w:val="DefaultParagraphFont"/>
    <w:uiPriority w:val="99"/>
    <w:semiHidden/>
    <w:unhideWhenUsed/>
    <w:rsid w:val="00D37404"/>
    <w:rPr>
      <w:color w:val="auto"/>
      <w:u w:val="none"/>
    </w:rPr>
  </w:style>
  <w:style w:type="paragraph" w:customStyle="1" w:styleId="Emphasize">
    <w:name w:val="Emphasize"/>
    <w:basedOn w:val="Normal"/>
    <w:link w:val="Emphasis"/>
    <w:autoRedefine/>
    <w:uiPriority w:val="7"/>
    <w:qFormat/>
    <w:rsid w:val="009D086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D086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DE3403"/>
    <w:pPr>
      <w:ind w:left="720"/>
      <w:jc w:val="both"/>
    </w:pPr>
    <w:rPr>
      <w:rFonts w:eastAsiaTheme="minorEastAsia"/>
      <w:b/>
      <w:iCs/>
      <w:szCs w:val="24"/>
      <w:u w:val="single"/>
    </w:rPr>
  </w:style>
  <w:style w:type="paragraph" w:styleId="ListParagraph">
    <w:name w:val="List Paragraph"/>
    <w:basedOn w:val="Normal"/>
    <w:uiPriority w:val="34"/>
    <w:qFormat/>
    <w:rsid w:val="00D37404"/>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nhuanet.com/english/2019-05/07/c_138040362.htm" TargetMode="External"/><Relationship Id="rId13" Type="http://schemas.openxmlformats.org/officeDocument/2006/relationships/hyperlink" Target="https://calhoun.nps.edu/handle/10945/67738" TargetMode="External"/><Relationship Id="rId3" Type="http://schemas.openxmlformats.org/officeDocument/2006/relationships/styles" Target="styles.xml"/><Relationship Id="rId7" Type="http://schemas.openxmlformats.org/officeDocument/2006/relationships/hyperlink" Target="https://thedisorderofthings.com/2019/01/13/requiem-for-the-battlefield/" TargetMode="External"/><Relationship Id="rId12" Type="http://schemas.openxmlformats.org/officeDocument/2006/relationships/hyperlink" Target="https://www.forbes.com/sites/brucedorminey/2021/08/31/does-commercial-asteroid-mining-still-have-a-futu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jstor.org/stable/2547453" TargetMode="External"/><Relationship Id="rId11" Type="http://schemas.openxmlformats.org/officeDocument/2006/relationships/hyperlink" Target="https://www.forbes.com/sites/jamiecartereurope/2021/10/19/the-age-of-space-mining-just-got-closer-as-scientists-discover-two-asteroids-whose-precious-metals-would-exceed-global-reserves/?sh=1f3c202c713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oreignaffairs.com/articles/space/2019-03-26/why-creating-space-force-changes-nothing%20accessed%2012/10/21" TargetMode="External"/><Relationship Id="rId4" Type="http://schemas.openxmlformats.org/officeDocument/2006/relationships/settings" Target="settings.xml"/><Relationship Id="rId9" Type="http://schemas.openxmlformats.org/officeDocument/2006/relationships/hyperlink" Target="https://archive.md/o/Hlbi1/https:/www.amazon.com/Cross-Domain-Deterrence-Strategy-Era-Complexity/dp/0190908653" TargetMode="External"/><Relationship Id="rId14" Type="http://schemas.openxmlformats.org/officeDocument/2006/relationships/hyperlink" Target="http://www.tandfonline.com/eprint/CTPGbVmNAmtvfJPI8Q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13</Pages>
  <Words>25711</Words>
  <Characters>146554</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2</cp:revision>
  <dcterms:created xsi:type="dcterms:W3CDTF">2022-01-16T15:18:00Z</dcterms:created>
  <dcterms:modified xsi:type="dcterms:W3CDTF">2022-01-16T15:38:00Z</dcterms:modified>
</cp:coreProperties>
</file>