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856B2" w14:textId="45A60F07" w:rsidR="00FB1DF2" w:rsidRDefault="00FB1DF2" w:rsidP="00FB1DF2">
      <w:pPr>
        <w:pStyle w:val="Heading1"/>
      </w:pPr>
      <w:r>
        <w:t>1ac – Becoming Minoritarian</w:t>
      </w:r>
    </w:p>
    <w:p w14:paraId="0E9B5C88" w14:textId="36624677" w:rsidR="00EE4650" w:rsidRPr="00EE4650" w:rsidRDefault="00EE4650" w:rsidP="00EE4650">
      <w:pPr>
        <w:pStyle w:val="Heading4"/>
      </w:pPr>
      <w:r>
        <w:t>&lt;insert “I DON’T CARE ABOUT THE PRESENTS ALL I WANT FOR CHRISTMAS IS A BID”&gt;</w:t>
      </w:r>
    </w:p>
    <w:p w14:paraId="4F70D74E" w14:textId="60418997" w:rsidR="00FB1DF2" w:rsidRDefault="00FB1DF2" w:rsidP="00FB1DF2">
      <w:pPr>
        <w:pStyle w:val="Heading3"/>
      </w:pPr>
      <w:r>
        <w:lastRenderedPageBreak/>
        <w:t>K</w:t>
      </w:r>
    </w:p>
    <w:p w14:paraId="3700AE78" w14:textId="77777777" w:rsidR="00FB1DF2" w:rsidRPr="005F6ADF" w:rsidRDefault="00FB1DF2" w:rsidP="00FB1DF2">
      <w:pPr>
        <w:pStyle w:val="Heading4"/>
        <w:rPr>
          <w:lang w:eastAsia="zh-CN"/>
        </w:rPr>
      </w:pPr>
      <w:r w:rsidRPr="00B10F37">
        <w:rPr>
          <w:lang w:eastAsia="zh-CN"/>
        </w:rPr>
        <w:t>We are stuck in the middle. In the middle of becoming, living, becoming corpses</w:t>
      </w:r>
      <w:r>
        <w:rPr>
          <w:lang w:eastAsia="zh-CN"/>
        </w:rPr>
        <w:t>. Reality should not be understood as static, but rather as a fluid, rhizomatic structure.</w:t>
      </w:r>
    </w:p>
    <w:p w14:paraId="3031F0FC" w14:textId="77777777" w:rsidR="00FB1DF2" w:rsidRPr="00B10F37" w:rsidRDefault="00FB1DF2" w:rsidP="00FB1DF2">
      <w:pPr>
        <w:widowControl w:val="0"/>
        <w:autoSpaceDE w:val="0"/>
        <w:autoSpaceDN w:val="0"/>
        <w:adjustRightInd w:val="0"/>
        <w:spacing w:after="240" w:line="260" w:lineRule="atLeast"/>
        <w:rPr>
          <w:b/>
          <w:bCs/>
          <w:color w:val="000000"/>
          <w:sz w:val="28"/>
          <w:szCs w:val="28"/>
        </w:rPr>
      </w:pPr>
      <w:r w:rsidRPr="00B10F37">
        <w:rPr>
          <w:b/>
          <w:bCs/>
          <w:color w:val="000000"/>
          <w:szCs w:val="26"/>
        </w:rPr>
        <w:t>Mark 98</w:t>
      </w:r>
      <w:r w:rsidRPr="00B10F37">
        <w:rPr>
          <w:b/>
          <w:bCs/>
          <w:color w:val="000000"/>
          <w:sz w:val="28"/>
          <w:szCs w:val="28"/>
        </w:rPr>
        <w:t xml:space="preserve"> </w:t>
      </w:r>
      <w:r w:rsidRPr="001A6AE0">
        <w:rPr>
          <w:color w:val="000000"/>
          <w:sz w:val="16"/>
          <w:szCs w:val="16"/>
        </w:rPr>
        <w:t>(John, Gilles Deleuze: Vitalism and Multiplicity, p. 29-33) SJCP//JG</w:t>
      </w:r>
    </w:p>
    <w:p w14:paraId="06F6C0A7" w14:textId="77777777" w:rsidR="00FB1DF2" w:rsidRPr="00B74E5F" w:rsidRDefault="00FB1DF2" w:rsidP="00FB1DF2">
      <w:pPr>
        <w:rPr>
          <w:b/>
          <w:iCs/>
          <w:u w:val="single"/>
        </w:rPr>
      </w:pPr>
      <w:r w:rsidRPr="00B10F37">
        <w:rPr>
          <w:rStyle w:val="Emphasis"/>
        </w:rPr>
        <w:t xml:space="preserve">It's </w:t>
      </w:r>
      <w:r w:rsidRPr="00B10F37">
        <w:rPr>
          <w:rStyle w:val="Emphasis"/>
          <w:highlight w:val="green"/>
        </w:rPr>
        <w:t>organisms</w:t>
      </w:r>
      <w:r w:rsidRPr="000C6985">
        <w:rPr>
          <w:rStyle w:val="Emphasis"/>
        </w:rPr>
        <w:t xml:space="preserve"> </w:t>
      </w:r>
      <w:r w:rsidRPr="00B10F37">
        <w:rPr>
          <w:rStyle w:val="Emphasis"/>
        </w:rPr>
        <w:t xml:space="preserve">that </w:t>
      </w:r>
      <w:r w:rsidRPr="00B10F37">
        <w:rPr>
          <w:rStyle w:val="Emphasis"/>
          <w:highlight w:val="green"/>
        </w:rPr>
        <w:t>die, not life</w:t>
      </w:r>
      <w:r w:rsidRPr="00B10F37">
        <w:rPr>
          <w:rStyle w:val="Emphasis"/>
        </w:rPr>
        <w:t>. Any work of art points a way through for life, finds a way through the crack</w:t>
      </w:r>
      <w:r w:rsidRPr="005F6ADF">
        <w:rPr>
          <w:sz w:val="16"/>
        </w:rPr>
        <w:t xml:space="preserve">s. Everything I've written is vitalistic, at least I hope it is, and amounts to a theory of signs and events. (N, 143) In thefinalpiece ofwork published before his death, a short article entitled "Immanence: a life ...'23 Deleuze presents a concise statement of his philosophical concerns. Although he does not use the word Vitalism', the ideas presented here are undoubtedly vitalist in inspiration. The article begins by defining a transcendental field. That is to say the field which constitutes the basis of his philsophy: </w:t>
      </w:r>
      <w:r w:rsidRPr="00B10F37">
        <w:rPr>
          <w:rStyle w:val="Emphasis"/>
          <w:highlight w:val="green"/>
        </w:rPr>
        <w:t>transcendental empiricism</w:t>
      </w:r>
      <w:r w:rsidRPr="00B10F37">
        <w:rPr>
          <w:rStyle w:val="Emphasis"/>
        </w:rPr>
        <w:t xml:space="preserve">. This field </w:t>
      </w:r>
      <w:r w:rsidRPr="00B10F37">
        <w:rPr>
          <w:rStyle w:val="Emphasis"/>
          <w:highlight w:val="green"/>
        </w:rPr>
        <w:t>is</w:t>
      </w:r>
      <w:r w:rsidRPr="00B10F37">
        <w:rPr>
          <w:rStyle w:val="Emphasis"/>
        </w:rPr>
        <w:t xml:space="preserve"> defined as *[...] </w:t>
      </w:r>
      <w:r w:rsidRPr="00B10F37">
        <w:rPr>
          <w:rStyle w:val="Emphasis"/>
          <w:highlight w:val="green"/>
        </w:rPr>
        <w:t>a pure</w:t>
      </w:r>
      <w:r w:rsidRPr="000C6985">
        <w:rPr>
          <w:rStyle w:val="Emphasis"/>
        </w:rPr>
        <w:t xml:space="preserve"> </w:t>
      </w:r>
      <w:r w:rsidRPr="00B10F37">
        <w:rPr>
          <w:rStyle w:val="Emphasis"/>
        </w:rPr>
        <w:t xml:space="preserve">a-subjective </w:t>
      </w:r>
      <w:r w:rsidRPr="00B10F37">
        <w:rPr>
          <w:rStyle w:val="Emphasis"/>
          <w:highlight w:val="green"/>
        </w:rPr>
        <w:t>current of consciousness</w:t>
      </w:r>
      <w:r w:rsidRPr="00B10F37">
        <w:rPr>
          <w:rStyle w:val="Emphasis"/>
        </w:rPr>
        <w:t>, an impersonal prereflexive consciousness, a qualitative duration of consciousness without self</w:t>
      </w:r>
      <w:r w:rsidRPr="005F6ADF">
        <w:rPr>
          <w:sz w:val="16"/>
        </w:rPr>
        <w:t xml:space="preserve">.24 Obviously, this 'pure' current of consciousness has links with the notions of impersonal, indefinite discourse dealt with above. Pure immanence exists in opposition to the world represented and mediated through theframeworkof the subject and the object. The notion of immanence goes to the heart of Deleuze's transcendental empiricism which embraces both vitalism and multiplicity: Pure immanence is A LIFE, and nothing else. </w:t>
      </w:r>
      <w:r w:rsidRPr="00B10F37">
        <w:rPr>
          <w:rStyle w:val="Emphasis"/>
        </w:rPr>
        <w:t>It is not immanence to life, but the immanence which is in nothing is itself a life</w:t>
      </w:r>
      <w:r w:rsidRPr="005F6ADF">
        <w:rPr>
          <w:sz w:val="16"/>
        </w:rPr>
        <w:t xml:space="preserve">. A life is the immanence of immanence, absolute immanence: it is sheer power, utter beatitude. Insofar as he overcomes the aporias of the subject and the object Fichte, in his later philosophy, presents the transcendental field as a life which does not depend on a Being and is not subjected to an Act: an absolute immediate consciousness whose very activity no longer refers back to a being but ceaselessly posits itself in a life.25 To illustrate what he means by this use of the definite article, a life, Deleuze describes a scene in Dickens' Our Mutual Friend, in which *a universally scorned rogue* is brought back to life. Those working to bring him out of his coma respond not to the individual, but to a pre-individual power of life which is 'impersonal but singular nevertheless'. Deleuze also perceives the pre-individual nature of life in young children: Very young children, for example, all resemble each other and have barely any individuality; but they have singularities, a smile, a gesture, a grimace - events which are not subjective char- acteristics. They are traversed by an immanent life that is pure power and even beatitude through the sufferings and weaknesses.26 Deleuze's problematising approach to the question of life and work derives in part from his vitalist perspective. The act of writing itself is an attempt to make of life something more than personal, '[.**] </w:t>
      </w:r>
      <w:r w:rsidRPr="00B10F37">
        <w:rPr>
          <w:rStyle w:val="Emphasis"/>
          <w:highlight w:val="green"/>
        </w:rPr>
        <w:t>to free life from what imprisons it'</w:t>
      </w:r>
      <w:r w:rsidRPr="005F6ADF">
        <w:rPr>
          <w:sz w:val="16"/>
        </w:rPr>
        <w:t xml:space="preserve"> (N, 143). One of the aims of philosophy and art is </w:t>
      </w:r>
      <w:r w:rsidRPr="00B10F37">
        <w:rPr>
          <w:rStyle w:val="Emphasis"/>
          <w:highlight w:val="green"/>
        </w:rPr>
        <w:t>to render visible</w:t>
      </w:r>
      <w:r w:rsidRPr="00B74E5F">
        <w:rPr>
          <w:rStyle w:val="Emphasis"/>
        </w:rPr>
        <w:t xml:space="preserve"> </w:t>
      </w:r>
      <w:r w:rsidRPr="00B10F37">
        <w:rPr>
          <w:rStyle w:val="Emphasis"/>
        </w:rPr>
        <w:t xml:space="preserve">the </w:t>
      </w:r>
      <w:r w:rsidRPr="00B10F37">
        <w:rPr>
          <w:rStyle w:val="Emphasis"/>
          <w:highlight w:val="green"/>
        </w:rPr>
        <w:t>forces that</w:t>
      </w:r>
      <w:r w:rsidRPr="000C6985">
        <w:rPr>
          <w:rStyle w:val="Emphasis"/>
        </w:rPr>
        <w:t xml:space="preserve"> </w:t>
      </w:r>
      <w:r w:rsidRPr="00B10F37">
        <w:rPr>
          <w:rStyle w:val="Emphasis"/>
        </w:rPr>
        <w:t xml:space="preserve">have </w:t>
      </w:r>
      <w:r w:rsidRPr="00B10F37">
        <w:rPr>
          <w:rStyle w:val="Emphasis"/>
          <w:highlight w:val="green"/>
        </w:rPr>
        <w:t>captured life</w:t>
      </w:r>
      <w:r w:rsidRPr="005F6ADF">
        <w:rPr>
          <w:sz w:val="16"/>
        </w:rPr>
        <w:t xml:space="preserve">. Artists and philosophers may be frail individuals, but they are literally Vital' personalities by virtue of the excess of life that they have seen, experienced or thought about: 'There's a profound link between signs, events, life and vitalism: the power of nonorganic life that can be found in a line that's drawn, a line of writing, a line of music. It's organisms that die, not life' (N, 143). The writer comes into contact with things that threaten to overwhelm the individual: [...] he possesses irresistible and delicate health that stems from what he has seen and heard of things too big for him, too strong for him, suffocating things whose passage exhausts him while* nonetheless giving him the becomings that dominant and substantial health would render impossible. The writer returns from what he has seen and heard with red eyes and pierced eardrums.27 Deleuze's vitalism is in this way linked to his 'anti-humanism'. A sign is created when thought encounters 'non-organic life', the 'outside' as Deleuze sometimes calls it. Signs are also an expression of </w:t>
      </w:r>
      <w:r w:rsidRPr="00B10F37">
        <w:rPr>
          <w:rStyle w:val="Emphasis"/>
          <w:highlight w:val="green"/>
        </w:rPr>
        <w:t>the</w:t>
      </w:r>
      <w:r w:rsidRPr="00B10F37">
        <w:rPr>
          <w:rStyle w:val="Emphasis"/>
        </w:rPr>
        <w:t xml:space="preserve"> flux and </w:t>
      </w:r>
      <w:r w:rsidRPr="00B10F37">
        <w:rPr>
          <w:rStyle w:val="Emphasis"/>
          <w:highlight w:val="green"/>
        </w:rPr>
        <w:t>indeterminacy of life</w:t>
      </w:r>
      <w:r w:rsidRPr="005F6ADF">
        <w:rPr>
          <w:sz w:val="16"/>
        </w:rPr>
        <w:t xml:space="preserve">. The sign is an expression of the pre-individual, of the flux of life </w:t>
      </w:r>
      <w:r w:rsidRPr="00B10F37">
        <w:rPr>
          <w:rStyle w:val="Emphasis"/>
          <w:highlight w:val="green"/>
        </w:rPr>
        <w:t>where the constraints of identity have yet to be applied</w:t>
      </w:r>
      <w:r w:rsidRPr="005F6ADF">
        <w:rPr>
          <w:sz w:val="16"/>
        </w:rPr>
        <w:t xml:space="preserve">. Philip Goodchild has argued that Deleuze's project represents a 'practical vitalism', which enables thought to come into contact with the power of life.28 The theme of vitalism in Deleuze's work has also been taken up in some detail recently by Mireille Buydens in Sahara: Vesthitique de Gilles Deleuze (1990).29 Buydens argues that Deleuze's 'tran- scendental' field is constituted by a 'swarm' of pre-individual singularities. </w:t>
      </w:r>
      <w:r w:rsidRPr="00B10F37">
        <w:rPr>
          <w:rStyle w:val="Emphasis"/>
          <w:highlight w:val="green"/>
        </w:rPr>
        <w:t>This fluid structure is that of the rhizome</w:t>
      </w:r>
      <w:r w:rsidRPr="00B10F37">
        <w:rPr>
          <w:rStyle w:val="Emphasis"/>
        </w:rPr>
        <w:t xml:space="preserve"> or the multiplicity. </w:t>
      </w:r>
      <w:r w:rsidRPr="00B10F37">
        <w:rPr>
          <w:rStyle w:val="Emphasis"/>
          <w:highlight w:val="green"/>
        </w:rPr>
        <w:t xml:space="preserve">Vitalism is a way of </w:t>
      </w:r>
      <w:r w:rsidRPr="00B10F37">
        <w:rPr>
          <w:rStyle w:val="Emphasis"/>
          <w:highlight w:val="green"/>
        </w:rPr>
        <w:lastRenderedPageBreak/>
        <w:t>connecting</w:t>
      </w:r>
      <w:r w:rsidRPr="00B10F37">
        <w:rPr>
          <w:rStyle w:val="Emphasis"/>
        </w:rPr>
        <w:t xml:space="preserve"> with, of being in the presence of, this pre-individual world of flux and becoming</w:t>
      </w:r>
      <w:r w:rsidRPr="005F6ADF">
        <w:rPr>
          <w:sz w:val="16"/>
        </w:rPr>
        <w:t>. Deleuze's vitalism is expressed in his preference for verbs, particularly in the infinitive form, over nouns: 'Infinitives express becomings or events that transcend mood and tense' (N, 34). For Buydens, the theme of vitalism comes first and foremost from Bergson. She draws attention in particular to Bergson's Creative Evolution (1911), where the '£lan vital' is described as a form of becoming, which 30 eludes analysis and the material forms in which it can be perceived. Buydens also points to Nietzsche and Spinoza as thinkers who influence Deleuze in his development of vitalism. Ofcourse, the theme of vitalism requires a discussion of Deleuze's reading of Bergson, and this will be dealt with in the following chapter. However, it is important to understand that other thinkers, such as Nietzsche and Spinoza, help Deleuze to develop the question of vitalism. For example, Petra Perry claims that Deleuze's innovative reading of Nietzsche in the 1960s enabled Deleuze, in</w:t>
      </w:r>
      <w:r w:rsidRPr="005F6ADF">
        <w:rPr>
          <w:rFonts w:ascii="MS Gothic" w:eastAsia="MS Gothic" w:hAnsi="MS Gothic" w:cs="MS Gothic" w:hint="eastAsia"/>
          <w:sz w:val="16"/>
        </w:rPr>
        <w:t> </w:t>
      </w:r>
      <w:r w:rsidRPr="005F6ADF">
        <w:rPr>
          <w:sz w:val="16"/>
        </w:rPr>
        <w:t>his subsequent work, to reactivate some of the debates generated</w:t>
      </w:r>
      <w:r w:rsidRPr="005F6ADF">
        <w:rPr>
          <w:rFonts w:ascii="MS Gothic" w:eastAsia="MS Gothic" w:hAnsi="MS Gothic" w:cs="MS Gothic" w:hint="eastAsia"/>
          <w:sz w:val="16"/>
        </w:rPr>
        <w:t> </w:t>
      </w:r>
      <w:r w:rsidRPr="005F6ADF">
        <w:rPr>
          <w:sz w:val="16"/>
        </w:rPr>
        <w:t xml:space="preserve">by turn-of-the-century vitalism in France.31 Also, in the introductory chapter, 'The Life of Spinoza', in Spinoza: Practical Philosophy (Spinoza: Philosophic pratique 1981) Deleuze presents a portrait of a frail individual whose very individuality is the product of powerful lines of force. Spinoza's life was on one level startlingly ascetic, undermined as it was by illness and characterised by a nomadic, property less existence. However, Spinoza was able to embrace an affirmative, joyous conception of life. He pre-empts Nietzsche's distaste for resentment and bad conscience, the tendency to turn against life and to fight for one's own enslavement. It is this latter tendency that marks Spinoza out as pre-empting the 'modern' question of fascism. In his Theological Treatise Spinoza is preoccupied with the question of why people are apparently so willing to be separated from the positive force of life. Why do they submit so willingly to the forces that imprison life? Why are the people so deeply irrational? </w:t>
      </w:r>
      <w:r w:rsidRPr="00B10F37">
        <w:rPr>
          <w:rStyle w:val="Emphasis"/>
        </w:rPr>
        <w:t>Why are they proud of their own enslavement? Why do they fight'for* their bondage as if it were their freedom</w:t>
      </w:r>
      <w:r w:rsidRPr="005F6ADF">
        <w:rPr>
          <w:sz w:val="16"/>
        </w:rPr>
        <w:t xml:space="preserve">? Why is it so difficult not to win but to bear freedom? Why does a religion that invokes love and joy inspire war, intolerance, hatred, malevolence, and remorse? (S:PP, 10) Ultimately, as Todd May claims, this is the question which makes all of Deleuze's work political.32 Theories of ideology and false consciousness only recognise the injustices and oppressions we suffer against our will or because we are somehow duped into believing that they are good for us. Deleuze, however, poses a question which is both much more direct and more subtle: why do we desire what oppresses us? This is one of the aspects of Anti-Oedipus that Foucault so admires, when he talks of Deleuze and Guattari's attempt to tackle the problem of fascism: '[...] the fascism in us all, in our heads and in our everyday behavior, the fascism that causes us to love power, to desire die very thing that dominates and exploits us* (AO, xiii). One never commences; one never has a tabula rasa; one slips in, enters in the middle; one takes up or lays down rhythms. (S:PP, 123) It is never the beginning or the end which are interesting; the beginning and end are points. What is interesting is the middle. (D, 39) </w:t>
      </w:r>
      <w:r w:rsidRPr="00B10F37">
        <w:rPr>
          <w:rStyle w:val="Emphasis"/>
          <w:highlight w:val="green"/>
        </w:rPr>
        <w:t>The 'indefinite life</w:t>
      </w:r>
      <w:r w:rsidRPr="00B10F37">
        <w:rPr>
          <w:rStyle w:val="Emphasis"/>
        </w:rPr>
        <w:t xml:space="preserve">* that Deleuze talks of in his very last article Immanence: a life...' </w:t>
      </w:r>
      <w:r w:rsidRPr="00B10F37">
        <w:rPr>
          <w:rStyle w:val="Emphasis"/>
          <w:highlight w:val="green"/>
        </w:rPr>
        <w:t>takes place 'in the middle'</w:t>
      </w:r>
      <w:r w:rsidRPr="005F6ADF">
        <w:rPr>
          <w:sz w:val="16"/>
        </w:rPr>
        <w:t xml:space="preserve">: 'This indefinite \^Jllft does not have moments, however close they might be, but only meantimes [des entretemps]y between-moments.'33 Starting in the middle, becoming, constitutes a guiding principle in Deleuze's work: 'being is becoming*. As Bergson points out, die </w:t>
      </w:r>
      <w:r w:rsidRPr="00B10F37">
        <w:rPr>
          <w:rStyle w:val="Emphasis"/>
          <w:highlight w:val="green"/>
        </w:rPr>
        <w:t>intellect tends to spatialise, to immobilise the flux of life</w:t>
      </w:r>
      <w:r w:rsidRPr="00B10F37">
        <w:rPr>
          <w:rStyle w:val="Emphasis"/>
        </w:rPr>
        <w:t xml:space="preserve"> which is being</w:t>
      </w:r>
      <w:r w:rsidRPr="005F6ADF">
        <w:rPr>
          <w:sz w:val="16"/>
        </w:rPr>
        <w:t xml:space="preserve">. In this way, perception of being is reduced and impoverished. For this reason, Bergson promotes the development of a philosophical intuition. This is a problematising method which attempts to come to terms with the irreducible flux of being. In developing this Bergsonian perspective Deleuze goes some way to creating an image of thought which is subde enough to seize theflowof life.34 This is also a question of the indirect, impersonal 'style* that Deleuze develops: Tour writing has to be liquid or gaseous simply because normal perception and opinion are solid, geometric1 (N, 133). Deleuze also admits that the middle is the most comfortable place for him to be. It corresponds to his 'habit' of thinking of things in terms of lines rather than points (N, 161). For Deleuze, the 'English' have a particular tendency to begin in the middle, whereas the 'French' are obsessed with roots, beginnings and foundations: The English zero is always in the middle. Bottlenecks are always in the middle. Being in the middle of a line is the most uncomfortable position. One begins again through the middle. The French think in terms of trees too much: the tree of knowledge, points of aborescence, the alpha and omega, the roots and the pinnacle. (D, 39) In the later part of his career Deleuze continued to develop the question of that which is in the middle with his work on Leibniz and the Baroque concept of the fold. Leibniz's 'monadic' conception of matter undermines distinctions between organic and inorganic matter, interior and exterior, and bodies and souls. </w:t>
      </w:r>
      <w:r w:rsidRPr="00B10F37">
        <w:rPr>
          <w:rStyle w:val="Emphasis"/>
          <w:highlight w:val="green"/>
        </w:rPr>
        <w:t>If matter is continuous</w:t>
      </w:r>
      <w:r w:rsidRPr="000C6985">
        <w:rPr>
          <w:rStyle w:val="Emphasis"/>
        </w:rPr>
        <w:t xml:space="preserve"> </w:t>
      </w:r>
      <w:r w:rsidRPr="00B10F37">
        <w:rPr>
          <w:rStyle w:val="Emphasis"/>
        </w:rPr>
        <w:t>and endlessly folded</w:t>
      </w:r>
      <w:r w:rsidRPr="000C6985">
        <w:rPr>
          <w:rStyle w:val="Emphasis"/>
        </w:rPr>
        <w:t xml:space="preserve">, </w:t>
      </w:r>
      <w:r w:rsidRPr="00B10F37">
        <w:rPr>
          <w:rStyle w:val="Emphasis"/>
          <w:highlight w:val="green"/>
        </w:rPr>
        <w:t>it must express a concept of movement</w:t>
      </w:r>
      <w:r w:rsidRPr="000C6985">
        <w:rPr>
          <w:rStyle w:val="Emphasis"/>
        </w:rPr>
        <w:t xml:space="preserve"> </w:t>
      </w:r>
      <w:r w:rsidRPr="00B10F37">
        <w:rPr>
          <w:rStyle w:val="Emphasis"/>
        </w:rPr>
        <w:t>which is always in the middle</w:t>
      </w:r>
      <w:r w:rsidRPr="005F6ADF">
        <w:rPr>
          <w:sz w:val="16"/>
        </w:rPr>
        <w:t xml:space="preserve">: Everything moves as if the pleats of matter possessed no reason in themselves. It is because the Fold is always between two folds, and because the between-two-folds seems to move about everywhere: Is it between inorganic bodies and organisms, between organisms and animal souls, between animal souls and reasonable souls, between bodies and souls in general? (LB, 13) The conjunction 'and' helps us to think in terms of the middle, to escape the way is which thought is conventionally modelled on the verb 'to be'. 'And' is a tool for producing a sort of 'stammering' in thought and language: it is the possibility of diversity and the destruction of identity. Multiplicity is not the sum of its terms, but is contained in the 'and': AND is neither one thing nor the other, it's always in between, between two </w:t>
      </w:r>
      <w:r w:rsidRPr="005F6ADF">
        <w:rPr>
          <w:sz w:val="16"/>
        </w:rPr>
        <w:lastRenderedPageBreak/>
        <w:t xml:space="preserve">things; it's the borderline, </w:t>
      </w:r>
      <w:r w:rsidRPr="00B10F37">
        <w:rPr>
          <w:rStyle w:val="Emphasis"/>
          <w:highlight w:val="green"/>
        </w:rPr>
        <w:t>there's always a</w:t>
      </w:r>
      <w:r w:rsidRPr="000C6985">
        <w:rPr>
          <w:rStyle w:val="Emphasis"/>
        </w:rPr>
        <w:t xml:space="preserve"> </w:t>
      </w:r>
      <w:r w:rsidRPr="00B10F37">
        <w:rPr>
          <w:rStyle w:val="Emphasis"/>
        </w:rPr>
        <w:t xml:space="preserve">border, a </w:t>
      </w:r>
      <w:r w:rsidRPr="00B10F37">
        <w:rPr>
          <w:rStyle w:val="Emphasis"/>
          <w:highlight w:val="green"/>
        </w:rPr>
        <w:t>line of flight or flow, only we don't see it, because it's the least perceptible of things</w:t>
      </w:r>
      <w:r w:rsidRPr="00B10F37">
        <w:rPr>
          <w:rStyle w:val="Emphasis"/>
        </w:rPr>
        <w:t xml:space="preserve">. And yet </w:t>
      </w:r>
      <w:r w:rsidRPr="00B10F37">
        <w:rPr>
          <w:rStyle w:val="Emphasis"/>
          <w:highlight w:val="green"/>
        </w:rPr>
        <w:t>it's along this line of flight that</w:t>
      </w:r>
      <w:r w:rsidRPr="000C6985">
        <w:rPr>
          <w:rStyle w:val="Emphasis"/>
        </w:rPr>
        <w:t xml:space="preserve"> </w:t>
      </w:r>
      <w:r w:rsidRPr="00B10F37">
        <w:rPr>
          <w:rStyle w:val="Emphasis"/>
        </w:rPr>
        <w:t xml:space="preserve">things come to pass, </w:t>
      </w:r>
      <w:r w:rsidRPr="00B10F37">
        <w:rPr>
          <w:rStyle w:val="Emphasis"/>
          <w:highlight w:val="green"/>
        </w:rPr>
        <w:t>becomings evolve</w:t>
      </w:r>
      <w:r w:rsidRPr="00B10F37">
        <w:rPr>
          <w:rStyle w:val="Emphasis"/>
        </w:rPr>
        <w:t>, revolutions take shape.</w:t>
      </w:r>
    </w:p>
    <w:p w14:paraId="4349769F" w14:textId="77777777" w:rsidR="00FB1DF2" w:rsidRPr="00B10F37" w:rsidRDefault="00FB1DF2" w:rsidP="00FB1DF2">
      <w:pPr>
        <w:pStyle w:val="Heading4"/>
        <w:spacing w:line="240" w:lineRule="auto"/>
        <w:rPr>
          <w:rFonts w:cs="Calibri"/>
          <w:color w:val="000000" w:themeColor="text1"/>
        </w:rPr>
      </w:pPr>
      <w:r>
        <w:rPr>
          <w:rFonts w:cs="Calibri"/>
          <w:color w:val="000000" w:themeColor="text1"/>
        </w:rPr>
        <w:t>G</w:t>
      </w:r>
      <w:r w:rsidRPr="00B10F37">
        <w:rPr>
          <w:rFonts w:cs="Calibri"/>
          <w:color w:val="000000" w:themeColor="text1"/>
        </w:rPr>
        <w:t xml:space="preserve">eneral understandings of the relation between norms, </w:t>
      </w:r>
      <w:r>
        <w:rPr>
          <w:rFonts w:cs="Calibri"/>
          <w:color w:val="000000" w:themeColor="text1"/>
        </w:rPr>
        <w:t xml:space="preserve">linguistics, </w:t>
      </w:r>
      <w:r w:rsidRPr="00B10F37">
        <w:rPr>
          <w:rFonts w:cs="Calibri"/>
          <w:color w:val="000000" w:themeColor="text1"/>
        </w:rPr>
        <w:t xml:space="preserve">subjects, and the world are insufficient for ethics because there is a gap between discursive regimes and real subjectivity. Only structures of affect distinguish the subject from static concepts of it – it’s cruelly optimistic to think we can fit into stable structures. </w:t>
      </w:r>
    </w:p>
    <w:p w14:paraId="74589530" w14:textId="77777777" w:rsidR="00FB1DF2" w:rsidRPr="00B10F37" w:rsidRDefault="00FB1DF2" w:rsidP="00FB1DF2">
      <w:pPr>
        <w:spacing w:line="240" w:lineRule="auto"/>
        <w:rPr>
          <w:color w:val="000000" w:themeColor="text1"/>
          <w:sz w:val="16"/>
          <w:szCs w:val="16"/>
        </w:rPr>
      </w:pPr>
      <w:r w:rsidRPr="00B10F37">
        <w:rPr>
          <w:rStyle w:val="Style13ptBold"/>
        </w:rPr>
        <w:t xml:space="preserve">Schaefer 13 </w:t>
      </w:r>
      <w:r w:rsidRPr="00B10F37">
        <w:rPr>
          <w:color w:val="000000" w:themeColor="text1"/>
          <w:sz w:val="16"/>
          <w:szCs w:val="16"/>
        </w:rPr>
        <w:t>[Schaefer ’13. Schaefer, D. "The Promise of Affect: The Politics of the Event in Ahmed's The Promise of Happiness and Berlant's Cruel Optimism." Theory &amp; Event 16.2 (2013). Project MUSE. Web. LHP MK]</w:t>
      </w:r>
    </w:p>
    <w:p w14:paraId="05605411" w14:textId="77777777" w:rsidR="00FB1DF2" w:rsidRPr="005F6ADF" w:rsidRDefault="00FB1DF2" w:rsidP="00FB1DF2">
      <w:pPr>
        <w:rPr>
          <w:color w:val="000000" w:themeColor="text1"/>
          <w:sz w:val="16"/>
        </w:rPr>
      </w:pPr>
      <w:r w:rsidRPr="005F6ADF">
        <w:rPr>
          <w:color w:val="000000" w:themeColor="text1"/>
          <w:sz w:val="16"/>
        </w:rPr>
        <w:t xml:space="preserve">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(Berlant: 2012).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B10F37">
        <w:rPr>
          <w:rStyle w:val="Emphasis"/>
          <w:highlight w:val="green"/>
        </w:rPr>
        <w:t>Texts are produced by bodies</w:t>
      </w:r>
      <w:r w:rsidRPr="00B10F37">
        <w:rPr>
          <w:color w:val="000000" w:themeColor="text1"/>
          <w:u w:val="single"/>
        </w:rPr>
        <w:t xml:space="preserve"> that are both </w:t>
      </w:r>
      <w:r w:rsidRPr="00B10F37">
        <w:rPr>
          <w:rStyle w:val="Emphasis"/>
          <w:highlight w:val="green"/>
        </w:rPr>
        <w:t>enmeshed in their political worlds and trying to negotiate those worlds in their own</w:t>
      </w:r>
      <w:r w:rsidRPr="005B6BB2">
        <w:rPr>
          <w:color w:val="000000" w:themeColor="text1"/>
          <w:u w:val="single"/>
        </w:rPr>
        <w:t xml:space="preserve"> </w:t>
      </w:r>
      <w:r w:rsidRPr="00B10F37">
        <w:rPr>
          <w:color w:val="000000" w:themeColor="text1"/>
          <w:u w:val="single"/>
        </w:rPr>
        <w:t xml:space="preserve">distinct </w:t>
      </w:r>
      <w:r w:rsidRPr="00B10F37">
        <w:rPr>
          <w:rStyle w:val="Emphasis"/>
          <w:highlight w:val="green"/>
        </w:rPr>
        <w:t>way</w:t>
      </w:r>
      <w:r w:rsidRPr="005F6ADF">
        <w:rPr>
          <w:sz w:val="16"/>
        </w:rPr>
        <w:t>.</w:t>
      </w:r>
      <w:r w:rsidRPr="00B10F37">
        <w:rPr>
          <w:color w:val="000000" w:themeColor="text1"/>
          <w:u w:val="single"/>
        </w:rPr>
        <w:t xml:space="preserve"> Everything we do is realism: Berlant's textual objects of study are mediations, attempts to work something out, exhibitions of tensed, embodied, affective realities</w:t>
      </w:r>
      <w:r w:rsidRPr="005F6ADF">
        <w:rPr>
          <w:color w:val="000000" w:themeColor="text1"/>
          <w:sz w:val="16"/>
        </w:rPr>
        <w:t xml:space="preserve">.1 This is the promise of </w:t>
      </w:r>
      <w:r w:rsidRPr="00B10F37">
        <w:rPr>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5F6ADF">
        <w:rPr>
          <w:color w:val="000000" w:themeColor="text1"/>
          <w:sz w:val="16"/>
        </w:rPr>
        <w:t xml:space="preserve"> at the same time </w:t>
      </w:r>
      <w:r w:rsidRPr="00B10F37">
        <w:rPr>
          <w:color w:val="000000" w:themeColor="text1"/>
          <w:u w:val="single"/>
        </w:rPr>
        <w:t>thinking of how bodies inject their own materiality</w:t>
      </w:r>
      <w:r w:rsidRPr="005F6ADF">
        <w:rPr>
          <w:color w:val="000000" w:themeColor="text1"/>
          <w:sz w:val="16"/>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(Sedgwick: 2003, 93). And 2: Human language is assumed to offer the most productive, if not the only possible, model for understanding representation (Sedgwick: 2003, 93). </w:t>
      </w:r>
      <w:r w:rsidRPr="00B10F37">
        <w:rPr>
          <w:rStyle w:val="Emphasis"/>
          <w:highlight w:val="green"/>
        </w:rPr>
        <w:t>Affect theory</w:t>
      </w:r>
      <w:r w:rsidRPr="00B10F37">
        <w:rPr>
          <w:color w:val="000000" w:themeColor="text1"/>
          <w:u w:val="single"/>
        </w:rPr>
        <w:t xml:space="preserve"> in this vision is designed to </w:t>
      </w:r>
      <w:r w:rsidRPr="00B10F37">
        <w:rPr>
          <w:rStyle w:val="Emphasis"/>
          <w:highlight w:val="green"/>
        </w:rPr>
        <w:t>explore[s]</w:t>
      </w:r>
      <w:r w:rsidRPr="00B10F37">
        <w:rPr>
          <w:color w:val="000000" w:themeColor="text1"/>
          <w:u w:val="single"/>
        </w:rPr>
        <w:t xml:space="preserve"> the "crucial </w:t>
      </w:r>
      <w:r w:rsidRPr="00B10F37">
        <w:rPr>
          <w:rStyle w:val="Emphasis"/>
          <w:highlight w:val="green"/>
        </w:rPr>
        <w:t>knowledges" of bodies outside</w:t>
      </w:r>
      <w:r w:rsidRPr="00B10F37">
        <w:rPr>
          <w:color w:val="000000" w:themeColor="text1"/>
          <w:u w:val="single"/>
        </w:rPr>
        <w:t xml:space="preserve"> a </w:t>
      </w:r>
      <w:r w:rsidRPr="00B10F37">
        <w:rPr>
          <w:rStyle w:val="Emphasis"/>
          <w:highlight w:val="green"/>
        </w:rPr>
        <w:t>purely theoretical</w:t>
      </w:r>
      <w:r w:rsidRPr="00B10F37">
        <w:rPr>
          <w:color w:val="000000" w:themeColor="text1"/>
          <w:u w:val="single"/>
        </w:rPr>
        <w:t xml:space="preserve"> determination, outside</w:t>
      </w:r>
      <w:r w:rsidRPr="005F6ADF">
        <w:rPr>
          <w:color w:val="000000" w:themeColor="text1"/>
          <w:sz w:val="16"/>
        </w:rPr>
        <w:t xml:space="preserve"> the traditional </w:t>
      </w:r>
      <w:r w:rsidRPr="00B10F37">
        <w:rPr>
          <w:rStyle w:val="Emphasis"/>
          <w:highlight w:val="green"/>
        </w:rPr>
        <w:t>domains of</w:t>
      </w:r>
      <w:r w:rsidRPr="00CD3F0F">
        <w:rPr>
          <w:color w:val="000000" w:themeColor="text1"/>
          <w:u w:val="single"/>
        </w:rPr>
        <w:t xml:space="preserve"> </w:t>
      </w:r>
      <w:r w:rsidRPr="00B10F37">
        <w:rPr>
          <w:color w:val="000000" w:themeColor="text1"/>
          <w:u w:val="single"/>
        </w:rPr>
        <w:t>humanist scholarship—</w:t>
      </w:r>
      <w:r w:rsidRPr="00B10F37">
        <w:rPr>
          <w:rStyle w:val="Emphasis"/>
          <w:highlight w:val="green"/>
        </w:rPr>
        <w:t>reason, cognition, and language</w:t>
      </w:r>
      <w:r w:rsidRPr="005F6ADF">
        <w:rPr>
          <w:color w:val="000000" w:themeColor="text1"/>
          <w:sz w:val="16"/>
        </w:rPr>
        <w:t xml:space="preserve"> (Sedgwick: 2003, 114). </w:t>
      </w:r>
      <w:r w:rsidRPr="00B10F37">
        <w:rPr>
          <w:rStyle w:val="Emphasis"/>
          <w:highlight w:val="green"/>
        </w:rPr>
        <w:t>Affect</w:t>
      </w:r>
      <w:r w:rsidRPr="005F6ADF">
        <w:rPr>
          <w:color w:val="000000" w:themeColor="text1"/>
          <w:sz w:val="16"/>
        </w:rPr>
        <w:t xml:space="preserve">, for Lauren Berlant, </w:t>
      </w:r>
      <w:r w:rsidRPr="00B10F37">
        <w:rPr>
          <w:rStyle w:val="Emphasis"/>
          <w:highlight w:val="green"/>
        </w:rPr>
        <w:t>is</w:t>
      </w:r>
      <w:r w:rsidRPr="005F6ADF">
        <w:rPr>
          <w:color w:val="000000" w:themeColor="text1"/>
          <w:sz w:val="16"/>
        </w:rPr>
        <w:t xml:space="preserve"> thus understandable as "sensual </w:t>
      </w:r>
      <w:r w:rsidRPr="00B10F37">
        <w:rPr>
          <w:rStyle w:val="Emphasis"/>
          <w:highlight w:val="green"/>
        </w:rPr>
        <w:t>matter that is elsewhere to sovereign consciousness but</w:t>
      </w:r>
      <w:r w:rsidRPr="005F6ADF">
        <w:rPr>
          <w:color w:val="000000" w:themeColor="text1"/>
          <w:sz w:val="16"/>
        </w:rPr>
        <w:t xml:space="preserve"> that </w:t>
      </w:r>
      <w:r w:rsidRPr="00B10F37">
        <w:rPr>
          <w:rStyle w:val="Emphasis"/>
          <w:highlight w:val="green"/>
        </w:rPr>
        <w:t>has</w:t>
      </w:r>
      <w:r w:rsidRPr="005F6ADF">
        <w:rPr>
          <w:color w:val="000000" w:themeColor="text1"/>
          <w:sz w:val="16"/>
        </w:rPr>
        <w:t xml:space="preserve"> historical </w:t>
      </w:r>
      <w:r w:rsidRPr="00B10F37">
        <w:rPr>
          <w:rStyle w:val="Emphasis"/>
          <w:highlight w:val="green"/>
        </w:rPr>
        <w:t>significance in domains of subjectivity</w:t>
      </w:r>
      <w:r w:rsidRPr="005F6ADF">
        <w:rPr>
          <w:color w:val="000000" w:themeColor="text1"/>
          <w:sz w:val="16"/>
        </w:rPr>
        <w:t xml:space="preserve">" (Berlant: 2011, 53). </w:t>
      </w:r>
      <w:r w:rsidRPr="00B10F37">
        <w:rPr>
          <w:color w:val="000000" w:themeColor="text1"/>
          <w:u w:val="single"/>
        </w:rPr>
        <w:t>Affect theory is about how systems of forces circulating within bodies</w:t>
      </w:r>
      <w:r w:rsidRPr="005F6ADF">
        <w:rPr>
          <w:color w:val="000000" w:themeColor="text1"/>
          <w:sz w:val="16"/>
        </w:rPr>
        <w:t>—forces not necessarily subsumable or describable by language—</w:t>
      </w:r>
      <w:r w:rsidRPr="00B10F37">
        <w:rPr>
          <w:color w:val="000000" w:themeColor="text1"/>
          <w:u w:val="single"/>
        </w:rPr>
        <w:t>interface with histories</w:t>
      </w:r>
      <w:r w:rsidRPr="005F6ADF">
        <w:rPr>
          <w:color w:val="000000" w:themeColor="text1"/>
          <w:sz w:val="16"/>
        </w:rPr>
        <w:t xml:space="preserve">. It is about how discourses form ligatures with pulsing flesh-and-blood creatures. Two recent texts, Sara Ahmed's The Promise of Happiness (2010) and Berlant's Cruel Optimism (2011), can be seen as developing this strand, and in particular, of indicating new ways of feeling out politics through the membrane of affect theory. Both of these authors suggest that the repertoire of the analytics of power (Foucault: 1990) must be supplemented with resources from the affective turn. Recent critiques of affect theory2 have focused on a branch of affect theory </w:t>
      </w:r>
      <w:r w:rsidRPr="005F6ADF">
        <w:rPr>
          <w:color w:val="000000" w:themeColor="text1"/>
          <w:sz w:val="16"/>
        </w:rPr>
        <w:lastRenderedPageBreak/>
        <w:t xml:space="preserve">heavily informed by Gilles Deleuze's reading of Spinoza. In this strand, affect is rendered as a set of ontological properties, as an ensemble of mutable attributes.3 Contemporary Deleuzians such as Brian Massumi4 and William Connolly5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affect"6 (Ahmed: 2010, 13). Where the Deleuzian strands focuses on affect as the raw material of becoming, as the play of substances, Ahmed and Berlant locate </w:t>
      </w:r>
      <w:r w:rsidRPr="00B10F37">
        <w:rPr>
          <w:color w:val="000000" w:themeColor="text1"/>
          <w:u w:val="single"/>
        </w:rPr>
        <w:t>affect theory [is]</w:t>
      </w:r>
      <w:r w:rsidRPr="005F6ADF">
        <w:rPr>
          <w:color w:val="000000" w:themeColor="text1"/>
          <w:sz w:val="16"/>
        </w:rPr>
        <w:t xml:space="preserve"> as a </w:t>
      </w:r>
      <w:r w:rsidRPr="00B10F37">
        <w:rPr>
          <w:color w:val="000000" w:themeColor="text1"/>
          <w:u w:val="single"/>
        </w:rPr>
        <w:t>phenomenological, rather than ontological</w:t>
      </w:r>
      <w:r w:rsidRPr="005F6ADF">
        <w:rPr>
          <w:color w:val="000000" w:themeColor="text1"/>
          <w:sz w:val="16"/>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(Ahmed: 2010, 2). </w:t>
      </w:r>
      <w:r w:rsidRPr="00B10F37">
        <w:rPr>
          <w:color w:val="000000" w:themeColor="text1"/>
          <w:u w:val="single"/>
        </w:rPr>
        <w:t>Happiness is not autonomous,</w:t>
      </w:r>
      <w:r w:rsidRPr="005F6ADF">
        <w:rPr>
          <w:color w:val="000000" w:themeColor="text1"/>
          <w:sz w:val="16"/>
        </w:rPr>
        <w:t xml:space="preserve"> Ahmed argues, </w:t>
      </w:r>
      <w:r w:rsidRPr="00B10F37">
        <w:rPr>
          <w:color w:val="000000" w:themeColor="text1"/>
          <w:u w:val="single"/>
        </w:rPr>
        <w:t>but a relationship of evaluation that creates the horizon of the self.</w:t>
      </w:r>
      <w:r w:rsidRPr="005F6ADF">
        <w:rPr>
          <w:color w:val="000000" w:themeColor="text1"/>
          <w:sz w:val="16"/>
        </w:rPr>
        <w:t xml:space="preserve"> For Ahmed, the "near sphere" of </w:t>
      </w:r>
      <w:r w:rsidRPr="00B10F37">
        <w:rPr>
          <w:color w:val="000000" w:themeColor="text1"/>
          <w:u w:val="single"/>
        </w:rPr>
        <w:t>the self is constituted by a perimeter studded with "happy objects." This cluster</w:t>
      </w:r>
      <w:r w:rsidRPr="005F6ADF">
        <w:rPr>
          <w:color w:val="000000" w:themeColor="text1"/>
          <w:sz w:val="16"/>
        </w:rPr>
        <w:t xml:space="preserve"> of objects </w:t>
      </w:r>
      <w:r w:rsidRPr="00B10F37">
        <w:rPr>
          <w:color w:val="000000" w:themeColor="text1"/>
          <w:u w:val="single"/>
        </w:rPr>
        <w:t>is what gives the field of mobile operations of the self its shape</w:t>
      </w:r>
      <w:r w:rsidRPr="005F6ADF">
        <w:rPr>
          <w:color w:val="000000" w:themeColor="text1"/>
          <w:sz w:val="16"/>
        </w:rPr>
        <w:t xml:space="preserve">. In this "drama of contingency," we "come to have our likes, which might even establish what we are like" (Ahmed: 2010, 24).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(Ahmed: 2010, 38).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(Ahmed: 2010, 6). This sense of the promise of happiness is the elimination of contingency by guaranteeing the futurity of happiness: "The promise of happiness takes this form: if you have this or have that, or if you do this or do that, then happiness is what follows" (Ahmed: 2010, 29).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(Ahmed: 2010, 46).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(Ahmed: 2010, 217). In the closing passage of the book she writes that since "the desire for happiness can cover signs of its negation, a revolutionary politics has to work hard to stay proximate to unhappiness" (Ahmed: 2010, 223).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(2007), which develops the notion of the "ordinary" as a felt reality. "Ordinary affects," Stewart writes, "are the varied, surging capacities to affect and to be affected that give everyday life the quality of a continual motion of relations, scenes, contingencies, and emergences" (Stewart: 2007, 1f).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B10F37">
        <w:rPr>
          <w:rStyle w:val="Emphasis"/>
          <w:highlight w:val="green"/>
        </w:rPr>
        <w:t>Cruel optimism</w:t>
      </w:r>
      <w:r w:rsidRPr="005F6ADF">
        <w:rPr>
          <w:color w:val="000000" w:themeColor="text1"/>
          <w:sz w:val="16"/>
        </w:rPr>
        <w:t xml:space="preserve">, she explains at the book's outset, refers to a relation that </w:t>
      </w:r>
      <w:r w:rsidRPr="00B10F37">
        <w:rPr>
          <w:rStyle w:val="Emphasis"/>
          <w:highlight w:val="green"/>
        </w:rPr>
        <w:t>emerges "when something you desire is actually an obstacle to your flourishing</w:t>
      </w:r>
      <w:r w:rsidRPr="005F6ADF">
        <w:rPr>
          <w:color w:val="000000" w:themeColor="text1"/>
          <w:sz w:val="16"/>
        </w:rPr>
        <w:t xml:space="preserve">. It might involve food, or a kind of love; </w:t>
      </w:r>
      <w:r w:rsidRPr="00B10F37">
        <w:rPr>
          <w:color w:val="000000" w:themeColor="text1"/>
          <w:u w:val="single"/>
        </w:rPr>
        <w:t xml:space="preserve">it might be </w:t>
      </w:r>
      <w:r w:rsidRPr="00B10F37">
        <w:rPr>
          <w:rStyle w:val="Emphasis"/>
          <w:highlight w:val="green"/>
        </w:rPr>
        <w:t>a fantasy of the good life, or a political project</w:t>
      </w:r>
      <w:r w:rsidRPr="005F6ADF">
        <w:rPr>
          <w:color w:val="000000" w:themeColor="text1"/>
          <w:sz w:val="16"/>
        </w:rPr>
        <w:t xml:space="preserve">" (Berlant: 2011, 1). Berlant explores a range of situations where </w:t>
      </w:r>
      <w:r w:rsidRPr="00B10F37">
        <w:rPr>
          <w:color w:val="000000" w:themeColor="text1"/>
          <w:u w:val="single"/>
        </w:rPr>
        <w:t>these attachments emerge, as a response to trauma or out of the ongoing pressures of the ordinary</w:t>
      </w:r>
      <w:r w:rsidRPr="005F6ADF">
        <w:rPr>
          <w:color w:val="000000" w:themeColor="text1"/>
          <w:sz w:val="16"/>
        </w:rPr>
        <w:t xml:space="preserve">,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(Berlant: 2011, 7). Realism: texts always reflect an affective situation, a force field of desires, a labile contact zone between bodies and intersecting historical frames. Framing literary </w:t>
      </w:r>
      <w:r w:rsidRPr="005F6ADF">
        <w:rPr>
          <w:color w:val="000000" w:themeColor="text1"/>
          <w:sz w:val="16"/>
        </w:rPr>
        <w:lastRenderedPageBreak/>
        <w:t xml:space="preserve">criticism (broadly construed) as a practice of </w:t>
      </w:r>
      <w:r w:rsidRPr="00B10F37">
        <w:rPr>
          <w:color w:val="000000" w:themeColor="text1"/>
          <w:u w:val="single"/>
        </w:rPr>
        <w:t>tracing the connective tissue between bodies and situations is</w:t>
      </w:r>
      <w:r w:rsidRPr="005F6ADF">
        <w:rPr>
          <w:color w:val="000000" w:themeColor="text1"/>
          <w:sz w:val="16"/>
        </w:rPr>
        <w:t xml:space="preserve"> what lets Berlant speak to </w:t>
      </w:r>
      <w:r w:rsidRPr="00B10F37">
        <w:rPr>
          <w:color w:val="000000" w:themeColor="text1"/>
          <w:u w:val="single"/>
        </w:rPr>
        <w:t>the political use</w:t>
      </w:r>
      <w:r w:rsidRPr="005F6ADF">
        <w:rPr>
          <w:color w:val="000000" w:themeColor="text1"/>
          <w:sz w:val="16"/>
        </w:rPr>
        <w:t xml:space="preserve">s </w:t>
      </w:r>
      <w:r w:rsidRPr="00B10F37">
        <w:rPr>
          <w:color w:val="000000" w:themeColor="text1"/>
          <w:u w:val="single"/>
        </w:rPr>
        <w:t>of affect</w:t>
      </w:r>
      <w:r w:rsidRPr="005F6ADF">
        <w:rPr>
          <w:color w:val="000000" w:themeColor="text1"/>
          <w:sz w:val="16"/>
        </w:rPr>
        <w:t xml:space="preserve">. She suggests that affect theory is a "another phase in the history of ideology theory," that it "brings us back to the encounter of what is sensed with what is known and what has impact in a new but also recognizable way" (Berlant: 2011, 53). </w:t>
      </w:r>
      <w:r w:rsidRPr="00B10F37">
        <w:rPr>
          <w:rStyle w:val="Emphasis"/>
          <w:highlight w:val="green"/>
        </w:rPr>
        <w:t>Affect</w:t>
      </w:r>
      <w:r w:rsidRPr="005F6ADF">
        <w:rPr>
          <w:color w:val="000000" w:themeColor="text1"/>
          <w:sz w:val="16"/>
        </w:rPr>
        <w:t>—especially ordinary affect—</w:t>
      </w:r>
      <w:r w:rsidRPr="00B10F37">
        <w:rPr>
          <w:rStyle w:val="Emphasis"/>
          <w:highlight w:val="green"/>
        </w:rPr>
        <w:t>is the missing link between discursive regimes and bodies</w:t>
      </w:r>
      <w:r w:rsidRPr="00B10F37">
        <w:rPr>
          <w:color w:val="000000" w:themeColor="text1"/>
          <w:u w:val="single"/>
        </w:rPr>
        <w:t>, the arterial linkages through which power is disseminated. "</w:t>
      </w:r>
      <w:r w:rsidRPr="00B10F37">
        <w:rPr>
          <w:rStyle w:val="Emphasis"/>
          <w:highlight w:val="green"/>
        </w:rPr>
        <w:t>The present" is not an assemblage of texts and knowledges, bloodless discursive inscriptions</w:t>
      </w:r>
      <w:r w:rsidRPr="00B10F37">
        <w:rPr>
          <w:color w:val="000000" w:themeColor="text1"/>
          <w:u w:val="single"/>
        </w:rPr>
        <w:t xml:space="preserve"> on the body, </w:t>
      </w:r>
      <w:r w:rsidRPr="00B10F37">
        <w:rPr>
          <w:rStyle w:val="Emphasis"/>
          <w:highlight w:val="green"/>
        </w:rPr>
        <w:t>but a felt sense out of which political circumstances emerge.</w:t>
      </w:r>
      <w:r w:rsidRPr="00C51EEA">
        <w:rPr>
          <w:rStyle w:val="Emphasis"/>
        </w:rPr>
        <w:t xml:space="preserve"> </w:t>
      </w:r>
      <w:r w:rsidRPr="00B10F37">
        <w:rPr>
          <w:color w:val="000000" w:themeColor="text1"/>
          <w:u w:val="single"/>
        </w:rPr>
        <w:t>"We understand nothing about impasses of the political," she writes, "without having an account of the production of the present"</w:t>
      </w:r>
      <w:r w:rsidRPr="005F6ADF">
        <w:rPr>
          <w:color w:val="000000" w:themeColor="text1"/>
          <w:sz w:val="16"/>
        </w:rPr>
        <w:t xml:space="preserve"> (Berlant: 2011, 4).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(Berlant: 2011, 9).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(Berlant: 2011, 93).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(Berlant: 2011, 2). </w:t>
      </w:r>
      <w:r w:rsidRPr="00B10F37">
        <w:rPr>
          <w:color w:val="000000" w:themeColor="text1"/>
          <w:u w:val="single"/>
        </w:rPr>
        <w:t xml:space="preserve">Rather than a singularly identifiable feeling, optimism takes the phenomenological form of a "knotty tethering to objects, scenes, and modes of life that generate so much overwhelming yet sustaining negation" (Berlant: 2011, 52). </w:t>
      </w:r>
      <w:r w:rsidRPr="00B10F37">
        <w:rPr>
          <w:rStyle w:val="Emphasis"/>
          <w:highlight w:val="green"/>
        </w:rPr>
        <w:t>Optimism binds bodies to "fantasies of the good life,"</w:t>
      </w:r>
      <w:r w:rsidRPr="00CD3F0F">
        <w:rPr>
          <w:color w:val="000000" w:themeColor="text1"/>
          <w:u w:val="single"/>
        </w:rPr>
        <w:t xml:space="preserve"> </w:t>
      </w:r>
      <w:r w:rsidRPr="00B10F37">
        <w:rPr>
          <w:color w:val="000000" w:themeColor="text1"/>
          <w:u w:val="single"/>
        </w:rPr>
        <w:t xml:space="preserve">to horizons of </w:t>
      </w:r>
      <w:r w:rsidRPr="00B10F37">
        <w:rPr>
          <w:rStyle w:val="Emphasis"/>
          <w:highlight w:val="green"/>
        </w:rPr>
        <w:t>possibility that may or may not be defeated by the conditions of their own emergence.</w:t>
      </w:r>
      <w:r w:rsidRPr="00FB0158">
        <w:rPr>
          <w:color w:val="000000" w:themeColor="text1"/>
          <w:u w:val="single"/>
        </w:rPr>
        <w:t xml:space="preserve"> </w:t>
      </w:r>
      <w:r w:rsidRPr="00B10F37">
        <w:rPr>
          <w:color w:val="000000" w:themeColor="text1"/>
          <w:u w:val="single"/>
        </w:rPr>
        <w:t>Cruel optimism is the outcome of this circumstance of tethering confused by itself, of Möbius-strip cycles of ambition and frustration.</w:t>
      </w:r>
      <w:r w:rsidRPr="005F6ADF">
        <w:rPr>
          <w:color w:val="000000" w:themeColor="text1"/>
          <w:sz w:val="16"/>
        </w:rPr>
        <w:t xml:space="preserve"> The ordinary, precisely because of its complexity, can contain the intransigent contradictions of cruel optimism (Berlant: 2011, 53).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(Berlant: 2011, 58). For Berlant, the event is a rarity, and is only secondarily the zone of the political, which is itself constituted by ongoing patterns of response and desire—slow-motion echoes producing new forms as they cross-cut and interfere with one another (Berlant: 2011, 6).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(Berlant: 2011, 123).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B10F37">
        <w:rPr>
          <w:color w:val="000000" w:themeColor="text1"/>
          <w:u w:val="single"/>
        </w:rPr>
        <w:t>cruel optimism</w:t>
      </w:r>
      <w:r w:rsidRPr="005F6ADF">
        <w:rPr>
          <w:color w:val="000000" w:themeColor="text1"/>
          <w:sz w:val="16"/>
        </w:rPr>
        <w:t xml:space="preserve">, they brainstormed the following list: heroin, abusive relationships, candy, horcruxes. Each of these instances </w:t>
      </w:r>
      <w:r w:rsidRPr="00B10F37">
        <w:rPr>
          <w:color w:val="000000" w:themeColor="text1"/>
          <w:u w:val="single"/>
        </w:rPr>
        <w:t>suggests a vital but destructive need, an ambivalent compulsion—an addiction</w:t>
      </w:r>
      <w:r w:rsidRPr="005F6ADF">
        <w:rPr>
          <w:color w:val="000000" w:themeColor="text1"/>
          <w:sz w:val="16"/>
        </w:rPr>
        <w:t xml:space="preserve">, where the tectonic plates of the body's affects shift in friction with one another. </w:t>
      </w:r>
      <w:r w:rsidRPr="00B10F37">
        <w:rPr>
          <w:color w:val="000000" w:themeColor="text1"/>
          <w:u w:val="single"/>
        </w:rPr>
        <w:t>Cruel optimism indexes these moments where a body desires and needs an arrangement of the world that is also frustrating or corrosive</w:t>
      </w:r>
      <w:r w:rsidRPr="005F6ADF">
        <w:rPr>
          <w:color w:val="000000" w:themeColor="text1"/>
          <w:sz w:val="16"/>
        </w:rPr>
        <w:t xml:space="preserve">.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(Berlant: 2011, 223). </w:t>
      </w:r>
      <w:r w:rsidRPr="00B10F37">
        <w:rPr>
          <w:color w:val="000000" w:themeColor="text1"/>
          <w:u w:val="single"/>
        </w:rPr>
        <w:t>Politics produces fantasies, tethers that draw us forward to particular attachments in the form of images, narratives, bodily practices</w:t>
      </w:r>
      <w:r w:rsidRPr="005F6ADF">
        <w:rPr>
          <w:color w:val="000000" w:themeColor="text1"/>
          <w:sz w:val="16"/>
        </w:rPr>
        <w:t xml:space="preserve">. But </w:t>
      </w:r>
      <w:r w:rsidRPr="00B10F37">
        <w:rPr>
          <w:color w:val="000000" w:themeColor="text1"/>
          <w:u w:val="single"/>
        </w:rPr>
        <w:t>these fantasies also contain the elements of their own frustration or refusal.</w:t>
      </w:r>
      <w:r w:rsidRPr="005F6ADF">
        <w:rPr>
          <w:color w:val="000000" w:themeColor="text1"/>
          <w:sz w:val="16"/>
        </w:rPr>
        <w:t xml:space="preserve"> President George W. Bush, for example, is able to use the affective elements of statecraft (a practice </w:t>
      </w:r>
      <w:r w:rsidRPr="005F6ADF">
        <w:rPr>
          <w:color w:val="000000" w:themeColor="text1"/>
          <w:sz w:val="16"/>
        </w:rPr>
        <w:lastRenderedPageBreak/>
        <w:t xml:space="preserve">which, Berlant assures us, is decidedly non-partisan) to create a façade that diverts attention from his flailing foreign and economic policies (Berlant: 2011, 226).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(Berlant: 2011, 263).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Thus Ahmed writes that "any politics of justice will involve causing unhappiness even if that is not the point of our action. So much happiness is premised on, and promised by, the concealment of suffering, the freedom to look away from what compromises one's happiness" (Ahmed: 2010, 196).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(Ahmed: 2010, 195).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Thus she ends Chapter 5 with the later work of Jacques Derrida, indicating the need to keep politics open to the event, to the unexpected possibilities to-come. She proposes a vision of happiness that "would be alive to chance, to chance arrivals, to the perhaps of a happening" (Ahmed: 2010, 198).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(Ahmed: 2010, 181). Is deferred happiness really divided from happiness? What if fantasies—what Silvan Tomkins calls "images"7—are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(Berlant: 2011, 24).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B10F37">
        <w:rPr>
          <w:rStyle w:val="Emphasis"/>
          <w:highlight w:val="green"/>
        </w:rPr>
        <w:t>affect theory offers</w:t>
      </w:r>
      <w:r w:rsidRPr="00CD3F0F">
        <w:rPr>
          <w:color w:val="000000" w:themeColor="text1"/>
          <w:u w:val="single"/>
        </w:rPr>
        <w:t xml:space="preserve"> </w:t>
      </w:r>
      <w:r w:rsidRPr="00B10F37">
        <w:rPr>
          <w:color w:val="000000" w:themeColor="text1"/>
          <w:u w:val="single"/>
        </w:rPr>
        <w:t xml:space="preserve">a crucial set of </w:t>
      </w:r>
      <w:r w:rsidRPr="00B10F37">
        <w:rPr>
          <w:rStyle w:val="Emphasis"/>
          <w:highlight w:val="green"/>
        </w:rPr>
        <w:t xml:space="preserve">resources for thinking through the relationship between bodies and </w:t>
      </w:r>
      <w:r w:rsidRPr="00680EA6">
        <w:rPr>
          <w:rStyle w:val="Emphasis"/>
          <w:highlight w:val="green"/>
        </w:rPr>
        <w:t>discourses.</w:t>
      </w:r>
      <w:r w:rsidRPr="00680EA6">
        <w:rPr>
          <w:rStyle w:val="Emphasis"/>
        </w:rPr>
        <w:t xml:space="preserve"> The enterprise of thinking politics, of mapping the enfolding of bodies by power, cannot move forward without affect.</w:t>
      </w:r>
    </w:p>
    <w:p w14:paraId="5B85CCF1" w14:textId="77777777" w:rsidR="00FB1DF2" w:rsidRPr="00615519" w:rsidRDefault="00FB1DF2" w:rsidP="00FB1DF2">
      <w:pPr>
        <w:pStyle w:val="Heading4"/>
      </w:pPr>
      <w:r>
        <w:lastRenderedPageBreak/>
        <w:t>Debate operates through codified norms established by majoritarian logic – our affirmative acts as a method of becoming minoritarian through a rejection of the majoritarian – t</w:t>
      </w:r>
      <w:r w:rsidRPr="00333502">
        <w:t xml:space="preserve">his is not an embrace of groups with less numbers, but is rather an embrace of identities that move away from the standard or ideal proposed by </w:t>
      </w:r>
      <w:r>
        <w:t>the system –</w:t>
      </w:r>
      <w:r w:rsidRPr="00333502">
        <w:t xml:space="preserve"> </w:t>
      </w:r>
      <w:r>
        <w:t>b</w:t>
      </w:r>
      <w:r w:rsidRPr="00333502">
        <w:t>y embracing our difference from the norm on a micro-political level, we come to realize that oppression operates through the in-humanization of those not aligning with the ideal human subject</w:t>
      </w:r>
      <w:r>
        <w:t xml:space="preserve"> –</w:t>
      </w:r>
      <w:r w:rsidRPr="00333502">
        <w:t xml:space="preserve"> becoming minoritarian</w:t>
      </w:r>
      <w:r>
        <w:t xml:space="preserve"> is the only ethical orientation.</w:t>
      </w:r>
    </w:p>
    <w:p w14:paraId="37141F4E" w14:textId="77777777" w:rsidR="00FB1DF2" w:rsidRPr="00333502" w:rsidRDefault="00FB1DF2" w:rsidP="00FB1DF2">
      <w:pPr>
        <w:autoSpaceDE w:val="0"/>
        <w:autoSpaceDN w:val="0"/>
        <w:adjustRightInd w:val="0"/>
        <w:spacing w:line="240" w:lineRule="auto"/>
        <w:rPr>
          <w:b/>
          <w:bCs/>
          <w:color w:val="000000" w:themeColor="text1"/>
          <w:sz w:val="16"/>
        </w:rPr>
      </w:pPr>
      <w:r w:rsidRPr="00333502">
        <w:rPr>
          <w:rStyle w:val="Style13ptBold"/>
          <w:rFonts w:eastAsia="Calibri"/>
          <w:color w:val="000000" w:themeColor="text1"/>
        </w:rPr>
        <w:t>Colebrook</w:t>
      </w:r>
      <w:r w:rsidRPr="00333502">
        <w:rPr>
          <w:rStyle w:val="Style13ptBold"/>
          <w:color w:val="000000" w:themeColor="text1"/>
        </w:rPr>
        <w:t xml:space="preserve"> </w:t>
      </w:r>
      <w:r>
        <w:rPr>
          <w:rStyle w:val="Style13ptBold"/>
          <w:rFonts w:eastAsia="Calibri"/>
          <w:color w:val="000000" w:themeColor="text1"/>
        </w:rPr>
        <w:t>1</w:t>
      </w:r>
      <w:r w:rsidRPr="00680EA6">
        <w:rPr>
          <w:color w:val="000000" w:themeColor="text1"/>
          <w:sz w:val="16"/>
          <w:szCs w:val="16"/>
        </w:rPr>
        <w:t xml:space="preserve"> Claire </w:t>
      </w:r>
      <w:r w:rsidRPr="00680EA6">
        <w:rPr>
          <w:rFonts w:eastAsia="Calibri"/>
          <w:color w:val="000000" w:themeColor="text1"/>
          <w:sz w:val="16"/>
          <w:szCs w:val="16"/>
        </w:rPr>
        <w:t>2002</w:t>
      </w:r>
      <w:r w:rsidRPr="00680EA6">
        <w:rPr>
          <w:color w:val="000000" w:themeColor="text1"/>
          <w:sz w:val="16"/>
          <w:szCs w:val="16"/>
        </w:rPr>
        <w:t xml:space="preserve"> </w:t>
      </w:r>
      <w:r w:rsidRPr="00680EA6">
        <w:rPr>
          <w:rFonts w:eastAsia="Calibri"/>
          <w:color w:val="000000" w:themeColor="text1"/>
          <w:sz w:val="16"/>
          <w:szCs w:val="16"/>
        </w:rPr>
        <w:t>(Understanding</w:t>
      </w:r>
      <w:r w:rsidRPr="00680EA6">
        <w:rPr>
          <w:color w:val="000000" w:themeColor="text1"/>
          <w:sz w:val="16"/>
          <w:szCs w:val="16"/>
        </w:rPr>
        <w:t xml:space="preserve"> </w:t>
      </w:r>
      <w:r w:rsidRPr="00680EA6">
        <w:rPr>
          <w:rFonts w:eastAsia="Calibri"/>
          <w:color w:val="000000" w:themeColor="text1"/>
          <w:sz w:val="16"/>
          <w:szCs w:val="16"/>
        </w:rPr>
        <w:t>Deleuze)</w:t>
      </w:r>
      <w:r w:rsidRPr="00680EA6">
        <w:rPr>
          <w:color w:val="000000" w:themeColor="text1"/>
          <w:sz w:val="16"/>
          <w:szCs w:val="16"/>
        </w:rPr>
        <w:t xml:space="preserve"> </w:t>
      </w:r>
      <w:r w:rsidRPr="00680EA6">
        <w:rPr>
          <w:rFonts w:eastAsia="Calibri"/>
          <w:bCs/>
          <w:color w:val="000000" w:themeColor="text1"/>
          <w:sz w:val="16"/>
          <w:szCs w:val="16"/>
        </w:rPr>
        <w:t>[a</w:t>
      </w:r>
      <w:r w:rsidRPr="00680EA6">
        <w:rPr>
          <w:bCs/>
          <w:color w:val="000000" w:themeColor="text1"/>
          <w:sz w:val="16"/>
          <w:szCs w:val="16"/>
        </w:rPr>
        <w:t xml:space="preserve"> </w:t>
      </w:r>
      <w:r w:rsidRPr="00680EA6">
        <w:rPr>
          <w:rFonts w:eastAsia="Calibri"/>
          <w:bCs/>
          <w:color w:val="000000" w:themeColor="text1"/>
          <w:sz w:val="16"/>
          <w:szCs w:val="16"/>
        </w:rPr>
        <w:t>deleuzian</w:t>
      </w:r>
      <w:r w:rsidRPr="00680EA6">
        <w:rPr>
          <w:bCs/>
          <w:color w:val="000000" w:themeColor="text1"/>
          <w:sz w:val="16"/>
          <w:szCs w:val="16"/>
        </w:rPr>
        <w:t xml:space="preserve"> </w:t>
      </w:r>
      <w:r w:rsidRPr="00680EA6">
        <w:rPr>
          <w:rFonts w:eastAsia="Calibri"/>
          <w:bCs/>
          <w:color w:val="000000" w:themeColor="text1"/>
          <w:sz w:val="16"/>
          <w:szCs w:val="16"/>
        </w:rPr>
        <w:t>feminist</w:t>
      </w:r>
      <w:r w:rsidRPr="00680EA6">
        <w:rPr>
          <w:bCs/>
          <w:color w:val="000000" w:themeColor="text1"/>
          <w:sz w:val="16"/>
          <w:szCs w:val="16"/>
        </w:rPr>
        <w:t xml:space="preserve"> </w:t>
      </w:r>
      <w:r w:rsidRPr="00680EA6">
        <w:rPr>
          <w:rFonts w:eastAsia="Calibri"/>
          <w:bCs/>
          <w:color w:val="000000" w:themeColor="text1"/>
          <w:sz w:val="16"/>
          <w:szCs w:val="16"/>
        </w:rPr>
        <w:t>and</w:t>
      </w:r>
      <w:r w:rsidRPr="00680EA6">
        <w:rPr>
          <w:bCs/>
          <w:color w:val="000000" w:themeColor="text1"/>
          <w:sz w:val="16"/>
          <w:szCs w:val="16"/>
        </w:rPr>
        <w:t xml:space="preserve"> </w:t>
      </w:r>
      <w:r w:rsidRPr="00680EA6">
        <w:rPr>
          <w:rFonts w:eastAsia="Calibri"/>
          <w:bCs/>
          <w:color w:val="000000" w:themeColor="text1"/>
          <w:sz w:val="16"/>
          <w:szCs w:val="16"/>
        </w:rPr>
        <w:t>a</w:t>
      </w:r>
      <w:r w:rsidRPr="00680EA6">
        <w:rPr>
          <w:bCs/>
          <w:color w:val="000000" w:themeColor="text1"/>
          <w:sz w:val="16"/>
          <w:szCs w:val="16"/>
        </w:rPr>
        <w:t xml:space="preserve"> </w:t>
      </w:r>
      <w:r w:rsidRPr="00680EA6">
        <w:rPr>
          <w:rFonts w:eastAsia="Calibri"/>
          <w:bCs/>
          <w:color w:val="000000" w:themeColor="text1"/>
          <w:sz w:val="16"/>
          <w:szCs w:val="16"/>
        </w:rPr>
        <w:t>world</w:t>
      </w:r>
      <w:r w:rsidRPr="00680EA6">
        <w:rPr>
          <w:bCs/>
          <w:color w:val="000000" w:themeColor="text1"/>
          <w:sz w:val="16"/>
          <w:szCs w:val="16"/>
        </w:rPr>
        <w:t xml:space="preserve"> </w:t>
      </w:r>
      <w:r w:rsidRPr="00680EA6">
        <w:rPr>
          <w:rFonts w:eastAsia="Calibri"/>
          <w:bCs/>
          <w:color w:val="000000" w:themeColor="text1"/>
          <w:sz w:val="16"/>
          <w:szCs w:val="16"/>
        </w:rPr>
        <w:t>renowned</w:t>
      </w:r>
      <w:r w:rsidRPr="00680EA6">
        <w:rPr>
          <w:bCs/>
          <w:color w:val="000000" w:themeColor="text1"/>
          <w:sz w:val="16"/>
          <w:szCs w:val="16"/>
        </w:rPr>
        <w:t xml:space="preserve"> </w:t>
      </w:r>
      <w:r w:rsidRPr="00680EA6">
        <w:rPr>
          <w:rFonts w:eastAsia="Calibri"/>
          <w:bCs/>
          <w:color w:val="000000" w:themeColor="text1"/>
          <w:sz w:val="16"/>
          <w:szCs w:val="16"/>
        </w:rPr>
        <w:t>Deleuzian</w:t>
      </w:r>
      <w:r w:rsidRPr="00680EA6">
        <w:rPr>
          <w:bCs/>
          <w:color w:val="000000" w:themeColor="text1"/>
          <w:sz w:val="16"/>
          <w:szCs w:val="16"/>
        </w:rPr>
        <w:t xml:space="preserve"> </w:t>
      </w:r>
      <w:r w:rsidRPr="00680EA6">
        <w:rPr>
          <w:rFonts w:eastAsia="Calibri"/>
          <w:bCs/>
          <w:color w:val="000000" w:themeColor="text1"/>
          <w:sz w:val="16"/>
          <w:szCs w:val="16"/>
        </w:rPr>
        <w:t>author</w:t>
      </w:r>
      <w:r w:rsidRPr="00680EA6">
        <w:rPr>
          <w:bCs/>
          <w:color w:val="000000" w:themeColor="text1"/>
          <w:sz w:val="16"/>
          <w:szCs w:val="16"/>
        </w:rPr>
        <w:t>.</w:t>
      </w:r>
      <w:r w:rsidRPr="00680EA6">
        <w:rPr>
          <w:rFonts w:eastAsia="Calibri"/>
          <w:bCs/>
          <w:color w:val="000000" w:themeColor="text1"/>
          <w:sz w:val="16"/>
          <w:szCs w:val="16"/>
        </w:rPr>
        <w:t>]</w:t>
      </w:r>
      <w:r w:rsidRPr="00680EA6">
        <w:rPr>
          <w:bCs/>
          <w:color w:val="000000" w:themeColor="text1"/>
          <w:sz w:val="16"/>
          <w:szCs w:val="16"/>
        </w:rPr>
        <w:t xml:space="preserve"> </w:t>
      </w:r>
      <w:r w:rsidRPr="00680EA6">
        <w:rPr>
          <w:rFonts w:eastAsia="Calibri"/>
          <w:bCs/>
          <w:color w:val="000000" w:themeColor="text1"/>
          <w:sz w:val="16"/>
          <w:szCs w:val="16"/>
        </w:rPr>
        <w:t>12/3/02</w:t>
      </w:r>
      <w:r w:rsidRPr="00680EA6">
        <w:rPr>
          <w:bCs/>
          <w:color w:val="000000" w:themeColor="text1"/>
          <w:sz w:val="16"/>
          <w:szCs w:val="16"/>
        </w:rPr>
        <w:t xml:space="preserve"> pp. 59-60</w:t>
      </w:r>
      <w:r>
        <w:rPr>
          <w:bCs/>
          <w:color w:val="000000" w:themeColor="text1"/>
          <w:sz w:val="16"/>
          <w:szCs w:val="16"/>
        </w:rPr>
        <w:t xml:space="preserve"> //ACCS JM</w:t>
      </w:r>
    </w:p>
    <w:p w14:paraId="1A01C071" w14:textId="77777777" w:rsidR="00FB1DF2" w:rsidRPr="00333502" w:rsidRDefault="00FB1DF2" w:rsidP="00FB1DF2">
      <w:pPr>
        <w:spacing w:line="240" w:lineRule="auto"/>
        <w:rPr>
          <w:b/>
          <w:iCs/>
          <w:u w:val="single"/>
        </w:rPr>
      </w:pPr>
      <w:r w:rsidRPr="00333502">
        <w:rPr>
          <w:rFonts w:eastAsia="Calibri"/>
          <w:color w:val="000000" w:themeColor="text1"/>
          <w:sz w:val="16"/>
        </w:rPr>
        <w:t>Minoritarian/Majoritarian</w:t>
      </w:r>
      <w:r w:rsidRPr="00333502">
        <w:rPr>
          <w:color w:val="000000" w:themeColor="text1"/>
          <w:sz w:val="16"/>
        </w:rPr>
        <w:t xml:space="preserve"> </w:t>
      </w:r>
      <w:r w:rsidRPr="00333502">
        <w:rPr>
          <w:rFonts w:eastAsia="Calibri"/>
          <w:color w:val="000000" w:themeColor="text1"/>
          <w:sz w:val="16"/>
        </w:rPr>
        <w:t>Deleuze</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Guattari</w:t>
      </w:r>
      <w:r w:rsidRPr="00333502">
        <w:rPr>
          <w:color w:val="000000" w:themeColor="text1"/>
          <w:sz w:val="16"/>
        </w:rPr>
        <w:t xml:space="preserve"> </w:t>
      </w:r>
      <w:r w:rsidRPr="00333502">
        <w:rPr>
          <w:rFonts w:eastAsia="Calibri"/>
          <w:color w:val="000000" w:themeColor="text1"/>
          <w:sz w:val="16"/>
        </w:rPr>
        <w:t>use</w:t>
      </w:r>
      <w:r w:rsidRPr="00333502">
        <w:rPr>
          <w:color w:val="000000" w:themeColor="text1"/>
          <w:sz w:val="16"/>
        </w:rPr>
        <w:t xml:space="preserve"> </w:t>
      </w:r>
      <w:r w:rsidRPr="00333502">
        <w:rPr>
          <w:rFonts w:eastAsia="Calibri"/>
          <w:color w:val="000000" w:themeColor="text1"/>
          <w:sz w:val="16"/>
        </w:rPr>
        <w:t>the</w:t>
      </w:r>
      <w:r w:rsidRPr="00333502">
        <w:rPr>
          <w:color w:val="000000" w:themeColor="text1"/>
          <w:sz w:val="16"/>
        </w:rPr>
        <w:t xml:space="preserve"> </w:t>
      </w:r>
      <w:r w:rsidRPr="00333502">
        <w:rPr>
          <w:rFonts w:eastAsia="Calibri"/>
          <w:color w:val="000000" w:themeColor="text1"/>
          <w:sz w:val="16"/>
        </w:rPr>
        <w:t>terms</w:t>
      </w:r>
      <w:r w:rsidRPr="00333502">
        <w:rPr>
          <w:color w:val="000000" w:themeColor="text1"/>
          <w:sz w:val="16"/>
        </w:rPr>
        <w:t xml:space="preserve"> </w:t>
      </w:r>
      <w:r w:rsidRPr="00333502">
        <w:rPr>
          <w:rFonts w:eastAsia="Calibri"/>
          <w:color w:val="000000" w:themeColor="text1"/>
          <w:sz w:val="16"/>
        </w:rPr>
        <w:t>‘</w:t>
      </w:r>
      <w:r w:rsidRPr="00333502">
        <w:rPr>
          <w:rStyle w:val="Emphasis"/>
        </w:rPr>
        <w:t xml:space="preserve">minor’ and </w:t>
      </w:r>
      <w:r w:rsidRPr="00D428ED">
        <w:rPr>
          <w:rStyle w:val="Emphasis"/>
          <w:highlight w:val="green"/>
        </w:rPr>
        <w:t>‘m</w:t>
      </w:r>
      <w:r w:rsidRPr="00333502">
        <w:rPr>
          <w:rStyle w:val="Emphasis"/>
          <w:highlight w:val="green"/>
        </w:rPr>
        <w:t>inoritarian’</w:t>
      </w:r>
      <w:r w:rsidRPr="00333502">
        <w:rPr>
          <w:rStyle w:val="Emphasis"/>
        </w:rPr>
        <w:t xml:space="preserve"> </w:t>
      </w:r>
      <w:r w:rsidRPr="008E2FD2">
        <w:rPr>
          <w:rStyle w:val="Emphasis"/>
        </w:rPr>
        <w:t>not</w:t>
      </w:r>
      <w:r w:rsidRPr="00333502">
        <w:rPr>
          <w:rStyle w:val="Emphasis"/>
        </w:rPr>
        <w:t xml:space="preserve"> to </w:t>
      </w:r>
      <w:r w:rsidRPr="00333502">
        <w:rPr>
          <w:rStyle w:val="Emphasis"/>
          <w:highlight w:val="green"/>
        </w:rPr>
        <w:t>describe groups</w:t>
      </w:r>
      <w:r w:rsidRPr="008E2FD2">
        <w:rPr>
          <w:rStyle w:val="Emphasis"/>
        </w:rPr>
        <w:t xml:space="preserve"> in terms of their numbers but</w:t>
      </w:r>
      <w:r w:rsidRPr="00333502">
        <w:rPr>
          <w:rStyle w:val="Emphasis"/>
        </w:rPr>
        <w:t xml:space="preserve"> </w:t>
      </w:r>
      <w:r w:rsidRPr="008E2FD2">
        <w:rPr>
          <w:rStyle w:val="Emphasis"/>
          <w:highlight w:val="green"/>
        </w:rPr>
        <w:t xml:space="preserve">in terms of the mode </w:t>
      </w:r>
      <w:r w:rsidRPr="00333502">
        <w:rPr>
          <w:rStyle w:val="Emphasis"/>
          <w:highlight w:val="green"/>
        </w:rPr>
        <w:t xml:space="preserve">of their </w:t>
      </w:r>
      <w:r w:rsidRPr="008E2FD2">
        <w:rPr>
          <w:rStyle w:val="Emphasis"/>
          <w:highlight w:val="green"/>
        </w:rPr>
        <w:t>formation. W</w:t>
      </w:r>
      <w:r w:rsidRPr="00333502">
        <w:rPr>
          <w:rStyle w:val="Emphasis"/>
          <w:highlight w:val="green"/>
        </w:rPr>
        <w:t>omen</w:t>
      </w:r>
      <w:r w:rsidRPr="00333502">
        <w:rPr>
          <w:rStyle w:val="Emphasis"/>
        </w:rPr>
        <w:t xml:space="preserve">, for example, </w:t>
      </w:r>
      <w:r w:rsidRPr="00333502">
        <w:rPr>
          <w:rStyle w:val="Emphasis"/>
          <w:highlight w:val="green"/>
        </w:rPr>
        <w:t>are a minority</w:t>
      </w:r>
      <w:r w:rsidRPr="00333502">
        <w:rPr>
          <w:rStyle w:val="Emphasis"/>
        </w:rPr>
        <w:t xml:space="preserve">. This is not because there are fewer women, but </w:t>
      </w:r>
      <w:r w:rsidRPr="00333502">
        <w:rPr>
          <w:rStyle w:val="Emphasis"/>
          <w:highlight w:val="green"/>
        </w:rPr>
        <w:t>because the standard term is that of ‘ma</w:t>
      </w:r>
      <w:r w:rsidRPr="00333502">
        <w:rPr>
          <w:rStyle w:val="Emphasis"/>
          <w:rFonts w:eastAsia="Calibri"/>
          <w:color w:val="000000" w:themeColor="text1"/>
          <w:highlight w:val="green"/>
        </w:rPr>
        <w:t>n’</w:t>
      </w:r>
      <w:r w:rsidRPr="00333502">
        <w:rPr>
          <w:rStyle w:val="StyleUnderline"/>
          <w:color w:val="000000" w:themeColor="text1"/>
        </w:rPr>
        <w:t>.</w:t>
      </w:r>
      <w:r w:rsidRPr="00333502">
        <w:rPr>
          <w:color w:val="000000" w:themeColor="text1"/>
          <w:sz w:val="16"/>
        </w:rPr>
        <w:t xml:space="preserve"> </w:t>
      </w:r>
      <w:r w:rsidRPr="00333502">
        <w:rPr>
          <w:rFonts w:eastAsia="Calibri"/>
          <w:color w:val="000000" w:themeColor="text1"/>
          <w:sz w:val="16"/>
        </w:rPr>
        <w:t>Furthermore,</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Style w:val="Emphasis"/>
          <w:rFonts w:eastAsia="Calibri"/>
          <w:color w:val="000000" w:themeColor="text1"/>
          <w:highlight w:val="green"/>
        </w:rPr>
        <w:t>majority</w:t>
      </w:r>
      <w:r w:rsidRPr="00333502">
        <w:rPr>
          <w:rStyle w:val="Emphasis"/>
          <w:color w:val="000000" w:themeColor="text1"/>
          <w:highlight w:val="green"/>
        </w:rPr>
        <w:t xml:space="preserve"> </w:t>
      </w:r>
      <w:r w:rsidRPr="00333502">
        <w:rPr>
          <w:rStyle w:val="Emphasis"/>
          <w:rFonts w:eastAsia="Calibri"/>
          <w:color w:val="000000" w:themeColor="text1"/>
          <w:highlight w:val="green"/>
        </w:rPr>
        <w:t>has</w:t>
      </w:r>
      <w:r w:rsidRPr="00333502">
        <w:rPr>
          <w:rStyle w:val="Emphasis"/>
          <w:color w:val="000000" w:themeColor="text1"/>
          <w:highlight w:val="green"/>
        </w:rPr>
        <w:t xml:space="preserve"> </w:t>
      </w:r>
      <w:r w:rsidRPr="00333502">
        <w:rPr>
          <w:rStyle w:val="Emphasis"/>
          <w:highlight w:val="green"/>
        </w:rPr>
        <w:t xml:space="preserve">a fixed </w:t>
      </w:r>
      <w:r w:rsidRPr="008E2FD2">
        <w:rPr>
          <w:rStyle w:val="Emphasis"/>
          <w:highlight w:val="green"/>
        </w:rPr>
        <w:t>standard. There is an image</w:t>
      </w:r>
      <w:r w:rsidRPr="00333502">
        <w:rPr>
          <w:rStyle w:val="Emphasis"/>
        </w:rPr>
        <w:t xml:space="preserve"> or </w:t>
      </w:r>
      <w:r w:rsidRPr="008E2FD2">
        <w:rPr>
          <w:rStyle w:val="Emphasis"/>
        </w:rPr>
        <w:t>ideal of the human</w:t>
      </w:r>
      <w:r w:rsidRPr="00333502">
        <w:rPr>
          <w:rStyle w:val="Emphasis"/>
        </w:rPr>
        <w:t xml:space="preserve"> or man </w:t>
      </w:r>
      <w:r w:rsidRPr="00333502">
        <w:rPr>
          <w:rStyle w:val="Emphasis"/>
          <w:highlight w:val="green"/>
        </w:rPr>
        <w:t>which</w:t>
      </w:r>
      <w:r w:rsidRPr="00333502">
        <w:rPr>
          <w:rStyle w:val="Emphasis"/>
        </w:rPr>
        <w:t xml:space="preserve"> then </w:t>
      </w:r>
      <w:r w:rsidRPr="00333502">
        <w:rPr>
          <w:rStyle w:val="Emphasis"/>
          <w:highlight w:val="green"/>
        </w:rPr>
        <w:t>governs who can</w:t>
      </w:r>
      <w:r w:rsidRPr="008E2FD2">
        <w:rPr>
          <w:rStyle w:val="Emphasis"/>
        </w:rPr>
        <w:t xml:space="preserve"> </w:t>
      </w:r>
      <w:r w:rsidRPr="00333502">
        <w:rPr>
          <w:rStyle w:val="Emphasis"/>
        </w:rPr>
        <w:t xml:space="preserve">or cannot </w:t>
      </w:r>
      <w:r w:rsidRPr="00333502">
        <w:rPr>
          <w:rStyle w:val="Emphasis"/>
          <w:highlight w:val="green"/>
        </w:rPr>
        <w:t>be admitted; we exclude those who are deemed ‘inhuman’. But minoritarian groups have no</w:t>
      </w:r>
      <w:r w:rsidRPr="00333502">
        <w:rPr>
          <w:rStyle w:val="Emphasis"/>
        </w:rPr>
        <w:t xml:space="preserve"> grounding </w:t>
      </w:r>
      <w:r w:rsidRPr="00333502">
        <w:rPr>
          <w:rStyle w:val="Emphasis"/>
          <w:highlight w:val="green"/>
        </w:rPr>
        <w:t>standard;</w:t>
      </w:r>
      <w:r w:rsidRPr="00333502">
        <w:rPr>
          <w:rStyle w:val="Emphasis"/>
        </w:rPr>
        <w:t xml:space="preserve"> the identity of the group is mobilised with each new member. The women’s movement, for example, has constantly questioned whether there is any thing such as ‘woman</w:t>
      </w:r>
      <w:r w:rsidRPr="00333502">
        <w:rPr>
          <w:rFonts w:eastAsia="Calibri"/>
          <w:color w:val="000000" w:themeColor="text1"/>
          <w:sz w:val="16"/>
        </w:rPr>
        <w:t>’</w:t>
      </w:r>
      <w:r w:rsidRPr="00333502">
        <w:rPr>
          <w:color w:val="000000" w:themeColor="text1"/>
          <w:sz w:val="16"/>
        </w:rPr>
        <w:t xml:space="preserve">. </w:t>
      </w:r>
      <w:r w:rsidRPr="00333502">
        <w:rPr>
          <w:rFonts w:eastAsia="Calibri"/>
          <w:color w:val="000000" w:themeColor="text1"/>
          <w:sz w:val="16"/>
        </w:rPr>
        <w:t>Aminor</w:t>
      </w:r>
      <w:r w:rsidRPr="00333502">
        <w:rPr>
          <w:color w:val="000000" w:themeColor="text1"/>
          <w:sz w:val="16"/>
        </w:rPr>
        <w:t xml:space="preserve"> </w:t>
      </w:r>
      <w:r w:rsidRPr="00333502">
        <w:rPr>
          <w:rFonts w:eastAsia="Calibri"/>
          <w:color w:val="000000" w:themeColor="text1"/>
          <w:sz w:val="16"/>
        </w:rPr>
        <w:t>literature,</w:t>
      </w:r>
      <w:r w:rsidRPr="00333502">
        <w:rPr>
          <w:color w:val="000000" w:themeColor="text1"/>
          <w:sz w:val="16"/>
        </w:rPr>
        <w:t xml:space="preserve"> </w:t>
      </w:r>
      <w:r w:rsidRPr="00333502">
        <w:rPr>
          <w:rFonts w:eastAsia="Calibri"/>
          <w:color w:val="000000" w:themeColor="text1"/>
          <w:sz w:val="16"/>
        </w:rPr>
        <w:t>also,</w:t>
      </w:r>
      <w:r w:rsidRPr="00333502">
        <w:rPr>
          <w:color w:val="000000" w:themeColor="text1"/>
          <w:sz w:val="16"/>
        </w:rPr>
        <w:t xml:space="preserve"> </w:t>
      </w:r>
      <w:r w:rsidRPr="00333502">
        <w:rPr>
          <w:rFonts w:eastAsia="Calibri"/>
          <w:color w:val="000000" w:themeColor="text1"/>
          <w:sz w:val="16"/>
        </w:rPr>
        <w:t>does</w:t>
      </w:r>
      <w:r w:rsidRPr="00333502">
        <w:rPr>
          <w:color w:val="000000" w:themeColor="text1"/>
          <w:sz w:val="16"/>
        </w:rPr>
        <w:t xml:space="preserve"> </w:t>
      </w:r>
      <w:r w:rsidRPr="00333502">
        <w:rPr>
          <w:rFonts w:eastAsia="Calibri"/>
          <w:color w:val="000000" w:themeColor="text1"/>
          <w:sz w:val="16"/>
        </w:rPr>
        <w:t>not</w:t>
      </w:r>
      <w:r w:rsidRPr="00333502">
        <w:rPr>
          <w:color w:val="000000" w:themeColor="text1"/>
          <w:sz w:val="16"/>
        </w:rPr>
        <w:t xml:space="preserve"> </w:t>
      </w:r>
      <w:r w:rsidRPr="00333502">
        <w:rPr>
          <w:rFonts w:eastAsia="Calibri"/>
          <w:color w:val="000000" w:themeColor="text1"/>
          <w:sz w:val="16"/>
        </w:rPr>
        <w:t>appeal</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standard</w:t>
      </w:r>
      <w:r w:rsidRPr="00333502">
        <w:rPr>
          <w:color w:val="000000" w:themeColor="text1"/>
          <w:sz w:val="16"/>
        </w:rPr>
        <w:t xml:space="preserve"> </w:t>
      </w:r>
      <w:r w:rsidRPr="00333502">
        <w:rPr>
          <w:rFonts w:eastAsia="Calibri"/>
          <w:color w:val="000000" w:themeColor="text1"/>
          <w:sz w:val="16"/>
        </w:rPr>
        <w:t>but</w:t>
      </w:r>
      <w:r w:rsidRPr="00333502">
        <w:rPr>
          <w:color w:val="000000" w:themeColor="text1"/>
          <w:sz w:val="16"/>
        </w:rPr>
        <w:t xml:space="preserve"> </w:t>
      </w:r>
      <w:r w:rsidRPr="00333502">
        <w:rPr>
          <w:rFonts w:eastAsia="Calibri"/>
          <w:color w:val="000000" w:themeColor="text1"/>
          <w:sz w:val="16"/>
        </w:rPr>
        <w:t>creates</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transforms</w:t>
      </w:r>
      <w:r w:rsidRPr="00333502">
        <w:rPr>
          <w:color w:val="000000" w:themeColor="text1"/>
          <w:sz w:val="16"/>
        </w:rPr>
        <w:t xml:space="preserve"> </w:t>
      </w:r>
      <w:r w:rsidRPr="00333502">
        <w:rPr>
          <w:rFonts w:eastAsia="Calibri"/>
          <w:color w:val="000000" w:themeColor="text1"/>
          <w:sz w:val="16"/>
        </w:rPr>
        <w:t>any</w:t>
      </w:r>
      <w:r w:rsidRPr="00333502">
        <w:rPr>
          <w:color w:val="000000" w:themeColor="text1"/>
          <w:sz w:val="16"/>
        </w:rPr>
        <w:t xml:space="preserve"> </w:t>
      </w:r>
      <w:r w:rsidRPr="00333502">
        <w:rPr>
          <w:rFonts w:eastAsia="Calibri"/>
          <w:color w:val="000000" w:themeColor="text1"/>
          <w:sz w:val="16"/>
        </w:rPr>
        <w:t>notion</w:t>
      </w:r>
      <w:r w:rsidRPr="00333502">
        <w:rPr>
          <w:color w:val="000000" w:themeColor="text1"/>
          <w:sz w:val="16"/>
        </w:rPr>
        <w:t xml:space="preserve"> </w:t>
      </w:r>
      <w:r w:rsidRPr="00333502">
        <w:rPr>
          <w:rFonts w:eastAsia="Calibri"/>
          <w:color w:val="000000" w:themeColor="text1"/>
          <w:sz w:val="16"/>
        </w:rPr>
        <w:t>of</w:t>
      </w:r>
      <w:r w:rsidRPr="00333502">
        <w:rPr>
          <w:color w:val="000000" w:themeColor="text1"/>
          <w:sz w:val="16"/>
        </w:rPr>
        <w:t xml:space="preserve"> </w:t>
      </w:r>
      <w:r w:rsidRPr="00333502">
        <w:rPr>
          <w:rFonts w:eastAsia="Calibri"/>
          <w:color w:val="000000" w:themeColor="text1"/>
          <w:sz w:val="16"/>
        </w:rPr>
        <w:t>the</w:t>
      </w:r>
      <w:r w:rsidRPr="00333502">
        <w:rPr>
          <w:color w:val="000000" w:themeColor="text1"/>
          <w:sz w:val="16"/>
        </w:rPr>
        <w:t xml:space="preserve"> </w:t>
      </w:r>
      <w:r w:rsidRPr="00333502">
        <w:rPr>
          <w:rFonts w:eastAsia="Calibri"/>
          <w:color w:val="000000" w:themeColor="text1"/>
          <w:sz w:val="16"/>
        </w:rPr>
        <w:t>standard</w:t>
      </w:r>
      <w:r w:rsidRPr="00333502">
        <w:rPr>
          <w:color w:val="000000" w:themeColor="text1"/>
          <w:sz w:val="16"/>
        </w:rPr>
        <w:t xml:space="preserve">. </w:t>
      </w:r>
      <w:r w:rsidRPr="00333502">
        <w:rPr>
          <w:rFonts w:eastAsia="Calibri"/>
          <w:color w:val="000000" w:themeColor="text1"/>
          <w:sz w:val="16"/>
        </w:rPr>
        <w:t>If</w:t>
      </w:r>
      <w:r w:rsidRPr="00333502">
        <w:rPr>
          <w:color w:val="000000" w:themeColor="text1"/>
          <w:sz w:val="16"/>
        </w:rPr>
        <w:t xml:space="preserve"> </w:t>
      </w:r>
      <w:r w:rsidRPr="00333502">
        <w:rPr>
          <w:rFonts w:eastAsia="Calibri"/>
          <w:color w:val="000000" w:themeColor="text1"/>
          <w:sz w:val="16"/>
        </w:rPr>
        <w:t>I</w:t>
      </w:r>
      <w:r w:rsidRPr="00333502">
        <w:rPr>
          <w:color w:val="000000" w:themeColor="text1"/>
          <w:sz w:val="16"/>
        </w:rPr>
        <w:t xml:space="preserve"> </w:t>
      </w:r>
      <w:r w:rsidRPr="00333502">
        <w:rPr>
          <w:rFonts w:eastAsia="Calibri"/>
          <w:color w:val="000000" w:themeColor="text1"/>
          <w:sz w:val="16"/>
        </w:rPr>
        <w:t>seek</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write</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film</w:t>
      </w:r>
      <w:r w:rsidRPr="00333502">
        <w:rPr>
          <w:color w:val="000000" w:themeColor="text1"/>
          <w:sz w:val="16"/>
        </w:rPr>
        <w:t xml:space="preserve"> </w:t>
      </w:r>
      <w:r w:rsidRPr="00333502">
        <w:rPr>
          <w:rFonts w:eastAsia="Calibri"/>
          <w:color w:val="000000" w:themeColor="text1"/>
          <w:sz w:val="16"/>
        </w:rPr>
        <w:t>script</w:t>
      </w:r>
      <w:r w:rsidRPr="00333502">
        <w:rPr>
          <w:color w:val="000000" w:themeColor="text1"/>
          <w:sz w:val="16"/>
        </w:rPr>
        <w:t xml:space="preserve"> </w:t>
      </w:r>
      <w:r w:rsidRPr="00333502">
        <w:rPr>
          <w:rFonts w:eastAsia="Calibri"/>
          <w:color w:val="000000" w:themeColor="text1"/>
          <w:sz w:val="16"/>
        </w:rPr>
        <w:t>that</w:t>
      </w:r>
      <w:r w:rsidRPr="00333502">
        <w:rPr>
          <w:color w:val="000000" w:themeColor="text1"/>
          <w:sz w:val="16"/>
        </w:rPr>
        <w:t xml:space="preserve"> </w:t>
      </w:r>
      <w:r w:rsidRPr="00333502">
        <w:rPr>
          <w:rFonts w:eastAsia="Calibri"/>
          <w:color w:val="000000" w:themeColor="text1"/>
          <w:sz w:val="16"/>
        </w:rPr>
        <w:t>is</w:t>
      </w:r>
      <w:r w:rsidRPr="00333502">
        <w:rPr>
          <w:color w:val="000000" w:themeColor="text1"/>
          <w:sz w:val="16"/>
        </w:rPr>
        <w:t xml:space="preserve"> </w:t>
      </w:r>
      <w:r w:rsidRPr="00333502">
        <w:rPr>
          <w:rFonts w:eastAsia="Calibri"/>
          <w:color w:val="000000" w:themeColor="text1"/>
          <w:sz w:val="16"/>
        </w:rPr>
        <w:t>just</w:t>
      </w:r>
      <w:r w:rsidRPr="00333502">
        <w:rPr>
          <w:color w:val="000000" w:themeColor="text1"/>
          <w:sz w:val="16"/>
        </w:rPr>
        <w:t xml:space="preserve"> </w:t>
      </w:r>
      <w:r w:rsidRPr="00333502">
        <w:rPr>
          <w:rFonts w:eastAsia="Calibri"/>
          <w:color w:val="000000" w:themeColor="text1"/>
          <w:sz w:val="16"/>
        </w:rPr>
        <w:t>like</w:t>
      </w:r>
      <w:r w:rsidRPr="00333502">
        <w:rPr>
          <w:color w:val="000000" w:themeColor="text1"/>
          <w:sz w:val="16"/>
        </w:rPr>
        <w:t xml:space="preserve"> </w:t>
      </w:r>
      <w:r w:rsidRPr="00333502">
        <w:rPr>
          <w:rFonts w:eastAsia="Calibri"/>
          <w:color w:val="000000" w:themeColor="text1"/>
          <w:sz w:val="16"/>
        </w:rPr>
        <w:t>the</w:t>
      </w:r>
      <w:r w:rsidRPr="00333502">
        <w:rPr>
          <w:color w:val="000000" w:themeColor="text1"/>
          <w:sz w:val="16"/>
        </w:rPr>
        <w:t xml:space="preserve"> </w:t>
      </w:r>
      <w:r w:rsidRPr="00333502">
        <w:rPr>
          <w:rFonts w:eastAsia="Calibri"/>
          <w:color w:val="000000" w:themeColor="text1"/>
          <w:sz w:val="16"/>
        </w:rPr>
        <w:t>popular</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financially</w:t>
      </w:r>
      <w:r w:rsidRPr="00333502">
        <w:rPr>
          <w:color w:val="000000" w:themeColor="text1"/>
          <w:sz w:val="16"/>
        </w:rPr>
        <w:t xml:space="preserve"> </w:t>
      </w:r>
      <w:r w:rsidRPr="00333502">
        <w:rPr>
          <w:rFonts w:eastAsia="Calibri"/>
          <w:color w:val="000000" w:themeColor="text1"/>
          <w:sz w:val="16"/>
        </w:rPr>
        <w:t>successful</w:t>
      </w:r>
      <w:r w:rsidRPr="00333502">
        <w:rPr>
          <w:color w:val="000000" w:themeColor="text1"/>
          <w:sz w:val="16"/>
        </w:rPr>
        <w:t xml:space="preserve"> </w:t>
      </w:r>
      <w:r w:rsidRPr="00333502">
        <w:rPr>
          <w:rFonts w:eastAsia="Calibri"/>
          <w:color w:val="000000" w:themeColor="text1"/>
          <w:sz w:val="16"/>
        </w:rPr>
        <w:t>Star</w:t>
      </w:r>
      <w:r w:rsidRPr="00333502">
        <w:rPr>
          <w:color w:val="000000" w:themeColor="text1"/>
          <w:sz w:val="16"/>
        </w:rPr>
        <w:t xml:space="preserve"> </w:t>
      </w:r>
      <w:r w:rsidRPr="00333502">
        <w:rPr>
          <w:rFonts w:eastAsia="Calibri"/>
          <w:color w:val="000000" w:themeColor="text1"/>
          <w:sz w:val="16"/>
        </w:rPr>
        <w:t>Wars</w:t>
      </w:r>
      <w:r w:rsidRPr="00333502">
        <w:rPr>
          <w:color w:val="000000" w:themeColor="text1"/>
          <w:sz w:val="16"/>
        </w:rPr>
        <w:t xml:space="preserve"> </w:t>
      </w:r>
      <w:r w:rsidRPr="00333502">
        <w:rPr>
          <w:rFonts w:eastAsia="Calibri"/>
          <w:color w:val="000000" w:themeColor="text1"/>
          <w:sz w:val="16"/>
        </w:rPr>
        <w:t>(appealing</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the</w:t>
      </w:r>
      <w:r w:rsidRPr="00333502">
        <w:rPr>
          <w:color w:val="000000" w:themeColor="text1"/>
          <w:sz w:val="16"/>
        </w:rPr>
        <w:t xml:space="preserve"> </w:t>
      </w:r>
      <w:r w:rsidRPr="00333502">
        <w:rPr>
          <w:rFonts w:eastAsia="Calibri"/>
          <w:color w:val="000000" w:themeColor="text1"/>
          <w:sz w:val="16"/>
        </w:rPr>
        <w:t>spirit</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tradition</w:t>
      </w:r>
      <w:r w:rsidRPr="00333502">
        <w:rPr>
          <w:color w:val="000000" w:themeColor="text1"/>
          <w:sz w:val="16"/>
        </w:rPr>
        <w:t xml:space="preserve"> </w:t>
      </w:r>
      <w:r w:rsidRPr="00333502">
        <w:rPr>
          <w:rFonts w:eastAsia="Calibri"/>
          <w:color w:val="000000" w:themeColor="text1"/>
          <w:sz w:val="16"/>
        </w:rPr>
        <w:t>of</w:t>
      </w:r>
      <w:r w:rsidRPr="00333502">
        <w:rPr>
          <w:color w:val="000000" w:themeColor="text1"/>
          <w:sz w:val="16"/>
        </w:rPr>
        <w:t xml:space="preserve"> </w:t>
      </w:r>
      <w:r w:rsidRPr="00333502">
        <w:rPr>
          <w:rFonts w:eastAsia="Calibri"/>
          <w:color w:val="000000" w:themeColor="text1"/>
          <w:sz w:val="16"/>
        </w:rPr>
        <w:t>American</w:t>
      </w:r>
      <w:r w:rsidRPr="00333502">
        <w:rPr>
          <w:color w:val="000000" w:themeColor="text1"/>
          <w:sz w:val="16"/>
        </w:rPr>
        <w:t xml:space="preserve"> </w:t>
      </w:r>
      <w:r w:rsidRPr="00333502">
        <w:rPr>
          <w:rFonts w:eastAsia="Calibri"/>
          <w:color w:val="000000" w:themeColor="text1"/>
          <w:sz w:val="16"/>
        </w:rPr>
        <w:t>science</w:t>
      </w:r>
      <w:r w:rsidRPr="00333502">
        <w:rPr>
          <w:color w:val="000000" w:themeColor="text1"/>
          <w:sz w:val="16"/>
        </w:rPr>
        <w:t xml:space="preserve"> </w:t>
      </w:r>
      <w:r w:rsidRPr="00333502">
        <w:rPr>
          <w:rFonts w:eastAsia="Calibri"/>
          <w:color w:val="000000" w:themeColor="text1"/>
          <w:sz w:val="16"/>
        </w:rPr>
        <w:t>fiction),</w:t>
      </w:r>
      <w:r w:rsidRPr="00333502">
        <w:rPr>
          <w:color w:val="000000" w:themeColor="text1"/>
          <w:sz w:val="16"/>
        </w:rPr>
        <w:t xml:space="preserve"> </w:t>
      </w:r>
      <w:r w:rsidRPr="00333502">
        <w:rPr>
          <w:rFonts w:eastAsia="Calibri"/>
          <w:color w:val="000000" w:themeColor="text1"/>
          <w:sz w:val="16"/>
        </w:rPr>
        <w:t>then</w:t>
      </w:r>
      <w:r w:rsidRPr="00333502">
        <w:rPr>
          <w:color w:val="000000" w:themeColor="text1"/>
          <w:sz w:val="16"/>
        </w:rPr>
        <w:t xml:space="preserve"> </w:t>
      </w:r>
      <w:r w:rsidRPr="00333502">
        <w:rPr>
          <w:rFonts w:eastAsia="Calibri"/>
          <w:color w:val="000000" w:themeColor="text1"/>
          <w:sz w:val="16"/>
        </w:rPr>
        <w:t>this</w:t>
      </w:r>
      <w:r w:rsidRPr="00333502">
        <w:rPr>
          <w:color w:val="000000" w:themeColor="text1"/>
          <w:sz w:val="16"/>
        </w:rPr>
        <w:t xml:space="preserve"> </w:t>
      </w:r>
      <w:r w:rsidRPr="00333502">
        <w:rPr>
          <w:rFonts w:eastAsia="Calibri"/>
          <w:color w:val="000000" w:themeColor="text1"/>
          <w:sz w:val="16"/>
        </w:rPr>
        <w:t>is</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major</w:t>
      </w:r>
      <w:r w:rsidRPr="00333502">
        <w:rPr>
          <w:color w:val="000000" w:themeColor="text1"/>
          <w:sz w:val="16"/>
        </w:rPr>
        <w:t xml:space="preserve"> </w:t>
      </w:r>
      <w:r w:rsidRPr="00333502">
        <w:rPr>
          <w:rFonts w:eastAsia="Calibri"/>
          <w:color w:val="000000" w:themeColor="text1"/>
          <w:sz w:val="16"/>
        </w:rPr>
        <w:t>work</w:t>
      </w:r>
      <w:r w:rsidRPr="00333502">
        <w:rPr>
          <w:color w:val="000000" w:themeColor="text1"/>
          <w:sz w:val="16"/>
        </w:rPr>
        <w:t xml:space="preserve">. </w:t>
      </w:r>
      <w:r w:rsidRPr="00333502">
        <w:rPr>
          <w:rFonts w:eastAsia="Calibri"/>
          <w:color w:val="000000" w:themeColor="text1"/>
          <w:sz w:val="16"/>
        </w:rPr>
        <w:t>But</w:t>
      </w:r>
      <w:r w:rsidRPr="00333502">
        <w:rPr>
          <w:color w:val="000000" w:themeColor="text1"/>
          <w:sz w:val="16"/>
        </w:rPr>
        <w:t xml:space="preserve"> </w:t>
      </w:r>
      <w:r w:rsidRPr="00333502">
        <w:rPr>
          <w:rStyle w:val="Emphasis"/>
        </w:rPr>
        <w:t>if I aim to produce a film that critics may not even recognise as a film, or that will demand a redefinition of cinema, then I produce a minor work</w:t>
      </w:r>
      <w:r w:rsidRPr="00333502">
        <w:rPr>
          <w:color w:val="000000" w:themeColor="text1"/>
          <w:sz w:val="16"/>
        </w:rPr>
        <w:t xml:space="preserve">. </w:t>
      </w:r>
      <w:r w:rsidRPr="00333502">
        <w:rPr>
          <w:rFonts w:eastAsia="Calibri"/>
          <w:color w:val="000000" w:themeColor="text1"/>
          <w:sz w:val="16"/>
        </w:rPr>
        <w:t>For</w:t>
      </w:r>
      <w:r w:rsidRPr="00333502">
        <w:rPr>
          <w:color w:val="000000" w:themeColor="text1"/>
          <w:sz w:val="16"/>
        </w:rPr>
        <w:t xml:space="preserve"> </w:t>
      </w:r>
      <w:r w:rsidRPr="00333502">
        <w:rPr>
          <w:rFonts w:eastAsia="Calibri"/>
          <w:color w:val="000000" w:themeColor="text1"/>
          <w:sz w:val="16"/>
        </w:rPr>
        <w:t>Deleuze</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Guattari</w:t>
      </w:r>
      <w:r w:rsidRPr="00333502">
        <w:rPr>
          <w:color w:val="000000" w:themeColor="text1"/>
          <w:sz w:val="16"/>
        </w:rPr>
        <w:t xml:space="preserve"> </w:t>
      </w:r>
      <w:r w:rsidRPr="00333502">
        <w:rPr>
          <w:rFonts w:eastAsia="Calibri"/>
          <w:color w:val="000000" w:themeColor="text1"/>
          <w:sz w:val="16"/>
        </w:rPr>
        <w:t>all</w:t>
      </w:r>
      <w:r w:rsidRPr="00333502">
        <w:rPr>
          <w:color w:val="000000" w:themeColor="text1"/>
          <w:sz w:val="16"/>
        </w:rPr>
        <w:t xml:space="preserve"> </w:t>
      </w:r>
      <w:r w:rsidRPr="00333502">
        <w:rPr>
          <w:rFonts w:eastAsia="Calibri"/>
          <w:color w:val="000000" w:themeColor="text1"/>
          <w:sz w:val="16"/>
        </w:rPr>
        <w:t>great</w:t>
      </w:r>
      <w:r w:rsidRPr="00333502">
        <w:rPr>
          <w:color w:val="000000" w:themeColor="text1"/>
          <w:sz w:val="16"/>
        </w:rPr>
        <w:t xml:space="preserve"> </w:t>
      </w:r>
      <w:r w:rsidRPr="00333502">
        <w:rPr>
          <w:rFonts w:eastAsia="Calibri"/>
          <w:color w:val="000000" w:themeColor="text1"/>
          <w:sz w:val="16"/>
        </w:rPr>
        <w:t>literature</w:t>
      </w:r>
      <w:r w:rsidRPr="00333502">
        <w:rPr>
          <w:color w:val="000000" w:themeColor="text1"/>
          <w:sz w:val="16"/>
        </w:rPr>
        <w:t xml:space="preserve"> </w:t>
      </w:r>
      <w:r w:rsidRPr="00333502">
        <w:rPr>
          <w:rFonts w:eastAsia="Calibri"/>
          <w:color w:val="000000" w:themeColor="text1"/>
          <w:sz w:val="16"/>
        </w:rPr>
        <w:t>is</w:t>
      </w:r>
      <w:r w:rsidRPr="00333502">
        <w:rPr>
          <w:color w:val="000000" w:themeColor="text1"/>
          <w:sz w:val="16"/>
        </w:rPr>
        <w:t xml:space="preserve"> </w:t>
      </w:r>
      <w:r w:rsidRPr="00333502">
        <w:rPr>
          <w:rFonts w:eastAsia="Calibri"/>
          <w:color w:val="000000" w:themeColor="text1"/>
          <w:sz w:val="16"/>
        </w:rPr>
        <w:t>minor</w:t>
      </w:r>
      <w:r w:rsidRPr="00333502">
        <w:rPr>
          <w:color w:val="000000" w:themeColor="text1"/>
          <w:sz w:val="16"/>
        </w:rPr>
        <w:t xml:space="preserve"> </w:t>
      </w:r>
      <w:r w:rsidRPr="00333502">
        <w:rPr>
          <w:rFonts w:eastAsia="Calibri"/>
          <w:color w:val="000000" w:themeColor="text1"/>
          <w:sz w:val="16"/>
        </w:rPr>
        <w:t>literature,</w:t>
      </w:r>
      <w:r w:rsidRPr="00333502">
        <w:rPr>
          <w:color w:val="000000" w:themeColor="text1"/>
          <w:sz w:val="16"/>
        </w:rPr>
        <w:t xml:space="preserve"> </w:t>
      </w:r>
      <w:r w:rsidRPr="00333502">
        <w:rPr>
          <w:rFonts w:eastAsia="Calibri"/>
          <w:color w:val="000000" w:themeColor="text1"/>
          <w:sz w:val="16"/>
        </w:rPr>
        <w:t>refusing</w:t>
      </w:r>
      <w:r w:rsidRPr="00333502">
        <w:rPr>
          <w:color w:val="000000" w:themeColor="text1"/>
          <w:sz w:val="16"/>
        </w:rPr>
        <w:t xml:space="preserve"> </w:t>
      </w:r>
      <w:r w:rsidRPr="00333502">
        <w:rPr>
          <w:rFonts w:eastAsia="Calibri"/>
          <w:color w:val="000000" w:themeColor="text1"/>
          <w:sz w:val="16"/>
        </w:rPr>
        <w:t>any</w:t>
      </w:r>
      <w:r w:rsidRPr="00333502">
        <w:rPr>
          <w:color w:val="000000" w:themeColor="text1"/>
          <w:sz w:val="16"/>
        </w:rPr>
        <w:t xml:space="preserve"> </w:t>
      </w:r>
      <w:r w:rsidRPr="00333502">
        <w:rPr>
          <w:rFonts w:eastAsia="Calibri"/>
          <w:color w:val="000000" w:themeColor="text1"/>
          <w:sz w:val="16"/>
        </w:rPr>
        <w:t>already</w:t>
      </w:r>
      <w:r w:rsidRPr="00333502">
        <w:rPr>
          <w:color w:val="000000" w:themeColor="text1"/>
          <w:sz w:val="16"/>
        </w:rPr>
        <w:t xml:space="preserve"> </w:t>
      </w:r>
      <w:r w:rsidRPr="00333502">
        <w:rPr>
          <w:rFonts w:eastAsia="Calibri"/>
          <w:color w:val="000000" w:themeColor="text1"/>
          <w:sz w:val="16"/>
        </w:rPr>
        <w:t>given</w:t>
      </w:r>
      <w:r w:rsidRPr="00333502">
        <w:rPr>
          <w:color w:val="000000" w:themeColor="text1"/>
          <w:sz w:val="16"/>
        </w:rPr>
        <w:t xml:space="preserve"> </w:t>
      </w:r>
      <w:r w:rsidRPr="00333502">
        <w:rPr>
          <w:rFonts w:eastAsia="Calibri"/>
          <w:color w:val="000000" w:themeColor="text1"/>
          <w:sz w:val="16"/>
        </w:rPr>
        <w:t>standard</w:t>
      </w:r>
      <w:r w:rsidRPr="00333502">
        <w:rPr>
          <w:color w:val="000000" w:themeColor="text1"/>
          <w:sz w:val="16"/>
        </w:rPr>
        <w:t xml:space="preserve"> </w:t>
      </w:r>
      <w:r w:rsidRPr="00333502">
        <w:rPr>
          <w:rFonts w:eastAsia="Calibri"/>
          <w:color w:val="000000" w:themeColor="text1"/>
          <w:sz w:val="16"/>
        </w:rPr>
        <w:t>of</w:t>
      </w:r>
      <w:r w:rsidRPr="00333502">
        <w:rPr>
          <w:color w:val="000000" w:themeColor="text1"/>
          <w:sz w:val="16"/>
        </w:rPr>
        <w:t xml:space="preserve"> </w:t>
      </w:r>
      <w:r w:rsidRPr="00333502">
        <w:rPr>
          <w:rFonts w:eastAsia="Calibri"/>
          <w:color w:val="000000" w:themeColor="text1"/>
          <w:sz w:val="16"/>
        </w:rPr>
        <w:t>recognition</w:t>
      </w:r>
      <w:r w:rsidRPr="00333502">
        <w:rPr>
          <w:color w:val="000000" w:themeColor="text1"/>
          <w:sz w:val="16"/>
        </w:rPr>
        <w:t xml:space="preserve"> </w:t>
      </w:r>
      <w:r w:rsidRPr="00333502">
        <w:rPr>
          <w:rFonts w:eastAsia="Calibri"/>
          <w:color w:val="000000" w:themeColor="text1"/>
          <w:sz w:val="16"/>
        </w:rPr>
        <w:t>or</w:t>
      </w:r>
      <w:r w:rsidRPr="00333502">
        <w:rPr>
          <w:color w:val="000000" w:themeColor="text1"/>
          <w:sz w:val="16"/>
        </w:rPr>
        <w:t xml:space="preserve"> </w:t>
      </w:r>
      <w:r w:rsidRPr="00333502">
        <w:rPr>
          <w:rFonts w:eastAsia="Calibri"/>
          <w:color w:val="000000" w:themeColor="text1"/>
          <w:sz w:val="16"/>
        </w:rPr>
        <w:t>success</w:t>
      </w:r>
      <w:r w:rsidRPr="00333502">
        <w:rPr>
          <w:color w:val="000000" w:themeColor="text1"/>
          <w:sz w:val="16"/>
        </w:rPr>
        <w:t xml:space="preserve">. </w:t>
      </w:r>
      <w:r w:rsidRPr="00333502">
        <w:rPr>
          <w:rFonts w:eastAsia="Calibri"/>
          <w:color w:val="000000" w:themeColor="text1"/>
          <w:sz w:val="16"/>
        </w:rPr>
        <w:t>Similarly,</w:t>
      </w:r>
      <w:r w:rsidRPr="008E2FD2">
        <w:rPr>
          <w:sz w:val="16"/>
          <w:szCs w:val="16"/>
        </w:rPr>
        <w:t xml:space="preserve"> </w:t>
      </w:r>
      <w:r w:rsidRPr="00333502">
        <w:rPr>
          <w:rStyle w:val="Emphasis"/>
          <w:rFonts w:eastAsia="Calibri"/>
          <w:color w:val="000000" w:themeColor="text1"/>
          <w:highlight w:val="green"/>
        </w:rPr>
        <w:t>all</w:t>
      </w:r>
      <w:r w:rsidRPr="00333502">
        <w:rPr>
          <w:rStyle w:val="Emphasis"/>
          <w:color w:val="000000" w:themeColor="text1"/>
          <w:highlight w:val="green"/>
        </w:rPr>
        <w:t xml:space="preserve"> </w:t>
      </w:r>
      <w:r w:rsidRPr="00333502">
        <w:rPr>
          <w:rStyle w:val="Emphasis"/>
          <w:rFonts w:eastAsia="Calibri"/>
          <w:color w:val="000000" w:themeColor="text1"/>
          <w:highlight w:val="green"/>
        </w:rPr>
        <w:t>effective</w:t>
      </w:r>
      <w:r w:rsidRPr="00333502">
        <w:rPr>
          <w:rStyle w:val="Emphasis"/>
          <w:color w:val="000000" w:themeColor="text1"/>
          <w:highlight w:val="green"/>
        </w:rPr>
        <w:t xml:space="preserve"> </w:t>
      </w:r>
      <w:r w:rsidRPr="00333502">
        <w:rPr>
          <w:rStyle w:val="Emphasis"/>
          <w:rFonts w:eastAsia="Calibri"/>
          <w:color w:val="000000" w:themeColor="text1"/>
          <w:highlight w:val="green"/>
        </w:rPr>
        <w:t>politics</w:t>
      </w:r>
      <w:r w:rsidRPr="00333502">
        <w:rPr>
          <w:rStyle w:val="Emphasis"/>
          <w:color w:val="000000" w:themeColor="text1"/>
          <w:highlight w:val="green"/>
        </w:rPr>
        <w:t xml:space="preserve"> </w:t>
      </w:r>
      <w:r w:rsidRPr="00333502">
        <w:rPr>
          <w:rStyle w:val="Emphasis"/>
          <w:rFonts w:eastAsia="Calibri"/>
          <w:color w:val="000000" w:themeColor="text1"/>
          <w:highlight w:val="green"/>
        </w:rPr>
        <w:t>is</w:t>
      </w:r>
      <w:r w:rsidRPr="00333502">
        <w:rPr>
          <w:rStyle w:val="Emphasis"/>
          <w:color w:val="000000" w:themeColor="text1"/>
          <w:highlight w:val="green"/>
        </w:rPr>
        <w:t xml:space="preserve"> </w:t>
      </w:r>
      <w:r w:rsidRPr="00333502">
        <w:rPr>
          <w:rStyle w:val="Emphasis"/>
          <w:rFonts w:eastAsia="Calibri"/>
          <w:color w:val="000000" w:themeColor="text1"/>
          <w:highlight w:val="green"/>
        </w:rPr>
        <w:t>a</w:t>
      </w:r>
      <w:r w:rsidRPr="00333502">
        <w:rPr>
          <w:rStyle w:val="Emphasis"/>
          <w:color w:val="000000" w:themeColor="text1"/>
          <w:highlight w:val="green"/>
        </w:rPr>
        <w:t xml:space="preserve"> </w:t>
      </w:r>
      <w:r w:rsidRPr="00333502">
        <w:rPr>
          <w:rStyle w:val="Emphasis"/>
          <w:rFonts w:eastAsia="Calibri"/>
          <w:color w:val="000000" w:themeColor="text1"/>
          <w:highlight w:val="green"/>
        </w:rPr>
        <w:t>becoming-minoritarian,</w:t>
      </w:r>
      <w:r w:rsidRPr="00333502">
        <w:rPr>
          <w:rStyle w:val="Emphasis"/>
          <w:color w:val="000000" w:themeColor="text1"/>
          <w:highlight w:val="green"/>
        </w:rPr>
        <w:t xml:space="preserve"> </w:t>
      </w:r>
      <w:r w:rsidRPr="00333502">
        <w:rPr>
          <w:rStyle w:val="Emphasis"/>
          <w:rFonts w:eastAsia="Calibri"/>
          <w:color w:val="000000" w:themeColor="text1"/>
          <w:highlight w:val="green"/>
        </w:rPr>
        <w:t>not</w:t>
      </w:r>
      <w:r w:rsidRPr="00333502">
        <w:rPr>
          <w:rStyle w:val="Emphasis"/>
          <w:color w:val="000000" w:themeColor="text1"/>
          <w:highlight w:val="green"/>
        </w:rPr>
        <w:t xml:space="preserve"> </w:t>
      </w:r>
      <w:r w:rsidRPr="00333502">
        <w:rPr>
          <w:rStyle w:val="Emphasis"/>
          <w:rFonts w:eastAsia="Calibri"/>
          <w:color w:val="000000" w:themeColor="text1"/>
          <w:highlight w:val="green"/>
        </w:rPr>
        <w:t>appealing</w:t>
      </w:r>
      <w:r w:rsidRPr="00333502">
        <w:rPr>
          <w:rStyle w:val="Emphasis"/>
          <w:color w:val="000000" w:themeColor="text1"/>
          <w:highlight w:val="green"/>
        </w:rPr>
        <w:t xml:space="preserve"> </w:t>
      </w:r>
      <w:r w:rsidRPr="00333502">
        <w:rPr>
          <w:rStyle w:val="Emphasis"/>
          <w:rFonts w:eastAsia="Calibri"/>
          <w:color w:val="000000" w:themeColor="text1"/>
          <w:highlight w:val="green"/>
        </w:rPr>
        <w:t>to</w:t>
      </w:r>
      <w:r w:rsidRPr="00333502">
        <w:rPr>
          <w:rStyle w:val="Emphasis"/>
          <w:color w:val="000000" w:themeColor="text1"/>
          <w:highlight w:val="green"/>
        </w:rPr>
        <w:t xml:space="preserve"> </w:t>
      </w:r>
      <w:r w:rsidRPr="00333502">
        <w:rPr>
          <w:rStyle w:val="Emphasis"/>
          <w:rFonts w:eastAsia="Calibri"/>
          <w:color w:val="000000" w:themeColor="text1"/>
          <w:highlight w:val="green"/>
        </w:rPr>
        <w:t>who</w:t>
      </w:r>
      <w:r w:rsidRPr="00333502">
        <w:rPr>
          <w:rStyle w:val="Emphasis"/>
          <w:color w:val="000000" w:themeColor="text1"/>
          <w:highlight w:val="green"/>
        </w:rPr>
        <w:t xml:space="preserve"> </w:t>
      </w:r>
      <w:r w:rsidRPr="00333502">
        <w:rPr>
          <w:rStyle w:val="Emphasis"/>
          <w:rFonts w:eastAsia="Calibri"/>
          <w:color w:val="000000" w:themeColor="text1"/>
          <w:highlight w:val="green"/>
        </w:rPr>
        <w:t>we</w:t>
      </w:r>
      <w:r w:rsidRPr="00333502">
        <w:rPr>
          <w:rStyle w:val="Emphasis"/>
          <w:color w:val="000000" w:themeColor="text1"/>
          <w:highlight w:val="green"/>
        </w:rPr>
        <w:t xml:space="preserve"> </w:t>
      </w:r>
      <w:r w:rsidRPr="00333502">
        <w:rPr>
          <w:rStyle w:val="Emphasis"/>
          <w:rFonts w:eastAsia="Calibri"/>
          <w:color w:val="000000" w:themeColor="text1"/>
          <w:highlight w:val="green"/>
        </w:rPr>
        <w:t>are</w:t>
      </w:r>
      <w:r w:rsidRPr="00333502">
        <w:rPr>
          <w:rStyle w:val="Emphasis"/>
          <w:color w:val="000000" w:themeColor="text1"/>
          <w:highlight w:val="green"/>
        </w:rPr>
        <w:t xml:space="preserve"> </w:t>
      </w:r>
      <w:r w:rsidRPr="00333502">
        <w:rPr>
          <w:rStyle w:val="Emphasis"/>
          <w:rFonts w:eastAsia="Calibri"/>
          <w:color w:val="000000" w:themeColor="text1"/>
          <w:highlight w:val="green"/>
        </w:rPr>
        <w:t>but</w:t>
      </w:r>
      <w:r w:rsidRPr="00333502">
        <w:rPr>
          <w:rStyle w:val="Emphasis"/>
          <w:color w:val="000000" w:themeColor="text1"/>
          <w:highlight w:val="green"/>
        </w:rPr>
        <w:t xml:space="preserve"> </w:t>
      </w:r>
      <w:r w:rsidRPr="00333502">
        <w:rPr>
          <w:rStyle w:val="Emphasis"/>
          <w:rFonts w:eastAsia="Calibri"/>
          <w:color w:val="000000" w:themeColor="text1"/>
          <w:highlight w:val="green"/>
        </w:rPr>
        <w:t>to</w:t>
      </w:r>
      <w:r w:rsidRPr="00333502">
        <w:rPr>
          <w:rStyle w:val="Emphasis"/>
          <w:color w:val="000000" w:themeColor="text1"/>
          <w:highlight w:val="green"/>
        </w:rPr>
        <w:t xml:space="preserve"> </w:t>
      </w:r>
      <w:r w:rsidRPr="00333502">
        <w:rPr>
          <w:rStyle w:val="Emphasis"/>
          <w:rFonts w:eastAsia="Calibri"/>
          <w:color w:val="000000" w:themeColor="text1"/>
          <w:highlight w:val="green"/>
        </w:rPr>
        <w:t>what</w:t>
      </w:r>
      <w:r w:rsidRPr="00333502">
        <w:rPr>
          <w:rStyle w:val="Emphasis"/>
          <w:color w:val="000000" w:themeColor="text1"/>
          <w:highlight w:val="green"/>
        </w:rPr>
        <w:t xml:space="preserve"> </w:t>
      </w:r>
      <w:r w:rsidRPr="00333502">
        <w:rPr>
          <w:rStyle w:val="Emphasis"/>
          <w:rFonts w:eastAsia="Calibri"/>
          <w:color w:val="000000" w:themeColor="text1"/>
          <w:highlight w:val="green"/>
        </w:rPr>
        <w:t>we</w:t>
      </w:r>
      <w:r w:rsidRPr="00333502">
        <w:rPr>
          <w:rStyle w:val="Emphasis"/>
          <w:color w:val="000000" w:themeColor="text1"/>
          <w:highlight w:val="green"/>
        </w:rPr>
        <w:t xml:space="preserve"> </w:t>
      </w:r>
      <w:r w:rsidRPr="00333502">
        <w:rPr>
          <w:rStyle w:val="Emphasis"/>
          <w:rFonts w:eastAsia="Calibri"/>
          <w:color w:val="000000" w:themeColor="text1"/>
          <w:highlight w:val="green"/>
        </w:rPr>
        <w:t>might</w:t>
      </w:r>
      <w:r w:rsidRPr="00333502">
        <w:rPr>
          <w:rStyle w:val="Emphasis"/>
          <w:color w:val="000000" w:themeColor="text1"/>
          <w:highlight w:val="green"/>
        </w:rPr>
        <w:t xml:space="preserve"> </w:t>
      </w:r>
      <w:r w:rsidRPr="00333502">
        <w:rPr>
          <w:rStyle w:val="Emphasis"/>
          <w:rFonts w:eastAsia="Calibri"/>
          <w:color w:val="000000" w:themeColor="text1"/>
          <w:highlight w:val="green"/>
        </w:rPr>
        <w:t>become</w:t>
      </w:r>
      <w:r w:rsidRPr="008E2FD2">
        <w:rPr>
          <w:color w:val="000000" w:themeColor="text1"/>
          <w:sz w:val="16"/>
          <w:szCs w:val="16"/>
        </w:rPr>
        <w:t>…</w:t>
      </w:r>
      <w:r w:rsidRPr="00333502">
        <w:rPr>
          <w:rFonts w:eastAsia="Calibri"/>
          <w:color w:val="000000" w:themeColor="text1"/>
          <w:sz w:val="16"/>
        </w:rPr>
        <w:t>In</w:t>
      </w:r>
      <w:r w:rsidRPr="00333502">
        <w:rPr>
          <w:color w:val="000000" w:themeColor="text1"/>
          <w:sz w:val="16"/>
        </w:rPr>
        <w:t xml:space="preserve"> </w:t>
      </w:r>
      <w:r w:rsidRPr="00333502">
        <w:rPr>
          <w:rFonts w:eastAsia="Calibri"/>
          <w:color w:val="000000" w:themeColor="text1"/>
          <w:sz w:val="16"/>
        </w:rPr>
        <w:t>contrast</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the</w:t>
      </w:r>
      <w:r w:rsidRPr="00333502">
        <w:rPr>
          <w:color w:val="000000" w:themeColor="text1"/>
          <w:sz w:val="16"/>
        </w:rPr>
        <w:t xml:space="preserve"> </w:t>
      </w:r>
      <w:r w:rsidRPr="00333502">
        <w:rPr>
          <w:rFonts w:eastAsia="Calibri"/>
          <w:color w:val="000000" w:themeColor="text1"/>
          <w:sz w:val="16"/>
        </w:rPr>
        <w:t>subjugated</w:t>
      </w:r>
      <w:r w:rsidRPr="00333502">
        <w:rPr>
          <w:color w:val="000000" w:themeColor="text1"/>
          <w:sz w:val="16"/>
        </w:rPr>
        <w:t xml:space="preserve"> </w:t>
      </w:r>
      <w:r w:rsidRPr="00333502">
        <w:rPr>
          <w:rFonts w:eastAsia="Calibri"/>
          <w:color w:val="000000" w:themeColor="text1"/>
          <w:sz w:val="16"/>
        </w:rPr>
        <w:t>group</w:t>
      </w:r>
      <w:r w:rsidRPr="00333502">
        <w:rPr>
          <w:color w:val="000000" w:themeColor="text1"/>
          <w:sz w:val="16"/>
        </w:rPr>
        <w:t xml:space="preserve"> </w:t>
      </w:r>
      <w:r w:rsidRPr="00333502">
        <w:rPr>
          <w:rFonts w:eastAsia="Calibri"/>
          <w:color w:val="000000" w:themeColor="text1"/>
          <w:sz w:val="16"/>
        </w:rPr>
        <w:t>or</w:t>
      </w:r>
      <w:r w:rsidRPr="00333502">
        <w:rPr>
          <w:color w:val="000000" w:themeColor="text1"/>
          <w:sz w:val="16"/>
        </w:rPr>
        <w:t xml:space="preserve"> </w:t>
      </w:r>
      <w:r w:rsidRPr="00333502">
        <w:rPr>
          <w:rFonts w:eastAsia="Calibri"/>
          <w:color w:val="000000" w:themeColor="text1"/>
          <w:sz w:val="16"/>
        </w:rPr>
        <w:t>the</w:t>
      </w:r>
      <w:r w:rsidRPr="00333502">
        <w:rPr>
          <w:color w:val="000000" w:themeColor="text1"/>
          <w:sz w:val="16"/>
        </w:rPr>
        <w:t xml:space="preserve"> </w:t>
      </w:r>
      <w:r w:rsidRPr="00333502">
        <w:rPr>
          <w:rFonts w:eastAsia="Calibri"/>
          <w:color w:val="000000" w:themeColor="text1"/>
          <w:sz w:val="16"/>
        </w:rPr>
        <w:t>extensive</w:t>
      </w:r>
      <w:r w:rsidRPr="00333502">
        <w:rPr>
          <w:color w:val="000000" w:themeColor="text1"/>
          <w:sz w:val="16"/>
        </w:rPr>
        <w:t xml:space="preserve"> </w:t>
      </w:r>
      <w:r w:rsidRPr="00333502">
        <w:rPr>
          <w:rFonts w:eastAsia="Calibri"/>
          <w:color w:val="000000" w:themeColor="text1"/>
          <w:sz w:val="16"/>
        </w:rPr>
        <w:t>multiplicity,</w:t>
      </w:r>
      <w:r w:rsidRPr="00333502">
        <w:rPr>
          <w:color w:val="000000" w:themeColor="text1"/>
          <w:sz w:val="16"/>
        </w:rPr>
        <w:t xml:space="preserve"> </w:t>
      </w:r>
      <w:r w:rsidRPr="00333502">
        <w:rPr>
          <w:rFonts w:eastAsia="Calibri"/>
          <w:color w:val="000000" w:themeColor="text1"/>
          <w:sz w:val="16"/>
        </w:rPr>
        <w:t>where</w:t>
      </w:r>
      <w:r w:rsidRPr="00333502">
        <w:rPr>
          <w:color w:val="000000" w:themeColor="text1"/>
          <w:sz w:val="16"/>
        </w:rPr>
        <w:t xml:space="preserve"> </w:t>
      </w:r>
      <w:r w:rsidRPr="00333502">
        <w:rPr>
          <w:rFonts w:eastAsia="Calibri"/>
          <w:color w:val="000000" w:themeColor="text1"/>
          <w:sz w:val="16"/>
        </w:rPr>
        <w:t>what</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member</w:t>
      </w:r>
      <w:r w:rsidRPr="00333502">
        <w:rPr>
          <w:color w:val="000000" w:themeColor="text1"/>
          <w:sz w:val="16"/>
        </w:rPr>
        <w:t xml:space="preserve"> </w:t>
      </w:r>
      <w:r w:rsidRPr="00333502">
        <w:rPr>
          <w:rFonts w:eastAsia="Calibri"/>
          <w:color w:val="000000" w:themeColor="text1"/>
          <w:sz w:val="16"/>
        </w:rPr>
        <w:t>is</w:t>
      </w:r>
      <w:r w:rsidRPr="00333502">
        <w:rPr>
          <w:color w:val="000000" w:themeColor="text1"/>
          <w:sz w:val="16"/>
        </w:rPr>
        <w:t xml:space="preserve"> </w:t>
      </w:r>
      <w:r w:rsidRPr="00333502">
        <w:rPr>
          <w:rFonts w:eastAsia="Calibri"/>
          <w:color w:val="000000" w:themeColor="text1"/>
          <w:sz w:val="16"/>
        </w:rPr>
        <w:t>refers</w:t>
      </w:r>
      <w:r w:rsidRPr="00333502">
        <w:rPr>
          <w:color w:val="000000" w:themeColor="text1"/>
          <w:sz w:val="16"/>
        </w:rPr>
        <w:t xml:space="preserve"> </w:t>
      </w:r>
      <w:r w:rsidRPr="00333502">
        <w:rPr>
          <w:rFonts w:eastAsia="Calibri"/>
          <w:color w:val="000000" w:themeColor="text1"/>
          <w:sz w:val="16"/>
        </w:rPr>
        <w:t>back</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distinct</w:t>
      </w:r>
      <w:r w:rsidRPr="00333502">
        <w:rPr>
          <w:color w:val="000000" w:themeColor="text1"/>
          <w:sz w:val="16"/>
        </w:rPr>
        <w:t xml:space="preserve"> </w:t>
      </w:r>
      <w:r w:rsidRPr="00333502">
        <w:rPr>
          <w:rFonts w:eastAsia="Calibri"/>
          <w:color w:val="000000" w:themeColor="text1"/>
          <w:sz w:val="16"/>
        </w:rPr>
        <w:t>identity</w:t>
      </w:r>
      <w:r w:rsidRPr="00333502">
        <w:rPr>
          <w:color w:val="000000" w:themeColor="text1"/>
          <w:sz w:val="16"/>
        </w:rPr>
        <w:t xml:space="preserve"> </w:t>
      </w:r>
      <w:r w:rsidRPr="00333502">
        <w:rPr>
          <w:rFonts w:eastAsia="Calibri"/>
          <w:color w:val="000000" w:themeColor="text1"/>
          <w:sz w:val="16"/>
        </w:rPr>
        <w:t>or</w:t>
      </w:r>
      <w:r w:rsidRPr="00333502">
        <w:rPr>
          <w:color w:val="000000" w:themeColor="text1"/>
          <w:sz w:val="16"/>
        </w:rPr>
        <w:t xml:space="preserve"> </w:t>
      </w:r>
      <w:r w:rsidRPr="00333502">
        <w:rPr>
          <w:rFonts w:eastAsia="Calibri"/>
          <w:color w:val="000000" w:themeColor="text1"/>
          <w:sz w:val="16"/>
        </w:rPr>
        <w:t>substance,</w:t>
      </w:r>
      <w:r w:rsidRPr="00333502">
        <w:rPr>
          <w:color w:val="000000" w:themeColor="text1"/>
          <w:sz w:val="16"/>
        </w:rPr>
        <w:t xml:space="preserve"> </w:t>
      </w:r>
      <w:r w:rsidRPr="00333502">
        <w:rPr>
          <w:rFonts w:eastAsia="Calibri"/>
          <w:color w:val="000000" w:themeColor="text1"/>
          <w:sz w:val="16"/>
        </w:rPr>
        <w:t>an</w:t>
      </w:r>
      <w:r w:rsidRPr="00333502">
        <w:rPr>
          <w:color w:val="000000" w:themeColor="text1"/>
          <w:sz w:val="16"/>
        </w:rPr>
        <w:t xml:space="preserve"> </w:t>
      </w:r>
      <w:r w:rsidRPr="00333502">
        <w:rPr>
          <w:rFonts w:eastAsia="Calibri"/>
          <w:color w:val="000000" w:themeColor="text1"/>
          <w:sz w:val="16"/>
        </w:rPr>
        <w:t>intensive</w:t>
      </w:r>
      <w:r w:rsidRPr="00333502">
        <w:rPr>
          <w:color w:val="000000" w:themeColor="text1"/>
          <w:sz w:val="16"/>
        </w:rPr>
        <w:t xml:space="preserve"> </w:t>
      </w:r>
      <w:r w:rsidRPr="00333502">
        <w:rPr>
          <w:rFonts w:eastAsia="Calibri"/>
          <w:color w:val="000000" w:themeColor="text1"/>
          <w:sz w:val="16"/>
        </w:rPr>
        <w:t>multiplicity</w:t>
      </w:r>
      <w:r w:rsidRPr="00333502">
        <w:rPr>
          <w:color w:val="000000" w:themeColor="text1"/>
          <w:sz w:val="16"/>
        </w:rPr>
        <w:t xml:space="preserve"> </w:t>
      </w:r>
      <w:r w:rsidRPr="00333502">
        <w:rPr>
          <w:rFonts w:eastAsia="Calibri"/>
          <w:color w:val="000000" w:themeColor="text1"/>
          <w:sz w:val="16"/>
        </w:rPr>
        <w:t>or</w:t>
      </w:r>
      <w:r w:rsidRPr="00333502">
        <w:rPr>
          <w:color w:val="000000" w:themeColor="text1"/>
          <w:sz w:val="16"/>
        </w:rPr>
        <w:t xml:space="preserve"> </w:t>
      </w:r>
      <w:r w:rsidRPr="00333502">
        <w:rPr>
          <w:rFonts w:eastAsia="Calibri"/>
          <w:color w:val="000000" w:themeColor="text1"/>
          <w:sz w:val="16"/>
        </w:rPr>
        <w:t>subject</w:t>
      </w:r>
      <w:r w:rsidRPr="00333502">
        <w:rPr>
          <w:color w:val="000000" w:themeColor="text1"/>
          <w:sz w:val="16"/>
        </w:rPr>
        <w:t xml:space="preserve"> </w:t>
      </w:r>
      <w:r w:rsidRPr="00333502">
        <w:rPr>
          <w:rFonts w:eastAsia="Calibri"/>
          <w:color w:val="000000" w:themeColor="text1"/>
          <w:sz w:val="16"/>
        </w:rPr>
        <w:t>group</w:t>
      </w:r>
      <w:r w:rsidRPr="00333502">
        <w:rPr>
          <w:color w:val="000000" w:themeColor="text1"/>
          <w:sz w:val="16"/>
        </w:rPr>
        <w:t xml:space="preserve"> </w:t>
      </w:r>
      <w:r w:rsidRPr="00333502">
        <w:rPr>
          <w:rFonts w:eastAsia="Calibri"/>
          <w:color w:val="000000" w:themeColor="text1"/>
          <w:sz w:val="16"/>
        </w:rPr>
        <w:t>transforms</w:t>
      </w:r>
      <w:r w:rsidRPr="00333502">
        <w:rPr>
          <w:color w:val="000000" w:themeColor="text1"/>
          <w:sz w:val="16"/>
        </w:rPr>
        <w:t xml:space="preserve"> </w:t>
      </w:r>
      <w:r w:rsidRPr="00333502">
        <w:rPr>
          <w:rFonts w:eastAsia="Calibri"/>
          <w:color w:val="000000" w:themeColor="text1"/>
          <w:sz w:val="16"/>
        </w:rPr>
        <w:t>with</w:t>
      </w:r>
      <w:r w:rsidRPr="00333502">
        <w:rPr>
          <w:color w:val="000000" w:themeColor="text1"/>
          <w:sz w:val="16"/>
        </w:rPr>
        <w:t xml:space="preserve"> </w:t>
      </w:r>
      <w:r w:rsidRPr="00333502">
        <w:rPr>
          <w:rFonts w:eastAsia="Calibri"/>
          <w:color w:val="000000" w:themeColor="text1"/>
          <w:sz w:val="16"/>
        </w:rPr>
        <w:t>each</w:t>
      </w:r>
      <w:r w:rsidRPr="00333502">
        <w:rPr>
          <w:color w:val="000000" w:themeColor="text1"/>
          <w:sz w:val="16"/>
        </w:rPr>
        <w:t xml:space="preserve"> </w:t>
      </w:r>
      <w:r w:rsidRPr="00333502">
        <w:rPr>
          <w:rFonts w:eastAsia="Calibri"/>
          <w:color w:val="000000" w:themeColor="text1"/>
          <w:sz w:val="16"/>
        </w:rPr>
        <w:t>alteration</w:t>
      </w:r>
      <w:r w:rsidRPr="00333502">
        <w:rPr>
          <w:color w:val="000000" w:themeColor="text1"/>
          <w:sz w:val="16"/>
        </w:rPr>
        <w:t xml:space="preserve"> </w:t>
      </w:r>
      <w:r w:rsidRPr="00333502">
        <w:rPr>
          <w:rFonts w:eastAsia="Calibri"/>
          <w:color w:val="000000" w:themeColor="text1"/>
          <w:sz w:val="16"/>
        </w:rPr>
        <w:t>of</w:t>
      </w:r>
      <w:r w:rsidRPr="00333502">
        <w:rPr>
          <w:color w:val="000000" w:themeColor="text1"/>
          <w:sz w:val="16"/>
        </w:rPr>
        <w:t xml:space="preserve"> </w:t>
      </w:r>
      <w:r w:rsidRPr="00333502">
        <w:rPr>
          <w:rFonts w:eastAsia="Calibri"/>
          <w:color w:val="000000" w:themeColor="text1"/>
          <w:sz w:val="16"/>
        </w:rPr>
        <w:t>force;</w:t>
      </w:r>
      <w:r w:rsidRPr="00333502">
        <w:rPr>
          <w:color w:val="000000" w:themeColor="text1"/>
          <w:sz w:val="16"/>
        </w:rPr>
        <w:t xml:space="preserve"> </w:t>
      </w:r>
      <w:r w:rsidRPr="00333502">
        <w:rPr>
          <w:rFonts w:eastAsia="Calibri"/>
          <w:color w:val="000000" w:themeColor="text1"/>
          <w:sz w:val="16"/>
        </w:rPr>
        <w:t>what</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member</w:t>
      </w:r>
      <w:r w:rsidRPr="00333502">
        <w:rPr>
          <w:color w:val="000000" w:themeColor="text1"/>
          <w:sz w:val="16"/>
        </w:rPr>
        <w:t xml:space="preserve"> </w:t>
      </w:r>
      <w:r w:rsidRPr="00333502">
        <w:rPr>
          <w:rFonts w:eastAsia="Calibri"/>
          <w:color w:val="000000" w:themeColor="text1"/>
          <w:sz w:val="16"/>
        </w:rPr>
        <w:t>is</w:t>
      </w:r>
      <w:r w:rsidRPr="00333502">
        <w:rPr>
          <w:color w:val="000000" w:themeColor="text1"/>
          <w:sz w:val="16"/>
        </w:rPr>
        <w:t xml:space="preserve"> </w:t>
      </w:r>
      <w:r w:rsidRPr="00333502">
        <w:rPr>
          <w:rFonts w:eastAsia="Calibri"/>
          <w:color w:val="000000" w:themeColor="text1"/>
          <w:sz w:val="16"/>
        </w:rPr>
        <w:t>would</w:t>
      </w:r>
      <w:r w:rsidRPr="00333502">
        <w:rPr>
          <w:color w:val="000000" w:themeColor="text1"/>
          <w:sz w:val="16"/>
        </w:rPr>
        <w:t xml:space="preserve"> </w:t>
      </w:r>
      <w:r w:rsidRPr="00333502">
        <w:rPr>
          <w:rFonts w:eastAsia="Calibri"/>
          <w:color w:val="000000" w:themeColor="text1"/>
          <w:sz w:val="16"/>
        </w:rPr>
        <w:t>also</w:t>
      </w:r>
      <w:r w:rsidRPr="00333502">
        <w:rPr>
          <w:color w:val="000000" w:themeColor="text1"/>
          <w:sz w:val="16"/>
        </w:rPr>
        <w:t xml:space="preserve"> </w:t>
      </w:r>
      <w:r w:rsidRPr="00333502">
        <w:rPr>
          <w:rFonts w:eastAsia="Calibri"/>
          <w:color w:val="000000" w:themeColor="text1"/>
          <w:sz w:val="16"/>
        </w:rPr>
        <w:t>alter</w:t>
      </w:r>
      <w:r w:rsidRPr="00333502">
        <w:rPr>
          <w:color w:val="000000" w:themeColor="text1"/>
          <w:sz w:val="16"/>
        </w:rPr>
        <w:t xml:space="preserve"> </w:t>
      </w:r>
      <w:r w:rsidRPr="00333502">
        <w:rPr>
          <w:rFonts w:eastAsia="Calibri"/>
          <w:color w:val="000000" w:themeColor="text1"/>
          <w:sz w:val="16"/>
        </w:rPr>
        <w:t>with</w:t>
      </w:r>
      <w:r w:rsidRPr="00333502">
        <w:rPr>
          <w:color w:val="000000" w:themeColor="text1"/>
          <w:sz w:val="16"/>
        </w:rPr>
        <w:t xml:space="preserve"> </w:t>
      </w:r>
      <w:r w:rsidRPr="00333502">
        <w:rPr>
          <w:rFonts w:eastAsia="Calibri"/>
          <w:color w:val="000000" w:themeColor="text1"/>
          <w:sz w:val="16"/>
        </w:rPr>
        <w:t>each</w:t>
      </w:r>
      <w:r w:rsidRPr="00333502">
        <w:rPr>
          <w:color w:val="000000" w:themeColor="text1"/>
          <w:sz w:val="16"/>
        </w:rPr>
        <w:t xml:space="preserve"> </w:t>
      </w:r>
      <w:r w:rsidRPr="00333502">
        <w:rPr>
          <w:rFonts w:eastAsia="Calibri"/>
          <w:color w:val="000000" w:themeColor="text1"/>
          <w:sz w:val="16"/>
        </w:rPr>
        <w:t>transformation</w:t>
      </w:r>
      <w:r w:rsidRPr="008E2FD2">
        <w:rPr>
          <w:sz w:val="16"/>
          <w:szCs w:val="16"/>
        </w:rPr>
        <w:t xml:space="preserve">. </w:t>
      </w:r>
      <w:r w:rsidRPr="00333502">
        <w:rPr>
          <w:rStyle w:val="Emphasis"/>
        </w:rPr>
        <w:t>Minority groups</w:t>
      </w:r>
      <w:r w:rsidRPr="00333502">
        <w:rPr>
          <w:rFonts w:eastAsia="Calibri"/>
          <w:color w:val="000000" w:themeColor="text1"/>
          <w:sz w:val="16"/>
        </w:rPr>
        <w:t>,</w:t>
      </w:r>
      <w:r w:rsidRPr="00333502">
        <w:rPr>
          <w:color w:val="000000" w:themeColor="text1"/>
          <w:sz w:val="16"/>
        </w:rPr>
        <w:t xml:space="preserve"> </w:t>
      </w:r>
      <w:r w:rsidRPr="00333502">
        <w:rPr>
          <w:rFonts w:eastAsia="Calibri"/>
          <w:color w:val="000000" w:themeColor="text1"/>
          <w:sz w:val="16"/>
        </w:rPr>
        <w:t>for</w:t>
      </w:r>
      <w:r w:rsidRPr="00333502">
        <w:rPr>
          <w:color w:val="000000" w:themeColor="text1"/>
          <w:sz w:val="16"/>
        </w:rPr>
        <w:t xml:space="preserve"> </w:t>
      </w:r>
      <w:r w:rsidRPr="00333502">
        <w:rPr>
          <w:rFonts w:eastAsia="Calibri"/>
          <w:color w:val="000000" w:themeColor="text1"/>
          <w:sz w:val="16"/>
        </w:rPr>
        <w:t>example,</w:t>
      </w:r>
      <w:r w:rsidRPr="00333502">
        <w:rPr>
          <w:color w:val="000000" w:themeColor="text1"/>
          <w:sz w:val="16"/>
        </w:rPr>
        <w:t xml:space="preserve"> </w:t>
      </w:r>
      <w:r w:rsidRPr="00333502">
        <w:rPr>
          <w:rStyle w:val="Emphasis"/>
        </w:rPr>
        <w:t>are constantly in transformation: they are not governed by an image or identity</w:t>
      </w:r>
      <w:r w:rsidRPr="00333502">
        <w:rPr>
          <w:color w:val="000000" w:themeColor="text1"/>
          <w:sz w:val="16"/>
        </w:rPr>
        <w:t xml:space="preserve">. </w:t>
      </w:r>
      <w:r w:rsidRPr="00333502">
        <w:rPr>
          <w:rFonts w:eastAsia="Calibri"/>
          <w:color w:val="000000" w:themeColor="text1"/>
          <w:sz w:val="16"/>
        </w:rPr>
        <w:t>For</w:t>
      </w:r>
      <w:r w:rsidRPr="00333502">
        <w:rPr>
          <w:color w:val="000000" w:themeColor="text1"/>
          <w:sz w:val="16"/>
        </w:rPr>
        <w:t xml:space="preserve"> </w:t>
      </w:r>
      <w:r w:rsidRPr="00333502">
        <w:rPr>
          <w:rFonts w:eastAsia="Calibri"/>
          <w:color w:val="000000" w:themeColor="text1"/>
          <w:sz w:val="16"/>
        </w:rPr>
        <w:t>Deleuze</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Guattari</w:t>
      </w:r>
      <w:r w:rsidRPr="008E2FD2">
        <w:rPr>
          <w:sz w:val="16"/>
          <w:szCs w:val="16"/>
        </w:rPr>
        <w:t xml:space="preserve">, </w:t>
      </w:r>
      <w:r w:rsidRPr="00333502">
        <w:rPr>
          <w:rStyle w:val="Emphasis"/>
        </w:rPr>
        <w:t>a minority is defined not by how many members are in the group but by the nature of the grouping. Although women make up the majority of the population they can be, but not always, thought of as a minority. This is because they do not recognise the dominant standard of ‘man’</w:t>
      </w:r>
      <w:r w:rsidRPr="00333502">
        <w:rPr>
          <w:rStyle w:val="StyleUnderline"/>
          <w:color w:val="000000" w:themeColor="text1"/>
        </w:rPr>
        <w:t xml:space="preserve"> </w:t>
      </w:r>
      <w:r w:rsidRPr="00333502">
        <w:rPr>
          <w:rFonts w:eastAsia="Calibri"/>
          <w:color w:val="000000" w:themeColor="text1"/>
          <w:sz w:val="16"/>
        </w:rPr>
        <w:t>or</w:t>
      </w:r>
      <w:r w:rsidRPr="00333502">
        <w:rPr>
          <w:color w:val="000000" w:themeColor="text1"/>
          <w:sz w:val="16"/>
        </w:rPr>
        <w:t xml:space="preserve"> </w:t>
      </w:r>
      <w:r w:rsidRPr="00333502">
        <w:rPr>
          <w:rFonts w:eastAsia="Calibri"/>
          <w:color w:val="000000" w:themeColor="text1"/>
          <w:sz w:val="16"/>
        </w:rPr>
        <w:t>humanity</w:t>
      </w:r>
      <w:r w:rsidRPr="00333502">
        <w:rPr>
          <w:color w:val="000000" w:themeColor="text1"/>
          <w:sz w:val="16"/>
        </w:rPr>
        <w:t xml:space="preserve">. </w:t>
      </w:r>
      <w:r w:rsidRPr="00333502">
        <w:rPr>
          <w:rFonts w:eastAsia="Calibri"/>
          <w:color w:val="000000" w:themeColor="text1"/>
          <w:sz w:val="16"/>
        </w:rPr>
        <w:t>In</w:t>
      </w:r>
      <w:r w:rsidRPr="00333502">
        <w:rPr>
          <w:color w:val="000000" w:themeColor="text1"/>
          <w:sz w:val="16"/>
        </w:rPr>
        <w:t xml:space="preserve"> </w:t>
      </w:r>
      <w:r w:rsidRPr="00333502">
        <w:rPr>
          <w:rFonts w:eastAsia="Calibri"/>
          <w:color w:val="000000" w:themeColor="text1"/>
          <w:sz w:val="16"/>
        </w:rPr>
        <w:t>theory,</w:t>
      </w:r>
      <w:r w:rsidRPr="00333502">
        <w:rPr>
          <w:color w:val="000000" w:themeColor="text1"/>
          <w:sz w:val="16"/>
        </w:rPr>
        <w:t xml:space="preserve"> </w:t>
      </w:r>
      <w:r w:rsidRPr="00333502">
        <w:rPr>
          <w:rFonts w:eastAsia="Calibri"/>
          <w:color w:val="000000" w:themeColor="text1"/>
          <w:sz w:val="16"/>
        </w:rPr>
        <w:t>we</w:t>
      </w:r>
      <w:r w:rsidRPr="00333502">
        <w:rPr>
          <w:color w:val="000000" w:themeColor="text1"/>
          <w:sz w:val="16"/>
        </w:rPr>
        <w:t xml:space="preserve"> </w:t>
      </w:r>
      <w:r w:rsidRPr="00333502">
        <w:rPr>
          <w:rFonts w:eastAsia="Calibri"/>
          <w:color w:val="000000" w:themeColor="text1"/>
          <w:sz w:val="16"/>
        </w:rPr>
        <w:t>all</w:t>
      </w:r>
      <w:r w:rsidRPr="00333502">
        <w:rPr>
          <w:color w:val="000000" w:themeColor="text1"/>
          <w:sz w:val="16"/>
        </w:rPr>
        <w:t xml:space="preserve"> </w:t>
      </w:r>
      <w:r w:rsidRPr="00333502">
        <w:rPr>
          <w:rFonts w:eastAsia="Calibri"/>
          <w:color w:val="000000" w:themeColor="text1"/>
          <w:sz w:val="16"/>
        </w:rPr>
        <w:t>know</w:t>
      </w:r>
      <w:r w:rsidRPr="00333502">
        <w:rPr>
          <w:color w:val="000000" w:themeColor="text1"/>
          <w:sz w:val="16"/>
        </w:rPr>
        <w:t xml:space="preserve"> </w:t>
      </w:r>
      <w:r w:rsidRPr="00333502">
        <w:rPr>
          <w:rFonts w:eastAsia="Calibri"/>
          <w:color w:val="000000" w:themeColor="text1"/>
          <w:sz w:val="16"/>
        </w:rPr>
        <w:t>what</w:t>
      </w:r>
      <w:r w:rsidRPr="00333502">
        <w:rPr>
          <w:color w:val="000000" w:themeColor="text1"/>
          <w:sz w:val="16"/>
        </w:rPr>
        <w:t xml:space="preserve"> </w:t>
      </w:r>
      <w:r w:rsidRPr="00333502">
        <w:rPr>
          <w:rFonts w:eastAsia="Calibri"/>
          <w:color w:val="000000" w:themeColor="text1"/>
          <w:sz w:val="16"/>
        </w:rPr>
        <w:t>it</w:t>
      </w:r>
      <w:r w:rsidRPr="00333502">
        <w:rPr>
          <w:color w:val="000000" w:themeColor="text1"/>
          <w:sz w:val="16"/>
        </w:rPr>
        <w:t xml:space="preserve"> </w:t>
      </w:r>
      <w:r w:rsidRPr="00333502">
        <w:rPr>
          <w:rFonts w:eastAsia="Calibri"/>
          <w:color w:val="000000" w:themeColor="text1"/>
          <w:sz w:val="16"/>
        </w:rPr>
        <w:t>is</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be</w:t>
      </w:r>
      <w:r w:rsidRPr="00333502">
        <w:rPr>
          <w:color w:val="000000" w:themeColor="text1"/>
          <w:sz w:val="16"/>
        </w:rPr>
        <w:t xml:space="preserve"> </w:t>
      </w:r>
      <w:r w:rsidRPr="00333502">
        <w:rPr>
          <w:rFonts w:eastAsia="Calibri"/>
          <w:color w:val="000000" w:themeColor="text1"/>
          <w:sz w:val="16"/>
        </w:rPr>
        <w:t>human;</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Style w:val="Emphasis"/>
          <w:rFonts w:eastAsia="Calibri"/>
          <w:color w:val="000000" w:themeColor="text1"/>
          <w:highlight w:val="green"/>
        </w:rPr>
        <w:t>there</w:t>
      </w:r>
      <w:r w:rsidRPr="00333502">
        <w:rPr>
          <w:rStyle w:val="Emphasis"/>
          <w:color w:val="000000" w:themeColor="text1"/>
          <w:highlight w:val="green"/>
        </w:rPr>
        <w:t xml:space="preserve"> </w:t>
      </w:r>
      <w:r w:rsidRPr="00333502">
        <w:rPr>
          <w:rStyle w:val="Emphasis"/>
          <w:highlight w:val="green"/>
        </w:rPr>
        <w:t xml:space="preserve">are </w:t>
      </w:r>
      <w:r w:rsidRPr="00333502">
        <w:rPr>
          <w:rStyle w:val="Emphasis"/>
          <w:highlight w:val="green"/>
        </w:rPr>
        <w:lastRenderedPageBreak/>
        <w:t>criteria of humanity that allow for</w:t>
      </w:r>
      <w:r w:rsidRPr="00333502">
        <w:rPr>
          <w:rStyle w:val="Emphasis"/>
        </w:rPr>
        <w:t xml:space="preserve"> inclusion and </w:t>
      </w:r>
      <w:r w:rsidRPr="00333502">
        <w:rPr>
          <w:rStyle w:val="Emphasis"/>
          <w:highlight w:val="green"/>
        </w:rPr>
        <w:t>exclusion, such as</w:t>
      </w:r>
      <w:r w:rsidRPr="00333502">
        <w:rPr>
          <w:rStyle w:val="Emphasis"/>
        </w:rPr>
        <w:t xml:space="preserve"> whether one is </w:t>
      </w:r>
      <w:r w:rsidRPr="00333502">
        <w:rPr>
          <w:rStyle w:val="Emphasis"/>
          <w:highlight w:val="green"/>
        </w:rPr>
        <w:t>rational,</w:t>
      </w:r>
      <w:r w:rsidRPr="00333502">
        <w:rPr>
          <w:rStyle w:val="Emphasis"/>
        </w:rPr>
        <w:t xml:space="preserve"> moral or social. </w:t>
      </w:r>
      <w:r w:rsidRPr="00333502">
        <w:rPr>
          <w:rStyle w:val="Emphasis"/>
          <w:highlight w:val="green"/>
        </w:rPr>
        <w:t>We could refer to those who weren’t rational</w:t>
      </w:r>
      <w:r w:rsidRPr="00333502">
        <w:rPr>
          <w:rStyle w:val="Emphasis"/>
        </w:rPr>
        <w:t xml:space="preserve">, moral or social </w:t>
      </w:r>
      <w:r w:rsidRPr="00333502">
        <w:rPr>
          <w:rStyle w:val="Emphasis"/>
          <w:highlight w:val="green"/>
        </w:rPr>
        <w:t>as ‘</w:t>
      </w:r>
      <w:r w:rsidRPr="00680EA6">
        <w:rPr>
          <w:rStyle w:val="Emphasis"/>
          <w:highlight w:val="green"/>
        </w:rPr>
        <w:t xml:space="preserve">inhuman’. Humanity </w:t>
      </w:r>
      <w:r w:rsidRPr="00333502">
        <w:rPr>
          <w:rStyle w:val="Emphasis"/>
          <w:highlight w:val="green"/>
        </w:rPr>
        <w:t>has a definite standard</w:t>
      </w:r>
      <w:r w:rsidRPr="00333502">
        <w:rPr>
          <w:rStyle w:val="Emphasis"/>
        </w:rPr>
        <w:t xml:space="preserve"> or measure </w:t>
      </w:r>
      <w:r w:rsidRPr="00333502">
        <w:rPr>
          <w:rStyle w:val="Emphasis"/>
          <w:highlight w:val="green"/>
        </w:rPr>
        <w:t>by which</w:t>
      </w:r>
      <w:r w:rsidRPr="00333502">
        <w:rPr>
          <w:rStyle w:val="Emphasis"/>
          <w:color w:val="000000" w:themeColor="text1"/>
          <w:highlight w:val="green"/>
        </w:rPr>
        <w:t xml:space="preserve"> </w:t>
      </w:r>
      <w:r w:rsidRPr="00333502">
        <w:rPr>
          <w:rStyle w:val="Emphasis"/>
          <w:rFonts w:eastAsia="Calibri"/>
          <w:color w:val="000000" w:themeColor="text1"/>
          <w:highlight w:val="green"/>
        </w:rPr>
        <w:t>it</w:t>
      </w:r>
      <w:r w:rsidRPr="00333502">
        <w:rPr>
          <w:rStyle w:val="Emphasis"/>
          <w:color w:val="000000" w:themeColor="text1"/>
          <w:highlight w:val="green"/>
        </w:rPr>
        <w:t xml:space="preserve"> </w:t>
      </w:r>
      <w:r w:rsidRPr="00333502">
        <w:rPr>
          <w:rStyle w:val="Emphasis"/>
          <w:rFonts w:eastAsia="Calibri"/>
          <w:color w:val="000000" w:themeColor="text1"/>
          <w:highlight w:val="green"/>
        </w:rPr>
        <w:t>decides</w:t>
      </w:r>
      <w:r w:rsidRPr="00333502">
        <w:rPr>
          <w:rStyle w:val="Emphasis"/>
          <w:color w:val="000000" w:themeColor="text1"/>
          <w:highlight w:val="green"/>
        </w:rPr>
        <w:t xml:space="preserve"> </w:t>
      </w:r>
      <w:r w:rsidRPr="00333502">
        <w:rPr>
          <w:rStyle w:val="Emphasis"/>
          <w:rFonts w:eastAsia="Calibri"/>
          <w:color w:val="000000" w:themeColor="text1"/>
          <w:highlight w:val="green"/>
        </w:rPr>
        <w:t>who</w:t>
      </w:r>
      <w:r w:rsidRPr="00333502">
        <w:rPr>
          <w:rStyle w:val="Emphasis"/>
          <w:color w:val="000000" w:themeColor="text1"/>
          <w:highlight w:val="green"/>
        </w:rPr>
        <w:t xml:space="preserve"> </w:t>
      </w:r>
      <w:r w:rsidRPr="00333502">
        <w:rPr>
          <w:rStyle w:val="Emphasis"/>
          <w:rFonts w:eastAsia="Calibri"/>
          <w:color w:val="000000" w:themeColor="text1"/>
          <w:highlight w:val="green"/>
        </w:rPr>
        <w:t>can</w:t>
      </w:r>
      <w:r w:rsidRPr="00333502">
        <w:rPr>
          <w:rStyle w:val="Emphasis"/>
          <w:color w:val="000000" w:themeColor="text1"/>
          <w:highlight w:val="green"/>
        </w:rPr>
        <w:t xml:space="preserve"> </w:t>
      </w:r>
      <w:r w:rsidRPr="00333502">
        <w:rPr>
          <w:rStyle w:val="Emphasis"/>
          <w:rFonts w:eastAsia="Calibri"/>
          <w:color w:val="000000" w:themeColor="text1"/>
          <w:highlight w:val="green"/>
        </w:rPr>
        <w:t>be</w:t>
      </w:r>
      <w:r w:rsidRPr="00333502">
        <w:rPr>
          <w:rStyle w:val="Emphasis"/>
          <w:color w:val="000000" w:themeColor="text1"/>
          <w:highlight w:val="green"/>
        </w:rPr>
        <w:t xml:space="preserve"> </w:t>
      </w:r>
      <w:r w:rsidRPr="00333502">
        <w:rPr>
          <w:rStyle w:val="Emphasis"/>
          <w:rFonts w:eastAsia="Calibri"/>
          <w:color w:val="000000" w:themeColor="text1"/>
          <w:highlight w:val="green"/>
        </w:rPr>
        <w:t>included</w:t>
      </w:r>
      <w:r w:rsidRPr="00333502">
        <w:rPr>
          <w:color w:val="000000" w:themeColor="text1"/>
          <w:sz w:val="16"/>
        </w:rPr>
        <w:t xml:space="preserve"> </w:t>
      </w:r>
      <w:r w:rsidRPr="00333502">
        <w:rPr>
          <w:rFonts w:eastAsia="Calibri"/>
          <w:color w:val="000000" w:themeColor="text1"/>
          <w:sz w:val="16"/>
        </w:rPr>
        <w:t>in</w:t>
      </w:r>
      <w:r w:rsidRPr="00333502">
        <w:rPr>
          <w:color w:val="000000" w:themeColor="text1"/>
          <w:sz w:val="16"/>
        </w:rPr>
        <w:t xml:space="preserve"> </w:t>
      </w:r>
      <w:r w:rsidRPr="00333502">
        <w:rPr>
          <w:rFonts w:eastAsia="Calibri"/>
          <w:color w:val="000000" w:themeColor="text1"/>
          <w:sz w:val="16"/>
        </w:rPr>
        <w:t>its</w:t>
      </w:r>
      <w:r w:rsidRPr="00333502">
        <w:rPr>
          <w:color w:val="000000" w:themeColor="text1"/>
          <w:sz w:val="16"/>
        </w:rPr>
        <w:t xml:space="preserve"> </w:t>
      </w:r>
      <w:r w:rsidRPr="00333502">
        <w:rPr>
          <w:rFonts w:eastAsia="Calibri"/>
          <w:color w:val="000000" w:themeColor="text1"/>
          <w:sz w:val="16"/>
        </w:rPr>
        <w:t>group,</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we</w:t>
      </w:r>
      <w:r w:rsidRPr="00333502">
        <w:rPr>
          <w:color w:val="000000" w:themeColor="text1"/>
          <w:sz w:val="16"/>
        </w:rPr>
        <w:t xml:space="preserve"> </w:t>
      </w:r>
      <w:r w:rsidRPr="00333502">
        <w:rPr>
          <w:rFonts w:eastAsia="Calibri"/>
          <w:color w:val="000000" w:themeColor="text1"/>
          <w:sz w:val="16"/>
        </w:rPr>
        <w:t>are</w:t>
      </w:r>
      <w:r w:rsidRPr="00333502">
        <w:rPr>
          <w:color w:val="000000" w:themeColor="text1"/>
          <w:sz w:val="16"/>
        </w:rPr>
        <w:t xml:space="preserve"> </w:t>
      </w:r>
      <w:r w:rsidRPr="00333502">
        <w:rPr>
          <w:rFonts w:eastAsia="Calibri"/>
          <w:color w:val="000000" w:themeColor="text1"/>
          <w:sz w:val="16"/>
        </w:rPr>
        <w:t>all</w:t>
      </w:r>
      <w:r w:rsidRPr="00333502">
        <w:rPr>
          <w:color w:val="000000" w:themeColor="text1"/>
          <w:sz w:val="16"/>
        </w:rPr>
        <w:t xml:space="preserve"> </w:t>
      </w:r>
      <w:r w:rsidRPr="00333502">
        <w:rPr>
          <w:rFonts w:eastAsia="Calibri"/>
          <w:color w:val="000000" w:themeColor="text1"/>
          <w:sz w:val="16"/>
        </w:rPr>
        <w:t>measured</w:t>
      </w:r>
      <w:r w:rsidRPr="00333502">
        <w:rPr>
          <w:color w:val="000000" w:themeColor="text1"/>
          <w:sz w:val="16"/>
        </w:rPr>
        <w:t xml:space="preserve"> </w:t>
      </w:r>
      <w:r w:rsidRPr="00333502">
        <w:rPr>
          <w:rFonts w:eastAsia="Calibri"/>
          <w:color w:val="000000" w:themeColor="text1"/>
          <w:sz w:val="16"/>
        </w:rPr>
        <w:t>by</w:t>
      </w:r>
      <w:r w:rsidRPr="00333502">
        <w:rPr>
          <w:color w:val="000000" w:themeColor="text1"/>
          <w:sz w:val="16"/>
        </w:rPr>
        <w:t xml:space="preserve"> </w:t>
      </w:r>
      <w:r w:rsidRPr="00333502">
        <w:rPr>
          <w:rFonts w:eastAsia="Calibri"/>
          <w:color w:val="000000" w:themeColor="text1"/>
          <w:sz w:val="16"/>
        </w:rPr>
        <w:t>this</w:t>
      </w:r>
      <w:r w:rsidRPr="00333502">
        <w:rPr>
          <w:color w:val="000000" w:themeColor="text1"/>
          <w:sz w:val="16"/>
        </w:rPr>
        <w:t xml:space="preserve"> </w:t>
      </w:r>
      <w:r w:rsidRPr="00333502">
        <w:rPr>
          <w:rFonts w:eastAsia="Calibri"/>
          <w:color w:val="000000" w:themeColor="text1"/>
          <w:sz w:val="16"/>
        </w:rPr>
        <w:t>standard</w:t>
      </w:r>
      <w:r w:rsidRPr="00333502">
        <w:rPr>
          <w:color w:val="000000" w:themeColor="text1"/>
          <w:sz w:val="16"/>
        </w:rPr>
        <w:t xml:space="preserve">. </w:t>
      </w:r>
      <w:r w:rsidRPr="00333502">
        <w:rPr>
          <w:rFonts w:eastAsia="Calibri"/>
          <w:color w:val="000000" w:themeColor="text1"/>
          <w:sz w:val="16"/>
        </w:rPr>
        <w:t>Not</w:t>
      </w:r>
      <w:r w:rsidRPr="00333502">
        <w:rPr>
          <w:color w:val="000000" w:themeColor="text1"/>
          <w:sz w:val="16"/>
        </w:rPr>
        <w:t xml:space="preserve"> </w:t>
      </w:r>
      <w:r w:rsidRPr="00333502">
        <w:rPr>
          <w:rFonts w:eastAsia="Calibri"/>
          <w:color w:val="000000" w:themeColor="text1"/>
          <w:sz w:val="16"/>
        </w:rPr>
        <w:t>fitting</w:t>
      </w:r>
      <w:r w:rsidRPr="00333502">
        <w:rPr>
          <w:color w:val="000000" w:themeColor="text1"/>
          <w:sz w:val="16"/>
        </w:rPr>
        <w:t xml:space="preserve"> </w:t>
      </w:r>
      <w:r w:rsidRPr="00333502">
        <w:rPr>
          <w:rFonts w:eastAsia="Calibri"/>
          <w:color w:val="000000" w:themeColor="text1"/>
          <w:sz w:val="16"/>
        </w:rPr>
        <w:t>in</w:t>
      </w:r>
      <w:r w:rsidRPr="00333502">
        <w:rPr>
          <w:color w:val="000000" w:themeColor="text1"/>
          <w:sz w:val="16"/>
        </w:rPr>
        <w:t xml:space="preserve"> </w:t>
      </w:r>
      <w:r w:rsidRPr="00333502">
        <w:rPr>
          <w:rFonts w:eastAsia="Calibri"/>
          <w:color w:val="000000" w:themeColor="text1"/>
          <w:sz w:val="16"/>
        </w:rPr>
        <w:t>amounts</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being</w:t>
      </w:r>
      <w:r w:rsidRPr="00333502">
        <w:rPr>
          <w:color w:val="000000" w:themeColor="text1"/>
          <w:sz w:val="16"/>
        </w:rPr>
        <w:t xml:space="preserve"> </w:t>
      </w:r>
      <w:r w:rsidRPr="00333502">
        <w:rPr>
          <w:rFonts w:eastAsia="Calibri"/>
          <w:color w:val="000000" w:themeColor="text1"/>
          <w:sz w:val="16"/>
        </w:rPr>
        <w:t>inhuman;</w:t>
      </w:r>
      <w:r w:rsidRPr="00333502">
        <w:rPr>
          <w:color w:val="000000" w:themeColor="text1"/>
          <w:sz w:val="16"/>
        </w:rPr>
        <w:t xml:space="preserve"> </w:t>
      </w:r>
      <w:r w:rsidRPr="00333502">
        <w:rPr>
          <w:rFonts w:eastAsia="Calibri"/>
          <w:color w:val="000000" w:themeColor="text1"/>
          <w:sz w:val="16"/>
        </w:rPr>
        <w:t>there</w:t>
      </w:r>
      <w:r w:rsidRPr="00333502">
        <w:rPr>
          <w:color w:val="000000" w:themeColor="text1"/>
          <w:sz w:val="16"/>
        </w:rPr>
        <w:t xml:space="preserve"> </w:t>
      </w:r>
      <w:r w:rsidRPr="00333502">
        <w:rPr>
          <w:rFonts w:eastAsia="Calibri"/>
          <w:color w:val="000000" w:themeColor="text1"/>
          <w:sz w:val="16"/>
        </w:rPr>
        <w:t>is</w:t>
      </w:r>
      <w:r w:rsidRPr="00333502">
        <w:rPr>
          <w:color w:val="000000" w:themeColor="text1"/>
          <w:sz w:val="16"/>
        </w:rPr>
        <w:t xml:space="preserve"> </w:t>
      </w:r>
      <w:r w:rsidRPr="00333502">
        <w:rPr>
          <w:rFonts w:eastAsia="Calibri"/>
          <w:color w:val="000000" w:themeColor="text1"/>
          <w:sz w:val="16"/>
        </w:rPr>
        <w:t>no</w:t>
      </w:r>
      <w:r w:rsidRPr="00333502">
        <w:rPr>
          <w:color w:val="000000" w:themeColor="text1"/>
          <w:sz w:val="16"/>
        </w:rPr>
        <w:t xml:space="preserve"> </w:t>
      </w:r>
      <w:r w:rsidRPr="00333502">
        <w:rPr>
          <w:rFonts w:eastAsia="Calibri"/>
          <w:color w:val="000000" w:themeColor="text1"/>
          <w:sz w:val="16"/>
        </w:rPr>
        <w:t>other</w:t>
      </w:r>
      <w:r w:rsidRPr="00333502">
        <w:rPr>
          <w:color w:val="000000" w:themeColor="text1"/>
          <w:sz w:val="16"/>
        </w:rPr>
        <w:t xml:space="preserve"> </w:t>
      </w:r>
      <w:r w:rsidRPr="00333502">
        <w:rPr>
          <w:rFonts w:eastAsia="Calibri"/>
          <w:color w:val="000000" w:themeColor="text1"/>
          <w:sz w:val="16"/>
        </w:rPr>
        <w:t>category,</w:t>
      </w:r>
      <w:r w:rsidRPr="00333502">
        <w:rPr>
          <w:color w:val="000000" w:themeColor="text1"/>
          <w:sz w:val="16"/>
        </w:rPr>
        <w:t xml:space="preserve"> </w:t>
      </w:r>
      <w:r w:rsidRPr="00333502">
        <w:rPr>
          <w:rFonts w:eastAsia="Calibri"/>
          <w:color w:val="000000" w:themeColor="text1"/>
          <w:sz w:val="16"/>
        </w:rPr>
        <w:t>no</w:t>
      </w:r>
      <w:r w:rsidRPr="00333502">
        <w:rPr>
          <w:color w:val="000000" w:themeColor="text1"/>
          <w:sz w:val="16"/>
        </w:rPr>
        <w:t xml:space="preserve"> </w:t>
      </w:r>
      <w:r w:rsidRPr="00333502">
        <w:rPr>
          <w:rFonts w:eastAsia="Calibri"/>
          <w:color w:val="000000" w:themeColor="text1"/>
          <w:sz w:val="16"/>
        </w:rPr>
        <w:t>real</w:t>
      </w:r>
      <w:r w:rsidRPr="00333502">
        <w:rPr>
          <w:color w:val="000000" w:themeColor="text1"/>
          <w:sz w:val="16"/>
        </w:rPr>
        <w:t xml:space="preserve"> </w:t>
      </w:r>
      <w:r w:rsidRPr="00333502">
        <w:rPr>
          <w:rFonts w:eastAsia="Calibri"/>
          <w:color w:val="000000" w:themeColor="text1"/>
          <w:sz w:val="16"/>
        </w:rPr>
        <w:t>difference</w:t>
      </w:r>
      <w:r w:rsidRPr="00333502">
        <w:rPr>
          <w:color w:val="000000" w:themeColor="text1"/>
          <w:sz w:val="16"/>
        </w:rPr>
        <w:t xml:space="preserve">. </w:t>
      </w:r>
      <w:r w:rsidRPr="00333502">
        <w:rPr>
          <w:rFonts w:eastAsia="Calibri"/>
          <w:color w:val="000000" w:themeColor="text1"/>
          <w:sz w:val="16"/>
        </w:rPr>
        <w:t>When</w:t>
      </w:r>
      <w:r w:rsidRPr="00333502">
        <w:rPr>
          <w:color w:val="000000" w:themeColor="text1"/>
          <w:sz w:val="16"/>
        </w:rPr>
        <w:t xml:space="preserve"> </w:t>
      </w:r>
      <w:r w:rsidRPr="00333502">
        <w:rPr>
          <w:rFonts w:eastAsia="Calibri"/>
          <w:color w:val="000000" w:themeColor="text1"/>
          <w:sz w:val="16"/>
        </w:rPr>
        <w:t>the</w:t>
      </w:r>
      <w:r w:rsidRPr="00333502">
        <w:rPr>
          <w:color w:val="000000" w:themeColor="text1"/>
          <w:sz w:val="16"/>
        </w:rPr>
        <w:t xml:space="preserve"> </w:t>
      </w:r>
      <w:r w:rsidRPr="00333502">
        <w:rPr>
          <w:rFonts w:eastAsia="Calibri"/>
          <w:color w:val="000000" w:themeColor="text1"/>
          <w:sz w:val="16"/>
        </w:rPr>
        <w:t>women’s</w:t>
      </w:r>
      <w:r w:rsidRPr="00333502">
        <w:rPr>
          <w:color w:val="000000" w:themeColor="text1"/>
          <w:sz w:val="16"/>
        </w:rPr>
        <w:t xml:space="preserve"> </w:t>
      </w:r>
      <w:r w:rsidRPr="00333502">
        <w:rPr>
          <w:rFonts w:eastAsia="Calibri"/>
          <w:color w:val="000000" w:themeColor="text1"/>
          <w:sz w:val="16"/>
        </w:rPr>
        <w:t>movement</w:t>
      </w:r>
      <w:r w:rsidRPr="00333502">
        <w:rPr>
          <w:color w:val="000000" w:themeColor="text1"/>
          <w:sz w:val="16"/>
        </w:rPr>
        <w:t xml:space="preserve"> </w:t>
      </w:r>
      <w:r w:rsidRPr="00333502">
        <w:rPr>
          <w:rFonts w:eastAsia="Calibri"/>
          <w:color w:val="000000" w:themeColor="text1"/>
          <w:sz w:val="16"/>
        </w:rPr>
        <w:t>started</w:t>
      </w:r>
      <w:r w:rsidRPr="00333502">
        <w:rPr>
          <w:color w:val="000000" w:themeColor="text1"/>
          <w:sz w:val="16"/>
        </w:rPr>
        <w:t xml:space="preserve"> </w:t>
      </w:r>
      <w:r w:rsidRPr="00333502">
        <w:rPr>
          <w:rFonts w:eastAsia="Calibri"/>
          <w:color w:val="000000" w:themeColor="text1"/>
          <w:sz w:val="16"/>
        </w:rPr>
        <w:t>it</w:t>
      </w:r>
      <w:r w:rsidRPr="00333502">
        <w:rPr>
          <w:color w:val="000000" w:themeColor="text1"/>
          <w:sz w:val="16"/>
        </w:rPr>
        <w:t xml:space="preserve"> </w:t>
      </w:r>
      <w:r w:rsidRPr="00333502">
        <w:rPr>
          <w:rFonts w:eastAsia="Calibri"/>
          <w:color w:val="000000" w:themeColor="text1"/>
          <w:sz w:val="16"/>
        </w:rPr>
        <w:t>began</w:t>
      </w:r>
      <w:r w:rsidRPr="00333502">
        <w:rPr>
          <w:color w:val="000000" w:themeColor="text1"/>
          <w:sz w:val="16"/>
        </w:rPr>
        <w:t xml:space="preserve"> </w:t>
      </w:r>
      <w:r w:rsidRPr="00333502">
        <w:rPr>
          <w:rFonts w:eastAsia="Calibri"/>
          <w:color w:val="000000" w:themeColor="text1"/>
          <w:sz w:val="16"/>
        </w:rPr>
        <w:t>as</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grouping</w:t>
      </w:r>
      <w:r w:rsidRPr="00333502">
        <w:rPr>
          <w:color w:val="000000" w:themeColor="text1"/>
          <w:sz w:val="16"/>
        </w:rPr>
        <w:t xml:space="preserve"> </w:t>
      </w:r>
      <w:r w:rsidRPr="00333502">
        <w:rPr>
          <w:rFonts w:eastAsia="Calibri"/>
          <w:color w:val="000000" w:themeColor="text1"/>
          <w:sz w:val="16"/>
        </w:rPr>
        <w:t>that</w:t>
      </w:r>
      <w:r w:rsidRPr="00333502">
        <w:rPr>
          <w:color w:val="000000" w:themeColor="text1"/>
          <w:sz w:val="16"/>
        </w:rPr>
        <w:t xml:space="preserve"> </w:t>
      </w:r>
      <w:r w:rsidRPr="00333502">
        <w:rPr>
          <w:rFonts w:eastAsia="Calibri"/>
          <w:color w:val="000000" w:themeColor="text1"/>
          <w:sz w:val="16"/>
        </w:rPr>
        <w:t>refused</w:t>
      </w:r>
      <w:r w:rsidRPr="00333502">
        <w:rPr>
          <w:color w:val="000000" w:themeColor="text1"/>
          <w:sz w:val="16"/>
        </w:rPr>
        <w:t xml:space="preserve"> </w:t>
      </w:r>
      <w:r w:rsidRPr="00333502">
        <w:rPr>
          <w:rFonts w:eastAsia="Calibri"/>
          <w:color w:val="000000" w:themeColor="text1"/>
          <w:sz w:val="16"/>
        </w:rPr>
        <w:t>the</w:t>
      </w:r>
      <w:r w:rsidRPr="00333502">
        <w:rPr>
          <w:color w:val="000000" w:themeColor="text1"/>
          <w:sz w:val="16"/>
        </w:rPr>
        <w:t xml:space="preserve"> </w:t>
      </w:r>
      <w:r w:rsidRPr="00333502">
        <w:rPr>
          <w:rFonts w:eastAsia="Calibri"/>
          <w:color w:val="000000" w:themeColor="text1"/>
          <w:sz w:val="16"/>
        </w:rPr>
        <w:t>recognition</w:t>
      </w:r>
      <w:r w:rsidRPr="00333502">
        <w:rPr>
          <w:color w:val="000000" w:themeColor="text1"/>
          <w:sz w:val="16"/>
        </w:rPr>
        <w:t xml:space="preserve"> </w:t>
      </w:r>
      <w:r w:rsidRPr="00333502">
        <w:rPr>
          <w:rFonts w:eastAsia="Calibri"/>
          <w:color w:val="000000" w:themeColor="text1"/>
          <w:sz w:val="16"/>
        </w:rPr>
        <w:t>of</w:t>
      </w:r>
      <w:r w:rsidRPr="00333502">
        <w:rPr>
          <w:color w:val="000000" w:themeColor="text1"/>
          <w:sz w:val="16"/>
        </w:rPr>
        <w:t xml:space="preserve"> </w:t>
      </w:r>
      <w:r w:rsidRPr="00333502">
        <w:rPr>
          <w:rFonts w:eastAsia="Calibri"/>
          <w:color w:val="000000" w:themeColor="text1"/>
          <w:sz w:val="16"/>
        </w:rPr>
        <w:t>male</w:t>
      </w:r>
      <w:r w:rsidRPr="00333502">
        <w:rPr>
          <w:color w:val="000000" w:themeColor="text1"/>
          <w:sz w:val="16"/>
        </w:rPr>
        <w:t xml:space="preserve"> </w:t>
      </w:r>
      <w:r w:rsidRPr="00333502">
        <w:rPr>
          <w:rFonts w:eastAsia="Calibri"/>
          <w:color w:val="000000" w:themeColor="text1"/>
          <w:sz w:val="16"/>
        </w:rPr>
        <w:t>reason</w:t>
      </w:r>
      <w:r w:rsidRPr="00333502">
        <w:rPr>
          <w:color w:val="000000" w:themeColor="text1"/>
          <w:sz w:val="16"/>
        </w:rPr>
        <w:t xml:space="preserve"> </w:t>
      </w:r>
      <w:r w:rsidRPr="00333502">
        <w:rPr>
          <w:rFonts w:eastAsia="Calibri"/>
          <w:color w:val="000000" w:themeColor="text1"/>
          <w:sz w:val="16"/>
        </w:rPr>
        <w:t>while</w:t>
      </w:r>
      <w:r w:rsidRPr="00333502">
        <w:rPr>
          <w:color w:val="000000" w:themeColor="text1"/>
          <w:sz w:val="16"/>
        </w:rPr>
        <w:t xml:space="preserve"> </w:t>
      </w:r>
      <w:r w:rsidRPr="00333502">
        <w:rPr>
          <w:rFonts w:eastAsia="Calibri"/>
          <w:color w:val="000000" w:themeColor="text1"/>
          <w:sz w:val="16"/>
        </w:rPr>
        <w:t>not</w:t>
      </w:r>
      <w:r w:rsidRPr="00333502">
        <w:rPr>
          <w:color w:val="000000" w:themeColor="text1"/>
          <w:sz w:val="16"/>
        </w:rPr>
        <w:t xml:space="preserve"> </w:t>
      </w:r>
      <w:r w:rsidRPr="00333502">
        <w:rPr>
          <w:rFonts w:eastAsia="Calibri"/>
          <w:color w:val="000000" w:themeColor="text1"/>
          <w:sz w:val="16"/>
        </w:rPr>
        <w:t>yet</w:t>
      </w:r>
      <w:r w:rsidRPr="00333502">
        <w:rPr>
          <w:color w:val="000000" w:themeColor="text1"/>
          <w:sz w:val="16"/>
        </w:rPr>
        <w:t xml:space="preserve"> </w:t>
      </w:r>
      <w:r w:rsidRPr="00333502">
        <w:rPr>
          <w:rFonts w:eastAsia="Calibri"/>
          <w:color w:val="000000" w:themeColor="text1"/>
          <w:sz w:val="16"/>
        </w:rPr>
        <w:t>having</w:t>
      </w:r>
      <w:r w:rsidRPr="00333502">
        <w:rPr>
          <w:color w:val="000000" w:themeColor="text1"/>
          <w:sz w:val="16"/>
        </w:rPr>
        <w:t xml:space="preserve"> </w:t>
      </w:r>
      <w:r w:rsidRPr="00333502">
        <w:rPr>
          <w:rFonts w:eastAsia="Calibri"/>
          <w:color w:val="000000" w:themeColor="text1"/>
          <w:sz w:val="16"/>
        </w:rPr>
        <w:t>some</w:t>
      </w:r>
      <w:r w:rsidRPr="00333502">
        <w:rPr>
          <w:color w:val="000000" w:themeColor="text1"/>
          <w:sz w:val="16"/>
        </w:rPr>
        <w:t xml:space="preserve"> </w:t>
      </w:r>
      <w:r w:rsidRPr="00333502">
        <w:rPr>
          <w:rFonts w:eastAsia="Calibri"/>
          <w:color w:val="000000" w:themeColor="text1"/>
          <w:sz w:val="16"/>
        </w:rPr>
        <w:t>other</w:t>
      </w:r>
      <w:r w:rsidRPr="00333502">
        <w:rPr>
          <w:color w:val="000000" w:themeColor="text1"/>
          <w:sz w:val="16"/>
        </w:rPr>
        <w:t xml:space="preserve"> </w:t>
      </w:r>
      <w:r w:rsidRPr="00333502">
        <w:rPr>
          <w:rFonts w:eastAsia="Calibri"/>
          <w:color w:val="000000" w:themeColor="text1"/>
          <w:sz w:val="16"/>
        </w:rPr>
        <w:t>standard</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which</w:t>
      </w:r>
      <w:r w:rsidRPr="00333502">
        <w:rPr>
          <w:color w:val="000000" w:themeColor="text1"/>
          <w:sz w:val="16"/>
        </w:rPr>
        <w:t xml:space="preserve"> </w:t>
      </w:r>
      <w:r w:rsidRPr="00333502">
        <w:rPr>
          <w:rFonts w:eastAsia="Calibri"/>
          <w:color w:val="000000" w:themeColor="text1"/>
          <w:sz w:val="16"/>
        </w:rPr>
        <w:t>it</w:t>
      </w:r>
      <w:r w:rsidRPr="00333502">
        <w:rPr>
          <w:color w:val="000000" w:themeColor="text1"/>
          <w:sz w:val="16"/>
        </w:rPr>
        <w:t xml:space="preserve"> </w:t>
      </w:r>
      <w:r w:rsidRPr="00333502">
        <w:rPr>
          <w:rFonts w:eastAsia="Calibri"/>
          <w:color w:val="000000" w:themeColor="text1"/>
          <w:sz w:val="16"/>
        </w:rPr>
        <w:t>could</w:t>
      </w:r>
      <w:r w:rsidRPr="00333502">
        <w:rPr>
          <w:color w:val="000000" w:themeColor="text1"/>
          <w:sz w:val="16"/>
        </w:rPr>
        <w:t xml:space="preserve"> </w:t>
      </w:r>
      <w:r w:rsidRPr="00333502">
        <w:rPr>
          <w:rFonts w:eastAsia="Calibri"/>
          <w:color w:val="000000" w:themeColor="text1"/>
          <w:sz w:val="16"/>
        </w:rPr>
        <w:t>appeal</w:t>
      </w:r>
      <w:r w:rsidRPr="00333502">
        <w:rPr>
          <w:color w:val="000000" w:themeColor="text1"/>
          <w:sz w:val="16"/>
        </w:rPr>
        <w:t xml:space="preserve">. </w:t>
      </w:r>
      <w:r w:rsidRPr="00333502">
        <w:rPr>
          <w:rFonts w:eastAsia="Calibri"/>
          <w:color w:val="000000" w:themeColor="text1"/>
          <w:sz w:val="16"/>
        </w:rPr>
        <w:t>We</w:t>
      </w:r>
      <w:r w:rsidRPr="00333502">
        <w:rPr>
          <w:color w:val="000000" w:themeColor="text1"/>
          <w:sz w:val="16"/>
        </w:rPr>
        <w:t xml:space="preserve"> </w:t>
      </w:r>
      <w:r w:rsidRPr="00333502">
        <w:rPr>
          <w:rFonts w:eastAsia="Calibri"/>
          <w:color w:val="000000" w:themeColor="text1"/>
          <w:sz w:val="16"/>
        </w:rPr>
        <w:t>can</w:t>
      </w:r>
      <w:r w:rsidRPr="00333502">
        <w:rPr>
          <w:color w:val="000000" w:themeColor="text1"/>
          <w:sz w:val="16"/>
        </w:rPr>
        <w:t xml:space="preserve"> </w:t>
      </w:r>
      <w:r w:rsidRPr="00333502">
        <w:rPr>
          <w:rFonts w:eastAsia="Calibri"/>
          <w:color w:val="000000" w:themeColor="text1"/>
          <w:sz w:val="16"/>
        </w:rPr>
        <w:t>think</w:t>
      </w:r>
      <w:r w:rsidRPr="00333502">
        <w:rPr>
          <w:color w:val="000000" w:themeColor="text1"/>
          <w:sz w:val="16"/>
        </w:rPr>
        <w:t xml:space="preserve"> </w:t>
      </w:r>
      <w:r w:rsidRPr="00333502">
        <w:rPr>
          <w:rFonts w:eastAsia="Calibri"/>
          <w:color w:val="000000" w:themeColor="text1"/>
          <w:sz w:val="16"/>
        </w:rPr>
        <w:t>of</w:t>
      </w:r>
      <w:r w:rsidRPr="00333502">
        <w:rPr>
          <w:color w:val="000000" w:themeColor="text1"/>
          <w:sz w:val="16"/>
        </w:rPr>
        <w:t xml:space="preserve"> </w:t>
      </w:r>
      <w:r w:rsidRPr="00333502">
        <w:rPr>
          <w:rFonts w:eastAsia="Calibri"/>
          <w:color w:val="000000" w:themeColor="text1"/>
          <w:sz w:val="16"/>
        </w:rPr>
        <w:t>this</w:t>
      </w:r>
      <w:r w:rsidRPr="00333502">
        <w:rPr>
          <w:color w:val="000000" w:themeColor="text1"/>
          <w:sz w:val="16"/>
        </w:rPr>
        <w:t xml:space="preserve"> </w:t>
      </w:r>
      <w:r w:rsidRPr="00333502">
        <w:rPr>
          <w:rFonts w:eastAsia="Calibri"/>
          <w:color w:val="000000" w:themeColor="text1"/>
          <w:sz w:val="16"/>
        </w:rPr>
        <w:t>as</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subject</w:t>
      </w:r>
      <w:r w:rsidRPr="00333502">
        <w:rPr>
          <w:color w:val="000000" w:themeColor="text1"/>
          <w:sz w:val="16"/>
        </w:rPr>
        <w:t xml:space="preserve"> </w:t>
      </w:r>
      <w:r w:rsidRPr="00333502">
        <w:rPr>
          <w:rFonts w:eastAsia="Calibri"/>
          <w:color w:val="000000" w:themeColor="text1"/>
          <w:sz w:val="16"/>
        </w:rPr>
        <w:t>group</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an</w:t>
      </w:r>
      <w:r w:rsidRPr="00333502">
        <w:rPr>
          <w:color w:val="000000" w:themeColor="text1"/>
          <w:sz w:val="16"/>
        </w:rPr>
        <w:t xml:space="preserve"> </w:t>
      </w:r>
      <w:r w:rsidRPr="00333502">
        <w:rPr>
          <w:rFonts w:eastAsia="Calibri"/>
          <w:color w:val="000000" w:themeColor="text1"/>
          <w:sz w:val="16"/>
        </w:rPr>
        <w:t>intensive</w:t>
      </w:r>
      <w:r w:rsidRPr="00333502">
        <w:rPr>
          <w:color w:val="000000" w:themeColor="text1"/>
          <w:sz w:val="16"/>
        </w:rPr>
        <w:t xml:space="preserve"> </w:t>
      </w:r>
      <w:r w:rsidRPr="00333502">
        <w:rPr>
          <w:rFonts w:eastAsia="Calibri"/>
          <w:color w:val="000000" w:themeColor="text1"/>
          <w:sz w:val="16"/>
        </w:rPr>
        <w:t>multiplicity,</w:t>
      </w:r>
      <w:r w:rsidRPr="00333502">
        <w:rPr>
          <w:color w:val="000000" w:themeColor="text1"/>
          <w:sz w:val="16"/>
        </w:rPr>
        <w:t xml:space="preserve"> </w:t>
      </w:r>
      <w:r w:rsidRPr="00333502">
        <w:rPr>
          <w:rFonts w:eastAsia="Calibri"/>
          <w:color w:val="000000" w:themeColor="text1"/>
          <w:sz w:val="16"/>
        </w:rPr>
        <w:t>where</w:t>
      </w:r>
      <w:r w:rsidRPr="00333502">
        <w:rPr>
          <w:color w:val="000000" w:themeColor="text1"/>
          <w:sz w:val="16"/>
        </w:rPr>
        <w:t xml:space="preserve"> </w:t>
      </w:r>
      <w:r w:rsidRPr="00333502">
        <w:rPr>
          <w:rFonts w:eastAsia="Calibri"/>
          <w:color w:val="000000" w:themeColor="text1"/>
          <w:sz w:val="16"/>
        </w:rPr>
        <w:t>what</w:t>
      </w:r>
      <w:r w:rsidRPr="00333502">
        <w:rPr>
          <w:color w:val="000000" w:themeColor="text1"/>
          <w:sz w:val="16"/>
        </w:rPr>
        <w:t xml:space="preserve"> </w:t>
      </w:r>
      <w:r w:rsidRPr="00333502">
        <w:rPr>
          <w:rFonts w:eastAsia="Calibri"/>
          <w:color w:val="000000" w:themeColor="text1"/>
          <w:sz w:val="16"/>
        </w:rPr>
        <w:t>it</w:t>
      </w:r>
      <w:r w:rsidRPr="00333502">
        <w:rPr>
          <w:color w:val="000000" w:themeColor="text1"/>
          <w:sz w:val="16"/>
        </w:rPr>
        <w:t xml:space="preserve"> </w:t>
      </w:r>
      <w:r w:rsidRPr="00333502">
        <w:rPr>
          <w:rFonts w:eastAsia="Calibri"/>
          <w:color w:val="000000" w:themeColor="text1"/>
          <w:sz w:val="16"/>
        </w:rPr>
        <w:t>is</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be</w:t>
      </w:r>
      <w:r w:rsidRPr="00333502">
        <w:rPr>
          <w:color w:val="000000" w:themeColor="text1"/>
          <w:sz w:val="16"/>
        </w:rPr>
        <w:t xml:space="preserve"> </w:t>
      </w:r>
      <w:r w:rsidRPr="00333502">
        <w:rPr>
          <w:rFonts w:eastAsia="Calibri"/>
          <w:color w:val="000000" w:themeColor="text1"/>
          <w:sz w:val="16"/>
        </w:rPr>
        <w:t>a</w:t>
      </w:r>
      <w:r w:rsidRPr="00333502">
        <w:rPr>
          <w:color w:val="000000" w:themeColor="text1"/>
          <w:sz w:val="16"/>
        </w:rPr>
        <w:t xml:space="preserve"> </w:t>
      </w:r>
      <w:r w:rsidRPr="00333502">
        <w:rPr>
          <w:rFonts w:eastAsia="Calibri"/>
          <w:color w:val="000000" w:themeColor="text1"/>
          <w:sz w:val="16"/>
        </w:rPr>
        <w:t>woman</w:t>
      </w:r>
      <w:r w:rsidRPr="00333502">
        <w:rPr>
          <w:color w:val="000000" w:themeColor="text1"/>
          <w:sz w:val="16"/>
        </w:rPr>
        <w:t xml:space="preserve"> </w:t>
      </w:r>
      <w:r w:rsidRPr="00333502">
        <w:rPr>
          <w:rFonts w:eastAsia="Calibri"/>
          <w:color w:val="000000" w:themeColor="text1"/>
          <w:sz w:val="16"/>
        </w:rPr>
        <w:t>was</w:t>
      </w:r>
      <w:r w:rsidRPr="00333502">
        <w:rPr>
          <w:color w:val="000000" w:themeColor="text1"/>
          <w:sz w:val="16"/>
        </w:rPr>
        <w:t xml:space="preserve"> </w:t>
      </w:r>
      <w:r w:rsidRPr="00333502">
        <w:rPr>
          <w:rFonts w:eastAsia="Calibri"/>
          <w:color w:val="000000" w:themeColor="text1"/>
          <w:sz w:val="16"/>
        </w:rPr>
        <w:t>open</w:t>
      </w:r>
      <w:r w:rsidRPr="00333502">
        <w:rPr>
          <w:color w:val="000000" w:themeColor="text1"/>
          <w:sz w:val="16"/>
        </w:rPr>
        <w:t xml:space="preserve"> </w:t>
      </w:r>
      <w:r w:rsidRPr="00333502">
        <w:rPr>
          <w:rFonts w:eastAsia="Calibri"/>
          <w:color w:val="000000" w:themeColor="text1"/>
          <w:sz w:val="16"/>
        </w:rPr>
        <w:t>to</w:t>
      </w:r>
      <w:r w:rsidRPr="00333502">
        <w:rPr>
          <w:color w:val="000000" w:themeColor="text1"/>
          <w:sz w:val="16"/>
        </w:rPr>
        <w:t xml:space="preserve"> </w:t>
      </w:r>
      <w:r w:rsidRPr="00333502">
        <w:rPr>
          <w:rFonts w:eastAsia="Calibri"/>
          <w:color w:val="000000" w:themeColor="text1"/>
          <w:sz w:val="16"/>
        </w:rPr>
        <w:t>question</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formation,</w:t>
      </w:r>
      <w:r w:rsidRPr="00333502">
        <w:rPr>
          <w:color w:val="000000" w:themeColor="text1"/>
          <w:sz w:val="16"/>
        </w:rPr>
        <w:t xml:space="preserve"> </w:t>
      </w:r>
      <w:r w:rsidRPr="00333502">
        <w:rPr>
          <w:rFonts w:eastAsia="Calibri"/>
          <w:color w:val="000000" w:themeColor="text1"/>
          <w:sz w:val="16"/>
        </w:rPr>
        <w:t>and</w:t>
      </w:r>
      <w:r w:rsidRPr="00333502">
        <w:rPr>
          <w:color w:val="000000" w:themeColor="text1"/>
          <w:sz w:val="16"/>
        </w:rPr>
        <w:t xml:space="preserve"> </w:t>
      </w:r>
      <w:r w:rsidRPr="00333502">
        <w:rPr>
          <w:rFonts w:eastAsia="Calibri"/>
          <w:color w:val="000000" w:themeColor="text1"/>
          <w:sz w:val="16"/>
        </w:rPr>
        <w:t>varied</w:t>
      </w:r>
      <w:r w:rsidRPr="00333502">
        <w:rPr>
          <w:color w:val="000000" w:themeColor="text1"/>
          <w:sz w:val="16"/>
        </w:rPr>
        <w:t xml:space="preserve"> </w:t>
      </w:r>
      <w:r w:rsidRPr="00333502">
        <w:rPr>
          <w:rFonts w:eastAsia="Calibri"/>
          <w:color w:val="000000" w:themeColor="text1"/>
          <w:sz w:val="16"/>
        </w:rPr>
        <w:t>with</w:t>
      </w:r>
      <w:r w:rsidRPr="00333502">
        <w:rPr>
          <w:color w:val="000000" w:themeColor="text1"/>
          <w:sz w:val="16"/>
        </w:rPr>
        <w:t xml:space="preserve"> </w:t>
      </w:r>
      <w:r w:rsidRPr="00333502">
        <w:rPr>
          <w:rFonts w:eastAsia="Calibri"/>
          <w:color w:val="000000" w:themeColor="text1"/>
          <w:sz w:val="16"/>
        </w:rPr>
        <w:t>each</w:t>
      </w:r>
      <w:r w:rsidRPr="00333502">
        <w:rPr>
          <w:color w:val="000000" w:themeColor="text1"/>
          <w:sz w:val="16"/>
        </w:rPr>
        <w:t xml:space="preserve"> </w:t>
      </w:r>
      <w:r w:rsidRPr="00333502">
        <w:rPr>
          <w:rFonts w:eastAsia="Calibri"/>
          <w:color w:val="000000" w:themeColor="text1"/>
          <w:sz w:val="16"/>
        </w:rPr>
        <w:t>new</w:t>
      </w:r>
      <w:r w:rsidRPr="00333502">
        <w:rPr>
          <w:color w:val="000000" w:themeColor="text1"/>
          <w:sz w:val="16"/>
        </w:rPr>
        <w:t xml:space="preserve"> </w:t>
      </w:r>
      <w:r w:rsidRPr="00333502">
        <w:rPr>
          <w:rFonts w:eastAsia="Calibri"/>
          <w:color w:val="000000" w:themeColor="text1"/>
          <w:sz w:val="16"/>
        </w:rPr>
        <w:t>inclusion</w:t>
      </w:r>
      <w:r w:rsidRPr="00333502">
        <w:rPr>
          <w:color w:val="000000" w:themeColor="text1"/>
          <w:sz w:val="16"/>
        </w:rPr>
        <w:t xml:space="preserve">. </w:t>
      </w:r>
      <w:r w:rsidRPr="00333502">
        <w:rPr>
          <w:rFonts w:eastAsia="Calibri"/>
          <w:color w:val="000000" w:themeColor="text1"/>
          <w:sz w:val="16"/>
        </w:rPr>
        <w:t>Accordingly,</w:t>
      </w:r>
      <w:r w:rsidRPr="00333502">
        <w:rPr>
          <w:color w:val="000000" w:themeColor="text1"/>
          <w:sz w:val="16"/>
        </w:rPr>
        <w:t xml:space="preserve"> </w:t>
      </w:r>
      <w:r w:rsidRPr="00333502">
        <w:rPr>
          <w:rStyle w:val="Emphasis"/>
          <w:rFonts w:eastAsia="Calibri"/>
          <w:color w:val="000000" w:themeColor="text1"/>
        </w:rPr>
        <w:t>there</w:t>
      </w:r>
      <w:r w:rsidRPr="00333502">
        <w:rPr>
          <w:rStyle w:val="Emphasis"/>
          <w:color w:val="000000" w:themeColor="text1"/>
        </w:rPr>
        <w:t xml:space="preserve"> </w:t>
      </w:r>
      <w:r w:rsidRPr="00333502">
        <w:rPr>
          <w:rStyle w:val="Emphasis"/>
          <w:rFonts w:eastAsia="Calibri"/>
          <w:color w:val="000000" w:themeColor="text1"/>
        </w:rPr>
        <w:t>would</w:t>
      </w:r>
      <w:r w:rsidRPr="00333502">
        <w:rPr>
          <w:rStyle w:val="Emphasis"/>
          <w:color w:val="000000" w:themeColor="text1"/>
        </w:rPr>
        <w:t xml:space="preserve"> </w:t>
      </w:r>
      <w:r w:rsidRPr="00333502">
        <w:rPr>
          <w:rStyle w:val="Emphasis"/>
          <w:rFonts w:eastAsia="Calibri"/>
          <w:color w:val="000000" w:themeColor="text1"/>
        </w:rPr>
        <w:t>be</w:t>
      </w:r>
      <w:r w:rsidRPr="00333502">
        <w:rPr>
          <w:rStyle w:val="Emphasis"/>
          <w:color w:val="000000" w:themeColor="text1"/>
        </w:rPr>
        <w:t xml:space="preserve"> </w:t>
      </w:r>
      <w:r w:rsidRPr="00333502">
        <w:rPr>
          <w:rStyle w:val="Emphasis"/>
          <w:rFonts w:eastAsia="Calibri"/>
          <w:color w:val="000000" w:themeColor="text1"/>
        </w:rPr>
        <w:t>two</w:t>
      </w:r>
      <w:r w:rsidRPr="00333502">
        <w:rPr>
          <w:rStyle w:val="Emphasis"/>
          <w:color w:val="000000" w:themeColor="text1"/>
        </w:rPr>
        <w:t xml:space="preserve"> </w:t>
      </w:r>
      <w:r w:rsidRPr="00333502">
        <w:rPr>
          <w:rStyle w:val="Emphasis"/>
          <w:rFonts w:eastAsia="Calibri"/>
          <w:color w:val="000000" w:themeColor="text1"/>
        </w:rPr>
        <w:t>modes</w:t>
      </w:r>
      <w:r w:rsidRPr="00333502">
        <w:rPr>
          <w:rStyle w:val="Emphasis"/>
          <w:color w:val="000000" w:themeColor="text1"/>
        </w:rPr>
        <w:t xml:space="preserve"> </w:t>
      </w:r>
      <w:r w:rsidRPr="00333502">
        <w:rPr>
          <w:rStyle w:val="Emphasis"/>
          <w:rFonts w:eastAsia="Calibri"/>
          <w:color w:val="000000" w:themeColor="text1"/>
        </w:rPr>
        <w:t>of</w:t>
      </w:r>
      <w:r w:rsidRPr="00333502">
        <w:rPr>
          <w:rStyle w:val="Emphasis"/>
          <w:color w:val="000000" w:themeColor="text1"/>
        </w:rPr>
        <w:t xml:space="preserve"> </w:t>
      </w:r>
      <w:r w:rsidRPr="00333502">
        <w:rPr>
          <w:rStyle w:val="Emphasis"/>
          <w:rFonts w:eastAsia="Calibri"/>
          <w:color w:val="000000" w:themeColor="text1"/>
        </w:rPr>
        <w:t>nationalist</w:t>
      </w:r>
      <w:r w:rsidRPr="00333502">
        <w:rPr>
          <w:rStyle w:val="Emphasis"/>
          <w:color w:val="000000" w:themeColor="text1"/>
        </w:rPr>
        <w:t xml:space="preserve"> </w:t>
      </w:r>
      <w:r w:rsidRPr="00333502">
        <w:rPr>
          <w:rStyle w:val="Emphasis"/>
          <w:rFonts w:eastAsia="Calibri"/>
          <w:color w:val="000000" w:themeColor="text1"/>
        </w:rPr>
        <w:t>political</w:t>
      </w:r>
      <w:r w:rsidRPr="00333502">
        <w:rPr>
          <w:rStyle w:val="Emphasis"/>
          <w:color w:val="000000" w:themeColor="text1"/>
        </w:rPr>
        <w:t xml:space="preserve"> </w:t>
      </w:r>
      <w:r w:rsidRPr="00333502">
        <w:rPr>
          <w:rStyle w:val="Emphasis"/>
          <w:rFonts w:eastAsia="Calibri"/>
          <w:color w:val="000000" w:themeColor="text1"/>
        </w:rPr>
        <w:t>claims</w:t>
      </w:r>
      <w:r w:rsidRPr="00333502">
        <w:rPr>
          <w:rStyle w:val="Emphasis"/>
          <w:color w:val="000000" w:themeColor="text1"/>
        </w:rPr>
        <w:t xml:space="preserve">. </w:t>
      </w:r>
      <w:r w:rsidRPr="00333502">
        <w:rPr>
          <w:rStyle w:val="Emphasis"/>
          <w:rFonts w:eastAsia="Calibri"/>
          <w:color w:val="000000" w:themeColor="text1"/>
        </w:rPr>
        <w:t>Those</w:t>
      </w:r>
      <w:r w:rsidRPr="00333502">
        <w:rPr>
          <w:rStyle w:val="Emphasis"/>
          <w:color w:val="000000" w:themeColor="text1"/>
        </w:rPr>
        <w:t xml:space="preserve"> </w:t>
      </w:r>
      <w:r w:rsidRPr="00333502">
        <w:rPr>
          <w:rStyle w:val="Emphasis"/>
          <w:rFonts w:eastAsia="Calibri"/>
          <w:color w:val="000000" w:themeColor="text1"/>
        </w:rPr>
        <w:t>that</w:t>
      </w:r>
      <w:r w:rsidRPr="00333502">
        <w:rPr>
          <w:rStyle w:val="Emphasis"/>
          <w:color w:val="000000" w:themeColor="text1"/>
        </w:rPr>
        <w:t xml:space="preserve"> </w:t>
      </w:r>
      <w:r w:rsidRPr="00333502">
        <w:rPr>
          <w:rStyle w:val="Emphasis"/>
          <w:rFonts w:eastAsia="Calibri"/>
          <w:color w:val="000000" w:themeColor="text1"/>
        </w:rPr>
        <w:t>were</w:t>
      </w:r>
      <w:r w:rsidRPr="00333502">
        <w:rPr>
          <w:rStyle w:val="Emphasis"/>
          <w:color w:val="000000" w:themeColor="text1"/>
        </w:rPr>
        <w:t xml:space="preserve"> </w:t>
      </w:r>
      <w:r w:rsidRPr="00333502">
        <w:rPr>
          <w:rStyle w:val="Emphasis"/>
          <w:rFonts w:eastAsia="Calibri"/>
          <w:color w:val="000000" w:themeColor="text1"/>
        </w:rPr>
        <w:t>‘</w:t>
      </w:r>
      <w:r w:rsidRPr="00333502">
        <w:rPr>
          <w:rStyle w:val="Emphasis"/>
          <w:highlight w:val="green"/>
        </w:rPr>
        <w:t>majoritarian’ would appeal to some</w:t>
      </w:r>
      <w:r w:rsidRPr="00333502">
        <w:rPr>
          <w:rStyle w:val="Emphasis"/>
        </w:rPr>
        <w:t xml:space="preserve"> finite and </w:t>
      </w:r>
      <w:r w:rsidRPr="00333502">
        <w:rPr>
          <w:rStyle w:val="Emphasis"/>
          <w:highlight w:val="green"/>
        </w:rPr>
        <w:t>perceived unit—national character,</w:t>
      </w:r>
      <w:r w:rsidRPr="00333502">
        <w:rPr>
          <w:rStyle w:val="Emphasis"/>
        </w:rPr>
        <w:t xml:space="preserve"> birth or spirit—</w:t>
      </w:r>
      <w:r w:rsidRPr="00333502">
        <w:rPr>
          <w:rStyle w:val="Emphasis"/>
          <w:highlight w:val="green"/>
        </w:rPr>
        <w:t>as the basis and reason for grouping together</w:t>
      </w:r>
      <w:r w:rsidRPr="00333502">
        <w:rPr>
          <w:rStyle w:val="Emphasis"/>
        </w:rPr>
        <w:t>. Those that were ‘minoritarian’ would be an identity constantly transformed by the events of its grouping or assembling.</w:t>
      </w:r>
    </w:p>
    <w:p w14:paraId="50405F01" w14:textId="77777777" w:rsidR="00FB1DF2" w:rsidRPr="00E55A81" w:rsidRDefault="00FB1DF2" w:rsidP="00FB1DF2">
      <w:pPr>
        <w:pStyle w:val="Heading4"/>
      </w:pPr>
      <w:r>
        <w:t>The aff works – don’t just take my word for it – our method is empirically proven to work.</w:t>
      </w:r>
    </w:p>
    <w:p w14:paraId="50898CCB" w14:textId="77777777" w:rsidR="00FB1DF2" w:rsidRPr="00333502" w:rsidRDefault="00FB1DF2" w:rsidP="00FB1DF2">
      <w:pPr>
        <w:autoSpaceDE w:val="0"/>
        <w:autoSpaceDN w:val="0"/>
        <w:adjustRightInd w:val="0"/>
        <w:spacing w:line="240" w:lineRule="auto"/>
        <w:rPr>
          <w:b/>
          <w:bCs/>
          <w:color w:val="000000" w:themeColor="text1"/>
          <w:sz w:val="16"/>
        </w:rPr>
      </w:pPr>
      <w:r w:rsidRPr="00333502">
        <w:rPr>
          <w:rStyle w:val="Style13ptBold"/>
          <w:rFonts w:eastAsia="Calibri"/>
          <w:color w:val="000000" w:themeColor="text1"/>
        </w:rPr>
        <w:t>Colebrook</w:t>
      </w:r>
      <w:r w:rsidRPr="00333502">
        <w:rPr>
          <w:rStyle w:val="Style13ptBold"/>
          <w:color w:val="000000" w:themeColor="text1"/>
        </w:rPr>
        <w:t xml:space="preserve"> </w:t>
      </w:r>
      <w:r w:rsidRPr="00333502">
        <w:rPr>
          <w:rStyle w:val="Style13ptBold"/>
          <w:rFonts w:eastAsia="Calibri"/>
          <w:color w:val="000000" w:themeColor="text1"/>
        </w:rPr>
        <w:t>2</w:t>
      </w:r>
      <w:r w:rsidRPr="00333502">
        <w:rPr>
          <w:color w:val="000000" w:themeColor="text1"/>
          <w:sz w:val="14"/>
        </w:rPr>
        <w:t xml:space="preserve"> Claire </w:t>
      </w:r>
      <w:r w:rsidRPr="00333502">
        <w:rPr>
          <w:rFonts w:eastAsia="Calibri"/>
          <w:color w:val="000000" w:themeColor="text1"/>
          <w:sz w:val="14"/>
        </w:rPr>
        <w:t>2002</w:t>
      </w:r>
      <w:r w:rsidRPr="00333502">
        <w:rPr>
          <w:color w:val="000000" w:themeColor="text1"/>
          <w:sz w:val="14"/>
        </w:rPr>
        <w:t xml:space="preserve"> </w:t>
      </w:r>
      <w:r w:rsidRPr="00333502">
        <w:rPr>
          <w:rFonts w:eastAsia="Calibri"/>
          <w:color w:val="000000" w:themeColor="text1"/>
          <w:sz w:val="14"/>
        </w:rPr>
        <w:t>(Understanding</w:t>
      </w:r>
      <w:r w:rsidRPr="00333502">
        <w:rPr>
          <w:color w:val="000000" w:themeColor="text1"/>
          <w:sz w:val="14"/>
        </w:rPr>
        <w:t xml:space="preserve"> </w:t>
      </w:r>
      <w:r w:rsidRPr="00333502">
        <w:rPr>
          <w:rFonts w:eastAsia="Calibri"/>
          <w:color w:val="000000" w:themeColor="text1"/>
          <w:sz w:val="14"/>
        </w:rPr>
        <w:t>Deleuze)</w:t>
      </w:r>
      <w:r w:rsidRPr="00333502">
        <w:rPr>
          <w:color w:val="000000" w:themeColor="text1"/>
          <w:sz w:val="14"/>
        </w:rPr>
        <w:t xml:space="preserve"> </w:t>
      </w:r>
      <w:r w:rsidRPr="00333502">
        <w:rPr>
          <w:rFonts w:eastAsia="Calibri"/>
          <w:bCs/>
          <w:color w:val="000000" w:themeColor="text1"/>
          <w:sz w:val="16"/>
        </w:rPr>
        <w:t>[a</w:t>
      </w:r>
      <w:r w:rsidRPr="00333502">
        <w:rPr>
          <w:bCs/>
          <w:color w:val="000000" w:themeColor="text1"/>
          <w:sz w:val="16"/>
        </w:rPr>
        <w:t xml:space="preserve"> </w:t>
      </w:r>
      <w:r w:rsidRPr="00333502">
        <w:rPr>
          <w:rFonts w:eastAsia="Calibri"/>
          <w:bCs/>
          <w:color w:val="000000" w:themeColor="text1"/>
          <w:sz w:val="16"/>
        </w:rPr>
        <w:t>deleuzian</w:t>
      </w:r>
      <w:r w:rsidRPr="00333502">
        <w:rPr>
          <w:bCs/>
          <w:color w:val="000000" w:themeColor="text1"/>
          <w:sz w:val="16"/>
        </w:rPr>
        <w:t xml:space="preserve"> </w:t>
      </w:r>
      <w:r w:rsidRPr="00333502">
        <w:rPr>
          <w:rFonts w:eastAsia="Calibri"/>
          <w:bCs/>
          <w:color w:val="000000" w:themeColor="text1"/>
          <w:sz w:val="16"/>
        </w:rPr>
        <w:t>feminist</w:t>
      </w:r>
      <w:r w:rsidRPr="00333502">
        <w:rPr>
          <w:bCs/>
          <w:color w:val="000000" w:themeColor="text1"/>
          <w:sz w:val="16"/>
        </w:rPr>
        <w:t xml:space="preserve"> </w:t>
      </w:r>
      <w:r w:rsidRPr="00333502">
        <w:rPr>
          <w:rFonts w:eastAsia="Calibri"/>
          <w:bCs/>
          <w:color w:val="000000" w:themeColor="text1"/>
          <w:sz w:val="16"/>
        </w:rPr>
        <w:t>and</w:t>
      </w:r>
      <w:r w:rsidRPr="00333502">
        <w:rPr>
          <w:bCs/>
          <w:color w:val="000000" w:themeColor="text1"/>
          <w:sz w:val="16"/>
        </w:rPr>
        <w:t xml:space="preserve"> </w:t>
      </w:r>
      <w:r w:rsidRPr="00333502">
        <w:rPr>
          <w:rFonts w:eastAsia="Calibri"/>
          <w:bCs/>
          <w:color w:val="000000" w:themeColor="text1"/>
          <w:sz w:val="16"/>
        </w:rPr>
        <w:t>a</w:t>
      </w:r>
      <w:r w:rsidRPr="00333502">
        <w:rPr>
          <w:bCs/>
          <w:color w:val="000000" w:themeColor="text1"/>
          <w:sz w:val="16"/>
        </w:rPr>
        <w:t xml:space="preserve"> </w:t>
      </w:r>
      <w:r w:rsidRPr="00333502">
        <w:rPr>
          <w:rFonts w:eastAsia="Calibri"/>
          <w:bCs/>
          <w:color w:val="000000" w:themeColor="text1"/>
          <w:sz w:val="16"/>
        </w:rPr>
        <w:t>world</w:t>
      </w:r>
      <w:r w:rsidRPr="00333502">
        <w:rPr>
          <w:bCs/>
          <w:color w:val="000000" w:themeColor="text1"/>
          <w:sz w:val="16"/>
        </w:rPr>
        <w:t xml:space="preserve"> </w:t>
      </w:r>
      <w:r w:rsidRPr="00333502">
        <w:rPr>
          <w:rFonts w:eastAsia="Calibri"/>
          <w:bCs/>
          <w:color w:val="000000" w:themeColor="text1"/>
          <w:sz w:val="16"/>
        </w:rPr>
        <w:t>renowned</w:t>
      </w:r>
      <w:r w:rsidRPr="00333502">
        <w:rPr>
          <w:bCs/>
          <w:color w:val="000000" w:themeColor="text1"/>
          <w:sz w:val="16"/>
        </w:rPr>
        <w:t xml:space="preserve"> </w:t>
      </w:r>
      <w:r w:rsidRPr="00333502">
        <w:rPr>
          <w:rFonts w:eastAsia="Calibri"/>
          <w:bCs/>
          <w:color w:val="000000" w:themeColor="text1"/>
          <w:sz w:val="16"/>
        </w:rPr>
        <w:t>Deleuzian</w:t>
      </w:r>
      <w:r w:rsidRPr="00333502">
        <w:rPr>
          <w:bCs/>
          <w:color w:val="000000" w:themeColor="text1"/>
          <w:sz w:val="16"/>
        </w:rPr>
        <w:t xml:space="preserve"> </w:t>
      </w:r>
      <w:r w:rsidRPr="00333502">
        <w:rPr>
          <w:rFonts w:eastAsia="Calibri"/>
          <w:bCs/>
          <w:color w:val="000000" w:themeColor="text1"/>
          <w:sz w:val="16"/>
        </w:rPr>
        <w:t>author</w:t>
      </w:r>
      <w:r w:rsidRPr="00333502">
        <w:rPr>
          <w:bCs/>
          <w:color w:val="000000" w:themeColor="text1"/>
          <w:sz w:val="16"/>
        </w:rPr>
        <w:t>.</w:t>
      </w:r>
      <w:r w:rsidRPr="00333502">
        <w:rPr>
          <w:rFonts w:eastAsia="Calibri"/>
          <w:bCs/>
          <w:color w:val="000000" w:themeColor="text1"/>
          <w:sz w:val="16"/>
        </w:rPr>
        <w:t>]</w:t>
      </w:r>
      <w:r w:rsidRPr="00333502">
        <w:rPr>
          <w:bCs/>
          <w:color w:val="000000" w:themeColor="text1"/>
          <w:sz w:val="16"/>
        </w:rPr>
        <w:t xml:space="preserve"> </w:t>
      </w:r>
      <w:r w:rsidRPr="00333502">
        <w:rPr>
          <w:rFonts w:eastAsia="Calibri"/>
          <w:bCs/>
          <w:color w:val="000000" w:themeColor="text1"/>
          <w:sz w:val="16"/>
        </w:rPr>
        <w:t>12/3/02</w:t>
      </w:r>
      <w:r w:rsidRPr="00333502">
        <w:rPr>
          <w:bCs/>
          <w:color w:val="000000" w:themeColor="text1"/>
          <w:sz w:val="16"/>
        </w:rPr>
        <w:t xml:space="preserve"> </w:t>
      </w:r>
      <w:r>
        <w:rPr>
          <w:bCs/>
          <w:color w:val="000000" w:themeColor="text1"/>
          <w:sz w:val="16"/>
        </w:rPr>
        <w:t>//ACCS JM</w:t>
      </w:r>
    </w:p>
    <w:p w14:paraId="47EB2302" w14:textId="77777777" w:rsidR="00FB1DF2" w:rsidRDefault="00FB1DF2" w:rsidP="00FB1DF2">
      <w:pPr>
        <w:spacing w:line="240" w:lineRule="auto"/>
        <w:rPr>
          <w:color w:val="000000" w:themeColor="text1"/>
          <w:sz w:val="16"/>
        </w:rPr>
      </w:pPr>
      <w:r w:rsidRPr="00E55A81">
        <w:rPr>
          <w:rFonts w:eastAsia="Calibri"/>
          <w:color w:val="000000" w:themeColor="text1"/>
          <w:sz w:val="16"/>
        </w:rPr>
        <w:t>Human</w:t>
      </w:r>
      <w:r w:rsidRPr="00E55A81">
        <w:rPr>
          <w:color w:val="000000" w:themeColor="text1"/>
          <w:sz w:val="16"/>
        </w:rPr>
        <w:t xml:space="preserve"> </w:t>
      </w:r>
      <w:r w:rsidRPr="00E55A81">
        <w:rPr>
          <w:rFonts w:eastAsia="Calibri"/>
          <w:color w:val="000000" w:themeColor="text1"/>
          <w:sz w:val="16"/>
        </w:rPr>
        <w:t>freedom</w:t>
      </w:r>
      <w:r w:rsidRPr="00E55A81">
        <w:rPr>
          <w:color w:val="000000" w:themeColor="text1"/>
          <w:sz w:val="16"/>
        </w:rPr>
        <w:t xml:space="preserve"> </w:t>
      </w:r>
      <w:r w:rsidRPr="00E55A81">
        <w:rPr>
          <w:rFonts w:eastAsia="Calibri"/>
          <w:color w:val="000000" w:themeColor="text1"/>
          <w:sz w:val="16"/>
        </w:rPr>
        <w:t>became</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problem</w:t>
      </w:r>
      <w:r w:rsidRPr="00E55A81">
        <w:rPr>
          <w:color w:val="000000" w:themeColor="text1"/>
          <w:sz w:val="16"/>
        </w:rPr>
        <w:t xml:space="preserve">. </w:t>
      </w:r>
      <w:r w:rsidRPr="00E55A81">
        <w:rPr>
          <w:rFonts w:eastAsia="Calibri"/>
          <w:color w:val="000000" w:themeColor="text1"/>
          <w:sz w:val="16"/>
        </w:rPr>
        <w:t>If</w:t>
      </w:r>
      <w:r w:rsidRPr="00E55A81">
        <w:rPr>
          <w:color w:val="000000" w:themeColor="text1"/>
          <w:sz w:val="16"/>
        </w:rPr>
        <w:t xml:space="preserve"> </w:t>
      </w:r>
      <w:r w:rsidRPr="00E55A81">
        <w:rPr>
          <w:rFonts w:eastAsia="Calibri"/>
          <w:color w:val="000000" w:themeColor="text1"/>
          <w:sz w:val="16"/>
        </w:rPr>
        <w:t>human</w:t>
      </w:r>
      <w:r w:rsidRPr="00E55A81">
        <w:rPr>
          <w:color w:val="000000" w:themeColor="text1"/>
          <w:sz w:val="16"/>
        </w:rPr>
        <w:t xml:space="preserve"> </w:t>
      </w:r>
      <w:r w:rsidRPr="00E55A81">
        <w:rPr>
          <w:rFonts w:eastAsia="Calibri"/>
          <w:color w:val="000000" w:themeColor="text1"/>
          <w:sz w:val="16"/>
        </w:rPr>
        <w:t>beings</w:t>
      </w:r>
      <w:r w:rsidRPr="00E55A81">
        <w:rPr>
          <w:color w:val="000000" w:themeColor="text1"/>
          <w:sz w:val="16"/>
        </w:rPr>
        <w:t xml:space="preserve"> </w:t>
      </w:r>
      <w:r w:rsidRPr="00E55A81">
        <w:rPr>
          <w:rFonts w:eastAsia="Calibri"/>
          <w:color w:val="000000" w:themeColor="text1"/>
          <w:sz w:val="16"/>
        </w:rPr>
        <w:t>are</w:t>
      </w:r>
      <w:r w:rsidRPr="00E55A81">
        <w:rPr>
          <w:color w:val="000000" w:themeColor="text1"/>
          <w:sz w:val="16"/>
        </w:rPr>
        <w:t xml:space="preserve"> </w:t>
      </w:r>
      <w:r w:rsidRPr="00E55A81">
        <w:rPr>
          <w:rFonts w:eastAsia="Calibri"/>
          <w:color w:val="000000" w:themeColor="text1"/>
          <w:sz w:val="16"/>
        </w:rPr>
        <w:t>free,</w:t>
      </w:r>
      <w:r w:rsidRPr="00E55A81">
        <w:rPr>
          <w:color w:val="000000" w:themeColor="text1"/>
          <w:sz w:val="16"/>
        </w:rPr>
        <w:t xml:space="preserve"> </w:t>
      </w:r>
      <w:r w:rsidRPr="00E55A81">
        <w:rPr>
          <w:rFonts w:eastAsia="Calibri"/>
          <w:color w:val="000000" w:themeColor="text1"/>
          <w:sz w:val="16"/>
        </w:rPr>
        <w:t>does</w:t>
      </w:r>
      <w:r w:rsidRPr="00E55A81">
        <w:rPr>
          <w:color w:val="000000" w:themeColor="text1"/>
          <w:sz w:val="16"/>
        </w:rPr>
        <w:t xml:space="preserve"> </w:t>
      </w:r>
      <w:r w:rsidRPr="00E55A81">
        <w:rPr>
          <w:rFonts w:eastAsia="Calibri"/>
          <w:color w:val="000000" w:themeColor="text1"/>
          <w:sz w:val="16"/>
        </w:rPr>
        <w:t>this</w:t>
      </w:r>
      <w:r w:rsidRPr="00E55A81">
        <w:rPr>
          <w:color w:val="000000" w:themeColor="text1"/>
          <w:sz w:val="16"/>
        </w:rPr>
        <w:t xml:space="preserve"> </w:t>
      </w:r>
      <w:r w:rsidRPr="00E55A81">
        <w:rPr>
          <w:rFonts w:eastAsia="Calibri"/>
          <w:color w:val="000000" w:themeColor="text1"/>
          <w:sz w:val="16"/>
        </w:rPr>
        <w:t>mean</w:t>
      </w:r>
      <w:r w:rsidRPr="00E55A81">
        <w:rPr>
          <w:color w:val="000000" w:themeColor="text1"/>
          <w:sz w:val="16"/>
        </w:rPr>
        <w:t xml:space="preserve"> </w:t>
      </w:r>
      <w:r w:rsidRPr="00E55A81">
        <w:rPr>
          <w:rFonts w:eastAsia="Calibri"/>
          <w:color w:val="000000" w:themeColor="text1"/>
          <w:sz w:val="16"/>
        </w:rPr>
        <w:t>that</w:t>
      </w:r>
      <w:r w:rsidRPr="00E55A81">
        <w:rPr>
          <w:color w:val="000000" w:themeColor="text1"/>
          <w:sz w:val="16"/>
        </w:rPr>
        <w:t xml:space="preserve"> </w:t>
      </w:r>
      <w:r w:rsidRPr="00E55A81">
        <w:rPr>
          <w:rFonts w:eastAsia="Calibri"/>
          <w:color w:val="000000" w:themeColor="text1"/>
          <w:sz w:val="16"/>
        </w:rPr>
        <w:t>there</w:t>
      </w:r>
      <w:r w:rsidRPr="00E55A81">
        <w:rPr>
          <w:color w:val="000000" w:themeColor="text1"/>
          <w:sz w:val="16"/>
        </w:rPr>
        <w:t xml:space="preserve"> </w:t>
      </w:r>
      <w:r w:rsidRPr="00E55A81">
        <w:rPr>
          <w:rFonts w:eastAsia="Calibri"/>
          <w:color w:val="000000" w:themeColor="text1"/>
          <w:sz w:val="16"/>
        </w:rPr>
        <w:t>is</w:t>
      </w:r>
      <w:r w:rsidRPr="00E55A81">
        <w:rPr>
          <w:color w:val="000000" w:themeColor="text1"/>
          <w:sz w:val="16"/>
        </w:rPr>
        <w:t xml:space="preserve"> </w:t>
      </w:r>
      <w:r w:rsidRPr="00E55A81">
        <w:rPr>
          <w:rFonts w:eastAsia="Calibri"/>
          <w:color w:val="000000" w:themeColor="text1"/>
          <w:sz w:val="16"/>
        </w:rPr>
        <w:t>some</w:t>
      </w:r>
      <w:r w:rsidRPr="00E55A81">
        <w:rPr>
          <w:color w:val="000000" w:themeColor="text1"/>
          <w:sz w:val="16"/>
        </w:rPr>
        <w:t xml:space="preserve"> </w:t>
      </w:r>
      <w:r w:rsidRPr="00E55A81">
        <w:rPr>
          <w:rFonts w:eastAsia="Calibri"/>
          <w:color w:val="000000" w:themeColor="text1"/>
          <w:sz w:val="16"/>
        </w:rPr>
        <w:t>ultimate</w:t>
      </w:r>
      <w:r w:rsidRPr="00E55A81">
        <w:rPr>
          <w:color w:val="000000" w:themeColor="text1"/>
          <w:sz w:val="16"/>
        </w:rPr>
        <w:t xml:space="preserve"> </w:t>
      </w:r>
      <w:r w:rsidRPr="00E55A81">
        <w:rPr>
          <w:rFonts w:eastAsia="Calibri"/>
          <w:color w:val="000000" w:themeColor="text1"/>
          <w:sz w:val="16"/>
        </w:rPr>
        <w:t>‘man’</w:t>
      </w:r>
      <w:r w:rsidRPr="00E55A81">
        <w:rPr>
          <w:color w:val="000000" w:themeColor="text1"/>
          <w:sz w:val="16"/>
        </w:rPr>
        <w:t xml:space="preserve"> </w:t>
      </w:r>
      <w:r w:rsidRPr="00E55A81">
        <w:rPr>
          <w:rFonts w:eastAsia="Calibri"/>
          <w:color w:val="000000" w:themeColor="text1"/>
          <w:sz w:val="16"/>
        </w:rPr>
        <w:t>who</w:t>
      </w:r>
      <w:r w:rsidRPr="00E55A81">
        <w:rPr>
          <w:color w:val="000000" w:themeColor="text1"/>
          <w:sz w:val="16"/>
        </w:rPr>
        <w:t xml:space="preserve"> </w:t>
      </w:r>
      <w:r w:rsidRPr="00E55A81">
        <w:rPr>
          <w:rFonts w:eastAsia="Calibri"/>
          <w:color w:val="000000" w:themeColor="text1"/>
          <w:sz w:val="16"/>
        </w:rPr>
        <w:t>can</w:t>
      </w:r>
      <w:r w:rsidRPr="00E55A81">
        <w:rPr>
          <w:color w:val="000000" w:themeColor="text1"/>
          <w:sz w:val="16"/>
        </w:rPr>
        <w:t xml:space="preserve"> </w:t>
      </w:r>
      <w:r w:rsidRPr="00E55A81">
        <w:rPr>
          <w:rFonts w:eastAsia="Calibri"/>
          <w:color w:val="000000" w:themeColor="text1"/>
          <w:sz w:val="16"/>
        </w:rPr>
        <w:t>be</w:t>
      </w:r>
      <w:r w:rsidRPr="00E55A81">
        <w:rPr>
          <w:color w:val="000000" w:themeColor="text1"/>
          <w:sz w:val="16"/>
        </w:rPr>
        <w:t xml:space="preserve"> </w:t>
      </w:r>
      <w:r w:rsidRPr="00E55A81">
        <w:rPr>
          <w:rFonts w:eastAsia="Calibri"/>
          <w:color w:val="000000" w:themeColor="text1"/>
          <w:sz w:val="16"/>
        </w:rPr>
        <w:t>liberated</w:t>
      </w:r>
      <w:r w:rsidRPr="00E55A81">
        <w:rPr>
          <w:color w:val="000000" w:themeColor="text1"/>
          <w:sz w:val="16"/>
        </w:rPr>
        <w:t xml:space="preserve"> </w:t>
      </w:r>
      <w:r w:rsidRPr="00E55A81">
        <w:rPr>
          <w:rFonts w:eastAsia="Calibri"/>
          <w:color w:val="000000" w:themeColor="text1"/>
          <w:sz w:val="16"/>
        </w:rPr>
        <w:t>from</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forces</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production;</w:t>
      </w:r>
      <w:r w:rsidRPr="00E55A81">
        <w:rPr>
          <w:color w:val="000000" w:themeColor="text1"/>
          <w:sz w:val="16"/>
        </w:rPr>
        <w:t xml:space="preserve"> </w:t>
      </w:r>
      <w:r w:rsidRPr="00E55A81">
        <w:rPr>
          <w:rFonts w:eastAsia="Calibri"/>
          <w:color w:val="000000" w:themeColor="text1"/>
          <w:sz w:val="16"/>
        </w:rPr>
        <w:t>or</w:t>
      </w:r>
      <w:r w:rsidRPr="00E55A81">
        <w:rPr>
          <w:color w:val="000000" w:themeColor="text1"/>
          <w:sz w:val="16"/>
        </w:rPr>
        <w:t xml:space="preserve"> </w:t>
      </w:r>
      <w:r w:rsidRPr="00E55A81">
        <w:rPr>
          <w:rFonts w:eastAsia="Calibri"/>
          <w:color w:val="000000" w:themeColor="text1"/>
          <w:sz w:val="16"/>
        </w:rPr>
        <w:t>does</w:t>
      </w:r>
      <w:r w:rsidRPr="00E55A81">
        <w:rPr>
          <w:color w:val="000000" w:themeColor="text1"/>
          <w:sz w:val="16"/>
        </w:rPr>
        <w:t xml:space="preserve"> </w:t>
      </w:r>
      <w:r w:rsidRPr="00E55A81">
        <w:rPr>
          <w:rFonts w:eastAsia="Calibri"/>
          <w:color w:val="000000" w:themeColor="text1"/>
          <w:sz w:val="16"/>
        </w:rPr>
        <w:t>radical</w:t>
      </w:r>
      <w:r w:rsidRPr="00E55A81">
        <w:rPr>
          <w:color w:val="000000" w:themeColor="text1"/>
          <w:sz w:val="16"/>
        </w:rPr>
        <w:t xml:space="preserve"> </w:t>
      </w:r>
      <w:r w:rsidRPr="00E55A81">
        <w:rPr>
          <w:rFonts w:eastAsia="Calibri"/>
          <w:color w:val="000000" w:themeColor="text1"/>
          <w:sz w:val="16"/>
        </w:rPr>
        <w:t>freedom</w:t>
      </w:r>
      <w:r w:rsidRPr="00E55A81">
        <w:rPr>
          <w:color w:val="000000" w:themeColor="text1"/>
          <w:sz w:val="16"/>
        </w:rPr>
        <w:t xml:space="preserve"> </w:t>
      </w:r>
      <w:r w:rsidRPr="00E55A81">
        <w:rPr>
          <w:rFonts w:eastAsia="Calibri"/>
          <w:color w:val="000000" w:themeColor="text1"/>
          <w:sz w:val="16"/>
        </w:rPr>
        <w:t>mean</w:t>
      </w:r>
      <w:r w:rsidRPr="00E55A81">
        <w:rPr>
          <w:color w:val="000000" w:themeColor="text1"/>
          <w:sz w:val="16"/>
        </w:rPr>
        <w:t xml:space="preserve"> </w:t>
      </w:r>
      <w:r w:rsidRPr="00E55A81">
        <w:rPr>
          <w:rFonts w:eastAsia="Calibri"/>
          <w:color w:val="000000" w:themeColor="text1"/>
          <w:sz w:val="16"/>
        </w:rPr>
        <w:t>that</w:t>
      </w:r>
      <w:r w:rsidRPr="00E55A81">
        <w:rPr>
          <w:color w:val="000000" w:themeColor="text1"/>
          <w:sz w:val="16"/>
        </w:rPr>
        <w:t xml:space="preserve"> </w:t>
      </w:r>
      <w:r w:rsidRPr="00E55A81">
        <w:rPr>
          <w:rFonts w:eastAsia="Calibri"/>
          <w:color w:val="000000" w:themeColor="text1"/>
          <w:sz w:val="16"/>
        </w:rPr>
        <w:t>there</w:t>
      </w:r>
      <w:r w:rsidRPr="00E55A81">
        <w:rPr>
          <w:color w:val="000000" w:themeColor="text1"/>
          <w:sz w:val="16"/>
        </w:rPr>
        <w:t xml:space="preserve"> </w:t>
      </w:r>
      <w:r w:rsidRPr="00E55A81">
        <w:rPr>
          <w:rFonts w:eastAsia="Calibri"/>
          <w:color w:val="000000" w:themeColor="text1"/>
          <w:sz w:val="16"/>
        </w:rPr>
        <w:t>is</w:t>
      </w:r>
      <w:r w:rsidRPr="00E55A81">
        <w:rPr>
          <w:color w:val="000000" w:themeColor="text1"/>
          <w:sz w:val="16"/>
        </w:rPr>
        <w:t xml:space="preserve"> </w:t>
      </w:r>
      <w:r w:rsidRPr="00E55A81">
        <w:rPr>
          <w:rFonts w:eastAsia="Calibri"/>
          <w:color w:val="000000" w:themeColor="text1"/>
          <w:sz w:val="16"/>
        </w:rPr>
        <w:t>no</w:t>
      </w:r>
      <w:r w:rsidRPr="00E55A81">
        <w:rPr>
          <w:color w:val="000000" w:themeColor="text1"/>
          <w:sz w:val="16"/>
        </w:rPr>
        <w:t xml:space="preserve"> </w:t>
      </w:r>
      <w:r w:rsidRPr="00E55A81">
        <w:rPr>
          <w:rFonts w:eastAsia="Calibri"/>
          <w:color w:val="000000" w:themeColor="text1"/>
          <w:sz w:val="16"/>
        </w:rPr>
        <w:t>longer</w:t>
      </w:r>
      <w:r w:rsidRPr="00E55A81">
        <w:rPr>
          <w:color w:val="000000" w:themeColor="text1"/>
          <w:sz w:val="16"/>
        </w:rPr>
        <w:t xml:space="preserve"> </w:t>
      </w:r>
      <w:r w:rsidRPr="00E55A81">
        <w:rPr>
          <w:rFonts w:eastAsia="Calibri"/>
          <w:color w:val="000000" w:themeColor="text1"/>
          <w:sz w:val="16"/>
        </w:rPr>
        <w:t>any</w:t>
      </w:r>
      <w:r w:rsidRPr="00E55A81">
        <w:rPr>
          <w:color w:val="000000" w:themeColor="text1"/>
          <w:sz w:val="16"/>
        </w:rPr>
        <w:t xml:space="preserve"> </w:t>
      </w:r>
      <w:r w:rsidRPr="00E55A81">
        <w:rPr>
          <w:rFonts w:eastAsia="Calibri"/>
          <w:color w:val="000000" w:themeColor="text1"/>
          <w:sz w:val="16"/>
        </w:rPr>
        <w:t>human</w:t>
      </w:r>
      <w:r w:rsidRPr="00E55A81">
        <w:rPr>
          <w:color w:val="000000" w:themeColor="text1"/>
          <w:sz w:val="16"/>
        </w:rPr>
        <w:t xml:space="preserve"> </w:t>
      </w:r>
      <w:r w:rsidRPr="00E55A81">
        <w:rPr>
          <w:rFonts w:eastAsia="Calibri"/>
          <w:color w:val="000000" w:themeColor="text1"/>
          <w:sz w:val="16"/>
        </w:rPr>
        <w:t>essence</w:t>
      </w:r>
      <w:r w:rsidRPr="00E55A81">
        <w:rPr>
          <w:color w:val="000000" w:themeColor="text1"/>
          <w:sz w:val="16"/>
        </w:rPr>
        <w:t xml:space="preserve"> </w:t>
      </w:r>
      <w:r w:rsidRPr="00E55A81">
        <w:rPr>
          <w:rFonts w:eastAsia="Calibri"/>
          <w:color w:val="000000" w:themeColor="text1"/>
          <w:sz w:val="16"/>
        </w:rPr>
        <w:t>to</w:t>
      </w:r>
      <w:r w:rsidRPr="00E55A81">
        <w:rPr>
          <w:color w:val="000000" w:themeColor="text1"/>
          <w:sz w:val="16"/>
        </w:rPr>
        <w:t xml:space="preserve"> </w:t>
      </w:r>
      <w:r w:rsidRPr="00E55A81">
        <w:rPr>
          <w:rFonts w:eastAsia="Calibri"/>
          <w:color w:val="000000" w:themeColor="text1"/>
          <w:sz w:val="16"/>
        </w:rPr>
        <w:t>which</w:t>
      </w:r>
      <w:r w:rsidRPr="00E55A81">
        <w:rPr>
          <w:color w:val="000000" w:themeColor="text1"/>
          <w:sz w:val="16"/>
        </w:rPr>
        <w:t xml:space="preserve"> </w:t>
      </w:r>
      <w:r w:rsidRPr="00E55A81">
        <w:rPr>
          <w:rFonts w:eastAsia="Calibri"/>
          <w:color w:val="000000" w:themeColor="text1"/>
          <w:sz w:val="16"/>
        </w:rPr>
        <w:t>politics</w:t>
      </w:r>
      <w:r w:rsidRPr="00E55A81">
        <w:rPr>
          <w:color w:val="000000" w:themeColor="text1"/>
          <w:sz w:val="16"/>
        </w:rPr>
        <w:t xml:space="preserve"> </w:t>
      </w:r>
      <w:r w:rsidRPr="00E55A81">
        <w:rPr>
          <w:rFonts w:eastAsia="Calibri"/>
          <w:color w:val="000000" w:themeColor="text1"/>
          <w:sz w:val="16"/>
        </w:rPr>
        <w:t>can</w:t>
      </w:r>
      <w:r w:rsidRPr="00E55A81">
        <w:rPr>
          <w:color w:val="000000" w:themeColor="text1"/>
          <w:sz w:val="16"/>
        </w:rPr>
        <w:t xml:space="preserve"> </w:t>
      </w:r>
      <w:r w:rsidRPr="00E55A81">
        <w:rPr>
          <w:rFonts w:eastAsia="Calibri"/>
          <w:color w:val="000000" w:themeColor="text1"/>
          <w:sz w:val="16"/>
        </w:rPr>
        <w:t>appeal?</w:t>
      </w:r>
      <w:r w:rsidRPr="00E55A81">
        <w:rPr>
          <w:color w:val="000000" w:themeColor="text1"/>
          <w:sz w:val="16"/>
        </w:rPr>
        <w:t xml:space="preserve"> </w:t>
      </w:r>
      <w:r w:rsidRPr="00E55A81">
        <w:rPr>
          <w:rFonts w:eastAsia="Calibri"/>
          <w:color w:val="000000" w:themeColor="text1"/>
          <w:sz w:val="16"/>
        </w:rPr>
        <w:t>All</w:t>
      </w:r>
      <w:r w:rsidRPr="00E55A81">
        <w:rPr>
          <w:color w:val="000000" w:themeColor="text1"/>
          <w:sz w:val="16"/>
        </w:rPr>
        <w:t xml:space="preserve"> </w:t>
      </w:r>
      <w:r w:rsidRPr="00E55A81">
        <w:rPr>
          <w:rFonts w:eastAsia="Calibri"/>
          <w:color w:val="000000" w:themeColor="text1"/>
          <w:sz w:val="16"/>
        </w:rPr>
        <w:t>this</w:t>
      </w:r>
      <w:r w:rsidRPr="00E55A81">
        <w:rPr>
          <w:color w:val="000000" w:themeColor="text1"/>
          <w:sz w:val="16"/>
        </w:rPr>
        <w:t xml:space="preserve"> </w:t>
      </w:r>
      <w:r w:rsidRPr="00E55A81">
        <w:rPr>
          <w:rFonts w:eastAsia="Calibri"/>
          <w:color w:val="000000" w:themeColor="text1"/>
          <w:sz w:val="16"/>
        </w:rPr>
        <w:t>came</w:t>
      </w:r>
      <w:r w:rsidRPr="00E55A81">
        <w:rPr>
          <w:color w:val="000000" w:themeColor="text1"/>
          <w:sz w:val="16"/>
        </w:rPr>
        <w:t xml:space="preserve"> </w:t>
      </w:r>
      <w:r w:rsidRPr="00E55A81">
        <w:rPr>
          <w:rFonts w:eastAsia="Calibri"/>
          <w:color w:val="000000" w:themeColor="text1"/>
          <w:sz w:val="16"/>
        </w:rPr>
        <w:t>to</w:t>
      </w:r>
      <w:r w:rsidRPr="00E55A81">
        <w:rPr>
          <w:color w:val="000000" w:themeColor="text1"/>
          <w:sz w:val="16"/>
        </w:rPr>
        <w:t xml:space="preserve"> </w:t>
      </w:r>
      <w:r w:rsidRPr="00E55A81">
        <w:rPr>
          <w:rFonts w:eastAsia="Calibri"/>
          <w:color w:val="000000" w:themeColor="text1"/>
          <w:sz w:val="16"/>
        </w:rPr>
        <w:t>a</w:t>
      </w:r>
      <w:r w:rsidRPr="00E55A81">
        <w:rPr>
          <w:color w:val="000000" w:themeColor="text1"/>
          <w:sz w:val="16"/>
        </w:rPr>
        <w:t xml:space="preserve"> </w:t>
      </w:r>
      <w:r w:rsidRPr="00E55A81">
        <w:rPr>
          <w:rFonts w:eastAsia="Calibri"/>
          <w:color w:val="000000" w:themeColor="text1"/>
          <w:sz w:val="16"/>
        </w:rPr>
        <w:t>head</w:t>
      </w:r>
      <w:r w:rsidRPr="00E55A81">
        <w:rPr>
          <w:color w:val="000000" w:themeColor="text1"/>
          <w:sz w:val="16"/>
        </w:rPr>
        <w:t xml:space="preserve"> </w:t>
      </w:r>
      <w:r w:rsidRPr="00E55A81">
        <w:rPr>
          <w:rFonts w:eastAsia="Calibri"/>
          <w:color w:val="000000" w:themeColor="text1"/>
          <w:sz w:val="16"/>
        </w:rPr>
        <w:t>in</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student</w:t>
      </w:r>
      <w:r w:rsidRPr="00E55A81">
        <w:rPr>
          <w:color w:val="000000" w:themeColor="text1"/>
          <w:sz w:val="16"/>
        </w:rPr>
        <w:t xml:space="preserve"> </w:t>
      </w:r>
      <w:r w:rsidRPr="00E55A81">
        <w:rPr>
          <w:rFonts w:eastAsia="Calibri"/>
          <w:color w:val="000000" w:themeColor="text1"/>
          <w:sz w:val="16"/>
        </w:rPr>
        <w:t>sit-ins</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disruptions</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1968</w:t>
      </w:r>
      <w:r w:rsidRPr="00E55A81">
        <w:rPr>
          <w:color w:val="000000" w:themeColor="text1"/>
          <w:sz w:val="16"/>
        </w:rPr>
        <w:t xml:space="preserve">. </w:t>
      </w:r>
      <w:r w:rsidRPr="00333502">
        <w:rPr>
          <w:rStyle w:val="Emphasis"/>
          <w:rFonts w:eastAsia="Calibri"/>
          <w:color w:val="000000" w:themeColor="text1"/>
          <w:highlight w:val="green"/>
        </w:rPr>
        <w:t>There</w:t>
      </w:r>
      <w:r w:rsidRPr="00333502">
        <w:rPr>
          <w:rStyle w:val="Emphasis"/>
          <w:color w:val="000000" w:themeColor="text1"/>
          <w:highlight w:val="green"/>
        </w:rPr>
        <w:t xml:space="preserve"> </w:t>
      </w:r>
      <w:r w:rsidRPr="00333502">
        <w:rPr>
          <w:rStyle w:val="Emphasis"/>
          <w:rFonts w:eastAsia="Calibri"/>
          <w:color w:val="000000" w:themeColor="text1"/>
          <w:highlight w:val="green"/>
        </w:rPr>
        <w:t>were</w:t>
      </w:r>
      <w:r w:rsidRPr="00333502">
        <w:rPr>
          <w:rStyle w:val="Emphasis"/>
          <w:color w:val="000000" w:themeColor="text1"/>
          <w:highlight w:val="green"/>
        </w:rPr>
        <w:t xml:space="preserve"> </w:t>
      </w:r>
      <w:r w:rsidRPr="00333502">
        <w:rPr>
          <w:rStyle w:val="Emphasis"/>
          <w:rFonts w:eastAsia="Calibri"/>
          <w:color w:val="000000" w:themeColor="text1"/>
          <w:highlight w:val="green"/>
        </w:rPr>
        <w:t>protests</w:t>
      </w:r>
      <w:r w:rsidRPr="00333502">
        <w:rPr>
          <w:rStyle w:val="Emphasis"/>
          <w:color w:val="000000" w:themeColor="text1"/>
          <w:highlight w:val="green"/>
        </w:rPr>
        <w:t xml:space="preserve"> </w:t>
      </w:r>
      <w:r w:rsidRPr="00333502">
        <w:rPr>
          <w:rStyle w:val="Emphasis"/>
          <w:rFonts w:eastAsia="Calibri"/>
          <w:color w:val="000000" w:themeColor="text1"/>
          <w:highlight w:val="green"/>
        </w:rPr>
        <w:t>throughout</w:t>
      </w:r>
      <w:r w:rsidRPr="00333502">
        <w:rPr>
          <w:rStyle w:val="Emphasis"/>
          <w:color w:val="000000" w:themeColor="text1"/>
          <w:highlight w:val="green"/>
        </w:rPr>
        <w:t xml:space="preserve"> </w:t>
      </w:r>
      <w:r w:rsidRPr="00333502">
        <w:rPr>
          <w:rStyle w:val="Emphasis"/>
          <w:rFonts w:eastAsia="Calibri"/>
          <w:color w:val="000000" w:themeColor="text1"/>
          <w:highlight w:val="green"/>
        </w:rPr>
        <w:t>Europe</w:t>
      </w:r>
      <w:r w:rsidRPr="00333502">
        <w:rPr>
          <w:rStyle w:val="Emphasis"/>
          <w:color w:val="000000" w:themeColor="text1"/>
          <w:highlight w:val="green"/>
        </w:rPr>
        <w:t xml:space="preserve"> </w:t>
      </w:r>
      <w:r w:rsidRPr="00333502">
        <w:rPr>
          <w:rStyle w:val="Emphasis"/>
          <w:rFonts w:eastAsia="Calibri"/>
          <w:color w:val="000000" w:themeColor="text1"/>
          <w:highlight w:val="green"/>
        </w:rPr>
        <w:t>in</w:t>
      </w:r>
      <w:r w:rsidRPr="00333502">
        <w:rPr>
          <w:rStyle w:val="Emphasis"/>
          <w:color w:val="000000" w:themeColor="text1"/>
          <w:highlight w:val="green"/>
        </w:rPr>
        <w:t xml:space="preserve"> </w:t>
      </w:r>
      <w:r w:rsidRPr="00333502">
        <w:rPr>
          <w:rStyle w:val="Emphasis"/>
          <w:rFonts w:eastAsia="Calibri"/>
          <w:color w:val="000000" w:themeColor="text1"/>
          <w:highlight w:val="green"/>
        </w:rPr>
        <w:t>the</w:t>
      </w:r>
      <w:r w:rsidRPr="00E55A81">
        <w:rPr>
          <w:color w:val="000000" w:themeColor="text1"/>
          <w:sz w:val="16"/>
        </w:rPr>
        <w:t xml:space="preserve"> </w:t>
      </w:r>
      <w:r w:rsidRPr="00E55A81">
        <w:rPr>
          <w:rFonts w:eastAsia="Calibri"/>
          <w:color w:val="000000" w:themeColor="text1"/>
          <w:sz w:val="16"/>
        </w:rPr>
        <w:t>late</w:t>
      </w:r>
      <w:r w:rsidRPr="00E55A81">
        <w:rPr>
          <w:color w:val="000000" w:themeColor="text1"/>
          <w:sz w:val="16"/>
        </w:rPr>
        <w:t xml:space="preserve"> </w:t>
      </w:r>
      <w:r w:rsidRPr="00333502">
        <w:rPr>
          <w:rStyle w:val="Emphasis"/>
          <w:rFonts w:eastAsia="Calibri"/>
          <w:color w:val="000000" w:themeColor="text1"/>
          <w:highlight w:val="green"/>
        </w:rPr>
        <w:t>1960s</w:t>
      </w:r>
      <w:r w:rsidRPr="00E55A81">
        <w:rPr>
          <w:color w:val="000000" w:themeColor="text1"/>
          <w:sz w:val="16"/>
        </w:rPr>
        <w:t xml:space="preserve"> </w:t>
      </w:r>
      <w:r w:rsidRPr="00E55A81">
        <w:rPr>
          <w:rFonts w:eastAsia="Calibri"/>
          <w:color w:val="000000" w:themeColor="text1"/>
          <w:sz w:val="16"/>
        </w:rPr>
        <w:t>which</w:t>
      </w:r>
      <w:r w:rsidRPr="00E55A81">
        <w:rPr>
          <w:color w:val="000000" w:themeColor="text1"/>
          <w:sz w:val="16"/>
        </w:rPr>
        <w:t xml:space="preserve"> </w:t>
      </w:r>
      <w:r w:rsidRPr="00E55A81">
        <w:rPr>
          <w:rFonts w:eastAsia="Calibri"/>
          <w:color w:val="000000" w:themeColor="text1"/>
          <w:sz w:val="16"/>
        </w:rPr>
        <w:t>were</w:t>
      </w:r>
      <w:r w:rsidRPr="00E55A81">
        <w:rPr>
          <w:color w:val="000000" w:themeColor="text1"/>
          <w:sz w:val="16"/>
        </w:rPr>
        <w:t xml:space="preserve"> </w:t>
      </w:r>
      <w:r w:rsidRPr="00333502">
        <w:rPr>
          <w:rStyle w:val="Emphasis"/>
          <w:rFonts w:eastAsia="Calibri"/>
          <w:color w:val="000000" w:themeColor="text1"/>
          <w:highlight w:val="green"/>
        </w:rPr>
        <w:t>random,</w:t>
      </w:r>
      <w:r w:rsidRPr="00333502">
        <w:rPr>
          <w:rStyle w:val="Emphasis"/>
          <w:color w:val="000000" w:themeColor="text1"/>
          <w:highlight w:val="green"/>
        </w:rPr>
        <w:t xml:space="preserve"> </w:t>
      </w:r>
      <w:r w:rsidRPr="00333502">
        <w:rPr>
          <w:rStyle w:val="Emphasis"/>
          <w:rFonts w:eastAsia="Calibri"/>
          <w:color w:val="000000" w:themeColor="text1"/>
          <w:highlight w:val="green"/>
        </w:rPr>
        <w:t>unthought</w:t>
      </w:r>
      <w:r w:rsidRPr="00333502">
        <w:rPr>
          <w:rStyle w:val="Emphasis"/>
          <w:color w:val="000000" w:themeColor="text1"/>
          <w:highlight w:val="green"/>
        </w:rPr>
        <w:t xml:space="preserve"> </w:t>
      </w:r>
      <w:r w:rsidRPr="00333502">
        <w:rPr>
          <w:rStyle w:val="Emphasis"/>
          <w:rFonts w:eastAsia="Calibri"/>
          <w:color w:val="000000" w:themeColor="text1"/>
          <w:highlight w:val="green"/>
        </w:rPr>
        <w:t>out</w:t>
      </w:r>
      <w:r w:rsidRPr="00E55A81">
        <w:rPr>
          <w:rFonts w:eastAsia="Calibri"/>
          <w:color w:val="000000" w:themeColor="text1"/>
          <w:sz w:val="16"/>
        </w:rPr>
        <w:t>,</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moti-</w:t>
      </w:r>
      <w:r w:rsidRPr="00E55A81">
        <w:rPr>
          <w:color w:val="000000" w:themeColor="text1"/>
          <w:sz w:val="16"/>
        </w:rPr>
        <w:t xml:space="preserve"> </w:t>
      </w:r>
      <w:r w:rsidRPr="00E55A81">
        <w:rPr>
          <w:rFonts w:eastAsia="Calibri"/>
          <w:color w:val="000000" w:themeColor="text1"/>
          <w:sz w:val="16"/>
        </w:rPr>
        <w:t>vated</w:t>
      </w:r>
      <w:r w:rsidRPr="00E55A81">
        <w:rPr>
          <w:color w:val="000000" w:themeColor="text1"/>
          <w:sz w:val="16"/>
        </w:rPr>
        <w:t xml:space="preserve"> </w:t>
      </w:r>
      <w:r w:rsidRPr="00E55A81">
        <w:rPr>
          <w:rFonts w:eastAsia="Calibri"/>
          <w:color w:val="000000" w:themeColor="text1"/>
          <w:sz w:val="16"/>
        </w:rPr>
        <w:t>not</w:t>
      </w:r>
      <w:r w:rsidRPr="00E55A81">
        <w:rPr>
          <w:color w:val="000000" w:themeColor="text1"/>
          <w:sz w:val="16"/>
        </w:rPr>
        <w:t xml:space="preserve"> </w:t>
      </w:r>
      <w:r w:rsidRPr="00E55A81">
        <w:rPr>
          <w:rFonts w:eastAsia="Calibri"/>
          <w:color w:val="000000" w:themeColor="text1"/>
          <w:sz w:val="16"/>
        </w:rPr>
        <w:t>by</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economically</w:t>
      </w:r>
      <w:r w:rsidRPr="00E55A81">
        <w:rPr>
          <w:color w:val="000000" w:themeColor="text1"/>
          <w:sz w:val="16"/>
        </w:rPr>
        <w:t xml:space="preserve"> </w:t>
      </w:r>
      <w:r w:rsidRPr="00E55A81">
        <w:rPr>
          <w:rFonts w:eastAsia="Calibri"/>
          <w:color w:val="000000" w:themeColor="text1"/>
          <w:sz w:val="16"/>
        </w:rPr>
        <w:t>defined</w:t>
      </w:r>
      <w:r w:rsidRPr="00E55A81">
        <w:rPr>
          <w:color w:val="000000" w:themeColor="text1"/>
          <w:sz w:val="16"/>
        </w:rPr>
        <w:t xml:space="preserve"> </w:t>
      </w:r>
      <w:r w:rsidRPr="00E55A81">
        <w:rPr>
          <w:rFonts w:eastAsia="Calibri"/>
          <w:color w:val="000000" w:themeColor="text1"/>
          <w:sz w:val="16"/>
        </w:rPr>
        <w:t>class</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workers</w:t>
      </w:r>
      <w:r w:rsidRPr="00E55A81">
        <w:rPr>
          <w:color w:val="000000" w:themeColor="text1"/>
          <w:sz w:val="16"/>
        </w:rPr>
        <w:t xml:space="preserve"> </w:t>
      </w:r>
      <w:r w:rsidRPr="00E55A81">
        <w:rPr>
          <w:rFonts w:eastAsia="Calibri"/>
          <w:color w:val="000000" w:themeColor="text1"/>
          <w:sz w:val="16"/>
        </w:rPr>
        <w:t>so</w:t>
      </w:r>
      <w:r w:rsidRPr="00E55A81">
        <w:rPr>
          <w:color w:val="000000" w:themeColor="text1"/>
          <w:sz w:val="16"/>
        </w:rPr>
        <w:t xml:space="preserve"> </w:t>
      </w:r>
      <w:r w:rsidRPr="00E55A81">
        <w:rPr>
          <w:rFonts w:eastAsia="Calibri"/>
          <w:color w:val="000000" w:themeColor="text1"/>
          <w:sz w:val="16"/>
        </w:rPr>
        <w:t>much</w:t>
      </w:r>
      <w:r w:rsidRPr="00E55A81">
        <w:rPr>
          <w:color w:val="000000" w:themeColor="text1"/>
          <w:sz w:val="16"/>
        </w:rPr>
        <w:t xml:space="preserve"> </w:t>
      </w:r>
      <w:r w:rsidRPr="00E55A81">
        <w:rPr>
          <w:rFonts w:eastAsia="Calibri"/>
          <w:color w:val="000000" w:themeColor="text1"/>
          <w:sz w:val="16"/>
        </w:rPr>
        <w:t>as</w:t>
      </w:r>
      <w:r w:rsidRPr="00E55A81">
        <w:rPr>
          <w:color w:val="000000" w:themeColor="text1"/>
          <w:sz w:val="16"/>
        </w:rPr>
        <w:t xml:space="preserve"> </w:t>
      </w:r>
      <w:r w:rsidRPr="00E55A81">
        <w:rPr>
          <w:rFonts w:eastAsia="Calibri"/>
          <w:color w:val="000000" w:themeColor="text1"/>
          <w:sz w:val="16"/>
        </w:rPr>
        <w:t>by</w:t>
      </w:r>
      <w:r w:rsidRPr="00E55A81">
        <w:rPr>
          <w:color w:val="000000" w:themeColor="text1"/>
          <w:sz w:val="16"/>
        </w:rPr>
        <w:t xml:space="preserve"> </w:t>
      </w:r>
      <w:r w:rsidRPr="00E55A81">
        <w:rPr>
          <w:rFonts w:eastAsia="Calibri"/>
          <w:color w:val="000000" w:themeColor="text1"/>
          <w:sz w:val="16"/>
        </w:rPr>
        <w:t>students</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intellectuals</w:t>
      </w:r>
      <w:r w:rsidRPr="00E55A81">
        <w:rPr>
          <w:color w:val="000000" w:themeColor="text1"/>
          <w:sz w:val="16"/>
        </w:rPr>
        <w:t xml:space="preserve">. </w:t>
      </w:r>
      <w:r w:rsidRPr="00E55A81">
        <w:rPr>
          <w:rFonts w:eastAsia="Calibri"/>
          <w:color w:val="000000" w:themeColor="text1"/>
          <w:sz w:val="16"/>
        </w:rPr>
        <w:t>In</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aftermath</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these</w:t>
      </w:r>
      <w:r w:rsidRPr="00E55A81">
        <w:rPr>
          <w:color w:val="000000" w:themeColor="text1"/>
          <w:sz w:val="16"/>
        </w:rPr>
        <w:t xml:space="preserve"> </w:t>
      </w:r>
      <w:r w:rsidRPr="00E55A81">
        <w:rPr>
          <w:rFonts w:eastAsia="Calibri"/>
          <w:color w:val="000000" w:themeColor="text1"/>
          <w:sz w:val="16"/>
        </w:rPr>
        <w:t>disrup-</w:t>
      </w:r>
      <w:r w:rsidRPr="00E55A81">
        <w:rPr>
          <w:color w:val="000000" w:themeColor="text1"/>
          <w:sz w:val="16"/>
        </w:rPr>
        <w:t xml:space="preserve"> </w:t>
      </w:r>
      <w:r w:rsidRPr="00E55A81">
        <w:rPr>
          <w:rFonts w:eastAsia="Calibri"/>
          <w:color w:val="000000" w:themeColor="text1"/>
          <w:sz w:val="16"/>
        </w:rPr>
        <w:t>tions</w:t>
      </w:r>
      <w:r w:rsidRPr="00E55A81">
        <w:rPr>
          <w:color w:val="000000" w:themeColor="text1"/>
          <w:sz w:val="16"/>
        </w:rPr>
        <w:t xml:space="preserve"> </w:t>
      </w:r>
      <w:r w:rsidRPr="00E55A81">
        <w:rPr>
          <w:rFonts w:eastAsia="Calibri"/>
          <w:color w:val="000000" w:themeColor="text1"/>
          <w:sz w:val="16"/>
        </w:rPr>
        <w:t>it</w:t>
      </w:r>
      <w:r w:rsidRPr="00E55A81">
        <w:rPr>
          <w:color w:val="000000" w:themeColor="text1"/>
          <w:sz w:val="16"/>
        </w:rPr>
        <w:t xml:space="preserve"> </w:t>
      </w:r>
      <w:r w:rsidRPr="00E55A81">
        <w:rPr>
          <w:rFonts w:eastAsia="Calibri"/>
          <w:color w:val="000000" w:themeColor="text1"/>
          <w:sz w:val="16"/>
        </w:rPr>
        <w:t>was</w:t>
      </w:r>
      <w:r w:rsidRPr="00E55A81">
        <w:rPr>
          <w:color w:val="000000" w:themeColor="text1"/>
          <w:sz w:val="16"/>
        </w:rPr>
        <w:t xml:space="preserve"> </w:t>
      </w:r>
      <w:r w:rsidRPr="00E55A81">
        <w:rPr>
          <w:rFonts w:eastAsia="Calibri"/>
          <w:color w:val="000000" w:themeColor="text1"/>
          <w:sz w:val="16"/>
        </w:rPr>
        <w:t>realised</w:t>
      </w:r>
      <w:r w:rsidRPr="00E55A81">
        <w:rPr>
          <w:color w:val="000000" w:themeColor="text1"/>
          <w:sz w:val="16"/>
        </w:rPr>
        <w:t xml:space="preserve"> </w:t>
      </w:r>
      <w:r w:rsidRPr="00E55A81">
        <w:rPr>
          <w:rFonts w:eastAsia="Calibri"/>
          <w:color w:val="000000" w:themeColor="text1"/>
          <w:sz w:val="16"/>
        </w:rPr>
        <w:t>that</w:t>
      </w:r>
      <w:r w:rsidRPr="00E55A81">
        <w:rPr>
          <w:color w:val="000000" w:themeColor="text1"/>
          <w:sz w:val="16"/>
        </w:rPr>
        <w:t xml:space="preserve"> </w:t>
      </w:r>
      <w:r w:rsidRPr="00333502">
        <w:rPr>
          <w:rStyle w:val="Emphasis"/>
          <w:rFonts w:eastAsia="Calibri"/>
          <w:color w:val="000000" w:themeColor="text1"/>
          <w:highlight w:val="green"/>
        </w:rPr>
        <w:t>politics</w:t>
      </w:r>
      <w:r w:rsidRPr="00333502">
        <w:rPr>
          <w:rStyle w:val="Emphasis"/>
          <w:color w:val="000000" w:themeColor="text1"/>
          <w:highlight w:val="green"/>
        </w:rPr>
        <w:t xml:space="preserve"> </w:t>
      </w:r>
      <w:r w:rsidRPr="00333502">
        <w:rPr>
          <w:rStyle w:val="Emphasis"/>
          <w:rFonts w:eastAsia="Calibri"/>
          <w:color w:val="000000" w:themeColor="text1"/>
          <w:highlight w:val="green"/>
        </w:rPr>
        <w:t>was</w:t>
      </w:r>
      <w:r w:rsidRPr="00333502">
        <w:rPr>
          <w:rStyle w:val="Emphasis"/>
          <w:color w:val="000000" w:themeColor="text1"/>
          <w:highlight w:val="green"/>
        </w:rPr>
        <w:t xml:space="preserve"> </w:t>
      </w:r>
      <w:r w:rsidRPr="00333502">
        <w:rPr>
          <w:rStyle w:val="Emphasis"/>
          <w:rFonts w:eastAsia="Calibri"/>
          <w:color w:val="000000" w:themeColor="text1"/>
          <w:highlight w:val="green"/>
        </w:rPr>
        <w:t>no</w:t>
      </w:r>
      <w:r w:rsidRPr="00333502">
        <w:rPr>
          <w:rStyle w:val="Emphasis"/>
          <w:color w:val="000000" w:themeColor="text1"/>
          <w:highlight w:val="green"/>
        </w:rPr>
        <w:t xml:space="preserve"> </w:t>
      </w:r>
      <w:r w:rsidRPr="00333502">
        <w:rPr>
          <w:rStyle w:val="Emphasis"/>
          <w:rFonts w:eastAsia="Calibri"/>
          <w:color w:val="000000" w:themeColor="text1"/>
          <w:highlight w:val="green"/>
        </w:rPr>
        <w:t>longer</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affair</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economic</w:t>
      </w:r>
      <w:r w:rsidRPr="00E55A81">
        <w:rPr>
          <w:color w:val="000000" w:themeColor="text1"/>
          <w:sz w:val="16"/>
        </w:rPr>
        <w:t xml:space="preserve"> </w:t>
      </w:r>
      <w:r w:rsidRPr="00E55A81">
        <w:rPr>
          <w:rFonts w:eastAsia="Calibri"/>
          <w:color w:val="000000" w:themeColor="text1"/>
          <w:sz w:val="16"/>
        </w:rPr>
        <w:t>classes</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333502">
        <w:rPr>
          <w:rStyle w:val="Emphasis"/>
          <w:rFonts w:eastAsia="Calibri"/>
          <w:color w:val="000000" w:themeColor="text1"/>
          <w:highlight w:val="green"/>
        </w:rPr>
        <w:t>large</w:t>
      </w:r>
      <w:r w:rsidRPr="00333502">
        <w:rPr>
          <w:rStyle w:val="Emphasis"/>
          <w:color w:val="000000" w:themeColor="text1"/>
          <w:highlight w:val="green"/>
        </w:rPr>
        <w:t xml:space="preserve"> </w:t>
      </w:r>
      <w:r w:rsidRPr="00333502">
        <w:rPr>
          <w:rStyle w:val="Emphasis"/>
          <w:rFonts w:eastAsia="Calibri"/>
          <w:color w:val="000000" w:themeColor="text1"/>
          <w:highlight w:val="green"/>
        </w:rPr>
        <w:t>or</w:t>
      </w:r>
      <w:r w:rsidRPr="00333502">
        <w:rPr>
          <w:rStyle w:val="Emphasis"/>
          <w:color w:val="000000" w:themeColor="text1"/>
          <w:highlight w:val="green"/>
        </w:rPr>
        <w:t xml:space="preserve"> </w:t>
      </w:r>
      <w:r w:rsidRPr="00333502">
        <w:rPr>
          <w:rStyle w:val="Emphasis"/>
          <w:rFonts w:eastAsia="Calibri"/>
          <w:color w:val="000000" w:themeColor="text1"/>
          <w:highlight w:val="green"/>
        </w:rPr>
        <w:t>‘molar’</w:t>
      </w:r>
      <w:r w:rsidRPr="00333502">
        <w:rPr>
          <w:rStyle w:val="Emphasis"/>
          <w:color w:val="000000" w:themeColor="text1"/>
          <w:highlight w:val="green"/>
        </w:rPr>
        <w:t xml:space="preserve"> </w:t>
      </w:r>
      <w:r w:rsidRPr="00333502">
        <w:rPr>
          <w:rStyle w:val="Emphasis"/>
          <w:rFonts w:eastAsia="Calibri"/>
          <w:color w:val="000000" w:themeColor="text1"/>
          <w:highlight w:val="green"/>
        </w:rPr>
        <w:t>groupings</w:t>
      </w:r>
      <w:r w:rsidRPr="00333502">
        <w:rPr>
          <w:rStyle w:val="Emphasis"/>
          <w:color w:val="000000" w:themeColor="text1"/>
          <w:highlight w:val="green"/>
        </w:rPr>
        <w:t xml:space="preserve">. </w:t>
      </w:r>
      <w:r w:rsidRPr="00333502">
        <w:rPr>
          <w:rStyle w:val="Emphasis"/>
          <w:rFonts w:eastAsia="Calibri"/>
          <w:color w:val="000000" w:themeColor="text1"/>
          <w:highlight w:val="green"/>
        </w:rPr>
        <w:t>Local</w:t>
      </w:r>
      <w:r w:rsidRPr="00333502">
        <w:rPr>
          <w:rStyle w:val="Emphasis"/>
          <w:color w:val="000000" w:themeColor="text1"/>
          <w:highlight w:val="green"/>
        </w:rPr>
        <w:t xml:space="preserve"> </w:t>
      </w:r>
      <w:r w:rsidRPr="00333502">
        <w:rPr>
          <w:rStyle w:val="Emphasis"/>
          <w:rFonts w:eastAsia="Calibri"/>
          <w:color w:val="000000" w:themeColor="text1"/>
          <w:highlight w:val="green"/>
        </w:rPr>
        <w:t>disruptions</w:t>
      </w:r>
      <w:r w:rsidRPr="00333502">
        <w:rPr>
          <w:rStyle w:val="Emphasis"/>
          <w:color w:val="000000" w:themeColor="text1"/>
          <w:highlight w:val="green"/>
        </w:rPr>
        <w:t xml:space="preserve"> </w:t>
      </w:r>
      <w:r w:rsidRPr="00333502">
        <w:rPr>
          <w:rStyle w:val="Emphasis"/>
          <w:rFonts w:eastAsia="Calibri"/>
          <w:color w:val="000000" w:themeColor="text1"/>
          <w:highlight w:val="green"/>
        </w:rPr>
        <w:t>at</w:t>
      </w:r>
      <w:r w:rsidRPr="00333502">
        <w:rPr>
          <w:rStyle w:val="Emphasis"/>
          <w:color w:val="000000" w:themeColor="text1"/>
          <w:highlight w:val="green"/>
        </w:rPr>
        <w:t xml:space="preserve"> </w:t>
      </w:r>
      <w:r w:rsidRPr="00333502">
        <w:rPr>
          <w:rStyle w:val="Emphasis"/>
          <w:rFonts w:eastAsia="Calibri"/>
          <w:color w:val="000000" w:themeColor="text1"/>
          <w:highlight w:val="green"/>
        </w:rPr>
        <w:t>the</w:t>
      </w:r>
      <w:r w:rsidRPr="00333502">
        <w:rPr>
          <w:rStyle w:val="Emphasis"/>
          <w:color w:val="000000" w:themeColor="text1"/>
          <w:highlight w:val="green"/>
        </w:rPr>
        <w:t xml:space="preserve"> </w:t>
      </w:r>
      <w:r w:rsidRPr="00333502">
        <w:rPr>
          <w:rStyle w:val="Emphasis"/>
          <w:rFonts w:eastAsia="Calibri"/>
          <w:color w:val="000000" w:themeColor="text1"/>
          <w:highlight w:val="green"/>
        </w:rPr>
        <w:t>level</w:t>
      </w:r>
      <w:r w:rsidRPr="00333502">
        <w:rPr>
          <w:rStyle w:val="Emphasis"/>
          <w:color w:val="000000" w:themeColor="text1"/>
          <w:highlight w:val="green"/>
        </w:rPr>
        <w:t xml:space="preserve"> </w:t>
      </w:r>
      <w:r w:rsidRPr="00333502">
        <w:rPr>
          <w:rStyle w:val="Emphasis"/>
          <w:rFonts w:eastAsia="Calibri"/>
          <w:color w:val="000000" w:themeColor="text1"/>
          <w:highlight w:val="green"/>
        </w:rPr>
        <w:t>of</w:t>
      </w:r>
      <w:r w:rsidRPr="00333502">
        <w:rPr>
          <w:rStyle w:val="Emphasis"/>
          <w:color w:val="000000" w:themeColor="text1"/>
          <w:highlight w:val="green"/>
        </w:rPr>
        <w:t xml:space="preserve"> </w:t>
      </w:r>
      <w:r w:rsidRPr="00333502">
        <w:rPr>
          <w:rStyle w:val="Emphasis"/>
          <w:rFonts w:eastAsia="Calibri"/>
          <w:color w:val="000000" w:themeColor="text1"/>
          <w:highlight w:val="green"/>
        </w:rPr>
        <w:t>knowledge,</w:t>
      </w:r>
      <w:r w:rsidRPr="00342E37">
        <w:rPr>
          <w:rStyle w:val="StyleUnderline"/>
        </w:rPr>
        <w:t xml:space="preserve"> ideas and identity could </w:t>
      </w:r>
      <w:r w:rsidRPr="00342E37">
        <w:rPr>
          <w:rStyle w:val="Emphasis"/>
          <w:highlight w:val="green"/>
        </w:rPr>
        <w:t>transform the political</w:t>
      </w:r>
      <w:r w:rsidRPr="00342E37">
        <w:rPr>
          <w:rStyle w:val="StyleUnderline"/>
        </w:rPr>
        <w:t xml:space="preserve"> terrain.</w:t>
      </w:r>
      <w:r w:rsidRPr="00E55A81">
        <w:rPr>
          <w:color w:val="000000" w:themeColor="text1"/>
          <w:sz w:val="16"/>
        </w:rPr>
        <w:t xml:space="preserve"> </w:t>
      </w:r>
      <w:r w:rsidRPr="00E55A81">
        <w:rPr>
          <w:rFonts w:eastAsia="Calibri"/>
          <w:color w:val="000000" w:themeColor="text1"/>
          <w:sz w:val="16"/>
        </w:rPr>
        <w:t>Deleuze</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others</w:t>
      </w:r>
      <w:r w:rsidRPr="00E55A81">
        <w:rPr>
          <w:color w:val="000000" w:themeColor="text1"/>
          <w:sz w:val="16"/>
        </w:rPr>
        <w:t xml:space="preserve"> </w:t>
      </w:r>
      <w:r w:rsidRPr="00E55A81">
        <w:rPr>
          <w:rFonts w:eastAsia="Calibri"/>
          <w:color w:val="000000" w:themeColor="text1"/>
          <w:sz w:val="16"/>
        </w:rPr>
        <w:t>opened</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politics</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virtual:</w:t>
      </w:r>
      <w:r w:rsidRPr="00E55A81">
        <w:rPr>
          <w:color w:val="000000" w:themeColor="text1"/>
          <w:sz w:val="16"/>
        </w:rPr>
        <w:t xml:space="preserve"> </w:t>
      </w:r>
      <w:r w:rsidRPr="00E55A81">
        <w:rPr>
          <w:rFonts w:eastAsia="Calibri"/>
          <w:color w:val="000000" w:themeColor="text1"/>
          <w:sz w:val="16"/>
        </w:rPr>
        <w:t>it</w:t>
      </w:r>
      <w:r w:rsidRPr="00E55A81">
        <w:rPr>
          <w:color w:val="000000" w:themeColor="text1"/>
          <w:sz w:val="16"/>
        </w:rPr>
        <w:t xml:space="preserve"> </w:t>
      </w:r>
      <w:r w:rsidRPr="00E55A81">
        <w:rPr>
          <w:rFonts w:eastAsia="Calibri"/>
          <w:color w:val="000000" w:themeColor="text1"/>
          <w:sz w:val="16"/>
        </w:rPr>
        <w:t>was</w:t>
      </w:r>
      <w:r w:rsidRPr="00E55A81">
        <w:rPr>
          <w:color w:val="000000" w:themeColor="text1"/>
          <w:sz w:val="16"/>
        </w:rPr>
        <w:t xml:space="preserve"> </w:t>
      </w:r>
      <w:r w:rsidRPr="00E55A81">
        <w:rPr>
          <w:rFonts w:eastAsia="Calibri"/>
          <w:color w:val="000000" w:themeColor="text1"/>
          <w:sz w:val="16"/>
        </w:rPr>
        <w:t>no</w:t>
      </w:r>
      <w:r w:rsidRPr="00E55A81">
        <w:rPr>
          <w:color w:val="000000" w:themeColor="text1"/>
          <w:sz w:val="16"/>
        </w:rPr>
        <w:t xml:space="preserve"> </w:t>
      </w:r>
      <w:r w:rsidRPr="00E55A81">
        <w:rPr>
          <w:rFonts w:eastAsia="Calibri"/>
          <w:color w:val="000000" w:themeColor="text1"/>
          <w:sz w:val="16"/>
        </w:rPr>
        <w:t>longer</w:t>
      </w:r>
      <w:r w:rsidRPr="00E55A81">
        <w:rPr>
          <w:color w:val="000000" w:themeColor="text1"/>
          <w:sz w:val="16"/>
        </w:rPr>
        <w:t xml:space="preserve"> </w:t>
      </w:r>
      <w:r w:rsidRPr="00E55A81">
        <w:rPr>
          <w:rFonts w:eastAsia="Calibri"/>
          <w:color w:val="000000" w:themeColor="text1"/>
          <w:sz w:val="16"/>
        </w:rPr>
        <w:t>accepted</w:t>
      </w:r>
      <w:r w:rsidRPr="00E55A81">
        <w:rPr>
          <w:color w:val="000000" w:themeColor="text1"/>
          <w:sz w:val="16"/>
        </w:rPr>
        <w:t xml:space="preserve"> </w:t>
      </w:r>
      <w:r w:rsidRPr="00E55A81">
        <w:rPr>
          <w:rFonts w:eastAsia="Calibri"/>
          <w:color w:val="000000" w:themeColor="text1"/>
          <w:sz w:val="16"/>
        </w:rPr>
        <w:t>that</w:t>
      </w:r>
      <w:r w:rsidRPr="00E55A81">
        <w:rPr>
          <w:color w:val="000000" w:themeColor="text1"/>
          <w:sz w:val="16"/>
        </w:rPr>
        <w:t xml:space="preserve"> </w:t>
      </w:r>
      <w:r w:rsidRPr="00E55A81">
        <w:rPr>
          <w:rFonts w:eastAsia="Calibri"/>
          <w:color w:val="000000" w:themeColor="text1"/>
          <w:sz w:val="16"/>
        </w:rPr>
        <w:t>actual</w:t>
      </w:r>
      <w:r w:rsidRPr="00E55A81">
        <w:rPr>
          <w:color w:val="000000" w:themeColor="text1"/>
          <w:sz w:val="16"/>
        </w:rPr>
        <w:t xml:space="preserve"> </w:t>
      </w:r>
      <w:r w:rsidRPr="00E55A81">
        <w:rPr>
          <w:rFonts w:eastAsia="Calibri"/>
          <w:color w:val="000000" w:themeColor="text1"/>
          <w:sz w:val="16"/>
        </w:rPr>
        <w:t>material</w:t>
      </w:r>
      <w:r w:rsidRPr="00E55A81">
        <w:rPr>
          <w:color w:val="000000" w:themeColor="text1"/>
          <w:sz w:val="16"/>
        </w:rPr>
        <w:t xml:space="preserve"> </w:t>
      </w:r>
      <w:r w:rsidRPr="00E55A81">
        <w:rPr>
          <w:rFonts w:eastAsia="Calibri"/>
          <w:color w:val="000000" w:themeColor="text1"/>
          <w:sz w:val="16"/>
        </w:rPr>
        <w:t>reality,</w:t>
      </w:r>
      <w:r w:rsidRPr="00E55A81">
        <w:rPr>
          <w:color w:val="000000" w:themeColor="text1"/>
          <w:sz w:val="16"/>
        </w:rPr>
        <w:t xml:space="preserve"> </w:t>
      </w:r>
      <w:r w:rsidRPr="00E55A81">
        <w:rPr>
          <w:rFonts w:eastAsia="Calibri"/>
          <w:color w:val="000000" w:themeColor="text1"/>
          <w:sz w:val="16"/>
        </w:rPr>
        <w:t>such</w:t>
      </w:r>
      <w:r w:rsidRPr="00E55A81">
        <w:rPr>
          <w:color w:val="000000" w:themeColor="text1"/>
          <w:sz w:val="16"/>
        </w:rPr>
        <w:t xml:space="preserve"> </w:t>
      </w:r>
      <w:r w:rsidRPr="00E55A81">
        <w:rPr>
          <w:rFonts w:eastAsia="Calibri"/>
          <w:color w:val="000000" w:themeColor="text1"/>
          <w:sz w:val="16"/>
        </w:rPr>
        <w:t>as</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economy,</w:t>
      </w:r>
      <w:r w:rsidRPr="00E55A81">
        <w:rPr>
          <w:color w:val="000000" w:themeColor="text1"/>
          <w:sz w:val="16"/>
        </w:rPr>
        <w:t xml:space="preserve"> </w:t>
      </w:r>
      <w:r w:rsidRPr="00E55A81">
        <w:rPr>
          <w:rFonts w:eastAsia="Calibri"/>
          <w:color w:val="000000" w:themeColor="text1"/>
          <w:sz w:val="16"/>
        </w:rPr>
        <w:t>produced</w:t>
      </w:r>
      <w:r w:rsidRPr="00E55A81">
        <w:rPr>
          <w:color w:val="000000" w:themeColor="text1"/>
          <w:sz w:val="16"/>
        </w:rPr>
        <w:t xml:space="preserve"> </w:t>
      </w:r>
      <w:r w:rsidRPr="00E55A81">
        <w:rPr>
          <w:rFonts w:eastAsia="Calibri"/>
          <w:color w:val="000000" w:themeColor="text1"/>
          <w:sz w:val="16"/>
        </w:rPr>
        <w:t>ideas</w:t>
      </w:r>
      <w:r w:rsidRPr="00E55A81">
        <w:rPr>
          <w:color w:val="000000" w:themeColor="text1"/>
          <w:sz w:val="16"/>
        </w:rPr>
        <w:t xml:space="preserve">. </w:t>
      </w:r>
      <w:r w:rsidRPr="00342E37">
        <w:rPr>
          <w:sz w:val="16"/>
          <w:szCs w:val="16"/>
        </w:rPr>
        <w:t>Many insisted</w:t>
      </w:r>
      <w:r w:rsidRPr="00E55A81">
        <w:rPr>
          <w:color w:val="000000" w:themeColor="text1"/>
          <w:sz w:val="16"/>
        </w:rPr>
        <w:t xml:space="preserve"> </w:t>
      </w:r>
      <w:r w:rsidRPr="00E55A81">
        <w:rPr>
          <w:rFonts w:eastAsia="Calibri"/>
          <w:color w:val="000000" w:themeColor="text1"/>
          <w:sz w:val="16"/>
        </w:rPr>
        <w:t>that</w:t>
      </w:r>
      <w:r w:rsidRPr="00E55A81">
        <w:rPr>
          <w:color w:val="000000" w:themeColor="text1"/>
          <w:sz w:val="16"/>
        </w:rPr>
        <w:t xml:space="preserve"> </w:t>
      </w:r>
      <w:r w:rsidRPr="00333502">
        <w:rPr>
          <w:rStyle w:val="Emphasis"/>
          <w:rFonts w:eastAsia="Calibri"/>
          <w:color w:val="000000" w:themeColor="text1"/>
          <w:highlight w:val="green"/>
        </w:rPr>
        <w:t>the</w:t>
      </w:r>
      <w:r w:rsidRPr="00333502">
        <w:rPr>
          <w:rStyle w:val="Emphasis"/>
          <w:color w:val="000000" w:themeColor="text1"/>
          <w:highlight w:val="green"/>
        </w:rPr>
        <w:t xml:space="preserve"> </w:t>
      </w:r>
      <w:r w:rsidRPr="00333502">
        <w:rPr>
          <w:rStyle w:val="Emphasis"/>
          <w:rFonts w:eastAsia="Calibri"/>
          <w:color w:val="000000" w:themeColor="text1"/>
          <w:highlight w:val="green"/>
        </w:rPr>
        <w:t>virtual</w:t>
      </w:r>
      <w:r w:rsidRPr="00E55A81">
        <w:rPr>
          <w:color w:val="000000" w:themeColor="text1"/>
          <w:sz w:val="16"/>
        </w:rPr>
        <w:t xml:space="preserve"> </w:t>
      </w:r>
      <w:r w:rsidRPr="00E55A81">
        <w:rPr>
          <w:rFonts w:eastAsia="Calibri"/>
          <w:color w:val="000000" w:themeColor="text1"/>
          <w:sz w:val="16"/>
        </w:rPr>
        <w:t>(images,</w:t>
      </w:r>
      <w:r w:rsidRPr="00E55A81">
        <w:rPr>
          <w:color w:val="000000" w:themeColor="text1"/>
          <w:sz w:val="16"/>
        </w:rPr>
        <w:t xml:space="preserve"> </w:t>
      </w:r>
      <w:r w:rsidRPr="00E55A81">
        <w:rPr>
          <w:rFonts w:eastAsia="Calibri"/>
          <w:color w:val="000000" w:themeColor="text1"/>
          <w:sz w:val="16"/>
        </w:rPr>
        <w:t>desires,</w:t>
      </w:r>
      <w:r w:rsidRPr="00E55A81">
        <w:rPr>
          <w:color w:val="000000" w:themeColor="text1"/>
          <w:sz w:val="16"/>
        </w:rPr>
        <w:t xml:space="preserve"> </w:t>
      </w:r>
      <w:r w:rsidRPr="00E55A81">
        <w:rPr>
          <w:rFonts w:eastAsia="Calibri"/>
          <w:color w:val="000000" w:themeColor="text1"/>
          <w:sz w:val="16"/>
        </w:rPr>
        <w:t>concepts)</w:t>
      </w:r>
      <w:r w:rsidRPr="00E55A81">
        <w:rPr>
          <w:color w:val="000000" w:themeColor="text1"/>
          <w:sz w:val="16"/>
        </w:rPr>
        <w:t xml:space="preserve"> </w:t>
      </w:r>
      <w:r w:rsidRPr="00333502">
        <w:rPr>
          <w:rStyle w:val="Emphasis"/>
          <w:rFonts w:eastAsia="Calibri"/>
          <w:color w:val="000000" w:themeColor="text1"/>
          <w:highlight w:val="green"/>
        </w:rPr>
        <w:t>was</w:t>
      </w:r>
      <w:r w:rsidRPr="00333502">
        <w:rPr>
          <w:rStyle w:val="Emphasis"/>
          <w:color w:val="000000" w:themeColor="text1"/>
          <w:highlight w:val="green"/>
        </w:rPr>
        <w:t xml:space="preserve"> </w:t>
      </w:r>
      <w:r w:rsidRPr="00333502">
        <w:rPr>
          <w:rStyle w:val="Emphasis"/>
          <w:rFonts w:eastAsia="Calibri"/>
          <w:color w:val="000000" w:themeColor="text1"/>
          <w:highlight w:val="green"/>
        </w:rPr>
        <w:t>directly</w:t>
      </w:r>
      <w:r w:rsidRPr="00333502">
        <w:rPr>
          <w:rStyle w:val="Emphasis"/>
          <w:color w:val="000000" w:themeColor="text1"/>
          <w:highlight w:val="green"/>
        </w:rPr>
        <w:t xml:space="preserve"> </w:t>
      </w:r>
      <w:r w:rsidRPr="00333502">
        <w:rPr>
          <w:rStyle w:val="Emphasis"/>
          <w:rFonts w:eastAsia="Calibri"/>
          <w:color w:val="000000" w:themeColor="text1"/>
          <w:highlight w:val="green"/>
        </w:rPr>
        <w:t>productive</w:t>
      </w:r>
      <w:r w:rsidRPr="00333502">
        <w:rPr>
          <w:rStyle w:val="Emphasis"/>
          <w:color w:val="000000" w:themeColor="text1"/>
          <w:highlight w:val="green"/>
        </w:rPr>
        <w:t xml:space="preserve"> </w:t>
      </w:r>
      <w:r w:rsidRPr="00333502">
        <w:rPr>
          <w:rStyle w:val="Emphasis"/>
          <w:rFonts w:eastAsia="Calibri"/>
          <w:color w:val="000000" w:themeColor="text1"/>
          <w:highlight w:val="green"/>
        </w:rPr>
        <w:t>of</w:t>
      </w:r>
      <w:r w:rsidRPr="00333502">
        <w:rPr>
          <w:rStyle w:val="Emphasis"/>
          <w:color w:val="000000" w:themeColor="text1"/>
          <w:highlight w:val="green"/>
        </w:rPr>
        <w:t xml:space="preserve"> </w:t>
      </w:r>
      <w:r w:rsidRPr="00333502">
        <w:rPr>
          <w:rStyle w:val="Emphasis"/>
          <w:rFonts w:eastAsia="Calibri"/>
          <w:color w:val="000000" w:themeColor="text1"/>
          <w:highlight w:val="green"/>
        </w:rPr>
        <w:t>social</w:t>
      </w:r>
      <w:r w:rsidRPr="00333502">
        <w:rPr>
          <w:rStyle w:val="Emphasis"/>
          <w:color w:val="000000" w:themeColor="text1"/>
          <w:highlight w:val="green"/>
        </w:rPr>
        <w:t xml:space="preserve"> </w:t>
      </w:r>
      <w:r w:rsidRPr="00333502">
        <w:rPr>
          <w:rStyle w:val="Emphasis"/>
          <w:rFonts w:eastAsia="Calibri"/>
          <w:color w:val="000000" w:themeColor="text1"/>
          <w:highlight w:val="green"/>
        </w:rPr>
        <w:t>reality</w:t>
      </w:r>
      <w:r w:rsidRPr="00E55A81">
        <w:rPr>
          <w:color w:val="000000" w:themeColor="text1"/>
          <w:sz w:val="16"/>
        </w:rPr>
        <w:t xml:space="preserve">. </w:t>
      </w:r>
      <w:r w:rsidRPr="00E55A81">
        <w:rPr>
          <w:rFonts w:eastAsia="Calibri"/>
          <w:color w:val="000000" w:themeColor="text1"/>
          <w:sz w:val="16"/>
        </w:rPr>
        <w:t>This</w:t>
      </w:r>
      <w:r w:rsidRPr="00E55A81">
        <w:rPr>
          <w:color w:val="000000" w:themeColor="text1"/>
          <w:sz w:val="16"/>
        </w:rPr>
        <w:t xml:space="preserve"> </w:t>
      </w:r>
      <w:r w:rsidRPr="00E55A81">
        <w:rPr>
          <w:rFonts w:eastAsia="Calibri"/>
          <w:color w:val="000000" w:themeColor="text1"/>
          <w:sz w:val="16"/>
        </w:rPr>
        <w:t>overturned</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simple</w:t>
      </w:r>
      <w:r w:rsidRPr="00E55A81">
        <w:rPr>
          <w:color w:val="000000" w:themeColor="text1"/>
          <w:sz w:val="16"/>
        </w:rPr>
        <w:t xml:space="preserve"> </w:t>
      </w:r>
      <w:r w:rsidRPr="00E55A81">
        <w:rPr>
          <w:rFonts w:eastAsia="Calibri"/>
          <w:color w:val="000000" w:themeColor="text1"/>
          <w:sz w:val="16"/>
        </w:rPr>
        <w:t>idea</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ideology,</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idea</w:t>
      </w:r>
      <w:r w:rsidRPr="00E55A81">
        <w:rPr>
          <w:color w:val="000000" w:themeColor="text1"/>
          <w:sz w:val="16"/>
        </w:rPr>
        <w:t xml:space="preserve"> </w:t>
      </w:r>
      <w:r w:rsidRPr="00E55A81">
        <w:rPr>
          <w:rFonts w:eastAsia="Calibri"/>
          <w:color w:val="000000" w:themeColor="text1"/>
          <w:sz w:val="16"/>
        </w:rPr>
        <w:t>that</w:t>
      </w:r>
      <w:r w:rsidRPr="00E55A81">
        <w:rPr>
          <w:color w:val="000000" w:themeColor="text1"/>
          <w:sz w:val="16"/>
        </w:rPr>
        <w:t xml:space="preserve"> </w:t>
      </w:r>
      <w:r w:rsidRPr="00E55A81">
        <w:rPr>
          <w:rFonts w:eastAsia="Calibri"/>
          <w:color w:val="000000" w:themeColor="text1"/>
          <w:sz w:val="16"/>
        </w:rPr>
        <w:t>images</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beliefs</w:t>
      </w:r>
      <w:r w:rsidRPr="00E55A81">
        <w:rPr>
          <w:color w:val="000000" w:themeColor="text1"/>
          <w:sz w:val="16"/>
        </w:rPr>
        <w:t xml:space="preserve"> </w:t>
      </w:r>
      <w:r w:rsidRPr="00E55A81">
        <w:rPr>
          <w:rFonts w:eastAsia="Calibri"/>
          <w:color w:val="000000" w:themeColor="text1"/>
          <w:sz w:val="16"/>
        </w:rPr>
        <w:t>were</w:t>
      </w:r>
      <w:r w:rsidRPr="00E55A81">
        <w:rPr>
          <w:color w:val="000000" w:themeColor="text1"/>
          <w:sz w:val="16"/>
        </w:rPr>
        <w:t xml:space="preserve"> </w:t>
      </w:r>
      <w:r w:rsidRPr="00E55A81">
        <w:rPr>
          <w:rFonts w:eastAsia="Calibri"/>
          <w:color w:val="000000" w:themeColor="text1"/>
          <w:sz w:val="16"/>
        </w:rPr>
        <w:t>produced</w:t>
      </w:r>
      <w:r w:rsidRPr="00E55A81">
        <w:rPr>
          <w:color w:val="000000" w:themeColor="text1"/>
          <w:sz w:val="16"/>
        </w:rPr>
        <w:t xml:space="preserve"> </w:t>
      </w:r>
      <w:r w:rsidRPr="00E55A81">
        <w:rPr>
          <w:rFonts w:eastAsia="Calibri"/>
          <w:color w:val="000000" w:themeColor="text1"/>
          <w:sz w:val="16"/>
        </w:rPr>
        <w:t>by</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governing</w:t>
      </w:r>
      <w:r w:rsidRPr="00E55A81">
        <w:rPr>
          <w:color w:val="000000" w:themeColor="text1"/>
          <w:sz w:val="16"/>
        </w:rPr>
        <w:t xml:space="preserve"> </w:t>
      </w:r>
      <w:r w:rsidRPr="00E55A81">
        <w:rPr>
          <w:rFonts w:eastAsia="Calibri"/>
          <w:color w:val="000000" w:themeColor="text1"/>
          <w:sz w:val="16"/>
        </w:rPr>
        <w:t>classes</w:t>
      </w:r>
      <w:r w:rsidRPr="00E55A81">
        <w:rPr>
          <w:color w:val="000000" w:themeColor="text1"/>
          <w:sz w:val="16"/>
        </w:rPr>
        <w:t xml:space="preserve"> </w:t>
      </w:r>
      <w:r w:rsidRPr="00E55A81">
        <w:rPr>
          <w:rFonts w:eastAsia="Calibri"/>
          <w:color w:val="000000" w:themeColor="text1"/>
          <w:sz w:val="16"/>
        </w:rPr>
        <w:t>to</w:t>
      </w:r>
      <w:r w:rsidRPr="00E55A81">
        <w:rPr>
          <w:color w:val="000000" w:themeColor="text1"/>
          <w:sz w:val="16"/>
        </w:rPr>
        <w:t xml:space="preserve"> </w:t>
      </w:r>
      <w:r w:rsidRPr="00E55A81">
        <w:rPr>
          <w:rFonts w:eastAsia="Calibri"/>
          <w:color w:val="000000" w:themeColor="text1"/>
          <w:sz w:val="16"/>
        </w:rPr>
        <w:t>deceive</w:t>
      </w:r>
      <w:r w:rsidRPr="00E55A81">
        <w:rPr>
          <w:color w:val="000000" w:themeColor="text1"/>
          <w:sz w:val="16"/>
        </w:rPr>
        <w:t xml:space="preserve"> </w:t>
      </w:r>
      <w:r w:rsidRPr="00E55A81">
        <w:rPr>
          <w:rFonts w:eastAsia="Calibri"/>
          <w:color w:val="000000" w:themeColor="text1"/>
          <w:sz w:val="16"/>
        </w:rPr>
        <w:t>us</w:t>
      </w:r>
      <w:r w:rsidRPr="00E55A81">
        <w:rPr>
          <w:color w:val="000000" w:themeColor="text1"/>
          <w:sz w:val="16"/>
        </w:rPr>
        <w:t xml:space="preserve"> </w:t>
      </w:r>
      <w:r w:rsidRPr="00E55A81">
        <w:rPr>
          <w:rFonts w:eastAsia="Calibri"/>
          <w:color w:val="000000" w:themeColor="text1"/>
          <w:sz w:val="16"/>
        </w:rPr>
        <w:t>about</w:t>
      </w:r>
      <w:r w:rsidRPr="00E55A81">
        <w:rPr>
          <w:color w:val="000000" w:themeColor="text1"/>
          <w:sz w:val="16"/>
        </w:rPr>
        <w:t xml:space="preserve"> </w:t>
      </w:r>
      <w:r w:rsidRPr="00E55A81">
        <w:rPr>
          <w:rFonts w:eastAsia="Calibri"/>
          <w:color w:val="000000" w:themeColor="text1"/>
          <w:sz w:val="16"/>
        </w:rPr>
        <w:t>our</w:t>
      </w:r>
      <w:r w:rsidRPr="00E55A81">
        <w:rPr>
          <w:color w:val="000000" w:themeColor="text1"/>
          <w:sz w:val="16"/>
        </w:rPr>
        <w:t xml:space="preserve"> </w:t>
      </w:r>
      <w:r w:rsidRPr="00E55A81">
        <w:rPr>
          <w:rFonts w:eastAsia="Calibri"/>
          <w:color w:val="000000" w:themeColor="text1"/>
          <w:sz w:val="16"/>
        </w:rPr>
        <w:t>real</w:t>
      </w:r>
      <w:r w:rsidRPr="00E55A81">
        <w:rPr>
          <w:color w:val="000000" w:themeColor="text1"/>
          <w:sz w:val="16"/>
        </w:rPr>
        <w:t xml:space="preserve"> </w:t>
      </w:r>
      <w:r w:rsidRPr="00E55A81">
        <w:rPr>
          <w:rFonts w:eastAsia="Calibri"/>
          <w:color w:val="000000" w:themeColor="text1"/>
          <w:sz w:val="16"/>
        </w:rPr>
        <w:t>social</w:t>
      </w:r>
      <w:r w:rsidRPr="00E55A81">
        <w:rPr>
          <w:color w:val="000000" w:themeColor="text1"/>
          <w:sz w:val="16"/>
        </w:rPr>
        <w:t xml:space="preserve"> </w:t>
      </w:r>
      <w:r w:rsidRPr="00E55A81">
        <w:rPr>
          <w:rFonts w:eastAsia="Calibri"/>
          <w:color w:val="000000" w:themeColor="text1"/>
          <w:sz w:val="16"/>
        </w:rPr>
        <w:t>conditions</w:t>
      </w:r>
      <w:r w:rsidRPr="00E55A81">
        <w:rPr>
          <w:color w:val="000000" w:themeColor="text1"/>
          <w:sz w:val="16"/>
        </w:rPr>
        <w:t xml:space="preserve">. </w:t>
      </w:r>
      <w:r w:rsidRPr="00333502">
        <w:rPr>
          <w:rStyle w:val="Emphasis"/>
          <w:rFonts w:eastAsia="Calibri"/>
          <w:color w:val="000000" w:themeColor="text1"/>
          <w:highlight w:val="green"/>
        </w:rPr>
        <w:t>We</w:t>
      </w:r>
      <w:r w:rsidRPr="00333502">
        <w:rPr>
          <w:rStyle w:val="Emphasis"/>
          <w:color w:val="000000" w:themeColor="text1"/>
          <w:highlight w:val="green"/>
        </w:rPr>
        <w:t xml:space="preserve"> </w:t>
      </w:r>
      <w:r w:rsidRPr="00333502">
        <w:rPr>
          <w:rStyle w:val="Emphasis"/>
          <w:rFonts w:eastAsia="Calibri"/>
          <w:color w:val="000000" w:themeColor="text1"/>
          <w:highlight w:val="green"/>
        </w:rPr>
        <w:t>have</w:t>
      </w:r>
      <w:r w:rsidRPr="00333502">
        <w:rPr>
          <w:rStyle w:val="Emphasis"/>
          <w:color w:val="000000" w:themeColor="text1"/>
          <w:highlight w:val="green"/>
        </w:rPr>
        <w:t xml:space="preserve"> </w:t>
      </w:r>
      <w:r w:rsidRPr="00333502">
        <w:rPr>
          <w:rStyle w:val="Emphasis"/>
          <w:rFonts w:eastAsia="Calibri"/>
          <w:color w:val="000000" w:themeColor="text1"/>
          <w:highlight w:val="green"/>
        </w:rPr>
        <w:t>to</w:t>
      </w:r>
      <w:r w:rsidRPr="00333502">
        <w:rPr>
          <w:rStyle w:val="Emphasis"/>
          <w:color w:val="000000" w:themeColor="text1"/>
          <w:highlight w:val="green"/>
        </w:rPr>
        <w:t xml:space="preserve"> </w:t>
      </w:r>
      <w:r w:rsidRPr="00333502">
        <w:rPr>
          <w:rStyle w:val="Emphasis"/>
          <w:rFonts w:eastAsia="Calibri"/>
          <w:color w:val="000000" w:themeColor="text1"/>
          <w:highlight w:val="green"/>
        </w:rPr>
        <w:t>do</w:t>
      </w:r>
      <w:r w:rsidRPr="00333502">
        <w:rPr>
          <w:rStyle w:val="Emphasis"/>
          <w:color w:val="000000" w:themeColor="text1"/>
          <w:highlight w:val="green"/>
        </w:rPr>
        <w:t xml:space="preserve"> </w:t>
      </w:r>
      <w:r w:rsidRPr="00333502">
        <w:rPr>
          <w:rStyle w:val="Emphasis"/>
          <w:rFonts w:eastAsia="Calibri"/>
          <w:color w:val="000000" w:themeColor="text1"/>
          <w:highlight w:val="green"/>
        </w:rPr>
        <w:t>away</w:t>
      </w:r>
      <w:r w:rsidRPr="00333502">
        <w:rPr>
          <w:rStyle w:val="Emphasis"/>
          <w:color w:val="000000" w:themeColor="text1"/>
          <w:highlight w:val="green"/>
        </w:rPr>
        <w:t xml:space="preserve"> </w:t>
      </w:r>
      <w:r w:rsidRPr="00333502">
        <w:rPr>
          <w:rStyle w:val="Emphasis"/>
          <w:rFonts w:eastAsia="Calibri"/>
          <w:color w:val="000000" w:themeColor="text1"/>
          <w:highlight w:val="green"/>
        </w:rPr>
        <w:t>with</w:t>
      </w:r>
      <w:r w:rsidRPr="00333502">
        <w:rPr>
          <w:rStyle w:val="Emphasis"/>
          <w:color w:val="000000" w:themeColor="text1"/>
          <w:highlight w:val="green"/>
        </w:rPr>
        <w:t xml:space="preserve"> </w:t>
      </w:r>
      <w:r w:rsidRPr="00333502">
        <w:rPr>
          <w:rStyle w:val="Emphasis"/>
          <w:rFonts w:eastAsia="Calibri"/>
          <w:color w:val="000000" w:themeColor="text1"/>
          <w:highlight w:val="green"/>
        </w:rPr>
        <w:t>the</w:t>
      </w:r>
      <w:r w:rsidRPr="00333502">
        <w:rPr>
          <w:rStyle w:val="Emphasis"/>
          <w:color w:val="000000" w:themeColor="text1"/>
          <w:highlight w:val="green"/>
        </w:rPr>
        <w:t xml:space="preserve"> </w:t>
      </w:r>
      <w:r w:rsidRPr="00333502">
        <w:rPr>
          <w:rStyle w:val="Emphasis"/>
          <w:rFonts w:eastAsia="Calibri"/>
          <w:color w:val="000000" w:themeColor="text1"/>
          <w:highlight w:val="green"/>
        </w:rPr>
        <w:t>idea</w:t>
      </w:r>
      <w:r w:rsidRPr="00333502">
        <w:rPr>
          <w:rStyle w:val="Emphasis"/>
          <w:color w:val="000000" w:themeColor="text1"/>
          <w:highlight w:val="green"/>
        </w:rPr>
        <w:t xml:space="preserve"> </w:t>
      </w:r>
      <w:r w:rsidRPr="00333502">
        <w:rPr>
          <w:rStyle w:val="Emphasis"/>
          <w:rFonts w:eastAsia="Calibri"/>
          <w:color w:val="000000" w:themeColor="text1"/>
          <w:highlight w:val="green"/>
        </w:rPr>
        <w:t>that</w:t>
      </w:r>
      <w:r w:rsidRPr="00333502">
        <w:rPr>
          <w:rStyle w:val="Emphasis"/>
          <w:color w:val="000000" w:themeColor="text1"/>
          <w:highlight w:val="green"/>
        </w:rPr>
        <w:t xml:space="preserve"> </w:t>
      </w:r>
      <w:r w:rsidRPr="00333502">
        <w:rPr>
          <w:rStyle w:val="Emphasis"/>
          <w:rFonts w:eastAsia="Calibri"/>
          <w:color w:val="000000" w:themeColor="text1"/>
          <w:highlight w:val="green"/>
        </w:rPr>
        <w:t>there</w:t>
      </w:r>
      <w:r w:rsidRPr="00333502">
        <w:rPr>
          <w:rStyle w:val="Emphasis"/>
          <w:color w:val="000000" w:themeColor="text1"/>
          <w:highlight w:val="green"/>
        </w:rPr>
        <w:t xml:space="preserve"> </w:t>
      </w:r>
      <w:r w:rsidRPr="00333502">
        <w:rPr>
          <w:rStyle w:val="Emphasis"/>
          <w:rFonts w:eastAsia="Calibri"/>
          <w:color w:val="000000" w:themeColor="text1"/>
          <w:highlight w:val="green"/>
        </w:rPr>
        <w:t>is</w:t>
      </w:r>
      <w:r w:rsidRPr="00333502">
        <w:rPr>
          <w:rStyle w:val="Emphasis"/>
          <w:color w:val="000000" w:themeColor="text1"/>
          <w:highlight w:val="green"/>
        </w:rPr>
        <w:t xml:space="preserve"> </w:t>
      </w:r>
      <w:r w:rsidRPr="00333502">
        <w:rPr>
          <w:rStyle w:val="Emphasis"/>
          <w:rFonts w:eastAsia="Calibri"/>
          <w:color w:val="000000" w:themeColor="text1"/>
          <w:highlight w:val="green"/>
        </w:rPr>
        <w:t>some</w:t>
      </w:r>
      <w:r w:rsidRPr="00333502">
        <w:rPr>
          <w:rStyle w:val="Emphasis"/>
          <w:color w:val="000000" w:themeColor="text1"/>
          <w:highlight w:val="green"/>
        </w:rPr>
        <w:t xml:space="preserve"> </w:t>
      </w:r>
      <w:r w:rsidRPr="00333502">
        <w:rPr>
          <w:rStyle w:val="Emphasis"/>
          <w:rFonts w:eastAsia="Calibri"/>
          <w:color w:val="000000" w:themeColor="text1"/>
          <w:highlight w:val="green"/>
        </w:rPr>
        <w:t>ultimate</w:t>
      </w:r>
      <w:r w:rsidRPr="00333502">
        <w:rPr>
          <w:rStyle w:val="Emphasis"/>
          <w:color w:val="000000" w:themeColor="text1"/>
          <w:highlight w:val="green"/>
        </w:rPr>
        <w:t xml:space="preserve"> </w:t>
      </w:r>
      <w:r w:rsidRPr="00333502">
        <w:rPr>
          <w:rStyle w:val="Emphasis"/>
          <w:rFonts w:eastAsia="Calibri"/>
          <w:color w:val="000000" w:themeColor="text1"/>
          <w:highlight w:val="green"/>
        </w:rPr>
        <w:t>political</w:t>
      </w:r>
      <w:r w:rsidRPr="00333502">
        <w:rPr>
          <w:rStyle w:val="Emphasis"/>
          <w:color w:val="000000" w:themeColor="text1"/>
          <w:highlight w:val="green"/>
        </w:rPr>
        <w:t xml:space="preserve"> </w:t>
      </w:r>
      <w:r w:rsidRPr="00333502">
        <w:rPr>
          <w:rStyle w:val="Emphasis"/>
          <w:rFonts w:eastAsia="Calibri"/>
          <w:color w:val="000000" w:themeColor="text1"/>
          <w:highlight w:val="green"/>
        </w:rPr>
        <w:t>reality</w:t>
      </w:r>
      <w:r w:rsidRPr="00E55A81">
        <w:rPr>
          <w:color w:val="000000" w:themeColor="text1"/>
          <w:sz w:val="16"/>
        </w:rPr>
        <w:t xml:space="preserve"> </w:t>
      </w:r>
      <w:r w:rsidRPr="00E55A81">
        <w:rPr>
          <w:rFonts w:eastAsia="Calibri"/>
          <w:color w:val="000000" w:themeColor="text1"/>
          <w:sz w:val="16"/>
        </w:rPr>
        <w:t>or</w:t>
      </w:r>
      <w:r w:rsidRPr="00E55A81">
        <w:rPr>
          <w:color w:val="000000" w:themeColor="text1"/>
          <w:sz w:val="16"/>
        </w:rPr>
        <w:t xml:space="preserve"> </w:t>
      </w:r>
      <w:r w:rsidRPr="00E55A81">
        <w:rPr>
          <w:rFonts w:eastAsia="Calibri"/>
          <w:color w:val="000000" w:themeColor="text1"/>
          <w:sz w:val="16"/>
        </w:rPr>
        <w:t>actuality</w:t>
      </w:r>
      <w:r w:rsidRPr="00E55A81">
        <w:rPr>
          <w:color w:val="000000" w:themeColor="text1"/>
          <w:sz w:val="16"/>
        </w:rPr>
        <w:t xml:space="preserve"> </w:t>
      </w:r>
      <w:r w:rsidRPr="00E55A81">
        <w:rPr>
          <w:rFonts w:eastAsia="Calibri"/>
          <w:color w:val="000000" w:themeColor="text1"/>
          <w:sz w:val="16"/>
        </w:rPr>
        <w:t>which</w:t>
      </w:r>
      <w:r w:rsidRPr="00E55A81">
        <w:rPr>
          <w:color w:val="000000" w:themeColor="text1"/>
          <w:sz w:val="16"/>
        </w:rPr>
        <w:t xml:space="preserve"> </w:t>
      </w:r>
      <w:r w:rsidRPr="00E55A81">
        <w:rPr>
          <w:rFonts w:eastAsia="Calibri"/>
          <w:color w:val="000000" w:themeColor="text1"/>
          <w:sz w:val="16"/>
        </w:rPr>
        <w:t>lies</w:t>
      </w:r>
      <w:r w:rsidRPr="00E55A81">
        <w:rPr>
          <w:color w:val="000000" w:themeColor="text1"/>
          <w:sz w:val="16"/>
        </w:rPr>
        <w:t xml:space="preserve"> </w:t>
      </w:r>
      <w:r w:rsidRPr="00E55A81">
        <w:rPr>
          <w:rFonts w:eastAsia="Calibri"/>
          <w:color w:val="000000" w:themeColor="text1"/>
          <w:sz w:val="16"/>
        </w:rPr>
        <w:t>behind</w:t>
      </w:r>
      <w:r w:rsidRPr="00E55A81">
        <w:rPr>
          <w:color w:val="000000" w:themeColor="text1"/>
          <w:sz w:val="16"/>
        </w:rPr>
        <w:t xml:space="preserve"> </w:t>
      </w:r>
      <w:r w:rsidRPr="00E55A81">
        <w:rPr>
          <w:rFonts w:eastAsia="Calibri"/>
          <w:color w:val="000000" w:themeColor="text1"/>
          <w:sz w:val="16"/>
        </w:rPr>
        <w:t>all</w:t>
      </w:r>
      <w:r w:rsidRPr="00E55A81">
        <w:rPr>
          <w:color w:val="000000" w:themeColor="text1"/>
          <w:sz w:val="16"/>
        </w:rPr>
        <w:t xml:space="preserve"> </w:t>
      </w:r>
      <w:r w:rsidRPr="00E55A81">
        <w:rPr>
          <w:rFonts w:eastAsia="Calibri"/>
          <w:color w:val="000000" w:themeColor="text1"/>
          <w:sz w:val="16"/>
        </w:rPr>
        <w:t>our</w:t>
      </w:r>
      <w:r w:rsidRPr="00E55A81">
        <w:rPr>
          <w:color w:val="000000" w:themeColor="text1"/>
          <w:sz w:val="16"/>
        </w:rPr>
        <w:t xml:space="preserve"> </w:t>
      </w:r>
      <w:r w:rsidRPr="00E55A81">
        <w:rPr>
          <w:rFonts w:eastAsia="Calibri"/>
          <w:color w:val="000000" w:themeColor="text1"/>
          <w:sz w:val="16"/>
        </w:rPr>
        <w:t>images</w:t>
      </w:r>
      <w:r w:rsidRPr="00E55A81">
        <w:rPr>
          <w:color w:val="000000" w:themeColor="text1"/>
          <w:sz w:val="16"/>
        </w:rPr>
        <w:t xml:space="preserve">. </w:t>
      </w:r>
      <w:r w:rsidRPr="00333502">
        <w:rPr>
          <w:rStyle w:val="Emphasis"/>
          <w:rFonts w:eastAsia="Calibri"/>
          <w:color w:val="000000" w:themeColor="text1"/>
          <w:highlight w:val="green"/>
        </w:rPr>
        <w:t>Images</w:t>
      </w:r>
      <w:r w:rsidRPr="00333502">
        <w:rPr>
          <w:rStyle w:val="Emphasis"/>
          <w:color w:val="000000" w:themeColor="text1"/>
          <w:highlight w:val="green"/>
        </w:rPr>
        <w:t xml:space="preserve"> </w:t>
      </w:r>
      <w:r w:rsidRPr="00333502">
        <w:rPr>
          <w:rStyle w:val="Emphasis"/>
          <w:rFonts w:eastAsia="Calibri"/>
          <w:color w:val="000000" w:themeColor="text1"/>
          <w:highlight w:val="green"/>
        </w:rPr>
        <w:t>are</w:t>
      </w:r>
      <w:r w:rsidRPr="00333502">
        <w:rPr>
          <w:rStyle w:val="Emphasis"/>
          <w:color w:val="000000" w:themeColor="text1"/>
          <w:highlight w:val="green"/>
        </w:rPr>
        <w:t xml:space="preserve"> </w:t>
      </w:r>
      <w:r w:rsidRPr="00333502">
        <w:rPr>
          <w:rStyle w:val="Emphasis"/>
          <w:rFonts w:eastAsia="Calibri"/>
          <w:color w:val="000000" w:themeColor="text1"/>
          <w:highlight w:val="green"/>
        </w:rPr>
        <w:t>not</w:t>
      </w:r>
      <w:r w:rsidRPr="00333502">
        <w:rPr>
          <w:rStyle w:val="Emphasis"/>
          <w:color w:val="000000" w:themeColor="text1"/>
          <w:highlight w:val="green"/>
        </w:rPr>
        <w:t xml:space="preserve"> </w:t>
      </w:r>
      <w:r w:rsidRPr="00333502">
        <w:rPr>
          <w:rStyle w:val="Emphasis"/>
          <w:rFonts w:eastAsia="Calibri"/>
          <w:color w:val="000000" w:themeColor="text1"/>
          <w:highlight w:val="green"/>
        </w:rPr>
        <w:t>just</w:t>
      </w:r>
      <w:r w:rsidRPr="00333502">
        <w:rPr>
          <w:rStyle w:val="Emphasis"/>
          <w:color w:val="000000" w:themeColor="text1"/>
          <w:highlight w:val="green"/>
        </w:rPr>
        <w:t xml:space="preserve"> </w:t>
      </w:r>
      <w:r w:rsidRPr="00333502">
        <w:rPr>
          <w:rStyle w:val="Emphasis"/>
          <w:rFonts w:eastAsia="Calibri"/>
          <w:color w:val="000000" w:themeColor="text1"/>
          <w:highlight w:val="green"/>
        </w:rPr>
        <w:t>surface</w:t>
      </w:r>
      <w:r w:rsidRPr="00333502">
        <w:rPr>
          <w:rStyle w:val="Emphasis"/>
          <w:color w:val="000000" w:themeColor="text1"/>
          <w:highlight w:val="green"/>
        </w:rPr>
        <w:t xml:space="preserve"> </w:t>
      </w:r>
      <w:r w:rsidRPr="00333502">
        <w:rPr>
          <w:rStyle w:val="Emphasis"/>
          <w:rFonts w:eastAsia="Calibri"/>
          <w:color w:val="000000" w:themeColor="text1"/>
          <w:highlight w:val="green"/>
        </w:rPr>
        <w:t>effects</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some</w:t>
      </w:r>
      <w:r w:rsidRPr="00E55A81">
        <w:rPr>
          <w:color w:val="000000" w:themeColor="text1"/>
          <w:sz w:val="16"/>
        </w:rPr>
        <w:t xml:space="preserve"> </w:t>
      </w:r>
      <w:r w:rsidRPr="00E55A81">
        <w:rPr>
          <w:rFonts w:eastAsia="Calibri"/>
          <w:color w:val="000000" w:themeColor="text1"/>
          <w:sz w:val="16"/>
        </w:rPr>
        <w:t>underlying</w:t>
      </w:r>
      <w:r w:rsidRPr="00E55A81">
        <w:rPr>
          <w:color w:val="000000" w:themeColor="text1"/>
          <w:sz w:val="16"/>
        </w:rPr>
        <w:t xml:space="preserve"> </w:t>
      </w:r>
      <w:r w:rsidRPr="00E55A81">
        <w:rPr>
          <w:rFonts w:eastAsia="Calibri"/>
          <w:color w:val="000000" w:themeColor="text1"/>
          <w:sz w:val="16"/>
        </w:rPr>
        <w:t>economic</w:t>
      </w:r>
      <w:r w:rsidRPr="00E55A81">
        <w:rPr>
          <w:color w:val="000000" w:themeColor="text1"/>
          <w:sz w:val="16"/>
        </w:rPr>
        <w:t xml:space="preserve"> </w:t>
      </w:r>
      <w:r w:rsidRPr="00E55A81">
        <w:rPr>
          <w:rFonts w:eastAsia="Calibri"/>
          <w:color w:val="000000" w:themeColor="text1"/>
          <w:sz w:val="16"/>
        </w:rPr>
        <w:t>cause;</w:t>
      </w:r>
      <w:r w:rsidRPr="00E55A81">
        <w:rPr>
          <w:color w:val="000000" w:themeColor="text1"/>
          <w:sz w:val="16"/>
        </w:rPr>
        <w:t xml:space="preserve"> </w:t>
      </w:r>
      <w:r w:rsidRPr="00333502">
        <w:rPr>
          <w:rStyle w:val="Emphasis"/>
          <w:rFonts w:eastAsia="Calibri"/>
          <w:color w:val="000000" w:themeColor="text1"/>
          <w:highlight w:val="green"/>
        </w:rPr>
        <w:t>ima</w:t>
      </w:r>
      <w:r w:rsidRPr="00342E37">
        <w:rPr>
          <w:rStyle w:val="Emphasis"/>
          <w:highlight w:val="green"/>
        </w:rPr>
        <w:t xml:space="preserve">ges and the virtual </w:t>
      </w:r>
      <w:r w:rsidRPr="00333502">
        <w:rPr>
          <w:rStyle w:val="Emphasis"/>
          <w:rFonts w:eastAsia="Calibri"/>
          <w:color w:val="000000" w:themeColor="text1"/>
          <w:highlight w:val="green"/>
        </w:rPr>
        <w:t>have</w:t>
      </w:r>
      <w:r w:rsidRPr="00333502">
        <w:rPr>
          <w:rStyle w:val="Emphasis"/>
          <w:color w:val="000000" w:themeColor="text1"/>
          <w:highlight w:val="green"/>
        </w:rPr>
        <w:t xml:space="preserve"> </w:t>
      </w:r>
      <w:r w:rsidRPr="00333502">
        <w:rPr>
          <w:rStyle w:val="Emphasis"/>
          <w:rFonts w:eastAsia="Calibri"/>
          <w:color w:val="000000" w:themeColor="text1"/>
          <w:highlight w:val="green"/>
        </w:rPr>
        <w:t>their</w:t>
      </w:r>
      <w:r w:rsidRPr="00333502">
        <w:rPr>
          <w:rStyle w:val="Emphasis"/>
          <w:color w:val="000000" w:themeColor="text1"/>
          <w:highlight w:val="green"/>
        </w:rPr>
        <w:t xml:space="preserve"> </w:t>
      </w:r>
      <w:r w:rsidRPr="00333502">
        <w:rPr>
          <w:rStyle w:val="Emphasis"/>
          <w:rFonts w:eastAsia="Calibri"/>
          <w:color w:val="000000" w:themeColor="text1"/>
          <w:highlight w:val="green"/>
        </w:rPr>
        <w:t>own</w:t>
      </w:r>
      <w:r w:rsidRPr="00333502">
        <w:rPr>
          <w:rStyle w:val="Emphasis"/>
          <w:color w:val="000000" w:themeColor="text1"/>
          <w:highlight w:val="green"/>
        </w:rPr>
        <w:t xml:space="preserve"> </w:t>
      </w:r>
      <w:r w:rsidRPr="00333502">
        <w:rPr>
          <w:rStyle w:val="Emphasis"/>
          <w:rFonts w:eastAsia="Calibri"/>
          <w:color w:val="000000" w:themeColor="text1"/>
          <w:highlight w:val="green"/>
        </w:rPr>
        <w:t>autonomous</w:t>
      </w:r>
      <w:r w:rsidRPr="00333502">
        <w:rPr>
          <w:rStyle w:val="Emphasis"/>
          <w:color w:val="000000" w:themeColor="text1"/>
          <w:highlight w:val="green"/>
        </w:rPr>
        <w:t xml:space="preserve"> </w:t>
      </w:r>
      <w:r w:rsidRPr="00333502">
        <w:rPr>
          <w:rStyle w:val="Emphasis"/>
          <w:rFonts w:eastAsia="Calibri"/>
          <w:color w:val="000000" w:themeColor="text1"/>
          <w:highlight w:val="green"/>
        </w:rPr>
        <w:t>power</w:t>
      </w:r>
      <w:r w:rsidRPr="00E55A81">
        <w:rPr>
          <w:color w:val="000000" w:themeColor="text1"/>
          <w:sz w:val="16"/>
        </w:rPr>
        <w:t xml:space="preserve">. </w:t>
      </w:r>
      <w:r w:rsidRPr="00E55A81">
        <w:rPr>
          <w:rFonts w:eastAsia="Calibri"/>
          <w:color w:val="000000" w:themeColor="text1"/>
          <w:sz w:val="16"/>
        </w:rPr>
        <w:t>This</w:t>
      </w:r>
      <w:r w:rsidRPr="00E55A81">
        <w:rPr>
          <w:color w:val="000000" w:themeColor="text1"/>
          <w:sz w:val="16"/>
        </w:rPr>
        <w:t xml:space="preserve"> </w:t>
      </w:r>
      <w:r w:rsidRPr="00E55A81">
        <w:rPr>
          <w:rFonts w:eastAsia="Calibri"/>
          <w:color w:val="000000" w:themeColor="text1"/>
          <w:sz w:val="16"/>
        </w:rPr>
        <w:t>is</w:t>
      </w:r>
      <w:r w:rsidRPr="00E55A81">
        <w:rPr>
          <w:color w:val="000000" w:themeColor="text1"/>
          <w:sz w:val="16"/>
        </w:rPr>
        <w:t xml:space="preserve"> </w:t>
      </w:r>
      <w:r w:rsidRPr="00E55A81">
        <w:rPr>
          <w:rFonts w:eastAsia="Calibri"/>
          <w:color w:val="000000" w:themeColor="text1"/>
          <w:sz w:val="16"/>
        </w:rPr>
        <w:t>where</w:t>
      </w:r>
      <w:r w:rsidRPr="00E55A81">
        <w:rPr>
          <w:color w:val="000000" w:themeColor="text1"/>
          <w:sz w:val="16"/>
        </w:rPr>
        <w:t xml:space="preserve"> </w:t>
      </w:r>
      <w:r w:rsidRPr="00E55A81">
        <w:rPr>
          <w:rFonts w:eastAsia="Calibri"/>
          <w:color w:val="000000" w:themeColor="text1"/>
          <w:sz w:val="16"/>
        </w:rPr>
        <w:t>structuralism</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post-1968</w:t>
      </w:r>
      <w:r w:rsidRPr="00E55A81">
        <w:rPr>
          <w:color w:val="000000" w:themeColor="text1"/>
          <w:sz w:val="16"/>
        </w:rPr>
        <w:t xml:space="preserve"> </w:t>
      </w:r>
      <w:r w:rsidRPr="00E55A81">
        <w:rPr>
          <w:rFonts w:eastAsia="Calibri"/>
          <w:color w:val="000000" w:themeColor="text1"/>
          <w:sz w:val="16"/>
        </w:rPr>
        <w:t>politics</w:t>
      </w:r>
      <w:r w:rsidRPr="00E55A81">
        <w:rPr>
          <w:color w:val="000000" w:themeColor="text1"/>
          <w:sz w:val="16"/>
        </w:rPr>
        <w:t xml:space="preserve"> </w:t>
      </w:r>
      <w:r w:rsidRPr="00E55A81">
        <w:rPr>
          <w:rFonts w:eastAsia="Calibri"/>
          <w:color w:val="000000" w:themeColor="text1"/>
          <w:sz w:val="16"/>
        </w:rPr>
        <w:t>intersected</w:t>
      </w:r>
      <w:r w:rsidRPr="00E55A81">
        <w:rPr>
          <w:color w:val="000000" w:themeColor="text1"/>
          <w:sz w:val="16"/>
        </w:rPr>
        <w:t xml:space="preserve">. </w:t>
      </w:r>
      <w:r w:rsidRPr="00E55A81">
        <w:rPr>
          <w:rFonts w:eastAsia="Calibri"/>
          <w:color w:val="000000" w:themeColor="text1"/>
          <w:sz w:val="16"/>
        </w:rPr>
        <w:t>We</w:t>
      </w:r>
      <w:r w:rsidRPr="00E55A81">
        <w:rPr>
          <w:color w:val="000000" w:themeColor="text1"/>
          <w:sz w:val="16"/>
        </w:rPr>
        <w:t xml:space="preserve"> </w:t>
      </w:r>
      <w:r w:rsidRPr="00E55A81">
        <w:rPr>
          <w:rFonts w:eastAsia="Calibri"/>
          <w:color w:val="000000" w:themeColor="text1"/>
          <w:sz w:val="16"/>
        </w:rPr>
        <w:t>need</w:t>
      </w:r>
      <w:r w:rsidRPr="00E55A81">
        <w:rPr>
          <w:color w:val="000000" w:themeColor="text1"/>
          <w:sz w:val="16"/>
        </w:rPr>
        <w:t xml:space="preserve"> </w:t>
      </w:r>
      <w:r w:rsidRPr="00E55A81">
        <w:rPr>
          <w:rFonts w:eastAsia="Calibri"/>
          <w:color w:val="000000" w:themeColor="text1"/>
          <w:sz w:val="16"/>
        </w:rPr>
        <w:t>to</w:t>
      </w:r>
      <w:r w:rsidRPr="00E55A81">
        <w:rPr>
          <w:color w:val="000000" w:themeColor="text1"/>
          <w:sz w:val="16"/>
        </w:rPr>
        <w:t xml:space="preserve"> </w:t>
      </w:r>
      <w:r w:rsidRPr="00E55A81">
        <w:rPr>
          <w:rFonts w:eastAsia="Calibri"/>
          <w:color w:val="000000" w:themeColor="text1"/>
          <w:sz w:val="16"/>
        </w:rPr>
        <w:t>see</w:t>
      </w:r>
      <w:r w:rsidRPr="00E55A81">
        <w:rPr>
          <w:color w:val="000000" w:themeColor="text1"/>
          <w:sz w:val="16"/>
        </w:rPr>
        <w:t xml:space="preserve"> </w:t>
      </w:r>
      <w:r w:rsidRPr="00E55A81">
        <w:rPr>
          <w:rFonts w:eastAsia="Calibri"/>
          <w:color w:val="000000" w:themeColor="text1"/>
          <w:sz w:val="16"/>
        </w:rPr>
        <w:t>our</w:t>
      </w:r>
      <w:r w:rsidRPr="00E55A81">
        <w:rPr>
          <w:color w:val="000000" w:themeColor="text1"/>
          <w:sz w:val="16"/>
        </w:rPr>
        <w:t xml:space="preserve"> </w:t>
      </w:r>
      <w:r w:rsidRPr="00E55A81">
        <w:rPr>
          <w:rFonts w:eastAsia="Calibri"/>
          <w:color w:val="000000" w:themeColor="text1"/>
          <w:sz w:val="16"/>
        </w:rPr>
        <w:t>languages</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systems</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representation</w:t>
      </w:r>
      <w:r w:rsidRPr="00E55A81">
        <w:rPr>
          <w:color w:val="000000" w:themeColor="text1"/>
          <w:sz w:val="16"/>
        </w:rPr>
        <w:t xml:space="preserve"> </w:t>
      </w:r>
      <w:r w:rsidRPr="00E55A81">
        <w:rPr>
          <w:rFonts w:eastAsia="Calibri"/>
          <w:color w:val="000000" w:themeColor="text1"/>
          <w:sz w:val="16"/>
        </w:rPr>
        <w:t>not</w:t>
      </w:r>
      <w:r w:rsidRPr="00E55A81">
        <w:rPr>
          <w:color w:val="000000" w:themeColor="text1"/>
          <w:sz w:val="16"/>
        </w:rPr>
        <w:t xml:space="preserve"> </w:t>
      </w:r>
      <w:r w:rsidRPr="00E55A81">
        <w:rPr>
          <w:rFonts w:eastAsia="Calibri"/>
          <w:color w:val="000000" w:themeColor="text1"/>
          <w:sz w:val="16"/>
        </w:rPr>
        <w:t>just</w:t>
      </w:r>
      <w:r w:rsidRPr="00E55A81">
        <w:rPr>
          <w:color w:val="000000" w:themeColor="text1"/>
          <w:sz w:val="16"/>
        </w:rPr>
        <w:t xml:space="preserve"> </w:t>
      </w:r>
      <w:r w:rsidRPr="00E55A81">
        <w:rPr>
          <w:rFonts w:eastAsia="Calibri"/>
          <w:color w:val="000000" w:themeColor="text1"/>
          <w:sz w:val="16"/>
        </w:rPr>
        <w:t>as</w:t>
      </w:r>
      <w:r w:rsidRPr="00E55A81">
        <w:rPr>
          <w:color w:val="000000" w:themeColor="text1"/>
          <w:sz w:val="16"/>
        </w:rPr>
        <w:t xml:space="preserve"> </w:t>
      </w:r>
      <w:r w:rsidRPr="00E55A81">
        <w:rPr>
          <w:rFonts w:eastAsia="Calibri"/>
          <w:color w:val="000000" w:themeColor="text1"/>
          <w:sz w:val="16"/>
        </w:rPr>
        <w:t>masks</w:t>
      </w:r>
      <w:r w:rsidRPr="00E55A81">
        <w:rPr>
          <w:color w:val="000000" w:themeColor="text1"/>
          <w:sz w:val="16"/>
        </w:rPr>
        <w:t xml:space="preserve"> </w:t>
      </w:r>
      <w:r w:rsidRPr="00E55A81">
        <w:rPr>
          <w:rFonts w:eastAsia="Calibri"/>
          <w:color w:val="000000" w:themeColor="text1"/>
          <w:sz w:val="16"/>
        </w:rPr>
        <w:t>or</w:t>
      </w:r>
      <w:r w:rsidRPr="00E55A81">
        <w:rPr>
          <w:color w:val="000000" w:themeColor="text1"/>
          <w:sz w:val="16"/>
        </w:rPr>
        <w:t xml:space="preserve"> </w:t>
      </w:r>
      <w:r w:rsidRPr="00E55A81">
        <w:rPr>
          <w:rFonts w:eastAsia="Calibri"/>
          <w:color w:val="000000" w:themeColor="text1"/>
          <w:sz w:val="16"/>
        </w:rPr>
        <w:t>signs</w:t>
      </w:r>
      <w:r w:rsidRPr="00E55A81">
        <w:rPr>
          <w:color w:val="000000" w:themeColor="text1"/>
          <w:sz w:val="16"/>
        </w:rPr>
        <w:t xml:space="preserve"> </w:t>
      </w:r>
      <w:r w:rsidRPr="00E55A81">
        <w:rPr>
          <w:rFonts w:eastAsia="Calibri"/>
          <w:color w:val="000000" w:themeColor="text1"/>
          <w:sz w:val="16"/>
        </w:rPr>
        <w:t>of</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actual,</w:t>
      </w:r>
      <w:r w:rsidRPr="00E55A81">
        <w:rPr>
          <w:color w:val="000000" w:themeColor="text1"/>
          <w:sz w:val="16"/>
        </w:rPr>
        <w:t xml:space="preserve"> </w:t>
      </w:r>
      <w:r w:rsidRPr="00E55A81">
        <w:rPr>
          <w:rFonts w:eastAsia="Calibri"/>
          <w:color w:val="000000" w:themeColor="text1"/>
          <w:sz w:val="16"/>
        </w:rPr>
        <w:t>but</w:t>
      </w:r>
      <w:r w:rsidRPr="00E55A81">
        <w:rPr>
          <w:color w:val="000000" w:themeColor="text1"/>
          <w:sz w:val="16"/>
        </w:rPr>
        <w:t xml:space="preserve"> </w:t>
      </w:r>
      <w:r w:rsidRPr="00E55A81">
        <w:rPr>
          <w:rFonts w:eastAsia="Calibri"/>
          <w:color w:val="000000" w:themeColor="text1"/>
          <w:sz w:val="16"/>
        </w:rPr>
        <w:t>as</w:t>
      </w:r>
      <w:r w:rsidRPr="00E55A81">
        <w:rPr>
          <w:color w:val="000000" w:themeColor="text1"/>
          <w:sz w:val="16"/>
        </w:rPr>
        <w:t xml:space="preserve"> </w:t>
      </w:r>
      <w:r w:rsidRPr="00E55A81">
        <w:rPr>
          <w:rFonts w:eastAsia="Calibri"/>
          <w:color w:val="000000" w:themeColor="text1"/>
          <w:sz w:val="16"/>
        </w:rPr>
        <w:t>fully</w:t>
      </w:r>
      <w:r w:rsidRPr="00E55A81">
        <w:rPr>
          <w:color w:val="000000" w:themeColor="text1"/>
          <w:sz w:val="16"/>
        </w:rPr>
        <w:t xml:space="preserve"> </w:t>
      </w:r>
      <w:r w:rsidRPr="00E55A81">
        <w:rPr>
          <w:rFonts w:eastAsia="Calibri"/>
          <w:color w:val="000000" w:themeColor="text1"/>
          <w:sz w:val="16"/>
        </w:rPr>
        <w:t>real</w:t>
      </w:r>
      <w:r w:rsidRPr="00E55A81">
        <w:rPr>
          <w:color w:val="000000" w:themeColor="text1"/>
          <w:sz w:val="16"/>
        </w:rPr>
        <w:t xml:space="preserve"> </w:t>
      </w:r>
      <w:r w:rsidRPr="00E55A81">
        <w:rPr>
          <w:rFonts w:eastAsia="Calibri"/>
          <w:color w:val="000000" w:themeColor="text1"/>
          <w:sz w:val="16"/>
        </w:rPr>
        <w:t>powers</w:t>
      </w:r>
      <w:r w:rsidRPr="00E55A81">
        <w:rPr>
          <w:color w:val="000000" w:themeColor="text1"/>
          <w:sz w:val="16"/>
        </w:rPr>
        <w:t xml:space="preserve"> </w:t>
      </w:r>
      <w:r w:rsidRPr="00E55A81">
        <w:rPr>
          <w:rFonts w:eastAsia="Calibri"/>
          <w:color w:val="000000" w:themeColor="text1"/>
          <w:sz w:val="16"/>
        </w:rPr>
        <w:t>in</w:t>
      </w:r>
      <w:r w:rsidRPr="00E55A81">
        <w:rPr>
          <w:color w:val="000000" w:themeColor="text1"/>
          <w:sz w:val="16"/>
        </w:rPr>
        <w:t xml:space="preserve"> </w:t>
      </w:r>
      <w:r w:rsidRPr="00E55A81">
        <w:rPr>
          <w:rFonts w:eastAsia="Calibri"/>
          <w:color w:val="000000" w:themeColor="text1"/>
          <w:sz w:val="16"/>
        </w:rPr>
        <w:t>their</w:t>
      </w:r>
      <w:r w:rsidRPr="00E55A81">
        <w:rPr>
          <w:color w:val="000000" w:themeColor="text1"/>
          <w:sz w:val="16"/>
        </w:rPr>
        <w:t xml:space="preserve"> </w:t>
      </w:r>
      <w:r w:rsidRPr="00E55A81">
        <w:rPr>
          <w:rFonts w:eastAsia="Calibri"/>
          <w:color w:val="000000" w:themeColor="text1"/>
          <w:sz w:val="16"/>
        </w:rPr>
        <w:t>own</w:t>
      </w:r>
      <w:r w:rsidRPr="00E55A81">
        <w:rPr>
          <w:color w:val="000000" w:themeColor="text1"/>
          <w:sz w:val="16"/>
        </w:rPr>
        <w:t xml:space="preserve"> </w:t>
      </w:r>
      <w:r w:rsidRPr="00E55A81">
        <w:rPr>
          <w:rFonts w:eastAsia="Calibri"/>
          <w:color w:val="000000" w:themeColor="text1"/>
          <w:sz w:val="16"/>
        </w:rPr>
        <w:t>right</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way</w:t>
      </w:r>
      <w:r w:rsidRPr="00E55A81">
        <w:rPr>
          <w:color w:val="000000" w:themeColor="text1"/>
          <w:sz w:val="16"/>
        </w:rPr>
        <w:t xml:space="preserve"> </w:t>
      </w:r>
      <w:r w:rsidRPr="00E55A81">
        <w:rPr>
          <w:rFonts w:eastAsia="Calibri"/>
          <w:color w:val="000000" w:themeColor="text1"/>
          <w:sz w:val="16"/>
        </w:rPr>
        <w:t>we</w:t>
      </w:r>
      <w:r w:rsidRPr="00E55A81">
        <w:rPr>
          <w:color w:val="000000" w:themeColor="text1"/>
          <w:sz w:val="16"/>
        </w:rPr>
        <w:t xml:space="preserve"> </w:t>
      </w:r>
      <w:r w:rsidRPr="00E55A81">
        <w:rPr>
          <w:rFonts w:eastAsia="Calibri"/>
          <w:color w:val="000000" w:themeColor="text1"/>
          <w:sz w:val="16"/>
        </w:rPr>
        <w:t>think,</w:t>
      </w:r>
      <w:r w:rsidRPr="00E55A81">
        <w:rPr>
          <w:color w:val="000000" w:themeColor="text1"/>
          <w:sz w:val="16"/>
        </w:rPr>
        <w:t xml:space="preserve"> </w:t>
      </w:r>
      <w:r w:rsidRPr="00E55A81">
        <w:rPr>
          <w:rFonts w:eastAsia="Calibri"/>
          <w:color w:val="000000" w:themeColor="text1"/>
          <w:sz w:val="16"/>
        </w:rPr>
        <w:t>speak,</w:t>
      </w:r>
      <w:r w:rsidRPr="00E55A81">
        <w:rPr>
          <w:color w:val="000000" w:themeColor="text1"/>
          <w:sz w:val="16"/>
        </w:rPr>
        <w:t xml:space="preserve"> </w:t>
      </w:r>
      <w:r w:rsidRPr="00E55A81">
        <w:rPr>
          <w:rFonts w:eastAsia="Calibri"/>
          <w:color w:val="000000" w:themeColor="text1"/>
          <w:sz w:val="16"/>
        </w:rPr>
        <w:t>desire</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see</w:t>
      </w:r>
      <w:r w:rsidRPr="00E55A81">
        <w:rPr>
          <w:color w:val="000000" w:themeColor="text1"/>
          <w:sz w:val="16"/>
        </w:rPr>
        <w:t xml:space="preserve"> </w:t>
      </w:r>
      <w:r w:rsidRPr="00E55A81">
        <w:rPr>
          <w:rFonts w:eastAsia="Calibri"/>
          <w:color w:val="000000" w:themeColor="text1"/>
          <w:sz w:val="16"/>
        </w:rPr>
        <w:t>the</w:t>
      </w:r>
      <w:r w:rsidRPr="00E55A81">
        <w:rPr>
          <w:color w:val="000000" w:themeColor="text1"/>
          <w:sz w:val="16"/>
        </w:rPr>
        <w:t xml:space="preserve"> </w:t>
      </w:r>
      <w:r w:rsidRPr="00E55A81">
        <w:rPr>
          <w:rFonts w:eastAsia="Calibri"/>
          <w:color w:val="000000" w:themeColor="text1"/>
          <w:sz w:val="16"/>
        </w:rPr>
        <w:t>world</w:t>
      </w:r>
      <w:r w:rsidRPr="00E55A81">
        <w:rPr>
          <w:color w:val="000000" w:themeColor="text1"/>
          <w:sz w:val="16"/>
        </w:rPr>
        <w:t xml:space="preserve"> </w:t>
      </w:r>
      <w:r w:rsidRPr="00E55A81">
        <w:rPr>
          <w:rFonts w:eastAsia="Calibri"/>
          <w:color w:val="000000" w:themeColor="text1"/>
          <w:sz w:val="16"/>
        </w:rPr>
        <w:t>is</w:t>
      </w:r>
      <w:r w:rsidRPr="00E55A81">
        <w:rPr>
          <w:color w:val="000000" w:themeColor="text1"/>
          <w:sz w:val="16"/>
        </w:rPr>
        <w:t xml:space="preserve"> </w:t>
      </w:r>
      <w:r w:rsidRPr="00E55A81">
        <w:rPr>
          <w:rFonts w:eastAsia="Calibri"/>
          <w:color w:val="000000" w:themeColor="text1"/>
          <w:sz w:val="16"/>
        </w:rPr>
        <w:t>itself</w:t>
      </w:r>
      <w:r w:rsidRPr="00E55A81">
        <w:rPr>
          <w:color w:val="000000" w:themeColor="text1"/>
          <w:sz w:val="16"/>
        </w:rPr>
        <w:t xml:space="preserve"> </w:t>
      </w:r>
      <w:r w:rsidRPr="00E55A81">
        <w:rPr>
          <w:rFonts w:eastAsia="Calibri"/>
          <w:color w:val="000000" w:themeColor="text1"/>
          <w:sz w:val="16"/>
        </w:rPr>
        <w:t>political;</w:t>
      </w:r>
      <w:r w:rsidRPr="00E55A81">
        <w:rPr>
          <w:color w:val="000000" w:themeColor="text1"/>
          <w:sz w:val="16"/>
        </w:rPr>
        <w:t xml:space="preserve"> </w:t>
      </w:r>
      <w:r w:rsidRPr="00E55A81">
        <w:rPr>
          <w:rFonts w:eastAsia="Calibri"/>
          <w:color w:val="000000" w:themeColor="text1"/>
          <w:sz w:val="16"/>
        </w:rPr>
        <w:t>it</w:t>
      </w:r>
      <w:r w:rsidRPr="00E55A81">
        <w:rPr>
          <w:color w:val="000000" w:themeColor="text1"/>
          <w:sz w:val="16"/>
        </w:rPr>
        <w:t xml:space="preserve"> </w:t>
      </w:r>
      <w:r w:rsidRPr="00E55A81">
        <w:rPr>
          <w:rFonts w:eastAsia="Calibri"/>
          <w:color w:val="000000" w:themeColor="text1"/>
          <w:sz w:val="16"/>
        </w:rPr>
        <w:t>produces</w:t>
      </w:r>
      <w:r w:rsidRPr="00E55A81">
        <w:rPr>
          <w:color w:val="000000" w:themeColor="text1"/>
          <w:sz w:val="16"/>
        </w:rPr>
        <w:t xml:space="preserve"> </w:t>
      </w:r>
      <w:r w:rsidRPr="00E55A81">
        <w:rPr>
          <w:rFonts w:eastAsia="Calibri"/>
          <w:color w:val="000000" w:themeColor="text1"/>
          <w:sz w:val="16"/>
        </w:rPr>
        <w:t>relations,</w:t>
      </w:r>
      <w:r w:rsidRPr="00E55A81">
        <w:rPr>
          <w:color w:val="000000" w:themeColor="text1"/>
          <w:sz w:val="16"/>
        </w:rPr>
        <w:t xml:space="preserve"> </w:t>
      </w:r>
      <w:r w:rsidRPr="00E55A81">
        <w:rPr>
          <w:rFonts w:eastAsia="Calibri"/>
          <w:color w:val="000000" w:themeColor="text1"/>
          <w:sz w:val="16"/>
        </w:rPr>
        <w:t>effects,</w:t>
      </w:r>
      <w:r w:rsidRPr="00E55A81">
        <w:rPr>
          <w:color w:val="000000" w:themeColor="text1"/>
          <w:sz w:val="16"/>
        </w:rPr>
        <w:t xml:space="preserve"> </w:t>
      </w:r>
      <w:r w:rsidRPr="00E55A81">
        <w:rPr>
          <w:rFonts w:eastAsia="Calibri"/>
          <w:color w:val="000000" w:themeColor="text1"/>
          <w:sz w:val="16"/>
        </w:rPr>
        <w:t>and</w:t>
      </w:r>
      <w:r w:rsidRPr="00E55A81">
        <w:rPr>
          <w:color w:val="000000" w:themeColor="text1"/>
          <w:sz w:val="16"/>
        </w:rPr>
        <w:t xml:space="preserve"> </w:t>
      </w:r>
      <w:r w:rsidRPr="00E55A81">
        <w:rPr>
          <w:rFonts w:eastAsia="Calibri"/>
          <w:color w:val="000000" w:themeColor="text1"/>
          <w:sz w:val="16"/>
        </w:rPr>
        <w:t>organises</w:t>
      </w:r>
      <w:r w:rsidRPr="00E55A81">
        <w:rPr>
          <w:color w:val="000000" w:themeColor="text1"/>
          <w:sz w:val="16"/>
        </w:rPr>
        <w:t xml:space="preserve"> </w:t>
      </w:r>
      <w:r w:rsidRPr="00E55A81">
        <w:rPr>
          <w:rFonts w:eastAsia="Calibri"/>
          <w:color w:val="000000" w:themeColor="text1"/>
          <w:sz w:val="16"/>
        </w:rPr>
        <w:t>our</w:t>
      </w:r>
      <w:r w:rsidRPr="00E55A81">
        <w:rPr>
          <w:color w:val="000000" w:themeColor="text1"/>
          <w:sz w:val="16"/>
        </w:rPr>
        <w:t xml:space="preserve"> </w:t>
      </w:r>
      <w:r w:rsidRPr="00E55A81">
        <w:rPr>
          <w:rFonts w:eastAsia="Calibri"/>
          <w:color w:val="000000" w:themeColor="text1"/>
          <w:sz w:val="16"/>
        </w:rPr>
        <w:t>bodies</w:t>
      </w:r>
      <w:r w:rsidRPr="00E55A81">
        <w:rPr>
          <w:color w:val="000000" w:themeColor="text1"/>
          <w:sz w:val="16"/>
        </w:rPr>
        <w:t>.</w:t>
      </w:r>
    </w:p>
    <w:p w14:paraId="22AAE6B5" w14:textId="77777777" w:rsidR="00FB1DF2" w:rsidRPr="00333502" w:rsidRDefault="00FB1DF2" w:rsidP="00FB1DF2">
      <w:pPr>
        <w:pStyle w:val="Heading4"/>
        <w:rPr>
          <w:sz w:val="22"/>
          <w:szCs w:val="22"/>
        </w:rPr>
      </w:pPr>
      <w:r w:rsidRPr="00333502">
        <w:t>The role of the ballot is to cultivate minoritarian subjectivity – majoritarian stabilized schooling wrecks thought and is unethical. </w:t>
      </w:r>
    </w:p>
    <w:p w14:paraId="11618593" w14:textId="77777777" w:rsidR="00FB1DF2" w:rsidRPr="00333502" w:rsidRDefault="00FB1DF2" w:rsidP="00FB1DF2">
      <w:pPr>
        <w:spacing w:line="240" w:lineRule="auto"/>
        <w:rPr>
          <w:color w:val="000000" w:themeColor="text1"/>
          <w:sz w:val="16"/>
          <w:szCs w:val="16"/>
        </w:rPr>
      </w:pPr>
      <w:r w:rsidRPr="00333502">
        <w:rPr>
          <w:rFonts w:eastAsia="Calibri"/>
          <w:b/>
          <w:bCs/>
          <w:color w:val="000000" w:themeColor="text1"/>
          <w:szCs w:val="26"/>
        </w:rPr>
        <w:t>Carlin</w:t>
      </w:r>
      <w:r w:rsidRPr="00333502">
        <w:rPr>
          <w:b/>
          <w:bCs/>
          <w:color w:val="000000" w:themeColor="text1"/>
          <w:szCs w:val="26"/>
        </w:rPr>
        <w:t xml:space="preserve"> </w:t>
      </w:r>
      <w:r w:rsidRPr="00333502">
        <w:rPr>
          <w:rFonts w:eastAsia="Calibri"/>
          <w:b/>
          <w:bCs/>
          <w:color w:val="000000" w:themeColor="text1"/>
          <w:szCs w:val="26"/>
        </w:rPr>
        <w:t>and</w:t>
      </w:r>
      <w:r w:rsidRPr="00333502">
        <w:rPr>
          <w:b/>
          <w:bCs/>
          <w:color w:val="000000" w:themeColor="text1"/>
          <w:szCs w:val="26"/>
        </w:rPr>
        <w:t xml:space="preserve"> </w:t>
      </w:r>
      <w:r w:rsidRPr="00333502">
        <w:rPr>
          <w:rFonts w:eastAsia="Calibri"/>
          <w:b/>
          <w:bCs/>
          <w:color w:val="000000" w:themeColor="text1"/>
          <w:szCs w:val="26"/>
        </w:rPr>
        <w:t>Wallin 14</w:t>
      </w:r>
      <w:r w:rsidRPr="00333502">
        <w:rPr>
          <w:color w:val="000000" w:themeColor="text1"/>
          <w:sz w:val="16"/>
          <w:szCs w:val="16"/>
        </w:rPr>
        <w:t xml:space="preserve"> </w:t>
      </w:r>
      <w:r w:rsidRPr="00333502">
        <w:rPr>
          <w:rFonts w:eastAsia="Calibri"/>
          <w:color w:val="000000" w:themeColor="text1"/>
          <w:sz w:val="16"/>
          <w:szCs w:val="16"/>
        </w:rPr>
        <w:t>Carlin,</w:t>
      </w:r>
      <w:r w:rsidRPr="00333502">
        <w:rPr>
          <w:color w:val="000000" w:themeColor="text1"/>
          <w:sz w:val="16"/>
          <w:szCs w:val="16"/>
        </w:rPr>
        <w:t xml:space="preserve"> </w:t>
      </w:r>
      <w:r w:rsidRPr="00333502">
        <w:rPr>
          <w:rFonts w:eastAsia="Calibri"/>
          <w:color w:val="000000" w:themeColor="text1"/>
          <w:sz w:val="16"/>
          <w:szCs w:val="16"/>
        </w:rPr>
        <w:t>Matthew</w:t>
      </w:r>
      <w:r w:rsidRPr="00333502">
        <w:rPr>
          <w:color w:val="000000" w:themeColor="text1"/>
          <w:sz w:val="16"/>
          <w:szCs w:val="16"/>
        </w:rPr>
        <w:t xml:space="preserve">. </w:t>
      </w:r>
      <w:r w:rsidRPr="00333502">
        <w:rPr>
          <w:rStyle w:val="Emphasis"/>
          <w:rFonts w:eastAsia="Calibri"/>
          <w:b w:val="0"/>
          <w:bCs/>
          <w:color w:val="000000" w:themeColor="text1"/>
          <w:sz w:val="16"/>
          <w:szCs w:val="16"/>
          <w:u w:val="none"/>
        </w:rPr>
        <w:t>Wallin</w:t>
      </w:r>
      <w:r w:rsidRPr="00333502">
        <w:rPr>
          <w:rFonts w:eastAsia="Calibri"/>
          <w:color w:val="000000" w:themeColor="text1"/>
          <w:sz w:val="16"/>
          <w:szCs w:val="16"/>
        </w:rPr>
        <w:t>,</w:t>
      </w:r>
      <w:r w:rsidRPr="00333502">
        <w:rPr>
          <w:color w:val="000000" w:themeColor="text1"/>
          <w:sz w:val="16"/>
          <w:szCs w:val="16"/>
        </w:rPr>
        <w:t xml:space="preserve"> </w:t>
      </w:r>
      <w:r w:rsidRPr="00333502">
        <w:rPr>
          <w:rFonts w:eastAsia="Calibri"/>
          <w:color w:val="000000" w:themeColor="text1"/>
          <w:sz w:val="16"/>
          <w:szCs w:val="16"/>
        </w:rPr>
        <w:t>Jason</w:t>
      </w:r>
      <w:r w:rsidRPr="00333502">
        <w:rPr>
          <w:color w:val="000000" w:themeColor="text1"/>
          <w:sz w:val="16"/>
          <w:szCs w:val="16"/>
        </w:rPr>
        <w:t xml:space="preserve">. </w:t>
      </w:r>
      <w:r w:rsidRPr="00333502">
        <w:rPr>
          <w:rFonts w:eastAsia="Calibri"/>
          <w:color w:val="000000" w:themeColor="text1"/>
          <w:sz w:val="16"/>
          <w:szCs w:val="16"/>
        </w:rPr>
        <w:t>“Deleuze</w:t>
      </w:r>
      <w:r w:rsidRPr="00333502">
        <w:rPr>
          <w:color w:val="000000" w:themeColor="text1"/>
          <w:sz w:val="16"/>
          <w:szCs w:val="16"/>
        </w:rPr>
        <w:t xml:space="preserve"> </w:t>
      </w:r>
      <w:r w:rsidRPr="00333502">
        <w:rPr>
          <w:rFonts w:eastAsia="Calibri"/>
          <w:color w:val="000000" w:themeColor="text1"/>
          <w:sz w:val="16"/>
          <w:szCs w:val="16"/>
        </w:rPr>
        <w:t>and</w:t>
      </w:r>
      <w:r w:rsidRPr="00333502">
        <w:rPr>
          <w:color w:val="000000" w:themeColor="text1"/>
          <w:sz w:val="16"/>
          <w:szCs w:val="16"/>
        </w:rPr>
        <w:t xml:space="preserve"> </w:t>
      </w:r>
      <w:r w:rsidRPr="00333502">
        <w:rPr>
          <w:rFonts w:eastAsia="Calibri"/>
          <w:color w:val="000000" w:themeColor="text1"/>
          <w:sz w:val="16"/>
          <w:szCs w:val="16"/>
        </w:rPr>
        <w:t>Guattari,</w:t>
      </w:r>
      <w:r w:rsidRPr="00333502">
        <w:rPr>
          <w:color w:val="000000" w:themeColor="text1"/>
          <w:sz w:val="16"/>
          <w:szCs w:val="16"/>
        </w:rPr>
        <w:t xml:space="preserve"> </w:t>
      </w:r>
      <w:r w:rsidRPr="00333502">
        <w:rPr>
          <w:rFonts w:eastAsia="Calibri"/>
          <w:color w:val="000000" w:themeColor="text1"/>
          <w:sz w:val="16"/>
          <w:szCs w:val="16"/>
        </w:rPr>
        <w:t>Politics</w:t>
      </w:r>
      <w:r w:rsidRPr="00333502">
        <w:rPr>
          <w:color w:val="000000" w:themeColor="text1"/>
          <w:sz w:val="16"/>
          <w:szCs w:val="16"/>
        </w:rPr>
        <w:t xml:space="preserve"> </w:t>
      </w:r>
      <w:r w:rsidRPr="00333502">
        <w:rPr>
          <w:rFonts w:eastAsia="Calibri"/>
          <w:color w:val="000000" w:themeColor="text1"/>
          <w:sz w:val="16"/>
          <w:szCs w:val="16"/>
        </w:rPr>
        <w:t>and</w:t>
      </w:r>
      <w:r w:rsidRPr="00333502">
        <w:rPr>
          <w:color w:val="000000" w:themeColor="text1"/>
          <w:sz w:val="16"/>
          <w:szCs w:val="16"/>
        </w:rPr>
        <w:t xml:space="preserve"> </w:t>
      </w:r>
      <w:r w:rsidRPr="00333502">
        <w:rPr>
          <w:rFonts w:eastAsia="Calibri"/>
          <w:color w:val="000000" w:themeColor="text1"/>
          <w:sz w:val="16"/>
          <w:szCs w:val="16"/>
        </w:rPr>
        <w:t>Education</w:t>
      </w:r>
      <w:r w:rsidRPr="00333502">
        <w:rPr>
          <w:color w:val="000000" w:themeColor="text1"/>
          <w:sz w:val="16"/>
          <w:szCs w:val="16"/>
        </w:rPr>
        <w:t>.</w:t>
      </w:r>
      <w:r w:rsidRPr="00333502">
        <w:rPr>
          <w:rFonts w:eastAsia="Calibri"/>
          <w:color w:val="000000" w:themeColor="text1"/>
          <w:sz w:val="16"/>
          <w:szCs w:val="16"/>
        </w:rPr>
        <w:t>”</w:t>
      </w:r>
      <w:r w:rsidRPr="00333502">
        <w:rPr>
          <w:color w:val="000000" w:themeColor="text1"/>
          <w:sz w:val="16"/>
          <w:szCs w:val="16"/>
        </w:rPr>
        <w:t xml:space="preserve"> </w:t>
      </w:r>
      <w:r w:rsidRPr="00333502">
        <w:rPr>
          <w:rFonts w:eastAsia="Calibri"/>
          <w:color w:val="000000" w:themeColor="text1"/>
          <w:sz w:val="16"/>
          <w:szCs w:val="16"/>
        </w:rPr>
        <w:t>Bloomsbury</w:t>
      </w:r>
      <w:r w:rsidRPr="00333502">
        <w:rPr>
          <w:color w:val="000000" w:themeColor="text1"/>
          <w:sz w:val="16"/>
          <w:szCs w:val="16"/>
        </w:rPr>
        <w:t xml:space="preserve">. </w:t>
      </w:r>
      <w:r w:rsidRPr="00333502">
        <w:rPr>
          <w:rFonts w:eastAsia="Calibri"/>
          <w:color w:val="000000" w:themeColor="text1"/>
          <w:sz w:val="16"/>
          <w:szCs w:val="16"/>
        </w:rPr>
        <w:t>20</w:t>
      </w:r>
      <w:r w:rsidRPr="00333502">
        <w:rPr>
          <w:rStyle w:val="Emphasis"/>
          <w:rFonts w:eastAsia="Calibri"/>
          <w:b w:val="0"/>
          <w:bCs/>
          <w:color w:val="000000" w:themeColor="text1"/>
          <w:sz w:val="16"/>
          <w:szCs w:val="16"/>
          <w:u w:val="none"/>
        </w:rPr>
        <w:t>14</w:t>
      </w:r>
      <w:r w:rsidRPr="00333502">
        <w:rPr>
          <w:color w:val="000000" w:themeColor="text1"/>
          <w:sz w:val="16"/>
          <w:szCs w:val="16"/>
        </w:rPr>
        <w:t xml:space="preserve">. </w:t>
      </w:r>
      <w:r w:rsidRPr="00333502">
        <w:rPr>
          <w:rFonts w:eastAsia="Calibri"/>
          <w:color w:val="000000" w:themeColor="text1"/>
          <w:sz w:val="16"/>
          <w:szCs w:val="16"/>
        </w:rPr>
        <w:t>Pg</w:t>
      </w:r>
      <w:r w:rsidRPr="00333502">
        <w:rPr>
          <w:color w:val="000000" w:themeColor="text1"/>
          <w:sz w:val="16"/>
          <w:szCs w:val="16"/>
        </w:rPr>
        <w:t xml:space="preserve">. </w:t>
      </w:r>
      <w:r w:rsidRPr="00333502">
        <w:rPr>
          <w:rFonts w:eastAsia="Calibri"/>
          <w:color w:val="000000" w:themeColor="text1"/>
          <w:sz w:val="16"/>
          <w:szCs w:val="16"/>
        </w:rPr>
        <w:t>119-121</w:t>
      </w:r>
      <w:r w:rsidRPr="00333502">
        <w:rPr>
          <w:color w:val="000000" w:themeColor="text1"/>
          <w:sz w:val="16"/>
          <w:szCs w:val="16"/>
        </w:rPr>
        <w:t xml:space="preserve"> </w:t>
      </w:r>
      <w:r w:rsidRPr="00333502">
        <w:rPr>
          <w:rFonts w:eastAsia="Calibri"/>
          <w:color w:val="000000" w:themeColor="text1"/>
          <w:sz w:val="16"/>
          <w:szCs w:val="16"/>
        </w:rPr>
        <w:t>MK</w:t>
      </w:r>
    </w:p>
    <w:p w14:paraId="654E0761" w14:textId="77777777" w:rsidR="00FB1DF2" w:rsidRPr="00CF223A" w:rsidRDefault="00FB1DF2" w:rsidP="00FB1DF2">
      <w:pPr>
        <w:spacing w:line="240" w:lineRule="auto"/>
        <w:rPr>
          <w:rFonts w:eastAsia="Calibri"/>
          <w:color w:val="000000" w:themeColor="text1"/>
          <w:sz w:val="14"/>
          <w:szCs w:val="26"/>
        </w:rPr>
      </w:pPr>
      <w:r w:rsidRPr="00333502">
        <w:rPr>
          <w:rFonts w:eastAsia="Georgia"/>
          <w:color w:val="000000" w:themeColor="text1"/>
          <w:sz w:val="14"/>
          <w:szCs w:val="26"/>
        </w:rPr>
        <w:lastRenderedPageBreak/>
        <w:t>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680EA6">
        <w:rPr>
          <w:rStyle w:val="Emphasis"/>
          <w:highlight w:val="green"/>
        </w:rPr>
        <w:t>the subject is made to</w:t>
      </w:r>
      <w:r w:rsidRPr="00680EA6">
        <w:rPr>
          <w:rStyle w:val="Emphasis"/>
        </w:rPr>
        <w:t xml:space="preserve"> be in </w:t>
      </w:r>
      <w:r w:rsidRPr="00680EA6">
        <w:rPr>
          <w:rStyle w:val="Emphasis"/>
          <w:highlight w:val="green"/>
        </w:rPr>
        <w:t>conform</w:t>
      </w:r>
      <w:r w:rsidRPr="00680EA6">
        <w:rPr>
          <w:rStyle w:val="Emphasis"/>
        </w:rPr>
        <w:t xml:space="preserve">ity </w:t>
      </w:r>
      <w:r w:rsidRPr="00680EA6">
        <w:rPr>
          <w:rStyle w:val="Emphasis"/>
          <w:highlight w:val="green"/>
        </w:rPr>
        <w:t>with</w:t>
      </w:r>
      <w:r w:rsidRPr="00680EA6">
        <w:rPr>
          <w:rStyle w:val="Emphasis"/>
        </w:rPr>
        <w:t xml:space="preserve"> the </w:t>
      </w:r>
      <w:r w:rsidRPr="00680EA6">
        <w:rPr>
          <w:rStyle w:val="Emphasis"/>
          <w:highlight w:val="green"/>
        </w:rPr>
        <w:t>systems that produces it</w:t>
      </w:r>
      <w:r w:rsidRPr="00680EA6">
        <w:rPr>
          <w:rStyle w:val="Emphasis"/>
        </w:rPr>
        <w:t>, such that the subject reproduces the system’</w:t>
      </w:r>
      <w:r w:rsidRPr="00333502">
        <w:rPr>
          <w:rFonts w:eastAsia="Georgia"/>
          <w:color w:val="000000" w:themeColor="text1"/>
          <w:sz w:val="14"/>
          <w:szCs w:val="26"/>
        </w:rPr>
        <w:t xml:space="preserve"> (p. 6). Where </w:t>
      </w:r>
      <w:r w:rsidRPr="00680EA6">
        <w:rPr>
          <w:rStyle w:val="Emphasis"/>
          <w:highlight w:val="green"/>
        </w:rPr>
        <w:t>education has</w:t>
      </w:r>
      <w:r w:rsidRPr="00680EA6">
        <w:rPr>
          <w:rStyle w:val="Emphasis"/>
        </w:rPr>
        <w:t xml:space="preserve"> historically </w:t>
      </w:r>
      <w:r w:rsidRPr="00680EA6">
        <w:rPr>
          <w:rStyle w:val="Emphasis"/>
          <w:highlight w:val="green"/>
        </w:rPr>
        <w:t>functioned to regulate</w:t>
      </w:r>
      <w:r w:rsidRPr="00680EA6">
        <w:rPr>
          <w:rStyle w:val="Emphasis"/>
        </w:rPr>
        <w:t xml:space="preserve"> institutional </w:t>
      </w:r>
      <w:r w:rsidRPr="00680EA6">
        <w:rPr>
          <w:rStyle w:val="Emphasis"/>
          <w:highlight w:val="green"/>
        </w:rPr>
        <w:t>life according to</w:t>
      </w:r>
      <w:r w:rsidRPr="00680EA6">
        <w:rPr>
          <w:rStyle w:val="Emphasis"/>
        </w:rPr>
        <w:t xml:space="preserve"> such segmentary molar codes, </w:t>
      </w:r>
      <w:r w:rsidRPr="00680EA6">
        <w:rPr>
          <w:rStyle w:val="Emphasis"/>
          <w:highlight w:val="green"/>
        </w:rPr>
        <w:t>its</w:t>
      </w:r>
      <w:r w:rsidRPr="00680EA6">
        <w:rPr>
          <w:sz w:val="14"/>
          <w:szCs w:val="14"/>
        </w:rPr>
        <w:t xml:space="preserve"> </w:t>
      </w:r>
      <w:r w:rsidRPr="00333502">
        <w:rPr>
          <w:rFonts w:eastAsia="Georgia"/>
          <w:color w:val="000000" w:themeColor="text1"/>
          <w:sz w:val="14"/>
          <w:szCs w:val="26"/>
        </w:rPr>
        <w:t xml:space="preserve">modes of production have taken as their teleological </w:t>
      </w:r>
      <w:r w:rsidRPr="00680EA6">
        <w:rPr>
          <w:rStyle w:val="Emphasis"/>
          <w:highlight w:val="green"/>
        </w:rPr>
        <w:t>goal</w:t>
      </w:r>
      <w:r w:rsidRPr="00680EA6">
        <w:rPr>
          <w:rFonts w:eastAsia="Georgia"/>
          <w:color w:val="000000" w:themeColor="text1"/>
          <w:sz w:val="14"/>
          <w:szCs w:val="26"/>
        </w:rPr>
        <w:t xml:space="preserve"> </w:t>
      </w:r>
      <w:r w:rsidRPr="00333502">
        <w:rPr>
          <w:rFonts w:eastAsia="Georgia"/>
          <w:color w:val="000000" w:themeColor="text1"/>
          <w:sz w:val="14"/>
          <w:szCs w:val="26"/>
        </w:rPr>
        <w:t xml:space="preserve">the </w:t>
      </w:r>
      <w:r w:rsidRPr="00680EA6">
        <w:rPr>
          <w:rStyle w:val="Emphasis"/>
        </w:rPr>
        <w:t xml:space="preserve">production </w:t>
      </w:r>
      <w:r w:rsidRPr="00680EA6">
        <w:rPr>
          <w:rStyle w:val="Emphasis"/>
          <w:highlight w:val="green"/>
        </w:rPr>
        <w:t>of a ‘majoritarian people’</w:t>
      </w:r>
      <w:r w:rsidRPr="00333502">
        <w:rPr>
          <w:rFonts w:eastAsia="Georgia"/>
          <w:color w:val="000000" w:themeColor="text1"/>
          <w:sz w:val="14"/>
          <w:szCs w:val="26"/>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 </w:t>
      </w:r>
      <w:r w:rsidRPr="00680EA6">
        <w:rPr>
          <w:rStyle w:val="Emphasis"/>
        </w:rPr>
        <w:t>education aspires to invest desire in the</w:t>
      </w:r>
      <w:r w:rsidRPr="00333502">
        <w:rPr>
          <w:rFonts w:eastAsia="Georgia"/>
          <w:color w:val="000000" w:themeColor="text1"/>
          <w:sz w:val="14"/>
          <w:szCs w:val="26"/>
        </w:rPr>
        <w:t xml:space="preserve"> production of a </w:t>
      </w:r>
      <w:r w:rsidRPr="00680EA6">
        <w:rPr>
          <w:rStyle w:val="Emphasis"/>
        </w:rPr>
        <w:t>‘majoritarian’</w:t>
      </w:r>
      <w:r w:rsidRPr="00333502">
        <w:rPr>
          <w:rFonts w:eastAsia="Georgia"/>
          <w:color w:val="000000" w:themeColor="text1"/>
          <w:sz w:val="14"/>
          <w:szCs w:val="26"/>
        </w:rPr>
        <w:t xml:space="preserve"> or ‘molar’ </w:t>
      </w:r>
      <w:r w:rsidRPr="00680EA6">
        <w:rPr>
          <w:rStyle w:val="Emphasis"/>
        </w:rPr>
        <w:t>public, the prospect of thinking singularities are stayed</w:t>
      </w:r>
      <w:r w:rsidRPr="00333502">
        <w:rPr>
          <w:rFonts w:eastAsia="Georgia"/>
          <w:color w:val="000000" w:themeColor="text1"/>
          <w:sz w:val="14"/>
          <w:szCs w:val="26"/>
        </w:rPr>
        <w:t xml:space="preserve">, not only through the paucity of enunciatory </w:t>
      </w:r>
      <w:r w:rsidRPr="00680EA6">
        <w:rPr>
          <w:rStyle w:val="Emphasis"/>
        </w:rPr>
        <w:t>forms and images available for thinking education</w:t>
      </w:r>
      <w:r w:rsidRPr="00333502">
        <w:rPr>
          <w:rFonts w:eastAsia="Georgia"/>
          <w:color w:val="000000" w:themeColor="text1"/>
          <w:sz w:val="14"/>
          <w:szCs w:val="26"/>
        </w:rPr>
        <w:t xml:space="preserve"> in the first place, but further, </w:t>
      </w:r>
      <w:r w:rsidRPr="00680EA6">
        <w:rPr>
          <w:rStyle w:val="Emphasis"/>
        </w:rPr>
        <w:t>through the organization of the school’s enunciatory machines into vehicles of representation that repeat in molarizing forms of self-reflection</w:t>
      </w:r>
      <w:r w:rsidRPr="00333502">
        <w:rPr>
          <w:rFonts w:eastAsia="Georgia"/>
          <w:color w:val="000000" w:themeColor="text1"/>
          <w:sz w:val="14"/>
          <w:szCs w:val="26"/>
        </w:rPr>
        <w:t xml:space="preserve">, ‘majoritarian’ perspective, and dominant circuits of desiring-investment. Herein, </w:t>
      </w:r>
      <w:r w:rsidRPr="00680EA6">
        <w:rPr>
          <w:rStyle w:val="Emphasis"/>
        </w:rPr>
        <w:t>the impulse of standardization obliterates alternative subject formations and the modes of counter-signifying enunciation that might palpate them. Repelling the</w:t>
      </w:r>
      <w:r w:rsidRPr="00333502">
        <w:rPr>
          <w:rFonts w:eastAsia="Georgia"/>
          <w:color w:val="000000" w:themeColor="text1"/>
          <w:sz w:val="14"/>
          <w:szCs w:val="26"/>
        </w:rPr>
        <w:t xml:space="preserve"> singular, the </w:t>
      </w:r>
      <w:r w:rsidRPr="00680EA6">
        <w:rPr>
          <w:rStyle w:val="Emphasis"/>
        </w:rPr>
        <w:t>‘</w:t>
      </w:r>
      <w:r w:rsidRPr="00680EA6">
        <w:rPr>
          <w:rStyle w:val="Emphasis"/>
          <w:highlight w:val="green"/>
        </w:rPr>
        <w:t>majoritarian’</w:t>
      </w:r>
      <w:r w:rsidRPr="00680EA6">
        <w:rPr>
          <w:rStyle w:val="Emphasis"/>
        </w:rPr>
        <w:t xml:space="preserve"> and standardizing impulse of </w:t>
      </w:r>
      <w:r w:rsidRPr="00680EA6">
        <w:rPr>
          <w:rStyle w:val="Emphasis"/>
          <w:highlight w:val="green"/>
        </w:rPr>
        <w:t>education takes</w:t>
      </w:r>
      <w:r w:rsidRPr="00680EA6">
        <w:rPr>
          <w:rStyle w:val="Emphasis"/>
        </w:rPr>
        <w:t xml:space="preserve"> as </w:t>
      </w:r>
      <w:r w:rsidRPr="00680EA6">
        <w:rPr>
          <w:rStyle w:val="Emphasis"/>
          <w:highlight w:val="green"/>
        </w:rPr>
        <w:t>its</w:t>
      </w:r>
      <w:r w:rsidRPr="00680EA6">
        <w:rPr>
          <w:rStyle w:val="Emphasis"/>
        </w:rPr>
        <w:t xml:space="preserve"> ‘</w:t>
      </w:r>
      <w:r w:rsidRPr="00680EA6">
        <w:rPr>
          <w:rStyle w:val="Emphasis"/>
          <w:highlight w:val="green"/>
        </w:rPr>
        <w:t>fundamental’ mode of production the reification of common sense</w:t>
      </w:r>
      <w:r w:rsidRPr="00333502">
        <w:rPr>
          <w:rFonts w:eastAsia="Georgia"/>
          <w:color w:val="000000" w:themeColor="text1"/>
          <w:sz w:val="14"/>
          <w:szCs w:val="26"/>
        </w:rPr>
        <w:t xml:space="preserve">, or, rather, the territorialization of thought according to that which is given (that which everyone already knows). </w:t>
      </w:r>
      <w:r w:rsidRPr="00680EA6">
        <w:rPr>
          <w:rStyle w:val="Emphasis"/>
        </w:rPr>
        <w:t xml:space="preserve">Figuring </w:t>
      </w:r>
      <w:r w:rsidRPr="00680EA6">
        <w:rPr>
          <w:rStyle w:val="Emphasis"/>
          <w:highlight w:val="green"/>
        </w:rPr>
        <w:t>in</w:t>
      </w:r>
      <w:r w:rsidRPr="00680EA6">
        <w:rPr>
          <w:rStyle w:val="Emphasis"/>
        </w:rPr>
        <w:t xml:space="preserve"> a mode ‘of </w:t>
      </w:r>
      <w:r w:rsidRPr="00680EA6">
        <w:rPr>
          <w:rStyle w:val="Emphasis"/>
          <w:highlight w:val="green"/>
        </w:rPr>
        <w:t>identification that brings diversity in general to bear upon the form of the Same’</w:t>
      </w:r>
      <w:r w:rsidRPr="00680EA6">
        <w:rPr>
          <w:sz w:val="14"/>
          <w:szCs w:val="14"/>
        </w:rPr>
        <w:t xml:space="preserve">, </w:t>
      </w:r>
      <w:r w:rsidRPr="00333502">
        <w:rPr>
          <w:rFonts w:eastAsia="Georgia"/>
          <w:color w:val="000000" w:themeColor="text1"/>
          <w:sz w:val="14"/>
          <w:szCs w:val="26"/>
        </w:rPr>
        <w:t xml:space="preserve">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 </w:t>
      </w:r>
      <w:r w:rsidRPr="00680EA6">
        <w:rPr>
          <w:rStyle w:val="Emphasis"/>
          <w:highlight w:val="green"/>
        </w:rPr>
        <w:t>where</w:t>
      </w:r>
      <w:r w:rsidRPr="00680EA6">
        <w:rPr>
          <w:rStyle w:val="Emphasis"/>
        </w:rPr>
        <w:t xml:space="preserve"> the conceptualization of ‘public’ </w:t>
      </w:r>
      <w:r w:rsidRPr="00680EA6">
        <w:rPr>
          <w:rStyle w:val="Emphasis"/>
          <w:highlight w:val="green"/>
        </w:rPr>
        <w:t>education is founded in common sense, potentials for political action</w:t>
      </w:r>
      <w:r w:rsidRPr="00680EA6">
        <w:rPr>
          <w:rStyle w:val="Emphasis"/>
        </w:rPr>
        <w:t xml:space="preserve"> through tactics of proliferation, disjunction, and singularization </w:t>
      </w:r>
      <w:r w:rsidRPr="00680EA6">
        <w:rPr>
          <w:rStyle w:val="Emphasis"/>
          <w:highlight w:val="green"/>
        </w:rPr>
        <w:t>are</w:t>
      </w:r>
      <w:r w:rsidRPr="00680EA6">
        <w:rPr>
          <w:rStyle w:val="Emphasis"/>
        </w:rPr>
        <w:t xml:space="preserve"> radically </w:t>
      </w:r>
      <w:r w:rsidRPr="00680EA6">
        <w:rPr>
          <w:rStyle w:val="Emphasis"/>
          <w:highlight w:val="green"/>
        </w:rPr>
        <w:t>delimited</w:t>
      </w:r>
      <w:r w:rsidRPr="00680EA6">
        <w:rPr>
          <w:sz w:val="14"/>
          <w:szCs w:val="14"/>
        </w:rPr>
        <w:t xml:space="preserve"> </w:t>
      </w:r>
      <w:r w:rsidRPr="00333502">
        <w:rPr>
          <w:rFonts w:eastAsia="Georgia"/>
          <w:color w:val="000000" w:themeColor="text1"/>
          <w:sz w:val="14"/>
          <w:szCs w:val="26"/>
        </w:rPr>
        <w:t xml:space="preserve">and captured within prior territorialities of use (Foucault, 1983, p. xiii). The problem of this scenario is clear: </w:t>
      </w:r>
      <w:r w:rsidRPr="00680EA6">
        <w:rPr>
          <w:rStyle w:val="Emphasis"/>
        </w:rPr>
        <w:t>common sense has yet to force us to think in a manner capable of subtracting desire from majoritarian thought in lieu of alternative forms of organization and experimental expression</w:t>
      </w:r>
      <w:r w:rsidRPr="00333502">
        <w:rPr>
          <w:rFonts w:eastAsia="Georgia"/>
          <w:color w:val="000000" w:themeColor="text1"/>
          <w:sz w:val="14"/>
          <w:szCs w:val="26"/>
        </w:rPr>
        <w:t xml:space="preserve">. In so far as it functions as a vehicle of ‘molarization’, reifying a common universe of reference for enunciation, the school fails to produce conditions for thinking in a manner that is not already anticipated by such referential ‘possibilities’. Hence, </w:t>
      </w:r>
      <w:r w:rsidRPr="00680EA6">
        <w:rPr>
          <w:rStyle w:val="Emphasis"/>
        </w:rPr>
        <w:t xml:space="preserve">while antithetical to the espoused purpose of schooling, </w:t>
      </w:r>
      <w:r w:rsidRPr="00680EA6">
        <w:rPr>
          <w:rStyle w:val="Emphasis"/>
          <w:highlight w:val="green"/>
        </w:rPr>
        <w:t>the majoritarian impulse</w:t>
      </w:r>
      <w:r w:rsidRPr="00680EA6">
        <w:rPr>
          <w:rStyle w:val="Emphasis"/>
        </w:rPr>
        <w:t xml:space="preserve"> of the school </w:t>
      </w:r>
      <w:r w:rsidRPr="00680EA6">
        <w:rPr>
          <w:rStyle w:val="Emphasis"/>
          <w:highlight w:val="green"/>
        </w:rPr>
        <w:t>has yet to produce conditions for thinking</w:t>
      </w:r>
      <w:r w:rsidRPr="00333502">
        <w:rPr>
          <w:rFonts w:eastAsia="Georgia"/>
          <w:color w:val="000000" w:themeColor="text1"/>
          <w:sz w:val="14"/>
          <w:szCs w:val="26"/>
        </w:rPr>
        <w:t xml:space="preserve"> – at least in the Deleuzian (2000) sense whereupon thought proceeds from a necessary violence to those habits of repetition with which thought becomes contracted.</w:t>
      </w:r>
      <w:r w:rsidRPr="00333502">
        <w:rPr>
          <w:rFonts w:eastAsia="Calibri"/>
          <w:color w:val="000000" w:themeColor="text1"/>
          <w:sz w:val="14"/>
          <w:szCs w:val="26"/>
        </w:rPr>
        <w:t xml:space="preserve"> </w:t>
      </w:r>
    </w:p>
    <w:p w14:paraId="7D7E102B" w14:textId="77777777" w:rsidR="00FB1DF2" w:rsidRPr="00B10F37" w:rsidRDefault="00FB1DF2" w:rsidP="00FB1DF2">
      <w:pPr>
        <w:pStyle w:val="Heading4"/>
      </w:pPr>
      <w:r w:rsidRPr="00B10F37">
        <w:lastRenderedPageBreak/>
        <w:t>The 1AC deterritorializes educational spaces with our method, we break the rules and attack the stagnation of debate. The role of the judge is to be a rhizomatic educator who endorses our deterritorialization of the debate space – this means breaking rules and refusing binaries as a performative action that instigates becoming and adopts rhizomatic politics.</w:t>
      </w:r>
    </w:p>
    <w:p w14:paraId="683F2C18" w14:textId="77777777" w:rsidR="00FB1DF2" w:rsidRPr="00AD7150" w:rsidRDefault="00FB1DF2" w:rsidP="00FB1DF2">
      <w:pPr>
        <w:rPr>
          <w:sz w:val="16"/>
          <w:szCs w:val="16"/>
        </w:rPr>
      </w:pPr>
      <w:r w:rsidRPr="00AD7150">
        <w:rPr>
          <w:rStyle w:val="Style13ptBold"/>
        </w:rPr>
        <w:t>Allan</w:t>
      </w:r>
      <w:r>
        <w:rPr>
          <w:rStyle w:val="Style13ptBold"/>
        </w:rPr>
        <w:t xml:space="preserve"> 8</w:t>
      </w:r>
      <w:r w:rsidRPr="00AD7150">
        <w:rPr>
          <w:sz w:val="16"/>
          <w:szCs w:val="16"/>
        </w:rPr>
        <w:t xml:space="preserve"> Julie Allan </w:t>
      </w:r>
      <w:r>
        <w:rPr>
          <w:sz w:val="16"/>
          <w:szCs w:val="16"/>
        </w:rPr>
        <w:t>[</w:t>
      </w:r>
      <w:r w:rsidRPr="00AD7150">
        <w:rPr>
          <w:sz w:val="16"/>
          <w:szCs w:val="16"/>
        </w:rPr>
        <w:t>Rethinking Inclusive Education: The Philosophers of Difference in Practice</w:t>
      </w:r>
      <w:r>
        <w:rPr>
          <w:sz w:val="16"/>
          <w:szCs w:val="16"/>
        </w:rPr>
        <w:t>, 2008]</w:t>
      </w:r>
      <w:r w:rsidRPr="00AD7150">
        <w:rPr>
          <w:sz w:val="16"/>
          <w:szCs w:val="16"/>
        </w:rPr>
        <w:t xml:space="preserve"> (Julie Allan is Head of the School of Education and Professor of Equity and Inclusion. She is also Visiting Professor at the University of Borås in Sweden. Her work encompasses inclusive education, disability studies and children’s rights and is both empirical and theoretical. She has a particular interest in educational theory and the insights offered through poststructural and social capital analyses. Julie has been advisor to the Scottish Parliament, the Welsh Assembly and the Dutch and Queensland Governments and has worked extensively with the Council of Europe.)</w:t>
      </w:r>
    </w:p>
    <w:p w14:paraId="5A8B72E7" w14:textId="77777777" w:rsidR="00FB1DF2" w:rsidRPr="005F34CC" w:rsidRDefault="00FB1DF2" w:rsidP="00FB1DF2">
      <w:pPr>
        <w:widowControl w:val="0"/>
        <w:autoSpaceDE w:val="0"/>
        <w:autoSpaceDN w:val="0"/>
        <w:adjustRightInd w:val="0"/>
        <w:spacing w:after="240" w:line="300" w:lineRule="atLeast"/>
        <w:rPr>
          <w:color w:val="000000"/>
          <w:sz w:val="16"/>
        </w:rPr>
      </w:pPr>
      <w:r w:rsidRPr="00680EA6">
        <w:rPr>
          <w:rStyle w:val="Emphasis"/>
          <w:highlight w:val="green"/>
        </w:rPr>
        <w:t>Deterritorialization</w:t>
      </w:r>
      <w:r w:rsidRPr="00680EA6">
        <w:rPr>
          <w:rStyle w:val="Emphasis"/>
        </w:rPr>
        <w:t xml:space="preserve"> seeks to </w:t>
      </w:r>
      <w:r w:rsidRPr="00680EA6">
        <w:rPr>
          <w:rStyle w:val="Emphasis"/>
          <w:highlight w:val="green"/>
        </w:rPr>
        <w:t>knock[s] existing understandings and ways of acting into a different orbit</w:t>
      </w:r>
      <w:r w:rsidRPr="00B10F37">
        <w:rPr>
          <w:color w:val="000000"/>
          <w:szCs w:val="26"/>
          <w:u w:val="single"/>
        </w:rPr>
        <w:t xml:space="preserve"> or trajectory</w:t>
      </w:r>
      <w:r w:rsidRPr="00B10F37">
        <w:rPr>
          <w:color w:val="000000"/>
          <w:sz w:val="16"/>
          <w:szCs w:val="26"/>
        </w:rPr>
        <w:t xml:space="preserve"> (Roy, 2004</w:t>
      </w:r>
      <w:r w:rsidRPr="00B10F37">
        <w:rPr>
          <w:color w:val="000000"/>
          <w:szCs w:val="26"/>
          <w:u w:val="single"/>
        </w:rPr>
        <w:t>). Its purpose is to undo the ‘processes of continuous control and instantaneous communication</w:t>
      </w:r>
      <w:r w:rsidRPr="00B10F37">
        <w:rPr>
          <w:color w:val="000000"/>
          <w:sz w:val="16"/>
          <w:szCs w:val="26"/>
        </w:rPr>
        <w:t>’ (Smith, 1998, p. 264</w:t>
      </w:r>
      <w:r w:rsidRPr="00680EA6">
        <w:rPr>
          <w:color w:val="000000"/>
          <w:sz w:val="16"/>
          <w:szCs w:val="26"/>
        </w:rPr>
        <w:t>)</w:t>
      </w:r>
      <w:r w:rsidRPr="00680EA6">
        <w:rPr>
          <w:b/>
          <w:color w:val="000000"/>
          <w:sz w:val="16"/>
          <w:szCs w:val="26"/>
        </w:rPr>
        <w:t xml:space="preserve">. </w:t>
      </w:r>
      <w:r w:rsidRPr="00680EA6">
        <w:rPr>
          <w:rStyle w:val="Emphasis"/>
          <w:highlight w:val="green"/>
        </w:rPr>
        <w:t>It is a performative breaking of existing codes</w:t>
      </w:r>
      <w:r w:rsidRPr="00B10F37">
        <w:rPr>
          <w:b/>
          <w:color w:val="000000"/>
          <w:sz w:val="16"/>
          <w:szCs w:val="26"/>
        </w:rPr>
        <w:t xml:space="preserve"> </w:t>
      </w:r>
      <w:r w:rsidRPr="00B10F37">
        <w:rPr>
          <w:color w:val="000000"/>
          <w:sz w:val="16"/>
          <w:szCs w:val="26"/>
        </w:rPr>
        <w:t xml:space="preserve">which is also a ‘making’ (Howard, 1998, p. 115). That is, it is an escape, but in a positive sense, </w:t>
      </w:r>
      <w:r w:rsidRPr="00B10F37">
        <w:rPr>
          <w:color w:val="000000"/>
          <w:szCs w:val="26"/>
          <w:u w:val="single"/>
        </w:rPr>
        <w:t xml:space="preserve">so that new intensities open up: </w:t>
      </w:r>
      <w:r w:rsidRPr="00B10F37">
        <w:rPr>
          <w:color w:val="000000"/>
          <w:sz w:val="16"/>
        </w:rPr>
        <w:t xml:space="preserve">The result is a return to a field of forces, transversing the gaps, puncturing the holes, and opening up the new world order to a quite different and new world of the multiple (Howard, 1998, pp. 123–124). </w:t>
      </w:r>
      <w:r w:rsidRPr="00B10F37">
        <w:rPr>
          <w:rStyle w:val="Emphasis"/>
          <w:highlight w:val="green"/>
        </w:rPr>
        <w:t>Deterritorialization creates</w:t>
      </w:r>
      <w:r w:rsidRPr="00AD7150">
        <w:rPr>
          <w:color w:val="000000"/>
          <w:szCs w:val="26"/>
          <w:u w:val="single"/>
        </w:rPr>
        <w:t xml:space="preserve"> ‘</w:t>
      </w:r>
      <w:r w:rsidRPr="00B10F37">
        <w:rPr>
          <w:color w:val="000000"/>
          <w:szCs w:val="26"/>
          <w:u w:val="single"/>
        </w:rPr>
        <w:t>chaosmos’</w:t>
      </w:r>
      <w:r w:rsidRPr="00B10F37">
        <w:rPr>
          <w:color w:val="000000"/>
          <w:sz w:val="16"/>
          <w:szCs w:val="26"/>
        </w:rPr>
        <w:t xml:space="preserve"> (Deleuze and Guattari, 1994), a term coined by James Joyce and which Deleuze and Guattari considered an apt account of the effects of deterritorialization: ‘</w:t>
      </w:r>
      <w:r w:rsidRPr="00B10F37">
        <w:rPr>
          <w:rStyle w:val="Emphasis"/>
          <w:highlight w:val="green"/>
        </w:rPr>
        <w:t>composed chaos, neither forseen nor preconceived’</w:t>
      </w:r>
      <w:r w:rsidRPr="00CF223A">
        <w:rPr>
          <w:sz w:val="16"/>
          <w:szCs w:val="16"/>
        </w:rPr>
        <w:t xml:space="preserve"> </w:t>
      </w:r>
      <w:r w:rsidRPr="00B10F37">
        <w:rPr>
          <w:color w:val="000000"/>
          <w:sz w:val="16"/>
          <w:szCs w:val="26"/>
        </w:rPr>
        <w:t xml:space="preserve">(p. 204) and </w:t>
      </w:r>
      <w:r w:rsidRPr="00B10F37">
        <w:rPr>
          <w:rStyle w:val="Emphasis"/>
          <w:highlight w:val="green"/>
        </w:rPr>
        <w:t>precipitating new ways of thinking and acting</w:t>
      </w:r>
      <w:r w:rsidRPr="00B10F37">
        <w:rPr>
          <w:color w:val="000000"/>
          <w:szCs w:val="26"/>
          <w:u w:val="single"/>
        </w:rPr>
        <w:t>: ‘once one ventures outside what’s familiar and reassuring, once one has to invent new concepts for unknown lands</w:t>
      </w:r>
      <w:r w:rsidRPr="00B10F37">
        <w:rPr>
          <w:color w:val="000000"/>
          <w:sz w:val="16"/>
          <w:szCs w:val="26"/>
        </w:rPr>
        <w:t xml:space="preserve">, then methods and moral systems break down’ (Deleuze, 1995, p. 322). The potential areas for deterritorialization cannot be specified; rather it is a case of being alert to opportunities to interrupt: </w:t>
      </w:r>
      <w:r w:rsidRPr="00B10F37">
        <w:rPr>
          <w:color w:val="000000"/>
          <w:sz w:val="16"/>
        </w:rPr>
        <w:t xml:space="preserve">This is how it should be done: Lodge yourself on a stratum; experiment with the opportunities it offers, find an advantageous place on it, find potential movements of deterritorialization, possible lines of flight, experience them, produce flow conjunctions here and there, try out continuums of intensitities segment by segment, have a small plot of new land at all times (Deleuze and Guattari, 1987, p. 161). </w:t>
      </w:r>
      <w:r w:rsidRPr="00B10F37">
        <w:rPr>
          <w:rStyle w:val="Emphasis"/>
          <w:highlight w:val="green"/>
        </w:rPr>
        <w:t>Deterritorialization</w:t>
      </w:r>
      <w:r w:rsidRPr="00B10F37">
        <w:rPr>
          <w:color w:val="000000"/>
          <w:szCs w:val="26"/>
          <w:u w:val="single"/>
        </w:rPr>
        <w:t xml:space="preserve"> has the potential to </w:t>
      </w:r>
      <w:r w:rsidRPr="00B10F37">
        <w:rPr>
          <w:rStyle w:val="Emphasis"/>
          <w:highlight w:val="green"/>
        </w:rPr>
        <w:t>attack the rigid, striated</w:t>
      </w:r>
      <w:r w:rsidRPr="00B10F37">
        <w:rPr>
          <w:color w:val="000000"/>
          <w:sz w:val="16"/>
          <w:szCs w:val="26"/>
        </w:rPr>
        <w:t xml:space="preserve"> – or territorialized – </w:t>
      </w:r>
      <w:r w:rsidRPr="00B10F37">
        <w:rPr>
          <w:rStyle w:val="Emphasis"/>
          <w:highlight w:val="green"/>
        </w:rPr>
        <w:t>spaces of schooling</w:t>
      </w:r>
      <w:r w:rsidRPr="00DD215B">
        <w:rPr>
          <w:rStyle w:val="Emphasis"/>
        </w:rPr>
        <w:t xml:space="preserve">, teacher education and policy, </w:t>
      </w:r>
      <w:r w:rsidRPr="00B10F37">
        <w:rPr>
          <w:rStyle w:val="Emphasis"/>
          <w:highlight w:val="green"/>
        </w:rPr>
        <w:t>replacing these with ones which are smooth and full of creative possibilities</w:t>
      </w:r>
      <w:r w:rsidRPr="00B10F37">
        <w:rPr>
          <w:color w:val="000000"/>
          <w:sz w:val="16"/>
          <w:szCs w:val="26"/>
        </w:rPr>
        <w:t xml:space="preserve">. Within these newly created spaces ‘life reconstitutes its stakes, confronts new obstacles, invents new paces, switches adver- saries’ (Deleuze and Guattari, 1987, p. 500). These smooth spaces are depicted by Deleuze and Guattari (ibid) as ‘holey space’ (p. 413), like Swiss cheese. Crucially, </w:t>
      </w:r>
      <w:r w:rsidRPr="00B10F37">
        <w:rPr>
          <w:rStyle w:val="Emphasis"/>
          <w:highlight w:val="green"/>
        </w:rPr>
        <w:t>deterritorialization takes us from communication – through ‘order-words’</w:t>
      </w:r>
      <w:r w:rsidRPr="00B10F37">
        <w:rPr>
          <w:color w:val="000000"/>
          <w:sz w:val="16"/>
          <w:szCs w:val="26"/>
        </w:rPr>
        <w:t xml:space="preserve"> (Deleuze and Parnett, 1987, p. 22), </w:t>
      </w:r>
      <w:r w:rsidRPr="00B10F37">
        <w:rPr>
          <w:rStyle w:val="Emphasis"/>
          <w:highlight w:val="green"/>
        </w:rPr>
        <w:t>imperatives for others to act – to expression</w:t>
      </w:r>
      <w:r w:rsidRPr="00680EA6">
        <w:rPr>
          <w:rStyle w:val="Emphasis"/>
          <w:highlight w:val="green"/>
        </w:rPr>
        <w:t>.</w:t>
      </w:r>
    </w:p>
    <w:p w14:paraId="32C3EE1F" w14:textId="77777777" w:rsidR="00FB1DF2" w:rsidRPr="00B10F37" w:rsidRDefault="00FB1DF2" w:rsidP="00FB1DF2">
      <w:pPr>
        <w:pStyle w:val="Heading4"/>
      </w:pPr>
      <w:r w:rsidRPr="00B10F37">
        <w:lastRenderedPageBreak/>
        <w:t>Prefer our method of education</w:t>
      </w:r>
      <w:r>
        <w:t xml:space="preserve"> – </w:t>
      </w:r>
      <w:r w:rsidRPr="00B10F37">
        <w:t xml:space="preserve">we foster inclusive norms that promotes better learning and understandings of the world through debate as an activity </w:t>
      </w:r>
      <w:r>
        <w:t>– our method is not a dogmatic adherence to rules but rather</w:t>
      </w:r>
      <w:r w:rsidRPr="00B10F37">
        <w:t xml:space="preserve"> a willing</w:t>
      </w:r>
      <w:r>
        <w:t>ness</w:t>
      </w:r>
      <w:r w:rsidRPr="00B10F37">
        <w:t xml:space="preserve"> to break the rules to preserve debate</w:t>
      </w:r>
      <w:r>
        <w:t xml:space="preserve"> as</w:t>
      </w:r>
      <w:r w:rsidRPr="00B10F37">
        <w:t xml:space="preserve"> a space for social change.</w:t>
      </w:r>
    </w:p>
    <w:p w14:paraId="2192EBD0" w14:textId="77777777" w:rsidR="00FB1DF2" w:rsidRPr="00AD7150" w:rsidRDefault="00FB1DF2" w:rsidP="00FB1DF2">
      <w:r w:rsidRPr="00AD7150">
        <w:rPr>
          <w:rStyle w:val="Style13ptBold"/>
        </w:rPr>
        <w:t>Koh</w:t>
      </w:r>
      <w:r>
        <w:rPr>
          <w:rStyle w:val="Style13ptBold"/>
        </w:rPr>
        <w:t xml:space="preserve"> 15</w:t>
      </w:r>
      <w:r w:rsidRPr="00AD7150">
        <w:t xml:space="preserve"> </w:t>
      </w:r>
      <w:r w:rsidRPr="00AD7150">
        <w:rPr>
          <w:sz w:val="16"/>
          <w:szCs w:val="16"/>
        </w:rPr>
        <w:t>HOW DO I REACH THESE KIDS?: AN AFFIRMATION OF POLYVOCAL DEBATE BY BEN KOH &amp; REBAR NIEMI Posted by </w:t>
      </w:r>
      <w:hyperlink r:id="rId9" w:tooltip="Posts by NSD_Update" w:history="1">
        <w:r w:rsidRPr="00AD7150">
          <w:rPr>
            <w:rStyle w:val="Hyperlink"/>
            <w:sz w:val="16"/>
            <w:szCs w:val="16"/>
          </w:rPr>
          <w:t>NSD_Update</w:t>
        </w:r>
      </w:hyperlink>
      <w:r w:rsidRPr="00AD7150">
        <w:rPr>
          <w:sz w:val="16"/>
          <w:szCs w:val="16"/>
        </w:rPr>
        <w:t xml:space="preserve"> | Sep 15, 2015 </w:t>
      </w:r>
      <w:hyperlink r:id="rId10" w:history="1">
        <w:r w:rsidRPr="00AD7150">
          <w:rPr>
            <w:rStyle w:val="Hyperlink"/>
            <w:sz w:val="16"/>
            <w:szCs w:val="16"/>
          </w:rPr>
          <w:t>http://nsdupdate.com/2015/how-do-i-reach-these-kids-an-affirmation-of-polyvocal-debate-by-ben-koh-rebar-niemi/</w:t>
        </w:r>
      </w:hyperlink>
      <w:r w:rsidRPr="00AD7150">
        <w:t xml:space="preserve"> </w:t>
      </w:r>
    </w:p>
    <w:p w14:paraId="1C6D4828" w14:textId="77777777" w:rsidR="00FB1DF2" w:rsidRDefault="00FB1DF2" w:rsidP="00FB1DF2">
      <w:pPr>
        <w:rPr>
          <w:szCs w:val="26"/>
          <w:u w:val="single"/>
        </w:rPr>
      </w:pPr>
      <w:r w:rsidRPr="00A105E1">
        <w:rPr>
          <w:sz w:val="16"/>
          <w:szCs w:val="26"/>
        </w:rPr>
        <w:t xml:space="preserve">For as long as there has been debate, there has been the debate about what debate is. We are not against a discussion of what constitutes debate. In fact we are absolutely for it. We argue that this is a crucial debate within debates. The question should not be “what is debate?” The proper question is “what can debate do?” The constitutive feature of debate that we are most abstractly interested in is the precise one that is so often banished by debate pundits – the possibilities of what it can do. We do not yet know what debate can do. All are welcome to accept the challenge of forcing debate into a linear and instrumental framework, but be warned it will certainly fail. </w:t>
      </w:r>
      <w:r w:rsidRPr="00680EA6">
        <w:rPr>
          <w:rStyle w:val="Emphasis"/>
          <w:highlight w:val="green"/>
        </w:rPr>
        <w:t>Debate is a process</w:t>
      </w:r>
      <w:r w:rsidRPr="00B10F37">
        <w:rPr>
          <w:szCs w:val="26"/>
          <w:u w:val="single"/>
        </w:rPr>
        <w:t xml:space="preserve"> and a field, </w:t>
      </w:r>
      <w:r w:rsidRPr="00680EA6">
        <w:rPr>
          <w:rStyle w:val="Emphasis"/>
          <w:highlight w:val="green"/>
        </w:rPr>
        <w:t>not a mechanism</w:t>
      </w:r>
      <w:r w:rsidRPr="00A105E1">
        <w:rPr>
          <w:sz w:val="16"/>
          <w:szCs w:val="26"/>
        </w:rPr>
        <w:t xml:space="preserve">. This is the case for polyvocal debate. Our current definition (which is open to redefinition) is that </w:t>
      </w:r>
      <w:r w:rsidRPr="00680EA6">
        <w:rPr>
          <w:rStyle w:val="Emphasis"/>
          <w:highlight w:val="green"/>
        </w:rPr>
        <w:t>debate</w:t>
      </w:r>
      <w:r w:rsidRPr="00680EA6">
        <w:rPr>
          <w:rStyle w:val="Emphasis"/>
        </w:rPr>
        <w:t xml:space="preserve"> should be thought of as </w:t>
      </w:r>
      <w:r w:rsidRPr="00680EA6">
        <w:rPr>
          <w:rStyle w:val="Emphasis"/>
          <w:highlight w:val="green"/>
        </w:rPr>
        <w:t>a</w:t>
      </w:r>
      <w:r w:rsidRPr="00B45E02">
        <w:rPr>
          <w:szCs w:val="26"/>
          <w:u w:val="single"/>
        </w:rPr>
        <w:t xml:space="preserve"> </w:t>
      </w:r>
      <w:r w:rsidRPr="00B10F37">
        <w:rPr>
          <w:szCs w:val="26"/>
          <w:u w:val="single"/>
        </w:rPr>
        <w:t xml:space="preserve">complex </w:t>
      </w:r>
      <w:r w:rsidRPr="00680EA6">
        <w:rPr>
          <w:rStyle w:val="Emphasis"/>
          <w:highlight w:val="green"/>
        </w:rPr>
        <w:t>assemblage of voices</w:t>
      </w:r>
      <w:r w:rsidRPr="00A105E1">
        <w:rPr>
          <w:sz w:val="16"/>
          <w:szCs w:val="26"/>
        </w:rPr>
        <w:t xml:space="preserve"> (the debaters, the judge, audiences, coaches, the authors quoted, and so on), and that </w:t>
      </w:r>
      <w:r w:rsidRPr="00680EA6">
        <w:rPr>
          <w:rStyle w:val="Emphasis"/>
        </w:rPr>
        <w:t xml:space="preserve">it is </w:t>
      </w:r>
      <w:r w:rsidRPr="00680EA6">
        <w:rPr>
          <w:rStyle w:val="Emphasis"/>
          <w:highlight w:val="green"/>
        </w:rPr>
        <w:t>wrong to limit</w:t>
      </w:r>
      <w:r w:rsidRPr="00680EA6">
        <w:rPr>
          <w:rStyle w:val="Emphasis"/>
        </w:rPr>
        <w:t xml:space="preserve"> the </w:t>
      </w:r>
      <w:r w:rsidRPr="00680EA6">
        <w:rPr>
          <w:rStyle w:val="Emphasis"/>
          <w:highlight w:val="green"/>
        </w:rPr>
        <w:t>possible voices</w:t>
      </w:r>
      <w:r w:rsidRPr="00680EA6">
        <w:rPr>
          <w:rStyle w:val="Emphasis"/>
        </w:rPr>
        <w:t xml:space="preserve"> or the possible enunciations of those voices. Debate is always about multiple voices</w:t>
      </w:r>
      <w:r w:rsidRPr="00A105E1">
        <w:rPr>
          <w:sz w:val="16"/>
          <w:szCs w:val="26"/>
        </w:rPr>
        <w:t xml:space="preserve"> – multiple ways of sensing/expressing. Even non-sense and non-expression have their own voices. </w:t>
      </w:r>
      <w:r w:rsidRPr="00680EA6">
        <w:rPr>
          <w:rStyle w:val="Emphasis"/>
        </w:rPr>
        <w:t xml:space="preserve">This is </w:t>
      </w:r>
      <w:r w:rsidRPr="00680EA6">
        <w:rPr>
          <w:rStyle w:val="Emphasis"/>
          <w:highlight w:val="green"/>
        </w:rPr>
        <w:t>not a paradigm</w:t>
      </w:r>
      <w:r w:rsidRPr="00A105E1">
        <w:rPr>
          <w:sz w:val="16"/>
          <w:szCs w:val="26"/>
        </w:rPr>
        <w:t xml:space="preserve">. It is a hypothesis about the system of relations that co-creates debate. The power and potential of polyvocal debate is not located in some far-off future. It is right here right now, and it is also capable of contact with the outsides of one perspective on time and space. To paraphrase June Tyson – Don’t you know? It’s after the end of the world. Within the system of relations composed by polyvocal debate, </w:t>
      </w:r>
      <w:r w:rsidRPr="00B10F37">
        <w:rPr>
          <w:szCs w:val="26"/>
          <w:u w:val="single"/>
        </w:rPr>
        <w:t>we</w:t>
      </w:r>
      <w:r w:rsidRPr="00A105E1">
        <w:rPr>
          <w:sz w:val="16"/>
          <w:szCs w:val="26"/>
        </w:rPr>
        <w:t xml:space="preserve"> always have the ability </w:t>
      </w:r>
      <w:r w:rsidRPr="00B10F37">
        <w:rPr>
          <w:szCs w:val="26"/>
          <w:u w:val="single"/>
        </w:rPr>
        <w:t>to ask “should we believe in something in the first place?”</w:t>
      </w:r>
      <w:r w:rsidRPr="00A105E1">
        <w:rPr>
          <w:sz w:val="16"/>
          <w:szCs w:val="26"/>
        </w:rPr>
        <w:t xml:space="preserve"> as well as “if we believe it, what are its normative implications?” These questions, in whatever form they take, are some of the most primal elements of debate. Restricting the scope of debate to only some of these questions is a serious loss. More absurd is the justification for restriction based on the value of being able to ask and engage with these questions in the first place. It is wrong to assume that chaos and doubt are bad. It is even worse to argue for a progressive fallacy that chaos and doubt can be removed from debate without debate ceasing to be debate at all. Debate is not soccer, or chess, or playing the trumpet. Perhaps it can do similar things to those activities, but if so it is because it does not feature the limits that define soccer or chess or playing the trumpet. </w:t>
      </w:r>
      <w:r w:rsidRPr="00B10F37">
        <w:rPr>
          <w:szCs w:val="26"/>
          <w:u w:val="single"/>
        </w:rPr>
        <w:t>It is</w:t>
      </w:r>
      <w:r w:rsidRPr="00A105E1">
        <w:rPr>
          <w:sz w:val="16"/>
          <w:szCs w:val="26"/>
        </w:rPr>
        <w:t xml:space="preserve"> apparently very </w:t>
      </w:r>
      <w:r w:rsidRPr="00B10F37">
        <w:rPr>
          <w:szCs w:val="26"/>
          <w:u w:val="single"/>
        </w:rPr>
        <w:t>easy to make assumptions about what education is.</w:t>
      </w:r>
      <w:r w:rsidRPr="00A105E1">
        <w:rPr>
          <w:sz w:val="16"/>
          <w:szCs w:val="26"/>
        </w:rPr>
        <w:t xml:space="preserve"> Most often this is accomplished without citing a single theorist on the subject of education OR a robust understanding of what education could be outside of “commonsensical” assumptions (which are less common and relatable that they initially seem). As we often like to tell our students – read the literature. We call the kind of education that is often assumed “banking-style education” after Paulo Friere. This is the notion that education is about accumulating knowledge. 100 facts are better than 99 facts. </w:t>
      </w:r>
      <w:r w:rsidRPr="00B10F37">
        <w:rPr>
          <w:szCs w:val="26"/>
          <w:u w:val="single"/>
        </w:rPr>
        <w:t>People devalue education because they think of it only in these calculated terms</w:t>
      </w:r>
      <w:r w:rsidRPr="00A105E1">
        <w:rPr>
          <w:sz w:val="16"/>
          <w:szCs w:val="26"/>
        </w:rPr>
        <w:t xml:space="preserve">. </w:t>
      </w:r>
      <w:r w:rsidRPr="00B10F37">
        <w:rPr>
          <w:szCs w:val="26"/>
          <w:u w:val="single"/>
        </w:rPr>
        <w:t>To the banking conception, the end game of education would not be an increase in self-respect, a commitment to social justice, or a development of communication and empathetic powers. It would be the resume statement of “things I’ve learned.” We must not buy into this conception of education</w:t>
      </w:r>
      <w:r w:rsidRPr="00A105E1">
        <w:rPr>
          <w:sz w:val="16"/>
          <w:szCs w:val="26"/>
        </w:rPr>
        <w:t xml:space="preserve">. In debate, </w:t>
      </w:r>
      <w:r w:rsidRPr="00B10F37">
        <w:rPr>
          <w:szCs w:val="26"/>
          <w:u w:val="single"/>
        </w:rPr>
        <w:t>the collaborative way voices intertwine builds a world of speech and frames it. No debate performance can be perfectly reproduced. The judge’s interpretation and voice are then added. The desire for absolutely objective or procedurally exact judging is a desire for an impossibility. We should not be afraid of the judge’s voice. We recognize it as one among many</w:t>
      </w:r>
      <w:r w:rsidRPr="00A105E1">
        <w:rPr>
          <w:sz w:val="16"/>
          <w:szCs w:val="26"/>
        </w:rPr>
        <w:t xml:space="preserve">. Some judges speak loudly and have particular desires. We do not begrudge them this. </w:t>
      </w:r>
      <w:r w:rsidRPr="00B10F37">
        <w:rPr>
          <w:szCs w:val="26"/>
          <w:u w:val="single"/>
        </w:rPr>
        <w:t>What is important is that they acknowledge that theirs is only one voice among the many and one way of sensing among all sense and nonsense.</w:t>
      </w:r>
      <w:r w:rsidRPr="00A105E1">
        <w:rPr>
          <w:sz w:val="16"/>
          <w:szCs w:val="26"/>
        </w:rPr>
        <w:t xml:space="preserve"> </w:t>
      </w:r>
      <w:r w:rsidRPr="00B10F37">
        <w:rPr>
          <w:szCs w:val="26"/>
          <w:u w:val="single"/>
        </w:rPr>
        <w:t>It is not a question of excluding the chaos or even controlling</w:t>
      </w:r>
      <w:r w:rsidRPr="00A105E1">
        <w:rPr>
          <w:sz w:val="16"/>
          <w:szCs w:val="26"/>
        </w:rPr>
        <w:t xml:space="preserve"> it, but understanding the value in hearing the clash of multiple voices. For nowhere else in school are we given the vibrant opportunity to be as real in the academic space as is in debate; where we are able to read multiple arguments from multiple views from multiple bases. </w:t>
      </w:r>
      <w:r w:rsidRPr="00680EA6">
        <w:rPr>
          <w:rStyle w:val="Emphasis"/>
          <w:highlight w:val="green"/>
        </w:rPr>
        <w:t xml:space="preserve">We must encourage </w:t>
      </w:r>
      <w:r w:rsidRPr="00680EA6">
        <w:rPr>
          <w:rStyle w:val="Emphasis"/>
          <w:highlight w:val="green"/>
        </w:rPr>
        <w:lastRenderedPageBreak/>
        <w:t xml:space="preserve">debate to be an outlet for the chaotic </w:t>
      </w:r>
      <w:r w:rsidRPr="00680EA6">
        <w:rPr>
          <w:rStyle w:val="Emphasis"/>
        </w:rPr>
        <w:t xml:space="preserve">and doubtful </w:t>
      </w:r>
      <w:r w:rsidRPr="00680EA6">
        <w:rPr>
          <w:rStyle w:val="Emphasis"/>
          <w:highlight w:val="green"/>
        </w:rPr>
        <w:t xml:space="preserve">elements of our beliefs </w:t>
      </w:r>
      <w:r w:rsidRPr="00680EA6">
        <w:rPr>
          <w:rStyle w:val="Emphasis"/>
        </w:rPr>
        <w:t xml:space="preserve">for </w:t>
      </w:r>
      <w:r w:rsidRPr="00680EA6">
        <w:rPr>
          <w:rStyle w:val="Emphasis"/>
          <w:highlight w:val="green"/>
        </w:rPr>
        <w:t>it’s an opportunity to bridge debate’s separation from the real world into our own world. Our lives</w:t>
      </w:r>
      <w:r w:rsidRPr="00A105E1">
        <w:rPr>
          <w:sz w:val="16"/>
          <w:szCs w:val="26"/>
        </w:rPr>
        <w:t xml:space="preserve"> aren’t always smooth unwavering stories. They </w:t>
      </w:r>
      <w:r w:rsidRPr="00680EA6">
        <w:rPr>
          <w:rStyle w:val="Emphasis"/>
          <w:highlight w:val="green"/>
        </w:rPr>
        <w:t>are</w:t>
      </w:r>
      <w:r w:rsidRPr="00680EA6">
        <w:rPr>
          <w:rStyle w:val="Emphasis"/>
        </w:rPr>
        <w:t xml:space="preserve"> often a chaos that is </w:t>
      </w:r>
      <w:r w:rsidRPr="00680EA6">
        <w:rPr>
          <w:rStyle w:val="Emphasis"/>
          <w:highlight w:val="green"/>
        </w:rPr>
        <w:t>hard to grasp outside</w:t>
      </w:r>
      <w:r w:rsidRPr="00680EA6">
        <w:rPr>
          <w:rStyle w:val="Emphasis"/>
        </w:rPr>
        <w:t xml:space="preserve"> the lens of </w:t>
      </w:r>
      <w:r w:rsidRPr="00680EA6">
        <w:rPr>
          <w:rStyle w:val="Emphasis"/>
          <w:highlight w:val="green"/>
        </w:rPr>
        <w:t>community.</w:t>
      </w:r>
      <w:r w:rsidRPr="00A105E1">
        <w:rPr>
          <w:sz w:val="16"/>
          <w:szCs w:val="26"/>
        </w:rPr>
        <w:t xml:space="preserve"> Polyvocal debate is inclusive and encouraging of this chaos, of the hard questions and life changing moments of realization. A form of debate that acts as if it can omit doubt is not a true form of debate at all. This isn’t just an argument for “unique educational value” in the banking-sense. Debate should not be thought of as an esoteric extracurricular designed to spice up the resume. </w:t>
      </w:r>
      <w:r w:rsidRPr="00680EA6">
        <w:rPr>
          <w:rStyle w:val="Emphasis"/>
        </w:rPr>
        <w:t>Paradigms of debate that stop at the moment of rational justification treat the issue of what world we create for ourselves as an unnecessary step,</w:t>
      </w:r>
      <w:r w:rsidRPr="00A105E1">
        <w:rPr>
          <w:sz w:val="16"/>
          <w:szCs w:val="26"/>
        </w:rPr>
        <w:t xml:space="preserve"> but </w:t>
      </w:r>
      <w:r w:rsidRPr="00680EA6">
        <w:rPr>
          <w:rStyle w:val="Emphasis"/>
        </w:rPr>
        <w:t>this conversation is what must happen in our lives and further what must happen in debate.</w:t>
      </w:r>
      <w:r w:rsidRPr="00A105E1">
        <w:rPr>
          <w:sz w:val="16"/>
          <w:szCs w:val="26"/>
        </w:rPr>
        <w:t xml:space="preserve"> Polyvocal debate allows for this discussion. We should not just ask “is deontology true” but further “is it good for me to believe in deontology” or util or contractarianism, etc. Rationality cannot be trusted to judge itself, but abandoning logic altogether isn’t necessary just yet. It is too easy to take up one side or the other (only truth matters or only the good matters). Debate is harder. The tenets of logic and justification can create questionable conclusions, and a truly valuable form of </w:t>
      </w:r>
      <w:r w:rsidRPr="00680EA6">
        <w:rPr>
          <w:rStyle w:val="Emphasis"/>
          <w:highlight w:val="green"/>
        </w:rPr>
        <w:t>debate must allow us to criticize</w:t>
      </w:r>
      <w:r w:rsidRPr="00680EA6">
        <w:rPr>
          <w:szCs w:val="26"/>
          <w:u w:val="single"/>
        </w:rPr>
        <w:t xml:space="preserve"> </w:t>
      </w:r>
      <w:r w:rsidRPr="00B10F37">
        <w:rPr>
          <w:szCs w:val="26"/>
          <w:u w:val="single"/>
        </w:rPr>
        <w:t>and reevaluate</w:t>
      </w:r>
      <w:r w:rsidRPr="00A105E1">
        <w:rPr>
          <w:sz w:val="16"/>
          <w:szCs w:val="26"/>
        </w:rPr>
        <w:t xml:space="preserve"> these </w:t>
      </w:r>
      <w:r w:rsidRPr="00680EA6">
        <w:rPr>
          <w:rStyle w:val="Emphasis"/>
          <w:highlight w:val="green"/>
        </w:rPr>
        <w:t>conclusions</w:t>
      </w:r>
      <w:r w:rsidRPr="00A105E1">
        <w:rPr>
          <w:sz w:val="16"/>
          <w:szCs w:val="26"/>
        </w:rPr>
        <w:t xml:space="preserve"> to live our lives to the fullest. We must be able to ask if beliefs empower or disempower our lives. We always have the power to ask should we believe it or is it correct, and exercising this capacity is the practice of debate. There are two ways in which we can understand and consider what we ought to believe – what is rationally justifiable, and what is good for us to believe for ourselves. In our lives we cannot just ask “what do I think is true.” We must always end up asking “is it good for me to believe in what I believe?” This is how we must act in our own lives outside of just the debate space. When we are faced with a difficult situation be it in our personal lives, work, etc., we are inevitably going to be confronted with moments of seemingly undeniable hopelessness; where despite our best efforts and our thinking, we cannot justify or rationally see a way to be happy or push ourselves through to the other side. Is it good for me to believe that no matter what I will do, that I will get a bad grade in this class? Is it good for me to believe that I will fail in my work? Is it good for me to believe in hopelessness? Our answer is no. Our answer is that </w:t>
      </w:r>
      <w:r w:rsidRPr="00680EA6">
        <w:rPr>
          <w:rStyle w:val="Emphasis"/>
          <w:highlight w:val="green"/>
        </w:rPr>
        <w:t>debate helps you learn new questions as well as</w:t>
      </w:r>
      <w:r w:rsidRPr="00680EA6">
        <w:rPr>
          <w:b/>
          <w:szCs w:val="26"/>
          <w:u w:val="single"/>
        </w:rPr>
        <w:t xml:space="preserve"> </w:t>
      </w:r>
      <w:r w:rsidRPr="00B45E02">
        <w:rPr>
          <w:b/>
          <w:szCs w:val="26"/>
          <w:u w:val="single"/>
        </w:rPr>
        <w:t xml:space="preserve">new </w:t>
      </w:r>
      <w:r w:rsidRPr="00680EA6">
        <w:rPr>
          <w:rStyle w:val="Emphasis"/>
          <w:highlight w:val="green"/>
        </w:rPr>
        <w:t>answers.</w:t>
      </w:r>
      <w:r w:rsidRPr="00B10F37">
        <w:rPr>
          <w:b/>
          <w:szCs w:val="26"/>
          <w:u w:val="single"/>
        </w:rPr>
        <w:t xml:space="preserve"> </w:t>
      </w:r>
      <w:r w:rsidRPr="00B10F37">
        <w:rPr>
          <w:szCs w:val="26"/>
          <w:u w:val="single"/>
        </w:rPr>
        <w:t>Again and again</w:t>
      </w:r>
      <w:r w:rsidRPr="00B10F37">
        <w:rPr>
          <w:b/>
          <w:szCs w:val="26"/>
          <w:u w:val="single"/>
        </w:rPr>
        <w:t xml:space="preserve"> </w:t>
      </w:r>
      <w:r w:rsidRPr="00680EA6">
        <w:rPr>
          <w:rStyle w:val="Emphasis"/>
          <w:highlight w:val="green"/>
        </w:rPr>
        <w:t>we’ve heard</w:t>
      </w:r>
      <w:r w:rsidRPr="00680EA6">
        <w:rPr>
          <w:rStyle w:val="Emphasis"/>
        </w:rPr>
        <w:t xml:space="preserve"> the</w:t>
      </w:r>
      <w:r w:rsidRPr="00B10F37">
        <w:rPr>
          <w:b/>
          <w:szCs w:val="26"/>
          <w:u w:val="single"/>
        </w:rPr>
        <w:t xml:space="preserve"> </w:t>
      </w:r>
      <w:r w:rsidRPr="00B10F37">
        <w:rPr>
          <w:szCs w:val="26"/>
          <w:u w:val="single"/>
        </w:rPr>
        <w:t>articles and</w:t>
      </w:r>
      <w:r w:rsidRPr="00B10F37">
        <w:rPr>
          <w:b/>
          <w:szCs w:val="26"/>
          <w:u w:val="single"/>
        </w:rPr>
        <w:t xml:space="preserve"> </w:t>
      </w:r>
      <w:r w:rsidRPr="00680EA6">
        <w:rPr>
          <w:rStyle w:val="Emphasis"/>
          <w:highlight w:val="green"/>
        </w:rPr>
        <w:t>arguments that collapse</w:t>
      </w:r>
      <w:r w:rsidRPr="00680EA6">
        <w:rPr>
          <w:b/>
          <w:szCs w:val="26"/>
          <w:u w:val="single"/>
        </w:rPr>
        <w:t xml:space="preserve"> </w:t>
      </w:r>
      <w:r w:rsidRPr="00B10F37">
        <w:rPr>
          <w:szCs w:val="26"/>
          <w:u w:val="single"/>
        </w:rPr>
        <w:t xml:space="preserve">everything </w:t>
      </w:r>
      <w:r w:rsidRPr="00680EA6">
        <w:rPr>
          <w:rStyle w:val="Emphasis"/>
          <w:highlight w:val="green"/>
        </w:rPr>
        <w:t>to</w:t>
      </w:r>
      <w:r w:rsidRPr="00680EA6">
        <w:rPr>
          <w:rStyle w:val="Emphasis"/>
        </w:rPr>
        <w:t xml:space="preserve"> the</w:t>
      </w:r>
      <w:r w:rsidRPr="00B10F37">
        <w:rPr>
          <w:szCs w:val="26"/>
          <w:u w:val="single"/>
        </w:rPr>
        <w:t xml:space="preserve"> old question</w:t>
      </w:r>
      <w:r w:rsidRPr="00B45E02">
        <w:rPr>
          <w:szCs w:val="26"/>
          <w:u w:val="single"/>
        </w:rPr>
        <w:t>s</w:t>
      </w:r>
      <w:r w:rsidRPr="00B45E02">
        <w:rPr>
          <w:b/>
          <w:szCs w:val="26"/>
          <w:u w:val="single"/>
        </w:rPr>
        <w:t xml:space="preserve">: </w:t>
      </w:r>
      <w:r w:rsidRPr="00680EA6">
        <w:rPr>
          <w:rStyle w:val="Emphasis"/>
          <w:highlight w:val="green"/>
        </w:rPr>
        <w:t>education versus fairness</w:t>
      </w:r>
      <w:r w:rsidRPr="00680EA6">
        <w:rPr>
          <w:rStyle w:val="StyleUnderline"/>
        </w:rPr>
        <w:t>,</w:t>
      </w:r>
      <w:r w:rsidRPr="00B10F37">
        <w:rPr>
          <w:b/>
          <w:szCs w:val="26"/>
          <w:u w:val="single"/>
        </w:rPr>
        <w:t xml:space="preserve"> </w:t>
      </w:r>
      <w:r w:rsidRPr="00B10F37">
        <w:rPr>
          <w:szCs w:val="26"/>
          <w:u w:val="single"/>
        </w:rPr>
        <w:t>the rules versus innovation and expansion</w:t>
      </w:r>
      <w:r w:rsidRPr="00680EA6">
        <w:rPr>
          <w:rStyle w:val="StyleUnderline"/>
        </w:rPr>
        <w:t xml:space="preserve">, </w:t>
      </w:r>
      <w:r w:rsidRPr="00A105E1">
        <w:rPr>
          <w:rStyle w:val="Emphasis"/>
          <w:highlight w:val="green"/>
        </w:rPr>
        <w:t>correct ways of being versus incorrect ones.</w:t>
      </w:r>
      <w:r w:rsidRPr="00A105E1">
        <w:rPr>
          <w:rStyle w:val="Emphasis"/>
        </w:rPr>
        <w:t xml:space="preserve"> Bizarrely there are </w:t>
      </w:r>
      <w:r w:rsidRPr="00A105E1">
        <w:rPr>
          <w:rStyle w:val="Emphasis"/>
          <w:highlight w:val="green"/>
        </w:rPr>
        <w:t>some</w:t>
      </w:r>
      <w:r w:rsidRPr="00A105E1">
        <w:rPr>
          <w:rStyle w:val="Emphasis"/>
        </w:rPr>
        <w:t xml:space="preserve"> who like to </w:t>
      </w:r>
      <w:r w:rsidRPr="00A105E1">
        <w:rPr>
          <w:rStyle w:val="Emphasis"/>
          <w:highlight w:val="green"/>
        </w:rPr>
        <w:t>play with the</w:t>
      </w:r>
      <w:r w:rsidRPr="00A105E1">
        <w:rPr>
          <w:rStyle w:val="Emphasis"/>
        </w:rPr>
        <w:t xml:space="preserve"> same </w:t>
      </w:r>
      <w:r w:rsidRPr="00A105E1">
        <w:rPr>
          <w:rStyle w:val="Emphasis"/>
          <w:highlight w:val="green"/>
        </w:rPr>
        <w:t>questions forever</w:t>
      </w:r>
      <w:r w:rsidRPr="00B10F37">
        <w:rPr>
          <w:b/>
          <w:szCs w:val="26"/>
          <w:highlight w:val="green"/>
          <w:u w:val="single"/>
        </w:rPr>
        <w:t xml:space="preserve">, </w:t>
      </w:r>
      <w:r w:rsidRPr="00B10F37">
        <w:rPr>
          <w:szCs w:val="26"/>
          <w:u w:val="single"/>
        </w:rPr>
        <w:t>perpetually flipping bits between one and zero</w:t>
      </w:r>
      <w:r w:rsidRPr="00A105E1">
        <w:rPr>
          <w:rStyle w:val="StyleUnderline"/>
        </w:rPr>
        <w:t xml:space="preserve">, </w:t>
      </w:r>
      <w:r w:rsidRPr="00A105E1">
        <w:rPr>
          <w:rStyle w:val="Emphasis"/>
          <w:highlight w:val="green"/>
        </w:rPr>
        <w:t>never writing new code.</w:t>
      </w:r>
      <w:r w:rsidRPr="00A105E1">
        <w:rPr>
          <w:rStyle w:val="Emphasis"/>
        </w:rPr>
        <w:t xml:space="preserve"> We are tired of these questions. Perhaps </w:t>
      </w:r>
      <w:r w:rsidRPr="00A105E1">
        <w:rPr>
          <w:rStyle w:val="Emphasis"/>
          <w:highlight w:val="green"/>
        </w:rPr>
        <w:t>they would be enlivened by new voices</w:t>
      </w:r>
      <w:r w:rsidRPr="00A105E1">
        <w:rPr>
          <w:sz w:val="16"/>
          <w:szCs w:val="26"/>
        </w:rPr>
        <w:t xml:space="preserve">. Polyvocality is the necessary and explosive generation of new questions. </w:t>
      </w:r>
      <w:r w:rsidRPr="00B10F37">
        <w:rPr>
          <w:szCs w:val="26"/>
          <w:u w:val="single"/>
        </w:rPr>
        <w:t xml:space="preserve">The practice of </w:t>
      </w:r>
      <w:r w:rsidRPr="00A105E1">
        <w:rPr>
          <w:rStyle w:val="Emphasis"/>
          <w:highlight w:val="green"/>
        </w:rPr>
        <w:t>debate is an educational activity because it is generative</w:t>
      </w:r>
      <w:r w:rsidRPr="00A105E1">
        <w:rPr>
          <w:rStyle w:val="Emphasis"/>
        </w:rPr>
        <w:t xml:space="preserve"> and interrogative </w:t>
      </w:r>
      <w:r w:rsidRPr="00A105E1">
        <w:rPr>
          <w:rStyle w:val="Emphasis"/>
          <w:highlight w:val="green"/>
        </w:rPr>
        <w:t>of voices</w:t>
      </w:r>
      <w:r w:rsidRPr="00B10F37">
        <w:rPr>
          <w:szCs w:val="26"/>
          <w:u w:val="single"/>
        </w:rPr>
        <w:t>. Use</w:t>
      </w:r>
      <w:r w:rsidRPr="00A105E1">
        <w:rPr>
          <w:sz w:val="16"/>
          <w:szCs w:val="26"/>
        </w:rPr>
        <w:t xml:space="preserve"> it for what it’s used for. Education can be praxis – where the abstraction of theory becomes lived abstractness inside the fabric of everyday experience. Where a radical new way of thinking-feeling the world become possible. Where you don’t just learn about quantum physics, but cry at how beautiful the expression of quantum interactions can be and feel blessed to be a part of them, and then teach them to your friends and family. But this is only part of what education is</w:t>
      </w:r>
      <w:r w:rsidRPr="00A105E1">
        <w:rPr>
          <w:sz w:val="16"/>
          <w:szCs w:val="14"/>
        </w:rPr>
        <w:t xml:space="preserve">. </w:t>
      </w:r>
      <w:r w:rsidRPr="00A105E1">
        <w:rPr>
          <w:rStyle w:val="Emphasis"/>
          <w:highlight w:val="green"/>
        </w:rPr>
        <w:t>Education is a becoming that is necessarily political</w:t>
      </w:r>
      <w:r w:rsidRPr="00B10F37">
        <w:rPr>
          <w:szCs w:val="26"/>
          <w:u w:val="single"/>
        </w:rPr>
        <w:t xml:space="preserve">. Often times it is anti-reactionary or anti-conservative, not because it includes some biased political position, but because it is impossible to actually experience learning without it changing you </w:t>
      </w:r>
      <w:r w:rsidRPr="00A105E1">
        <w:rPr>
          <w:sz w:val="16"/>
          <w:szCs w:val="26"/>
        </w:rPr>
        <w:t>– what you think is right and wrong, what you want to do, and who you think of yourself as. On our view</w:t>
      </w:r>
      <w:r w:rsidRPr="00A105E1">
        <w:rPr>
          <w:sz w:val="16"/>
          <w:szCs w:val="14"/>
        </w:rPr>
        <w:t xml:space="preserve">, </w:t>
      </w:r>
      <w:r w:rsidRPr="00A105E1">
        <w:rPr>
          <w:rStyle w:val="Emphasis"/>
        </w:rPr>
        <w:t xml:space="preserve">this </w:t>
      </w:r>
      <w:r w:rsidRPr="00A105E1">
        <w:rPr>
          <w:rStyle w:val="Emphasis"/>
          <w:highlight w:val="green"/>
        </w:rPr>
        <w:t>makes education</w:t>
      </w:r>
      <w:r w:rsidRPr="00A105E1">
        <w:rPr>
          <w:rStyle w:val="Emphasis"/>
        </w:rPr>
        <w:t xml:space="preserve"> necessarily </w:t>
      </w:r>
      <w:r w:rsidRPr="00A105E1">
        <w:rPr>
          <w:rStyle w:val="Emphasis"/>
          <w:highlight w:val="green"/>
        </w:rPr>
        <w:t>anti-fascist</w:t>
      </w:r>
      <w:r w:rsidRPr="00A105E1">
        <w:rPr>
          <w:sz w:val="16"/>
          <w:szCs w:val="14"/>
        </w:rPr>
        <w:t xml:space="preserve"> </w:t>
      </w:r>
      <w:r w:rsidRPr="00A105E1">
        <w:rPr>
          <w:sz w:val="16"/>
          <w:szCs w:val="26"/>
        </w:rPr>
        <w:t xml:space="preserve">(where fascism is defined as the tendency to over-represent and prefer certain ways of being to others based on normative, intuitive, or ontological claims). No matter your petty political affiliations, too many people in our world must attempt escape everyday, live as targets, suffer, and experience domination. If education is not a force to help us address this, it is not a properly empathetic </w:t>
      </w:r>
      <w:r w:rsidRPr="00A105E1">
        <w:rPr>
          <w:sz w:val="16"/>
          <w:szCs w:val="26"/>
        </w:rPr>
        <w:lastRenderedPageBreak/>
        <w:t xml:space="preserve">education. Even if the educational space of debate allows for slightly more opportunities to escape the everyday and find new connections and places to dwell, this is a greater benefit to everyone than any obedience to respectability politics, norms of conduct, or “correct ways of being” could ever achieve. This is how the world works. We should not abandon the cause of empathy just because we can have that elsewhere. It’s not as if we should not care about others at certain times because we do so in others Debate is foundationally about empathy. Arguments are only persuasive in the ability for their to be foster a shared experience of understanding. Judges vote for arguments that have a particular effect on them – the effect of “being convincing.” Arguments that win send the judge on a path of becoming-convinced. In order for this to happen, the debater must actually get through to the judge on some level, whether intuitively, emotively, via rhetoric, the flow, or explanation. The best debating promotes empathy. Not empathy defined by biased terms – empathy defined by actual contact with actual others, perspectives, and ways of expressing oneself. It is not that young people are in need of moral training or must be told what is right and wrong or that debate should erase and conquer disagreement. Rather, it is that we should strive to learn to live with disagreement. For it is too simple and brute to believe in a monovocal system of thought – that your language is the only Rosetta Stone to translate the world through. Debate must be a place to see how to live with ourselves and live among others. If being the better debater means being the worse person, we should NOT endorse this conception of better debating. There is no value to improving a debate related skillset that is not bracketed by being caring and affirming of the world. </w:t>
      </w:r>
      <w:r w:rsidRPr="00B10F37">
        <w:rPr>
          <w:szCs w:val="26"/>
          <w:u w:val="single"/>
        </w:rPr>
        <w:t>The argument against education, methodology, and performance debates is that these will somehow sacrifice an essential part of what makes debate debate.</w:t>
      </w:r>
      <w:r w:rsidRPr="00A105E1">
        <w:rPr>
          <w:sz w:val="16"/>
          <w:szCs w:val="26"/>
        </w:rPr>
        <w:t xml:space="preserve"> </w:t>
      </w:r>
      <w:r w:rsidRPr="00B10F37">
        <w:rPr>
          <w:szCs w:val="26"/>
          <w:u w:val="single"/>
        </w:rPr>
        <w:t>This perspective is entirely wrongheaded. What a polyvocal understanding of debate underscores is that what makes debate is multiple voices.</w:t>
      </w:r>
      <w:r w:rsidRPr="00A105E1">
        <w:rPr>
          <w:sz w:val="16"/>
          <w:szCs w:val="26"/>
        </w:rPr>
        <w:t xml:space="preserve"> Our belief is that it is possible to promote incredible skill, learning, and growth in students and be better debaters while at the same time being better people. </w:t>
      </w:r>
      <w:r w:rsidRPr="00A105E1">
        <w:rPr>
          <w:rStyle w:val="Emphasis"/>
          <w:highlight w:val="green"/>
        </w:rPr>
        <w:t>Debate is a field where participants</w:t>
      </w:r>
      <w:r w:rsidRPr="00A105E1">
        <w:rPr>
          <w:szCs w:val="26"/>
          <w:u w:val="single"/>
        </w:rPr>
        <w:t xml:space="preserve"> </w:t>
      </w:r>
      <w:r w:rsidRPr="00B10F37">
        <w:rPr>
          <w:szCs w:val="26"/>
          <w:u w:val="single"/>
        </w:rPr>
        <w:t xml:space="preserve">of all kinds </w:t>
      </w:r>
      <w:r w:rsidRPr="00A105E1">
        <w:rPr>
          <w:rStyle w:val="Emphasis"/>
          <w:highlight w:val="green"/>
        </w:rPr>
        <w:t>create</w:t>
      </w:r>
      <w:r w:rsidRPr="00A105E1">
        <w:rPr>
          <w:szCs w:val="26"/>
          <w:u w:val="single"/>
        </w:rPr>
        <w:t xml:space="preserve"> </w:t>
      </w:r>
      <w:r w:rsidRPr="00B10F37">
        <w:rPr>
          <w:szCs w:val="26"/>
          <w:u w:val="single"/>
        </w:rPr>
        <w:t xml:space="preserve">real experiences and real </w:t>
      </w:r>
      <w:r w:rsidRPr="00A105E1">
        <w:rPr>
          <w:rStyle w:val="Emphasis"/>
          <w:highlight w:val="green"/>
        </w:rPr>
        <w:t>change</w:t>
      </w:r>
      <w:r w:rsidRPr="00A105E1">
        <w:rPr>
          <w:sz w:val="16"/>
          <w:szCs w:val="26"/>
        </w:rPr>
        <w:t xml:space="preserve">. Students have the ability to speak their individual truths and have real academic and personal conversation about what creates, sustains, and restricts their worlds – and </w:t>
      </w:r>
      <w:r w:rsidRPr="00A105E1">
        <w:rPr>
          <w:rStyle w:val="Emphasis"/>
          <w:highlight w:val="green"/>
        </w:rPr>
        <w:t>if the current “rules of debate” do not allow for that, we advocate breaking those rules</w:t>
      </w:r>
      <w:r w:rsidRPr="00A105E1">
        <w:rPr>
          <w:rStyle w:val="Emphasis"/>
        </w:rPr>
        <w:t>.</w:t>
      </w:r>
    </w:p>
    <w:p w14:paraId="2775E5D9" w14:textId="77777777" w:rsidR="00FB1DF2" w:rsidRPr="005D5654" w:rsidRDefault="00FB1DF2" w:rsidP="00FB1DF2">
      <w:pPr>
        <w:pStyle w:val="Heading4"/>
        <w:rPr>
          <w:bCs w:val="0"/>
        </w:rPr>
      </w:pPr>
      <w:r>
        <w:t>S</w:t>
      </w:r>
      <w:r w:rsidRPr="005D5654">
        <w:t>trategies of deterritorialization like the aff</w:t>
      </w:r>
      <w:r>
        <w:t>’s effect on</w:t>
      </w:r>
      <w:r w:rsidRPr="005D5654">
        <w:t xml:space="preserve"> debate space are key to solving capitalism</w:t>
      </w:r>
      <w:r>
        <w:t xml:space="preserve"> </w:t>
      </w:r>
      <w:r w:rsidRPr="005D5654">
        <w:t>– shown through schizoanalysis as a deterritorialization of normalized forms of critique</w:t>
      </w:r>
      <w:r>
        <w:t>.</w:t>
      </w:r>
    </w:p>
    <w:p w14:paraId="70FF7BF6" w14:textId="77777777" w:rsidR="00FB1DF2" w:rsidRPr="00FC4153" w:rsidRDefault="00FB1DF2" w:rsidP="00FB1DF2">
      <w:pPr>
        <w:rPr>
          <w:b/>
          <w:bCs/>
          <w:color w:val="000000" w:themeColor="text1"/>
          <w:sz w:val="16"/>
          <w:szCs w:val="16"/>
        </w:rPr>
      </w:pPr>
      <w:r w:rsidRPr="005D5654">
        <w:rPr>
          <w:b/>
          <w:bCs/>
          <w:color w:val="000000" w:themeColor="text1"/>
          <w:szCs w:val="26"/>
        </w:rPr>
        <w:t>Deleuze and Guattari 72</w:t>
      </w:r>
      <w:r w:rsidRPr="00FC4153">
        <w:rPr>
          <w:b/>
          <w:bCs/>
          <w:color w:val="000000" w:themeColor="text1"/>
          <w:sz w:val="16"/>
          <w:szCs w:val="16"/>
        </w:rPr>
        <w:t xml:space="preserve"> </w:t>
      </w:r>
      <w:r w:rsidRPr="00FC4153">
        <w:rPr>
          <w:sz w:val="16"/>
          <w:szCs w:val="16"/>
        </w:rPr>
        <w:t>(Gilles and Felix, Anti-Oedipus, 1972, p. 244-247) SJCP//JG</w:t>
      </w:r>
    </w:p>
    <w:p w14:paraId="14438D2C" w14:textId="77777777" w:rsidR="00FB1DF2" w:rsidRPr="00A105E1" w:rsidRDefault="00FB1DF2" w:rsidP="00FB1DF2">
      <w:pPr>
        <w:rPr>
          <w:sz w:val="16"/>
        </w:rPr>
      </w:pPr>
      <w:r w:rsidRPr="00A105E1">
        <w:rPr>
          <w:sz w:val="16"/>
        </w:rPr>
        <w:t xml:space="preserve">Yet </w:t>
      </w:r>
      <w:r w:rsidRPr="0038293D">
        <w:rPr>
          <w:rStyle w:val="Emphasis"/>
        </w:rPr>
        <w:t xml:space="preserve">it would be a serious </w:t>
      </w:r>
      <w:r w:rsidRPr="001C2DE0">
        <w:rPr>
          <w:rStyle w:val="Emphasis"/>
          <w:highlight w:val="green"/>
        </w:rPr>
        <w:t>error to consider</w:t>
      </w:r>
      <w:r w:rsidRPr="0038293D">
        <w:rPr>
          <w:rStyle w:val="Emphasis"/>
        </w:rPr>
        <w:t xml:space="preserve"> the </w:t>
      </w:r>
      <w:r w:rsidRPr="001C2DE0">
        <w:rPr>
          <w:rStyle w:val="Emphasis"/>
          <w:highlight w:val="green"/>
        </w:rPr>
        <w:t>capitalist</w:t>
      </w:r>
      <w:r w:rsidRPr="0038293D">
        <w:rPr>
          <w:rStyle w:val="Emphasis"/>
        </w:rPr>
        <w:t xml:space="preserve"> flows </w:t>
      </w:r>
      <w:r w:rsidRPr="001C2DE0">
        <w:rPr>
          <w:rStyle w:val="Emphasis"/>
          <w:highlight w:val="green"/>
        </w:rPr>
        <w:t>and</w:t>
      </w:r>
      <w:r w:rsidRPr="0038293D">
        <w:rPr>
          <w:rStyle w:val="Emphasis"/>
        </w:rPr>
        <w:t xml:space="preserve"> the </w:t>
      </w:r>
      <w:r w:rsidRPr="001C2DE0">
        <w:rPr>
          <w:rStyle w:val="Emphasis"/>
          <w:highlight w:val="green"/>
        </w:rPr>
        <w:t>schizophrenic</w:t>
      </w:r>
      <w:r w:rsidRPr="0038293D">
        <w:rPr>
          <w:rStyle w:val="Emphasis"/>
        </w:rPr>
        <w:t xml:space="preserve"> flows as </w:t>
      </w:r>
      <w:r w:rsidRPr="001C2DE0">
        <w:rPr>
          <w:rStyle w:val="Emphasis"/>
          <w:highlight w:val="green"/>
        </w:rPr>
        <w:t>identical</w:t>
      </w:r>
      <w:r w:rsidRPr="00A105E1">
        <w:rPr>
          <w:sz w:val="16"/>
        </w:rPr>
        <w:t xml:space="preserve">, under the general theme of a decoding of the flows of desire. Their affinity is great, to be sure: </w:t>
      </w:r>
      <w:r w:rsidRPr="0038293D">
        <w:rPr>
          <w:rStyle w:val="Emphasis"/>
        </w:rPr>
        <w:t>everywhere capitalism sets in motion schizo-flows that animate "our" arts and "our" sciences, just as they congeal into the production of "our own" sick, the schizophrenics</w:t>
      </w:r>
      <w:r w:rsidRPr="00A105E1">
        <w:rPr>
          <w:sz w:val="16"/>
        </w:rPr>
        <w:t xml:space="preserve">. We have seen that the </w:t>
      </w:r>
      <w:r w:rsidRPr="0038293D">
        <w:rPr>
          <w:rStyle w:val="Emphasis"/>
        </w:rPr>
        <w:t xml:space="preserve">relationship of </w:t>
      </w:r>
      <w:r w:rsidRPr="001C2DE0">
        <w:rPr>
          <w:rStyle w:val="Emphasis"/>
          <w:highlight w:val="green"/>
        </w:rPr>
        <w:t>schizophrenia to capitalism</w:t>
      </w:r>
      <w:r w:rsidRPr="0038293D">
        <w:rPr>
          <w:rStyle w:val="Emphasis"/>
        </w:rPr>
        <w:t xml:space="preserve"> went far beyond problems of modes of living, environment, ideology, etc., and that it </w:t>
      </w:r>
      <w:r w:rsidRPr="00A105E1">
        <w:rPr>
          <w:rStyle w:val="Emphasis"/>
          <w:highlight w:val="green"/>
        </w:rPr>
        <w:t>should be examined</w:t>
      </w:r>
      <w:r w:rsidRPr="001C2DE0">
        <w:rPr>
          <w:rStyle w:val="Emphasis"/>
          <w:highlight w:val="green"/>
        </w:rPr>
        <w:t xml:space="preserve"> at</w:t>
      </w:r>
      <w:r w:rsidRPr="0038293D">
        <w:rPr>
          <w:rStyle w:val="Emphasis"/>
        </w:rPr>
        <w:t xml:space="preserve"> the </w:t>
      </w:r>
      <w:r w:rsidRPr="001C2DE0">
        <w:rPr>
          <w:rStyle w:val="Emphasis"/>
          <w:highlight w:val="green"/>
        </w:rPr>
        <w:t>deepest level</w:t>
      </w:r>
      <w:r w:rsidRPr="0038293D">
        <w:rPr>
          <w:rStyle w:val="Emphasis"/>
        </w:rPr>
        <w:t xml:space="preserve"> of one and the same economy, one and the same production process.</w:t>
      </w:r>
      <w:r w:rsidRPr="00A105E1">
        <w:rPr>
          <w:sz w:val="16"/>
        </w:rPr>
        <w:t xml:space="preserve"> Our society produces schizos the same way it produces Prell shampoo or Ford cars, the only difference being that the schizos are not salable. How then does one explain the fact that capitalist production is constantly arresting the schizophrenic process and transforming the subject of the process into a confined clinical entity, as though it saw in this process the image of its own death coming from within? Why does it make the schizophrenic into a sick person not only nominally but in reality? Why does it confine its madmen and madwomen instead of seeing in them its own heroes and heroines, its own fulfillment? And where it can no longer recognize the figure of a simple illness, </w:t>
      </w:r>
      <w:r w:rsidRPr="0038293D">
        <w:rPr>
          <w:rStyle w:val="Emphasis"/>
        </w:rPr>
        <w:t xml:space="preserve">why does it keep its </w:t>
      </w:r>
      <w:r w:rsidRPr="001C2DE0">
        <w:rPr>
          <w:rStyle w:val="Emphasis"/>
          <w:highlight w:val="green"/>
        </w:rPr>
        <w:t>artists</w:t>
      </w:r>
      <w:r w:rsidRPr="0038293D">
        <w:rPr>
          <w:rStyle w:val="Emphasis"/>
        </w:rPr>
        <w:t xml:space="preserve"> and even its scientists under such close surveillance-as though they risked </w:t>
      </w:r>
      <w:r w:rsidRPr="001C2DE0">
        <w:rPr>
          <w:rStyle w:val="Emphasis"/>
          <w:highlight w:val="green"/>
        </w:rPr>
        <w:lastRenderedPageBreak/>
        <w:t>unleash</w:t>
      </w:r>
      <w:r w:rsidRPr="0038293D">
        <w:rPr>
          <w:rStyle w:val="Emphasis"/>
        </w:rPr>
        <w:t xml:space="preserve">ing </w:t>
      </w:r>
      <w:r w:rsidRPr="001C2DE0">
        <w:rPr>
          <w:rStyle w:val="Emphasis"/>
          <w:highlight w:val="green"/>
        </w:rPr>
        <w:t>flows</w:t>
      </w:r>
      <w:r w:rsidRPr="0038293D">
        <w:rPr>
          <w:rStyle w:val="Emphasis"/>
        </w:rPr>
        <w:t xml:space="preserve"> that would be </w:t>
      </w:r>
      <w:r w:rsidRPr="001C2DE0">
        <w:rPr>
          <w:rStyle w:val="Emphasis"/>
          <w:highlight w:val="green"/>
        </w:rPr>
        <w:t>dangerous for capitalist production</w:t>
      </w:r>
      <w:r w:rsidRPr="0038293D">
        <w:rPr>
          <w:rStyle w:val="Emphasis"/>
        </w:rPr>
        <w:t xml:space="preserve"> and charged with a revolutionary potential, so long as these flows are </w:t>
      </w:r>
      <w:r w:rsidRPr="001C2DE0">
        <w:rPr>
          <w:rStyle w:val="Emphasis"/>
          <w:highlight w:val="green"/>
        </w:rPr>
        <w:t>not co-opted</w:t>
      </w:r>
      <w:r w:rsidRPr="0038293D">
        <w:rPr>
          <w:rStyle w:val="Emphasis"/>
        </w:rPr>
        <w:t xml:space="preserve"> or absorbed </w:t>
      </w:r>
      <w:r w:rsidRPr="001C2DE0">
        <w:rPr>
          <w:rStyle w:val="Emphasis"/>
          <w:highlight w:val="green"/>
        </w:rPr>
        <w:t>by</w:t>
      </w:r>
      <w:r w:rsidRPr="0038293D">
        <w:rPr>
          <w:rStyle w:val="Emphasis"/>
        </w:rPr>
        <w:t xml:space="preserve"> the laws of the </w:t>
      </w:r>
      <w:r w:rsidRPr="001C2DE0">
        <w:rPr>
          <w:rStyle w:val="Emphasis"/>
          <w:highlight w:val="green"/>
        </w:rPr>
        <w:t>market</w:t>
      </w:r>
      <w:r w:rsidRPr="0038293D">
        <w:rPr>
          <w:rStyle w:val="Emphasis"/>
        </w:rPr>
        <w:t>?</w:t>
      </w:r>
      <w:r w:rsidRPr="00A105E1">
        <w:rPr>
          <w:sz w:val="16"/>
        </w:rPr>
        <w:t xml:space="preserve"> Why does it form in turn a gigantic machine for social repression-psychic repression, aimed at what nevertheless constitutes its own reality-the decoded flows? The answer-as we have seen-is that capitalism is indeed the limit of all societies, insofar as it brings about the decoding of the flows that the other social formations coded and overcoded. But it is the relative limit of every society; it effects relative breaks, because it substitutes for the codes an extremely rigorous axiomatic that maintains the energy of the flows in a bound state on the body of capital as a socius that is deterritorialized, but also a socius that is even more pitiless than any other. </w:t>
      </w:r>
      <w:r w:rsidRPr="001C2DE0">
        <w:rPr>
          <w:rStyle w:val="Emphasis"/>
          <w:highlight w:val="green"/>
        </w:rPr>
        <w:t>Schizo</w:t>
      </w:r>
      <w:r w:rsidRPr="0038293D">
        <w:rPr>
          <w:rStyle w:val="Emphasis"/>
        </w:rPr>
        <w:t xml:space="preserve">phrenia, on the contrary, is indeed the absolute limit that causes the flows to </w:t>
      </w:r>
      <w:r w:rsidRPr="001C2DE0">
        <w:rPr>
          <w:rStyle w:val="Emphasis"/>
          <w:highlight w:val="green"/>
        </w:rPr>
        <w:t>travel in</w:t>
      </w:r>
      <w:r w:rsidRPr="0038293D">
        <w:rPr>
          <w:rStyle w:val="Emphasis"/>
        </w:rPr>
        <w:t xml:space="preserve"> a </w:t>
      </w:r>
      <w:r w:rsidRPr="001C2DE0">
        <w:rPr>
          <w:rStyle w:val="Emphasis"/>
          <w:highlight w:val="green"/>
        </w:rPr>
        <w:t>free state</w:t>
      </w:r>
      <w:r w:rsidRPr="0038293D">
        <w:rPr>
          <w:rStyle w:val="Emphasis"/>
        </w:rPr>
        <w:t xml:space="preserve"> on a desocialized body without organs. Hence one can say that schizophrenia is the exterior limit of capitalism itself or the conclusion of its deepest tendency, but that capitalism only functions on condition that it inhibit this tendency, or that it push back or displace this limit, by substituting for it its own immanent relative limits, which it continually reproduces on a widened scale.</w:t>
      </w:r>
      <w:r w:rsidRPr="00A105E1">
        <w:rPr>
          <w:sz w:val="16"/>
        </w:rPr>
        <w:t xml:space="preserve"> It axiomatizes with one hand what it decodes with the other. Such is the way one must reinterpret the Marxist law of the counteracting tendency. With the result that schizophrenia pervades the entire capitalist field from one end to the other. But for capitalism it is a question of binding the schizophrenic charges and energies into a world axiomatic that always opposes the revolutionary potential of decoded flows with new interior limits. And it is impossible in such a regime to distinguish, even in two phases, between decoding and the axiomatization that com es to replace the vanished codes. </w:t>
      </w:r>
      <w:r w:rsidRPr="0038293D">
        <w:rPr>
          <w:rStyle w:val="Emphasis"/>
        </w:rPr>
        <w:t xml:space="preserve">The flows are decoded and axiomatized by capitalism at the same time. Hence </w:t>
      </w:r>
      <w:r w:rsidRPr="001C2DE0">
        <w:rPr>
          <w:rStyle w:val="Emphasis"/>
          <w:highlight w:val="green"/>
        </w:rPr>
        <w:t>schizophrenia is not</w:t>
      </w:r>
      <w:r w:rsidRPr="0038293D">
        <w:rPr>
          <w:rStyle w:val="Emphasis"/>
        </w:rPr>
        <w:t xml:space="preserve"> the </w:t>
      </w:r>
      <w:r w:rsidRPr="001C2DE0">
        <w:rPr>
          <w:rStyle w:val="Emphasis"/>
          <w:highlight w:val="green"/>
        </w:rPr>
        <w:t>identity of cap</w:t>
      </w:r>
      <w:r w:rsidRPr="0038293D">
        <w:rPr>
          <w:rStyle w:val="Emphasis"/>
        </w:rPr>
        <w:t xml:space="preserve">italism, </w:t>
      </w:r>
      <w:r w:rsidRPr="001C2DE0">
        <w:rPr>
          <w:rStyle w:val="Emphasis"/>
          <w:highlight w:val="green"/>
        </w:rPr>
        <w:t>but</w:t>
      </w:r>
      <w:r w:rsidRPr="0038293D">
        <w:rPr>
          <w:rStyle w:val="Emphasis"/>
        </w:rPr>
        <w:t xml:space="preserve"> on the contrary its difference, its divergence, and </w:t>
      </w:r>
      <w:r w:rsidRPr="001C2DE0">
        <w:rPr>
          <w:rStyle w:val="Emphasis"/>
          <w:highlight w:val="green"/>
        </w:rPr>
        <w:t>its death</w:t>
      </w:r>
      <w:r w:rsidRPr="00A105E1">
        <w:rPr>
          <w:sz w:val="16"/>
        </w:rPr>
        <w:t>.</w:t>
      </w:r>
    </w:p>
    <w:p w14:paraId="7E8B8DBF" w14:textId="77777777" w:rsidR="00FB1DF2" w:rsidRPr="00051BDB" w:rsidRDefault="00FB1DF2" w:rsidP="00FB1DF2">
      <w:pPr>
        <w:pStyle w:val="Heading4"/>
        <w:rPr>
          <w:bCs w:val="0"/>
        </w:rPr>
      </w:pPr>
      <w:r>
        <w:t>Self-continuity</w:t>
      </w:r>
      <w:r w:rsidRPr="00051BDB">
        <w:t xml:space="preserve"> is an illusion because our bodies are always already dead and dying. Surrender is key to an embracement of change and becoming.</w:t>
      </w:r>
    </w:p>
    <w:p w14:paraId="4AC9E481" w14:textId="77777777" w:rsidR="00FB1DF2" w:rsidRPr="00B10F37" w:rsidRDefault="00FB1DF2" w:rsidP="00FB1DF2">
      <w:r w:rsidRPr="00051BDB">
        <w:rPr>
          <w:b/>
          <w:bCs/>
          <w:szCs w:val="26"/>
        </w:rPr>
        <w:t>Chopra</w:t>
      </w:r>
      <w:r w:rsidRPr="00B10F37">
        <w:rPr>
          <w:b/>
          <w:bCs/>
          <w:szCs w:val="26"/>
        </w:rPr>
        <w:t xml:space="preserve"> 5</w:t>
      </w:r>
      <w:r w:rsidRPr="00B10F37">
        <w:t xml:space="preserve"> </w:t>
      </w:r>
      <w:r w:rsidRPr="001A6AE0">
        <w:rPr>
          <w:sz w:val="16"/>
          <w:szCs w:val="16"/>
        </w:rPr>
        <w:t xml:space="preserve">(Deepak, M.D. Chairman and co-founder of the chopra center for wellbeing, The Absolute Break Between Life and Death Is an Illusion, </w:t>
      </w:r>
      <w:hyperlink r:id="rId11" w:history="1">
        <w:r w:rsidRPr="001A6AE0">
          <w:rPr>
            <w:rStyle w:val="Hyperlink"/>
            <w:sz w:val="16"/>
            <w:szCs w:val="16"/>
          </w:rPr>
          <w:t>http://www.huffingtonpost.com/deepak-chopra/the-absolute-break-betwee_b_4843.html)</w:t>
        </w:r>
      </w:hyperlink>
      <w:r w:rsidRPr="001A6AE0">
        <w:rPr>
          <w:sz w:val="16"/>
          <w:szCs w:val="16"/>
        </w:rPr>
        <w:t xml:space="preserve"> SJCP//JG</w:t>
      </w:r>
    </w:p>
    <w:p w14:paraId="3E4FF61D" w14:textId="77777777" w:rsidR="00FB1DF2" w:rsidRPr="0093314D" w:rsidRDefault="00FB1DF2" w:rsidP="00FB1DF2">
      <w:pPr>
        <w:rPr>
          <w:sz w:val="14"/>
        </w:rPr>
      </w:pPr>
      <w:r w:rsidRPr="00B10F37">
        <w:rPr>
          <w:sz w:val="14"/>
        </w:rPr>
        <w:t xml:space="preserve">What bothers people about losing the body is that it seems like a terrible break or interruption. </w:t>
      </w:r>
      <w:r w:rsidRPr="00B10F37">
        <w:rPr>
          <w:rStyle w:val="Emphasis"/>
        </w:rPr>
        <w:t>This interruption is imagined as going into the void; it is total personal extinction. Yet that</w:t>
      </w:r>
      <w:r w:rsidRPr="00B10F37">
        <w:rPr>
          <w:sz w:val="14"/>
        </w:rPr>
        <w:t xml:space="preserve"> </w:t>
      </w:r>
      <w:r w:rsidRPr="00B10F37">
        <w:rPr>
          <w:rStyle w:val="Emphasis"/>
        </w:rPr>
        <w:t xml:space="preserve">perspective, which arouses huge fears, is limited to the ego. </w:t>
      </w:r>
      <w:r w:rsidRPr="00B10F37">
        <w:rPr>
          <w:rStyle w:val="Emphasis"/>
          <w:highlight w:val="green"/>
        </w:rPr>
        <w:t>The ego craves continuity</w:t>
      </w:r>
      <w:r w:rsidRPr="00B10F37">
        <w:rPr>
          <w:rStyle w:val="Emphasis"/>
        </w:rPr>
        <w:t>; it wants today to feel like an extension of yesterday</w:t>
      </w:r>
      <w:r w:rsidRPr="00B10F37">
        <w:rPr>
          <w:sz w:val="14"/>
        </w:rPr>
        <w:t xml:space="preserve">. Without that thread to cling to, the journey day to day would feel disconnected, or so the ego fears. But how traumatized are you by having a new image come to mind, or a new desire? You dip into the field of infinite possibilities for any new thought, returning with a specific image out of the trillions that could possibly exist. </w:t>
      </w:r>
      <w:r w:rsidRPr="00B10F37">
        <w:rPr>
          <w:rStyle w:val="Emphasis"/>
        </w:rPr>
        <w:t xml:space="preserve">At that moment, </w:t>
      </w:r>
      <w:r w:rsidRPr="00B10F37">
        <w:rPr>
          <w:rStyle w:val="Emphasis"/>
          <w:highlight w:val="green"/>
        </w:rPr>
        <w:t>you aren’t the person you were a second ago</w:t>
      </w:r>
      <w:r w:rsidRPr="00B10F37">
        <w:rPr>
          <w:rStyle w:val="Emphasis"/>
        </w:rPr>
        <w:t xml:space="preserve">. So, </w:t>
      </w:r>
      <w:r w:rsidRPr="00B10F37">
        <w:rPr>
          <w:rStyle w:val="Emphasis"/>
          <w:highlight w:val="green"/>
        </w:rPr>
        <w:t>you are clinging to an illusion</w:t>
      </w:r>
      <w:r w:rsidRPr="00B10F37">
        <w:rPr>
          <w:rStyle w:val="Emphasis"/>
        </w:rPr>
        <w:t xml:space="preserve"> of continuity</w:t>
      </w:r>
      <w:r w:rsidRPr="00B10F37">
        <w:rPr>
          <w:sz w:val="14"/>
        </w:rPr>
        <w:t xml:space="preserve">. Give it up this moment and you will fulfill St. Paul’s dictum to die unto death. </w:t>
      </w:r>
      <w:r w:rsidRPr="00B10F37">
        <w:rPr>
          <w:rStyle w:val="Emphasis"/>
          <w:highlight w:val="green"/>
        </w:rPr>
        <w:t>You</w:t>
      </w:r>
      <w:r w:rsidRPr="00B10F37">
        <w:rPr>
          <w:rStyle w:val="Emphasis"/>
        </w:rPr>
        <w:t xml:space="preserve"> will realize that you </w:t>
      </w:r>
      <w:r w:rsidRPr="00B10F37">
        <w:rPr>
          <w:rStyle w:val="Emphasis"/>
          <w:highlight w:val="green"/>
        </w:rPr>
        <w:t>have been discontinuous all along</w:t>
      </w:r>
      <w:r w:rsidRPr="00B10F37">
        <w:rPr>
          <w:rStyle w:val="Emphasis"/>
        </w:rPr>
        <w:t xml:space="preserve">, </w:t>
      </w:r>
      <w:r w:rsidRPr="00B10F37">
        <w:rPr>
          <w:rStyle w:val="Emphasis"/>
          <w:highlight w:val="green"/>
        </w:rPr>
        <w:t>constantly changing</w:t>
      </w:r>
      <w:r w:rsidRPr="00B10F37">
        <w:rPr>
          <w:rStyle w:val="Emphasis"/>
        </w:rPr>
        <w:t xml:space="preserve">, constantly dipping into the ocean of possibilities to bring forth anything new. </w:t>
      </w:r>
      <w:r w:rsidRPr="00B10F37">
        <w:rPr>
          <w:rStyle w:val="Emphasis"/>
          <w:highlight w:val="green"/>
        </w:rPr>
        <w:t>Death can be viewed as a total illusion</w:t>
      </w:r>
      <w:r w:rsidRPr="00B10F37">
        <w:rPr>
          <w:rStyle w:val="Emphasis"/>
        </w:rPr>
        <w:t xml:space="preserve"> because </w:t>
      </w:r>
      <w:r w:rsidRPr="00B10F37">
        <w:rPr>
          <w:rStyle w:val="Emphasis"/>
          <w:highlight w:val="green"/>
        </w:rPr>
        <w:t>you are dead already</w:t>
      </w:r>
      <w:r w:rsidRPr="00B10F37">
        <w:rPr>
          <w:rStyle w:val="Emphasis"/>
        </w:rPr>
        <w:t xml:space="preserve">. </w:t>
      </w:r>
      <w:r w:rsidRPr="00B10F37">
        <w:rPr>
          <w:rStyle w:val="Emphasis"/>
          <w:highlight w:val="green"/>
        </w:rPr>
        <w:t>When you think of who you are</w:t>
      </w:r>
      <w:r w:rsidRPr="00B10F37">
        <w:rPr>
          <w:rStyle w:val="Emphasis"/>
        </w:rPr>
        <w:t xml:space="preserve"> in </w:t>
      </w:r>
      <w:r w:rsidRPr="00B10F37">
        <w:rPr>
          <w:rStyle w:val="Emphasis"/>
        </w:rPr>
        <w:lastRenderedPageBreak/>
        <w:t xml:space="preserve">terms of I, me, and mine, </w:t>
      </w:r>
      <w:r w:rsidRPr="00B10F37">
        <w:rPr>
          <w:rStyle w:val="Emphasis"/>
          <w:highlight w:val="green"/>
        </w:rPr>
        <w:t>you are referring to</w:t>
      </w:r>
      <w:r w:rsidRPr="00B10F37">
        <w:rPr>
          <w:rStyle w:val="Emphasis"/>
        </w:rPr>
        <w:t xml:space="preserve"> your past, </w:t>
      </w:r>
      <w:r w:rsidRPr="00B10F37">
        <w:rPr>
          <w:rStyle w:val="Emphasis"/>
          <w:highlight w:val="green"/>
        </w:rPr>
        <w:t>a time that is</w:t>
      </w:r>
      <w:r w:rsidRPr="00B10F37">
        <w:rPr>
          <w:rStyle w:val="Emphasis"/>
        </w:rPr>
        <w:t xml:space="preserve"> dead and </w:t>
      </w:r>
      <w:r w:rsidRPr="00B10F37">
        <w:rPr>
          <w:rStyle w:val="Emphasis"/>
          <w:highlight w:val="green"/>
        </w:rPr>
        <w:t>gone</w:t>
      </w:r>
      <w:r w:rsidRPr="00B10F37">
        <w:rPr>
          <w:sz w:val="14"/>
        </w:rPr>
        <w:t xml:space="preserve">. Its memories are relics of time passed by. </w:t>
      </w:r>
      <w:r w:rsidRPr="00B10F37">
        <w:rPr>
          <w:rStyle w:val="Emphasis"/>
        </w:rPr>
        <w:t xml:space="preserve">The ego keeps itself intact by repeating what it already knows. Yet </w:t>
      </w:r>
      <w:r w:rsidRPr="00B10F37">
        <w:rPr>
          <w:rStyle w:val="Emphasis"/>
          <w:highlight w:val="green"/>
        </w:rPr>
        <w:t>life is</w:t>
      </w:r>
      <w:r w:rsidRPr="00B10F37">
        <w:rPr>
          <w:rStyle w:val="Emphasis"/>
        </w:rPr>
        <w:t xml:space="preserve"> actually </w:t>
      </w:r>
      <w:r w:rsidRPr="00B10F37">
        <w:rPr>
          <w:rStyle w:val="Emphasis"/>
          <w:highlight w:val="green"/>
        </w:rPr>
        <w:t>unknown</w:t>
      </w:r>
      <w:r w:rsidRPr="00B10F37">
        <w:rPr>
          <w:sz w:val="14"/>
        </w:rPr>
        <w:t xml:space="preserve">, as it has to be if you are ever to conceive of new thoughts, desires, and experiences. </w:t>
      </w:r>
      <w:r w:rsidRPr="00B10F37">
        <w:rPr>
          <w:rStyle w:val="Emphasis"/>
        </w:rPr>
        <w:t>By choosing to repeat the past, you are keeping life from renewing itself</w:t>
      </w:r>
      <w:r w:rsidRPr="00B10F37">
        <w:rPr>
          <w:sz w:val="14"/>
        </w:rPr>
        <w:t xml:space="preserve">. Why wait? You can be as alive as you want to be through a process known as surrender. This is the next step in conquering death. So far </w:t>
      </w:r>
      <w:r w:rsidRPr="00B10F37">
        <w:rPr>
          <w:rStyle w:val="Emphasis"/>
          <w:highlight w:val="green"/>
        </w:rPr>
        <w:t>the line between life and death</w:t>
      </w:r>
      <w:r w:rsidRPr="00B10F37">
        <w:rPr>
          <w:rStyle w:val="Emphasis"/>
        </w:rPr>
        <w:t xml:space="preserve"> has become so blurry that it </w:t>
      </w:r>
      <w:r w:rsidRPr="00B10F37">
        <w:rPr>
          <w:rStyle w:val="Emphasis"/>
          <w:highlight w:val="green"/>
        </w:rPr>
        <w:t>has almost disappeared</w:t>
      </w:r>
      <w:r w:rsidRPr="00B10F37">
        <w:rPr>
          <w:rStyle w:val="Emphasis"/>
        </w:rPr>
        <w:t xml:space="preserve">. Surrender is the act of erasing the line entirely. </w:t>
      </w:r>
      <w:r w:rsidRPr="00B10F37">
        <w:rPr>
          <w:rStyle w:val="Emphasis"/>
          <w:highlight w:val="green"/>
        </w:rPr>
        <w:t>When you can see yourself as the</w:t>
      </w:r>
      <w:r w:rsidRPr="00B10F37">
        <w:rPr>
          <w:rStyle w:val="Emphasis"/>
        </w:rPr>
        <w:t xml:space="preserve"> total </w:t>
      </w:r>
      <w:r w:rsidRPr="00B10F37">
        <w:rPr>
          <w:rStyle w:val="Emphasis"/>
          <w:highlight w:val="green"/>
        </w:rPr>
        <w:t>cycle of death</w:t>
      </w:r>
      <w:r w:rsidRPr="00B10F37">
        <w:rPr>
          <w:rStyle w:val="Emphasis"/>
        </w:rPr>
        <w:t xml:space="preserve"> with</w:t>
      </w:r>
      <w:r w:rsidRPr="00B10F37">
        <w:rPr>
          <w:rStyle w:val="Emphasis"/>
          <w:highlight w:val="green"/>
        </w:rPr>
        <w:t>in life</w:t>
      </w:r>
      <w:r w:rsidRPr="00B10F37">
        <w:rPr>
          <w:rStyle w:val="Emphasis"/>
        </w:rPr>
        <w:t xml:space="preserve"> and the life within death, </w:t>
      </w:r>
      <w:r w:rsidRPr="00B10F37">
        <w:rPr>
          <w:rStyle w:val="Emphasis"/>
          <w:highlight w:val="green"/>
        </w:rPr>
        <w:t>you have surrendered</w:t>
      </w:r>
      <w:r w:rsidRPr="00B10F37">
        <w:rPr>
          <w:sz w:val="14"/>
        </w:rPr>
        <w:t xml:space="preserve"> – the mystic’s most powerful tool against materialism. At the threshold of the one reality, the mystic gives up all need for boundaries and plunges directly into existence. The circle closes, and the mystic experiences himself as the one reality.</w:t>
      </w:r>
    </w:p>
    <w:p w14:paraId="1CA19ACB" w14:textId="77777777" w:rsidR="00FB1DF2" w:rsidRPr="0079532F" w:rsidRDefault="00FB1DF2" w:rsidP="00FB1DF2">
      <w:pPr>
        <w:pStyle w:val="Heading4"/>
        <w:rPr>
          <w:rStyle w:val="Style13ptBold"/>
          <w:rFonts w:cs="Calibri"/>
          <w:b/>
          <w:bCs w:val="0"/>
          <w:color w:val="000000" w:themeColor="text1"/>
        </w:rPr>
      </w:pPr>
      <w:r w:rsidRPr="0079532F">
        <w:rPr>
          <w:rStyle w:val="Style13ptBold"/>
          <w:rFonts w:cs="Calibri"/>
          <w:b/>
          <w:bCs w:val="0"/>
          <w:color w:val="000000" w:themeColor="text1"/>
        </w:rPr>
        <w:t>Subjectivity is fluid as it forgoes constant differentiation through time which fractures the subject and bases its individuality on affective practice.</w:t>
      </w:r>
    </w:p>
    <w:p w14:paraId="7EBC1291" w14:textId="77777777" w:rsidR="00FB1DF2" w:rsidRPr="0079532F" w:rsidRDefault="00FB1DF2" w:rsidP="00FB1DF2">
      <w:pPr>
        <w:rPr>
          <w:b/>
          <w:iCs/>
          <w:u w:val="single"/>
        </w:rPr>
      </w:pPr>
      <w:r w:rsidRPr="0079532F">
        <w:rPr>
          <w:rStyle w:val="Style13ptBold"/>
          <w:color w:val="000000" w:themeColor="text1"/>
          <w:szCs w:val="26"/>
        </w:rPr>
        <w:t>Deleuze 91</w:t>
      </w:r>
      <w:r w:rsidRPr="0079532F">
        <w:rPr>
          <w:rStyle w:val="Style13ptBold"/>
          <w:b w:val="0"/>
          <w:color w:val="000000" w:themeColor="text1"/>
          <w:sz w:val="22"/>
          <w:szCs w:val="22"/>
        </w:rPr>
        <w:t xml:space="preserve"> </w:t>
      </w:r>
      <w:r w:rsidRPr="0079532F">
        <w:rPr>
          <w:rStyle w:val="Style13ptBold"/>
          <w:b w:val="0"/>
          <w:color w:val="000000" w:themeColor="text1"/>
          <w:sz w:val="16"/>
          <w:szCs w:val="16"/>
        </w:rPr>
        <w:t>(Gilles, “</w:t>
      </w:r>
      <w:r w:rsidRPr="0079532F">
        <w:rPr>
          <w:color w:val="000000" w:themeColor="text1"/>
          <w:sz w:val="16"/>
          <w:szCs w:val="16"/>
        </w:rPr>
        <w:t>Empiricism and Subjectivity”, p. 17, Translated by Constantin V. Boundas) SJCP//JG</w:t>
      </w:r>
    </w:p>
    <w:p w14:paraId="1021470E" w14:textId="77777777" w:rsidR="00FB1DF2" w:rsidRPr="0079532F" w:rsidRDefault="00FB1DF2" w:rsidP="00FB1DF2">
      <w:pPr>
        <w:rPr>
          <w:sz w:val="14"/>
        </w:rPr>
      </w:pPr>
      <w:r w:rsidRPr="0079532F">
        <w:rPr>
          <w:sz w:val="14"/>
        </w:rPr>
        <w:t xml:space="preserve">Moreover, the primacy of practice in the correct articulation of the structure-subjectivity resurfaces during Deleuze-Hume's discussion of the actualization of this structure in concrete subjects. </w:t>
      </w:r>
      <w:r w:rsidRPr="0079532F">
        <w:rPr>
          <w:rStyle w:val="Emphasis"/>
        </w:rPr>
        <w:t xml:space="preserve">The principles of association alone cannot account for the difference between subjects. Only </w:t>
      </w:r>
      <w:r w:rsidRPr="0079532F">
        <w:rPr>
          <w:rStyle w:val="Emphasis"/>
          <w:highlight w:val="green"/>
        </w:rPr>
        <w:t>concrete circumstances</w:t>
      </w:r>
      <w:r w:rsidRPr="0079532F">
        <w:rPr>
          <w:rStyle w:val="Emphasis"/>
        </w:rPr>
        <w:t xml:space="preserve"> can </w:t>
      </w:r>
      <w:r w:rsidRPr="0079532F">
        <w:rPr>
          <w:rStyle w:val="Emphasis"/>
          <w:highlight w:val="green"/>
        </w:rPr>
        <w:t>explain</w:t>
      </w:r>
      <w:r w:rsidRPr="0079532F">
        <w:rPr>
          <w:rStyle w:val="Emphasis"/>
        </w:rPr>
        <w:t xml:space="preserve"> the facts of </w:t>
      </w:r>
      <w:r w:rsidRPr="0079532F">
        <w:rPr>
          <w:rStyle w:val="Emphasis"/>
          <w:highlight w:val="green"/>
        </w:rPr>
        <w:t>differentiation</w:t>
      </w:r>
      <w:r w:rsidRPr="0079532F">
        <w:rPr>
          <w:rStyle w:val="Emphasis"/>
        </w:rPr>
        <w:t xml:space="preserve">. A differential psychology, as the </w:t>
      </w:r>
      <w:r w:rsidRPr="0079532F">
        <w:rPr>
          <w:rStyle w:val="Emphasis"/>
          <w:highlight w:val="green"/>
        </w:rPr>
        <w:t>science of</w:t>
      </w:r>
      <w:r w:rsidRPr="0079532F">
        <w:rPr>
          <w:rStyle w:val="Emphasis"/>
        </w:rPr>
        <w:t xml:space="preserve"> the </w:t>
      </w:r>
      <w:r w:rsidRPr="0079532F">
        <w:rPr>
          <w:rStyle w:val="Emphasis"/>
          <w:highlight w:val="green"/>
        </w:rPr>
        <w:t>particular</w:t>
      </w:r>
      <w:r w:rsidRPr="0079532F">
        <w:rPr>
          <w:rStyle w:val="Emphasis"/>
        </w:rPr>
        <w:t>, must therefore reveal these circumstances.</w:t>
      </w:r>
      <w:r w:rsidRPr="0079532F">
        <w:rPr>
          <w:sz w:val="14"/>
        </w:rPr>
        <w:t xml:space="preserve"> Deleuze will then reiterate Hume's position which asserts that </w:t>
      </w:r>
      <w:r w:rsidRPr="0079532F">
        <w:rPr>
          <w:rStyle w:val="Emphasis"/>
          <w:highlight w:val="green"/>
        </w:rPr>
        <w:t>subjectivity acquires</w:t>
      </w:r>
      <w:r w:rsidRPr="0079532F">
        <w:rPr>
          <w:rStyle w:val="Emphasis"/>
        </w:rPr>
        <w:t xml:space="preserve"> its </w:t>
      </w:r>
      <w:r w:rsidRPr="0079532F">
        <w:rPr>
          <w:rStyle w:val="Emphasis"/>
          <w:highlight w:val="green"/>
        </w:rPr>
        <w:t>form through</w:t>
      </w:r>
      <w:r w:rsidRPr="0079532F">
        <w:rPr>
          <w:rStyle w:val="Emphasis"/>
        </w:rPr>
        <w:t xml:space="preserve"> the principles of </w:t>
      </w:r>
      <w:r w:rsidRPr="0079532F">
        <w:rPr>
          <w:rStyle w:val="Emphasis"/>
          <w:highlight w:val="green"/>
        </w:rPr>
        <w:t>association</w:t>
      </w:r>
      <w:r w:rsidRPr="0079532F">
        <w:rPr>
          <w:rStyle w:val="Emphasis"/>
        </w:rPr>
        <w:t xml:space="preserve"> while it is </w:t>
      </w:r>
      <w:r w:rsidRPr="0079532F">
        <w:rPr>
          <w:rStyle w:val="Emphasis"/>
          <w:highlight w:val="green"/>
        </w:rPr>
        <w:t>individuated through</w:t>
      </w:r>
      <w:r w:rsidRPr="0079532F">
        <w:rPr>
          <w:rStyle w:val="Emphasis"/>
        </w:rPr>
        <w:t xml:space="preserve"> the principles of </w:t>
      </w:r>
      <w:r w:rsidRPr="0079532F">
        <w:rPr>
          <w:rStyle w:val="Emphasis"/>
          <w:highlight w:val="green"/>
        </w:rPr>
        <w:t>passion</w:t>
      </w:r>
      <w:r w:rsidRPr="0079532F">
        <w:rPr>
          <w:rStyle w:val="Emphasis"/>
        </w:rPr>
        <w:t xml:space="preserve">. </w:t>
      </w:r>
      <w:r w:rsidRPr="0079532F">
        <w:rPr>
          <w:rStyle w:val="Emphasis"/>
          <w:highlight w:val="green"/>
        </w:rPr>
        <w:t>Affect</w:t>
      </w:r>
      <w:r w:rsidRPr="0079532F">
        <w:rPr>
          <w:rStyle w:val="Emphasis"/>
        </w:rPr>
        <w:t xml:space="preserve">ivity </w:t>
      </w:r>
      <w:r w:rsidRPr="0079532F">
        <w:rPr>
          <w:rStyle w:val="Emphasis"/>
          <w:highlight w:val="green"/>
        </w:rPr>
        <w:t xml:space="preserve">activates </w:t>
      </w:r>
      <w:r w:rsidRPr="0079532F">
        <w:rPr>
          <w:rStyle w:val="Emphasis"/>
        </w:rPr>
        <w:t xml:space="preserve">a </w:t>
      </w:r>
      <w:r w:rsidRPr="0079532F">
        <w:rPr>
          <w:rStyle w:val="Emphasis"/>
          <w:highlight w:val="green"/>
        </w:rPr>
        <w:t>tendency of the subject</w:t>
      </w:r>
      <w:r w:rsidRPr="0079532F">
        <w:rPr>
          <w:rStyle w:val="Emphasis"/>
        </w:rPr>
        <w:t xml:space="preserve"> making her want </w:t>
      </w:r>
      <w:r w:rsidRPr="0079532F">
        <w:rPr>
          <w:rStyle w:val="Emphasis"/>
          <w:highlight w:val="green"/>
        </w:rPr>
        <w:t>to identify with</w:t>
      </w:r>
      <w:r w:rsidRPr="0079532F">
        <w:rPr>
          <w:rStyle w:val="Emphasis"/>
        </w:rPr>
        <w:t xml:space="preserve"> the effects of her </w:t>
      </w:r>
      <w:r w:rsidRPr="0079532F">
        <w:rPr>
          <w:rStyle w:val="Emphasis"/>
          <w:highlight w:val="green"/>
        </w:rPr>
        <w:t>actions</w:t>
      </w:r>
      <w:r w:rsidRPr="0079532F">
        <w:rPr>
          <w:rStyle w:val="Emphasis"/>
        </w:rPr>
        <w:t xml:space="preserve"> in all cases where these effects are the result of the means chosen. Once again, </w:t>
      </w:r>
      <w:r w:rsidRPr="0079532F">
        <w:rPr>
          <w:rStyle w:val="Emphasis"/>
          <w:highlight w:val="green"/>
        </w:rPr>
        <w:t>therefore</w:t>
      </w:r>
      <w:r w:rsidRPr="0079532F">
        <w:rPr>
          <w:rStyle w:val="Emphasis"/>
        </w:rPr>
        <w:t xml:space="preserve">, </w:t>
      </w:r>
      <w:r w:rsidRPr="0079532F">
        <w:rPr>
          <w:rStyle w:val="Emphasis"/>
          <w:highlight w:val="green"/>
        </w:rPr>
        <w:t>subjectivity is</w:t>
      </w:r>
      <w:r w:rsidRPr="0079532F">
        <w:rPr>
          <w:rStyle w:val="Emphasis"/>
        </w:rPr>
        <w:t xml:space="preserve"> essentially </w:t>
      </w:r>
      <w:r w:rsidRPr="0079532F">
        <w:rPr>
          <w:rStyle w:val="Emphasis"/>
          <w:highlight w:val="green"/>
        </w:rPr>
        <w:t>linked with practice</w:t>
      </w:r>
      <w:r w:rsidRPr="0079532F">
        <w:rPr>
          <w:rStyle w:val="Emphasis"/>
        </w:rPr>
        <w:t xml:space="preserve">, for </w:t>
      </w:r>
      <w:r w:rsidRPr="0079532F">
        <w:rPr>
          <w:rStyle w:val="Emphasis"/>
          <w:highlight w:val="green"/>
        </w:rPr>
        <w:t>only a mind</w:t>
      </w:r>
      <w:r w:rsidRPr="0079532F">
        <w:rPr>
          <w:rStyle w:val="Emphasis"/>
        </w:rPr>
        <w:t xml:space="preserve"> </w:t>
      </w:r>
      <w:r w:rsidRPr="0079532F">
        <w:rPr>
          <w:rStyle w:val="Emphasis"/>
          <w:highlight w:val="green"/>
        </w:rPr>
        <w:t>endowed with ends</w:t>
      </w:r>
      <w:r w:rsidRPr="0079532F">
        <w:rPr>
          <w:rStyle w:val="Emphasis"/>
        </w:rPr>
        <w:t xml:space="preserve">, </w:t>
      </w:r>
      <w:r w:rsidRPr="0079532F">
        <w:rPr>
          <w:rStyle w:val="Emphasis"/>
          <w:highlight w:val="green"/>
        </w:rPr>
        <w:t>and relations corresponding</w:t>
      </w:r>
      <w:r w:rsidRPr="0079532F">
        <w:rPr>
          <w:rStyle w:val="Emphasis"/>
        </w:rPr>
        <w:t xml:space="preserve"> to these ends, </w:t>
      </w:r>
      <w:r w:rsidRPr="0079532F">
        <w:rPr>
          <w:rStyle w:val="Emphasis"/>
          <w:highlight w:val="green"/>
        </w:rPr>
        <w:t>can be a subject</w:t>
      </w:r>
      <w:r w:rsidRPr="0079532F">
        <w:rPr>
          <w:rStyle w:val="Emphasis"/>
        </w:rPr>
        <w:t>.</w:t>
      </w:r>
      <w:r w:rsidRPr="0079532F">
        <w:rPr>
          <w:sz w:val="14"/>
        </w:rPr>
        <w:t xml:space="preserve"> Associationism is the theory of all that is practical, and operates only when harmony between fiction and the principles of passion has been established. It should be obvious, despite the Humean tenor of the discussion, that the stakes are in fact about the practical and speculative interests of human subjects. The intensive, integrative act of the practical interest and its priority over the cognitive-speculative interest make possible the organization of subjectivity. </w:t>
      </w:r>
      <w:r w:rsidRPr="0079532F">
        <w:rPr>
          <w:rStyle w:val="Emphasis"/>
        </w:rPr>
        <w:t xml:space="preserve">But the peculiarity of the Hume-series is that it </w:t>
      </w:r>
      <w:r w:rsidRPr="0079532F">
        <w:rPr>
          <w:rStyle w:val="Emphasis"/>
          <w:highlight w:val="green"/>
        </w:rPr>
        <w:t>posits</w:t>
      </w:r>
      <w:r w:rsidRPr="0079532F">
        <w:rPr>
          <w:rStyle w:val="Emphasis"/>
        </w:rPr>
        <w:t xml:space="preserve"> the subject as an always already "</w:t>
      </w:r>
      <w:r w:rsidRPr="0079532F">
        <w:rPr>
          <w:rStyle w:val="Emphasis"/>
          <w:highlight w:val="green"/>
        </w:rPr>
        <w:t>cracked subject</w:t>
      </w:r>
      <w:r w:rsidRPr="0079532F">
        <w:rPr>
          <w:rStyle w:val="Emphasis"/>
        </w:rPr>
        <w:t>." To disclose the cracks in the structure, Deleuze-Hume must direct his attention to the indispensable role that fiction plays in the structuration of the subject and to the constitution of individuality. The subject, as we have seen, is the product of the principles of human nature; but then the mind, or the given, is the product of the powers of nature.</w:t>
      </w:r>
      <w:r w:rsidRPr="0079532F">
        <w:rPr>
          <w:sz w:val="14"/>
        </w:rPr>
        <w:t xml:space="preserve"> Under these terms, the combined labor of passioned intensity and of the extensive use of associative principles would be spent in vain, as long as no firm relation has been established between the principles of human nature and the principles of nature.</w:t>
      </w:r>
    </w:p>
    <w:p w14:paraId="67AF99A8" w14:textId="77777777" w:rsidR="00FB1DF2" w:rsidRPr="00C0029E" w:rsidRDefault="00FB1DF2" w:rsidP="00FB1DF2">
      <w:pPr>
        <w:pStyle w:val="Heading4"/>
        <w:rPr>
          <w:rFonts w:cs="Calibri"/>
        </w:rPr>
      </w:pPr>
      <w:r w:rsidRPr="0079532F">
        <w:rPr>
          <w:rFonts w:cs="Calibri"/>
          <w:color w:val="000000" w:themeColor="text1"/>
        </w:rPr>
        <w:lastRenderedPageBreak/>
        <w:t xml:space="preserve">Impacts – [a] </w:t>
      </w:r>
      <w:r w:rsidRPr="0079532F">
        <w:rPr>
          <w:rFonts w:cs="Calibri"/>
        </w:rPr>
        <w:t>ethics are constrained by subjecthood – all ethical discussions must begin with an assertion of the properties of the subject, thus only an ethic that takes into account the plurality of subjecthood can effectively prescribe action</w:t>
      </w:r>
      <w:r w:rsidRPr="0079532F">
        <w:rPr>
          <w:rFonts w:cs="Calibri"/>
          <w:color w:val="000000" w:themeColor="text1"/>
        </w:rPr>
        <w:t xml:space="preserve"> [b] </w:t>
      </w:r>
      <w:r w:rsidRPr="0079532F">
        <w:rPr>
          <w:rFonts w:cs="Calibri"/>
        </w:rPr>
        <w:t>s</w:t>
      </w:r>
      <w:r w:rsidRPr="0079532F">
        <w:rPr>
          <w:rFonts w:cs="Calibri"/>
          <w:color w:val="000000" w:themeColor="text1"/>
        </w:rPr>
        <w:t xml:space="preserve">table subjectivity makes critique impossible since it takes empirical features and treats it as a model, which provides no place for contestation and [c] </w:t>
      </w:r>
      <w:r w:rsidRPr="0079532F">
        <w:rPr>
          <w:rFonts w:cs="Calibri"/>
        </w:rPr>
        <w:t>every negation is just a reconfiguration of a set of relationships of differences. It doesn’t in truth deny those relations, it just affirms them in a different way. There is a multiplicity of “yes’” from which we shape a no, which means even if there is no logical conclusion from this, then only affirmation is true.</w:t>
      </w:r>
    </w:p>
    <w:p w14:paraId="56A6BD5D" w14:textId="77777777" w:rsidR="00FB1DF2" w:rsidRDefault="00FB1DF2" w:rsidP="00FB1DF2">
      <w:pPr>
        <w:pStyle w:val="Heading4"/>
      </w:pPr>
      <w:r>
        <w:t>Affect can be passive or active, and any denial of pursuing affect increases internal ressentiment – that requires an ethical reorientation.</w:t>
      </w:r>
    </w:p>
    <w:p w14:paraId="55BB71E0" w14:textId="77777777" w:rsidR="00FB1DF2" w:rsidRPr="00977C76" w:rsidRDefault="00FB1DF2" w:rsidP="00FB1DF2">
      <w:pPr>
        <w:rPr>
          <w:sz w:val="16"/>
        </w:rPr>
      </w:pPr>
      <w:r w:rsidRPr="00110113">
        <w:rPr>
          <w:rStyle w:val="Style13ptBold"/>
        </w:rPr>
        <w:t xml:space="preserve">Hardt </w:t>
      </w:r>
      <w:r>
        <w:rPr>
          <w:rStyle w:val="Style13ptBold"/>
        </w:rPr>
        <w:t>14</w:t>
      </w:r>
      <w:r w:rsidRPr="00110113">
        <w:rPr>
          <w:rStyle w:val="Style13ptBold"/>
        </w:rPr>
        <w:t xml:space="preserve"> </w:t>
      </w:r>
      <w:r w:rsidRPr="00110113">
        <w:rPr>
          <w:sz w:val="16"/>
        </w:rPr>
        <w:t>Michael Hardt, 2014, “the power to be affected,” doi: 10.1007/s10767-014-9191-x //SJBE</w:t>
      </w:r>
    </w:p>
    <w:p w14:paraId="130C7718" w14:textId="77777777" w:rsidR="00FB1DF2" w:rsidRDefault="00FB1DF2" w:rsidP="00FB1DF2">
      <w:pPr>
        <w:rPr>
          <w:sz w:val="16"/>
        </w:rPr>
      </w:pPr>
      <w:r w:rsidRPr="006E63F7">
        <w:rPr>
          <w:rStyle w:val="Emphasis"/>
        </w:rPr>
        <w:t xml:space="preserve">All </w:t>
      </w:r>
      <w:r w:rsidRPr="00EE4829">
        <w:rPr>
          <w:rStyle w:val="Emphasis"/>
          <w:highlight w:val="green"/>
        </w:rPr>
        <w:t xml:space="preserve">affects can be </w:t>
      </w:r>
      <w:r w:rsidRPr="00EE4829">
        <w:rPr>
          <w:rStyle w:val="Emphasis"/>
        </w:rPr>
        <w:t xml:space="preserve">either </w:t>
      </w:r>
      <w:r w:rsidRPr="00EE4829">
        <w:rPr>
          <w:rStyle w:val="Emphasis"/>
          <w:highlight w:val="green"/>
        </w:rPr>
        <w:t>active</w:t>
      </w:r>
      <w:r w:rsidRPr="006E63F7">
        <w:rPr>
          <w:rStyle w:val="Emphasis"/>
        </w:rPr>
        <w:t xml:space="preserve"> (that is, </w:t>
      </w:r>
      <w:r w:rsidRPr="00EE4829">
        <w:rPr>
          <w:rStyle w:val="Emphasis"/>
          <w:highlight w:val="green"/>
        </w:rPr>
        <w:t>caused internally</w:t>
      </w:r>
      <w:r w:rsidRPr="006E63F7">
        <w:rPr>
          <w:rStyle w:val="Emphasis"/>
        </w:rPr>
        <w:t xml:space="preserve">) </w:t>
      </w:r>
      <w:r w:rsidRPr="00EE4829">
        <w:rPr>
          <w:rStyle w:val="Emphasis"/>
          <w:highlight w:val="green"/>
        </w:rPr>
        <w:t>or passive (caused externally</w:t>
      </w:r>
      <w:r w:rsidRPr="006E63F7">
        <w:rPr>
          <w:rStyle w:val="Emphasis"/>
        </w:rPr>
        <w:t>).</w:t>
      </w:r>
      <w:r w:rsidRPr="00EE4829">
        <w:rPr>
          <w:sz w:val="16"/>
        </w:rPr>
        <w:t xml:space="preserve"> Indeed one advantage of using “affect” instead of the more colloquial “emotion” or “feeling” to translate Spinoza’s Latin term “affectus” is that it highlights the causes and effects of actions by and upon us. </w:t>
      </w:r>
      <w:r w:rsidRPr="006E63F7">
        <w:rPr>
          <w:rStyle w:val="Emphasis"/>
        </w:rPr>
        <w:t xml:space="preserve">Once the causes are revealed, </w:t>
      </w:r>
      <w:r w:rsidRPr="00EE4829">
        <w:rPr>
          <w:rStyle w:val="Emphasis"/>
        </w:rPr>
        <w:t>the project becomes to shift from passive to active affections</w:t>
      </w:r>
      <w:r w:rsidRPr="006E63F7">
        <w:rPr>
          <w:rStyle w:val="Emphasis"/>
        </w:rPr>
        <w:t>, from external to internal causes</w:t>
      </w:r>
      <w:r w:rsidRPr="00EE4829">
        <w:rPr>
          <w:sz w:val="16"/>
        </w:rPr>
        <w:t xml:space="preserve">. The reason to prefer active over passive does not reside in the experience of the affect, which does not change depending on cause or source. A </w:t>
      </w:r>
      <w:r w:rsidRPr="00EE4829">
        <w:rPr>
          <w:rStyle w:val="Emphasis"/>
          <w:highlight w:val="green"/>
        </w:rPr>
        <w:t>passive affection</w:t>
      </w:r>
      <w:r w:rsidRPr="006E63F7">
        <w:rPr>
          <w:rStyle w:val="Emphasis"/>
        </w:rPr>
        <w:t>, Deleuze explains, “</w:t>
      </w:r>
      <w:r w:rsidRPr="00EE4829">
        <w:rPr>
          <w:rStyle w:val="Emphasis"/>
          <w:highlight w:val="green"/>
        </w:rPr>
        <w:t>does not express its cause</w:t>
      </w:r>
      <w:r w:rsidRPr="006E63F7">
        <w:rPr>
          <w:rStyle w:val="Emphasis"/>
        </w:rPr>
        <w:t xml:space="preserve">, that is to say, the nature or essence of the external body: rather, </w:t>
      </w:r>
      <w:r w:rsidRPr="00EE4829">
        <w:rPr>
          <w:rStyle w:val="Emphasis"/>
        </w:rPr>
        <w:t xml:space="preserve">it </w:t>
      </w:r>
      <w:r w:rsidRPr="00EE4829">
        <w:rPr>
          <w:rStyle w:val="Emphasis"/>
          <w:highlight w:val="green"/>
        </w:rPr>
        <w:t>indicates the present constitution of our</w:t>
      </w:r>
      <w:r w:rsidRPr="006E63F7">
        <w:rPr>
          <w:rStyle w:val="Emphasis"/>
        </w:rPr>
        <w:t xml:space="preserve"> own </w:t>
      </w:r>
      <w:r w:rsidRPr="00EE4829">
        <w:rPr>
          <w:rStyle w:val="Emphasis"/>
          <w:highlight w:val="green"/>
        </w:rPr>
        <w:t>body</w:t>
      </w:r>
      <w:r w:rsidRPr="006E63F7">
        <w:rPr>
          <w:rStyle w:val="Emphasis"/>
        </w:rPr>
        <w:t xml:space="preserve">, and so the way in which our power to be affected is filled </w:t>
      </w:r>
      <w:r w:rsidRPr="00EE4829">
        <w:rPr>
          <w:rStyle w:val="Emphasis"/>
          <w:highlight w:val="green"/>
        </w:rPr>
        <w:t>at that moment</w:t>
      </w:r>
      <w:r w:rsidRPr="006E63F7">
        <w:rPr>
          <w:rStyle w:val="Emphasis"/>
        </w:rPr>
        <w:t xml:space="preserve">” </w:t>
      </w:r>
      <w:r w:rsidRPr="00EE4829">
        <w:rPr>
          <w:sz w:val="16"/>
        </w:rPr>
        <w:t xml:space="preserve">(1992, pp. 219–220, translation modified). Just like passive affections, active affections too indicate the present constitution of our body. The crucial difference is really a temporal one and regards duration and repetition. We need the ability to select, as Nietzsche would say, in order to extend and repeat those encounters and affects that are beneficial and prevent those that are detrimental. The repetition of passive affections is completely out of our control. Some random encounters, of course, do bring us joy, but that passes quickly if we cannot make them last or repeat them. And most random encounters, unfortunately, result in sadness. </w:t>
      </w:r>
      <w:r w:rsidRPr="00EE4829">
        <w:rPr>
          <w:rStyle w:val="Emphasis"/>
        </w:rPr>
        <w:t xml:space="preserve">If we leave this to hazard, </w:t>
      </w:r>
      <w:r w:rsidRPr="00EE4829">
        <w:rPr>
          <w:rStyle w:val="Emphasis"/>
          <w:highlight w:val="green"/>
        </w:rPr>
        <w:t>we</w:t>
      </w:r>
      <w:r w:rsidRPr="00EE4829">
        <w:rPr>
          <w:rStyle w:val="Emphasis"/>
        </w:rPr>
        <w:t xml:space="preserve"> will </w:t>
      </w:r>
      <w:r w:rsidRPr="00EE4829">
        <w:rPr>
          <w:rStyle w:val="Emphasis"/>
          <w:highlight w:val="green"/>
        </w:rPr>
        <w:t>stay stuck with no way forward.</w:t>
      </w:r>
      <w:r w:rsidRPr="00EE4829">
        <w:rPr>
          <w:rStyle w:val="Emphasis"/>
        </w:rPr>
        <w:t xml:space="preserve"> </w:t>
      </w:r>
      <w:r w:rsidRPr="00EE4829">
        <w:rPr>
          <w:sz w:val="16"/>
        </w:rPr>
        <w:t xml:space="preserve">“As long as you don’t know what is the power to be affected of a body, as long as you understand it like that, in chance encounters, you will not have a wise life, you will not have wisdom” (1978 “L’affect et l’idée”). </w:t>
      </w:r>
      <w:r w:rsidRPr="00EE4829">
        <w:rPr>
          <w:rStyle w:val="Emphasis"/>
        </w:rPr>
        <w:t xml:space="preserve">The great advantage of </w:t>
      </w:r>
      <w:r w:rsidRPr="00EE4829">
        <w:rPr>
          <w:rStyle w:val="Emphasis"/>
          <w:highlight w:val="green"/>
        </w:rPr>
        <w:t>the active over</w:t>
      </w:r>
      <w:r w:rsidRPr="00EE4829">
        <w:rPr>
          <w:rStyle w:val="Emphasis"/>
        </w:rPr>
        <w:t xml:space="preserve"> the </w:t>
      </w:r>
      <w:r w:rsidRPr="00EE4829">
        <w:rPr>
          <w:rStyle w:val="Emphasis"/>
          <w:highlight w:val="green"/>
        </w:rPr>
        <w:t>passive</w:t>
      </w:r>
      <w:r w:rsidRPr="00EE4829">
        <w:rPr>
          <w:rStyle w:val="Emphasis"/>
        </w:rPr>
        <w:t xml:space="preserve"> affection is that it i</w:t>
      </w:r>
      <w:r w:rsidRPr="00EE4829">
        <w:rPr>
          <w:rStyle w:val="Emphasis"/>
          <w:highlight w:val="green"/>
        </w:rPr>
        <w:t xml:space="preserve">s no longer </w:t>
      </w:r>
      <w:r w:rsidRPr="00EE4829">
        <w:rPr>
          <w:rStyle w:val="Emphasis"/>
          <w:highlight w:val="green"/>
        </w:rPr>
        <w:lastRenderedPageBreak/>
        <w:t>dependent on</w:t>
      </w:r>
      <w:r w:rsidRPr="00EE4829">
        <w:rPr>
          <w:rStyle w:val="Emphasis"/>
        </w:rPr>
        <w:t xml:space="preserve"> the vagaries of </w:t>
      </w:r>
      <w:r w:rsidRPr="00EE4829">
        <w:rPr>
          <w:rStyle w:val="Emphasis"/>
          <w:highlight w:val="green"/>
        </w:rPr>
        <w:t>external forces</w:t>
      </w:r>
      <w:r w:rsidRPr="00EE4829">
        <w:rPr>
          <w:sz w:val="16"/>
        </w:rPr>
        <w:t xml:space="preserve">. </w:t>
      </w:r>
      <w:r w:rsidRPr="00EE4829">
        <w:rPr>
          <w:rStyle w:val="Emphasis"/>
        </w:rPr>
        <w:t>Since the body causes itself to be affected, chance is removed and it is able to control the duration and repetition of encounters</w:t>
      </w:r>
      <w:r w:rsidRPr="00EE4829">
        <w:rPr>
          <w:sz w:val="16"/>
        </w:rPr>
        <w:t xml:space="preserve">. The issue, then, is not only understanding and expanding your power to be affected but also augmenting proportion of that power that is filled with active rather than passive affections. This notion of active affection could appear obscure or, worse, moralistic if not linked to Spinoza’s definition of bodies (and, ultimately, subjects). From his perspective, there is no basic or default unitary body. “A body,” Spinoza explains, “is constituted by the relation among its parts” (1985 Ethics, IV P39 dem), and the number and constitution of those parts is changeable. </w:t>
      </w:r>
      <w:r w:rsidRPr="00EE4829">
        <w:rPr>
          <w:rStyle w:val="Emphasis"/>
        </w:rPr>
        <w:t xml:space="preserve">We need to shift perspective so as no longer to </w:t>
      </w:r>
      <w:r w:rsidRPr="00EE4829">
        <w:rPr>
          <w:rStyle w:val="Emphasis"/>
          <w:highlight w:val="green"/>
        </w:rPr>
        <w:t>consider a body</w:t>
      </w:r>
      <w:r w:rsidRPr="00EE4829">
        <w:rPr>
          <w:rStyle w:val="Emphasis"/>
        </w:rPr>
        <w:t xml:space="preserve"> as an entity (or even a cluster of entities) but instead </w:t>
      </w:r>
      <w:r w:rsidRPr="00EE4829">
        <w:rPr>
          <w:rStyle w:val="Emphasis"/>
          <w:highlight w:val="green"/>
        </w:rPr>
        <w:t>as a relation</w:t>
      </w:r>
      <w:r w:rsidRPr="00EE4829">
        <w:rPr>
          <w:sz w:val="16"/>
        </w:rPr>
        <w:t xml:space="preserve">. </w:t>
      </w:r>
      <w:r w:rsidRPr="00EE4829">
        <w:rPr>
          <w:rStyle w:val="Emphasis"/>
          <w:highlight w:val="green"/>
        </w:rPr>
        <w:t>When</w:t>
      </w:r>
      <w:r w:rsidRPr="00EE4829">
        <w:rPr>
          <w:rStyle w:val="Emphasis"/>
        </w:rPr>
        <w:t xml:space="preserve"> a </w:t>
      </w:r>
      <w:r w:rsidRPr="00EE4829">
        <w:rPr>
          <w:rStyle w:val="Emphasis"/>
          <w:highlight w:val="green"/>
        </w:rPr>
        <w:t>new relation is added, a larger body is composed,</w:t>
      </w:r>
      <w:r w:rsidRPr="00EE4829">
        <w:rPr>
          <w:rStyle w:val="Emphasis"/>
        </w:rPr>
        <w:t xml:space="preserve"> and when a relation is broken, the body diminishes or decomposes. All this simply means that </w:t>
      </w:r>
      <w:r w:rsidRPr="00EE4829">
        <w:rPr>
          <w:rStyle w:val="Emphasis"/>
          <w:highlight w:val="green"/>
        </w:rPr>
        <w:t>the border between</w:t>
      </w:r>
      <w:r w:rsidRPr="00EE4829">
        <w:rPr>
          <w:rStyle w:val="Emphasis"/>
        </w:rPr>
        <w:t xml:space="preserve"> the inside and outside of bodies, and hence between </w:t>
      </w:r>
      <w:r w:rsidRPr="00EE4829">
        <w:rPr>
          <w:rStyle w:val="Emphasis"/>
          <w:highlight w:val="green"/>
        </w:rPr>
        <w:t>internal and external causes, is fluid</w:t>
      </w:r>
      <w:r w:rsidRPr="00EE4829">
        <w:rPr>
          <w:rStyle w:val="Emphasis"/>
        </w:rPr>
        <w:t xml:space="preserve"> and subject to our efforts</w:t>
      </w:r>
      <w:r w:rsidRPr="00EE4829">
        <w:rPr>
          <w:sz w:val="16"/>
        </w:rPr>
        <w:t xml:space="preserve">. In order for a passive affection to become an active one, then, it is not necessary for the body that previously experienced the effect of an external body somehow to cut off that relationship and learn to become itself the cause. </w:t>
      </w:r>
      <w:r w:rsidRPr="00EE4829">
        <w:rPr>
          <w:rStyle w:val="Emphasis"/>
          <w:highlight w:val="green"/>
        </w:rPr>
        <w:t>The body</w:t>
      </w:r>
      <w:r w:rsidRPr="00EE4829">
        <w:rPr>
          <w:rStyle w:val="Emphasis"/>
        </w:rPr>
        <w:t xml:space="preserve"> instead </w:t>
      </w:r>
      <w:r w:rsidRPr="00EE4829">
        <w:rPr>
          <w:rStyle w:val="Emphasis"/>
          <w:highlight w:val="green"/>
        </w:rPr>
        <w:t>can</w:t>
      </w:r>
      <w:r w:rsidRPr="00EE4829">
        <w:rPr>
          <w:rStyle w:val="Emphasis"/>
        </w:rPr>
        <w:t xml:space="preserve">, under certain conditions, </w:t>
      </w:r>
      <w:r w:rsidRPr="00EE4829">
        <w:rPr>
          <w:rStyle w:val="Emphasis"/>
          <w:highlight w:val="green"/>
        </w:rPr>
        <w:t>envelop the cause</w:t>
      </w:r>
      <w:r w:rsidRPr="00EE4829">
        <w:rPr>
          <w:rStyle w:val="Emphasis"/>
        </w:rPr>
        <w:t xml:space="preserve">—this is the term Deleuze uses—by creating a relation with it or, really, </w:t>
      </w:r>
      <w:r w:rsidRPr="00EE4829">
        <w:rPr>
          <w:rStyle w:val="Emphasis"/>
          <w:highlight w:val="green"/>
        </w:rPr>
        <w:t xml:space="preserve">by expanding </w:t>
      </w:r>
      <w:r w:rsidRPr="000D3230">
        <w:rPr>
          <w:rStyle w:val="Emphasis"/>
        </w:rPr>
        <w:t xml:space="preserve">the relation that constitutes </w:t>
      </w:r>
      <w:r w:rsidRPr="00EE4829">
        <w:rPr>
          <w:rStyle w:val="Emphasis"/>
          <w:highlight w:val="green"/>
        </w:rPr>
        <w:t>the body</w:t>
      </w:r>
      <w:r w:rsidRPr="00EE4829">
        <w:rPr>
          <w:rStyle w:val="Emphasis"/>
        </w:rPr>
        <w:t xml:space="preserve">. </w:t>
      </w:r>
      <w:r w:rsidRPr="00EE4829">
        <w:rPr>
          <w:rStyle w:val="Emphasis"/>
          <w:highlight w:val="green"/>
        </w:rPr>
        <w:t>You only gain</w:t>
      </w:r>
      <w:r w:rsidRPr="00EE4829">
        <w:rPr>
          <w:rStyle w:val="Emphasis"/>
        </w:rPr>
        <w:t xml:space="preserve"> the </w:t>
      </w:r>
      <w:r w:rsidRPr="00EE4829">
        <w:rPr>
          <w:rStyle w:val="Emphasis"/>
          <w:highlight w:val="green"/>
        </w:rPr>
        <w:t>knowledge</w:t>
      </w:r>
      <w:r w:rsidRPr="00EE4829">
        <w:rPr>
          <w:rStyle w:val="Emphasis"/>
        </w:rPr>
        <w:t xml:space="preserve"> of when these conditions exist </w:t>
      </w:r>
      <w:r w:rsidRPr="00EE4829">
        <w:rPr>
          <w:rStyle w:val="Emphasis"/>
          <w:highlight w:val="green"/>
        </w:rPr>
        <w:t>through encounters with others</w:t>
      </w:r>
      <w:r w:rsidRPr="00EE4829">
        <w:rPr>
          <w:sz w:val="16"/>
        </w:rPr>
        <w:t xml:space="preserve">: every encounter reveals the extent to which the relations that constitute your body agree with or are “composable” with those of another. And a joyful encounter always indicates that there is something in common to discover. “We must, then,” Deleuze explains, “by the aid of joyful passions, form the idea of what is common to some external body and our own” (1992, p. 283). Once we recognize those common relations, we can compose a new, greater body, which contains the cause of our joy. </w:t>
      </w:r>
      <w:r w:rsidRPr="00EE4829">
        <w:rPr>
          <w:rStyle w:val="Emphasis"/>
          <w:highlight w:val="green"/>
        </w:rPr>
        <w:t>The cause</w:t>
      </w:r>
      <w:r w:rsidRPr="00EE4829">
        <w:rPr>
          <w:rStyle w:val="Emphasis"/>
        </w:rPr>
        <w:t>, then, does not really change. It simply</w:t>
      </w:r>
      <w:r w:rsidRPr="00B74F5B">
        <w:rPr>
          <w:rStyle w:val="Emphasis"/>
        </w:rPr>
        <w:t xml:space="preserve"> </w:t>
      </w:r>
      <w:r w:rsidRPr="00EE4829">
        <w:rPr>
          <w:rStyle w:val="Emphasis"/>
          <w:highlight w:val="green"/>
        </w:rPr>
        <w:t>becomes internal</w:t>
      </w:r>
      <w:r w:rsidRPr="00EE4829">
        <w:rPr>
          <w:rStyle w:val="Emphasis"/>
        </w:rPr>
        <w:t>—annexed, as it were, by the affected body</w:t>
      </w:r>
      <w:r w:rsidRPr="00EE4829">
        <w:rPr>
          <w:sz w:val="16"/>
        </w:rPr>
        <w:t xml:space="preserve">. </w:t>
      </w:r>
      <w:r w:rsidRPr="00EE4829">
        <w:rPr>
          <w:rStyle w:val="Emphasis"/>
        </w:rPr>
        <w:t xml:space="preserve">The real change is the border between inside and outside and hence the composition of the body. </w:t>
      </w:r>
      <w:r w:rsidRPr="00EE4829">
        <w:rPr>
          <w:sz w:val="16"/>
        </w:rPr>
        <w:t xml:space="preserve">Once the cause is internal and the affection is active, then you are no longer subject to chance: the affect can be prolonged and repeated as long as it brings you joy.8 The practical project to transform passive into active affections thus ultimately involves a strategy of bonds and relations to maintain or transform the constitution of the body. The advice, if Spinoza were your therapist, could be as simple as this: first, discover your body’s power to be affected and the affects that compose it, and, then, if an encounter with someone or something results in joy, form a relationship with it, make it part of you, and transform the passive affection into an active one so that you can repeat the encounter or make it last until the joy no longer results. </w:t>
      </w:r>
      <w:r w:rsidRPr="00EE4829">
        <w:rPr>
          <w:rStyle w:val="Emphasis"/>
        </w:rPr>
        <w:t xml:space="preserve">You have to recognize that </w:t>
      </w:r>
      <w:r w:rsidRPr="00EE4829">
        <w:rPr>
          <w:rStyle w:val="Emphasis"/>
          <w:highlight w:val="green"/>
        </w:rPr>
        <w:t xml:space="preserve">you are </w:t>
      </w:r>
      <w:r w:rsidRPr="000D3230">
        <w:rPr>
          <w:rStyle w:val="Emphasis"/>
        </w:rPr>
        <w:t xml:space="preserve">not a fixed entity but </w:t>
      </w:r>
      <w:r w:rsidRPr="00EE4829">
        <w:rPr>
          <w:rStyle w:val="Emphasis"/>
          <w:highlight w:val="green"/>
        </w:rPr>
        <w:t>a bundle of relations</w:t>
      </w:r>
      <w:r w:rsidRPr="00EE4829">
        <w:rPr>
          <w:rStyle w:val="Emphasis"/>
        </w:rPr>
        <w:t xml:space="preserve"> and your task is to compose new joyful relations and decompose sad</w:t>
      </w:r>
      <w:r w:rsidRPr="00EE4829">
        <w:rPr>
          <w:sz w:val="16"/>
        </w:rPr>
        <w:t xml:space="preserve"> </w:t>
      </w:r>
      <w:r w:rsidRPr="00EE4829">
        <w:rPr>
          <w:rStyle w:val="Emphasis"/>
        </w:rPr>
        <w:t>ones</w:t>
      </w:r>
      <w:r w:rsidRPr="00EE4829">
        <w:rPr>
          <w:sz w:val="16"/>
        </w:rPr>
        <w:t xml:space="preserve">. Increasing the proportion of active affections does not primarily mean becoming the cause, at least not in a direct way. The bad therapist is the one who simply berates you to take control of your life as if it were an act of sovereign will. Instead you must discover joyful encounters and then make the passive affection into an active one by forming a consistent relation with the cause, thereby enveloping the cause with a new relation that constitutes us as a new body. </w:t>
      </w:r>
    </w:p>
    <w:p w14:paraId="147069E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Liberation Sans">
    <w:altName w:val="Arial"/>
    <w:panose1 w:val="020B0604020202020204"/>
    <w:charset w:val="01"/>
    <w:family w:val="swiss"/>
    <w:pitch w:val="variable"/>
  </w:font>
  <w:font w:name="Droid Sans Fallback">
    <w:panose1 w:val="020B0604020202020204"/>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1042FE"/>
    <w:multiLevelType w:val="hybridMultilevel"/>
    <w:tmpl w:val="F2FEB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1DF2"/>
    <w:rsid w:val="000029E3"/>
    <w:rsid w:val="000029E8"/>
    <w:rsid w:val="00004225"/>
    <w:rsid w:val="00004E8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047"/>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65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DF2"/>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459312"/>
  <w14:defaultImageDpi w14:val="300"/>
  <w15:docId w15:val="{0D731EE7-D8E9-BF40-9EA6-8DD6187C8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4E85"/>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004E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4E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004E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004E85"/>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004E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4E85"/>
  </w:style>
  <w:style w:type="character" w:customStyle="1" w:styleId="Heading1Char">
    <w:name w:val="Heading 1 Char"/>
    <w:aliases w:val="Pocket Char"/>
    <w:basedOn w:val="DefaultParagraphFont"/>
    <w:link w:val="Heading1"/>
    <w:uiPriority w:val="9"/>
    <w:rsid w:val="00004E8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4E8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04E8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004E85"/>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4E85"/>
    <w:rPr>
      <w:b/>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Citation Char Char Char,Style,Bold Cite Char"/>
    <w:basedOn w:val="DefaultParagraphFont"/>
    <w:uiPriority w:val="1"/>
    <w:qFormat/>
    <w:rsid w:val="00004E85"/>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20"/>
    <w:qFormat/>
    <w:rsid w:val="00004E85"/>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004E8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004E85"/>
    <w:rPr>
      <w:color w:val="auto"/>
      <w:u w:val="none"/>
    </w:rPr>
  </w:style>
  <w:style w:type="paragraph" w:styleId="DocumentMap">
    <w:name w:val="Document Map"/>
    <w:basedOn w:val="Normal"/>
    <w:link w:val="DocumentMapChar"/>
    <w:uiPriority w:val="99"/>
    <w:semiHidden/>
    <w:unhideWhenUsed/>
    <w:rsid w:val="00004E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4E85"/>
    <w:rPr>
      <w:rFonts w:ascii="Lucida Grande" w:hAnsi="Lucida Grande" w:cs="Lucida Grande"/>
    </w:rPr>
  </w:style>
  <w:style w:type="paragraph" w:customStyle="1" w:styleId="textbold">
    <w:name w:val="text bold"/>
    <w:basedOn w:val="Normal"/>
    <w:link w:val="Emphasis"/>
    <w:uiPriority w:val="20"/>
    <w:qFormat/>
    <w:rsid w:val="00FB1DF2"/>
    <w:pPr>
      <w:ind w:left="720"/>
      <w:jc w:val="both"/>
    </w:pPr>
    <w:rPr>
      <w:b/>
      <w:iCs/>
      <w:sz w:val="28"/>
      <w:u w:val="single"/>
    </w:rPr>
  </w:style>
  <w:style w:type="character" w:customStyle="1" w:styleId="s10">
    <w:name w:val="s10"/>
    <w:basedOn w:val="DefaultParagraphFont"/>
    <w:rsid w:val="00FB1DF2"/>
  </w:style>
  <w:style w:type="character" w:customStyle="1" w:styleId="s11">
    <w:name w:val="s11"/>
    <w:basedOn w:val="DefaultParagraphFont"/>
    <w:rsid w:val="00FB1DF2"/>
  </w:style>
  <w:style w:type="character" w:customStyle="1" w:styleId="apple-converted-space">
    <w:name w:val="apple-converted-space"/>
    <w:basedOn w:val="DefaultParagraphFont"/>
    <w:rsid w:val="00FB1DF2"/>
  </w:style>
  <w:style w:type="character" w:customStyle="1" w:styleId="Style1Char">
    <w:name w:val="Style1 Char"/>
    <w:locked/>
    <w:rsid w:val="00FB1DF2"/>
    <w:rPr>
      <w:rFonts w:ascii="Georgia" w:eastAsia="Calibri" w:hAnsi="Georgia"/>
      <w:b/>
      <w:u w:val="single"/>
    </w:rPr>
  </w:style>
  <w:style w:type="character" w:customStyle="1" w:styleId="CiteBold">
    <w:name w:val="Cite+Bold"/>
    <w:rsid w:val="00FB1DF2"/>
    <w:rPr>
      <w:rFonts w:ascii="Arial" w:hAnsi="Arial" w:cs="Arial" w:hint="default"/>
      <w:b/>
      <w:bCs w:val="0"/>
      <w:sz w:val="24"/>
      <w:u w:val="single"/>
    </w:rPr>
  </w:style>
  <w:style w:type="paragraph" w:styleId="NoSpacing">
    <w:name w:val="No Spacing"/>
    <w:aliases w:val="Card Format,ClearFormatting,DDI Tag,Tag Title,No Spacing51,Dont use,No Spacing6,No Spacing7,No Spacing8,Dont u,No Spacing311"/>
    <w:uiPriority w:val="1"/>
    <w:qFormat/>
    <w:rsid w:val="00FB1DF2"/>
    <w:rPr>
      <w:rFonts w:ascii="Calibri" w:hAnsi="Calibri"/>
      <w:sz w:val="22"/>
    </w:rPr>
  </w:style>
  <w:style w:type="paragraph" w:styleId="FootnoteText">
    <w:name w:val="footnote text"/>
    <w:basedOn w:val="Normal"/>
    <w:link w:val="FootnoteTextChar"/>
    <w:uiPriority w:val="99"/>
    <w:unhideWhenUsed/>
    <w:qFormat/>
    <w:rsid w:val="00FB1DF2"/>
    <w:pPr>
      <w:spacing w:after="0" w:line="240" w:lineRule="auto"/>
    </w:pPr>
    <w:rPr>
      <w:sz w:val="24"/>
    </w:rPr>
  </w:style>
  <w:style w:type="character" w:customStyle="1" w:styleId="FootnoteTextChar">
    <w:name w:val="Footnote Text Char"/>
    <w:basedOn w:val="DefaultParagraphFont"/>
    <w:link w:val="FootnoteText"/>
    <w:uiPriority w:val="99"/>
    <w:rsid w:val="00FB1DF2"/>
    <w:rPr>
      <w:rFonts w:ascii="Calibri" w:hAnsi="Calibri" w:cs="Calibri"/>
    </w:rPr>
  </w:style>
  <w:style w:type="character" w:styleId="FootnoteReference">
    <w:name w:val="footnote reference"/>
    <w:aliases w:val="FN Ref,footnote reference,fr,o,FR,(NECG) Footnote Reference"/>
    <w:basedOn w:val="DefaultParagraphFont"/>
    <w:uiPriority w:val="99"/>
    <w:unhideWhenUsed/>
    <w:qFormat/>
    <w:rsid w:val="00FB1DF2"/>
    <w:rPr>
      <w:vertAlign w:val="superscript"/>
    </w:rPr>
  </w:style>
  <w:style w:type="character" w:styleId="IntenseEmphasis">
    <w:name w:val="Intense Emphasis"/>
    <w:aliases w:val="Heading 3 Char Char Char1,c"/>
    <w:basedOn w:val="DefaultParagraphFont"/>
    <w:uiPriority w:val="1"/>
    <w:qFormat/>
    <w:rsid w:val="00FB1DF2"/>
    <w:rPr>
      <w:b w:val="0"/>
      <w:bCs w:val="0"/>
      <w:sz w:val="22"/>
      <w:u w:val="single"/>
    </w:rPr>
  </w:style>
  <w:style w:type="character" w:customStyle="1" w:styleId="TitleChar">
    <w:name w:val="Title Char"/>
    <w:aliases w:val="UNDERLINE Char"/>
    <w:basedOn w:val="DefaultParagraphFont"/>
    <w:link w:val="Title"/>
    <w:uiPriority w:val="5"/>
    <w:qFormat/>
    <w:rsid w:val="00FB1DF2"/>
    <w:rPr>
      <w:b/>
      <w:u w:val="single"/>
    </w:rPr>
  </w:style>
  <w:style w:type="paragraph" w:styleId="Title">
    <w:name w:val="Title"/>
    <w:aliases w:val="UNDERLINE"/>
    <w:basedOn w:val="Normal"/>
    <w:next w:val="Normal"/>
    <w:link w:val="TitleChar"/>
    <w:uiPriority w:val="5"/>
    <w:qFormat/>
    <w:rsid w:val="00FB1DF2"/>
    <w:pP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FB1DF2"/>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FB1DF2"/>
    <w:pPr>
      <w:spacing w:before="100" w:beforeAutospacing="1" w:after="100" w:afterAutospacing="1" w:line="240" w:lineRule="auto"/>
    </w:pPr>
    <w:rPr>
      <w:rFonts w:eastAsia="Times New Roman"/>
      <w:sz w:val="24"/>
    </w:rPr>
  </w:style>
  <w:style w:type="character" w:customStyle="1" w:styleId="apple-style-span">
    <w:name w:val="apple-style-span"/>
    <w:rsid w:val="00FB1DF2"/>
  </w:style>
  <w:style w:type="character" w:styleId="Strong">
    <w:name w:val="Strong"/>
    <w:basedOn w:val="DefaultParagraphFont"/>
    <w:uiPriority w:val="22"/>
    <w:qFormat/>
    <w:rsid w:val="00FB1DF2"/>
    <w:rPr>
      <w:b/>
      <w:bCs/>
    </w:rPr>
  </w:style>
  <w:style w:type="paragraph" w:customStyle="1" w:styleId="card">
    <w:name w:val="card"/>
    <w:aliases w:val="Medium Grid 21"/>
    <w:basedOn w:val="Normal"/>
    <w:next w:val="Normal"/>
    <w:qFormat/>
    <w:rsid w:val="00FB1DF2"/>
    <w:pPr>
      <w:ind w:left="288" w:right="288"/>
    </w:pPr>
    <w:rPr>
      <w:rFonts w:asciiTheme="minorHAnsi" w:hAnsiTheme="minorHAnsi"/>
      <w:u w:val="single"/>
    </w:rPr>
  </w:style>
  <w:style w:type="paragraph" w:styleId="ListParagraph">
    <w:name w:val="List Paragraph"/>
    <w:basedOn w:val="Normal"/>
    <w:unhideWhenUsed/>
    <w:qFormat/>
    <w:rsid w:val="00FB1DF2"/>
    <w:pPr>
      <w:ind w:left="720"/>
      <w:contextualSpacing/>
    </w:pPr>
  </w:style>
  <w:style w:type="paragraph" w:customStyle="1" w:styleId="Body">
    <w:name w:val="Body"/>
    <w:autoRedefine/>
    <w:rsid w:val="00FB1DF2"/>
    <w:rPr>
      <w:rFonts w:ascii="Times New Roman" w:eastAsia="ヒラギノ角ゴ Pro W3" w:hAnsi="Times New Roman" w:cs="Times New Roman"/>
      <w:color w:val="000000"/>
      <w:szCs w:val="20"/>
    </w:rPr>
  </w:style>
  <w:style w:type="paragraph" w:customStyle="1" w:styleId="Smalltext">
    <w:name w:val="Small text"/>
    <w:aliases w:val="Quote1,Quote11"/>
    <w:basedOn w:val="Normal"/>
    <w:link w:val="SmalltextChar"/>
    <w:qFormat/>
    <w:rsid w:val="00FB1DF2"/>
    <w:rPr>
      <w:rFonts w:eastAsia="Calibri"/>
      <w:sz w:val="14"/>
    </w:rPr>
  </w:style>
  <w:style w:type="character" w:customStyle="1" w:styleId="SmalltextChar">
    <w:name w:val="Small text Char"/>
    <w:aliases w:val="Quote Char,Quote1 Char1"/>
    <w:link w:val="Smalltext"/>
    <w:rsid w:val="00FB1DF2"/>
    <w:rPr>
      <w:rFonts w:ascii="Calibri" w:eastAsia="Calibri" w:hAnsi="Calibri" w:cs="Calibri"/>
      <w:sz w:val="14"/>
    </w:rPr>
  </w:style>
  <w:style w:type="paragraph" w:customStyle="1" w:styleId="CITE">
    <w:name w:val="CITE"/>
    <w:basedOn w:val="Normal"/>
    <w:next w:val="Normal"/>
    <w:qFormat/>
    <w:rsid w:val="00FB1DF2"/>
    <w:pPr>
      <w:suppressAutoHyphens/>
      <w:overflowPunct w:val="0"/>
      <w:spacing w:after="0" w:line="240" w:lineRule="auto"/>
    </w:pPr>
    <w:rPr>
      <w:rFonts w:ascii="Liberation Sans" w:eastAsia="Droid Sans Fallback" w:hAnsi="Liberation Sans"/>
      <w:b/>
      <w:i/>
      <w:color w:val="00000A"/>
      <w:sz w:val="21"/>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FB1DF2"/>
    <w:rPr>
      <w:sz w:val="22"/>
      <w:u w:val="single"/>
    </w:rPr>
  </w:style>
  <w:style w:type="paragraph" w:styleId="BalloonText">
    <w:name w:val="Balloon Text"/>
    <w:basedOn w:val="Normal"/>
    <w:link w:val="BalloonTextChar"/>
    <w:uiPriority w:val="99"/>
    <w:semiHidden/>
    <w:unhideWhenUsed/>
    <w:rsid w:val="00FB1DF2"/>
    <w:pPr>
      <w:spacing w:after="0" w:line="240" w:lineRule="auto"/>
    </w:pPr>
    <w:rPr>
      <w:sz w:val="18"/>
      <w:szCs w:val="18"/>
    </w:rPr>
  </w:style>
  <w:style w:type="character" w:customStyle="1" w:styleId="BalloonTextChar">
    <w:name w:val="Balloon Text Char"/>
    <w:basedOn w:val="DefaultParagraphFont"/>
    <w:link w:val="BalloonText"/>
    <w:uiPriority w:val="99"/>
    <w:semiHidden/>
    <w:rsid w:val="00FB1DF2"/>
    <w:rPr>
      <w:rFonts w:ascii="Calibri" w:hAnsi="Calibri" w:cs="Calibri"/>
      <w:sz w:val="18"/>
      <w:szCs w:val="18"/>
    </w:rPr>
  </w:style>
  <w:style w:type="character" w:customStyle="1" w:styleId="Emph">
    <w:name w:val="Emph"/>
    <w:uiPriority w:val="1"/>
    <w:qFormat/>
    <w:rsid w:val="00FB1DF2"/>
    <w:rPr>
      <w:rFonts w:ascii="Arial" w:hAnsi="Arial"/>
      <w:b/>
      <w:sz w:val="20"/>
      <w:u w:val="single"/>
      <w:bdr w:val="single" w:sz="8" w:space="0" w:color="auto"/>
    </w:rPr>
  </w:style>
  <w:style w:type="paragraph" w:customStyle="1" w:styleId="Emphasis1">
    <w:name w:val="Emphasis1"/>
    <w:basedOn w:val="Normal"/>
    <w:autoRedefine/>
    <w:uiPriority w:val="20"/>
    <w:qFormat/>
    <w:rsid w:val="00FB1DF2"/>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unhideWhenUsed/>
    <w:rsid w:val="00FB1DF2"/>
    <w:rPr>
      <w:color w:val="605E5C"/>
      <w:shd w:val="clear" w:color="auto" w:fill="E1DFDD"/>
    </w:rPr>
  </w:style>
  <w:style w:type="paragraph" w:customStyle="1" w:styleId="Cards">
    <w:name w:val="Cards"/>
    <w:next w:val="Normal"/>
    <w:rsid w:val="00FB1DF2"/>
    <w:pPr>
      <w:widowControl w:val="0"/>
      <w:ind w:left="432" w:right="432"/>
    </w:pPr>
    <w:rPr>
      <w:rFonts w:ascii="Times New Roman" w:eastAsia="Times New Roman" w:hAnsi="Times New Roman" w:cs="Times New Roman"/>
      <w:sz w:val="20"/>
    </w:rPr>
  </w:style>
  <w:style w:type="character" w:customStyle="1" w:styleId="DebateUnderline">
    <w:name w:val="Debate Underline"/>
    <w:rsid w:val="00FB1DF2"/>
    <w:rPr>
      <w:rFonts w:ascii="Times New Roman" w:hAnsi="Times New Roman"/>
      <w:sz w:val="20"/>
      <w:u w:val="thick"/>
    </w:rPr>
  </w:style>
  <w:style w:type="paragraph" w:customStyle="1" w:styleId="Cites">
    <w:name w:val="Cites"/>
    <w:next w:val="Cards"/>
    <w:rsid w:val="00FB1DF2"/>
    <w:pPr>
      <w:widowControl w:val="0"/>
      <w:outlineLvl w:val="2"/>
    </w:pPr>
    <w:rPr>
      <w:rFonts w:ascii="Times New Roman" w:eastAsia="Times New Roman" w:hAnsi="Times New Roman" w:cs="Times New Roman"/>
      <w:sz w:val="20"/>
    </w:rPr>
  </w:style>
  <w:style w:type="character" w:customStyle="1" w:styleId="DebateHighlighted">
    <w:name w:val="Debate Highlighted"/>
    <w:rsid w:val="00FB1DF2"/>
    <w:rPr>
      <w:rFonts w:ascii="Times New Roman" w:hAnsi="Times New Roman"/>
      <w:sz w:val="20"/>
      <w:u w:val="thick"/>
      <w:bdr w:val="none" w:sz="0" w:space="0" w:color="auto"/>
      <w:shd w:val="clear" w:color="auto" w:fill="00FFFF"/>
    </w:rPr>
  </w:style>
  <w:style w:type="character" w:customStyle="1" w:styleId="Author-Date">
    <w:name w:val="Author-Date"/>
    <w:rsid w:val="00FB1DF2"/>
    <w:rPr>
      <w:b/>
      <w:sz w:val="24"/>
    </w:rPr>
  </w:style>
  <w:style w:type="character" w:customStyle="1" w:styleId="Emphasis2">
    <w:name w:val="Emphasis2"/>
    <w:rsid w:val="00FB1DF2"/>
    <w:rPr>
      <w:rFonts w:ascii="Franklin Gothic Heavy" w:hAnsi="Franklin Gothic Heavy" w:cs="Times New Roman"/>
      <w:iCs/>
      <w:u w:val="single"/>
    </w:rPr>
  </w:style>
  <w:style w:type="paragraph" w:customStyle="1" w:styleId="UnderlinePara">
    <w:name w:val="Underline Para"/>
    <w:basedOn w:val="Normal"/>
    <w:uiPriority w:val="1"/>
    <w:qFormat/>
    <w:rsid w:val="00FB1DF2"/>
    <w:pPr>
      <w:widowControl w:val="0"/>
      <w:suppressAutoHyphens/>
      <w:spacing w:after="200"/>
      <w:contextualSpacing/>
    </w:pPr>
    <w:rPr>
      <w:rFonts w:asciiTheme="minorHAnsi" w:eastAsiaTheme="minorHAnsi" w:hAnsiTheme="minorHAnsi" w:cstheme="minorBid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ffingtonpost.com/deepak-chopra/the-absolute-break-betwee_b_4843.html)" TargetMode="External"/><Relationship Id="rId5" Type="http://schemas.openxmlformats.org/officeDocument/2006/relationships/numbering" Target="numbering.xml"/><Relationship Id="rId10" Type="http://schemas.openxmlformats.org/officeDocument/2006/relationships/hyperlink" Target="http://nsdupdate.com/2015/how-do-i-reach-these-kids-an-affirmation-of-polyvocal-debate-by-ben-koh-rebar-niemi/" TargetMode="External"/><Relationship Id="rId4" Type="http://schemas.openxmlformats.org/officeDocument/2006/relationships/customXml" Target="../customXml/item4.xml"/><Relationship Id="rId9" Type="http://schemas.openxmlformats.org/officeDocument/2006/relationships/hyperlink" Target="http://nsdupdate.com/author/nsd_upd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11763</Words>
  <Characters>67052</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78658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3</cp:revision>
  <dcterms:created xsi:type="dcterms:W3CDTF">2021-12-13T00:58:00Z</dcterms:created>
  <dcterms:modified xsi:type="dcterms:W3CDTF">2021-12-13T00:59:00Z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