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1A31D" w14:textId="23874518" w:rsidR="00E42E4C" w:rsidRDefault="008C1A80" w:rsidP="008C1A80">
      <w:pPr>
        <w:pStyle w:val="Heading3"/>
      </w:pPr>
      <w:r>
        <w:t>1</w:t>
      </w:r>
    </w:p>
    <w:p w14:paraId="1B9EB489" w14:textId="47600F47" w:rsidR="008C1A80" w:rsidRDefault="008C1A80" w:rsidP="008C1A80">
      <w:pPr>
        <w:pStyle w:val="Heading4"/>
      </w:pPr>
      <w:proofErr w:type="spellStart"/>
      <w:r>
        <w:t>Interp</w:t>
      </w:r>
      <w:proofErr w:type="spellEnd"/>
      <w:r>
        <w:t>: Affirmatives must be directly topical.</w:t>
      </w:r>
    </w:p>
    <w:p w14:paraId="0ACECC8C" w14:textId="3FB3C131" w:rsidR="008C1A80" w:rsidRDefault="008C1A80" w:rsidP="008C1A80">
      <w:pPr>
        <w:pStyle w:val="Heading4"/>
      </w:pPr>
      <w:r>
        <w:t xml:space="preserve">Violation: They defend the resolution through their effects—they don’t defend </w:t>
      </w:r>
      <w:r>
        <w:t>the banning of outer space appropriation by private entities.</w:t>
      </w:r>
    </w:p>
    <w:p w14:paraId="3A89C23E" w14:textId="77777777" w:rsidR="008C1A80" w:rsidRDefault="008C1A80" w:rsidP="008C1A80">
      <w:pPr>
        <w:pStyle w:val="Heading4"/>
      </w:pPr>
      <w:r>
        <w:t>Standards:</w:t>
      </w:r>
    </w:p>
    <w:p w14:paraId="3A0E7DE6" w14:textId="7D95B0BB" w:rsidR="008C1A80" w:rsidRDefault="008C1A80" w:rsidP="008C1A80">
      <w:pPr>
        <w:pStyle w:val="Heading4"/>
      </w:pPr>
      <w:r>
        <w:t xml:space="preserve">Limits—their model of debate allows for the </w:t>
      </w:r>
      <w:proofErr w:type="spellStart"/>
      <w:r>
        <w:t>aff</w:t>
      </w:r>
      <w:proofErr w:type="spellEnd"/>
      <w:r>
        <w:t xml:space="preserve"> to </w:t>
      </w:r>
      <w:r w:rsidR="00FC6F2C">
        <w:t>not</w:t>
      </w:r>
      <w:r>
        <w:t xml:space="preserve"> defend the resolution as an advocacy meaning there’s infinite affirmative advocacies that don’t affirm the resolution but whose solvency is the resolution making negs prep burden explode and killing predictability. kills fairness since the </w:t>
      </w:r>
      <w:proofErr w:type="spellStart"/>
      <w:r>
        <w:t>aff</w:t>
      </w:r>
      <w:proofErr w:type="spellEnd"/>
      <w:r>
        <w:t xml:space="preserve"> can functionally do whatever they want as long as they have some link to the potential of their solvency being the resolution while the neg </w:t>
      </w:r>
      <w:proofErr w:type="gramStart"/>
      <w:r>
        <w:t>has to</w:t>
      </w:r>
      <w:proofErr w:type="gramEnd"/>
      <w:r>
        <w:t xml:space="preserve"> adapt and education since literally… no… neg… prep… applies.</w:t>
      </w:r>
      <w:r>
        <w:t xml:space="preserve"> </w:t>
      </w:r>
      <w:r w:rsidR="005918D4">
        <w:t>Their abuse is exacerbated by the lack of a solvency advocate.</w:t>
      </w:r>
    </w:p>
    <w:p w14:paraId="7980DF49" w14:textId="5DC29CBE" w:rsidR="00B115E3" w:rsidRPr="00B115E3" w:rsidRDefault="00B115E3" w:rsidP="00B115E3">
      <w:pPr>
        <w:pStyle w:val="Heading4"/>
      </w:pPr>
      <w:r>
        <w:t xml:space="preserve">Strat Skew – Allows you to moot key neg ground by going past the res, your </w:t>
      </w:r>
      <w:proofErr w:type="spellStart"/>
      <w:r>
        <w:t>aff</w:t>
      </w:r>
      <w:proofErr w:type="spellEnd"/>
      <w:r>
        <w:t xml:space="preserve"> functionally defends public entities as well</w:t>
      </w:r>
    </w:p>
    <w:p w14:paraId="10D334BB" w14:textId="50F3F518" w:rsidR="008C1A80" w:rsidRPr="008C1A80" w:rsidRDefault="008C1A80" w:rsidP="008C1A80">
      <w:pPr>
        <w:pStyle w:val="Heading4"/>
      </w:pPr>
      <w:r>
        <w:rPr>
          <w:rFonts w:cs="Calibri"/>
        </w:rPr>
        <w:t xml:space="preserve">Voter: </w:t>
      </w:r>
    </w:p>
    <w:p w14:paraId="119A99F7" w14:textId="77777777" w:rsidR="008C1A80" w:rsidRPr="00F33D87" w:rsidRDefault="008C1A80" w:rsidP="008C1A80">
      <w:pPr>
        <w:pStyle w:val="Heading4"/>
        <w:rPr>
          <w:rFonts w:cs="Calibri"/>
        </w:rPr>
      </w:pPr>
      <w:r w:rsidRPr="00F33D87">
        <w:rPr>
          <w:rFonts w:cs="Calibri"/>
        </w:rPr>
        <w:t>Fairness and education are voters – debate’s a game that needs rules to evaluate it and education</w:t>
      </w:r>
      <w:r>
        <w:rPr>
          <w:rFonts w:cs="Calibri"/>
        </w:rPr>
        <w:t xml:space="preserve"> gives us portable skills for life like research and thinking.</w:t>
      </w:r>
    </w:p>
    <w:p w14:paraId="73115CC3" w14:textId="77777777" w:rsidR="008C1A80" w:rsidRDefault="008C1A80" w:rsidP="008C1A80">
      <w:pPr>
        <w:pStyle w:val="Heading4"/>
        <w:rPr>
          <w:rFonts w:cs="Calibri"/>
        </w:rPr>
      </w:pPr>
      <w:r>
        <w:rPr>
          <w:rFonts w:cs="Calibri"/>
        </w:rPr>
        <w:t>D</w:t>
      </w:r>
      <w:r w:rsidRPr="001C5FBF">
        <w:rPr>
          <w:rFonts w:cs="Calibri"/>
        </w:rPr>
        <w:t xml:space="preserve">rop the debater </w:t>
      </w:r>
      <w:r>
        <w:rPr>
          <w:rFonts w:cs="Calibri"/>
        </w:rPr>
        <w:t xml:space="preserve">– if we prove that the </w:t>
      </w:r>
      <w:proofErr w:type="spellStart"/>
      <w:r>
        <w:rPr>
          <w:rFonts w:cs="Calibri"/>
        </w:rPr>
        <w:t>aff</w:t>
      </w:r>
      <w:proofErr w:type="spellEnd"/>
      <w:r>
        <w:rPr>
          <w:rFonts w:cs="Calibri"/>
        </w:rPr>
        <w:t xml:space="preserve"> isn’t topical, there’s no </w:t>
      </w:r>
      <w:proofErr w:type="spellStart"/>
      <w:r>
        <w:rPr>
          <w:rFonts w:cs="Calibri"/>
        </w:rPr>
        <w:t>aff</w:t>
      </w:r>
      <w:proofErr w:type="spellEnd"/>
      <w:r>
        <w:rPr>
          <w:rFonts w:cs="Calibri"/>
        </w:rPr>
        <w:t xml:space="preserve"> to evaluate making DTA the same as DTD</w:t>
      </w:r>
      <w:r w:rsidRPr="001C5FBF">
        <w:rPr>
          <w:rFonts w:cs="Calibri"/>
        </w:rPr>
        <w:t xml:space="preserve"> </w:t>
      </w:r>
    </w:p>
    <w:p w14:paraId="7C20A257" w14:textId="77777777" w:rsidR="008C1A80" w:rsidRDefault="008C1A80" w:rsidP="008C1A80">
      <w:pPr>
        <w:pStyle w:val="Heading4"/>
        <w:rPr>
          <w:rFonts w:cs="Calibri"/>
        </w:rPr>
      </w:pPr>
      <w:r w:rsidRPr="001C5FBF">
        <w:rPr>
          <w:rFonts w:cs="Calibri"/>
        </w:rPr>
        <w:t xml:space="preserve">Use competing </w:t>
      </w:r>
      <w:proofErr w:type="spellStart"/>
      <w:r w:rsidRPr="001C5FBF">
        <w:rPr>
          <w:rFonts w:cs="Calibri"/>
        </w:rPr>
        <w:t>interps</w:t>
      </w:r>
      <w:proofErr w:type="spellEnd"/>
      <w:r w:rsidRPr="001C5FBF">
        <w:rPr>
          <w:rFonts w:cs="Calibri"/>
        </w:rPr>
        <w:t xml:space="preserve"> –</w:t>
      </w:r>
      <w:r>
        <w:rPr>
          <w:rFonts w:cs="Calibri"/>
        </w:rPr>
        <w:t xml:space="preserve"> reasonability</w:t>
      </w:r>
      <w:r w:rsidRPr="001C5FBF">
        <w:rPr>
          <w:rFonts w:cs="Calibri"/>
        </w:rPr>
        <w:t xml:space="preserve"> invites arbitrary judge intervention</w:t>
      </w:r>
      <w:r>
        <w:rPr>
          <w:rFonts w:cs="Calibri"/>
        </w:rPr>
        <w:t xml:space="preserve"> </w:t>
      </w:r>
    </w:p>
    <w:p w14:paraId="0B00ED67" w14:textId="77777777" w:rsidR="008C1A80" w:rsidRDefault="008C1A80" w:rsidP="008C1A80">
      <w:pPr>
        <w:pStyle w:val="Heading4"/>
        <w:rPr>
          <w:rFonts w:cs="Calibri"/>
        </w:rPr>
      </w:pPr>
      <w:r w:rsidRPr="001C5FBF">
        <w:rPr>
          <w:rFonts w:cs="Calibri"/>
        </w:rPr>
        <w:t>No RVI’s –</w:t>
      </w:r>
      <w:r>
        <w:rPr>
          <w:rFonts w:cs="Calibri"/>
        </w:rPr>
        <w:t xml:space="preserve"> you don’t win for proving your topical, that’s a burden that you must </w:t>
      </w:r>
      <w:proofErr w:type="gramStart"/>
      <w:r>
        <w:rPr>
          <w:rFonts w:cs="Calibri"/>
        </w:rPr>
        <w:t>meet</w:t>
      </w:r>
      <w:proofErr w:type="gramEnd"/>
      <w:r>
        <w:rPr>
          <w:rFonts w:cs="Calibri"/>
        </w:rPr>
        <w:t xml:space="preserve"> and you shouldn’t win for being fair – it’s a litmus test for engaging in substance</w:t>
      </w:r>
      <w:r w:rsidRPr="001C5FBF">
        <w:rPr>
          <w:rFonts w:cs="Calibri"/>
        </w:rPr>
        <w:t xml:space="preserve"> </w:t>
      </w:r>
    </w:p>
    <w:p w14:paraId="21DF3039" w14:textId="39714135" w:rsidR="005918D4" w:rsidRDefault="005918D4" w:rsidP="005918D4">
      <w:pPr>
        <w:pStyle w:val="Heading3"/>
      </w:pPr>
      <w:r>
        <w:lastRenderedPageBreak/>
        <w:t>2</w:t>
      </w:r>
    </w:p>
    <w:p w14:paraId="3207CC48" w14:textId="77777777" w:rsidR="006C520C" w:rsidRPr="00100A2B" w:rsidRDefault="006C520C" w:rsidP="006C520C">
      <w:pPr>
        <w:pStyle w:val="Heading4"/>
      </w:pPr>
      <w:r w:rsidRPr="00100A2B">
        <w:t xml:space="preserve">The US commercial space industry is booming – private space companies are driving innovation </w:t>
      </w:r>
    </w:p>
    <w:p w14:paraId="7034ADDC" w14:textId="77777777" w:rsidR="006C520C" w:rsidRPr="00100A2B" w:rsidRDefault="006C520C" w:rsidP="006C520C">
      <w:proofErr w:type="spellStart"/>
      <w:r w:rsidRPr="00100A2B">
        <w:rPr>
          <w:b/>
          <w:bCs/>
          <w:sz w:val="26"/>
          <w:szCs w:val="26"/>
        </w:rPr>
        <w:t>Lindzon</w:t>
      </w:r>
      <w:proofErr w:type="spellEnd"/>
      <w:r w:rsidRPr="00100A2B">
        <w:rPr>
          <w:b/>
          <w:bCs/>
          <w:sz w:val="26"/>
          <w:szCs w:val="26"/>
        </w:rPr>
        <w:t xml:space="preserve"> 2/23</w:t>
      </w:r>
      <w:r w:rsidRPr="00100A2B">
        <w:t xml:space="preserve"> [(Jared </w:t>
      </w:r>
      <w:proofErr w:type="spellStart"/>
      <w:r w:rsidRPr="00100A2B">
        <w:t>Lindzon</w:t>
      </w:r>
      <w:proofErr w:type="spellEnd"/>
      <w:r w:rsidRPr="00100A2B">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2FFECA9B" w14:textId="77777777" w:rsidR="006C520C" w:rsidRPr="00100A2B" w:rsidRDefault="006C520C" w:rsidP="006C520C">
      <w:r w:rsidRPr="00100A2B">
        <w:t>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w:t>
      </w:r>
    </w:p>
    <w:p w14:paraId="5CAF758C" w14:textId="77777777" w:rsidR="006C520C" w:rsidRPr="00100A2B" w:rsidRDefault="006C520C" w:rsidP="006C520C">
      <w:pPr>
        <w:rPr>
          <w:rStyle w:val="StyleUnderline"/>
        </w:rPr>
      </w:pPr>
      <w:r w:rsidRPr="00100A2B">
        <w:rPr>
          <w:rStyle w:val="StyleUnderline"/>
        </w:rPr>
        <w:t>Before space became a frontier for innovation and development for privately held companies, opportunities were limited to nation states and the private defense contractors who supported them. In recent years</w:t>
      </w:r>
      <w:r w:rsidRPr="00100A2B">
        <w:t>, however,</w:t>
      </w:r>
      <w:r w:rsidRPr="00100A2B">
        <w:rPr>
          <w:rStyle w:val="StyleUnderline"/>
        </w:rPr>
        <w:t xml:space="preserve"> billionaires such as Bezos, Elon Musk, and Richard Branson have lowered the barrier to entry. Since the launch of its first rocket, Falcon 1, in September of 2008, Musk’s commercial space transportation company </w:t>
      </w:r>
      <w:r w:rsidRPr="003960CC">
        <w:rPr>
          <w:rStyle w:val="StyleUnderline"/>
          <w:highlight w:val="green"/>
        </w:rPr>
        <w:t xml:space="preserve">SpaceX </w:t>
      </w:r>
      <w:r w:rsidRPr="0064213D">
        <w:rPr>
          <w:rStyle w:val="StyleUnderline"/>
        </w:rPr>
        <w:t>has</w:t>
      </w:r>
      <w:r w:rsidRPr="00100A2B">
        <w:rPr>
          <w:rStyle w:val="StyleUnderline"/>
        </w:rPr>
        <w:t xml:space="preserve"> gradually but significantly </w:t>
      </w:r>
      <w:r w:rsidRPr="003960CC">
        <w:rPr>
          <w:rStyle w:val="StyleUnderline"/>
          <w:highlight w:val="green"/>
        </w:rPr>
        <w:t>reduced the cost</w:t>
      </w:r>
      <w:r w:rsidRPr="00100A2B">
        <w:rPr>
          <w:rStyle w:val="StyleUnderline"/>
        </w:rPr>
        <w:t xml:space="preserve"> and complexity </w:t>
      </w:r>
      <w:r w:rsidRPr="003960CC">
        <w:rPr>
          <w:rStyle w:val="StyleUnderline"/>
          <w:highlight w:val="green"/>
        </w:rPr>
        <w:t>of innovation beyond the Earth’s atmosphere</w:t>
      </w:r>
      <w:r w:rsidRPr="00100A2B">
        <w:rPr>
          <w:rStyle w:val="StyleUnderline"/>
        </w:rPr>
        <w:t xml:space="preserve">. With Bezos’s announcement, many in </w:t>
      </w:r>
      <w:r w:rsidRPr="003960CC">
        <w:rPr>
          <w:rStyle w:val="StyleUnderline"/>
          <w:highlight w:val="green"/>
        </w:rPr>
        <w:t>the space sector are excited by</w:t>
      </w:r>
      <w:r w:rsidRPr="00100A2B">
        <w:rPr>
          <w:rStyle w:val="StyleUnderline"/>
        </w:rPr>
        <w:t xml:space="preserve"> the prospect of </w:t>
      </w:r>
      <w:r w:rsidRPr="003960CC">
        <w:rPr>
          <w:rStyle w:val="StyleUnderline"/>
          <w:highlight w:val="green"/>
        </w:rPr>
        <w:t>those barriers being lowered</w:t>
      </w:r>
      <w:r w:rsidRPr="00100A2B">
        <w:rPr>
          <w:rStyle w:val="StyleUnderline"/>
        </w:rPr>
        <w:t xml:space="preserve"> </w:t>
      </w:r>
      <w:r w:rsidRPr="003960CC">
        <w:rPr>
          <w:rStyle w:val="StyleUnderline"/>
          <w:highlight w:val="green"/>
        </w:rPr>
        <w:t xml:space="preserve">even further, </w:t>
      </w:r>
      <w:r w:rsidRPr="003960CC">
        <w:rPr>
          <w:rStyle w:val="Emphasis"/>
          <w:highlight w:val="green"/>
        </w:rPr>
        <w:t>creating a new wave of innovation</w:t>
      </w:r>
      <w:r w:rsidRPr="00100A2B">
        <w:rPr>
          <w:rStyle w:val="Emphasis"/>
        </w:rPr>
        <w:t xml:space="preserve"> in its wake.</w:t>
      </w:r>
    </w:p>
    <w:p w14:paraId="523D6283" w14:textId="77777777" w:rsidR="006C520C" w:rsidRPr="00100A2B" w:rsidRDefault="006C520C" w:rsidP="006C520C">
      <w:r w:rsidRPr="00100A2B">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w:t>
      </w:r>
    </w:p>
    <w:p w14:paraId="17F90F96" w14:textId="77777777" w:rsidR="006C520C" w:rsidRPr="00100A2B" w:rsidRDefault="006C520C" w:rsidP="006C520C">
      <w:r w:rsidRPr="00100A2B">
        <w:t>During the event, Bezos explained how the creation of Amazon was only possible thanks to the billions of dollars spent on critical infrastructure—such as the postal service, electronic payment systems, and the internet itself—in the decades prior.</w:t>
      </w:r>
    </w:p>
    <w:p w14:paraId="48D7B8B8" w14:textId="77777777" w:rsidR="006C520C" w:rsidRPr="00100A2B" w:rsidRDefault="006C520C" w:rsidP="006C520C">
      <w:r w:rsidRPr="00100A2B">
        <w:t>“On the internet today, two kids in their dorm room can reinvent an industry, because the heavy-lifting infrastructure is in place for that,” he continued. “Two kids in their dorm room can’t do anything interesting in space</w:t>
      </w:r>
      <w:proofErr w:type="gramStart"/>
      <w:r w:rsidRPr="00100A2B">
        <w:t>. . . .</w:t>
      </w:r>
      <w:proofErr w:type="gramEnd"/>
      <w:r w:rsidRPr="00100A2B">
        <w:t xml:space="preserve"> I’m using my Amazon winnings to do a new piece of heavy-lifting infrastructure, which is low-cost access to space.”</w:t>
      </w:r>
    </w:p>
    <w:p w14:paraId="16D652C6" w14:textId="77777777" w:rsidR="006C520C" w:rsidRPr="00100A2B" w:rsidRDefault="006C520C" w:rsidP="006C520C">
      <w:r w:rsidRPr="00100A2B">
        <w:rPr>
          <w:rStyle w:val="StyleUnderline"/>
        </w:rPr>
        <w:t xml:space="preserve">In the less than 20 years since the launch of SpaceX’s first rocket, </w:t>
      </w:r>
      <w:r w:rsidRPr="003960CC">
        <w:rPr>
          <w:rStyle w:val="StyleUnderline"/>
          <w:highlight w:val="green"/>
        </w:rPr>
        <w:t>space has gone from</w:t>
      </w:r>
      <w:r w:rsidRPr="00100A2B">
        <w:rPr>
          <w:rStyle w:val="StyleUnderline"/>
        </w:rPr>
        <w:t xml:space="preserve"> a domain </w:t>
      </w:r>
      <w:r w:rsidRPr="003960CC">
        <w:rPr>
          <w:rStyle w:val="StyleUnderline"/>
          <w:highlight w:val="green"/>
        </w:rPr>
        <w:t>reserved for nation states</w:t>
      </w:r>
      <w:r w:rsidRPr="00100A2B">
        <w:rPr>
          <w:rStyle w:val="StyleUnderline"/>
        </w:rPr>
        <w:t xml:space="preserve"> and the world’s wealthiest individuals </w:t>
      </w:r>
      <w:r w:rsidRPr="003960CC">
        <w:rPr>
          <w:rStyle w:val="StyleUnderline"/>
          <w:highlight w:val="green"/>
        </w:rPr>
        <w:t>to everyday innovators and entrepreneurs</w:t>
      </w:r>
      <w:r w:rsidRPr="00100A2B">
        <w:rPr>
          <w:rStyle w:val="StyleUnderline"/>
        </w:rPr>
        <w:t>. Today, building a space startup isn’t rocket science</w:t>
      </w:r>
      <w:r w:rsidRPr="00100A2B">
        <w:t>.</w:t>
      </w:r>
    </w:p>
    <w:p w14:paraId="373226EF" w14:textId="77777777" w:rsidR="006C520C" w:rsidRPr="00100A2B" w:rsidRDefault="006C520C" w:rsidP="006C520C">
      <w:r w:rsidRPr="00100A2B">
        <w:t>THE NEXT FRONTIER FOR ENTREPRENEURSHIP</w:t>
      </w:r>
    </w:p>
    <w:p w14:paraId="1A0C70B9" w14:textId="77777777" w:rsidR="006C520C" w:rsidRPr="00100A2B" w:rsidRDefault="006C520C" w:rsidP="006C520C">
      <w:pPr>
        <w:rPr>
          <w:rStyle w:val="StyleUnderline"/>
        </w:rPr>
      </w:pPr>
      <w:r w:rsidRPr="00100A2B">
        <w:rPr>
          <w:rStyle w:val="StyleUnderline"/>
        </w:rPr>
        <w:t xml:space="preserve">According to the latest Space </w:t>
      </w:r>
      <w:r w:rsidRPr="0064213D">
        <w:rPr>
          <w:rStyle w:val="StyleUnderline"/>
        </w:rPr>
        <w:t xml:space="preserve">Investment Quarterly report published by Space Capital, the fourth quarter of 2020 saw a record $5.7 billion invested into 80 space-related companies, bringing the </w:t>
      </w:r>
      <w:r w:rsidRPr="0064213D">
        <w:rPr>
          <w:rStyle w:val="StyleUnderline"/>
        </w:rPr>
        <w:lastRenderedPageBreak/>
        <w:t xml:space="preserve">year’s total capital investments in space innovation to more than $25 billion. Overall, </w:t>
      </w:r>
      <w:r w:rsidRPr="003960CC">
        <w:rPr>
          <w:rStyle w:val="StyleUnderline"/>
          <w:highlight w:val="green"/>
        </w:rPr>
        <w:t xml:space="preserve">more than $177 </w:t>
      </w:r>
      <w:proofErr w:type="spellStart"/>
      <w:r w:rsidRPr="003960CC">
        <w:rPr>
          <w:rStyle w:val="StyleUnderline"/>
          <w:highlight w:val="green"/>
        </w:rPr>
        <w:t>billion</w:t>
      </w:r>
      <w:proofErr w:type="spellEnd"/>
      <w:r w:rsidRPr="0064213D">
        <w:rPr>
          <w:rStyle w:val="StyleUnderline"/>
        </w:rPr>
        <w:t xml:space="preserve"> </w:t>
      </w:r>
      <w:r w:rsidRPr="003960CC">
        <w:rPr>
          <w:rStyle w:val="StyleUnderline"/>
          <w:highlight w:val="green"/>
        </w:rPr>
        <w:t>of</w:t>
      </w:r>
      <w:r w:rsidRPr="0064213D">
        <w:rPr>
          <w:rStyle w:val="StyleUnderline"/>
        </w:rPr>
        <w:t xml:space="preserve"> equity </w:t>
      </w:r>
      <w:r w:rsidRPr="003960CC">
        <w:rPr>
          <w:rStyle w:val="StyleUnderline"/>
          <w:highlight w:val="green"/>
        </w:rPr>
        <w:t>investments have been made in 1,343</w:t>
      </w:r>
      <w:r w:rsidRPr="0064213D">
        <w:rPr>
          <w:rStyle w:val="StyleUnderline"/>
        </w:rPr>
        <w:t xml:space="preserve"> individual </w:t>
      </w:r>
      <w:r w:rsidRPr="003960CC">
        <w:rPr>
          <w:rStyle w:val="StyleUnderline"/>
          <w:highlight w:val="green"/>
        </w:rPr>
        <w:t>companies in</w:t>
      </w:r>
      <w:r w:rsidRPr="0064213D">
        <w:rPr>
          <w:rStyle w:val="StyleUnderline"/>
        </w:rPr>
        <w:t xml:space="preserve"> the </w:t>
      </w:r>
      <w:r w:rsidRPr="003960CC">
        <w:rPr>
          <w:rStyle w:val="StyleUnderline"/>
          <w:highlight w:val="green"/>
        </w:rPr>
        <w:t>space</w:t>
      </w:r>
      <w:r w:rsidRPr="0064213D">
        <w:rPr>
          <w:rStyle w:val="StyleUnderline"/>
        </w:rPr>
        <w:t xml:space="preserve"> economy </w:t>
      </w:r>
      <w:r w:rsidRPr="003960CC">
        <w:rPr>
          <w:rStyle w:val="StyleUnderline"/>
          <w:highlight w:val="green"/>
        </w:rPr>
        <w:t>over the past 10 years.</w:t>
      </w:r>
    </w:p>
    <w:p w14:paraId="6A4D3123" w14:textId="77777777" w:rsidR="006C520C" w:rsidRPr="00100A2B" w:rsidRDefault="006C520C" w:rsidP="006C520C">
      <w:r w:rsidRPr="00100A2B">
        <w:t xml:space="preserve">“It’s kind of crazy how quickly things have picked up; </w:t>
      </w:r>
      <w:r w:rsidRPr="00100A2B">
        <w:rPr>
          <w:rStyle w:val="StyleUnderline"/>
        </w:rPr>
        <w:t xml:space="preserve">10 years </w:t>
      </w:r>
      <w:proofErr w:type="gramStart"/>
      <w:r w:rsidRPr="00100A2B">
        <w:rPr>
          <w:rStyle w:val="StyleUnderline"/>
        </w:rPr>
        <w:t>ago</w:t>
      </w:r>
      <w:proofErr w:type="gramEnd"/>
      <w:r w:rsidRPr="00100A2B">
        <w:rPr>
          <w:rStyle w:val="StyleUnderline"/>
        </w:rPr>
        <w:t xml:space="preserve"> when SpaceX launched their first customer they removed the barriers to entry, and we’ve seen all this innovation and capital flood in</w:t>
      </w:r>
      <w:r w:rsidRPr="00100A2B">
        <w:t>,” says Chad Anderson, the managing partner of Space Capital. “</w:t>
      </w:r>
      <w:r w:rsidRPr="00100A2B">
        <w:rPr>
          <w:rStyle w:val="StyleUnderline"/>
        </w:rPr>
        <w:t>We’re on an exponential curve here. Every week that goes by we’re picking up the pace</w:t>
      </w:r>
      <w:r w:rsidRPr="00100A2B">
        <w:t>.”</w:t>
      </w:r>
    </w:p>
    <w:p w14:paraId="2E62F3F1" w14:textId="77777777" w:rsidR="006C520C" w:rsidRPr="00100A2B" w:rsidRDefault="006C520C" w:rsidP="006C520C">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2535316E" w14:textId="77777777" w:rsidR="006C520C" w:rsidRPr="00100A2B" w:rsidRDefault="006C520C" w:rsidP="006C520C">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9" w:history="1">
        <w:r w:rsidRPr="00100A2B">
          <w:rPr>
            <w:rStyle w:val="Hyperlink"/>
          </w:rPr>
          <w:t>https://digitalcommons.lmu.edu/cgi/viewcontent.cgi?article=1708&amp;context=ilr</w:t>
        </w:r>
      </w:hyperlink>
      <w:r w:rsidRPr="00100A2B">
        <w:t>] TDI</w:t>
      </w:r>
    </w:p>
    <w:p w14:paraId="04B60A61" w14:textId="77777777" w:rsidR="006C520C" w:rsidRPr="00100A2B" w:rsidRDefault="006C520C" w:rsidP="006C520C">
      <w:pPr>
        <w:rPr>
          <w:rStyle w:val="StyleUnderline"/>
        </w:rPr>
      </w:pPr>
      <w:r w:rsidRPr="00100A2B">
        <w:t xml:space="preserve">A parallel can be drawn here between the commercial space industry and the maritime law concept of </w:t>
      </w:r>
      <w:r w:rsidRPr="0064213D">
        <w:t xml:space="preserve">the </w:t>
      </w:r>
      <w:r w:rsidRPr="0064213D">
        <w:rPr>
          <w:rStyle w:val="StyleUnderline"/>
        </w:rPr>
        <w:t>Flag of Convenience</w:t>
      </w:r>
      <w:r w:rsidRPr="0064213D">
        <w:t xml:space="preserve">. The term has evolved over time, but in this day and age, it </w:t>
      </w:r>
      <w:r w:rsidRPr="0064213D">
        <w:rPr>
          <w:rStyle w:val="StyleUnderline"/>
        </w:rPr>
        <w:t>is</w:t>
      </w:r>
      <w:r w:rsidRPr="0064213D">
        <w:t xml:space="preserve"> commonly </w:t>
      </w:r>
      <w:r w:rsidRPr="0064213D">
        <w:rPr>
          <w:rStyle w:val="StyleUnderline"/>
        </w:rPr>
        <w:t>used to mean the owner of a vessel does not want to create an obligation with a country with stricter standards for registry</w:t>
      </w:r>
      <w:r w:rsidRPr="0064213D">
        <w:t>; hence</w:t>
      </w:r>
      <w:r w:rsidRPr="0064213D">
        <w:rPr>
          <w:rStyle w:val="StyleUnderline"/>
        </w:rPr>
        <w:t>, the owner will register strictly for economic reasons with a country that has a more convenient registry</w:t>
      </w:r>
      <w:r w:rsidRPr="0064213D">
        <w:t>.133 By flying a Flag of Convenience, ship owners are able to avoid taxation on earnings of ships registered under these flags, and in some cases, they</w:t>
      </w:r>
      <w:r w:rsidRPr="00100A2B">
        <w:t xml:space="preserve">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In this sense, “</w:t>
      </w:r>
      <w:r w:rsidRPr="003960CC">
        <w:rPr>
          <w:rStyle w:val="StyleUnderline"/>
          <w:highlight w:val="green"/>
        </w:rPr>
        <w:t>flag shopping” is similar to “launch forum shopping</w:t>
      </w:r>
      <w:r w:rsidRPr="00100A2B">
        <w:rPr>
          <w:rStyle w:val="StyleUnderline"/>
        </w:rPr>
        <w:t xml:space="preserve">,” similar </w:t>
      </w:r>
      <w:r w:rsidRPr="003960CC">
        <w:rPr>
          <w:rStyle w:val="StyleUnderline"/>
          <w:highlight w:val="green"/>
        </w:rPr>
        <w:t>in that</w:t>
      </w:r>
      <w:r w:rsidRPr="00100A2B">
        <w:rPr>
          <w:rStyle w:val="StyleUnderline"/>
        </w:rPr>
        <w:t xml:space="preserve"> </w:t>
      </w:r>
      <w:r w:rsidRPr="003960CC">
        <w:rPr>
          <w:rStyle w:val="StyleUnderline"/>
          <w:highlight w:val="green"/>
        </w:rPr>
        <w:t>Flags of Convenience are utilized</w:t>
      </w:r>
      <w:r w:rsidRPr="00100A2B">
        <w:rPr>
          <w:rStyle w:val="StyleUnderline"/>
        </w:rPr>
        <w:t xml:space="preserve"> for economic reasons, such as </w:t>
      </w:r>
      <w:r w:rsidRPr="003960CC">
        <w:rPr>
          <w:rStyle w:val="StyleUnderline"/>
          <w:highlight w:val="green"/>
        </w:rPr>
        <w:t xml:space="preserve">to </w:t>
      </w:r>
      <w:r w:rsidRPr="003960CC">
        <w:rPr>
          <w:rStyle w:val="Emphasis"/>
          <w:highlight w:val="green"/>
        </w:rPr>
        <w:t>avoid</w:t>
      </w:r>
      <w:r w:rsidRPr="00100A2B">
        <w:rPr>
          <w:rStyle w:val="StyleUnderline"/>
        </w:rPr>
        <w:t xml:space="preserve"> </w:t>
      </w:r>
      <w:r w:rsidRPr="00100A2B">
        <w:t>high taxes and</w:t>
      </w:r>
      <w:r w:rsidRPr="00100A2B">
        <w:rPr>
          <w:rStyle w:val="StyleUnderline"/>
        </w:rPr>
        <w:t xml:space="preserve"> </w:t>
      </w:r>
      <w:r w:rsidRPr="003960CC">
        <w:rPr>
          <w:rStyle w:val="Emphasis"/>
          <w:highlight w:val="green"/>
        </w:rPr>
        <w:t>compliance with</w:t>
      </w:r>
      <w:r w:rsidRPr="00100A2B">
        <w:rPr>
          <w:rStyle w:val="Emphasis"/>
        </w:rPr>
        <w:t xml:space="preserve"> certain </w:t>
      </w:r>
      <w:r w:rsidRPr="003960CC">
        <w:rPr>
          <w:rStyle w:val="Emphasis"/>
          <w:highlight w:val="green"/>
        </w:rPr>
        <w:t>restrictive</w:t>
      </w:r>
      <w:r w:rsidRPr="00100A2B">
        <w:rPr>
          <w:rStyle w:val="Emphasis"/>
        </w:rPr>
        <w:t xml:space="preserve"> </w:t>
      </w:r>
      <w:r w:rsidRPr="00100A2B">
        <w:t>international</w:t>
      </w:r>
      <w:r w:rsidRPr="00100A2B">
        <w:rPr>
          <w:rStyle w:val="Emphasis"/>
        </w:rPr>
        <w:t xml:space="preserve"> </w:t>
      </w:r>
      <w:r w:rsidRPr="003960CC">
        <w:rPr>
          <w:rStyle w:val="Emphasis"/>
          <w:highlight w:val="green"/>
        </w:rPr>
        <w:t>conventions</w:t>
      </w:r>
      <w:r w:rsidRPr="003960CC">
        <w:rPr>
          <w:highlight w:val="green"/>
        </w:rPr>
        <w:t>,</w:t>
      </w:r>
      <w:r w:rsidRPr="00100A2B">
        <w:t xml:space="preserve"> </w:t>
      </w:r>
      <w:r w:rsidRPr="003960CC">
        <w:rPr>
          <w:rStyle w:val="StyleUnderline"/>
          <w:highlight w:val="green"/>
        </w:rPr>
        <w:t>commercial space companies will forum shop when choosing which country to launch from</w:t>
      </w:r>
      <w:r w:rsidRPr="00EA6D38">
        <w:rPr>
          <w:rStyle w:val="StyleUnderline"/>
        </w:rPr>
        <w:t xml:space="preserve">. As of today, </w:t>
      </w:r>
      <w:r w:rsidRPr="003960CC">
        <w:rPr>
          <w:rStyle w:val="StyleUnderline"/>
          <w:highlight w:val="green"/>
        </w:rPr>
        <w:t>there has yet to be</w:t>
      </w:r>
      <w:r w:rsidRPr="00EA6D38">
        <w:rPr>
          <w:rStyle w:val="StyleUnderline"/>
        </w:rPr>
        <w:t xml:space="preserve"> a </w:t>
      </w:r>
      <w:r w:rsidRPr="003960CC">
        <w:rPr>
          <w:rStyle w:val="StyleUnderline"/>
          <w:highlight w:val="green"/>
        </w:rPr>
        <w:t>catastrophic commercial</w:t>
      </w:r>
      <w:r w:rsidRPr="00EA6D38">
        <w:rPr>
          <w:rStyle w:val="StyleUnderline"/>
        </w:rPr>
        <w:t xml:space="preserve"> launch i</w:t>
      </w:r>
      <w:r w:rsidRPr="003960CC">
        <w:rPr>
          <w:rStyle w:val="StyleUnderline"/>
          <w:highlight w:val="green"/>
        </w:rPr>
        <w:t>ncident</w:t>
      </w:r>
      <w:r w:rsidRPr="00EA6D38">
        <w:rPr>
          <w:rStyle w:val="StyleUnderline"/>
        </w:rPr>
        <w:t xml:space="preserve">, so for now commercial space companies do not have an incentive to forum shop, but </w:t>
      </w:r>
      <w:r w:rsidRPr="003960CC">
        <w:rPr>
          <w:rStyle w:val="StyleUnderline"/>
          <w:highlight w:val="green"/>
        </w:rPr>
        <w:t>if there is</w:t>
      </w:r>
      <w:r w:rsidRPr="00EA6D38">
        <w:rPr>
          <w:rStyle w:val="StyleUnderline"/>
        </w:rPr>
        <w:t xml:space="preserve">, the indemnification policies described above may lead </w:t>
      </w:r>
      <w:r w:rsidRPr="003960CC">
        <w:rPr>
          <w:rStyle w:val="StyleUnderline"/>
          <w:highlight w:val="green"/>
        </w:rPr>
        <w:t>companies</w:t>
      </w:r>
      <w:r w:rsidRPr="00EA6D38">
        <w:rPr>
          <w:rStyle w:val="StyleUnderline"/>
        </w:rPr>
        <w:t xml:space="preserve"> to </w:t>
      </w:r>
      <w:r w:rsidRPr="003960CC">
        <w:rPr>
          <w:rStyle w:val="StyleUnderline"/>
          <w:highlight w:val="green"/>
        </w:rPr>
        <w:t xml:space="preserve">seek out countries that provide more </w:t>
      </w:r>
      <w:proofErr w:type="gramStart"/>
      <w:r w:rsidRPr="003960CC">
        <w:rPr>
          <w:rStyle w:val="StyleUnderline"/>
          <w:highlight w:val="green"/>
        </w:rPr>
        <w:t>coverage</w:t>
      </w:r>
      <w:proofErr w:type="gramEnd"/>
      <w:r w:rsidRPr="00EA6D38">
        <w:rPr>
          <w:rStyle w:val="StyleUnderline"/>
        </w:rPr>
        <w:t xml:space="preserve"> so they pay less in the event something goes wrong. This comparison to Flags of Convenience brings up two </w:t>
      </w:r>
      <w:proofErr w:type="gramStart"/>
      <w:r w:rsidRPr="00EA6D38">
        <w:rPr>
          <w:rStyle w:val="StyleUnderline"/>
        </w:rPr>
        <w:t>separate</w:t>
      </w:r>
      <w:proofErr w:type="gramEnd"/>
      <w:r w:rsidRPr="00EA6D38">
        <w:rPr>
          <w:rStyle w:val="StyleUnderline"/>
        </w:rPr>
        <w:t xml:space="preserve"> yet equally important issues. First, launch companies may try to fo</w:t>
      </w:r>
      <w:r w:rsidRPr="00100A2B">
        <w:rPr>
          <w:rStyle w:val="StyleUnderline"/>
        </w:rPr>
        <w:t>llow the Flags of Convenience model and soon catch on to the wisdom of their maritime predecessors by “registering” in countries with more favorable conditions</w:t>
      </w:r>
      <w:r w:rsidRPr="00100A2B">
        <w:t xml:space="preserve">. Of course, in this case </w:t>
      </w:r>
      <w:r w:rsidRPr="00100A2B">
        <w:rPr>
          <w:rStyle w:val="StyleUnderline"/>
        </w:rPr>
        <w:t>the concern is not with registration so much as launching. If launch companies follow the Flags of Convenience model, they will seek out the most convenient state for launch</w:t>
      </w:r>
      <w:r w:rsidRPr="00100A2B">
        <w:t xml:space="preserve">, most likely </w:t>
      </w:r>
      <w:r w:rsidRPr="003960CC">
        <w:rPr>
          <w:rStyle w:val="StyleUnderline"/>
          <w:highlight w:val="green"/>
        </w:rPr>
        <w:t>the state that provides</w:t>
      </w:r>
      <w:r w:rsidRPr="00100A2B">
        <w:rPr>
          <w:rStyle w:val="StyleUnderline"/>
        </w:rPr>
        <w:t xml:space="preserve"> the</w:t>
      </w:r>
      <w:r w:rsidRPr="00100A2B">
        <w:t xml:space="preserve"> most liability coverage and has the </w:t>
      </w:r>
      <w:r w:rsidRPr="003960CC">
        <w:rPr>
          <w:rStyle w:val="StyleUnderline"/>
          <w:highlight w:val="green"/>
        </w:rPr>
        <w:t>least safety precautions</w:t>
      </w:r>
      <w:r w:rsidRPr="00100A2B">
        <w:rPr>
          <w:rStyle w:val="StyleUnderline"/>
        </w:rPr>
        <w:t xml:space="preserve">. Launching from states with low safety standards increases the potential for catastrophic launch events. </w:t>
      </w:r>
      <w:r w:rsidRPr="00100A2B">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w:t>
      </w:r>
      <w:r w:rsidRPr="00100A2B">
        <w:lastRenderedPageBreak/>
        <w:t xml:space="preserve">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0100A2B">
        <w:t>lowcost</w:t>
      </w:r>
      <w:proofErr w:type="spellEnd"/>
      <w:r w:rsidRPr="00100A2B">
        <w:t xml:space="preserve">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100A2B">
        <w:t xml:space="preserve"> when a catastrophic launch incident ever </w:t>
      </w:r>
      <w:proofErr w:type="gramStart"/>
      <w:r w:rsidRPr="00100A2B">
        <w:t>occur</w:t>
      </w:r>
      <w:proofErr w:type="gramEnd"/>
      <w:r w:rsidRPr="00100A2B">
        <w:t xml:space="preserve">. It is also important to keep in mind that various factors go into where a company or customer decides to launch from. A state’s indemnification program is just one factor in this decision. With this in mind, </w:t>
      </w:r>
      <w:proofErr w:type="gramStart"/>
      <w:r w:rsidRPr="00100A2B">
        <w:t>it is clear that if</w:t>
      </w:r>
      <w:proofErr w:type="gramEnd"/>
      <w:r w:rsidRPr="00100A2B">
        <w:t xml:space="preserve"> a launch incident did occur in the United States, the commercial launch company would be liable for much more than it would in another country.  For instance, </w:t>
      </w:r>
      <w:r w:rsidRPr="003960CC">
        <w:rPr>
          <w:rStyle w:val="StyleUnderline"/>
          <w:highlight w:val="green"/>
        </w:rPr>
        <w:t>why would a</w:t>
      </w:r>
      <w:r w:rsidRPr="00100A2B">
        <w:rPr>
          <w:rStyle w:val="StyleUnderline"/>
        </w:rPr>
        <w:t xml:space="preserve"> commercial space </w:t>
      </w:r>
      <w:r w:rsidRPr="003960CC">
        <w:rPr>
          <w:rStyle w:val="StyleUnderline"/>
          <w:highlight w:val="green"/>
        </w:rPr>
        <w:t>company launch in the U</w:t>
      </w:r>
      <w:r w:rsidRPr="00100A2B">
        <w:rPr>
          <w:rStyle w:val="StyleUnderline"/>
        </w:rPr>
        <w:t xml:space="preserve">nited </w:t>
      </w:r>
      <w:r w:rsidRPr="003960CC">
        <w:rPr>
          <w:rStyle w:val="StyleUnderline"/>
          <w:highlight w:val="green"/>
        </w:rPr>
        <w:t>S</w:t>
      </w:r>
      <w:r w:rsidRPr="00100A2B">
        <w:rPr>
          <w:rStyle w:val="StyleUnderline"/>
        </w:rPr>
        <w:t xml:space="preserve">tates, </w:t>
      </w:r>
      <w:r w:rsidRPr="003960CC">
        <w:rPr>
          <w:rStyle w:val="StyleUnderline"/>
          <w:highlight w:val="green"/>
        </w:rPr>
        <w:t>where it would be liable</w:t>
      </w:r>
      <w:r w:rsidRPr="00100A2B">
        <w:rPr>
          <w:rStyle w:val="StyleUnderline"/>
        </w:rPr>
        <w:t xml:space="preserve"> up to</w:t>
      </w:r>
      <w:r w:rsidRPr="00100A2B">
        <w:t xml:space="preserve"> $500 million and the additional </w:t>
      </w:r>
      <w:r w:rsidRPr="00100A2B">
        <w:rPr>
          <w:rStyle w:val="StyleUnderline"/>
        </w:rPr>
        <w:t>costs that the government would not cover?</w:t>
      </w:r>
      <w:r w:rsidRPr="00100A2B">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w:t>
      </w:r>
      <w:r w:rsidRPr="003960CC">
        <w:rPr>
          <w:rStyle w:val="StyleUnderline"/>
          <w:highlight w:val="green"/>
        </w:rPr>
        <w:t>If there</w:t>
      </w:r>
      <w:r w:rsidRPr="00100A2B">
        <w:rPr>
          <w:rStyle w:val="StyleUnderline"/>
        </w:rPr>
        <w:t xml:space="preserve"> ever </w:t>
      </w:r>
      <w:r w:rsidRPr="003960CC">
        <w:rPr>
          <w:rStyle w:val="StyleUnderline"/>
          <w:highlight w:val="green"/>
        </w:rPr>
        <w:t>is a catastrophic</w:t>
      </w:r>
      <w:r w:rsidRPr="00100A2B">
        <w:rPr>
          <w:rStyle w:val="StyleUnderline"/>
        </w:rPr>
        <w:t xml:space="preserve"> commercial space </w:t>
      </w:r>
      <w:r w:rsidRPr="003960CC">
        <w:rPr>
          <w:rStyle w:val="StyleUnderline"/>
          <w:highlight w:val="green"/>
        </w:rPr>
        <w:t>incident</w:t>
      </w:r>
      <w:r w:rsidRPr="00100A2B">
        <w:rPr>
          <w:rStyle w:val="StyleUnderline"/>
        </w:rPr>
        <w:t xml:space="preserve"> in the future, it is easy to see why commercial </w:t>
      </w:r>
      <w:r w:rsidRPr="003960CC">
        <w:rPr>
          <w:rStyle w:val="StyleUnderline"/>
          <w:highlight w:val="green"/>
        </w:rPr>
        <w:t>companies</w:t>
      </w:r>
      <w:r w:rsidRPr="00100A2B">
        <w:rPr>
          <w:rStyle w:val="StyleUnderline"/>
        </w:rPr>
        <w:t xml:space="preserve"> or launch customers </w:t>
      </w:r>
      <w:r w:rsidRPr="003960CC">
        <w:rPr>
          <w:rStyle w:val="StyleUnderline"/>
          <w:highlight w:val="green"/>
        </w:rPr>
        <w:t>might be drawn</w:t>
      </w:r>
      <w:r w:rsidRPr="00100A2B">
        <w:rPr>
          <w:rStyle w:val="StyleUnderline"/>
        </w:rPr>
        <w:t xml:space="preserve"> to “launch forum shop” </w:t>
      </w:r>
      <w:r w:rsidRPr="003960CC">
        <w:rPr>
          <w:rStyle w:val="Emphasis"/>
          <w:highlight w:val="green"/>
        </w:rPr>
        <w:t>outside the United States</w:t>
      </w:r>
      <w:r w:rsidRPr="003960CC">
        <w:rPr>
          <w:rStyle w:val="StyleUnderline"/>
          <w:highlight w:val="green"/>
        </w:rPr>
        <w:t>.</w:t>
      </w:r>
      <w:r w:rsidRPr="00100A2B">
        <w:rPr>
          <w:rStyle w:val="StyleUnderline"/>
        </w:rPr>
        <w:t xml:space="preserve"> </w:t>
      </w:r>
    </w:p>
    <w:p w14:paraId="56B8CE4E" w14:textId="77777777" w:rsidR="006C520C" w:rsidRPr="00100A2B" w:rsidRDefault="006C520C" w:rsidP="006C520C">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0ACF607A" w14:textId="77777777" w:rsidR="006C520C" w:rsidRPr="00100A2B" w:rsidRDefault="006C520C" w:rsidP="006C520C">
      <w:proofErr w:type="spellStart"/>
      <w:r w:rsidRPr="00100A2B">
        <w:rPr>
          <w:b/>
          <w:bCs/>
          <w:sz w:val="26"/>
          <w:szCs w:val="26"/>
        </w:rPr>
        <w:t>Cahan</w:t>
      </w:r>
      <w:proofErr w:type="spellEnd"/>
      <w:r w:rsidRPr="00100A2B">
        <w:rPr>
          <w:b/>
          <w:bCs/>
          <w:sz w:val="26"/>
          <w:szCs w:val="26"/>
        </w:rPr>
        <w:t xml:space="preserve"> and Sadat 1/6</w:t>
      </w:r>
      <w:r w:rsidRPr="00100A2B">
        <w:t xml:space="preserve"> [(Bruce </w:t>
      </w:r>
      <w:proofErr w:type="spellStart"/>
      <w:r w:rsidRPr="00100A2B">
        <w:t>Cahan</w:t>
      </w:r>
      <w:proofErr w:type="spellEnd"/>
      <w:r w:rsidRPr="00100A2B">
        <w:t>, J.D) (Dr. Mir Sadat</w:t>
      </w:r>
      <w:proofErr w:type="gramStart"/>
      <w:r w:rsidRPr="00100A2B">
        <w:t>, )</w:t>
      </w:r>
      <w:proofErr w:type="gramEnd"/>
      <w:r w:rsidRPr="00100A2B">
        <w:t xml:space="preserve">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50B4EF80" w14:textId="77777777" w:rsidR="006C520C" w:rsidRPr="00100A2B" w:rsidRDefault="006C520C" w:rsidP="006C520C">
      <w:r w:rsidRPr="00100A2B">
        <w:rPr>
          <w:rStyle w:val="StyleUnderline"/>
        </w:rPr>
        <w:t xml:space="preserve">Today, </w:t>
      </w:r>
      <w:r w:rsidRPr="003960CC">
        <w:rPr>
          <w:rStyle w:val="StyleUnderline"/>
          <w:highlight w:val="green"/>
        </w:rPr>
        <w:t>China’s</w:t>
      </w:r>
      <w:r w:rsidRPr="00100A2B">
        <w:rPr>
          <w:rStyle w:val="StyleUnderline"/>
        </w:rPr>
        <w:t xml:space="preserve"> commercial </w:t>
      </w:r>
      <w:r w:rsidRPr="003960CC">
        <w:rPr>
          <w:rStyle w:val="StyleUnderline"/>
          <w:highlight w:val="green"/>
        </w:rPr>
        <w:t>space sector</w:t>
      </w:r>
      <w:r w:rsidRPr="00100A2B">
        <w:rPr>
          <w:rStyle w:val="StyleUnderline"/>
        </w:rPr>
        <w:t xml:space="preserve"> is in its infancy but </w:t>
      </w:r>
      <w:r w:rsidRPr="003960CC">
        <w:rPr>
          <w:rStyle w:val="StyleUnderline"/>
          <w:highlight w:val="green"/>
        </w:rPr>
        <w:t>is set to grow with</w:t>
      </w:r>
      <w:r w:rsidRPr="00100A2B">
        <w:rPr>
          <w:rStyle w:val="StyleUnderline"/>
        </w:rPr>
        <w:t xml:space="preserve"> continued national and </w:t>
      </w:r>
      <w:r w:rsidRPr="003960CC">
        <w:rPr>
          <w:rStyle w:val="StyleUnderline"/>
          <w:highlight w:val="green"/>
        </w:rPr>
        <w:t>provincial support,</w:t>
      </w:r>
      <w:r w:rsidRPr="00100A2B">
        <w:rPr>
          <w:rStyle w:val="StyleUnderline"/>
        </w:rPr>
        <w:t xml:space="preserve"> which have been rapidly increasing over the past three years.</w:t>
      </w:r>
      <w:r w:rsidRPr="00100A2B">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100A2B">
        <w:rPr>
          <w:rStyle w:val="Emphasis"/>
        </w:rPr>
        <w:t xml:space="preserve">it would be </w:t>
      </w:r>
      <w:r w:rsidRPr="003960CC">
        <w:rPr>
          <w:rStyle w:val="Emphasis"/>
          <w:highlight w:val="green"/>
        </w:rPr>
        <w:t>far cheaper for China</w:t>
      </w:r>
      <w:r w:rsidRPr="00100A2B">
        <w:rPr>
          <w:rStyle w:val="Emphasis"/>
        </w:rPr>
        <w:t xml:space="preserve"> and Chinese commercial space firms </w:t>
      </w:r>
      <w:r w:rsidRPr="003960CC">
        <w:rPr>
          <w:rStyle w:val="Emphasis"/>
          <w:highlight w:val="green"/>
        </w:rPr>
        <w:t>to acquire space technologies from the U</w:t>
      </w:r>
      <w:r w:rsidRPr="00100A2B">
        <w:rPr>
          <w:rStyle w:val="Emphasis"/>
        </w:rPr>
        <w:t xml:space="preserve">nited </w:t>
      </w:r>
      <w:r w:rsidRPr="003960CC">
        <w:rPr>
          <w:rStyle w:val="Emphasis"/>
          <w:highlight w:val="green"/>
        </w:rPr>
        <w:t>S</w:t>
      </w:r>
      <w:r w:rsidRPr="00100A2B">
        <w:rPr>
          <w:rStyle w:val="Emphasis"/>
        </w:rPr>
        <w:t xml:space="preserve">tates or allied nation companies seeking revenues or </w:t>
      </w:r>
      <w:r w:rsidRPr="003960CC">
        <w:rPr>
          <w:rStyle w:val="Emphasis"/>
          <w:highlight w:val="green"/>
        </w:rPr>
        <w:t>facing cashflow constraints</w:t>
      </w:r>
      <w:r w:rsidRPr="00100A2B">
        <w:rPr>
          <w:rStyle w:val="StyleUnderline"/>
        </w:rPr>
        <w:t xml:space="preserve">, than to build the companies and their teams and technologies from scratch in China. The tight coupling of </w:t>
      </w:r>
      <w:r w:rsidRPr="003960CC">
        <w:rPr>
          <w:rStyle w:val="StyleUnderline"/>
          <w:highlight w:val="green"/>
        </w:rPr>
        <w:t>Chinese military goals</w:t>
      </w:r>
      <w:r w:rsidRPr="00100A2B">
        <w:rPr>
          <w:rStyle w:val="StyleUnderline"/>
        </w:rPr>
        <w:t xml:space="preserve"> and an economy organized to achieve those goals </w:t>
      </w:r>
      <w:r w:rsidRPr="003960CC">
        <w:rPr>
          <w:rStyle w:val="StyleUnderline"/>
          <w:highlight w:val="green"/>
        </w:rPr>
        <w:t>magnifies the economic threats</w:t>
      </w:r>
      <w:r w:rsidRPr="00100A2B">
        <w:rPr>
          <w:rStyle w:val="StyleUnderline"/>
        </w:rPr>
        <w:t xml:space="preserve"> and market disruptions that </w:t>
      </w:r>
      <w:r w:rsidRPr="003960CC">
        <w:rPr>
          <w:rStyle w:val="StyleUnderline"/>
          <w:highlight w:val="green"/>
        </w:rPr>
        <w:t>the U</w:t>
      </w:r>
      <w:r w:rsidRPr="00100A2B">
        <w:rPr>
          <w:rStyle w:val="StyleUnderline"/>
        </w:rPr>
        <w:t xml:space="preserve">nited </w:t>
      </w:r>
      <w:r w:rsidRPr="003960CC">
        <w:rPr>
          <w:rStyle w:val="StyleUnderline"/>
          <w:highlight w:val="green"/>
        </w:rPr>
        <w:t>S</w:t>
      </w:r>
      <w:r w:rsidRPr="00100A2B">
        <w:rPr>
          <w:rStyle w:val="StyleUnderline"/>
        </w:rPr>
        <w:t xml:space="preserve">tates </w:t>
      </w:r>
      <w:r w:rsidRPr="003960CC">
        <w:rPr>
          <w:rStyle w:val="StyleUnderline"/>
          <w:highlight w:val="green"/>
        </w:rPr>
        <w:t>must</w:t>
      </w:r>
      <w:r w:rsidRPr="00100A2B">
        <w:rPr>
          <w:rStyle w:val="StyleUnderline"/>
        </w:rPr>
        <w:t xml:space="preserve"> immediately </w:t>
      </w:r>
      <w:r w:rsidRPr="003960CC">
        <w:rPr>
          <w:rStyle w:val="StyleUnderline"/>
          <w:highlight w:val="green"/>
        </w:rPr>
        <w:t>address,</w:t>
      </w:r>
      <w:r w:rsidRPr="00100A2B">
        <w:rPr>
          <w:rStyle w:val="StyleUnderline"/>
        </w:rPr>
        <w:t xml:space="preserve"> </w:t>
      </w:r>
      <w:proofErr w:type="gramStart"/>
      <w:r w:rsidRPr="00100A2B">
        <w:rPr>
          <w:rStyle w:val="StyleUnderline"/>
        </w:rPr>
        <w:t>in order for</w:t>
      </w:r>
      <w:proofErr w:type="gramEnd"/>
      <w:r w:rsidRPr="00100A2B">
        <w:rPr>
          <w:rStyle w:val="StyleUnderline"/>
        </w:rPr>
        <w:t xml:space="preserve"> DoD and national security operations </w:t>
      </w:r>
      <w:r w:rsidRPr="003960CC">
        <w:rPr>
          <w:rStyle w:val="StyleUnderline"/>
          <w:highlight w:val="green"/>
        </w:rPr>
        <w:t>to rely on US commercial</w:t>
      </w:r>
      <w:r w:rsidRPr="00100A2B">
        <w:rPr>
          <w:rStyle w:val="StyleUnderline"/>
        </w:rPr>
        <w:t xml:space="preserve"> space </w:t>
      </w:r>
      <w:r w:rsidRPr="003960CC">
        <w:rPr>
          <w:rStyle w:val="StyleUnderline"/>
          <w:highlight w:val="green"/>
        </w:rPr>
        <w:t>capabilities</w:t>
      </w:r>
      <w:r w:rsidRPr="003960CC">
        <w:rPr>
          <w:highlight w:val="green"/>
        </w:rPr>
        <w:t>.</w:t>
      </w:r>
    </w:p>
    <w:p w14:paraId="4854F0C5" w14:textId="77777777" w:rsidR="006C520C" w:rsidRPr="00100A2B" w:rsidRDefault="006C520C" w:rsidP="006C520C">
      <w:r w:rsidRPr="00100A2B">
        <w:t>3. ISSUES AND CHALLENGES</w:t>
      </w:r>
    </w:p>
    <w:p w14:paraId="7DA58549" w14:textId="77777777" w:rsidR="006C520C" w:rsidRPr="00100A2B" w:rsidRDefault="006C520C" w:rsidP="006C520C">
      <w:r w:rsidRPr="00100A2B">
        <w:lastRenderedPageBreak/>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w:t>
      </w:r>
      <w:r w:rsidRPr="003960CC">
        <w:rPr>
          <w:rStyle w:val="StyleUnderline"/>
          <w:highlight w:val="green"/>
        </w:rPr>
        <w:t xml:space="preserve">. </w:t>
      </w:r>
      <w:r w:rsidRPr="003960CC">
        <w:rPr>
          <w:rStyle w:val="Emphasis"/>
          <w:highlight w:val="green"/>
        </w:rPr>
        <w:t>Strengthening</w:t>
      </w:r>
      <w:r w:rsidRPr="00100A2B">
        <w:rPr>
          <w:rStyle w:val="Emphasis"/>
        </w:rPr>
        <w:t xml:space="preserve"> the US </w:t>
      </w:r>
      <w:r w:rsidRPr="003960CC">
        <w:rPr>
          <w:rStyle w:val="Emphasis"/>
          <w:highlight w:val="green"/>
        </w:rPr>
        <w:t>commercial space industrial base is vital to</w:t>
      </w:r>
      <w:r w:rsidRPr="00100A2B">
        <w:rPr>
          <w:rStyle w:val="Emphasis"/>
        </w:rPr>
        <w:t xml:space="preserve"> and beyond US </w:t>
      </w:r>
      <w:r w:rsidRPr="003960CC">
        <w:rPr>
          <w:rStyle w:val="Emphasis"/>
          <w:highlight w:val="green"/>
        </w:rPr>
        <w:t>national security</w:t>
      </w:r>
      <w:r w:rsidRPr="00100A2B">
        <w:rPr>
          <w:rStyle w:val="StyleUnderline"/>
        </w:rPr>
        <w:t xml:space="preserve">. Civil space activities are </w:t>
      </w:r>
      <w:r w:rsidRPr="003960CC">
        <w:rPr>
          <w:rStyle w:val="StyleUnderline"/>
          <w:highlight w:val="green"/>
        </w:rPr>
        <w:t>a source of</w:t>
      </w:r>
      <w:r w:rsidRPr="00100A2B">
        <w:rPr>
          <w:rStyle w:val="StyleUnderline"/>
        </w:rPr>
        <w:t xml:space="preserve"> US “</w:t>
      </w:r>
      <w:r w:rsidRPr="003960CC">
        <w:rPr>
          <w:rStyle w:val="StyleUnderline"/>
          <w:highlight w:val="green"/>
        </w:rPr>
        <w:t>soft power” in global commerce</w:t>
      </w:r>
      <w:r w:rsidRPr="00100A2B">
        <w:rPr>
          <w:rStyle w:val="StyleUnderline"/>
        </w:rPr>
        <w:t>, cooperation, and investment. 69 The civil space sector</w:t>
      </w:r>
      <w:r w:rsidRPr="00100A2B">
        <w:t xml:space="preserve">, led by NASA, </w:t>
      </w:r>
      <w:r w:rsidRPr="00100A2B">
        <w:rPr>
          <w:rStyle w:val="StyleUnderline"/>
        </w:rPr>
        <w:t xml:space="preserve">is </w:t>
      </w:r>
      <w:r w:rsidRPr="00100A2B">
        <w:rPr>
          <w:rStyle w:val="Emphasis"/>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dominance in service </w:t>
      </w:r>
      <w:r w:rsidRPr="003960CC">
        <w:rPr>
          <w:rStyle w:val="StyleUnderline"/>
          <w:highlight w:val="green"/>
        </w:rPr>
        <w:t xml:space="preserve">of national security requires catalyzing and accelerating growth of a vibrant, </w:t>
      </w:r>
      <w:r w:rsidRPr="003960CC">
        <w:rPr>
          <w:rStyle w:val="Emphasis"/>
          <w:highlight w:val="green"/>
        </w:rPr>
        <w:t>private US industrial</w:t>
      </w:r>
      <w:r w:rsidRPr="00100A2B">
        <w:rPr>
          <w:rStyle w:val="Emphasis"/>
        </w:rPr>
        <w:t xml:space="preserve"> </w:t>
      </w:r>
      <w:r w:rsidRPr="00100A2B">
        <w:t>and cultural</w:t>
      </w:r>
      <w:r w:rsidRPr="00100A2B">
        <w:rPr>
          <w:rStyle w:val="StyleUnderline"/>
        </w:rPr>
        <w:t xml:space="preserve"> </w:t>
      </w:r>
      <w:r w:rsidRPr="003960CC">
        <w:rPr>
          <w:rStyle w:val="Emphasis"/>
          <w:highlight w:val="green"/>
        </w:rPr>
        <w:t>expansion into the Solar System</w:t>
      </w:r>
      <w:r w:rsidRPr="00100A2B">
        <w:rPr>
          <w:rStyle w:val="Emphasis"/>
        </w:rPr>
        <w:t>.</w:t>
      </w:r>
      <w:r w:rsidRPr="00100A2B">
        <w:rPr>
          <w:rStyle w:val="StyleUnderline"/>
        </w:rPr>
        <w:t xml:space="preserve"> Human visitation and eventual settlement beyond the Earth require sustaining visionary leaders, aided by, and aiding, US national</w:t>
      </w:r>
      <w:r w:rsidRPr="00100A2B">
        <w:t xml:space="preserve"> </w:t>
      </w:r>
      <w:r w:rsidRPr="00100A2B">
        <w:rPr>
          <w:rStyle w:val="StyleUnderline"/>
        </w:rPr>
        <w:t xml:space="preserve">security. </w:t>
      </w:r>
      <w:r w:rsidRPr="00100A2B">
        <w:rPr>
          <w:rStyle w:val="Emphasis"/>
        </w:rPr>
        <w:t>A recurring theme in US policy is “maintaining and advancing United States dominance and strategic leadership in space” because US global competitors and adversaries are competent and capable of outpacing American space capabilities.</w:t>
      </w:r>
      <w:r w:rsidRPr="00100A2B">
        <w:rPr>
          <w:rStyle w:val="StyleUnderline"/>
        </w:rPr>
        <w:t xml:space="preserve"> </w:t>
      </w:r>
      <w:r w:rsidRPr="00100A2B">
        <w:t xml:space="preserve">72 </w:t>
      </w:r>
      <w:r w:rsidRPr="00100A2B">
        <w:rPr>
          <w:rStyle w:val="StyleUnderline"/>
        </w:rPr>
        <w:t>The stakes are high: At this historic moment, there is a real race for dominance over cislunar access and resources.</w:t>
      </w:r>
      <w:r w:rsidRPr="00100A2B">
        <w:rPr>
          <w:rStyle w:val="Emphasis"/>
        </w:rPr>
        <w:t xml:space="preserve"> </w:t>
      </w:r>
      <w:r w:rsidRPr="00100A2B">
        <w:rPr>
          <w:rStyle w:val="StyleUnderline"/>
        </w:rPr>
        <w:br/>
      </w:r>
      <w:r w:rsidRPr="00100A2B">
        <w:t>Regulations Should Foster US Commercial Space as a National Asset</w:t>
      </w:r>
      <w:r w:rsidRPr="00100A2B">
        <w:rPr>
          <w:rStyle w:val="Emphasis"/>
        </w:rPr>
        <w:t xml:space="preserve"> </w:t>
      </w:r>
      <w:r w:rsidRPr="00100A2B">
        <w:rPr>
          <w:rStyle w:val="Emphasis"/>
        </w:rPr>
        <w:br/>
      </w:r>
      <w:r w:rsidRPr="00100A2B">
        <w:rPr>
          <w:rStyle w:val="StyleUnderline"/>
        </w:rPr>
        <w:t>Leveraging the reimagination and disruption of terrestrial industries, the US commercial space industry is pushing the frontiers of the United States and global space economics and capabilities.</w:t>
      </w:r>
      <w:r w:rsidRPr="00100A2B">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w:t>
      </w:r>
      <w:proofErr w:type="gramStart"/>
      <w:r w:rsidRPr="00100A2B">
        <w:t>research</w:t>
      </w:r>
      <w:proofErr w:type="gramEnd"/>
      <w:r w:rsidRPr="00100A2B">
        <w:t xml:space="preserve"> and development (R&amp;D), procurement and regulatory policies and processes.</w:t>
      </w:r>
      <w:r w:rsidRPr="00100A2B">
        <w:rPr>
          <w:rStyle w:val="StyleUnderline"/>
        </w:rPr>
        <w:t xml:space="preserve"> </w:t>
      </w:r>
      <w:r w:rsidRPr="003960CC">
        <w:rPr>
          <w:rStyle w:val="Emphasis"/>
          <w:highlight w:val="green"/>
        </w:rPr>
        <w:t>US regulations must ensure that US companies lead</w:t>
      </w:r>
      <w:r w:rsidRPr="00100A2B">
        <w:rPr>
          <w:rStyle w:val="Emphasis"/>
        </w:rPr>
        <w:t xml:space="preserve"> in commercial space.</w:t>
      </w:r>
      <w:r w:rsidRPr="00100A2B">
        <w:rPr>
          <w:rStyle w:val="StyleUnderline"/>
        </w:rPr>
        <w:t xml:space="preserve"> </w:t>
      </w:r>
      <w:r w:rsidRPr="00100A2B">
        <w:t>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w:t>
      </w:r>
    </w:p>
    <w:p w14:paraId="51F74BE9" w14:textId="77777777" w:rsidR="006C520C" w:rsidRPr="00100A2B" w:rsidRDefault="006C520C" w:rsidP="006C520C">
      <w:r w:rsidRPr="00100A2B">
        <w:t xml:space="preserve">Addressing COVID-19’s Impact on US Commercial Space The COVID-19 pandemic damaged and still challenges the US space industrial base. US domestic investors’ funding of space R&amp;D remains inconsistent across the lifecycle of New Space companies and the spectrum of </w:t>
      </w:r>
      <w:r w:rsidRPr="00100A2B">
        <w:lastRenderedPageBreak/>
        <w:t xml:space="preserve">technologies necessary to grow the space economy. To date, public R&amp;D, government procurements and visionary space entrepreneurs have played a major role in establishing and funding the New Space industrial base. In the last five years, $11 </w:t>
      </w:r>
      <w:proofErr w:type="spellStart"/>
      <w:r w:rsidRPr="00100A2B">
        <w:t>billion</w:t>
      </w:r>
      <w:proofErr w:type="spellEnd"/>
      <w:r w:rsidRPr="00100A2B">
        <w:t xml:space="preserve">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w:t>
      </w:r>
    </w:p>
    <w:p w14:paraId="1728165E" w14:textId="77777777" w:rsidR="006C520C" w:rsidRPr="00100A2B" w:rsidRDefault="006C520C" w:rsidP="006C520C">
      <w:r w:rsidRPr="00100A2B">
        <w:t>Space as Existential Terrain for National Security</w:t>
      </w:r>
      <w:r w:rsidRPr="00100A2B">
        <w:br/>
      </w:r>
      <w:r w:rsidRPr="00100A2B">
        <w:br/>
      </w:r>
      <w:r w:rsidRPr="00100A2B">
        <w:rPr>
          <w:rStyle w:val="StyleUnderline"/>
        </w:rPr>
        <w:t xml:space="preserve">In this Digital Era, </w:t>
      </w:r>
      <w:r w:rsidRPr="00100A2B">
        <w:rPr>
          <w:rStyle w:val="Emphasis"/>
        </w:rPr>
        <w:t>space</w:t>
      </w:r>
      <w:r w:rsidRPr="00100A2B">
        <w:rPr>
          <w:rStyle w:val="StyleUnderline"/>
        </w:rPr>
        <w:t xml:space="preserve"> </w:t>
      </w:r>
      <w:r w:rsidRPr="00100A2B">
        <w:t>integrates and</w:t>
      </w:r>
      <w:r w:rsidRPr="00100A2B">
        <w:rPr>
          <w:rStyle w:val="StyleUnderline"/>
        </w:rPr>
        <w:t xml:space="preserve"> </w:t>
      </w:r>
      <w:r w:rsidRPr="00100A2B">
        <w:rPr>
          <w:rStyle w:val="Emphasis"/>
        </w:rPr>
        <w:t>drives all elements of US national security</w:t>
      </w:r>
      <w:r w:rsidRPr="00100A2B">
        <w:rPr>
          <w:rStyle w:val="StyleUnderline"/>
        </w:rPr>
        <w:t>. The Cold War may be over, but since the early 2010s</w:t>
      </w:r>
      <w:r w:rsidRPr="00100A2B">
        <w:rPr>
          <w:rStyle w:val="Emphasis"/>
        </w:rPr>
        <w:t>, a renewed era of great power competition has emerged</w:t>
      </w:r>
      <w:r w:rsidRPr="00100A2B">
        <w:rPr>
          <w:rStyle w:val="StyleUnderline"/>
        </w:rPr>
        <w:t xml:space="preserve"> across terrestrial land, air, sea, and cyber domains. </w:t>
      </w:r>
      <w:r w:rsidRPr="00100A2B">
        <w:rPr>
          <w:rStyle w:val="Emphasis"/>
        </w:rPr>
        <w:t>This competition extends into space,</w:t>
      </w:r>
      <w:r w:rsidRPr="00100A2B">
        <w:t xml:space="preserve"> where a great game ensues.79 </w:t>
      </w:r>
      <w:r w:rsidRPr="00100A2B">
        <w:rPr>
          <w:rStyle w:val="StyleUnderline"/>
        </w:rPr>
        <w:t xml:space="preserve">Space is no longer an uncontested or sanctuary domain. Competent and </w:t>
      </w:r>
      <w:r w:rsidRPr="003960CC">
        <w:rPr>
          <w:rStyle w:val="Emphasis"/>
          <w:highlight w:val="green"/>
        </w:rPr>
        <w:t>capable global competitors</w:t>
      </w:r>
      <w:r w:rsidRPr="00100A2B">
        <w:rPr>
          <w:rStyle w:val="Emphasis"/>
        </w:rPr>
        <w:t xml:space="preserve"> and peer adversaries </w:t>
      </w:r>
      <w:r w:rsidRPr="003960CC">
        <w:rPr>
          <w:rStyle w:val="Emphasis"/>
          <w:highlight w:val="green"/>
        </w:rPr>
        <w:t>are challenging US military</w:t>
      </w:r>
      <w:r w:rsidRPr="003960CC">
        <w:rPr>
          <w:rStyle w:val="StyleUnderline"/>
          <w:highlight w:val="green"/>
        </w:rPr>
        <w:t>, commercial, and civil space interests.</w:t>
      </w:r>
      <w:r w:rsidRPr="00100A2B">
        <w:rPr>
          <w:rStyle w:val="StyleUnderline"/>
        </w:rPr>
        <w:t xml:space="preserve"> The United States, along with its allies and partners, has had to accept and anticipate that </w:t>
      </w:r>
      <w:r w:rsidRPr="00100A2B">
        <w:rPr>
          <w:rStyle w:val="Emphasis"/>
        </w:rPr>
        <w:t xml:space="preserve">space </w:t>
      </w:r>
      <w:r w:rsidRPr="003960CC">
        <w:rPr>
          <w:rStyle w:val="Emphasis"/>
          <w:highlight w:val="green"/>
        </w:rPr>
        <w:t>may be a warfighting domain</w:t>
      </w:r>
      <w:r w:rsidRPr="00100A2B">
        <w:rPr>
          <w:rStyle w:val="StyleUnderline"/>
        </w:rPr>
        <w:t>, as suggested primarily by Russian and Chinese counter-space capabilities, military operations, and declarative statements.</w:t>
      </w:r>
      <w:r w:rsidRPr="00100A2B">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 xml:space="preserve">The 2017 National Security Strategy considers space to be a “priority domain.”82 Freedom of navigation is a sovereign right that nations have fought to achieve and defend. 83 The USSF’s main role is to organize, train and equip, as well as to protecting US space interests and </w:t>
      </w:r>
      <w:r w:rsidRPr="00100A2B">
        <w:rPr>
          <w:rStyle w:val="StyleUnderline"/>
        </w:rPr>
        <w:lastRenderedPageBreak/>
        <w:t>supporting terrestrial and joint warfighters (e.g., US Space Command). Thus, USSF must secure US national interests in space, whether military, commercial, scientific, civil, or enhancing US competitiveness for cislunar leadership.</w:t>
      </w:r>
    </w:p>
    <w:p w14:paraId="77EEDD20" w14:textId="77777777" w:rsidR="006C520C" w:rsidRPr="00100A2B" w:rsidRDefault="006C520C" w:rsidP="006C520C">
      <w:pPr>
        <w:pStyle w:val="Heading4"/>
      </w:pPr>
      <w:r w:rsidRPr="00100A2B">
        <w:t xml:space="preserve">US space dominance prevents </w:t>
      </w:r>
      <w:r w:rsidRPr="00100A2B">
        <w:rPr>
          <w:u w:val="single"/>
        </w:rPr>
        <w:t>global war</w:t>
      </w:r>
    </w:p>
    <w:p w14:paraId="21A611AF" w14:textId="77777777" w:rsidR="006C520C" w:rsidRPr="00100A2B" w:rsidRDefault="006C520C" w:rsidP="006C520C">
      <w:pPr>
        <w:rPr>
          <w:rFonts w:eastAsia="Calibri"/>
        </w:rPr>
      </w:pPr>
      <w:proofErr w:type="spellStart"/>
      <w:r w:rsidRPr="00100A2B">
        <w:rPr>
          <w:rFonts w:eastAsia="Calibri"/>
          <w:b/>
          <w:bCs/>
          <w:sz w:val="26"/>
          <w:szCs w:val="26"/>
        </w:rPr>
        <w:t>Zubrin</w:t>
      </w:r>
      <w:proofErr w:type="spellEnd"/>
      <w:r w:rsidRPr="00100A2B">
        <w:rPr>
          <w:rFonts w:eastAsia="Calibri"/>
          <w:b/>
          <w:bCs/>
          <w:sz w:val="26"/>
          <w:szCs w:val="26"/>
        </w:rPr>
        <w:t xml:space="preserve"> 15</w:t>
      </w:r>
      <w:r w:rsidRPr="00100A2B">
        <w:rPr>
          <w:rFonts w:eastAsia="Calibri"/>
        </w:rPr>
        <w:t xml:space="preserve"> [(Robert </w:t>
      </w:r>
      <w:proofErr w:type="spellStart"/>
      <w:r w:rsidRPr="00100A2B">
        <w:rPr>
          <w:rFonts w:eastAsia="Calibri"/>
        </w:rPr>
        <w:t>Zubrin</w:t>
      </w:r>
      <w:proofErr w:type="spellEnd"/>
      <w:r w:rsidRPr="00100A2B">
        <w:rPr>
          <w:rFonts w:eastAsia="Calibri"/>
        </w:rPr>
        <w:t xml:space="preserve">, president of Pioneer Energy, a senior fellow with the Center for Security Policy) “US Space Supremacy is Now Critical,” Space News, 1/22/15, </w:t>
      </w:r>
      <w:hyperlink r:id="rId10" w:history="1">
        <w:r w:rsidRPr="00100A2B">
          <w:rPr>
            <w:rStyle w:val="Hyperlink"/>
            <w:rFonts w:eastAsia="Calibri"/>
          </w:rPr>
          <w:t>https://spacenews.com/op-ed-u-s-space-supremacy-now-critical/</w:t>
        </w:r>
      </w:hyperlink>
      <w:r w:rsidRPr="00100A2B">
        <w:rPr>
          <w:rFonts w:eastAsia="Calibri"/>
        </w:rPr>
        <w:t>] TDI</w:t>
      </w:r>
    </w:p>
    <w:p w14:paraId="48DF6193" w14:textId="753CEBC9" w:rsidR="006C520C" w:rsidRPr="006C520C" w:rsidRDefault="006C520C" w:rsidP="006C520C">
      <w:pPr>
        <w:rPr>
          <w:b/>
          <w:iCs/>
          <w:u w:val="single"/>
        </w:rPr>
      </w:pPr>
      <w:r w:rsidRPr="00100A2B">
        <w:rPr>
          <w:rStyle w:val="StyleUnderline"/>
        </w:rPr>
        <w:t xml:space="preserve">The </w:t>
      </w:r>
      <w:r w:rsidRPr="003960CC">
        <w:rPr>
          <w:rStyle w:val="StyleUnderline"/>
          <w:highlight w:val="green"/>
        </w:rPr>
        <w:t>U</w:t>
      </w:r>
      <w:r w:rsidRPr="00100A2B">
        <w:rPr>
          <w:rStyle w:val="StyleUnderline"/>
        </w:rPr>
        <w:t xml:space="preserve">nited </w:t>
      </w:r>
      <w:r w:rsidRPr="003960CC">
        <w:rPr>
          <w:rStyle w:val="StyleUnderline"/>
          <w:highlight w:val="green"/>
        </w:rPr>
        <w:t>S</w:t>
      </w:r>
      <w:r w:rsidRPr="00100A2B">
        <w:rPr>
          <w:rStyle w:val="StyleUnderline"/>
        </w:rPr>
        <w:t>tates needs a new national security policy.</w:t>
      </w:r>
      <w:r w:rsidRPr="00100A2B">
        <w:rPr>
          <w:rFonts w:eastAsia="Calibri"/>
        </w:rPr>
        <w:t xml:space="preserve"> For the first time in more than 60 years, </w:t>
      </w:r>
      <w:r w:rsidRPr="00100A2B">
        <w:rPr>
          <w:rStyle w:val="StyleUnderline"/>
        </w:rPr>
        <w:t xml:space="preserve">we </w:t>
      </w:r>
      <w:r w:rsidRPr="003960CC">
        <w:rPr>
          <w:rStyle w:val="StyleUnderline"/>
          <w:highlight w:val="green"/>
        </w:rPr>
        <w:t>face the</w:t>
      </w:r>
      <w:r w:rsidRPr="00100A2B">
        <w:rPr>
          <w:rStyle w:val="StyleUnderline"/>
        </w:rPr>
        <w:t xml:space="preserve"> real </w:t>
      </w:r>
      <w:r w:rsidRPr="003960CC">
        <w:rPr>
          <w:rStyle w:val="StyleUnderline"/>
          <w:highlight w:val="green"/>
        </w:rPr>
        <w:t>possibility of</w:t>
      </w:r>
      <w:r w:rsidRPr="00100A2B">
        <w:rPr>
          <w:rStyle w:val="StyleUnderline"/>
        </w:rPr>
        <w:t xml:space="preserve"> a large-scale </w:t>
      </w:r>
      <w:r w:rsidRPr="003960CC">
        <w:rPr>
          <w:rStyle w:val="StyleUnderline"/>
          <w:highlight w:val="green"/>
        </w:rPr>
        <w:t>conventional war</w:t>
      </w:r>
      <w:r w:rsidRPr="00100A2B">
        <w:rPr>
          <w:rStyle w:val="StyleUnderline"/>
        </w:rPr>
        <w:t xml:space="preserve">, and we are woefully unprepared. Eastern and Central Europe is now so weakly defended as to virtually invite invasion. The United States is not about to go to nuclear war to defend any foreign country. </w:t>
      </w:r>
      <w:proofErr w:type="gramStart"/>
      <w:r w:rsidRPr="00100A2B">
        <w:rPr>
          <w:rStyle w:val="StyleUnderline"/>
        </w:rPr>
        <w:t>So</w:t>
      </w:r>
      <w:proofErr w:type="gramEnd"/>
      <w:r w:rsidRPr="00100A2B">
        <w:rPr>
          <w:rStyle w:val="StyleUnderline"/>
        </w:rPr>
        <w:t xml:space="preserve"> deterrence is dead</w:t>
      </w:r>
      <w:r w:rsidRPr="00100A2B">
        <w:rPr>
          <w:rFonts w:eastAsia="Calibri"/>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w:t>
      </w:r>
      <w:proofErr w:type="gramStart"/>
      <w:r w:rsidRPr="00100A2B">
        <w:rPr>
          <w:rStyle w:val="StyleUnderline"/>
        </w:rPr>
        <w:t>adversaries</w:t>
      </w:r>
      <w:proofErr w:type="gramEnd"/>
      <w:r w:rsidRPr="00100A2B">
        <w:rPr>
          <w:rStyle w:val="StyleUnderline"/>
        </w:rPr>
        <w:t xml:space="preserve"> tank for tank,</w:t>
      </w:r>
      <w:r w:rsidRPr="00100A2B">
        <w:rPr>
          <w:rFonts w:eastAsia="Calibri"/>
        </w:rPr>
        <w:t xml:space="preserve"> division for division, replacement for replacement. Rather, </w:t>
      </w:r>
      <w:r w:rsidRPr="003960CC">
        <w:rPr>
          <w:rStyle w:val="StyleUnderline"/>
          <w:highlight w:val="green"/>
        </w:rPr>
        <w:t>the</w:t>
      </w:r>
      <w:r w:rsidRPr="00100A2B">
        <w:rPr>
          <w:rStyle w:val="Emphasis"/>
        </w:rPr>
        <w:t xml:space="preserve"> </w:t>
      </w:r>
      <w:r w:rsidRPr="003960CC">
        <w:rPr>
          <w:rStyle w:val="Emphasis"/>
          <w:highlight w:val="green"/>
        </w:rPr>
        <w:t>U</w:t>
      </w:r>
      <w:r w:rsidRPr="00100A2B">
        <w:rPr>
          <w:rStyle w:val="Emphasis"/>
        </w:rPr>
        <w:t xml:space="preserve">nited </w:t>
      </w:r>
      <w:r w:rsidRPr="003960CC">
        <w:rPr>
          <w:rStyle w:val="Emphasis"/>
          <w:highlight w:val="green"/>
        </w:rPr>
        <w:t>S</w:t>
      </w:r>
      <w:r w:rsidRPr="00100A2B">
        <w:rPr>
          <w:rStyle w:val="Emphasis"/>
        </w:rPr>
        <w:t xml:space="preserve">tates </w:t>
      </w:r>
      <w:r w:rsidRPr="003960CC">
        <w:rPr>
          <w:rStyle w:val="Emphasis"/>
          <w:highlight w:val="green"/>
        </w:rPr>
        <w:t>must seek to totally outgun</w:t>
      </w:r>
      <w:r w:rsidRPr="00100A2B">
        <w:rPr>
          <w:rStyle w:val="Emphasis"/>
        </w:rPr>
        <w:t xml:space="preserve"> them </w:t>
      </w:r>
      <w:r w:rsidRPr="003960CC">
        <w:rPr>
          <w:rStyle w:val="Emphasis"/>
          <w:highlight w:val="green"/>
        </w:rPr>
        <w:t>by obtaining</w:t>
      </w:r>
      <w:r w:rsidRPr="00100A2B">
        <w:rPr>
          <w:rStyle w:val="Emphasis"/>
        </w:rPr>
        <w:t xml:space="preserve"> a radical </w:t>
      </w:r>
      <w:r w:rsidRPr="003960CC">
        <w:rPr>
          <w:rStyle w:val="Emphasis"/>
          <w:highlight w:val="green"/>
        </w:rPr>
        <w:t>technological advantage</w:t>
      </w:r>
      <w:r w:rsidRPr="00100A2B">
        <w:rPr>
          <w:rStyle w:val="Emphasis"/>
        </w:rPr>
        <w:t xml:space="preserve">. This can be done </w:t>
      </w:r>
      <w:r w:rsidRPr="003960CC">
        <w:rPr>
          <w:rStyle w:val="Emphasis"/>
          <w:highlight w:val="green"/>
        </w:rPr>
        <w:t>by</w:t>
      </w:r>
      <w:r w:rsidRPr="00100A2B">
        <w:rPr>
          <w:rStyle w:val="Emphasis"/>
        </w:rPr>
        <w:t xml:space="preserve"> achieving </w:t>
      </w:r>
      <w:r w:rsidRPr="003960CC">
        <w:rPr>
          <w:rStyle w:val="Emphasis"/>
          <w:highlight w:val="green"/>
        </w:rPr>
        <w:t>space supremacy</w:t>
      </w:r>
      <w:r w:rsidRPr="00100A2B">
        <w:rPr>
          <w:rStyle w:val="Emphasis"/>
        </w:rPr>
        <w:t>.</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since the United States has had space assets, </w:t>
      </w:r>
      <w:proofErr w:type="gramStart"/>
      <w:r w:rsidRPr="00100A2B">
        <w:rPr>
          <w:rStyle w:val="StyleUnderline"/>
        </w:rPr>
        <w:t>all of</w:t>
      </w:r>
      <w:proofErr w:type="gramEnd"/>
      <w:r w:rsidRPr="00100A2B">
        <w:rPr>
          <w:rStyle w:val="StyleUnderline"/>
        </w:rPr>
        <w:t xml:space="preserve"> our wars have been fought against minor powers</w:t>
      </w:r>
      <w:r w:rsidRPr="00100A2B">
        <w:rPr>
          <w:rFonts w:eastAsia="Calibri"/>
        </w:rPr>
        <w:t xml:space="preserve"> that we could have defeated without them. Desert Storm has been called the first space war, because the allied forces made extensive use of GPS navigation satellites. However, if they had no such technology at their disposal, </w:t>
      </w:r>
      <w:proofErr w:type="gramStart"/>
      <w:r w:rsidRPr="00100A2B">
        <w:rPr>
          <w:rFonts w:eastAsia="Calibri"/>
        </w:rPr>
        <w:t>the end result</w:t>
      </w:r>
      <w:proofErr w:type="gramEnd"/>
      <w:r w:rsidRPr="00100A2B">
        <w:rPr>
          <w:rFonts w:eastAsia="Calibri"/>
        </w:rPr>
        <w:t xml:space="preserve">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w:t>
      </w:r>
      <w:proofErr w:type="gramStart"/>
      <w:r w:rsidRPr="00100A2B">
        <w:rPr>
          <w:rFonts w:eastAsia="Calibri"/>
        </w:rPr>
        <w:t>frill</w:t>
      </w:r>
      <w:proofErr w:type="gramEnd"/>
      <w:r w:rsidRPr="00100A2B">
        <w:rPr>
          <w:rFonts w:eastAsia="Calibri"/>
        </w:rPr>
        <w:t xml:space="preserve"> nevertheless. But </w:t>
      </w:r>
      <w:r w:rsidRPr="00100A2B">
        <w:rPr>
          <w:rStyle w:val="StyleUnderline"/>
        </w:rPr>
        <w:t>consider how history might have changed had the Axis of World War II 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Cut off from oil and other supplies, Britain would have fallen</w:t>
      </w:r>
      <w:r w:rsidRPr="00100A2B">
        <w:rPr>
          <w:rFonts w:eastAsia="Calibri"/>
        </w:rPr>
        <w:t xml:space="preserve">. On the Eastern front, </w:t>
      </w:r>
      <w:r w:rsidRPr="00100A2B">
        <w:rPr>
          <w:rStyle w:val="StyleUnderline"/>
        </w:rPr>
        <w:t>every Soviet tank concentration would have 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 xml:space="preserve">In the Pacific, the battle of Midway would have gone </w:t>
      </w:r>
      <w:proofErr w:type="gramStart"/>
      <w:r w:rsidRPr="00100A2B">
        <w:rPr>
          <w:rStyle w:val="StyleUnderline"/>
        </w:rPr>
        <w:t>very much the other way</w:t>
      </w:r>
      <w:proofErr w:type="gramEnd"/>
      <w:r w:rsidRPr="00100A2B">
        <w:rPr>
          <w:rFonts w:eastAsia="Calibri"/>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w:t>
      </w:r>
      <w:r w:rsidRPr="00100A2B">
        <w:rPr>
          <w:rFonts w:eastAsia="Calibri"/>
        </w:rPr>
        <w:lastRenderedPageBreak/>
        <w:t xml:space="preserve">forth from the West Coast, Hawaii, </w:t>
      </w:r>
      <w:proofErr w:type="gramStart"/>
      <w:r w:rsidRPr="00100A2B">
        <w:rPr>
          <w:rFonts w:eastAsia="Calibri"/>
        </w:rPr>
        <w:t>Australia</w:t>
      </w:r>
      <w:proofErr w:type="gramEnd"/>
      <w:r w:rsidRPr="00100A2B">
        <w:rPr>
          <w:rFonts w:eastAsia="Calibri"/>
        </w:rPr>
        <w:t xml:space="preserve">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w:t>
      </w:r>
      <w:proofErr w:type="gramStart"/>
      <w:r w:rsidRPr="00100A2B">
        <w:rPr>
          <w:rFonts w:eastAsia="Calibri"/>
        </w:rPr>
        <w:t>satellites</w:t>
      </w:r>
      <w:proofErr w:type="gramEnd"/>
      <w:r w:rsidRPr="00100A2B">
        <w:rPr>
          <w:rFonts w:eastAsia="Calibri"/>
        </w:rPr>
        <w:t xml:space="preserve"> and he is effectively blind. Knock out his </w:t>
      </w:r>
      <w:proofErr w:type="spellStart"/>
      <w:r w:rsidRPr="00100A2B">
        <w:rPr>
          <w:rFonts w:eastAsia="Calibri"/>
        </w:rPr>
        <w:t>comsats</w:t>
      </w:r>
      <w:proofErr w:type="spellEnd"/>
      <w:r w:rsidRPr="00100A2B">
        <w:rPr>
          <w:rFonts w:eastAsia="Calibri"/>
        </w:rPr>
        <w:t xml:space="preserve"> and he is deaf. Knock out his </w:t>
      </w:r>
      <w:proofErr w:type="spellStart"/>
      <w:r w:rsidRPr="00100A2B">
        <w:rPr>
          <w:rFonts w:eastAsia="Calibri"/>
        </w:rPr>
        <w:t>navsats</w:t>
      </w:r>
      <w:proofErr w:type="spellEnd"/>
      <w:r w:rsidRPr="00100A2B">
        <w:rPr>
          <w:rFonts w:eastAsia="Calibri"/>
        </w:rPr>
        <w:t xml:space="preserve"> and he loses his aim. </w:t>
      </w:r>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100A2B">
        <w:rPr>
          <w:rStyle w:val="Emphasis"/>
        </w:rPr>
        <w:t>it is space power that will prove decisive. Not only Europe, but the defense of the entire free world hangs upon this matter.</w:t>
      </w:r>
      <w:r w:rsidRPr="00100A2B">
        <w:rPr>
          <w:rFonts w:eastAsia="Calibri"/>
        </w:rPr>
        <w:t xml:space="preserve"> </w:t>
      </w:r>
      <w:r w:rsidRPr="00100A2B">
        <w:rPr>
          <w:rStyle w:val="StyleUnderline"/>
        </w:rPr>
        <w:t xml:space="preserve">For the past 70 years, U.S. Navy carrier task forces have controlled the world’s oceans, first </w:t>
      </w:r>
      <w:proofErr w:type="gramStart"/>
      <w:r w:rsidRPr="00100A2B">
        <w:rPr>
          <w:rStyle w:val="StyleUnderline"/>
        </w:rPr>
        <w:t>making</w:t>
      </w:r>
      <w:proofErr w:type="gramEnd"/>
      <w:r w:rsidRPr="00100A2B">
        <w:rPr>
          <w:rStyle w:val="StyleUnderline"/>
        </w:rPr>
        <w:t xml:space="preserve"> and then keeping the Pax Americana,</w:t>
      </w:r>
      <w:r w:rsidRPr="00100A2B">
        <w:rPr>
          <w:rFonts w:eastAsia="Calibri"/>
        </w:rPr>
        <w:t xml:space="preserve"> which has done so much to secure and advance the human condition over the postwar period. </w:t>
      </w:r>
      <w:r w:rsidRPr="00100A2B">
        <w:rPr>
          <w:rStyle w:val="StyleUnderline"/>
        </w:rPr>
        <w:t xml:space="preserve">But should there ever be another major conflict, </w:t>
      </w:r>
      <w:r w:rsidRPr="003960CC">
        <w:rPr>
          <w:rStyle w:val="StyleUnderline"/>
          <w:highlight w:val="green"/>
        </w:rPr>
        <w:t>an adversary</w:t>
      </w:r>
      <w:r w:rsidRPr="00100A2B">
        <w:rPr>
          <w:rStyle w:val="StyleUnderline"/>
        </w:rPr>
        <w:t xml:space="preserve"> possessing the </w:t>
      </w:r>
      <w:r w:rsidRPr="003960CC">
        <w:rPr>
          <w:rStyle w:val="StyleUnderline"/>
          <w:highlight w:val="green"/>
        </w:rPr>
        <w:t>ab</w:t>
      </w:r>
      <w:r w:rsidRPr="00100A2B">
        <w:rPr>
          <w:rStyle w:val="StyleUnderline"/>
        </w:rPr>
        <w:t>i</w:t>
      </w:r>
      <w:r w:rsidRPr="003960CC">
        <w:rPr>
          <w:rStyle w:val="StyleUnderline"/>
          <w:highlight w:val="green"/>
        </w:rPr>
        <w:t>l</w:t>
      </w:r>
      <w:r w:rsidRPr="00100A2B">
        <w:rPr>
          <w:rStyle w:val="StyleUnderline"/>
        </w:rPr>
        <w:t xml:space="preserve">ity </w:t>
      </w:r>
      <w:r w:rsidRPr="003960CC">
        <w:rPr>
          <w:rStyle w:val="StyleUnderline"/>
          <w:highlight w:val="green"/>
        </w:rPr>
        <w:t>to</w:t>
      </w:r>
      <w:r w:rsidRPr="00100A2B">
        <w:rPr>
          <w:rStyle w:val="StyleUnderline"/>
        </w:rPr>
        <w:t xml:space="preserve"> locate and </w:t>
      </w:r>
      <w:r w:rsidRPr="003960CC">
        <w:rPr>
          <w:rStyle w:val="StyleUnderline"/>
          <w:highlight w:val="green"/>
        </w:rPr>
        <w:t>target those carriers from space</w:t>
      </w:r>
      <w:r w:rsidRPr="00100A2B">
        <w:rPr>
          <w:rStyle w:val="StyleUnderline"/>
        </w:rPr>
        <w:t xml:space="preserve"> would be able to wipe them out with the push of a button.</w:t>
      </w:r>
      <w:r w:rsidRPr="00100A2B">
        <w:rPr>
          <w:rFonts w:eastAsia="Calibri"/>
        </w:rPr>
        <w:t xml:space="preserve"> For this reason, </w:t>
      </w:r>
      <w:r w:rsidRPr="00100A2B">
        <w:rPr>
          <w:rStyle w:val="StyleUnderline"/>
        </w:rPr>
        <w:t xml:space="preserve">it is </w:t>
      </w:r>
      <w:r w:rsidRPr="003960CC">
        <w:rPr>
          <w:rStyle w:val="StyleUnderline"/>
          <w:highlight w:val="green"/>
        </w:rPr>
        <w:t>imperative that</w:t>
      </w:r>
      <w:r w:rsidRPr="00100A2B">
        <w:rPr>
          <w:rStyle w:val="StyleUnderline"/>
        </w:rPr>
        <w:t xml:space="preserve"> </w:t>
      </w:r>
      <w:r w:rsidRPr="003960CC">
        <w:rPr>
          <w:rStyle w:val="StyleUnderline"/>
          <w:highlight w:val="green"/>
        </w:rPr>
        <w:t>the U</w:t>
      </w:r>
      <w:r w:rsidRPr="00100A2B">
        <w:rPr>
          <w:rStyle w:val="StyleUnderline"/>
        </w:rPr>
        <w:t xml:space="preserve">nited </w:t>
      </w:r>
      <w:r w:rsidRPr="003960CC">
        <w:rPr>
          <w:rStyle w:val="StyleUnderline"/>
          <w:highlight w:val="green"/>
        </w:rPr>
        <w:t>S</w:t>
      </w:r>
      <w:r w:rsidRPr="00100A2B">
        <w:rPr>
          <w:rStyle w:val="StyleUnderline"/>
        </w:rPr>
        <w:t xml:space="preserve">tates </w:t>
      </w:r>
      <w:r w:rsidRPr="003960CC">
        <w:rPr>
          <w:rStyle w:val="StyleUnderline"/>
          <w:highlight w:val="green"/>
        </w:rPr>
        <w:t>possess</w:t>
      </w:r>
      <w:r w:rsidRPr="00100A2B">
        <w:rPr>
          <w:rStyle w:val="StyleUnderline"/>
        </w:rPr>
        <w:t xml:space="preserve"> space </w:t>
      </w:r>
      <w:r w:rsidRPr="003960CC">
        <w:rPr>
          <w:rStyle w:val="StyleUnderline"/>
          <w:highlight w:val="green"/>
        </w:rPr>
        <w:t>capabilities that</w:t>
      </w:r>
      <w:r w:rsidRPr="00100A2B">
        <w:rPr>
          <w:rStyle w:val="StyleUnderline"/>
        </w:rPr>
        <w:t xml:space="preserve"> are so robust as to not only assure our own ability to operate in and through space, but also be able to </w:t>
      </w:r>
      <w:r w:rsidRPr="003960CC">
        <w:rPr>
          <w:rStyle w:val="Emphasis"/>
          <w:highlight w:val="green"/>
        </w:rPr>
        <w:t>comprehensively deny it to others</w:t>
      </w:r>
      <w:r w:rsidRPr="00100A2B">
        <w:rPr>
          <w:rStyle w:val="Emphasis"/>
        </w:rPr>
        <w:t xml:space="preserve">. </w:t>
      </w:r>
      <w:r w:rsidRPr="00100A2B">
        <w:rPr>
          <w:rFonts w:eastAsia="Calibri"/>
        </w:rPr>
        <w:t xml:space="preserve">Space </w:t>
      </w:r>
      <w:r w:rsidRPr="00100A2B">
        <w:rPr>
          <w:rStyle w:val="StyleUnderline"/>
        </w:rPr>
        <w:t xml:space="preserve">superiority means having better space assets than an opponent. Space supremacy means being able </w:t>
      </w:r>
      <w:r w:rsidRPr="00100A2B">
        <w:rPr>
          <w:rStyle w:val="Emphasis"/>
        </w:rPr>
        <w:t>to assert a complete monopoly</w:t>
      </w:r>
      <w:r w:rsidRPr="00100A2B">
        <w:rPr>
          <w:rStyle w:val="StyleUnderline"/>
        </w:rPr>
        <w:t xml:space="preserve"> of such capabilities. </w:t>
      </w:r>
      <w:r w:rsidRPr="00100A2B">
        <w:rPr>
          <w:rStyle w:val="Emphasis"/>
        </w:rPr>
        <w:t>The latter is what we must have</w:t>
      </w:r>
      <w:r w:rsidRPr="00100A2B">
        <w:rPr>
          <w:rFonts w:eastAsia="Calibri"/>
        </w:rPr>
        <w:t xml:space="preserve">. </w:t>
      </w:r>
      <w:r w:rsidRPr="00100A2B">
        <w:rPr>
          <w:rStyle w:val="StyleUnderlin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r w:rsidRPr="00100A2B">
        <w:rPr>
          <w:rFonts w:eastAsia="Calibri"/>
        </w:rPr>
        <w:t xml:space="preserve">. On the other hand, </w:t>
      </w:r>
      <w:r w:rsidRPr="00100A2B">
        <w:rPr>
          <w:rStyle w:val="StyleUnderline"/>
        </w:rPr>
        <w:t>should we fail</w:t>
      </w:r>
      <w:r w:rsidRPr="00100A2B">
        <w:rPr>
          <w:rFonts w:eastAsia="Calibri"/>
          <w:u w:val="single"/>
        </w:rPr>
        <w:t xml:space="preserve"> </w:t>
      </w:r>
      <w:r w:rsidRPr="00100A2B">
        <w:rPr>
          <w:rFonts w:eastAsia="Calibri"/>
        </w:rPr>
        <w:t xml:space="preserve">to do so, </w:t>
      </w:r>
      <w:r w:rsidRPr="00100A2B">
        <w:rPr>
          <w:rStyle w:val="StyleUnderline"/>
        </w:rPr>
        <w:t>we will remain so vulnerable as to increasingly invite aggression by ever-more-emboldened revanchist powers.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100A2B">
        <w:rPr>
          <w:rStyle w:val="Emphasis"/>
        </w:rPr>
        <w:t>If we desire peace on Earth, we need to prepare for war in space.</w:t>
      </w:r>
    </w:p>
    <w:p w14:paraId="17726E0E" w14:textId="68694EA9" w:rsidR="008C1A80" w:rsidRDefault="008C1A80" w:rsidP="00861ABD">
      <w:pPr>
        <w:pStyle w:val="Heading2"/>
      </w:pPr>
      <w:r>
        <w:lastRenderedPageBreak/>
        <w:t>Case</w:t>
      </w:r>
    </w:p>
    <w:p w14:paraId="2AFB893B" w14:textId="2DABA577" w:rsidR="005D6FB3" w:rsidRPr="005D6FB3" w:rsidRDefault="005D6FB3" w:rsidP="00861ABD">
      <w:pPr>
        <w:pStyle w:val="Heading3"/>
      </w:pPr>
      <w:r>
        <w:lastRenderedPageBreak/>
        <w:t>Debris</w:t>
      </w:r>
    </w:p>
    <w:p w14:paraId="0F8CD23B" w14:textId="77777777" w:rsidR="008C1A80" w:rsidRPr="00100A2B" w:rsidRDefault="008C1A80" w:rsidP="008C1A80">
      <w:pPr>
        <w:pStyle w:val="Heading4"/>
        <w:numPr>
          <w:ilvl w:val="0"/>
          <w:numId w:val="12"/>
        </w:numPr>
        <w:tabs>
          <w:tab w:val="num" w:pos="360"/>
        </w:tabs>
        <w:ind w:left="0" w:firstLine="0"/>
      </w:pPr>
      <w:r w:rsidRPr="00100A2B">
        <w:t xml:space="preserve">Alt cause – broad space privatization and existing debris. </w:t>
      </w:r>
    </w:p>
    <w:p w14:paraId="2869EE03" w14:textId="77777777" w:rsidR="008C1A80" w:rsidRPr="00100A2B" w:rsidRDefault="008C1A80" w:rsidP="008C1A80">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w:t>
      </w:r>
      <w:proofErr w:type="gramStart"/>
      <w:r w:rsidRPr="00100A2B">
        <w:t>30 year</w:t>
      </w:r>
      <w:proofErr w:type="gramEnd"/>
      <w:r w:rsidRPr="00100A2B">
        <w:t xml:space="preserve"> Space Systems Analyst and Operator, Marlon E. Sorge, Jamie Morin, Robert S. Wilson), “Space traffic management in the new space era,” Journal of Space Safety Engineering, 6/18/19, </w:t>
      </w:r>
      <w:r w:rsidRPr="00FB3D96">
        <w:t>https://doi.org/10.1016/j.jsse.2019.05.007</w:t>
      </w:r>
      <w:r w:rsidRPr="00100A2B">
        <w:t>] TDI</w:t>
      </w:r>
    </w:p>
    <w:p w14:paraId="02DCB4FF" w14:textId="77777777" w:rsidR="008C1A80" w:rsidRPr="00100A2B" w:rsidRDefault="008C1A80" w:rsidP="008C1A80">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3960CC">
        <w:rPr>
          <w:rStyle w:val="StyleUnderline"/>
          <w:highlight w:val="green"/>
        </w:rPr>
        <w:t>NewSpace</w:t>
      </w:r>
      <w:proofErr w:type="spellEnd"/>
      <w:r w:rsidRPr="003960CC">
        <w:rPr>
          <w:rStyle w:val="StyleUnderline"/>
          <w:highlight w:val="green"/>
        </w:rPr>
        <w:t xml:space="preserve"> or democratized space</w:t>
      </w:r>
      <w:r w:rsidRPr="00100A2B">
        <w:rPr>
          <w:rStyle w:val="StyleUnderline"/>
        </w:rPr>
        <w:t xml:space="preserve"> are often used to </w:t>
      </w:r>
      <w:r w:rsidRPr="003960CC">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3960CC">
        <w:rPr>
          <w:rStyle w:val="StyleUnderline"/>
          <w:highlight w:val="green"/>
        </w:rPr>
        <w:t>new activity could</w:t>
      </w:r>
      <w:r w:rsidRPr="00100A2B">
        <w:rPr>
          <w:rStyle w:val="StyleUnderline"/>
        </w:rPr>
        <w:t xml:space="preserve"> </w:t>
      </w:r>
      <w:r w:rsidRPr="00B648B3">
        <w:rPr>
          <w:rStyle w:val="StyleUnderline"/>
        </w:rPr>
        <w:t xml:space="preserve">profoundly </w:t>
      </w:r>
      <w:r w:rsidRPr="003960CC">
        <w:rPr>
          <w:rStyle w:val="StyleUnderline"/>
          <w:highlight w:val="green"/>
        </w:rPr>
        <w:t>worsen</w:t>
      </w:r>
      <w:r w:rsidRPr="00100A2B">
        <w:rPr>
          <w:rStyle w:val="StyleUnderline"/>
        </w:rPr>
        <w:t xml:space="preserve"> the </w:t>
      </w:r>
      <w:r w:rsidRPr="003960CC">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w:t>
      </w:r>
      <w:proofErr w:type="gramStart"/>
      <w:r w:rsidRPr="00100A2B">
        <w:rPr>
          <w:rStyle w:val="StyleUnderline"/>
        </w:rPr>
        <w:t>past experience</w:t>
      </w:r>
      <w:proofErr w:type="gramEnd"/>
      <w:r w:rsidRPr="00100A2B">
        <w:rPr>
          <w:rStyle w:val="StyleUnderline"/>
        </w:rPr>
        <w:t xml:space="preserve"> and business as usual will not work in this changed environment. </w:t>
      </w:r>
      <w:r w:rsidRPr="00100A2B">
        <w:t>New standards, space policy, and licensing approaches are powerful levers that can shape the future of operations and the debris environment.</w:t>
      </w:r>
    </w:p>
    <w:p w14:paraId="68184E2F" w14:textId="77777777" w:rsidR="008C1A80" w:rsidRPr="00100A2B" w:rsidRDefault="008C1A80" w:rsidP="008C1A80">
      <w:r w:rsidRPr="00100A2B">
        <w:t xml:space="preserve">2. Characterizing </w:t>
      </w:r>
      <w:proofErr w:type="spellStart"/>
      <w:r w:rsidRPr="00100A2B">
        <w:t>NewSpace</w:t>
      </w:r>
      <w:proofErr w:type="spellEnd"/>
      <w:r w:rsidRPr="00100A2B">
        <w:t>: a step change in the space environment</w:t>
      </w:r>
    </w:p>
    <w:p w14:paraId="077C6015" w14:textId="77777777" w:rsidR="008C1A80" w:rsidRPr="00100A2B" w:rsidRDefault="008C1A80" w:rsidP="008C1A80">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3960CC">
        <w:rPr>
          <w:rStyle w:val="StyleUnderline"/>
          <w:highlight w:val="green"/>
        </w:rPr>
        <w:t>Two dozen companies</w:t>
      </w:r>
      <w:r w:rsidRPr="00100A2B">
        <w:rPr>
          <w:rStyle w:val="StyleUnderline"/>
        </w:rPr>
        <w:t xml:space="preserve">, when taken together, </w:t>
      </w:r>
      <w:r w:rsidRPr="003960CC">
        <w:rPr>
          <w:rStyle w:val="StyleUnderline"/>
          <w:highlight w:val="green"/>
        </w:rPr>
        <w:t>have proposed placing</w:t>
      </w:r>
      <w:r w:rsidRPr="00100A2B">
        <w:rPr>
          <w:rStyle w:val="StyleUnderline"/>
        </w:rPr>
        <w:t xml:space="preserve"> well </w:t>
      </w:r>
      <w:r w:rsidRPr="003960CC">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3960CC">
        <w:rPr>
          <w:rStyle w:val="StyleUnderline"/>
          <w:highlight w:val="green"/>
        </w:rPr>
        <w:t>twenty thousand] satellites in</w:t>
      </w:r>
      <w:r w:rsidRPr="00100A2B">
        <w:rPr>
          <w:rStyle w:val="StyleUnderline"/>
        </w:rPr>
        <w:t xml:space="preserve"> orbit in </w:t>
      </w:r>
      <w:r w:rsidRPr="003960CC">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3960CC">
        <w:rPr>
          <w:rStyle w:val="StyleUnderline"/>
          <w:highlight w:val="green"/>
        </w:rPr>
        <w:t>[</w:t>
      </w:r>
      <w:proofErr w:type="gramStart"/>
      <w:r w:rsidRPr="003960CC">
        <w:rPr>
          <w:rStyle w:val="StyleUnderline"/>
          <w:highlight w:val="green"/>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3960CC">
        <w:rPr>
          <w:rStyle w:val="StyleUnderline"/>
          <w:highlight w:val="green"/>
        </w:rPr>
        <w:t>debris generation is strongly correlated with mass</w:t>
      </w:r>
      <w:r w:rsidRPr="00100A2B">
        <w:rPr>
          <w:rStyle w:val="StyleUnderline"/>
        </w:rPr>
        <w:t>.</w:t>
      </w:r>
    </w:p>
    <w:p w14:paraId="497ECB89" w14:textId="77777777" w:rsidR="008C1A80" w:rsidRPr="00100A2B" w:rsidRDefault="008C1A80" w:rsidP="008C1A80">
      <w:r w:rsidRPr="00100A2B">
        <w:t>[Table 1 Omitted]</w:t>
      </w:r>
    </w:p>
    <w:p w14:paraId="205332AB" w14:textId="77777777" w:rsidR="008C1A80" w:rsidRPr="00100A2B" w:rsidRDefault="008C1A80" w:rsidP="008C1A80">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14:paraId="32CB932D" w14:textId="77777777" w:rsidR="008C1A80" w:rsidRPr="00100A2B" w:rsidRDefault="008C1A80" w:rsidP="008C1A80">
      <w:r w:rsidRPr="00100A2B">
        <w:t>Current space safety, space surveillance, collision avoidance (COLA) and debris mitigation processes have been designed for and have evolved with the current population profile, launch rates and density of LEO space.</w:t>
      </w:r>
    </w:p>
    <w:p w14:paraId="46DA0302" w14:textId="77777777" w:rsidR="008C1A80" w:rsidRPr="00100A2B" w:rsidRDefault="008C1A80" w:rsidP="008C1A80">
      <w:pPr>
        <w:rPr>
          <w:rStyle w:val="Emphasis"/>
        </w:rPr>
      </w:pPr>
      <w:r w:rsidRPr="003960CC">
        <w:rPr>
          <w:rStyle w:val="StyleUnderline"/>
          <w:highlight w:val="green"/>
        </w:rPr>
        <w:lastRenderedPageBreak/>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3960CC">
        <w:rPr>
          <w:rStyle w:val="StyleUnderline"/>
          <w:highlight w:val="green"/>
        </w:rPr>
        <w:t>the potential for debris creation</w:t>
      </w:r>
      <w:r w:rsidRPr="00100A2B">
        <w:rPr>
          <w:rStyle w:val="StyleUnderline"/>
        </w:rPr>
        <w:t xml:space="preserve">, the number of conjunctions, </w:t>
      </w:r>
      <w:proofErr w:type="spellStart"/>
      <w:r w:rsidRPr="003960CC">
        <w:rPr>
          <w:rStyle w:val="StyleUnderline"/>
          <w:highlight w:val="green"/>
        </w:rPr>
        <w:t>NewSpace</w:t>
      </w:r>
      <w:proofErr w:type="spellEnd"/>
      <w:r w:rsidRPr="003960CC">
        <w:rPr>
          <w:rStyle w:val="StyleUnderline"/>
          <w:highlight w:val="green"/>
        </w:rPr>
        <w:t xml:space="preserve"> represents</w:t>
      </w:r>
      <w:r w:rsidRPr="00E1274A">
        <w:rPr>
          <w:rStyle w:val="StyleUnderline"/>
        </w:rPr>
        <w:t xml:space="preserve"> a </w:t>
      </w:r>
      <w:r w:rsidRPr="003960CC">
        <w:rPr>
          <w:rStyle w:val="Emphasis"/>
          <w:highlight w:val="green"/>
        </w:rPr>
        <w:t>fundamental change.</w:t>
      </w:r>
    </w:p>
    <w:p w14:paraId="34B23F84" w14:textId="77777777" w:rsidR="008C1A80" w:rsidRPr="00100A2B" w:rsidRDefault="008C1A80" w:rsidP="008C1A80">
      <w:r w:rsidRPr="00100A2B">
        <w:t>3. Compounding effects of better SSA, more satellites, and new operational concepts</w:t>
      </w:r>
    </w:p>
    <w:p w14:paraId="353B71FC" w14:textId="77777777" w:rsidR="008C1A80" w:rsidRPr="00100A2B" w:rsidRDefault="008C1A80" w:rsidP="008C1A80">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4490B1E1" w14:textId="77777777" w:rsidR="008C1A80" w:rsidRPr="00100A2B" w:rsidRDefault="008C1A80" w:rsidP="008C1A80"/>
    <w:p w14:paraId="7E04DCB3" w14:textId="77777777" w:rsidR="008C1A80" w:rsidRPr="00100A2B" w:rsidRDefault="008C1A80" w:rsidP="008C1A80">
      <w:r w:rsidRPr="00100A2B">
        <w:rPr>
          <w:noProof/>
        </w:rPr>
        <w:drawing>
          <wp:inline distT="0" distB="0" distL="0" distR="0" wp14:anchorId="3E6D93D2" wp14:editId="0CCCB742">
            <wp:extent cx="5943600" cy="4439920"/>
            <wp:effectExtent l="0" t="0" r="0" b="0"/>
            <wp:docPr id="13" name="Picture 13"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4439920"/>
                    </a:xfrm>
                    <a:prstGeom prst="rect">
                      <a:avLst/>
                    </a:prstGeom>
                    <a:noFill/>
                    <a:ln>
                      <a:noFill/>
                    </a:ln>
                  </pic:spPr>
                </pic:pic>
              </a:graphicData>
            </a:graphic>
          </wp:inline>
        </w:drawing>
      </w:r>
    </w:p>
    <w:p w14:paraId="1B93C8AC" w14:textId="77777777" w:rsidR="008C1A80" w:rsidRPr="00100A2B" w:rsidRDefault="008C1A80" w:rsidP="008C1A80">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 xml:space="preserve">cm </w:t>
      </w:r>
      <w:r w:rsidRPr="00100A2B">
        <w:rPr>
          <w:rStyle w:val="StyleUnderline"/>
        </w:rPr>
        <w:lastRenderedPageBreak/>
        <w:t>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0F863BE3" w14:textId="77777777" w:rsidR="008C1A80" w:rsidRPr="00100A2B" w:rsidRDefault="008C1A80" w:rsidP="008C1A80">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w:t>
      </w:r>
      <w:proofErr w:type="gramStart"/>
      <w:r w:rsidRPr="00100A2B">
        <w:t>on line</w:t>
      </w:r>
      <w:proofErr w:type="gramEnd"/>
      <w:r w:rsidRPr="00100A2B">
        <w:t xml:space="preserv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2BB43F4B" w14:textId="77777777" w:rsidR="008C1A80" w:rsidRPr="00100A2B" w:rsidRDefault="008C1A80" w:rsidP="008C1A80">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3CECF331" w14:textId="77777777" w:rsidR="008C1A80" w:rsidRPr="00100A2B" w:rsidRDefault="008C1A80" w:rsidP="008C1A80">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03A31836" w14:textId="568DCC2D" w:rsidR="008C1A80" w:rsidRPr="00100A2B" w:rsidRDefault="008C1A80" w:rsidP="008C1A80">
      <w:pPr>
        <w:rPr>
          <w:rStyle w:val="StyleUnderlin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3960CC">
        <w:rPr>
          <w:rStyle w:val="StyleUnderline"/>
          <w:highlight w:val="green"/>
        </w:rPr>
        <w:t>disposal and replenishment activities</w:t>
      </w:r>
      <w:r w:rsidRPr="00100A2B">
        <w:rPr>
          <w:rStyle w:val="StyleUnderline"/>
        </w:rPr>
        <w:t xml:space="preserve"> will </w:t>
      </w:r>
      <w:r w:rsidRPr="003960CC">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3960CC">
        <w:rPr>
          <w:rStyle w:val="StyleUnderline"/>
          <w:highlight w:val="green"/>
        </w:rPr>
        <w:t>in</w:t>
      </w:r>
      <w:r w:rsidRPr="00535A9C">
        <w:rPr>
          <w:rStyle w:val="StyleUnderline"/>
        </w:rPr>
        <w:t xml:space="preserve"> those </w:t>
      </w:r>
      <w:r w:rsidRPr="003960CC">
        <w:rPr>
          <w:rStyle w:val="StyleUnderline"/>
          <w:highlight w:val="green"/>
        </w:rPr>
        <w:t>lower orbits.</w:t>
      </w:r>
      <w:r w:rsidRPr="00100A2B">
        <w:t xml:space="preserve"> More importantly, </w:t>
      </w:r>
      <w:r w:rsidRPr="003960CC">
        <w:rPr>
          <w:rStyle w:val="StyleUnderline"/>
          <w:highlight w:val="green"/>
        </w:rPr>
        <w:t>failures will occur</w:t>
      </w:r>
      <w:r w:rsidRPr="00100A2B">
        <w:rPr>
          <w:rStyle w:val="StyleUnderline"/>
        </w:rPr>
        <w:t xml:space="preserve"> both </w:t>
      </w:r>
      <w:r w:rsidRPr="003960CC">
        <w:rPr>
          <w:rStyle w:val="StyleUnderline"/>
          <w:highlight w:val="green"/>
        </w:rPr>
        <w:t>among transiting satellites and operational constellations,</w:t>
      </w:r>
      <w:r w:rsidRPr="00100A2B">
        <w:rPr>
          <w:rStyle w:val="StyleUnderline"/>
        </w:rPr>
        <w:t xml:space="preserve"> potentially </w:t>
      </w:r>
      <w:r w:rsidRPr="003960CC">
        <w:rPr>
          <w:rStyle w:val="StyleUnderline"/>
          <w:highlight w:val="green"/>
        </w:rPr>
        <w:t>leaving hundreds</w:t>
      </w:r>
      <w:r w:rsidRPr="00100A2B">
        <w:rPr>
          <w:rStyle w:val="StyleUnderline"/>
        </w:rPr>
        <w:t xml:space="preserve"> more </w:t>
      </w:r>
      <w:r w:rsidRPr="003960CC">
        <w:rPr>
          <w:rStyle w:val="StyleUnderline"/>
          <w:highlight w:val="green"/>
        </w:rPr>
        <w:t>stranded</w:t>
      </w:r>
      <w:r w:rsidRPr="00100A2B">
        <w:rPr>
          <w:rStyle w:val="StyleUnderline"/>
        </w:rPr>
        <w:t xml:space="preserve"> along the transit path.</w:t>
      </w:r>
    </w:p>
    <w:p w14:paraId="22E47B61" w14:textId="629A3F9F" w:rsidR="008C1A80" w:rsidRPr="00FB3D96" w:rsidRDefault="008C1A80" w:rsidP="008C1A80">
      <w:pPr>
        <w:pStyle w:val="ListParagraph"/>
        <w:numPr>
          <w:ilvl w:val="0"/>
          <w:numId w:val="12"/>
        </w:numPr>
        <w:ind w:left="360"/>
      </w:pPr>
      <w:r w:rsidRPr="006F1EA2">
        <w:rPr>
          <w:b/>
        </w:rPr>
        <w:t xml:space="preserve">1AC </w:t>
      </w:r>
      <w:r w:rsidR="005918D4">
        <w:rPr>
          <w:b/>
        </w:rPr>
        <w:t>Munoz-</w:t>
      </w:r>
      <w:proofErr w:type="spellStart"/>
      <w:r w:rsidR="005918D4">
        <w:rPr>
          <w:b/>
        </w:rPr>
        <w:t>Patchen</w:t>
      </w:r>
      <w:proofErr w:type="spellEnd"/>
      <w:r>
        <w:rPr>
          <w:b/>
        </w:rPr>
        <w:t xml:space="preserve"> is about </w:t>
      </w:r>
      <w:proofErr w:type="spellStart"/>
      <w:r>
        <w:rPr>
          <w:b/>
        </w:rPr>
        <w:t>squo</w:t>
      </w:r>
      <w:proofErr w:type="spellEnd"/>
      <w:r>
        <w:rPr>
          <w:b/>
        </w:rPr>
        <w:t xml:space="preserve"> debris – that should have triggered your impact</w:t>
      </w:r>
    </w:p>
    <w:p w14:paraId="325DEEB6" w14:textId="77777777" w:rsidR="008C1A80" w:rsidRPr="00F22B32" w:rsidRDefault="008C1A80" w:rsidP="008C1A80">
      <w:pPr>
        <w:pStyle w:val="ListParagraph"/>
        <w:keepNext/>
        <w:keepLines/>
        <w:numPr>
          <w:ilvl w:val="0"/>
          <w:numId w:val="12"/>
        </w:numPr>
        <w:spacing w:before="200"/>
        <w:ind w:left="360"/>
        <w:outlineLvl w:val="3"/>
        <w:rPr>
          <w:rFonts w:eastAsia="Malgun Gothic" w:cs="Times New Roman"/>
          <w:b/>
          <w:iCs/>
          <w:sz w:val="26"/>
        </w:rPr>
      </w:pPr>
      <w:r w:rsidRPr="00F22B32">
        <w:rPr>
          <w:rFonts w:eastAsia="Malgun Gothic" w:cs="Times New Roman"/>
          <w:b/>
          <w:iCs/>
          <w:sz w:val="26"/>
        </w:rPr>
        <w:t xml:space="preserve">Probability – 0.1% chance of a collision. </w:t>
      </w:r>
    </w:p>
    <w:p w14:paraId="589B97FA" w14:textId="77777777" w:rsidR="008C1A80" w:rsidRPr="00100A2B" w:rsidRDefault="008C1A80" w:rsidP="008C1A80">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6422462F" w14:textId="77777777" w:rsidR="008C1A80" w:rsidRPr="00100A2B" w:rsidRDefault="008C1A80" w:rsidP="008C1A80">
      <w:pPr>
        <w:rPr>
          <w:rFonts w:eastAsia="Calibri"/>
        </w:rPr>
      </w:pPr>
      <w:r w:rsidRPr="00100A2B">
        <w:rPr>
          <w:rStyle w:val="StyleUnderline"/>
        </w:rPr>
        <w:lastRenderedPageBreak/>
        <w:t xml:space="preserve">The probability of a collision is currently low. </w:t>
      </w:r>
      <w:r w:rsidRPr="003960CC">
        <w:rPr>
          <w:rStyle w:val="StyleUnderline"/>
          <w:highlight w:val="green"/>
        </w:rPr>
        <w:t>Bradley and Wein estimate</w:t>
      </w:r>
      <w:r w:rsidRPr="00100A2B">
        <w:rPr>
          <w:rStyle w:val="StyleUnderline"/>
        </w:rPr>
        <w:t xml:space="preserve"> that </w:t>
      </w:r>
      <w:r w:rsidRPr="003960CC">
        <w:rPr>
          <w:rStyle w:val="StyleUnderline"/>
          <w:highlight w:val="green"/>
        </w:rPr>
        <w:t xml:space="preserve">the </w:t>
      </w:r>
      <w:r w:rsidRPr="003960CC">
        <w:rPr>
          <w:rStyle w:val="Emphasis"/>
          <w:highlight w:val="green"/>
        </w:rPr>
        <w:t>maximum probability</w:t>
      </w:r>
      <w:r w:rsidRPr="00100A2B">
        <w:rPr>
          <w:rStyle w:val="StyleUnderline"/>
        </w:rPr>
        <w:t xml:space="preserve"> in LEO </w:t>
      </w:r>
      <w:r w:rsidRPr="003960CC">
        <w:rPr>
          <w:rStyle w:val="StyleUnderline"/>
          <w:highlight w:val="green"/>
        </w:rPr>
        <w:t>of</w:t>
      </w:r>
      <w:r w:rsidRPr="00100A2B">
        <w:rPr>
          <w:rStyle w:val="StyleUnderline"/>
        </w:rPr>
        <w:t xml:space="preserve"> </w:t>
      </w:r>
      <w:r w:rsidRPr="003960CC">
        <w:rPr>
          <w:rStyle w:val="StyleUnderline"/>
          <w:highlight w:val="green"/>
        </w:rPr>
        <w:t xml:space="preserve">a collision over the lifetime of a spacecraft remains </w:t>
      </w:r>
      <w:r w:rsidRPr="003960CC">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11EB564A" w14:textId="77777777" w:rsidR="008C1A80" w:rsidRPr="00F22B32" w:rsidRDefault="008C1A80" w:rsidP="008C1A80">
      <w:pPr>
        <w:pStyle w:val="ListParagraph"/>
        <w:keepNext/>
        <w:keepLines/>
        <w:numPr>
          <w:ilvl w:val="0"/>
          <w:numId w:val="12"/>
        </w:numPr>
        <w:spacing w:before="200"/>
        <w:ind w:left="360"/>
        <w:outlineLvl w:val="3"/>
        <w:rPr>
          <w:rFonts w:eastAsia="Malgun Gothic" w:cs="Times New Roman"/>
          <w:b/>
          <w:iCs/>
          <w:sz w:val="26"/>
        </w:rPr>
      </w:pPr>
      <w:r w:rsidRPr="00F22B32">
        <w:rPr>
          <w:rFonts w:eastAsia="Malgun Gothic" w:cs="Times New Roman"/>
          <w:b/>
          <w:iCs/>
          <w:sz w:val="26"/>
        </w:rPr>
        <w:t>Time frame – Kessler effect 200 years away</w:t>
      </w:r>
    </w:p>
    <w:p w14:paraId="0C5A06DD" w14:textId="77777777" w:rsidR="008C1A80" w:rsidRPr="00100A2B" w:rsidRDefault="008C1A80" w:rsidP="008C1A80">
      <w:pPr>
        <w:rPr>
          <w:rFonts w:eastAsia="Calibri"/>
        </w:rPr>
      </w:pPr>
      <w:bookmarkStart w:id="0"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0"/>
    <w:p w14:paraId="74C605AD" w14:textId="77777777" w:rsidR="008C1A80" w:rsidRPr="00100A2B" w:rsidRDefault="008C1A80" w:rsidP="008C1A80">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3960CC">
        <w:rPr>
          <w:rStyle w:val="StyleUnderline"/>
          <w:highlight w:val="green"/>
        </w:rPr>
        <w:t>the so-</w:t>
      </w:r>
      <w:r w:rsidRPr="00100A2B">
        <w:rPr>
          <w:rStyle w:val="StyleUnderline"/>
        </w:rPr>
        <w:t xml:space="preserve">called </w:t>
      </w:r>
      <w:r w:rsidRPr="003960CC">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6BD4C34B" w14:textId="77777777" w:rsidR="008C1A80" w:rsidRPr="00100A2B" w:rsidRDefault="008C1A80" w:rsidP="008C1A80">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3960CC">
        <w:rPr>
          <w:rStyle w:val="StyleUnderline"/>
          <w:highlight w:val="green"/>
        </w:rPr>
        <w:t>debris</w:t>
      </w:r>
      <w:r w:rsidRPr="00100A2B">
        <w:rPr>
          <w:rStyle w:val="StyleUnderline"/>
        </w:rPr>
        <w:t xml:space="preserve"> population </w:t>
      </w:r>
      <w:r w:rsidRPr="003960CC">
        <w:rPr>
          <w:rStyle w:val="StyleUnderline"/>
          <w:highlight w:val="green"/>
        </w:rPr>
        <w:t>is expected to increase by</w:t>
      </w:r>
      <w:r w:rsidRPr="00100A2B">
        <w:rPr>
          <w:rStyle w:val="StyleUnderline"/>
        </w:rPr>
        <w:t xml:space="preserve"> an average of </w:t>
      </w:r>
      <w:r w:rsidRPr="003960CC">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1AFE425A" w14:textId="4E563324" w:rsidR="003960CC" w:rsidRPr="00883B0A" w:rsidRDefault="003960CC" w:rsidP="005D6FB3">
      <w:pPr>
        <w:pStyle w:val="Heading4"/>
        <w:numPr>
          <w:ilvl w:val="0"/>
          <w:numId w:val="12"/>
        </w:numPr>
        <w:rPr>
          <w:rFonts w:cs="Arial"/>
          <w:bCs w:val="0"/>
        </w:rPr>
      </w:pPr>
      <w:r w:rsidRPr="00883B0A">
        <w:rPr>
          <w:rFonts w:cs="Arial"/>
          <w:bCs w:val="0"/>
        </w:rPr>
        <w:lastRenderedPageBreak/>
        <w:t>Debris removal projects happening now</w:t>
      </w:r>
    </w:p>
    <w:p w14:paraId="27444380" w14:textId="77777777" w:rsidR="003960CC" w:rsidRPr="009A396F" w:rsidRDefault="003960CC" w:rsidP="003960CC">
      <w:pPr>
        <w:rPr>
          <w:rStyle w:val="Style13ptBold"/>
          <w:b w:val="0"/>
          <w:bCs/>
          <w:szCs w:val="22"/>
        </w:rPr>
      </w:pPr>
      <w:r w:rsidRPr="009A396F">
        <w:rPr>
          <w:rStyle w:val="Style13ptBold"/>
          <w:bCs/>
          <w:szCs w:val="22"/>
        </w:rPr>
        <w:t>Sean</w:t>
      </w:r>
      <w:r w:rsidRPr="009A396F">
        <w:rPr>
          <w:rStyle w:val="Style13ptBold"/>
        </w:rPr>
        <w:t xml:space="preserve"> </w:t>
      </w:r>
      <w:proofErr w:type="spellStart"/>
      <w:r w:rsidRPr="009A396F">
        <w:rPr>
          <w:rStyle w:val="Style13ptBold"/>
        </w:rPr>
        <w:t>Ainley</w:t>
      </w:r>
      <w:proofErr w:type="spellEnd"/>
      <w:r w:rsidRPr="009A396F">
        <w:rPr>
          <w:rStyle w:val="Style13ptBold"/>
        </w:rPr>
        <w:t xml:space="preserve">, 20 </w:t>
      </w:r>
      <w:r w:rsidRPr="009A396F">
        <w:rPr>
          <w:rStyle w:val="Style13ptBold"/>
          <w:bCs/>
          <w:szCs w:val="22"/>
        </w:rPr>
        <w:t xml:space="preserve">[Sean </w:t>
      </w:r>
      <w:proofErr w:type="spellStart"/>
      <w:r w:rsidRPr="009A396F">
        <w:rPr>
          <w:rStyle w:val="Style13ptBold"/>
          <w:bCs/>
          <w:szCs w:val="22"/>
        </w:rPr>
        <w:t>Ainley</w:t>
      </w:r>
      <w:proofErr w:type="spellEnd"/>
      <w:r w:rsidRPr="009A396F">
        <w:rPr>
          <w:rStyle w:val="Style13ptBold"/>
          <w:bCs/>
          <w:szCs w:val="22"/>
        </w:rPr>
        <w:t xml:space="preserve">. “Looking to the Stars for the Silver Lining”. </w:t>
      </w:r>
      <w:r w:rsidRPr="00C81571">
        <w:rPr>
          <w:rStyle w:val="Style13ptBold"/>
          <w:bCs/>
          <w:szCs w:val="22"/>
          <w:lang w:val="es-ES"/>
        </w:rPr>
        <w:t xml:space="preserve">4-8-2020. </w:t>
      </w:r>
      <w:proofErr w:type="spellStart"/>
      <w:r w:rsidRPr="00C81571">
        <w:rPr>
          <w:rStyle w:val="Style13ptBold"/>
          <w:bCs/>
          <w:szCs w:val="22"/>
          <w:lang w:val="es-ES"/>
        </w:rPr>
        <w:t>Astroscale</w:t>
      </w:r>
      <w:proofErr w:type="spellEnd"/>
      <w:r w:rsidRPr="00C81571">
        <w:rPr>
          <w:rStyle w:val="Style13ptBold"/>
          <w:bCs/>
          <w:szCs w:val="22"/>
          <w:lang w:val="es-ES"/>
        </w:rPr>
        <w:t xml:space="preserve">. https://astroscale.com/looking-to-the-stars-for-the-silver-lining/. </w:t>
      </w:r>
      <w:r w:rsidRPr="009A396F">
        <w:rPr>
          <w:rStyle w:val="Style13ptBold"/>
          <w:bCs/>
          <w:szCs w:val="22"/>
        </w:rPr>
        <w:t>Accessed 7-25-2021] ab</w:t>
      </w:r>
    </w:p>
    <w:p w14:paraId="5CA70C39" w14:textId="62018BD2" w:rsidR="008C1A80" w:rsidRPr="00EA756D" w:rsidRDefault="003960CC" w:rsidP="008C1A80">
      <w:pPr>
        <w:rPr>
          <w:sz w:val="16"/>
        </w:rPr>
      </w:pPr>
      <w:r w:rsidRPr="009A396F">
        <w:rPr>
          <w:sz w:val="16"/>
        </w:rPr>
        <w:t xml:space="preserve">The spread of COVID-19 has been a troubling welcome to the new decade. However, if there is a potential silver lining to recent events, it may be that this is a timely reminder of how as a species, we are all intrinsically linked. We breathe the same air, share the same </w:t>
      </w:r>
      <w:proofErr w:type="gramStart"/>
      <w:r w:rsidRPr="009A396F">
        <w:rPr>
          <w:sz w:val="16"/>
        </w:rPr>
        <w:t>ecosystem</w:t>
      </w:r>
      <w:proofErr w:type="gramEnd"/>
      <w:r w:rsidRPr="009A396F">
        <w:rPr>
          <w:sz w:val="16"/>
        </w:rPr>
        <w:t xml:space="preserve"> and inhabit the same fragile planet that is the one and only home to all known living creatures. The degree to which the spread of this virus has shaped our day-to-day lives perhaps highlights that, as humanity, we cannot take tomorrow for granted. A bright future is not a guarantee, but instead must be something that we strive for, by </w:t>
      </w:r>
      <w:proofErr w:type="spellStart"/>
      <w:r w:rsidRPr="009A396F">
        <w:rPr>
          <w:sz w:val="16"/>
        </w:rPr>
        <w:t>recognising</w:t>
      </w:r>
      <w:proofErr w:type="spellEnd"/>
      <w:r w:rsidRPr="009A396F">
        <w:rPr>
          <w:sz w:val="16"/>
        </w:rPr>
        <w:t xml:space="preserve"> the issues we collectively face, and putting in place the hard work and determination to do what is right for ourselves, those around us, and the generations yet to come. </w:t>
      </w:r>
      <w:proofErr w:type="spellStart"/>
      <w:r w:rsidRPr="009A396F">
        <w:rPr>
          <w:sz w:val="16"/>
        </w:rPr>
        <w:t>Astroscale</w:t>
      </w:r>
      <w:proofErr w:type="spellEnd"/>
      <w:r w:rsidRPr="009A396F">
        <w:rPr>
          <w:sz w:val="16"/>
        </w:rPr>
        <w:t xml:space="preserve"> was founded on </w:t>
      </w:r>
      <w:r w:rsidRPr="009A396F">
        <w:rPr>
          <w:u w:val="single"/>
        </w:rPr>
        <w:t xml:space="preserve">the ideal of working to address </w:t>
      </w:r>
      <w:r w:rsidRPr="003960CC">
        <w:rPr>
          <w:highlight w:val="green"/>
          <w:u w:val="single"/>
        </w:rPr>
        <w:t>an environmental issue which</w:t>
      </w:r>
      <w:r w:rsidRPr="009A396F">
        <w:rPr>
          <w:u w:val="single"/>
        </w:rPr>
        <w:t xml:space="preserve"> similarly has the potential to </w:t>
      </w:r>
      <w:r w:rsidRPr="003960CC">
        <w:rPr>
          <w:highlight w:val="green"/>
          <w:u w:val="single"/>
        </w:rPr>
        <w:t>affect us all – the accumulation of</w:t>
      </w:r>
      <w:r w:rsidRPr="009A396F">
        <w:rPr>
          <w:u w:val="single"/>
        </w:rPr>
        <w:t xml:space="preserve"> human-made </w:t>
      </w:r>
      <w:r w:rsidRPr="003960CC">
        <w:rPr>
          <w:highlight w:val="green"/>
          <w:u w:val="single"/>
        </w:rPr>
        <w:t>debris in our orbit</w:t>
      </w:r>
      <w:r w:rsidRPr="009A396F">
        <w:rPr>
          <w:u w:val="single"/>
        </w:rPr>
        <w:t>al environment</w:t>
      </w:r>
      <w:r w:rsidRPr="009A396F">
        <w:rPr>
          <w:sz w:val="16"/>
        </w:rPr>
        <w:t xml:space="preserve">. As </w:t>
      </w:r>
      <w:r w:rsidRPr="003960CC">
        <w:rPr>
          <w:highlight w:val="green"/>
          <w:u w:val="single"/>
        </w:rPr>
        <w:t>we have become</w:t>
      </w:r>
      <w:r w:rsidRPr="009A396F">
        <w:rPr>
          <w:u w:val="single"/>
        </w:rPr>
        <w:t xml:space="preserve"> more </w:t>
      </w:r>
      <w:r w:rsidRPr="003960CC">
        <w:rPr>
          <w:highlight w:val="green"/>
          <w:u w:val="single"/>
        </w:rPr>
        <w:t>reliant on satellites for</w:t>
      </w:r>
      <w:r w:rsidRPr="009A396F">
        <w:rPr>
          <w:u w:val="single"/>
        </w:rPr>
        <w:t xml:space="preserve"> nearly every aspect of </w:t>
      </w:r>
      <w:r w:rsidRPr="003960CC">
        <w:rPr>
          <w:highlight w:val="green"/>
          <w:u w:val="single"/>
        </w:rPr>
        <w:t>our daily lives</w:t>
      </w:r>
      <w:r w:rsidRPr="009A396F">
        <w:rPr>
          <w:u w:val="single"/>
        </w:rPr>
        <w:t>,</w:t>
      </w:r>
      <w:r w:rsidRPr="009A396F">
        <w:rPr>
          <w:sz w:val="16"/>
          <w:u w:val="single"/>
        </w:rPr>
        <w:t xml:space="preserve"> </w:t>
      </w:r>
      <w:r w:rsidRPr="009A396F">
        <w:rPr>
          <w:u w:val="single"/>
        </w:rPr>
        <w:t xml:space="preserve">the </w:t>
      </w:r>
      <w:r w:rsidRPr="003960CC">
        <w:rPr>
          <w:highlight w:val="green"/>
          <w:u w:val="single"/>
        </w:rPr>
        <w:t>orbits in which these</w:t>
      </w:r>
      <w:r w:rsidRPr="009A396F">
        <w:rPr>
          <w:u w:val="single"/>
        </w:rPr>
        <w:t xml:space="preserve"> resources </w:t>
      </w:r>
      <w:r w:rsidRPr="003960CC">
        <w:rPr>
          <w:highlight w:val="green"/>
          <w:u w:val="single"/>
        </w:rPr>
        <w:t>reside have become</w:t>
      </w:r>
      <w:r w:rsidRPr="009A396F">
        <w:rPr>
          <w:u w:val="single"/>
        </w:rPr>
        <w:t xml:space="preserve"> increasingly </w:t>
      </w:r>
      <w:r w:rsidRPr="003960CC">
        <w:rPr>
          <w:highlight w:val="green"/>
          <w:u w:val="single"/>
        </w:rPr>
        <w:t>contaminated and dangerous</w:t>
      </w:r>
      <w:r w:rsidRPr="009A396F">
        <w:rPr>
          <w:u w:val="single"/>
        </w:rPr>
        <w:t>.</w:t>
      </w:r>
      <w:r w:rsidRPr="009A396F">
        <w:rPr>
          <w:sz w:val="16"/>
        </w:rPr>
        <w:t xml:space="preserve"> In the past, the technologies necessary for removing orbital debris either did not exist, were not adequately supported, or were prohibitively expensive to implement. Although those challenges </w:t>
      </w:r>
      <w:proofErr w:type="gramStart"/>
      <w:r w:rsidRPr="009A396F">
        <w:rPr>
          <w:sz w:val="16"/>
        </w:rPr>
        <w:t>still remain</w:t>
      </w:r>
      <w:proofErr w:type="gramEnd"/>
      <w:r w:rsidRPr="009A396F">
        <w:rPr>
          <w:sz w:val="16"/>
        </w:rPr>
        <w:t xml:space="preserve">, the </w:t>
      </w:r>
      <w:r w:rsidRPr="003960CC">
        <w:rPr>
          <w:highlight w:val="green"/>
          <w:u w:val="single"/>
        </w:rPr>
        <w:t>technologies are improving</w:t>
      </w:r>
      <w:r w:rsidRPr="009A396F">
        <w:rPr>
          <w:u w:val="single"/>
        </w:rPr>
        <w:t xml:space="preserve"> to the level </w:t>
      </w:r>
      <w:r w:rsidRPr="009A396F">
        <w:rPr>
          <w:rStyle w:val="StyleUnderline"/>
        </w:rPr>
        <w:t>where</w:t>
      </w:r>
      <w:r w:rsidRPr="009A396F">
        <w:rPr>
          <w:u w:val="single"/>
        </w:rPr>
        <w:t xml:space="preserve"> real and positive </w:t>
      </w:r>
      <w:r w:rsidRPr="003960CC">
        <w:rPr>
          <w:highlight w:val="green"/>
          <w:u w:val="single"/>
        </w:rPr>
        <w:t>progress toward sustainability can be achieved</w:t>
      </w:r>
      <w:r w:rsidRPr="009A396F">
        <w:rPr>
          <w:u w:val="single"/>
        </w:rPr>
        <w:t xml:space="preserve">. Furthermore, </w:t>
      </w:r>
      <w:r w:rsidRPr="003960CC">
        <w:rPr>
          <w:highlight w:val="green"/>
          <w:u w:val="single"/>
        </w:rPr>
        <w:t>there is a collective recognition among government legislators and</w:t>
      </w:r>
      <w:r w:rsidRPr="009A396F">
        <w:rPr>
          <w:u w:val="single"/>
        </w:rPr>
        <w:t xml:space="preserve"> private </w:t>
      </w:r>
      <w:r w:rsidRPr="003960CC">
        <w:rPr>
          <w:highlight w:val="green"/>
          <w:u w:val="single"/>
        </w:rPr>
        <w:t>business leaders</w:t>
      </w:r>
      <w:r w:rsidRPr="009A396F">
        <w:rPr>
          <w:u w:val="single"/>
        </w:rPr>
        <w:t xml:space="preserve"> </w:t>
      </w:r>
      <w:r w:rsidRPr="003960CC">
        <w:rPr>
          <w:highlight w:val="green"/>
          <w:u w:val="single"/>
        </w:rPr>
        <w:t>that a shift</w:t>
      </w:r>
      <w:r w:rsidRPr="009A396F">
        <w:rPr>
          <w:u w:val="single"/>
        </w:rPr>
        <w:t xml:space="preserve"> in policy </w:t>
      </w:r>
      <w:r w:rsidRPr="003960CC">
        <w:rPr>
          <w:highlight w:val="green"/>
          <w:u w:val="single"/>
        </w:rPr>
        <w:t>is essential</w:t>
      </w:r>
      <w:r w:rsidRPr="009A396F">
        <w:rPr>
          <w:u w:val="single"/>
        </w:rPr>
        <w:t xml:space="preserve"> to solve this problem. We are</w:t>
      </w:r>
      <w:r w:rsidRPr="009A396F">
        <w:rPr>
          <w:sz w:val="16"/>
        </w:rPr>
        <w:t xml:space="preserve"> collectively </w:t>
      </w:r>
      <w:r w:rsidRPr="009A396F">
        <w:rPr>
          <w:u w:val="single"/>
        </w:rPr>
        <w:t>reaching the point where we can</w:t>
      </w:r>
      <w:r w:rsidRPr="009A396F">
        <w:rPr>
          <w:sz w:val="16"/>
        </w:rPr>
        <w:t xml:space="preserve">, almost literally, </w:t>
      </w:r>
      <w:r w:rsidRPr="009A396F">
        <w:rPr>
          <w:u w:val="single"/>
        </w:rPr>
        <w:t>reach toward the stars and take the steps necessary to pursue a sustainable tomorrow</w:t>
      </w:r>
      <w:r w:rsidRPr="009A396F">
        <w:rPr>
          <w:sz w:val="16"/>
        </w:rPr>
        <w:t xml:space="preserve">. </w:t>
      </w:r>
      <w:proofErr w:type="spellStart"/>
      <w:r w:rsidRPr="009A396F">
        <w:rPr>
          <w:sz w:val="16"/>
        </w:rPr>
        <w:t>Astroscale</w:t>
      </w:r>
      <w:proofErr w:type="spellEnd"/>
      <w:r w:rsidRPr="009A396F">
        <w:rPr>
          <w:sz w:val="16"/>
        </w:rPr>
        <w:t xml:space="preserve"> continues to firmly believe in this vision and has established teams across the globe to address this challenge. </w:t>
      </w:r>
      <w:r w:rsidRPr="009A396F">
        <w:rPr>
          <w:u w:val="single"/>
        </w:rPr>
        <w:t xml:space="preserve">Our End-of-Life Services by </w:t>
      </w:r>
      <w:proofErr w:type="spellStart"/>
      <w:r w:rsidRPr="009A396F">
        <w:rPr>
          <w:u w:val="single"/>
        </w:rPr>
        <w:t>Astroscale</w:t>
      </w:r>
      <w:proofErr w:type="spellEnd"/>
      <w:r w:rsidRPr="009A396F">
        <w:rPr>
          <w:u w:val="single"/>
        </w:rPr>
        <w:t>-demonstration (ELSA-d) mission, which is going through final testing in Japan, is on schedule to launch later this year</w:t>
      </w:r>
      <w:r w:rsidRPr="009A396F">
        <w:rPr>
          <w:sz w:val="16"/>
        </w:rPr>
        <w:t xml:space="preserve">. This will mark a huge first step forward, </w:t>
      </w:r>
      <w:r w:rsidRPr="009A396F">
        <w:rPr>
          <w:u w:val="single"/>
        </w:rPr>
        <w:t>demonstrating unassisted rendezvous and docking of objects in space</w:t>
      </w:r>
      <w:r w:rsidRPr="009A396F">
        <w:rPr>
          <w:sz w:val="16"/>
        </w:rPr>
        <w:t xml:space="preserve">. In the UK, the </w:t>
      </w:r>
      <w:proofErr w:type="spellStart"/>
      <w:r w:rsidRPr="009A396F">
        <w:rPr>
          <w:sz w:val="16"/>
        </w:rPr>
        <w:t>Astroscale</w:t>
      </w:r>
      <w:proofErr w:type="spellEnd"/>
      <w:r w:rsidRPr="009A396F">
        <w:rPr>
          <w:sz w:val="16"/>
        </w:rPr>
        <w:t xml:space="preserve"> team has been working to evolve and further progress the technology from ELSA-d to develop commercially viable solutions to remove failed satellites and other orbital debris. Finally, </w:t>
      </w:r>
      <w:proofErr w:type="spellStart"/>
      <w:r w:rsidRPr="009A396F">
        <w:rPr>
          <w:sz w:val="16"/>
        </w:rPr>
        <w:t>Astroscale’s</w:t>
      </w:r>
      <w:proofErr w:type="spellEnd"/>
      <w:r w:rsidRPr="009A396F">
        <w:rPr>
          <w:sz w:val="16"/>
        </w:rPr>
        <w:t xml:space="preserve"> US office has been pursuing the solutions necessary to develop a market that can be a path to orbital environmental sustainability. Together, our </w:t>
      </w:r>
      <w:r w:rsidRPr="009A396F">
        <w:rPr>
          <w:u w:val="single"/>
        </w:rPr>
        <w:t xml:space="preserve">global </w:t>
      </w:r>
      <w:proofErr w:type="spellStart"/>
      <w:r w:rsidRPr="009A396F">
        <w:rPr>
          <w:u w:val="single"/>
        </w:rPr>
        <w:t>Astroscale</w:t>
      </w:r>
      <w:proofErr w:type="spellEnd"/>
      <w:r w:rsidRPr="009A396F">
        <w:rPr>
          <w:u w:val="single"/>
        </w:rPr>
        <w:t xml:space="preserve"> </w:t>
      </w:r>
      <w:r w:rsidRPr="003960CC">
        <w:rPr>
          <w:highlight w:val="green"/>
          <w:u w:val="single"/>
        </w:rPr>
        <w:t xml:space="preserve">teams are working </w:t>
      </w:r>
      <w:r w:rsidRPr="009A396F">
        <w:rPr>
          <w:u w:val="single"/>
        </w:rPr>
        <w:t xml:space="preserve">collaboratively </w:t>
      </w:r>
      <w:r w:rsidRPr="003960CC">
        <w:rPr>
          <w:highlight w:val="green"/>
          <w:u w:val="single"/>
        </w:rPr>
        <w:t>to solve the</w:t>
      </w:r>
      <w:r w:rsidRPr="009A396F">
        <w:rPr>
          <w:u w:val="single"/>
        </w:rPr>
        <w:t xml:space="preserve"> technical, policy and business </w:t>
      </w:r>
      <w:r w:rsidRPr="003960CC">
        <w:rPr>
          <w:highlight w:val="green"/>
          <w:u w:val="single"/>
        </w:rPr>
        <w:t>challenges of debris removal</w:t>
      </w:r>
      <w:r w:rsidRPr="009A396F">
        <w:rPr>
          <w:u w:val="single"/>
        </w:rPr>
        <w:t>, and moving society toward the global goal of responsible use of the orbital environment</w:t>
      </w:r>
      <w:r w:rsidRPr="009A396F">
        <w:rPr>
          <w:sz w:val="16"/>
        </w:rPr>
        <w:t xml:space="preserve">. Although the next few months will continue to offer uncertainty as we find solutions for this global pandemic, </w:t>
      </w:r>
      <w:proofErr w:type="spellStart"/>
      <w:r w:rsidRPr="009A396F">
        <w:rPr>
          <w:sz w:val="16"/>
        </w:rPr>
        <w:t>Astroscale</w:t>
      </w:r>
      <w:proofErr w:type="spellEnd"/>
      <w:r w:rsidRPr="009A396F">
        <w:rPr>
          <w:sz w:val="16"/>
        </w:rPr>
        <w:t xml:space="preserve"> believes that great </w:t>
      </w:r>
      <w:proofErr w:type="spellStart"/>
      <w:r w:rsidRPr="009A396F">
        <w:rPr>
          <w:sz w:val="16"/>
        </w:rPr>
        <w:t>endeavours</w:t>
      </w:r>
      <w:proofErr w:type="spellEnd"/>
      <w:r w:rsidRPr="009A396F">
        <w:rPr>
          <w:sz w:val="16"/>
        </w:rPr>
        <w:t xml:space="preserve"> can be achieved through the vision, hard work, and application of the same spirit that has moved humankind forward over past millennia. Let’s continue to look toward space as a silver lining during challenging </w:t>
      </w:r>
      <w:proofErr w:type="gramStart"/>
      <w:r w:rsidRPr="009A396F">
        <w:rPr>
          <w:sz w:val="16"/>
        </w:rPr>
        <w:t>times, and</w:t>
      </w:r>
      <w:proofErr w:type="gramEnd"/>
      <w:r w:rsidRPr="009A396F">
        <w:rPr>
          <w:sz w:val="16"/>
        </w:rPr>
        <w:t xml:space="preserve"> resolve to do what is necessary to build a brighter tomorrow, by taking the steps that we can, today.</w:t>
      </w:r>
    </w:p>
    <w:sectPr w:rsidR="008C1A80" w:rsidRPr="00EA756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421362"/>
    <w:multiLevelType w:val="hybridMultilevel"/>
    <w:tmpl w:val="E9A060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B82661"/>
    <w:multiLevelType w:val="hybridMultilevel"/>
    <w:tmpl w:val="5AA4CF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C1A8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5EDA"/>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E7C64"/>
    <w:rsid w:val="002F1BA9"/>
    <w:rsid w:val="002F6E74"/>
    <w:rsid w:val="00300761"/>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0CC"/>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18D4"/>
    <w:rsid w:val="005A4D4E"/>
    <w:rsid w:val="005A7237"/>
    <w:rsid w:val="005B21FA"/>
    <w:rsid w:val="005B3244"/>
    <w:rsid w:val="005B6EE8"/>
    <w:rsid w:val="005B7731"/>
    <w:rsid w:val="005C4515"/>
    <w:rsid w:val="005C5602"/>
    <w:rsid w:val="005C74A6"/>
    <w:rsid w:val="005D2D60"/>
    <w:rsid w:val="005D3B4D"/>
    <w:rsid w:val="005D615C"/>
    <w:rsid w:val="005D6FB3"/>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520C"/>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6C0"/>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ABD"/>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1A80"/>
    <w:rsid w:val="008C2342"/>
    <w:rsid w:val="008C4C26"/>
    <w:rsid w:val="008C77B6"/>
    <w:rsid w:val="008D1B91"/>
    <w:rsid w:val="008D724A"/>
    <w:rsid w:val="008E1F30"/>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15E3"/>
    <w:rsid w:val="00B12933"/>
    <w:rsid w:val="00B12B88"/>
    <w:rsid w:val="00B137E0"/>
    <w:rsid w:val="00B13BC8"/>
    <w:rsid w:val="00B16FB5"/>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0951"/>
    <w:rsid w:val="00CA6D6D"/>
    <w:rsid w:val="00CC7A4E"/>
    <w:rsid w:val="00CD1359"/>
    <w:rsid w:val="00CD4C83"/>
    <w:rsid w:val="00D01EDC"/>
    <w:rsid w:val="00D078AA"/>
    <w:rsid w:val="00D10058"/>
    <w:rsid w:val="00D11978"/>
    <w:rsid w:val="00D120F7"/>
    <w:rsid w:val="00D15E30"/>
    <w:rsid w:val="00D16129"/>
    <w:rsid w:val="00D25DBD"/>
    <w:rsid w:val="00D26929"/>
    <w:rsid w:val="00D30CBD"/>
    <w:rsid w:val="00D30D9E"/>
    <w:rsid w:val="00D33908"/>
    <w:rsid w:val="00D354F2"/>
    <w:rsid w:val="00D36C30"/>
    <w:rsid w:val="00D37C90"/>
    <w:rsid w:val="00D40AD0"/>
    <w:rsid w:val="00D43A8C"/>
    <w:rsid w:val="00D53072"/>
    <w:rsid w:val="00D61A4E"/>
    <w:rsid w:val="00D634EA"/>
    <w:rsid w:val="00D713A1"/>
    <w:rsid w:val="00D77956"/>
    <w:rsid w:val="00D80F0C"/>
    <w:rsid w:val="00D92077"/>
    <w:rsid w:val="00D951E2"/>
    <w:rsid w:val="00D9565A"/>
    <w:rsid w:val="00D96B78"/>
    <w:rsid w:val="00DA36C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756D"/>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CAD"/>
    <w:rsid w:val="00FC27E3"/>
    <w:rsid w:val="00FC6F2C"/>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A627E3"/>
  <w14:defaultImageDpi w14:val="300"/>
  <w15:docId w15:val="{867107BA-F77B-A742-8145-638EADFDC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C1A8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C1A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C1A8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C1A8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8C1A8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C1A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1A80"/>
  </w:style>
  <w:style w:type="character" w:customStyle="1" w:styleId="Heading1Char">
    <w:name w:val="Heading 1 Char"/>
    <w:aliases w:val="Pocket Char"/>
    <w:basedOn w:val="DefaultParagraphFont"/>
    <w:link w:val="Heading1"/>
    <w:uiPriority w:val="9"/>
    <w:rsid w:val="008C1A8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C1A8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C1A80"/>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8C1A8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C1A80"/>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o"/>
    <w:basedOn w:val="DefaultParagraphFont"/>
    <w:uiPriority w:val="1"/>
    <w:qFormat/>
    <w:rsid w:val="008C1A80"/>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20"/>
    <w:qFormat/>
    <w:rsid w:val="008C1A8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C1A80"/>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NoSpacing"/>
    <w:uiPriority w:val="99"/>
    <w:unhideWhenUsed/>
    <w:rsid w:val="008C1A80"/>
    <w:rPr>
      <w:color w:val="auto"/>
      <w:u w:val="none"/>
    </w:rPr>
  </w:style>
  <w:style w:type="paragraph" w:styleId="DocumentMap">
    <w:name w:val="Document Map"/>
    <w:basedOn w:val="Normal"/>
    <w:link w:val="DocumentMapChar"/>
    <w:uiPriority w:val="99"/>
    <w:semiHidden/>
    <w:unhideWhenUsed/>
    <w:rsid w:val="008C1A8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C1A80"/>
    <w:rPr>
      <w:rFonts w:ascii="Lucida Grande" w:hAnsi="Lucida Grande" w:cs="Lucida Grande"/>
    </w:rPr>
  </w:style>
  <w:style w:type="paragraph" w:styleId="ListParagraph">
    <w:name w:val="List Paragraph"/>
    <w:aliases w:val="6 font"/>
    <w:basedOn w:val="Normal"/>
    <w:uiPriority w:val="34"/>
    <w:qFormat/>
    <w:rsid w:val="008C1A80"/>
    <w:pPr>
      <w:ind w:left="720"/>
      <w:contextualSpacing/>
    </w:pPr>
  </w:style>
  <w:style w:type="paragraph" w:customStyle="1" w:styleId="Emphasis1">
    <w:name w:val="Emphasis1"/>
    <w:basedOn w:val="Normal"/>
    <w:link w:val="Emphasis"/>
    <w:autoRedefine/>
    <w:uiPriority w:val="20"/>
    <w:qFormat/>
    <w:rsid w:val="008C1A80"/>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8C1A80"/>
    <w:rPr>
      <w:u w:val="single"/>
    </w:rPr>
  </w:style>
  <w:style w:type="paragraph" w:styleId="Title">
    <w:name w:val="Title"/>
    <w:aliases w:val="title,UNDERLINE,Cites and Cards,Bold Underlined,Read This,Block Heading"/>
    <w:basedOn w:val="Normal"/>
    <w:next w:val="Normal"/>
    <w:link w:val="TitleChar"/>
    <w:uiPriority w:val="6"/>
    <w:qFormat/>
    <w:rsid w:val="008C1A80"/>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8C1A80"/>
    <w:rPr>
      <w:rFonts w:asciiTheme="majorHAnsi" w:eastAsiaTheme="majorEastAsia" w:hAnsiTheme="majorHAnsi" w:cstheme="majorBidi"/>
      <w:spacing w:val="-10"/>
      <w:kern w:val="28"/>
      <w:sz w:val="56"/>
      <w:szCs w:val="56"/>
    </w:rPr>
  </w:style>
  <w:style w:type="paragraph" w:customStyle="1" w:styleId="textbold">
    <w:name w:val="text bold"/>
    <w:basedOn w:val="Normal"/>
    <w:uiPriority w:val="20"/>
    <w:qFormat/>
    <w:rsid w:val="005918D4"/>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
    <w:basedOn w:val="Heading1"/>
    <w:link w:val="Hyperlink"/>
    <w:autoRedefine/>
    <w:uiPriority w:val="99"/>
    <w:qFormat/>
    <w:rsid w:val="005918D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Revision">
    <w:name w:val="Revision"/>
    <w:hidden/>
    <w:uiPriority w:val="99"/>
    <w:semiHidden/>
    <w:rsid w:val="003960CC"/>
    <w:rPr>
      <w:rFonts w:ascii="Calibri" w:hAnsi="Calibri"/>
      <w:sz w:val="22"/>
    </w:rPr>
  </w:style>
  <w:style w:type="paragraph" w:styleId="NormalWeb">
    <w:name w:val="Normal (Web)"/>
    <w:basedOn w:val="Normal"/>
    <w:uiPriority w:val="99"/>
    <w:semiHidden/>
    <w:unhideWhenUsed/>
    <w:rsid w:val="00861ABD"/>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048335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hyperlink" Target="https://spacenews.com/op-ed-u-s-space-supremacy-now-critical/" TargetMode="External"/><Relationship Id="rId4" Type="http://schemas.openxmlformats.org/officeDocument/2006/relationships/customXml" Target="../customXml/item4.xml"/><Relationship Id="rId9" Type="http://schemas.openxmlformats.org/officeDocument/2006/relationships/hyperlink" Target="https://digitalcommons.lmu.edu/cgi/viewcontent.cgi?article=1708&amp;context=il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hirbans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14</Pages>
  <Words>6223</Words>
  <Characters>35473</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41613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Mahir Bansal</cp:lastModifiedBy>
  <cp:revision>3</cp:revision>
  <dcterms:created xsi:type="dcterms:W3CDTF">2021-12-18T17:47:00Z</dcterms:created>
  <dcterms:modified xsi:type="dcterms:W3CDTF">2021-12-18T18:25:00Z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