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2A22" w14:textId="50284A4A" w:rsidR="003E68A2" w:rsidRDefault="003E68A2" w:rsidP="00DF39B4">
      <w:pPr>
        <w:pStyle w:val="Heading1"/>
      </w:pPr>
      <w:r>
        <w:t>1NC</w:t>
      </w:r>
    </w:p>
    <w:p w14:paraId="118F21B0" w14:textId="77777777" w:rsidR="003E68A2" w:rsidRDefault="003E68A2" w:rsidP="003E68A2">
      <w:pPr>
        <w:pStyle w:val="Heading2"/>
      </w:pPr>
      <w:r>
        <w:t>1</w:t>
      </w:r>
    </w:p>
    <w:p w14:paraId="3B0C0D6B" w14:textId="77777777" w:rsidR="003E68A2" w:rsidRDefault="003E68A2" w:rsidP="003E68A2">
      <w:pPr>
        <w:pStyle w:val="Heading4"/>
      </w:pPr>
      <w:r>
        <w:t>Interpretation: debaters may not garner offense from extra-topical planks of the plan</w:t>
      </w:r>
    </w:p>
    <w:p w14:paraId="586B895A" w14:textId="77777777" w:rsidR="003E68A2" w:rsidRDefault="003E68A2" w:rsidP="003E68A2"/>
    <w:p w14:paraId="3081267A" w14:textId="137469F3" w:rsidR="003E68A2" w:rsidRDefault="003E68A2" w:rsidP="003E68A2">
      <w:pPr>
        <w:pStyle w:val="Heading4"/>
      </w:pPr>
      <w:r>
        <w:t xml:space="preserve">Violation: they say the specific process of appropriation via large </w:t>
      </w:r>
      <w:proofErr w:type="spellStart"/>
      <w:r>
        <w:t>sats</w:t>
      </w:r>
      <w:proofErr w:type="spellEnd"/>
      <w:r>
        <w:t xml:space="preserve"> in the LEO is unjust </w:t>
      </w:r>
    </w:p>
    <w:p w14:paraId="58E6B47A" w14:textId="77777777" w:rsidR="003E68A2" w:rsidRDefault="003E68A2" w:rsidP="003E68A2"/>
    <w:p w14:paraId="25A68AE2" w14:textId="77777777" w:rsidR="003E68A2" w:rsidRDefault="003E68A2" w:rsidP="003E68A2">
      <w:pPr>
        <w:pStyle w:val="Heading4"/>
      </w:pPr>
      <w:r>
        <w:t>Prefer:</w:t>
      </w:r>
    </w:p>
    <w:p w14:paraId="012ABC6C" w14:textId="48F21526" w:rsidR="003E68A2" w:rsidRDefault="003E68A2" w:rsidP="003E68A2">
      <w:pPr>
        <w:pStyle w:val="Heading4"/>
      </w:pPr>
      <w:r>
        <w:t xml:space="preserve">1] Limits and ground– they justify an infinite number of </w:t>
      </w:r>
      <w:proofErr w:type="spellStart"/>
      <w:r>
        <w:t>affs</w:t>
      </w:r>
      <w:proofErr w:type="spellEnd"/>
      <w:r>
        <w:t xml:space="preserve"> </w:t>
      </w:r>
      <w:proofErr w:type="gramStart"/>
      <w:r>
        <w:t>i.e.</w:t>
      </w:r>
      <w:proofErr w:type="gramEnd"/>
      <w:r>
        <w:t xml:space="preserve"> the appropriation of space is unjust via small </w:t>
      </w:r>
      <w:proofErr w:type="spellStart"/>
      <w:r>
        <w:t>sats</w:t>
      </w:r>
      <w:proofErr w:type="spellEnd"/>
      <w:r>
        <w:t xml:space="preserve">, medium </w:t>
      </w:r>
      <w:proofErr w:type="spellStart"/>
      <w:r>
        <w:t>sats</w:t>
      </w:r>
      <w:proofErr w:type="spellEnd"/>
      <w:r>
        <w:t xml:space="preserve">, mini </w:t>
      </w:r>
      <w:proofErr w:type="spellStart"/>
      <w:r>
        <w:t>sats</w:t>
      </w:r>
      <w:proofErr w:type="spellEnd"/>
      <w:r>
        <w:t xml:space="preserve">, the Middle Earth orbit, the High Earth orbit, etc. – makes it impossible to prep since each aff requires unique case negs – </w:t>
      </w:r>
      <w:proofErr w:type="spellStart"/>
      <w:r>
        <w:t>ows</w:t>
      </w:r>
      <w:proofErr w:type="spellEnd"/>
      <w:r>
        <w:t xml:space="preserve"> since the rez is the only stasis point we have for prep pre-round</w:t>
      </w:r>
    </w:p>
    <w:p w14:paraId="5F8B372D" w14:textId="77777777" w:rsidR="003E68A2" w:rsidRPr="008E5491" w:rsidRDefault="003E68A2" w:rsidP="003E68A2"/>
    <w:p w14:paraId="7AD09F2C" w14:textId="77777777" w:rsidR="003E68A2" w:rsidRDefault="003E68A2" w:rsidP="003E68A2">
      <w:pPr>
        <w:pStyle w:val="Heading4"/>
      </w:pPr>
      <w:r>
        <w:t xml:space="preserve">2] Vagueness - only our </w:t>
      </w:r>
      <w:proofErr w:type="spellStart"/>
      <w:r>
        <w:t>interp</w:t>
      </w:r>
      <w:proofErr w:type="spellEnd"/>
      <w:r>
        <w:t xml:space="preserve"> lets them </w:t>
      </w:r>
      <w:r w:rsidRPr="00D8440E">
        <w:rPr>
          <w:u w:val="single"/>
        </w:rPr>
        <w:t>clearly define</w:t>
      </w:r>
      <w:r>
        <w:t xml:space="preserve"> what they defend from the start. Their model leads to </w:t>
      </w:r>
      <w:r>
        <w:rPr>
          <w:u w:val="single"/>
        </w:rPr>
        <w:t>late-breaking</w:t>
      </w:r>
      <w:r>
        <w:t xml:space="preserve"> debates that destroy ground, for example we won’t know if asteroid mining or space exploration or </w:t>
      </w:r>
      <w:proofErr w:type="spellStart"/>
      <w:r>
        <w:t>heg</w:t>
      </w:r>
      <w:proofErr w:type="spellEnd"/>
      <w:r>
        <w:t xml:space="preserve"> are offense until the 1AR, which skews neg prep</w:t>
      </w:r>
    </w:p>
    <w:p w14:paraId="307760E2" w14:textId="77777777" w:rsidR="003E68A2" w:rsidRDefault="003E68A2" w:rsidP="003E68A2"/>
    <w:p w14:paraId="6ECC885A" w14:textId="77777777" w:rsidR="003E68A2" w:rsidRDefault="003E68A2" w:rsidP="003E68A2">
      <w:pPr>
        <w:pStyle w:val="Heading4"/>
      </w:pPr>
      <w:r>
        <w:t xml:space="preserve">Use competing </w:t>
      </w:r>
      <w:proofErr w:type="spellStart"/>
      <w:r>
        <w:t>interps</w:t>
      </w:r>
      <w:proofErr w:type="spellEnd"/>
      <w:r>
        <w:t xml:space="preserve"> – reasonability is arbitrary and requires intervention</w:t>
      </w:r>
    </w:p>
    <w:p w14:paraId="3797E520" w14:textId="77777777" w:rsidR="003E68A2" w:rsidRDefault="003E68A2" w:rsidP="003E68A2">
      <w:pPr>
        <w:pStyle w:val="Heading4"/>
      </w:pPr>
      <w:r>
        <w:t>DTD – T indicts the whole aff</w:t>
      </w:r>
    </w:p>
    <w:p w14:paraId="593DBCFD" w14:textId="77777777" w:rsidR="003E68A2" w:rsidRPr="008F4F67" w:rsidRDefault="003E68A2" w:rsidP="003E68A2"/>
    <w:p w14:paraId="308810E0" w14:textId="77777777" w:rsidR="003E68A2" w:rsidRDefault="003E68A2" w:rsidP="003E68A2">
      <w:pPr>
        <w:pStyle w:val="Heading4"/>
      </w:pPr>
      <w:r>
        <w:t xml:space="preserve">No RVIs – 1] illogical – shouldn’t win for being fair 2] forces us into a theory debate which crowds out substance </w:t>
      </w:r>
    </w:p>
    <w:p w14:paraId="6EFC287B" w14:textId="77777777" w:rsidR="003E68A2" w:rsidRDefault="003E68A2" w:rsidP="003E68A2">
      <w:pPr>
        <w:pStyle w:val="Heading4"/>
      </w:pPr>
      <w:r>
        <w:t>Fairness is a voter – making arguments assumes they’re being evaluated fairly</w:t>
      </w:r>
    </w:p>
    <w:p w14:paraId="5AA9DEFC" w14:textId="77777777" w:rsidR="003E68A2" w:rsidRDefault="003E68A2" w:rsidP="003E68A2">
      <w:pPr>
        <w:pStyle w:val="Heading4"/>
      </w:pPr>
      <w:r>
        <w:t>Education is a voter – why schools fund debate</w:t>
      </w:r>
    </w:p>
    <w:p w14:paraId="41DC3D64" w14:textId="29AF7997" w:rsidR="003E68A2" w:rsidRDefault="003E68A2" w:rsidP="003E68A2">
      <w:pPr>
        <w:pStyle w:val="Heading4"/>
      </w:pPr>
      <w:r>
        <w:t>1NC theory first</w:t>
      </w:r>
      <w:r w:rsidR="005C692D">
        <w:t xml:space="preserve"> - </w:t>
      </w:r>
      <w:r w:rsidR="006F42EA">
        <w:t>a</w:t>
      </w:r>
      <w:r>
        <w:t>buse was self-inflicted, the only reason I was abusive was because the 1ac was initially abusive</w:t>
      </w:r>
    </w:p>
    <w:p w14:paraId="4BD8655B" w14:textId="0B1394B9" w:rsidR="00544A8C" w:rsidRDefault="00544A8C" w:rsidP="00544A8C">
      <w:pPr>
        <w:pStyle w:val="Heading2"/>
      </w:pPr>
      <w:r>
        <w:t>2</w:t>
      </w:r>
    </w:p>
    <w:p w14:paraId="1C9E03B5" w14:textId="77777777" w:rsidR="00544A8C" w:rsidRDefault="00544A8C" w:rsidP="00544A8C">
      <w:pPr>
        <w:pStyle w:val="Heading4"/>
      </w:pPr>
      <w:proofErr w:type="spellStart"/>
      <w:r>
        <w:t>Interp</w:t>
      </w:r>
      <w:proofErr w:type="spellEnd"/>
      <w:r>
        <w:t>: The AFF must defend policy action by a state or states in the 1AC.</w:t>
      </w:r>
    </w:p>
    <w:p w14:paraId="7500FB4F" w14:textId="77777777" w:rsidR="00544A8C" w:rsidRDefault="00544A8C" w:rsidP="00544A8C">
      <w:pPr>
        <w:pStyle w:val="Heading4"/>
      </w:pPr>
      <w:r>
        <w:t>"Resolved:" the appropriation of outer space by private entities is "unjust" entails policy action:</w:t>
      </w:r>
    </w:p>
    <w:p w14:paraId="41B60D9F" w14:textId="77777777" w:rsidR="00544A8C" w:rsidRDefault="00544A8C" w:rsidP="00544A8C">
      <w:pPr>
        <w:pStyle w:val="Heading4"/>
      </w:pPr>
      <w:r>
        <w:t>1---Resolved.</w:t>
      </w:r>
    </w:p>
    <w:p w14:paraId="0035536C" w14:textId="77777777" w:rsidR="00544A8C" w:rsidRPr="00CC55AF" w:rsidRDefault="00544A8C" w:rsidP="00544A8C">
      <w:proofErr w:type="spellStart"/>
      <w:r w:rsidRPr="00CC55AF">
        <w:rPr>
          <w:rStyle w:val="Style13ptBold"/>
        </w:rPr>
        <w:t>Parcher</w:t>
      </w:r>
      <w:proofErr w:type="spellEnd"/>
      <w:r w:rsidRPr="00CC55AF">
        <w:rPr>
          <w:rStyle w:val="Style13ptBold"/>
        </w:rPr>
        <w:t xml:space="preserve"> 1</w:t>
      </w:r>
      <w:r>
        <w:t xml:space="preserve"> [Jeff; former debate coach at Georgetown; Feb 26, 2001; </w:t>
      </w:r>
      <w:hyperlink r:id="rId6" w:history="1">
        <w:r w:rsidRPr="00623F4B">
          <w:rPr>
            <w:rStyle w:val="Hyperlink"/>
          </w:rPr>
          <w:t>https://web.archive.org/web/20020929065555/http://www.ndtceda.com/archives/200102/0790.html</w:t>
        </w:r>
      </w:hyperlink>
      <w:r>
        <w:t xml:space="preserve">] </w:t>
      </w:r>
      <w:proofErr w:type="spellStart"/>
      <w:r>
        <w:t>brett</w:t>
      </w:r>
      <w:proofErr w:type="spellEnd"/>
    </w:p>
    <w:p w14:paraId="18CE14BA" w14:textId="77777777" w:rsidR="00544A8C" w:rsidRPr="001E6969" w:rsidRDefault="00544A8C" w:rsidP="00544A8C">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 xml:space="preserve">1. To make a firm decision about. 2. To decide or express by formal vote. 3. To separate something into </w:t>
      </w:r>
      <w:proofErr w:type="spellStart"/>
      <w:r w:rsidRPr="002944B2">
        <w:rPr>
          <w:sz w:val="16"/>
        </w:rPr>
        <w:t>constiutent</w:t>
      </w:r>
      <w:proofErr w:type="spellEnd"/>
      <w:r w:rsidRPr="002944B2">
        <w:rPr>
          <w:sz w:val="16"/>
        </w:rPr>
        <w:t xml:space="preserve"> parts</w:t>
      </w:r>
      <w:r w:rsidRPr="001E6969">
        <w:rPr>
          <w:sz w:val="16"/>
        </w:rPr>
        <w:t xml:space="preserve"> See </w:t>
      </w:r>
      <w:proofErr w:type="spellStart"/>
      <w:r w:rsidRPr="001E6969">
        <w:rPr>
          <w:sz w:val="16"/>
        </w:rPr>
        <w:t>Syns</w:t>
      </w:r>
      <w:proofErr w:type="spellEnd"/>
      <w:r w:rsidRPr="001E6969">
        <w:rPr>
          <w:sz w:val="16"/>
        </w:rPr>
        <w:t xml:space="preserve"> at *analyze* (emphasis in </w:t>
      </w:r>
      <w:proofErr w:type="spellStart"/>
      <w:r w:rsidRPr="001E6969">
        <w:rPr>
          <w:sz w:val="16"/>
        </w:rPr>
        <w:t>orginal</w:t>
      </w:r>
      <w:proofErr w:type="spellEnd"/>
      <w:r w:rsidRPr="001E6969">
        <w:rPr>
          <w:sz w:val="16"/>
        </w:rPr>
        <w:t xml:space="preserve">) 4. Find a solution to. See </w:t>
      </w:r>
      <w:proofErr w:type="spellStart"/>
      <w:r w:rsidRPr="001E6969">
        <w:rPr>
          <w:sz w:val="16"/>
        </w:rPr>
        <w:t>Syns</w:t>
      </w:r>
      <w:proofErr w:type="spellEnd"/>
      <w:r w:rsidRPr="001E6969">
        <w:rPr>
          <w:sz w:val="16"/>
        </w:rPr>
        <w:t xml:space="preserve"> at *Solve* (emphasis in original) 5. To dispel: resolve a doubt. - n 1. </w:t>
      </w:r>
      <w:proofErr w:type="spellStart"/>
      <w:r w:rsidRPr="001E6969">
        <w:rPr>
          <w:sz w:val="16"/>
        </w:rPr>
        <w:t>Frimness</w:t>
      </w:r>
      <w:proofErr w:type="spellEnd"/>
      <w:r w:rsidRPr="001E6969">
        <w:rPr>
          <w:sz w:val="16"/>
        </w:rPr>
        <w:t xml:space="preserve"> of purpose; resolution. 2. A determination or decision.</w:t>
      </w:r>
    </w:p>
    <w:p w14:paraId="34FDE9C8" w14:textId="77777777" w:rsidR="00544A8C" w:rsidRPr="001E6969" w:rsidRDefault="00544A8C" w:rsidP="00544A8C">
      <w:pPr>
        <w:rPr>
          <w:sz w:val="16"/>
        </w:rPr>
      </w:pPr>
      <w:r w:rsidRPr="001E6969">
        <w:rPr>
          <w:sz w:val="16"/>
        </w:rPr>
        <w:t xml:space="preserve">(2) The very nature of the word "resolution" </w:t>
      </w:r>
      <w:proofErr w:type="gramStart"/>
      <w:r w:rsidRPr="001E6969">
        <w:rPr>
          <w:sz w:val="16"/>
        </w:rPr>
        <w:t>makes</w:t>
      </w:r>
      <w:proofErr w:type="gramEnd"/>
      <w:r w:rsidRPr="001E6969">
        <w:rPr>
          <w:sz w:val="16"/>
        </w:rPr>
        <w:t xml:space="preserve">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w:t>
      </w:r>
      <w:proofErr w:type="spellStart"/>
      <w:r w:rsidRPr="001E6969">
        <w:rPr>
          <w:sz w:val="16"/>
        </w:rPr>
        <w:t>statemnt</w:t>
      </w:r>
      <w:proofErr w:type="spellEnd"/>
      <w:r w:rsidRPr="001E6969">
        <w:rPr>
          <w:sz w:val="16"/>
        </w:rPr>
        <w:t xml:space="preserve"> of a </w:t>
      </w:r>
      <w:proofErr w:type="spellStart"/>
      <w:r w:rsidRPr="001E6969">
        <w:rPr>
          <w:sz w:val="16"/>
        </w:rPr>
        <w:t>deciion</w:t>
      </w:r>
      <w:proofErr w:type="spellEnd"/>
      <w:r w:rsidRPr="001E6969">
        <w:rPr>
          <w:sz w:val="16"/>
        </w:rPr>
        <w:t xml:space="preserve">, </w:t>
      </w:r>
      <w:r w:rsidRPr="001E6969">
        <w:rPr>
          <w:rStyle w:val="Emphasis"/>
        </w:rPr>
        <w:t xml:space="preserve">as </w:t>
      </w:r>
      <w:r w:rsidRPr="001E6969">
        <w:rPr>
          <w:rStyle w:val="Emphasis"/>
          <w:highlight w:val="green"/>
        </w:rPr>
        <w:t>by a legislature</w:t>
      </w:r>
      <w:r w:rsidRPr="001E6969">
        <w:rPr>
          <w:sz w:val="16"/>
        </w:rPr>
        <w:t>.</w:t>
      </w:r>
    </w:p>
    <w:p w14:paraId="0BFE6712" w14:textId="77777777" w:rsidR="00544A8C" w:rsidRPr="00293101" w:rsidRDefault="00544A8C" w:rsidP="00544A8C">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w:t>
      </w:r>
      <w:proofErr w:type="spellStart"/>
      <w:r w:rsidRPr="00293101">
        <w:rPr>
          <w:sz w:val="16"/>
        </w:rPr>
        <w:t>inconcievable</w:t>
      </w:r>
      <w:proofErr w:type="spellEnd"/>
      <w:r w:rsidRPr="00293101">
        <w:rPr>
          <w:sz w:val="16"/>
        </w:rPr>
        <w:t xml:space="preserv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w:t>
      </w:r>
      <w:proofErr w:type="spellStart"/>
      <w:r w:rsidRPr="00293101">
        <w:rPr>
          <w:rStyle w:val="StyleUnderline"/>
        </w:rPr>
        <w:t>desireablility</w:t>
      </w:r>
      <w:proofErr w:type="spellEnd"/>
      <w:r w:rsidRPr="00293101">
        <w:rPr>
          <w:rStyle w:val="StyleUnderline"/>
        </w:rPr>
        <w:t xml:space="preserve"> of that resolution</w:t>
      </w:r>
      <w:r w:rsidRPr="00293101">
        <w:rPr>
          <w:sz w:val="16"/>
        </w:rPr>
        <w:t xml:space="preserve">. That's not only what they do, but it's what we REQUIRE them to do. We don't just send the topic </w:t>
      </w:r>
      <w:proofErr w:type="spellStart"/>
      <w:r w:rsidRPr="00293101">
        <w:rPr>
          <w:sz w:val="16"/>
        </w:rPr>
        <w:t>committtee</w:t>
      </w:r>
      <w:proofErr w:type="spellEnd"/>
      <w:r w:rsidRPr="00293101">
        <w:rPr>
          <w:sz w:val="16"/>
        </w:rPr>
        <w:t xml:space="preserve"> somewhere to adopt their own group resolution. It's not the end point of a resolution adopted by a body - it's the </w:t>
      </w:r>
      <w:proofErr w:type="spellStart"/>
      <w:r w:rsidRPr="00293101">
        <w:rPr>
          <w:sz w:val="16"/>
        </w:rPr>
        <w:t>prelimanary</w:t>
      </w:r>
      <w:proofErr w:type="spellEnd"/>
      <w:r w:rsidRPr="00293101">
        <w:rPr>
          <w:sz w:val="16"/>
        </w:rPr>
        <w:t xml:space="preserve"> wording of a resolution sent to others to be answered or decided upon.</w:t>
      </w:r>
    </w:p>
    <w:p w14:paraId="39C4D92F" w14:textId="77777777" w:rsidR="00544A8C" w:rsidRPr="00293101" w:rsidRDefault="00544A8C" w:rsidP="00544A8C">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xml:space="preserve">. Should this statement be adopted or </w:t>
      </w:r>
      <w:proofErr w:type="gramStart"/>
      <w:r w:rsidRPr="00293101">
        <w:rPr>
          <w:sz w:val="16"/>
        </w:rPr>
        <w:t>not.</w:t>
      </w:r>
      <w:proofErr w:type="gramEnd"/>
    </w:p>
    <w:p w14:paraId="4FCCAA07" w14:textId="77777777" w:rsidR="00544A8C" w:rsidRDefault="00544A8C" w:rsidP="00544A8C">
      <w:pPr>
        <w:pStyle w:val="Heading4"/>
      </w:pPr>
      <w:r>
        <w:t>2---</w:t>
      </w:r>
      <w:bookmarkStart w:id="0" w:name="_Hlk90041192"/>
      <w:r>
        <w:t>Unjust.</w:t>
      </w:r>
    </w:p>
    <w:p w14:paraId="79A3B318" w14:textId="77777777" w:rsidR="00544A8C" w:rsidRDefault="00544A8C" w:rsidP="00544A8C">
      <w:r w:rsidRPr="00293101">
        <w:rPr>
          <w:rStyle w:val="Style13ptBold"/>
        </w:rPr>
        <w:t>Black’s Law</w:t>
      </w:r>
      <w:r>
        <w:t xml:space="preserve"> [The Law Dictionary Featuring Black's Law Dictionary Free Online Legal Dictionary 2nd Ed. No Date. </w:t>
      </w:r>
      <w:hyperlink r:id="rId7" w:history="1">
        <w:r w:rsidRPr="00623F4B">
          <w:rPr>
            <w:rStyle w:val="Hyperlink"/>
          </w:rPr>
          <w:t>https://thelawdictionary.org/unjust/</w:t>
        </w:r>
      </w:hyperlink>
      <w:r>
        <w:t xml:space="preserve">] </w:t>
      </w:r>
      <w:proofErr w:type="spellStart"/>
      <w:r>
        <w:t>brett</w:t>
      </w:r>
      <w:proofErr w:type="spellEnd"/>
    </w:p>
    <w:p w14:paraId="181A96C8" w14:textId="77777777" w:rsidR="00544A8C" w:rsidRPr="00615354" w:rsidRDefault="00544A8C" w:rsidP="00544A8C">
      <w:pPr>
        <w:rPr>
          <w:rStyle w:val="Emphasis"/>
        </w:rPr>
      </w:pPr>
      <w:r w:rsidRPr="00615354">
        <w:rPr>
          <w:rStyle w:val="Emphasis"/>
        </w:rPr>
        <w:t>What is UNJUST?</w:t>
      </w:r>
    </w:p>
    <w:p w14:paraId="4F174242" w14:textId="77777777" w:rsidR="00544A8C" w:rsidRDefault="00544A8C" w:rsidP="00544A8C">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4A55C261" w14:textId="77777777" w:rsidR="00544A8C" w:rsidRPr="008B3CA0" w:rsidRDefault="00544A8C" w:rsidP="00544A8C">
      <w:pPr>
        <w:pStyle w:val="Heading4"/>
      </w:pPr>
      <w:r>
        <w:t>Violation: The plan says “private entities ought not” which indicates they are the actor.</w:t>
      </w:r>
    </w:p>
    <w:bookmarkEnd w:id="0"/>
    <w:p w14:paraId="570EEC5D" w14:textId="77777777" w:rsidR="00544A8C" w:rsidRDefault="00544A8C" w:rsidP="00544A8C">
      <w:pPr>
        <w:pStyle w:val="Heading4"/>
      </w:pPr>
      <w:r>
        <w:t>Prefer:</w:t>
      </w:r>
    </w:p>
    <w:p w14:paraId="728E7F8D" w14:textId="77777777" w:rsidR="00544A8C" w:rsidRDefault="00544A8C" w:rsidP="00544A8C">
      <w:pPr>
        <w:pStyle w:val="Heading4"/>
      </w:pPr>
      <w:r>
        <w:t xml:space="preserve">1---Ground---regulation good/bad is a core topic controversy around space commerce -- private actor fiat lets them skirt out of politics DAs, </w:t>
      </w:r>
      <w:proofErr w:type="spellStart"/>
      <w:r>
        <w:t>BizCon</w:t>
      </w:r>
      <w:proofErr w:type="spellEnd"/>
      <w:r>
        <w:t>, Innovation, and any DA predicated around macroeconomic impacts of regulation.</w:t>
      </w:r>
    </w:p>
    <w:p w14:paraId="5FC04745" w14:textId="77777777" w:rsidR="00544A8C" w:rsidRPr="000B2498" w:rsidRDefault="00544A8C" w:rsidP="00544A8C">
      <w:pPr>
        <w:pStyle w:val="Heading4"/>
      </w:pPr>
      <w:r>
        <w:t xml:space="preserve">2---Limits---they can pick any private actor changes a policy, meaning even if we can make </w:t>
      </w:r>
      <w:proofErr w:type="gramStart"/>
      <w:r>
        <w:t>DA’s</w:t>
      </w:r>
      <w:proofErr w:type="gramEnd"/>
      <w:r>
        <w:t xml:space="preserve"> to individual companies they can spike out of it in the next debate.</w:t>
      </w:r>
    </w:p>
    <w:p w14:paraId="093D3E19" w14:textId="0AAC9F7A" w:rsidR="00544A8C" w:rsidRPr="00544A8C" w:rsidRDefault="004722D5" w:rsidP="00544A8C">
      <w:pPr>
        <w:pStyle w:val="Heading4"/>
      </w:pPr>
      <w:r>
        <w:t>CA Paradigms</w:t>
      </w:r>
    </w:p>
    <w:p w14:paraId="392C08FC" w14:textId="2E2B154D" w:rsidR="003E68A2" w:rsidRPr="00941156" w:rsidRDefault="00F962BC" w:rsidP="003E68A2">
      <w:pPr>
        <w:pStyle w:val="Heading2"/>
      </w:pPr>
      <w:r>
        <w:t>3</w:t>
      </w:r>
    </w:p>
    <w:p w14:paraId="69617559" w14:textId="77777777" w:rsidR="003E68A2" w:rsidRPr="003030BD" w:rsidRDefault="003E68A2" w:rsidP="003E68A2">
      <w:pPr>
        <w:pStyle w:val="Heading4"/>
      </w:pPr>
      <w:proofErr w:type="spellStart"/>
      <w:r>
        <w:t>Megaconstellations</w:t>
      </w:r>
      <w:proofErr w:type="spellEnd"/>
      <w:r>
        <w:t xml:space="preserve"> solve </w:t>
      </w:r>
      <w:r>
        <w:rPr>
          <w:u w:val="single"/>
        </w:rPr>
        <w:t>rural broadband</w:t>
      </w:r>
      <w:r>
        <w:t>---</w:t>
      </w:r>
      <w:proofErr w:type="spellStart"/>
      <w:r>
        <w:t>Starlink</w:t>
      </w:r>
      <w:proofErr w:type="spellEnd"/>
      <w:r>
        <w:t xml:space="preserve"> alone solves.</w:t>
      </w:r>
    </w:p>
    <w:p w14:paraId="5ADFD450" w14:textId="77777777" w:rsidR="003E68A2" w:rsidRDefault="003E68A2" w:rsidP="003E68A2">
      <w:r w:rsidRPr="00AA4DD9">
        <w:rPr>
          <w:rStyle w:val="Style13ptBold"/>
        </w:rPr>
        <w:t xml:space="preserve">Weinschenk </w:t>
      </w:r>
      <w:r>
        <w:rPr>
          <w:rStyle w:val="Style13ptBold"/>
        </w:rPr>
        <w:t>‘</w:t>
      </w:r>
      <w:r w:rsidRPr="00AA4DD9">
        <w:rPr>
          <w:rStyle w:val="Style13ptBold"/>
        </w:rPr>
        <w:t>21</w:t>
      </w:r>
      <w:r>
        <w:t xml:space="preserve"> [Carl; February 21; Freelance Editor, Freelance. Contributor, </w:t>
      </w:r>
      <w:proofErr w:type="spellStart"/>
      <w:r>
        <w:t>Telecompetitor</w:t>
      </w:r>
      <w:proofErr w:type="spellEnd"/>
      <w:r>
        <w:t xml:space="preserve">, Technology, U.S. “Report: </w:t>
      </w:r>
      <w:proofErr w:type="spellStart"/>
      <w:r>
        <w:t>Starlink</w:t>
      </w:r>
      <w:proofErr w:type="spellEnd"/>
      <w:r>
        <w:t xml:space="preserve"> Looks Very Promising for Rural Broadband,” </w:t>
      </w:r>
      <w:hyperlink r:id="rId8" w:history="1">
        <w:r w:rsidRPr="00975C20">
          <w:rPr>
            <w:rStyle w:val="Hyperlink"/>
          </w:rPr>
          <w:t>https://www.telecompetitor.com/report-starlink-looks-very-promising-for-rural-broadband/</w:t>
        </w:r>
      </w:hyperlink>
      <w:r>
        <w:t xml:space="preserve">] </w:t>
      </w:r>
      <w:proofErr w:type="spellStart"/>
      <w:r>
        <w:t>brett</w:t>
      </w:r>
      <w:proofErr w:type="spellEnd"/>
    </w:p>
    <w:p w14:paraId="57E0DA00" w14:textId="77777777" w:rsidR="003E68A2" w:rsidRPr="00A95517" w:rsidRDefault="003E68A2" w:rsidP="003E68A2">
      <w:pPr>
        <w:rPr>
          <w:sz w:val="16"/>
        </w:rPr>
      </w:pPr>
      <w:r w:rsidRPr="00A95517">
        <w:rPr>
          <w:sz w:val="16"/>
        </w:rPr>
        <w:t xml:space="preserve">SpaceX’s </w:t>
      </w:r>
      <w:proofErr w:type="spellStart"/>
      <w:r w:rsidRPr="00692DDC">
        <w:rPr>
          <w:rStyle w:val="StyleUnderline"/>
          <w:highlight w:val="green"/>
        </w:rPr>
        <w:t>Starlink</w:t>
      </w:r>
      <w:proofErr w:type="spellEnd"/>
      <w:r w:rsidRPr="00F667BF">
        <w:rPr>
          <w:rStyle w:val="StyleUnderline"/>
        </w:rPr>
        <w:t xml:space="preserve"> satellite broadband service</w:t>
      </w:r>
      <w:r w:rsidRPr="00A95517">
        <w:rPr>
          <w:sz w:val="16"/>
        </w:rPr>
        <w:t xml:space="preserve"> has the potential to be </w:t>
      </w:r>
      <w:r w:rsidRPr="00F667BF">
        <w:rPr>
          <w:rStyle w:val="StyleUnderline"/>
        </w:rPr>
        <w:t xml:space="preserve">a </w:t>
      </w:r>
      <w:r w:rsidRPr="00692DDC">
        <w:rPr>
          <w:rStyle w:val="StyleUnderline"/>
          <w:highlight w:val="green"/>
        </w:rPr>
        <w:t>game changer for rural broadband</w:t>
      </w:r>
      <w:r w:rsidRPr="00F667BF">
        <w:rPr>
          <w:rStyle w:val="StyleUnderline"/>
        </w:rPr>
        <w:t>, according to</w:t>
      </w:r>
      <w:r w:rsidRPr="00A95517">
        <w:rPr>
          <w:sz w:val="16"/>
        </w:rPr>
        <w:t xml:space="preserve"> an </w:t>
      </w:r>
      <w:r w:rsidRPr="00F667BF">
        <w:rPr>
          <w:rStyle w:val="Emphasis"/>
        </w:rPr>
        <w:t>analysis</w:t>
      </w:r>
      <w:r w:rsidRPr="00A95517">
        <w:rPr>
          <w:sz w:val="16"/>
        </w:rPr>
        <w:t xml:space="preserve"> by </w:t>
      </w:r>
      <w:proofErr w:type="spellStart"/>
      <w:r w:rsidRPr="00A95517">
        <w:rPr>
          <w:sz w:val="16"/>
        </w:rPr>
        <w:t>PCMag</w:t>
      </w:r>
      <w:proofErr w:type="spellEnd"/>
      <w:r w:rsidRPr="00A95517">
        <w:rPr>
          <w:sz w:val="16"/>
        </w:rPr>
        <w:t xml:space="preserve"> of </w:t>
      </w:r>
      <w:proofErr w:type="spellStart"/>
      <w:r w:rsidRPr="00A95517">
        <w:rPr>
          <w:sz w:val="16"/>
        </w:rPr>
        <w:t>Starlink</w:t>
      </w:r>
      <w:proofErr w:type="spellEnd"/>
      <w:r w:rsidRPr="00A95517">
        <w:rPr>
          <w:sz w:val="16"/>
        </w:rPr>
        <w:t xml:space="preserve"> speeds. The analysis is </w:t>
      </w:r>
      <w:r w:rsidRPr="00692DDC">
        <w:rPr>
          <w:rStyle w:val="StyleUnderline"/>
          <w:highlight w:val="green"/>
        </w:rPr>
        <w:t>based on beta tester data</w:t>
      </w:r>
      <w:r w:rsidRPr="00A95517">
        <w:rPr>
          <w:sz w:val="16"/>
        </w:rPr>
        <w:t xml:space="preserve"> exclusively provided to it by </w:t>
      </w:r>
      <w:proofErr w:type="spellStart"/>
      <w:r w:rsidRPr="00A95517">
        <w:rPr>
          <w:sz w:val="16"/>
        </w:rPr>
        <w:t>Ookla</w:t>
      </w:r>
      <w:proofErr w:type="spellEnd"/>
      <w:r w:rsidRPr="00A95517">
        <w:rPr>
          <w:sz w:val="16"/>
        </w:rPr>
        <w:t xml:space="preserve"> </w:t>
      </w:r>
      <w:proofErr w:type="spellStart"/>
      <w:r w:rsidRPr="00A95517">
        <w:rPr>
          <w:sz w:val="16"/>
        </w:rPr>
        <w:t>Speedtest</w:t>
      </w:r>
      <w:proofErr w:type="spellEnd"/>
      <w:r w:rsidRPr="00A95517">
        <w:rPr>
          <w:sz w:val="16"/>
        </w:rPr>
        <w:t>.</w:t>
      </w:r>
    </w:p>
    <w:p w14:paraId="68182324" w14:textId="77777777" w:rsidR="003E68A2" w:rsidRPr="00F667BF" w:rsidRDefault="003E68A2" w:rsidP="003E68A2">
      <w:pPr>
        <w:rPr>
          <w:sz w:val="16"/>
        </w:rPr>
      </w:pPr>
      <w:r w:rsidRPr="00F667BF">
        <w:rPr>
          <w:rStyle w:val="StyleUnderline"/>
        </w:rPr>
        <w:t xml:space="preserve">The site looked at data from rural, </w:t>
      </w:r>
      <w:proofErr w:type="gramStart"/>
      <w:r w:rsidRPr="00F667BF">
        <w:rPr>
          <w:rStyle w:val="StyleUnderline"/>
        </w:rPr>
        <w:t>suburban</w:t>
      </w:r>
      <w:proofErr w:type="gramEnd"/>
      <w:r w:rsidRPr="00F667BF">
        <w:rPr>
          <w:rStyle w:val="StyleUnderline"/>
        </w:rPr>
        <w:t xml:space="preserve"> and urban areas</w:t>
      </w:r>
      <w:r w:rsidRPr="00F667BF">
        <w:rPr>
          <w:sz w:val="16"/>
        </w:rPr>
        <w:t xml:space="preserve">. Among its more than </w:t>
      </w:r>
      <w:r w:rsidRPr="00F667BF">
        <w:rPr>
          <w:rStyle w:val="StyleUnderline"/>
        </w:rPr>
        <w:t>10,000 users in its semi-public beta were</w:t>
      </w:r>
      <w:r w:rsidRPr="00F667BF">
        <w:rPr>
          <w:sz w:val="16"/>
        </w:rPr>
        <w:t xml:space="preserve"> “a perplexing” number </w:t>
      </w:r>
      <w:r w:rsidRPr="00F667BF">
        <w:rPr>
          <w:rStyle w:val="StyleUnderline"/>
        </w:rPr>
        <w:t>in urban and suburban areas where a variety of high-speed options already are available</w:t>
      </w:r>
      <w:r w:rsidRPr="00F667BF">
        <w:rPr>
          <w:sz w:val="16"/>
        </w:rPr>
        <w:t xml:space="preserve">. The story cites </w:t>
      </w:r>
      <w:r w:rsidRPr="00F667BF">
        <w:rPr>
          <w:rStyle w:val="StyleUnderline"/>
        </w:rPr>
        <w:t xml:space="preserve">Chicago, </w:t>
      </w:r>
      <w:proofErr w:type="gramStart"/>
      <w:r w:rsidRPr="00F667BF">
        <w:rPr>
          <w:rStyle w:val="StyleUnderline"/>
        </w:rPr>
        <w:t>Seattle</w:t>
      </w:r>
      <w:proofErr w:type="gramEnd"/>
      <w:r w:rsidRPr="00F667BF">
        <w:rPr>
          <w:rStyle w:val="StyleUnderline"/>
        </w:rPr>
        <w:t xml:space="preserve"> and Minneapolis as places where there were testers, </w:t>
      </w:r>
      <w:r w:rsidRPr="00F667BF">
        <w:rPr>
          <w:rStyle w:val="Emphasis"/>
        </w:rPr>
        <w:t>despite readily available alternatives</w:t>
      </w:r>
      <w:r w:rsidRPr="00F667BF">
        <w:rPr>
          <w:sz w:val="16"/>
        </w:rPr>
        <w:t xml:space="preserve">. </w:t>
      </w:r>
    </w:p>
    <w:p w14:paraId="01090090" w14:textId="77777777" w:rsidR="003E68A2" w:rsidRPr="00F667BF" w:rsidRDefault="003E68A2" w:rsidP="003E68A2">
      <w:pPr>
        <w:rPr>
          <w:sz w:val="16"/>
        </w:rPr>
      </w:pPr>
      <w:r w:rsidRPr="00F667BF">
        <w:rPr>
          <w:rStyle w:val="StyleUnderline"/>
        </w:rPr>
        <w:t>The site compared download speeds against other fixed service providers</w:t>
      </w:r>
      <w:r w:rsidRPr="00F667BF">
        <w:rPr>
          <w:sz w:val="16"/>
        </w:rPr>
        <w:t xml:space="preserve"> in 30 counties with at least 30 samples in any month from December 30 to February 24. The </w:t>
      </w:r>
      <w:r w:rsidRPr="00F667BF">
        <w:rPr>
          <w:rStyle w:val="StyleUnderline"/>
        </w:rPr>
        <w:t xml:space="preserve">counties in which the fixed providers had the biggest speed advantage over </w:t>
      </w:r>
      <w:proofErr w:type="spellStart"/>
      <w:r w:rsidRPr="00F667BF">
        <w:rPr>
          <w:rStyle w:val="StyleUnderline"/>
        </w:rPr>
        <w:t>Spacelink</w:t>
      </w:r>
      <w:proofErr w:type="spellEnd"/>
      <w:r w:rsidRPr="00F667BF">
        <w:rPr>
          <w:rStyle w:val="StyleUnderline"/>
        </w:rPr>
        <w:t xml:space="preserve"> were urban or suburban</w:t>
      </w:r>
      <w:r w:rsidRPr="00F667BF">
        <w:rPr>
          <w:sz w:val="16"/>
        </w:rPr>
        <w:t xml:space="preserve">: Los Angeles and Santa Clara counties, CA; Cook County, IL; King County, WA and Washington County, MN.  </w:t>
      </w:r>
    </w:p>
    <w:p w14:paraId="516737AE" w14:textId="77777777" w:rsidR="003E68A2" w:rsidRPr="00F667BF" w:rsidRDefault="003E68A2" w:rsidP="003E68A2">
      <w:pPr>
        <w:rPr>
          <w:sz w:val="16"/>
        </w:rPr>
      </w:pPr>
      <w:r w:rsidRPr="00F667BF">
        <w:rPr>
          <w:rStyle w:val="Emphasis"/>
        </w:rPr>
        <w:t xml:space="preserve">It is in </w:t>
      </w:r>
      <w:r w:rsidRPr="00692DDC">
        <w:rPr>
          <w:rStyle w:val="Emphasis"/>
          <w:highlight w:val="green"/>
        </w:rPr>
        <w:t>rural areas</w:t>
      </w:r>
      <w:r w:rsidRPr="00F667BF">
        <w:rPr>
          <w:rStyle w:val="Emphasis"/>
        </w:rPr>
        <w:t xml:space="preserve"> that </w:t>
      </w:r>
      <w:proofErr w:type="spellStart"/>
      <w:r w:rsidRPr="00692DDC">
        <w:rPr>
          <w:rStyle w:val="Emphasis"/>
          <w:highlight w:val="green"/>
        </w:rPr>
        <w:t>Starlink</w:t>
      </w:r>
      <w:proofErr w:type="spellEnd"/>
      <w:r w:rsidRPr="00692DDC">
        <w:rPr>
          <w:rStyle w:val="Emphasis"/>
          <w:highlight w:val="green"/>
        </w:rPr>
        <w:t xml:space="preserve"> shines</w:t>
      </w:r>
      <w:r w:rsidRPr="00F667BF">
        <w:rPr>
          <w:sz w:val="16"/>
        </w:rPr>
        <w:t xml:space="preserve">, </w:t>
      </w:r>
      <w:r w:rsidRPr="00692DDC">
        <w:rPr>
          <w:rStyle w:val="StyleUnderline"/>
          <w:highlight w:val="green"/>
        </w:rPr>
        <w:t>according to</w:t>
      </w:r>
      <w:r w:rsidRPr="00F667BF">
        <w:rPr>
          <w:sz w:val="16"/>
        </w:rPr>
        <w:t xml:space="preserve"> the </w:t>
      </w:r>
      <w:r w:rsidRPr="00692DDC">
        <w:rPr>
          <w:rStyle w:val="StyleUnderline"/>
          <w:highlight w:val="green"/>
        </w:rPr>
        <w:t>research</w:t>
      </w:r>
      <w:r w:rsidRPr="00F667BF">
        <w:rPr>
          <w:sz w:val="16"/>
        </w:rPr>
        <w:t xml:space="preserve">. The five counties in which </w:t>
      </w:r>
      <w:proofErr w:type="spellStart"/>
      <w:r w:rsidRPr="00692DDC">
        <w:rPr>
          <w:rStyle w:val="StyleUnderline"/>
          <w:highlight w:val="green"/>
        </w:rPr>
        <w:t>Starlink</w:t>
      </w:r>
      <w:proofErr w:type="spellEnd"/>
      <w:r w:rsidRPr="00692DDC">
        <w:rPr>
          <w:rStyle w:val="StyleUnderline"/>
          <w:highlight w:val="green"/>
        </w:rPr>
        <w:t xml:space="preserve"> had</w:t>
      </w:r>
      <w:r w:rsidRPr="00F667BF">
        <w:rPr>
          <w:sz w:val="16"/>
        </w:rPr>
        <w:t xml:space="preserve"> the biggest download </w:t>
      </w:r>
      <w:r w:rsidRPr="00692DDC">
        <w:rPr>
          <w:rStyle w:val="StyleUnderline"/>
          <w:highlight w:val="green"/>
        </w:rPr>
        <w:t>speed advantage</w:t>
      </w:r>
      <w:r w:rsidRPr="00F667BF">
        <w:rPr>
          <w:sz w:val="16"/>
        </w:rPr>
        <w:t xml:space="preserve"> over the fixed group were rural: Vilas County, WI; </w:t>
      </w:r>
      <w:proofErr w:type="spellStart"/>
      <w:r w:rsidRPr="00F667BF">
        <w:rPr>
          <w:sz w:val="16"/>
        </w:rPr>
        <w:t>Ravali</w:t>
      </w:r>
      <w:proofErr w:type="spellEnd"/>
      <w:r w:rsidRPr="00F667BF">
        <w:rPr>
          <w:sz w:val="16"/>
        </w:rPr>
        <w:t xml:space="preserve"> County, MT; Waldo County, ME; Okanogan County, WA and </w:t>
      </w:r>
      <w:proofErr w:type="spellStart"/>
      <w:r w:rsidRPr="00F667BF">
        <w:rPr>
          <w:sz w:val="16"/>
        </w:rPr>
        <w:t>Lamoile</w:t>
      </w:r>
      <w:proofErr w:type="spellEnd"/>
      <w:r w:rsidRPr="00F667BF">
        <w:rPr>
          <w:sz w:val="16"/>
        </w:rPr>
        <w:t xml:space="preserve"> County, VT. </w:t>
      </w:r>
    </w:p>
    <w:p w14:paraId="7FCFDDDB" w14:textId="77777777" w:rsidR="003E68A2" w:rsidRPr="00F667BF" w:rsidRDefault="003E68A2" w:rsidP="003E68A2">
      <w:pPr>
        <w:rPr>
          <w:sz w:val="16"/>
          <w:szCs w:val="16"/>
        </w:rPr>
      </w:pPr>
      <w:r w:rsidRPr="00F667BF">
        <w:rPr>
          <w:sz w:val="16"/>
          <w:szCs w:val="16"/>
        </w:rPr>
        <w:t xml:space="preserve">Source: </w:t>
      </w:r>
      <w:proofErr w:type="spellStart"/>
      <w:r w:rsidRPr="00F667BF">
        <w:rPr>
          <w:sz w:val="16"/>
          <w:szCs w:val="16"/>
        </w:rPr>
        <w:t>PCMag</w:t>
      </w:r>
      <w:proofErr w:type="spellEnd"/>
    </w:p>
    <w:p w14:paraId="647F2972" w14:textId="77777777" w:rsidR="003E68A2" w:rsidRPr="00F667BF" w:rsidRDefault="003E68A2" w:rsidP="003E68A2">
      <w:pPr>
        <w:rPr>
          <w:sz w:val="16"/>
        </w:rPr>
      </w:pPr>
      <w:r w:rsidRPr="00F667BF">
        <w:rPr>
          <w:sz w:val="16"/>
        </w:rPr>
        <w:t xml:space="preserve">The number of </w:t>
      </w:r>
      <w:r w:rsidRPr="00F667BF">
        <w:rPr>
          <w:rStyle w:val="StyleUnderline"/>
        </w:rPr>
        <w:t xml:space="preserve">counties in which </w:t>
      </w:r>
      <w:proofErr w:type="spellStart"/>
      <w:r w:rsidRPr="00F667BF">
        <w:rPr>
          <w:rStyle w:val="StyleUnderline"/>
        </w:rPr>
        <w:t>Starlink</w:t>
      </w:r>
      <w:proofErr w:type="spellEnd"/>
      <w:r w:rsidRPr="00F667BF">
        <w:rPr>
          <w:rStyle w:val="StyleUnderline"/>
        </w:rPr>
        <w:t xml:space="preserve"> beat the fixed providers and those in which the fixed providers beat </w:t>
      </w:r>
      <w:proofErr w:type="spellStart"/>
      <w:r w:rsidRPr="00F667BF">
        <w:rPr>
          <w:rStyle w:val="StyleUnderline"/>
        </w:rPr>
        <w:t>Starlink</w:t>
      </w:r>
      <w:proofErr w:type="spellEnd"/>
      <w:r w:rsidRPr="00F667BF">
        <w:rPr>
          <w:rStyle w:val="StyleUnderline"/>
        </w:rPr>
        <w:t xml:space="preserve"> appeared to be about equal, as was the speed differential</w:t>
      </w:r>
      <w:r w:rsidRPr="00F667BF">
        <w:rPr>
          <w:sz w:val="16"/>
        </w:rPr>
        <w:t>.</w:t>
      </w:r>
    </w:p>
    <w:p w14:paraId="7D65E33C" w14:textId="77777777" w:rsidR="003E68A2" w:rsidRPr="00F667BF" w:rsidRDefault="003E68A2" w:rsidP="003E68A2">
      <w:pPr>
        <w:rPr>
          <w:sz w:val="16"/>
        </w:rPr>
      </w:pPr>
      <w:r w:rsidRPr="00F667BF">
        <w:rPr>
          <w:sz w:val="16"/>
        </w:rPr>
        <w:t xml:space="preserve">“Our own analysis shows that </w:t>
      </w:r>
      <w:proofErr w:type="spellStart"/>
      <w:r w:rsidRPr="00692DDC">
        <w:rPr>
          <w:rStyle w:val="StyleUnderline"/>
          <w:highlight w:val="green"/>
        </w:rPr>
        <w:t>Starlink</w:t>
      </w:r>
      <w:proofErr w:type="spellEnd"/>
      <w:r w:rsidRPr="00692DDC">
        <w:rPr>
          <w:rStyle w:val="StyleUnderline"/>
          <w:highlight w:val="green"/>
        </w:rPr>
        <w:t xml:space="preserve"> will make the biggest difference in rural</w:t>
      </w:r>
      <w:r w:rsidRPr="00F667BF">
        <w:rPr>
          <w:rStyle w:val="StyleUnderline"/>
        </w:rPr>
        <w:t xml:space="preserve">, low-density, low-population </w:t>
      </w:r>
      <w:r w:rsidRPr="00692DDC">
        <w:rPr>
          <w:rStyle w:val="StyleUnderline"/>
          <w:highlight w:val="green"/>
        </w:rPr>
        <w:t xml:space="preserve">counties with few options other than </w:t>
      </w:r>
      <w:r w:rsidRPr="00692DDC">
        <w:rPr>
          <w:rStyle w:val="Emphasis"/>
          <w:highlight w:val="green"/>
        </w:rPr>
        <w:t>lower-quality</w:t>
      </w:r>
      <w:r w:rsidRPr="00A95517">
        <w:rPr>
          <w:rStyle w:val="Emphasis"/>
        </w:rPr>
        <w:t xml:space="preserve"> satellite</w:t>
      </w:r>
      <w:r w:rsidRPr="00F667BF">
        <w:rPr>
          <w:rStyle w:val="StyleUnderline"/>
        </w:rPr>
        <w:t xml:space="preserve"> </w:t>
      </w:r>
      <w:r w:rsidRPr="00692DDC">
        <w:rPr>
          <w:rStyle w:val="StyleUnderline"/>
          <w:highlight w:val="green"/>
        </w:rPr>
        <w:t>services</w:t>
      </w:r>
      <w:r w:rsidRPr="00F667BF">
        <w:rPr>
          <w:sz w:val="16"/>
        </w:rPr>
        <w:t xml:space="preserve">,” wrote Sascha </w:t>
      </w:r>
      <w:proofErr w:type="spellStart"/>
      <w:r w:rsidRPr="00F667BF">
        <w:rPr>
          <w:sz w:val="16"/>
        </w:rPr>
        <w:t>Segan</w:t>
      </w:r>
      <w:proofErr w:type="spellEnd"/>
      <w:r w:rsidRPr="00F667BF">
        <w:rPr>
          <w:sz w:val="16"/>
        </w:rPr>
        <w:t xml:space="preserve">, author of the </w:t>
      </w:r>
      <w:proofErr w:type="spellStart"/>
      <w:r w:rsidRPr="00F667BF">
        <w:rPr>
          <w:sz w:val="16"/>
        </w:rPr>
        <w:t>PCMag</w:t>
      </w:r>
      <w:proofErr w:type="spellEnd"/>
      <w:r w:rsidRPr="00F667BF">
        <w:rPr>
          <w:sz w:val="16"/>
        </w:rPr>
        <w:t xml:space="preserve"> article about </w:t>
      </w:r>
      <w:proofErr w:type="spellStart"/>
      <w:r w:rsidRPr="00F667BF">
        <w:rPr>
          <w:sz w:val="16"/>
        </w:rPr>
        <w:t>Startlink</w:t>
      </w:r>
      <w:proofErr w:type="spellEnd"/>
      <w:r w:rsidRPr="00F667BF">
        <w:rPr>
          <w:sz w:val="16"/>
        </w:rPr>
        <w:t xml:space="preserve"> rural speeds.</w:t>
      </w:r>
    </w:p>
    <w:p w14:paraId="48CB796B" w14:textId="77777777" w:rsidR="003E68A2" w:rsidRPr="00F667BF" w:rsidRDefault="003E68A2" w:rsidP="003E68A2">
      <w:pPr>
        <w:rPr>
          <w:sz w:val="16"/>
          <w:szCs w:val="16"/>
        </w:rPr>
      </w:pPr>
      <w:r w:rsidRPr="00F667BF">
        <w:rPr>
          <w:sz w:val="16"/>
          <w:szCs w:val="16"/>
        </w:rPr>
        <w:t xml:space="preserve">There is some skepticism about </w:t>
      </w:r>
      <w:proofErr w:type="spellStart"/>
      <w:r w:rsidRPr="00F667BF">
        <w:rPr>
          <w:sz w:val="16"/>
          <w:szCs w:val="16"/>
        </w:rPr>
        <w:t>Starlink</w:t>
      </w:r>
      <w:proofErr w:type="spellEnd"/>
      <w:r w:rsidRPr="00F667BF">
        <w:rPr>
          <w:sz w:val="16"/>
          <w:szCs w:val="16"/>
        </w:rPr>
        <w:t xml:space="preserve"> and its ability to serve rural broadband at scale, especially considering it has committed to serve 642K locations through the FCC RDOF program. </w:t>
      </w:r>
      <w:r w:rsidRPr="00F667BF">
        <w:rPr>
          <w:rStyle w:val="StyleUnderline"/>
          <w:sz w:val="16"/>
          <w:szCs w:val="16"/>
        </w:rPr>
        <w:t>Detractors</w:t>
      </w:r>
      <w:r w:rsidRPr="00F667BF">
        <w:rPr>
          <w:sz w:val="16"/>
          <w:szCs w:val="16"/>
        </w:rPr>
        <w:t xml:space="preserve"> have argued the service will struggle to provide adequate broadband speeds to that many rural customers.</w:t>
      </w:r>
    </w:p>
    <w:p w14:paraId="40FDEB31" w14:textId="77777777" w:rsidR="003E68A2" w:rsidRPr="00F667BF" w:rsidRDefault="003E68A2" w:rsidP="003E68A2">
      <w:pPr>
        <w:rPr>
          <w:sz w:val="16"/>
          <w:szCs w:val="16"/>
        </w:rPr>
      </w:pPr>
      <w:r w:rsidRPr="00F667BF">
        <w:rPr>
          <w:sz w:val="16"/>
          <w:szCs w:val="16"/>
        </w:rPr>
        <w:t xml:space="preserve">At this point, </w:t>
      </w:r>
      <w:proofErr w:type="spellStart"/>
      <w:r w:rsidRPr="00F667BF">
        <w:rPr>
          <w:sz w:val="16"/>
          <w:szCs w:val="16"/>
        </w:rPr>
        <w:t>Starlink</w:t>
      </w:r>
      <w:proofErr w:type="spellEnd"/>
      <w:r w:rsidRPr="00F667BF">
        <w:rPr>
          <w:sz w:val="16"/>
          <w:szCs w:val="16"/>
        </w:rPr>
        <w:t xml:space="preserve"> is geographically constrained. The story says that reports put its current constellation most effectively covering </w:t>
      </w:r>
      <w:proofErr w:type="gramStart"/>
      <w:r w:rsidRPr="00F667BF">
        <w:rPr>
          <w:sz w:val="16"/>
          <w:szCs w:val="16"/>
        </w:rPr>
        <w:t>areas ”</w:t>
      </w:r>
      <w:proofErr w:type="gramEnd"/>
      <w:r w:rsidRPr="00F667BF">
        <w:rPr>
          <w:sz w:val="16"/>
          <w:szCs w:val="16"/>
        </w:rPr>
        <w:t xml:space="preserve"> between either 44 degrees or 45 degrees north, and either 52 degrees or 53 degrees north.”  This region is in the northern third of the country and extends into Canada. A distribution map shows most beta testers in the northwest, with some in the upper Midwest and a smattering in the northeast and central and southern California.</w:t>
      </w:r>
    </w:p>
    <w:p w14:paraId="6834912A" w14:textId="77777777" w:rsidR="003E68A2" w:rsidRPr="00F667BF" w:rsidRDefault="003E68A2" w:rsidP="003E68A2">
      <w:pPr>
        <w:rPr>
          <w:sz w:val="16"/>
          <w:szCs w:val="16"/>
        </w:rPr>
      </w:pPr>
      <w:r w:rsidRPr="00F667BF">
        <w:rPr>
          <w:sz w:val="16"/>
          <w:szCs w:val="16"/>
        </w:rPr>
        <w:t>Beta users report download speeds of as much as 170 Mbps with no data caps.</w:t>
      </w:r>
    </w:p>
    <w:p w14:paraId="43B1D458" w14:textId="77777777" w:rsidR="003E68A2" w:rsidRDefault="003E68A2" w:rsidP="003E68A2">
      <w:pPr>
        <w:rPr>
          <w:sz w:val="16"/>
        </w:rPr>
      </w:pPr>
      <w:proofErr w:type="spellStart"/>
      <w:r w:rsidRPr="00692DDC">
        <w:rPr>
          <w:rStyle w:val="Emphasis"/>
          <w:highlight w:val="green"/>
        </w:rPr>
        <w:t>Starlink</w:t>
      </w:r>
      <w:proofErr w:type="spellEnd"/>
      <w:r w:rsidRPr="00692DDC">
        <w:rPr>
          <w:rStyle w:val="Emphasis"/>
          <w:highlight w:val="green"/>
        </w:rPr>
        <w:t xml:space="preserve"> may be getting a speed boost</w:t>
      </w:r>
      <w:r w:rsidRPr="00F667BF">
        <w:rPr>
          <w:sz w:val="16"/>
        </w:rPr>
        <w:t xml:space="preserve">. Last week, Space X CEO Elon </w:t>
      </w:r>
      <w:r w:rsidRPr="00F667BF">
        <w:rPr>
          <w:rStyle w:val="StyleUnderline"/>
        </w:rPr>
        <w:t>Musk</w:t>
      </w:r>
      <w:r w:rsidRPr="00F667BF">
        <w:rPr>
          <w:sz w:val="16"/>
        </w:rPr>
        <w:t xml:space="preserve"> tweeted that he </w:t>
      </w:r>
      <w:r w:rsidRPr="00F667BF">
        <w:rPr>
          <w:rStyle w:val="StyleUnderline"/>
        </w:rPr>
        <w:t xml:space="preserve">expects </w:t>
      </w:r>
      <w:r w:rsidRPr="00692DDC">
        <w:rPr>
          <w:rStyle w:val="StyleUnderline"/>
          <w:highlight w:val="green"/>
        </w:rPr>
        <w:t>download speeds</w:t>
      </w:r>
      <w:r w:rsidRPr="00F667BF">
        <w:rPr>
          <w:rStyle w:val="StyleUnderline"/>
        </w:rPr>
        <w:t xml:space="preserve"> to hit </w:t>
      </w:r>
      <w:r w:rsidRPr="00692DDC">
        <w:rPr>
          <w:rStyle w:val="StyleUnderline"/>
          <w:highlight w:val="green"/>
        </w:rPr>
        <w:t>300 Mbps</w:t>
      </w:r>
      <w:r w:rsidRPr="00F667BF">
        <w:rPr>
          <w:rStyle w:val="StyleUnderline"/>
        </w:rPr>
        <w:t xml:space="preserve"> later this year</w:t>
      </w:r>
      <w:r w:rsidRPr="00F667BF">
        <w:rPr>
          <w:sz w:val="16"/>
        </w:rPr>
        <w:t xml:space="preserve">. He added that </w:t>
      </w:r>
      <w:r w:rsidRPr="00F667BF">
        <w:rPr>
          <w:rStyle w:val="StyleUnderline"/>
        </w:rPr>
        <w:t>latency will be 20 milliseconds</w:t>
      </w:r>
      <w:r w:rsidRPr="00F667BF">
        <w:rPr>
          <w:sz w:val="16"/>
        </w:rPr>
        <w:t>.</w:t>
      </w:r>
    </w:p>
    <w:p w14:paraId="182C16E0" w14:textId="77777777" w:rsidR="003E68A2" w:rsidRDefault="003E68A2" w:rsidP="003E68A2">
      <w:pPr>
        <w:rPr>
          <w:sz w:val="16"/>
        </w:rPr>
      </w:pPr>
    </w:p>
    <w:p w14:paraId="6E766038" w14:textId="77777777" w:rsidR="003E68A2" w:rsidRPr="00E824D8" w:rsidRDefault="003E68A2" w:rsidP="003E68A2">
      <w:pPr>
        <w:pStyle w:val="Heading4"/>
      </w:pPr>
      <w:r>
        <w:rPr>
          <w:u w:val="single"/>
        </w:rPr>
        <w:t>Rural broadband</w:t>
      </w:r>
      <w:r>
        <w:t xml:space="preserve"> is key to </w:t>
      </w:r>
      <w:r>
        <w:rPr>
          <w:u w:val="single"/>
        </w:rPr>
        <w:t>precision ag</w:t>
      </w:r>
      <w:r>
        <w:t xml:space="preserve">---solves </w:t>
      </w:r>
      <w:r>
        <w:rPr>
          <w:u w:val="single"/>
        </w:rPr>
        <w:t>supply</w:t>
      </w:r>
      <w:r>
        <w:t xml:space="preserve"> which turns </w:t>
      </w:r>
      <w:r>
        <w:rPr>
          <w:u w:val="single"/>
        </w:rPr>
        <w:t>FDI 12</w:t>
      </w:r>
      <w:r>
        <w:t>.</w:t>
      </w:r>
    </w:p>
    <w:p w14:paraId="4E56442C" w14:textId="77777777" w:rsidR="003E68A2" w:rsidRPr="00D207A1" w:rsidRDefault="003E68A2" w:rsidP="003E68A2">
      <w:r>
        <w:rPr>
          <w:rStyle w:val="Style13ptBold"/>
        </w:rPr>
        <w:t xml:space="preserve">USDA ‘19 </w:t>
      </w:r>
      <w:r w:rsidRPr="00C32F63">
        <w:t xml:space="preserve">[US department of agriculture, April 2019, A Case For Rural Broadband, accessed 8/12/21, </w:t>
      </w:r>
      <w:hyperlink r:id="rId9" w:history="1">
        <w:r w:rsidRPr="00C32F63">
          <w:rPr>
            <w:rStyle w:val="Hyperlink"/>
          </w:rPr>
          <w:t>https://mobroadband.org/wp-content/uploads/sites/44/2020/07/case-for-rural-broadband.pdf</w:t>
        </w:r>
      </w:hyperlink>
      <w:r>
        <w:t xml:space="preserve">] </w:t>
      </w:r>
      <w:proofErr w:type="spellStart"/>
      <w:r>
        <w:t>brett</w:t>
      </w:r>
      <w:proofErr w:type="spellEnd"/>
    </w:p>
    <w:p w14:paraId="5E822153" w14:textId="77777777" w:rsidR="003E68A2" w:rsidRDefault="003E68A2" w:rsidP="003E68A2">
      <w:pPr>
        <w:rPr>
          <w:sz w:val="16"/>
        </w:rPr>
      </w:pPr>
      <w:r w:rsidRPr="00692DDC">
        <w:rPr>
          <w:rStyle w:val="StyleUnderline"/>
          <w:highlight w:val="green"/>
        </w:rPr>
        <w:t>Across</w:t>
      </w:r>
      <w:r w:rsidRPr="00A277A0">
        <w:rPr>
          <w:rStyle w:val="StyleUnderline"/>
        </w:rPr>
        <w:t xml:space="preserve"> the </w:t>
      </w:r>
      <w:r w:rsidRPr="00692DDC">
        <w:rPr>
          <w:rStyle w:val="StyleUnderline"/>
          <w:highlight w:val="green"/>
        </w:rPr>
        <w:t>ag</w:t>
      </w:r>
      <w:r w:rsidRPr="00A277A0">
        <w:rPr>
          <w:rStyle w:val="StyleUnderline"/>
        </w:rPr>
        <w:t xml:space="preserve">ricultural production </w:t>
      </w:r>
      <w:r w:rsidRPr="00692DDC">
        <w:rPr>
          <w:rStyle w:val="StyleUnderline"/>
          <w:highlight w:val="green"/>
        </w:rPr>
        <w:t>cycle, farmers</w:t>
      </w:r>
      <w:r w:rsidRPr="00A277A0">
        <w:rPr>
          <w:rStyle w:val="StyleUnderline"/>
        </w:rPr>
        <w:t xml:space="preserve"> and ranchers </w:t>
      </w:r>
      <w:r w:rsidRPr="00692DDC">
        <w:rPr>
          <w:rStyle w:val="StyleUnderline"/>
          <w:highlight w:val="green"/>
        </w:rPr>
        <w:t>can implement digital tech</w:t>
      </w:r>
      <w:r w:rsidRPr="00A277A0">
        <w:rPr>
          <w:rStyle w:val="StyleUnderline"/>
        </w:rPr>
        <w:t xml:space="preserve">nologies as other modern businesses are doing, enhancing agriculture by driving decision-making based on integrated data, automating processes to increase operational efficiency, </w:t>
      </w:r>
      <w:r w:rsidRPr="00692DDC">
        <w:rPr>
          <w:rStyle w:val="StyleUnderline"/>
          <w:highlight w:val="green"/>
        </w:rPr>
        <w:t>improving productivity</w:t>
      </w:r>
      <w:r w:rsidRPr="00A277A0">
        <w:rPr>
          <w:rStyle w:val="StyleUnderline"/>
        </w:rPr>
        <w:t xml:space="preserve"> with tasks driven by real-time insights</w:t>
      </w:r>
      <w:r w:rsidRPr="00A277A0">
        <w:rPr>
          <w:sz w:val="16"/>
        </w:rPr>
        <w:t xml:space="preserve">, augmenting the role of management in the business of farming, and creating new markets with extended geographic reach. These patterns of digital transformation </w:t>
      </w:r>
      <w:r w:rsidRPr="00692DDC">
        <w:rPr>
          <w:rStyle w:val="Emphasis"/>
          <w:highlight w:val="green"/>
        </w:rPr>
        <w:t>create fundamental shifts</w:t>
      </w:r>
      <w:r w:rsidRPr="00A277A0">
        <w:rPr>
          <w:rStyle w:val="Emphasis"/>
        </w:rPr>
        <w:t xml:space="preserve"> in agricultural production, developing new ways of </w:t>
      </w:r>
      <w:r w:rsidRPr="00DD35D1">
        <w:rPr>
          <w:rStyle w:val="Emphasis"/>
        </w:rPr>
        <w:t xml:space="preserve">working that </w:t>
      </w:r>
      <w:r w:rsidRPr="00692DDC">
        <w:rPr>
          <w:rStyle w:val="Emphasis"/>
          <w:highlight w:val="green"/>
        </w:rPr>
        <w:t>make the industry more productive</w:t>
      </w:r>
      <w:r w:rsidRPr="00A277A0">
        <w:rPr>
          <w:rStyle w:val="Emphasis"/>
        </w:rPr>
        <w:t xml:space="preserve">, attractive, </w:t>
      </w:r>
      <w:r w:rsidRPr="00692DDC">
        <w:rPr>
          <w:rStyle w:val="Emphasis"/>
          <w:highlight w:val="green"/>
        </w:rPr>
        <w:t>and</w:t>
      </w:r>
      <w:r w:rsidRPr="00A277A0">
        <w:rPr>
          <w:rStyle w:val="Emphasis"/>
        </w:rPr>
        <w:t xml:space="preserve"> financially </w:t>
      </w:r>
      <w:r w:rsidRPr="00692DDC">
        <w:rPr>
          <w:rStyle w:val="Emphasis"/>
          <w:highlight w:val="green"/>
        </w:rPr>
        <w:t>sustainable</w:t>
      </w:r>
      <w:r w:rsidRPr="00A277A0">
        <w:rPr>
          <w:rStyle w:val="Emphasis"/>
        </w:rPr>
        <w:t xml:space="preserve"> for farmers and ranchers</w:t>
      </w:r>
      <w:r w:rsidRPr="00A277A0">
        <w:rPr>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A277A0">
        <w:rPr>
          <w:rStyle w:val="StyleUnderline"/>
        </w:rPr>
        <w:t xml:space="preserve">But the </w:t>
      </w:r>
      <w:r w:rsidRPr="00692DDC">
        <w:rPr>
          <w:rStyle w:val="StyleUnderline"/>
          <w:highlight w:val="green"/>
        </w:rPr>
        <w:t>volume of data that is possible to collect</w:t>
      </w:r>
      <w:r w:rsidRPr="00A277A0">
        <w:rPr>
          <w:rStyle w:val="StyleUnderline"/>
        </w:rPr>
        <w:t xml:space="preserve"> today can </w:t>
      </w:r>
      <w:r w:rsidRPr="00692DDC">
        <w:rPr>
          <w:rStyle w:val="StyleUnderline"/>
          <w:highlight w:val="green"/>
        </w:rPr>
        <w:t>accelerate</w:t>
      </w:r>
      <w:r w:rsidRPr="00A277A0">
        <w:rPr>
          <w:rStyle w:val="StyleUnderline"/>
        </w:rPr>
        <w:t xml:space="preserve"> that </w:t>
      </w:r>
      <w:r w:rsidRPr="00692DDC">
        <w:rPr>
          <w:rStyle w:val="StyleUnderline"/>
          <w:highlight w:val="green"/>
        </w:rPr>
        <w:t>learning curve, helping producers learn faster and</w:t>
      </w:r>
      <w:r w:rsidRPr="00A277A0">
        <w:rPr>
          <w:rStyle w:val="StyleUnderline"/>
        </w:rPr>
        <w:t xml:space="preserve"> more rapidly </w:t>
      </w:r>
      <w:r w:rsidRPr="00692DDC">
        <w:rPr>
          <w:rStyle w:val="StyleUnderline"/>
          <w:highlight w:val="green"/>
        </w:rPr>
        <w:t>adapt</w:t>
      </w:r>
      <w:r w:rsidRPr="00A277A0">
        <w:rPr>
          <w:rStyle w:val="StyleUnderline"/>
        </w:rPr>
        <w:t xml:space="preserve"> to market shifts</w:t>
      </w:r>
      <w:r w:rsidRPr="00A277A0">
        <w:rPr>
          <w:sz w:val="16"/>
        </w:rPr>
        <w:t xml:space="preserve">—particularly on new fields and with new animals—and creating more nuanced insights, enabling them to act on leading indicators. This </w:t>
      </w:r>
      <w:r w:rsidRPr="00692DDC">
        <w:rPr>
          <w:rStyle w:val="Emphasis"/>
          <w:highlight w:val="green"/>
        </w:rPr>
        <w:t>creates</w:t>
      </w:r>
      <w:r w:rsidRPr="00A277A0">
        <w:rPr>
          <w:rStyle w:val="Emphasis"/>
        </w:rPr>
        <w:t xml:space="preserve"> a </w:t>
      </w:r>
      <w:r w:rsidRPr="00692DDC">
        <w:rPr>
          <w:rStyle w:val="Emphasis"/>
          <w:highlight w:val="green"/>
        </w:rPr>
        <w:t>disparity between producers who</w:t>
      </w:r>
      <w:r w:rsidRPr="00A277A0">
        <w:rPr>
          <w:rStyle w:val="Emphasis"/>
        </w:rPr>
        <w:t xml:space="preserve"> can </w:t>
      </w:r>
      <w:r w:rsidRPr="00692DDC">
        <w:rPr>
          <w:rStyle w:val="Emphasis"/>
          <w:highlight w:val="green"/>
        </w:rPr>
        <w:t>utilize high-speed Internet</w:t>
      </w:r>
      <w:r w:rsidRPr="00A277A0">
        <w:rPr>
          <w:rStyle w:val="Emphasis"/>
        </w:rPr>
        <w:t xml:space="preserve"> service </w:t>
      </w:r>
      <w:r w:rsidRPr="00692DDC">
        <w:rPr>
          <w:rStyle w:val="Emphasis"/>
          <w:highlight w:val="green"/>
        </w:rPr>
        <w:t>and those who cannot</w:t>
      </w:r>
      <w:r w:rsidRPr="00A277A0">
        <w:rPr>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692DDC">
        <w:rPr>
          <w:rStyle w:val="StyleUnderline"/>
          <w:highlight w:val="green"/>
        </w:rPr>
        <w:t>Precision Ag</w:t>
      </w:r>
      <w:r w:rsidRPr="00A277A0">
        <w:rPr>
          <w:rStyle w:val="StyleUnderline"/>
        </w:rPr>
        <w:t xml:space="preserve">riculture helps </w:t>
      </w:r>
      <w:r w:rsidRPr="00692DDC">
        <w:rPr>
          <w:rStyle w:val="StyleUnderline"/>
          <w:highlight w:val="green"/>
        </w:rPr>
        <w:t>make the business of farming more efficient</w:t>
      </w:r>
      <w:r w:rsidRPr="00A277A0">
        <w:rPr>
          <w:rStyle w:val="StyleUnderline"/>
        </w:rPr>
        <w:t xml:space="preserve"> by minimizing input</w:t>
      </w:r>
      <w:r w:rsidRPr="00A277A0">
        <w:rPr>
          <w:sz w:val="16"/>
        </w:rPr>
        <w:t xml:space="preserve">s— such as raw materials and labor—and maximizing outputs. For example, </w:t>
      </w:r>
      <w:r w:rsidRPr="00755591">
        <w:rPr>
          <w:rStyle w:val="StyleUnderline"/>
        </w:rPr>
        <w:t>previous research has found that 40 percent of fields are over-fertilized</w:t>
      </w:r>
      <w:r w:rsidRPr="00A277A0">
        <w:rPr>
          <w:sz w:val="16"/>
        </w:rPr>
        <w:t xml:space="preserve">, which not only inflates the cost of inputs but also results in 15 percent–20 percent yield loss suffered from improper fertilizer application.14 </w:t>
      </w:r>
      <w:r w:rsidRPr="00692DDC">
        <w:rPr>
          <w:rStyle w:val="StyleUnderline"/>
          <w:highlight w:val="green"/>
        </w:rPr>
        <w:t>Precise application of inputs</w:t>
      </w:r>
      <w:r w:rsidRPr="00A277A0">
        <w:rPr>
          <w:rStyle w:val="StyleUnderline"/>
        </w:rPr>
        <w:t xml:space="preserve">, such as fertilizer, herbicides, and pesticides, </w:t>
      </w:r>
      <w:r w:rsidRPr="00692DDC">
        <w:rPr>
          <w:rStyle w:val="StyleUnderline"/>
          <w:highlight w:val="green"/>
        </w:rPr>
        <w:t>allows farmers to</w:t>
      </w:r>
      <w:r w:rsidRPr="00A277A0">
        <w:rPr>
          <w:rStyle w:val="StyleUnderline"/>
        </w:rPr>
        <w:t xml:space="preserve"> adjust inputs to location-based characteristics and </w:t>
      </w:r>
      <w:r w:rsidRPr="00692DDC">
        <w:rPr>
          <w:rStyle w:val="StyleUnderline"/>
          <w:highlight w:val="green"/>
        </w:rPr>
        <w:t xml:space="preserve">use exact amounts </w:t>
      </w:r>
      <w:r w:rsidRPr="00755591">
        <w:rPr>
          <w:rStyle w:val="StyleUnderline"/>
        </w:rPr>
        <w:t>needed</w:t>
      </w:r>
      <w:r w:rsidRPr="00A277A0">
        <w:rPr>
          <w:rStyle w:val="StyleUnderline"/>
        </w:rPr>
        <w:t xml:space="preserve">, </w:t>
      </w:r>
      <w:r w:rsidRPr="00755591">
        <w:rPr>
          <w:rStyle w:val="StyleUnderline"/>
        </w:rPr>
        <w:t>which saves money and increases sustainability</w:t>
      </w:r>
      <w:r w:rsidRPr="00A277A0">
        <w:rPr>
          <w:rStyle w:val="StyleUnderline"/>
        </w:rPr>
        <w:t xml:space="preserve"> due to more efficient resource stewardship</w:t>
      </w:r>
      <w:r w:rsidRPr="00A277A0">
        <w:rPr>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755591">
        <w:rPr>
          <w:rStyle w:val="StyleUnderline"/>
        </w:rPr>
        <w:t>Because these tasks are traditionally done by the producer</w:t>
      </w:r>
      <w:r w:rsidRPr="00A277A0">
        <w:rPr>
          <w:rStyle w:val="StyleUnderline"/>
        </w:rPr>
        <w:t xml:space="preserve"> and farm personnel, </w:t>
      </w:r>
      <w:r w:rsidRPr="00692DDC">
        <w:rPr>
          <w:rStyle w:val="StyleUnderline"/>
          <w:highlight w:val="green"/>
        </w:rPr>
        <w:t>e-connectivity can</w:t>
      </w:r>
      <w:r w:rsidRPr="00A277A0">
        <w:rPr>
          <w:rStyle w:val="StyleUnderline"/>
        </w:rPr>
        <w:t xml:space="preserve"> substantially </w:t>
      </w:r>
      <w:r w:rsidRPr="00692DDC">
        <w:rPr>
          <w:rStyle w:val="StyleUnderline"/>
          <w:highlight w:val="green"/>
        </w:rPr>
        <w:t>reduce</w:t>
      </w:r>
      <w:r w:rsidRPr="00A277A0">
        <w:rPr>
          <w:rStyle w:val="StyleUnderline"/>
        </w:rPr>
        <w:t xml:space="preserve"> the amount of time and </w:t>
      </w:r>
      <w:r w:rsidRPr="00692DDC">
        <w:rPr>
          <w:rStyle w:val="StyleUnderline"/>
          <w:highlight w:val="green"/>
        </w:rPr>
        <w:t>effort necessary to run farms</w:t>
      </w:r>
      <w:r w:rsidRPr="00A277A0">
        <w:rPr>
          <w:rStyle w:val="StyleUnderline"/>
        </w:rPr>
        <w:t xml:space="preserve">. This </w:t>
      </w:r>
      <w:r w:rsidRPr="00692DDC">
        <w:rPr>
          <w:rStyle w:val="StyleUnderline"/>
          <w:highlight w:val="green"/>
        </w:rPr>
        <w:t>leads to</w:t>
      </w:r>
      <w:r w:rsidRPr="00A277A0">
        <w:rPr>
          <w:rStyle w:val="StyleUnderline"/>
        </w:rPr>
        <w:t xml:space="preserve"> dramatic </w:t>
      </w:r>
      <w:r w:rsidRPr="00692DDC">
        <w:rPr>
          <w:rStyle w:val="StyleUnderline"/>
          <w:highlight w:val="green"/>
        </w:rPr>
        <w:t>increases in flexibility</w:t>
      </w:r>
      <w:r w:rsidRPr="00A277A0">
        <w:rPr>
          <w:rStyle w:val="StyleUnderline"/>
        </w:rPr>
        <w:t>, enabling time and talent to be directed to more advanced tasks.</w:t>
      </w:r>
      <w:r w:rsidRPr="00A277A0">
        <w:rPr>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w:t>
      </w:r>
      <w:proofErr w:type="gramStart"/>
      <w:r w:rsidRPr="00A277A0">
        <w:rPr>
          <w:sz w:val="16"/>
        </w:rPr>
        <w:t>As</w:t>
      </w:r>
      <w:proofErr w:type="gramEnd"/>
      <w:r w:rsidRPr="00A277A0">
        <w:rPr>
          <w:sz w:val="16"/>
        </w:rPr>
        <w:t xml:space="preserve">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609E1E6A" w14:textId="77777777" w:rsidR="005732BD" w:rsidRPr="00D76F94" w:rsidRDefault="005732BD" w:rsidP="005732BD">
      <w:pPr>
        <w:pStyle w:val="Heading4"/>
        <w:rPr>
          <w:rFonts w:asciiTheme="minorHAnsi" w:hAnsiTheme="minorHAnsi" w:cstheme="minorHAnsi"/>
        </w:rPr>
      </w:pPr>
      <w:r>
        <w:rPr>
          <w:rFonts w:asciiTheme="minorHAnsi" w:hAnsiTheme="minorHAnsi" w:cstheme="minorHAnsi"/>
        </w:rPr>
        <w:t xml:space="preserve">The modern food system relies on </w:t>
      </w:r>
      <w:r>
        <w:rPr>
          <w:rFonts w:asciiTheme="minorHAnsi" w:hAnsiTheme="minorHAnsi" w:cstheme="minorHAnsi"/>
          <w:u w:val="single"/>
        </w:rPr>
        <w:t>satellites</w:t>
      </w:r>
      <w:r>
        <w:rPr>
          <w:rFonts w:asciiTheme="minorHAnsi" w:hAnsiTheme="minorHAnsi" w:cstheme="minorHAnsi"/>
        </w:rPr>
        <w:t xml:space="preserve">. Collapse triggers </w:t>
      </w:r>
      <w:r>
        <w:rPr>
          <w:rFonts w:asciiTheme="minorHAnsi" w:hAnsiTheme="minorHAnsi" w:cstheme="minorHAnsi"/>
          <w:u w:val="single"/>
        </w:rPr>
        <w:t>global shocks</w:t>
      </w:r>
      <w:r>
        <w:rPr>
          <w:rFonts w:asciiTheme="minorHAnsi" w:hAnsiTheme="minorHAnsi" w:cstheme="minorHAnsi"/>
        </w:rPr>
        <w:t xml:space="preserve"> to supply.</w:t>
      </w:r>
    </w:p>
    <w:p w14:paraId="2D01C08B" w14:textId="77777777" w:rsidR="005732BD" w:rsidRPr="005E2E9A" w:rsidRDefault="005732BD" w:rsidP="005732BD">
      <w:pPr>
        <w:rPr>
          <w:rFonts w:asciiTheme="minorHAnsi" w:hAnsiTheme="minorHAnsi" w:cstheme="minorHAnsi"/>
        </w:rPr>
      </w:pPr>
      <w:r w:rsidRPr="0069786E">
        <w:rPr>
          <w:rStyle w:val="Style13ptBold"/>
        </w:rPr>
        <w:t>Tompkins 19</w:t>
      </w:r>
      <w:r w:rsidRPr="0069786E">
        <w:t xml:space="preserve"> [Steven</w:t>
      </w:r>
      <w:r>
        <w:rPr>
          <w:rFonts w:asciiTheme="minorHAnsi" w:hAnsiTheme="minorHAnsi" w:cstheme="minorHAnsi"/>
        </w:rPr>
        <w:t xml:space="preserve">, </w:t>
      </w:r>
      <w:r w:rsidRPr="005E2E9A">
        <w:rPr>
          <w:rFonts w:asciiTheme="minorHAnsi" w:hAnsiTheme="minorHAnsi" w:cstheme="minorHAnsi"/>
        </w:rPr>
        <w:t>Inmarsat’s Director of Sector Development for Agriculture. Head of Resilient and Sustainable Supply Chains Team at ADAS. Entrepreneurial manager with a sustained track record of building new profitable business streams for science</w:t>
      </w:r>
      <w:r>
        <w:rPr>
          <w:rFonts w:asciiTheme="minorHAnsi" w:hAnsiTheme="minorHAnsi" w:cstheme="minorHAnsi"/>
        </w:rPr>
        <w:t>-</w:t>
      </w:r>
      <w:r w:rsidRPr="005E2E9A">
        <w:rPr>
          <w:rFonts w:asciiTheme="minorHAnsi" w:hAnsiTheme="minorHAnsi" w:cstheme="minorHAnsi"/>
        </w:rPr>
        <w:t>based organizations in the agri-food sector.</w:t>
      </w:r>
      <w:r>
        <w:rPr>
          <w:rFonts w:asciiTheme="minorHAnsi" w:hAnsiTheme="minorHAnsi" w:cstheme="minorHAnsi"/>
        </w:rPr>
        <w:t>; 3-18-2019;</w:t>
      </w:r>
      <w:r w:rsidRPr="005E2E9A">
        <w:rPr>
          <w:rFonts w:asciiTheme="minorHAnsi" w:hAnsiTheme="minorHAnsi" w:cstheme="minorHAnsi"/>
        </w:rPr>
        <w:t xml:space="preserve"> "Enabling the connected farm – the importance of satellite communications," Inmarsat, </w:t>
      </w:r>
      <w:hyperlink r:id="rId10" w:history="1">
        <w:r w:rsidRPr="00D63099">
          <w:rPr>
            <w:rStyle w:val="Hyperlink"/>
            <w:rFonts w:asciiTheme="minorHAnsi" w:hAnsiTheme="minorHAnsi" w:cstheme="minorHAnsi"/>
          </w:rPr>
          <w:t>https://www.inmarsat.com/blog/enabling-the-connected-farm-the-importance-of-satellite-communications/</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37446DE3" w14:textId="77777777" w:rsidR="005732BD" w:rsidRDefault="005732BD" w:rsidP="005732BD">
      <w:pPr>
        <w:rPr>
          <w:rFonts w:asciiTheme="minorHAnsi" w:hAnsiTheme="minorHAnsi" w:cstheme="minorHAnsi"/>
          <w:sz w:val="12"/>
        </w:rPr>
      </w:pPr>
      <w:r w:rsidRPr="005E2E9A">
        <w:rPr>
          <w:rStyle w:val="StyleUnderline"/>
          <w:rFonts w:asciiTheme="minorHAnsi" w:hAnsiTheme="minorHAnsi" w:cstheme="minorHAnsi"/>
        </w:rPr>
        <w:t>The Agri-Tech Revolution, Agriculture 4.0, the smart and connected farm</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There is no shortage of buzzwords hinting at a </w:t>
      </w:r>
      <w:proofErr w:type="spellStart"/>
      <w:r w:rsidRPr="005E2E9A">
        <w:rPr>
          <w:rStyle w:val="StyleUnderline"/>
          <w:rFonts w:asciiTheme="minorHAnsi" w:hAnsiTheme="minorHAnsi" w:cstheme="minorHAnsi"/>
        </w:rPr>
        <w:t>digitalised</w:t>
      </w:r>
      <w:proofErr w:type="spellEnd"/>
      <w:r w:rsidRPr="005E2E9A">
        <w:rPr>
          <w:rStyle w:val="StyleUnderline"/>
          <w:rFonts w:asciiTheme="minorHAnsi" w:hAnsiTheme="minorHAnsi" w:cstheme="minorHAnsi"/>
        </w:rPr>
        <w:t xml:space="preserve"> future, or solutions being touted as game-changing for the global agricultural industry.</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Commonly claimed benefits include </w:t>
      </w:r>
      <w:r w:rsidRPr="00A033F0">
        <w:rPr>
          <w:rStyle w:val="Emphasis"/>
          <w:rFonts w:asciiTheme="minorHAnsi" w:hAnsiTheme="minorHAnsi" w:cstheme="minorHAnsi"/>
          <w:highlight w:val="green"/>
        </w:rPr>
        <w:t>increasing crop yields</w:t>
      </w:r>
      <w:r w:rsidRPr="004D673C">
        <w:rPr>
          <w:rFonts w:asciiTheme="minorHAnsi" w:hAnsiTheme="minorHAnsi" w:cstheme="minorHAnsi"/>
          <w:sz w:val="12"/>
        </w:rPr>
        <w:t xml:space="preserve">, </w:t>
      </w:r>
      <w:r w:rsidRPr="00A033F0">
        <w:rPr>
          <w:rStyle w:val="StyleUnderline"/>
          <w:rFonts w:asciiTheme="minorHAnsi" w:hAnsiTheme="minorHAnsi" w:cstheme="minorHAnsi"/>
          <w:highlight w:val="green"/>
        </w:rPr>
        <w:t>and</w:t>
      </w:r>
      <w:r w:rsidRPr="004D673C">
        <w:rPr>
          <w:rFonts w:asciiTheme="minorHAnsi" w:hAnsiTheme="minorHAnsi" w:cstheme="minorHAnsi"/>
          <w:sz w:val="12"/>
        </w:rPr>
        <w:t xml:space="preserve"> </w:t>
      </w:r>
      <w:r w:rsidRPr="00A033F0">
        <w:rPr>
          <w:rStyle w:val="Emphasis"/>
          <w:rFonts w:asciiTheme="minorHAnsi" w:hAnsiTheme="minorHAnsi" w:cstheme="minorHAnsi"/>
          <w:highlight w:val="green"/>
        </w:rPr>
        <w:t xml:space="preserve">a reduction in input costs and the reliance on manual </w:t>
      </w:r>
      <w:proofErr w:type="spellStart"/>
      <w:r w:rsidRPr="00A033F0">
        <w:rPr>
          <w:rStyle w:val="Emphasis"/>
          <w:rFonts w:asciiTheme="minorHAnsi" w:hAnsiTheme="minorHAnsi" w:cstheme="minorHAnsi"/>
          <w:highlight w:val="green"/>
        </w:rPr>
        <w:t>labour</w:t>
      </w:r>
      <w:proofErr w:type="spellEnd"/>
      <w:r w:rsidRPr="005E2E9A">
        <w:rPr>
          <w:rStyle w:val="Emphasis"/>
          <w:rFonts w:asciiTheme="minorHAnsi" w:hAnsiTheme="minorHAnsi" w:cstheme="minorHAnsi"/>
        </w:rPr>
        <w:t xml:space="preserve">. </w:t>
      </w:r>
      <w:r w:rsidRPr="005E2E9A">
        <w:rPr>
          <w:rStyle w:val="StyleUnderline"/>
          <w:rFonts w:asciiTheme="minorHAnsi" w:hAnsiTheme="minorHAnsi" w:cstheme="minorHAnsi"/>
        </w:rPr>
        <w:t xml:space="preserve">Many of these solutions </w:t>
      </w:r>
      <w:r w:rsidRPr="00A033F0">
        <w:rPr>
          <w:rStyle w:val="StyleUnderline"/>
          <w:rFonts w:asciiTheme="minorHAnsi" w:hAnsiTheme="minorHAnsi" w:cstheme="minorHAnsi"/>
          <w:highlight w:val="green"/>
        </w:rPr>
        <w:t xml:space="preserve">rely on </w:t>
      </w:r>
      <w:r w:rsidRPr="005E2E9A">
        <w:rPr>
          <w:rStyle w:val="StyleUnderline"/>
          <w:rFonts w:asciiTheme="minorHAnsi" w:hAnsiTheme="minorHAnsi" w:cstheme="minorHAnsi"/>
        </w:rPr>
        <w:t xml:space="preserve">reliable internet </w:t>
      </w:r>
      <w:r w:rsidRPr="00A033F0">
        <w:rPr>
          <w:rStyle w:val="StyleUnderline"/>
          <w:rFonts w:asciiTheme="minorHAnsi" w:hAnsiTheme="minorHAnsi" w:cstheme="minorHAnsi"/>
          <w:highlight w:val="green"/>
        </w:rPr>
        <w:t xml:space="preserve">connectivity </w:t>
      </w:r>
      <w:r w:rsidRPr="005E2E9A">
        <w:rPr>
          <w:rStyle w:val="StyleUnderline"/>
          <w:rFonts w:asciiTheme="minorHAnsi" w:hAnsiTheme="minorHAnsi" w:cstheme="minorHAnsi"/>
        </w:rPr>
        <w:t xml:space="preserve">in the field </w:t>
      </w:r>
      <w:r w:rsidRPr="00A033F0">
        <w:rPr>
          <w:rStyle w:val="StyleUnderline"/>
          <w:rFonts w:asciiTheme="minorHAnsi" w:hAnsiTheme="minorHAnsi" w:cstheme="minorHAnsi"/>
          <w:highlight w:val="green"/>
        </w:rPr>
        <w:t xml:space="preserve">to push data </w:t>
      </w:r>
      <w:r w:rsidRPr="005E2E9A">
        <w:rPr>
          <w:rStyle w:val="StyleUnderline"/>
          <w:rFonts w:asciiTheme="minorHAnsi" w:hAnsiTheme="minorHAnsi" w:cstheme="min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5E2E9A">
        <w:rPr>
          <w:rStyle w:val="Emphasis"/>
          <w:rFonts w:asciiTheme="minorHAnsi" w:hAnsiTheme="minorHAnsi" w:cstheme="minorHAnsi"/>
        </w:rPr>
        <w:t xml:space="preserve"> This is where satellite communications can help</w:t>
      </w:r>
      <w:r w:rsidRPr="004D673C">
        <w:rPr>
          <w:rFonts w:asciiTheme="minorHAnsi" w:hAnsiTheme="minorHAnsi" w:cstheme="minorHAnsi"/>
          <w:sz w:val="12"/>
        </w:rPr>
        <w:t xml:space="preserve">. When I tell people that I am an agriculturalist working for a satellite company, almost always the response is related to an experience of using space imagery (known as </w:t>
      </w:r>
      <w:r w:rsidRPr="005E2E9A">
        <w:rPr>
          <w:rStyle w:val="StyleUnderline"/>
          <w:rFonts w:asciiTheme="minorHAnsi" w:hAnsiTheme="minorHAnsi" w:cstheme="minorHAnsi"/>
        </w:rPr>
        <w:t>Earth Observation</w:t>
      </w:r>
      <w:r w:rsidRPr="004D673C">
        <w:rPr>
          <w:rFonts w:asciiTheme="minorHAnsi" w:hAnsiTheme="minorHAnsi" w:cstheme="minorHAnsi"/>
          <w:sz w:val="12"/>
        </w:rPr>
        <w:t xml:space="preserve">) </w:t>
      </w:r>
      <w:r w:rsidRPr="005E2E9A">
        <w:rPr>
          <w:rStyle w:val="StyleUnderline"/>
          <w:rFonts w:asciiTheme="minorHAnsi" w:hAnsiTheme="minorHAnsi" w:cstheme="minorHAnsi"/>
        </w:rPr>
        <w:t>to help automate processes such as crop scouting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But there is another breed of satellites that don’t produce images but do provide fast and reliable internet and voice communications across the world in areas that cellular and </w:t>
      </w:r>
      <w:proofErr w:type="spellStart"/>
      <w:r w:rsidRPr="005E2E9A">
        <w:rPr>
          <w:rStyle w:val="StyleUnderline"/>
          <w:rFonts w:asciiTheme="minorHAnsi" w:hAnsiTheme="minorHAnsi" w:cstheme="minorHAnsi"/>
        </w:rPr>
        <w:t>fibre</w:t>
      </w:r>
      <w:proofErr w:type="spellEnd"/>
      <w:r w:rsidRPr="005E2E9A">
        <w:rPr>
          <w:rStyle w:val="StyleUnderline"/>
          <w:rFonts w:asciiTheme="minorHAnsi" w:hAnsiTheme="minorHAnsi" w:cstheme="minorHAnsi"/>
        </w:rPr>
        <w:t xml:space="preserve"> connectivity cannot reach</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Ubiquitous connectivity from </w:t>
      </w:r>
      <w:r w:rsidRPr="00A033F0">
        <w:rPr>
          <w:rStyle w:val="StyleUnderline"/>
          <w:rFonts w:asciiTheme="minorHAnsi" w:hAnsiTheme="minorHAnsi" w:cstheme="minorHAnsi"/>
          <w:highlight w:val="green"/>
        </w:rPr>
        <w:t xml:space="preserve">satellites </w:t>
      </w:r>
      <w:proofErr w:type="gramStart"/>
      <w:r w:rsidRPr="00A033F0">
        <w:rPr>
          <w:rStyle w:val="StyleUnderline"/>
          <w:rFonts w:asciiTheme="minorHAnsi" w:hAnsiTheme="minorHAnsi" w:cstheme="minorHAnsi"/>
          <w:highlight w:val="green"/>
        </w:rPr>
        <w:t>open</w:t>
      </w:r>
      <w:r w:rsidRPr="005E2E9A">
        <w:rPr>
          <w:rStyle w:val="StyleUnderline"/>
          <w:rFonts w:asciiTheme="minorHAnsi" w:hAnsiTheme="minorHAnsi" w:cstheme="minorHAnsi"/>
        </w:rPr>
        <w:t xml:space="preserve">s </w:t>
      </w:r>
      <w:r w:rsidRPr="00A033F0">
        <w:rPr>
          <w:rStyle w:val="StyleUnderline"/>
          <w:rFonts w:asciiTheme="minorHAnsi" w:hAnsiTheme="minorHAnsi" w:cstheme="minorHAnsi"/>
          <w:highlight w:val="green"/>
        </w:rPr>
        <w:t>up</w:t>
      </w:r>
      <w:proofErr w:type="gramEnd"/>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 xml:space="preserve">huge </w:t>
      </w:r>
      <w:r w:rsidRPr="00A033F0">
        <w:rPr>
          <w:rStyle w:val="StyleUnderline"/>
          <w:rFonts w:asciiTheme="minorHAnsi" w:hAnsiTheme="minorHAnsi" w:cstheme="minorHAnsi"/>
          <w:highlight w:val="green"/>
        </w:rPr>
        <w:t xml:space="preserve">possibilities for farmers in remote areas to take advantage of </w:t>
      </w:r>
      <w:r w:rsidRPr="005E2E9A">
        <w:rPr>
          <w:rStyle w:val="StyleUnderline"/>
          <w:rFonts w:asciiTheme="minorHAnsi" w:hAnsiTheme="minorHAnsi" w:cstheme="minorHAnsi"/>
        </w:rPr>
        <w:t xml:space="preserve">the </w:t>
      </w:r>
      <w:r w:rsidRPr="00A033F0">
        <w:rPr>
          <w:rStyle w:val="StyleUnderline"/>
          <w:rFonts w:asciiTheme="minorHAnsi" w:hAnsiTheme="minorHAnsi" w:cstheme="minorHAnsi"/>
          <w:highlight w:val="green"/>
        </w:rPr>
        <w:t xml:space="preserve">Agri-Tech </w:t>
      </w:r>
      <w:r w:rsidRPr="005E2E9A">
        <w:rPr>
          <w:rStyle w:val="StyleUnderline"/>
          <w:rFonts w:asciiTheme="minorHAnsi" w:hAnsiTheme="minorHAnsi" w:cstheme="minorHAnsi"/>
        </w:rPr>
        <w:t>Revolution</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In some cases, this is as simple as connecting frontline worker teams in large plantations to operations </w:t>
      </w:r>
      <w:proofErr w:type="spellStart"/>
      <w:r w:rsidRPr="005E2E9A">
        <w:rPr>
          <w:rStyle w:val="StyleUnderline"/>
          <w:rFonts w:asciiTheme="minorHAnsi" w:hAnsiTheme="minorHAnsi" w:cstheme="minorHAnsi"/>
        </w:rPr>
        <w:t>centres</w:t>
      </w:r>
      <w:proofErr w:type="spellEnd"/>
      <w:r w:rsidRPr="005E2E9A">
        <w:rPr>
          <w:rStyle w:val="StyleUnderline"/>
          <w:rFonts w:asciiTheme="minorHAnsi" w:hAnsiTheme="minorHAnsi" w:cstheme="minorHAnsi"/>
        </w:rPr>
        <w:t xml:space="preserve"> to </w:t>
      </w:r>
      <w:proofErr w:type="spellStart"/>
      <w:r w:rsidRPr="005E2E9A">
        <w:rPr>
          <w:rStyle w:val="StyleUnderline"/>
          <w:rFonts w:asciiTheme="minorHAnsi" w:hAnsiTheme="minorHAnsi" w:cstheme="minorHAnsi"/>
        </w:rPr>
        <w:t>prioritise</w:t>
      </w:r>
      <w:proofErr w:type="spellEnd"/>
      <w:r w:rsidRPr="005E2E9A">
        <w:rPr>
          <w:rStyle w:val="StyleUnderline"/>
          <w:rFonts w:asciiTheme="minorHAnsi" w:hAnsiTheme="minorHAnsi" w:cstheme="minorHAnsi"/>
        </w:rPr>
        <w:t xml:space="preserve"> workload and create efficiencies</w:t>
      </w:r>
      <w:r w:rsidRPr="004D673C">
        <w:rPr>
          <w:rFonts w:asciiTheme="minorHAnsi" w:hAnsiTheme="minorHAnsi" w:cstheme="minorHAnsi"/>
          <w:sz w:val="12"/>
        </w:rPr>
        <w:t xml:space="preserve">. Taking it one step further, </w:t>
      </w:r>
      <w:r w:rsidRPr="00A033F0">
        <w:rPr>
          <w:rStyle w:val="StyleUnderline"/>
          <w:rFonts w:asciiTheme="minorHAnsi" w:hAnsiTheme="minorHAnsi" w:cstheme="minorHAnsi"/>
          <w:highlight w:val="green"/>
        </w:rPr>
        <w:t xml:space="preserve">satellite </w:t>
      </w:r>
      <w:r w:rsidRPr="004D673C">
        <w:rPr>
          <w:rStyle w:val="StyleUnderline"/>
          <w:rFonts w:asciiTheme="minorHAnsi" w:hAnsiTheme="minorHAnsi" w:cstheme="minorHAnsi"/>
        </w:rPr>
        <w:t xml:space="preserve">communications can be a </w:t>
      </w:r>
      <w:r w:rsidRPr="00A033F0">
        <w:rPr>
          <w:rStyle w:val="StyleUnderline"/>
          <w:rFonts w:asciiTheme="minorHAnsi" w:hAnsiTheme="minorHAnsi" w:cstheme="minorHAnsi"/>
          <w:highlight w:val="green"/>
        </w:rPr>
        <w:t xml:space="preserve">bridge </w:t>
      </w:r>
      <w:r w:rsidRPr="004D673C">
        <w:rPr>
          <w:rStyle w:val="StyleUnderline"/>
          <w:rFonts w:asciiTheme="minorHAnsi" w:hAnsiTheme="minorHAnsi" w:cstheme="minorHAnsi"/>
        </w:rPr>
        <w:t xml:space="preserve">to enable </w:t>
      </w:r>
      <w:r w:rsidRPr="00A033F0">
        <w:rPr>
          <w:rStyle w:val="StyleUnderline"/>
          <w:rFonts w:asciiTheme="minorHAnsi" w:hAnsiTheme="minorHAnsi" w:cstheme="minorHAnsi"/>
          <w:highlight w:val="green"/>
        </w:rPr>
        <w:t xml:space="preserve">farmers to connect data </w:t>
      </w:r>
      <w:r w:rsidRPr="005E2E9A">
        <w:rPr>
          <w:rStyle w:val="StyleUnderline"/>
          <w:rFonts w:asciiTheme="minorHAnsi" w:hAnsiTheme="minorHAnsi" w:cstheme="minorHAnsi"/>
        </w:rPr>
        <w:t xml:space="preserve">producing devices </w:t>
      </w:r>
      <w:r w:rsidRPr="00A033F0">
        <w:rPr>
          <w:rStyle w:val="StyleUnderline"/>
          <w:rFonts w:asciiTheme="minorHAnsi" w:hAnsiTheme="minorHAnsi" w:cstheme="minorHAnsi"/>
          <w:highlight w:val="green"/>
        </w:rPr>
        <w:t>in the field</w:t>
      </w:r>
      <w:r w:rsidRPr="004D673C">
        <w:rPr>
          <w:rFonts w:asciiTheme="minorHAnsi" w:hAnsiTheme="minorHAnsi" w:cstheme="minorHAnsi"/>
          <w:sz w:val="12"/>
        </w:rPr>
        <w:t xml:space="preserve"> (</w:t>
      </w:r>
      <w:r w:rsidRPr="00A033F0">
        <w:rPr>
          <w:rStyle w:val="Emphasis"/>
          <w:rFonts w:asciiTheme="minorHAnsi" w:hAnsiTheme="minorHAnsi" w:cstheme="minorHAnsi"/>
          <w:highlight w:val="green"/>
        </w:rPr>
        <w:t xml:space="preserve">such as weather </w:t>
      </w:r>
      <w:r w:rsidRPr="004D673C">
        <w:rPr>
          <w:rStyle w:val="Emphasis"/>
          <w:rFonts w:asciiTheme="minorHAnsi" w:hAnsiTheme="minorHAnsi" w:cstheme="minorHAnsi"/>
        </w:rPr>
        <w:t>stations</w:t>
      </w:r>
      <w:r w:rsidRPr="00A033F0">
        <w:rPr>
          <w:rStyle w:val="Emphasis"/>
          <w:rFonts w:asciiTheme="minorHAnsi" w:hAnsiTheme="minorHAnsi" w:cstheme="minorHAnsi"/>
          <w:highlight w:val="green"/>
        </w:rPr>
        <w:t>, sensors, data from farm machinery) to business applications</w:t>
      </w:r>
      <w:r w:rsidRPr="005E2E9A">
        <w:rPr>
          <w:rStyle w:val="Emphasis"/>
          <w:rFonts w:asciiTheme="minorHAnsi" w:hAnsiTheme="minorHAnsi" w:cstheme="minorHAnsi"/>
        </w:rPr>
        <w:t xml:space="preserve">. </w:t>
      </w:r>
      <w:r w:rsidRPr="004D673C">
        <w:rPr>
          <w:sz w:val="12"/>
        </w:rPr>
        <w:t>Known by the tech world as the ‘Internet of Things’ or</w:t>
      </w:r>
      <w:r w:rsidRPr="004D673C">
        <w:rPr>
          <w:rFonts w:asciiTheme="minorHAnsi" w:hAnsiTheme="minorHAnsi" w:cstheme="minorHAnsi"/>
          <w:sz w:val="12"/>
        </w:rPr>
        <w:t xml:space="preserve"> IoT, this </w:t>
      </w:r>
      <w:r w:rsidRPr="00A033F0">
        <w:rPr>
          <w:rStyle w:val="StyleUnderline"/>
          <w:rFonts w:asciiTheme="minorHAnsi" w:hAnsiTheme="minorHAnsi" w:cstheme="minorHAnsi"/>
          <w:highlight w:val="green"/>
        </w:rPr>
        <w:t xml:space="preserve">approach collects data from the field and harnesses it to </w:t>
      </w:r>
      <w:r w:rsidRPr="00A033F0">
        <w:rPr>
          <w:rStyle w:val="Emphasis"/>
          <w:rFonts w:asciiTheme="minorHAnsi" w:hAnsiTheme="minorHAnsi" w:cstheme="minorHAnsi"/>
          <w:highlight w:val="green"/>
        </w:rPr>
        <w:t>support intelligent decision-making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For instance: obtaining real-time data on nutrient status in the field from NPK (Nitrogen Phosphorous and Potassium) sensors, alongside crop monitoring data and hyper-local weather that would allow you to </w:t>
      </w:r>
      <w:r w:rsidRPr="005E2E9A">
        <w:rPr>
          <w:rStyle w:val="Emphasis"/>
          <w:rFonts w:asciiTheme="minorHAnsi" w:hAnsiTheme="minorHAnsi" w:cstheme="minorHAnsi"/>
        </w:rPr>
        <w:t xml:space="preserve">make completely objective risk-based decisions on when and where to apply </w:t>
      </w:r>
      <w:proofErr w:type="spellStart"/>
      <w:r w:rsidRPr="005E2E9A">
        <w:rPr>
          <w:rStyle w:val="Emphasis"/>
          <w:rFonts w:asciiTheme="minorHAnsi" w:hAnsiTheme="minorHAnsi" w:cstheme="minorHAnsi"/>
        </w:rPr>
        <w:t>fertiliser</w:t>
      </w:r>
      <w:proofErr w:type="spellEnd"/>
      <w:r w:rsidRPr="005E2E9A">
        <w:rPr>
          <w:rStyle w:val="StyleUnderline"/>
          <w:rFonts w:asciiTheme="minorHAnsi" w:hAnsiTheme="minorHAnsi" w:cstheme="minorHAnsi"/>
        </w:rPr>
        <w:t xml:space="preserve">. </w:t>
      </w:r>
      <w:r w:rsidRPr="004D673C">
        <w:rPr>
          <w:rFonts w:asciiTheme="minorHAnsi" w:hAnsiTheme="minorHAnsi" w:cstheme="minorHAnsi"/>
          <w:sz w:val="12"/>
        </w:rPr>
        <w:t xml:space="preserve">We know the industry is taking this proposition seriously – our own research told us that </w:t>
      </w:r>
      <w:r w:rsidRPr="005E2E9A">
        <w:rPr>
          <w:rStyle w:val="StyleUnderline"/>
          <w:rFonts w:asciiTheme="minorHAnsi" w:hAnsiTheme="minorHAnsi" w:cstheme="minorHAnsi"/>
        </w:rPr>
        <w:t>on average agriculture respondents expect to spend close to $1million on IoT solutions in the next three years and 72% of respondents would use satellite technology to support their projects</w:t>
      </w:r>
      <w:r w:rsidRPr="004D673C">
        <w:rPr>
          <w:rFonts w:asciiTheme="minorHAnsi" w:hAnsiTheme="minorHAnsi" w:cstheme="min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57386BB0" w14:textId="77777777" w:rsidR="005732BD" w:rsidRPr="004D673C" w:rsidRDefault="005732BD" w:rsidP="005732BD">
      <w:pPr>
        <w:rPr>
          <w:rFonts w:asciiTheme="minorHAnsi" w:hAnsiTheme="minorHAnsi" w:cstheme="minorHAnsi"/>
          <w:sz w:val="12"/>
        </w:rPr>
      </w:pPr>
    </w:p>
    <w:p w14:paraId="2A88310E" w14:textId="77777777" w:rsidR="005732BD" w:rsidRPr="005E2E9A" w:rsidRDefault="005732BD" w:rsidP="005732BD">
      <w:pPr>
        <w:pStyle w:val="Heading4"/>
        <w:rPr>
          <w:rFonts w:asciiTheme="minorHAnsi" w:hAnsiTheme="minorHAnsi" w:cstheme="minorHAnsi"/>
        </w:rPr>
      </w:pPr>
      <w:r w:rsidRPr="005E2E9A">
        <w:rPr>
          <w:rFonts w:asciiTheme="minorHAnsi" w:hAnsiTheme="minorHAnsi" w:cstheme="minorHAnsi"/>
        </w:rPr>
        <w:t xml:space="preserve">Food shortages </w:t>
      </w:r>
      <w:r>
        <w:rPr>
          <w:rFonts w:asciiTheme="minorHAnsi" w:hAnsiTheme="minorHAnsi" w:cstheme="minorHAnsi"/>
        </w:rPr>
        <w:t>go nuclear.</w:t>
      </w:r>
    </w:p>
    <w:p w14:paraId="45CEB210" w14:textId="77777777" w:rsidR="005732BD" w:rsidRPr="005E2E9A" w:rsidRDefault="005732BD" w:rsidP="005732BD">
      <w:pPr>
        <w:rPr>
          <w:rFonts w:asciiTheme="minorHAnsi" w:hAnsiTheme="minorHAnsi" w:cstheme="minorHAnsi"/>
        </w:rPr>
      </w:pPr>
      <w:r w:rsidRPr="005E2E9A">
        <w:rPr>
          <w:rStyle w:val="Style13ptBold"/>
          <w:rFonts w:asciiTheme="minorHAnsi" w:hAnsiTheme="minorHAnsi" w:cstheme="minorHAnsi"/>
        </w:rPr>
        <w:t>FDI 12</w:t>
      </w:r>
      <w:r w:rsidRPr="005E2E9A">
        <w:rPr>
          <w:rFonts w:asciiTheme="minorHAnsi" w:hAnsiTheme="minorHAnsi" w:cstheme="minorHAnsi"/>
        </w:rPr>
        <w:t xml:space="preserve"> </w:t>
      </w:r>
      <w:r>
        <w:rPr>
          <w:rFonts w:asciiTheme="minorHAnsi" w:hAnsiTheme="minorHAnsi" w:cstheme="minorHAnsi"/>
        </w:rPr>
        <w:t xml:space="preserve">[FDI; </w:t>
      </w:r>
      <w:r w:rsidRPr="005E2E9A">
        <w:rPr>
          <w:rFonts w:asciiTheme="minorHAnsi" w:hAnsiTheme="minorHAnsi" w:cstheme="minorHAnsi"/>
        </w:rPr>
        <w:t xml:space="preserve">a Research institute providing strategic analysis of Australia’s global interests; citing Lindsay </w:t>
      </w:r>
      <w:proofErr w:type="spellStart"/>
      <w:r w:rsidRPr="005E2E9A">
        <w:rPr>
          <w:rFonts w:asciiTheme="minorHAnsi" w:hAnsiTheme="minorHAnsi" w:cstheme="minorHAnsi"/>
        </w:rPr>
        <w:t>Falvery</w:t>
      </w:r>
      <w:proofErr w:type="spellEnd"/>
      <w:r w:rsidRPr="005E2E9A">
        <w:rPr>
          <w:rFonts w:asciiTheme="minorHAnsi" w:hAnsiTheme="minorHAnsi" w:cstheme="minorHAnsi"/>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11" w:history="1">
        <w:r w:rsidRPr="005E2E9A">
          <w:rPr>
            <w:rStyle w:val="Hyperlink"/>
            <w:rFonts w:asciiTheme="minorHAnsi" w:hAnsiTheme="minorHAnsi" w:cstheme="minorHAnsi"/>
          </w:rPr>
          <w:t>http://www.futuredirections.org.au/workshop-papers/537-international-conflict-triggers-and-potential-conflict-points-resulting-from-food-and-water-insecurity.html</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41456915" w14:textId="6ACBB12E" w:rsidR="003E68A2" w:rsidRPr="005732BD" w:rsidRDefault="005732BD" w:rsidP="003E68A2">
      <w:pPr>
        <w:rPr>
          <w:rFonts w:asciiTheme="minorHAnsi" w:hAnsiTheme="minorHAnsi" w:cstheme="minorHAnsi"/>
          <w:sz w:val="8"/>
        </w:rPr>
      </w:pPr>
      <w:r w:rsidRPr="005E2E9A">
        <w:rPr>
          <w:rFonts w:asciiTheme="minorHAnsi" w:hAnsiTheme="minorHAnsi" w:cstheme="minorHAnsi"/>
          <w:bCs/>
          <w:u w:val="single"/>
        </w:rPr>
        <w:t xml:space="preserve">There is a </w:t>
      </w:r>
      <w:r w:rsidRPr="00C511D0">
        <w:rPr>
          <w:rStyle w:val="Emphasis"/>
        </w:rPr>
        <w:t>growing appreciation</w:t>
      </w:r>
      <w:r w:rsidRPr="005E2E9A">
        <w:rPr>
          <w:rFonts w:asciiTheme="minorHAnsi" w:hAnsiTheme="minorHAnsi" w:cstheme="minorHAnsi"/>
          <w:sz w:val="8"/>
        </w:rPr>
        <w:t xml:space="preserve"> </w:t>
      </w:r>
      <w:r w:rsidRPr="005E2E9A">
        <w:rPr>
          <w:rFonts w:asciiTheme="minorHAnsi" w:hAnsiTheme="minorHAnsi" w:cstheme="minorHAnsi"/>
          <w:bCs/>
          <w:u w:val="single"/>
        </w:rPr>
        <w:t>that</w:t>
      </w:r>
      <w:r w:rsidRPr="005E2E9A">
        <w:rPr>
          <w:rFonts w:asciiTheme="minorHAnsi" w:hAnsiTheme="minorHAnsi" w:cstheme="minorHAnsi"/>
          <w:sz w:val="8"/>
        </w:rPr>
        <w:t xml:space="preserve"> the </w:t>
      </w:r>
      <w:r w:rsidRPr="00A033F0">
        <w:rPr>
          <w:rFonts w:asciiTheme="minorHAnsi" w:hAnsiTheme="minorHAnsi" w:cstheme="minorHAnsi"/>
          <w:bCs/>
          <w:highlight w:val="green"/>
          <w:u w:val="single"/>
        </w:rPr>
        <w:t>conflicts</w:t>
      </w:r>
      <w:r w:rsidRPr="005E2E9A">
        <w:rPr>
          <w:rFonts w:asciiTheme="minorHAnsi" w:hAnsiTheme="minorHAnsi" w:cstheme="minorHAnsi"/>
          <w:bCs/>
          <w:u w:val="single"/>
        </w:rPr>
        <w:t xml:space="preserve"> in the next century </w:t>
      </w:r>
      <w:r w:rsidRPr="00A033F0">
        <w:rPr>
          <w:rFonts w:asciiTheme="minorHAnsi" w:hAnsiTheme="minorHAnsi" w:cstheme="minorHAnsi"/>
          <w:bCs/>
          <w:highlight w:val="green"/>
          <w:u w:val="single"/>
        </w:rPr>
        <w:t xml:space="preserve">will </w:t>
      </w:r>
      <w:r w:rsidRPr="00A033F0">
        <w:rPr>
          <w:rStyle w:val="Emphasis"/>
          <w:highlight w:val="green"/>
        </w:rPr>
        <w:t>most likely</w:t>
      </w:r>
      <w:r w:rsidRPr="00A033F0">
        <w:rPr>
          <w:rFonts w:asciiTheme="minorHAnsi" w:hAnsiTheme="minorHAnsi" w:cstheme="minorHAnsi"/>
          <w:bCs/>
          <w:highlight w:val="green"/>
          <w:u w:val="single"/>
        </w:rPr>
        <w:t xml:space="preserve"> be fought over a lack of resources</w:t>
      </w:r>
      <w:r w:rsidRPr="005E2E9A">
        <w:rPr>
          <w:rFonts w:asciiTheme="minorHAnsi" w:hAnsiTheme="minorHAnsi" w:cstheme="minorHAnsi"/>
          <w:bCs/>
          <w:u w:val="single"/>
        </w:rPr>
        <w:t xml:space="preserve">. </w:t>
      </w:r>
      <w:r w:rsidRPr="005E2E9A">
        <w:rPr>
          <w:rFonts w:asciiTheme="minorHAnsi" w:hAnsiTheme="minorHAnsi" w:cstheme="minorHAnsi"/>
          <w:sz w:val="8"/>
        </w:rPr>
        <w:t xml:space="preserve">Yet, in a sense, </w:t>
      </w:r>
      <w:r w:rsidRPr="005E2E9A">
        <w:rPr>
          <w:rFonts w:asciiTheme="minorHAnsi" w:hAnsiTheme="minorHAnsi" w:cstheme="minorHAnsi"/>
          <w:bCs/>
          <w:u w:val="single"/>
        </w:rPr>
        <w:t>this is not new. Researchers point to the French and Russian revolutions as</w:t>
      </w:r>
      <w:r w:rsidRPr="005E2E9A">
        <w:rPr>
          <w:rFonts w:asciiTheme="minorHAnsi" w:hAnsiTheme="minorHAnsi" w:cstheme="minorHAnsi"/>
          <w:sz w:val="8"/>
        </w:rPr>
        <w:t xml:space="preserve"> conflicts </w:t>
      </w:r>
      <w:r w:rsidRPr="005E2E9A">
        <w:rPr>
          <w:rFonts w:asciiTheme="minorHAnsi" w:hAnsiTheme="minorHAnsi" w:cstheme="minorHAnsi"/>
          <w:bCs/>
          <w:u w:val="single"/>
        </w:rPr>
        <w:t>induced by a lack of food.</w:t>
      </w:r>
      <w:r w:rsidRPr="005E2E9A">
        <w:rPr>
          <w:rFonts w:asciiTheme="minorHAnsi" w:hAnsiTheme="minorHAnsi" w:cstheme="minorHAnsi"/>
          <w:sz w:val="8"/>
        </w:rPr>
        <w:t xml:space="preserve"> More recently, </w:t>
      </w:r>
      <w:r w:rsidRPr="00C511D0">
        <w:rPr>
          <w:rStyle w:val="Emphasis"/>
        </w:rPr>
        <w:t>Germany’s World War Two</w:t>
      </w:r>
      <w:r w:rsidRPr="005E2E9A">
        <w:rPr>
          <w:rFonts w:asciiTheme="minorHAnsi" w:hAnsiTheme="minorHAnsi" w:cstheme="minorHAnsi"/>
          <w:bCs/>
          <w:u w:val="single"/>
        </w:rPr>
        <w:t xml:space="preserve"> efforts are said to have been inspired</w:t>
      </w:r>
      <w:r w:rsidRPr="005E2E9A">
        <w:rPr>
          <w:rFonts w:asciiTheme="minorHAnsi" w:hAnsiTheme="minorHAnsi" w:cstheme="minorHAnsi"/>
          <w:sz w:val="8"/>
        </w:rPr>
        <w:t xml:space="preserve">, at least in part, </w:t>
      </w:r>
      <w:r w:rsidRPr="005E2E9A">
        <w:rPr>
          <w:rFonts w:asciiTheme="minorHAnsi" w:hAnsiTheme="minorHAnsi" w:cstheme="minorHAnsi"/>
          <w:bCs/>
          <w:u w:val="single"/>
        </w:rPr>
        <w:t>by its perceived need to gain access to more food</w:t>
      </w:r>
      <w:r w:rsidRPr="005E2E9A">
        <w:rPr>
          <w:rFonts w:asciiTheme="minorHAnsi" w:hAnsiTheme="minorHAnsi" w:cstheme="minorHAnsi"/>
          <w:sz w:val="8"/>
        </w:rPr>
        <w:t xml:space="preserve">. Yet the general sense among those that attended FDI’s recent workshops, was that </w:t>
      </w:r>
      <w:r w:rsidRPr="005E2E9A">
        <w:rPr>
          <w:rFonts w:asciiTheme="minorHAnsi" w:hAnsiTheme="minorHAnsi" w:cstheme="minorHAnsi"/>
          <w:bCs/>
          <w:u w:val="single"/>
        </w:rPr>
        <w:t xml:space="preserve">the scale of the problem in the future could be </w:t>
      </w:r>
      <w:r w:rsidRPr="00C511D0">
        <w:rPr>
          <w:rStyle w:val="Emphasis"/>
        </w:rPr>
        <w:t>significantly greater</w:t>
      </w:r>
      <w:r w:rsidRPr="005E2E9A">
        <w:rPr>
          <w:rFonts w:asciiTheme="minorHAnsi" w:hAnsiTheme="minorHAnsi" w:cstheme="minorHAnsi"/>
          <w:sz w:val="8"/>
        </w:rPr>
        <w:t xml:space="preserve"> </w:t>
      </w:r>
      <w:proofErr w:type="gramStart"/>
      <w:r w:rsidRPr="005E2E9A">
        <w:rPr>
          <w:rFonts w:asciiTheme="minorHAnsi" w:hAnsiTheme="minorHAnsi" w:cstheme="minorHAnsi"/>
          <w:sz w:val="8"/>
        </w:rPr>
        <w:t>as a result of</w:t>
      </w:r>
      <w:proofErr w:type="gramEnd"/>
      <w:r w:rsidRPr="005E2E9A">
        <w:rPr>
          <w:rFonts w:asciiTheme="minorHAnsi" w:hAnsiTheme="minorHAnsi" w:cstheme="minorHAnsi"/>
          <w:sz w:val="8"/>
        </w:rPr>
        <w:t xml:space="preserve"> population pressures, changing weather, </w:t>
      </w:r>
      <w:proofErr w:type="spellStart"/>
      <w:r w:rsidRPr="005E2E9A">
        <w:rPr>
          <w:rFonts w:asciiTheme="minorHAnsi" w:hAnsiTheme="minorHAnsi" w:cstheme="minorHAnsi"/>
          <w:sz w:val="8"/>
        </w:rPr>
        <w:t>urbanisation</w:t>
      </w:r>
      <w:proofErr w:type="spellEnd"/>
      <w:r w:rsidRPr="005E2E9A">
        <w:rPr>
          <w:rFonts w:asciiTheme="minorHAnsi" w:hAnsiTheme="minorHAnsi" w:cstheme="minorHAnsi"/>
          <w:sz w:val="8"/>
        </w:rPr>
        <w:t xml:space="preserve">, migration, loss of arable land and other farm inputs, and increased affluence in the developing world. In his book, Small Farmers Secure Food, </w:t>
      </w:r>
      <w:r w:rsidRPr="005E2E9A">
        <w:rPr>
          <w:rFonts w:asciiTheme="minorHAnsi" w:hAnsiTheme="minorHAnsi" w:cstheme="minorHAnsi"/>
          <w:bCs/>
          <w:u w:val="single"/>
        </w:rPr>
        <w:t>Lindsay Falvey</w:t>
      </w:r>
      <w:r w:rsidRPr="005E2E9A">
        <w:rPr>
          <w:rFonts w:asciiTheme="minorHAnsi" w:hAnsiTheme="minorHAnsi" w:cstheme="minorHAnsi"/>
          <w:sz w:val="8"/>
        </w:rPr>
        <w:t xml:space="preserve">, a participant in FDI’s March 2012 workshop on the issue of food and conflict, clearly </w:t>
      </w:r>
      <w:r w:rsidRPr="005E2E9A">
        <w:rPr>
          <w:rFonts w:asciiTheme="minorHAnsi" w:hAnsiTheme="minorHAnsi" w:cstheme="minorHAnsi"/>
          <w:bCs/>
          <w:u w:val="single"/>
        </w:rPr>
        <w:t>expresses the problem</w:t>
      </w:r>
      <w:r w:rsidRPr="005E2E9A">
        <w:rPr>
          <w:rFonts w:asciiTheme="minorHAnsi" w:hAnsiTheme="minorHAnsi" w:cstheme="minorHAnsi"/>
          <w:sz w:val="8"/>
        </w:rPr>
        <w:t xml:space="preserve"> and why countries across the globe are starting to take note</w:t>
      </w:r>
      <w:proofErr w:type="gramStart"/>
      <w:r w:rsidRPr="005E2E9A">
        <w:rPr>
          <w:rFonts w:asciiTheme="minorHAnsi" w:hAnsiTheme="minorHAnsi" w:cstheme="minorHAnsi"/>
          <w:sz w:val="8"/>
        </w:rPr>
        <w:t>. .</w:t>
      </w:r>
      <w:proofErr w:type="gramEnd"/>
      <w:r w:rsidRPr="005E2E9A">
        <w:rPr>
          <w:rFonts w:asciiTheme="minorHAnsi" w:hAnsiTheme="minorHAnsi" w:cstheme="minorHAnsi"/>
          <w:sz w:val="8"/>
        </w:rPr>
        <w:t xml:space="preserve"> He writes (p.36), “…</w:t>
      </w:r>
      <w:r w:rsidRPr="005E2E9A">
        <w:rPr>
          <w:rFonts w:asciiTheme="minorHAnsi" w:hAnsiTheme="minorHAnsi" w:cstheme="minorHAnsi"/>
          <w:bCs/>
          <w:u w:val="single"/>
        </w:rPr>
        <w:t>if people are hungry</w:t>
      </w:r>
      <w:r w:rsidRPr="005E2E9A">
        <w:rPr>
          <w:rFonts w:asciiTheme="minorHAnsi" w:hAnsiTheme="minorHAnsi" w:cstheme="minorHAnsi"/>
          <w:sz w:val="8"/>
        </w:rPr>
        <w:t xml:space="preserve">, especially in cities, </w:t>
      </w:r>
      <w:r w:rsidRPr="00C511D0">
        <w:rPr>
          <w:rStyle w:val="Emphasis"/>
        </w:rPr>
        <w:t>the state is not stable</w:t>
      </w:r>
      <w:r w:rsidRPr="005E2E9A">
        <w:rPr>
          <w:rFonts w:asciiTheme="minorHAnsi" w:hAnsiTheme="minorHAnsi" w:cstheme="minorHAnsi"/>
          <w:sz w:val="8"/>
        </w:rPr>
        <w:t xml:space="preserve"> – riots, violence, breakdown of law and order and migration result.” “</w:t>
      </w:r>
      <w:r w:rsidRPr="005E2E9A">
        <w:rPr>
          <w:rStyle w:val="StyleUnderline"/>
          <w:rFonts w:asciiTheme="minorHAnsi" w:hAnsiTheme="minorHAnsi" w:cstheme="minorHAnsi"/>
        </w:rPr>
        <w:t>Hunger feeds anarchy</w:t>
      </w:r>
      <w:r w:rsidRPr="005E2E9A">
        <w:rPr>
          <w:rFonts w:asciiTheme="minorHAnsi" w:hAnsiTheme="minorHAnsi" w:cstheme="minorHAnsi"/>
          <w:sz w:val="8"/>
        </w:rPr>
        <w:t xml:space="preserve">.” This view is also shared by </w:t>
      </w:r>
      <w:r w:rsidRPr="005E2E9A">
        <w:rPr>
          <w:rFonts w:asciiTheme="minorHAnsi" w:hAnsiTheme="minorHAnsi" w:cstheme="minorHAnsi"/>
          <w:bCs/>
          <w:u w:val="single"/>
        </w:rPr>
        <w:t>Julian Cribb</w:t>
      </w:r>
      <w:r w:rsidRPr="005E2E9A">
        <w:rPr>
          <w:rFonts w:asciiTheme="minorHAnsi" w:hAnsiTheme="minorHAnsi" w:cstheme="minorHAnsi"/>
          <w:sz w:val="8"/>
        </w:rPr>
        <w:t xml:space="preserve">, who in his book, The Coming Famine, </w:t>
      </w:r>
      <w:r w:rsidRPr="005E2E9A">
        <w:rPr>
          <w:rFonts w:asciiTheme="minorHAnsi" w:hAnsiTheme="minorHAnsi" w:cstheme="minorHAnsi"/>
          <w:bCs/>
          <w:u w:val="single"/>
        </w:rPr>
        <w:t xml:space="preserve">writes that </w:t>
      </w:r>
      <w:r w:rsidRPr="00A033F0">
        <w:rPr>
          <w:rFonts w:asciiTheme="minorHAnsi" w:hAnsiTheme="minorHAnsi" w:cstheme="minorHAnsi"/>
          <w:bCs/>
          <w:highlight w:val="green"/>
          <w:u w:val="single"/>
        </w:rPr>
        <w:t xml:space="preserve">if </w:t>
      </w:r>
      <w:r w:rsidRPr="005E2E9A">
        <w:rPr>
          <w:rFonts w:asciiTheme="minorHAnsi" w:hAnsiTheme="minorHAnsi" w:cstheme="minorHAnsi"/>
          <w:bCs/>
          <w:u w:val="single"/>
        </w:rPr>
        <w:t xml:space="preserve">“large </w:t>
      </w:r>
      <w:r w:rsidRPr="00A033F0">
        <w:rPr>
          <w:rFonts w:asciiTheme="minorHAnsi" w:hAnsiTheme="minorHAnsi" w:cstheme="minorHAnsi"/>
          <w:bCs/>
          <w:highlight w:val="green"/>
          <w:u w:val="single"/>
        </w:rPr>
        <w:t xml:space="preserve">regions </w:t>
      </w:r>
      <w:r w:rsidRPr="005E2E9A">
        <w:rPr>
          <w:rFonts w:asciiTheme="minorHAnsi" w:hAnsiTheme="minorHAnsi" w:cstheme="minorHAnsi"/>
          <w:bCs/>
          <w:u w:val="single"/>
        </w:rPr>
        <w:t xml:space="preserve">of the world </w:t>
      </w:r>
      <w:r w:rsidRPr="00A033F0">
        <w:rPr>
          <w:rFonts w:asciiTheme="minorHAnsi" w:hAnsiTheme="minorHAnsi" w:cstheme="minorHAnsi"/>
          <w:bCs/>
          <w:highlight w:val="green"/>
          <w:u w:val="single"/>
        </w:rPr>
        <w:t>run short of food</w:t>
      </w:r>
      <w:r w:rsidRPr="005E2E9A">
        <w:rPr>
          <w:rFonts w:asciiTheme="minorHAnsi" w:hAnsiTheme="minorHAnsi" w:cstheme="minorHAnsi"/>
          <w:sz w:val="8"/>
        </w:rPr>
        <w:t xml:space="preserve">, land or water in the decades that lie ahead, then </w:t>
      </w:r>
      <w:r w:rsidRPr="00C511D0">
        <w:rPr>
          <w:rStyle w:val="Emphasis"/>
        </w:rPr>
        <w:t xml:space="preserve">wholesale, bloody </w:t>
      </w:r>
      <w:r w:rsidRPr="00A033F0">
        <w:rPr>
          <w:rStyle w:val="Emphasis"/>
          <w:highlight w:val="green"/>
        </w:rPr>
        <w:t>wars are liable to follow</w:t>
      </w:r>
      <w:r w:rsidRPr="005E2E9A">
        <w:rPr>
          <w:rFonts w:asciiTheme="minorHAnsi" w:hAnsiTheme="minorHAnsi" w:cstheme="minorHAnsi"/>
          <w:sz w:val="8"/>
        </w:rPr>
        <w:t>.”  He continues: “</w:t>
      </w:r>
      <w:r w:rsidRPr="00A033F0">
        <w:rPr>
          <w:rFonts w:asciiTheme="minorHAnsi" w:hAnsiTheme="minorHAnsi" w:cstheme="minorHAnsi"/>
          <w:bCs/>
          <w:highlight w:val="green"/>
          <w:u w:val="single"/>
        </w:rPr>
        <w:t xml:space="preserve">An increasingly credible scenario for </w:t>
      </w:r>
      <w:r w:rsidRPr="00A033F0">
        <w:rPr>
          <w:rStyle w:val="Emphasis"/>
          <w:highlight w:val="green"/>
        </w:rPr>
        <w:t>World War 3</w:t>
      </w:r>
      <w:r w:rsidRPr="00A033F0">
        <w:rPr>
          <w:rFonts w:asciiTheme="minorHAnsi" w:hAnsiTheme="minorHAnsi" w:cstheme="minorHAnsi"/>
          <w:bCs/>
          <w:highlight w:val="green"/>
          <w:u w:val="single"/>
        </w:rPr>
        <w:t xml:space="preserve"> is</w:t>
      </w:r>
      <w:r w:rsidRPr="005E2E9A">
        <w:rPr>
          <w:rFonts w:asciiTheme="minorHAnsi" w:hAnsiTheme="minorHAnsi" w:cstheme="minorHAnsi"/>
          <w:sz w:val="8"/>
        </w:rPr>
        <w:t xml:space="preserve"> not so much a confrontation of </w:t>
      </w:r>
      <w:proofErr w:type="gramStart"/>
      <w:r w:rsidRPr="005E2E9A">
        <w:rPr>
          <w:rFonts w:asciiTheme="minorHAnsi" w:hAnsiTheme="minorHAnsi" w:cstheme="minorHAnsi"/>
          <w:sz w:val="8"/>
        </w:rPr>
        <w:t>super powers</w:t>
      </w:r>
      <w:proofErr w:type="gramEnd"/>
      <w:r w:rsidRPr="005E2E9A">
        <w:rPr>
          <w:rFonts w:asciiTheme="minorHAnsi" w:hAnsiTheme="minorHAnsi" w:cstheme="minorHAnsi"/>
          <w:sz w:val="8"/>
        </w:rPr>
        <w:t xml:space="preserve"> and their allies, as </w:t>
      </w:r>
      <w:r w:rsidRPr="005E2E9A">
        <w:rPr>
          <w:rFonts w:asciiTheme="minorHAnsi" w:hAnsiTheme="minorHAnsi" w:cstheme="minorHAnsi"/>
          <w:bCs/>
          <w:u w:val="single"/>
        </w:rPr>
        <w:t xml:space="preserve">a </w:t>
      </w:r>
      <w:r w:rsidRPr="00C511D0">
        <w:rPr>
          <w:rStyle w:val="Emphasis"/>
        </w:rPr>
        <w:t xml:space="preserve">festering, </w:t>
      </w:r>
      <w:r w:rsidRPr="00A033F0">
        <w:rPr>
          <w:rStyle w:val="Emphasis"/>
          <w:highlight w:val="green"/>
        </w:rPr>
        <w:t>self-perpetuating chain of resource conflicts</w:t>
      </w:r>
      <w:r w:rsidRPr="005E2E9A">
        <w:rPr>
          <w:rFonts w:asciiTheme="minorHAnsi" w:hAnsiTheme="minorHAnsi" w:cstheme="min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5E2E9A">
        <w:rPr>
          <w:rFonts w:asciiTheme="minorHAnsi" w:hAnsiTheme="minorHAnsi" w:cstheme="minorHAnsi"/>
          <w:bCs/>
          <w:u w:val="single"/>
        </w:rPr>
        <w:t xml:space="preserve">A </w:t>
      </w:r>
      <w:r w:rsidRPr="00A033F0">
        <w:rPr>
          <w:rStyle w:val="Emphasis"/>
          <w:highlight w:val="green"/>
        </w:rPr>
        <w:t>study</w:t>
      </w:r>
      <w:r w:rsidRPr="00A033F0">
        <w:rPr>
          <w:rFonts w:asciiTheme="minorHAnsi" w:hAnsiTheme="minorHAnsi" w:cstheme="minorHAnsi"/>
          <w:bCs/>
          <w:highlight w:val="green"/>
          <w:u w:val="single"/>
        </w:rPr>
        <w:t xml:space="preserve"> by </w:t>
      </w:r>
      <w:r w:rsidRPr="00A033F0">
        <w:rPr>
          <w:rStyle w:val="Emphasis"/>
          <w:highlight w:val="green"/>
        </w:rPr>
        <w:t>the I</w:t>
      </w:r>
      <w:r w:rsidRPr="005E2E9A">
        <w:rPr>
          <w:rFonts w:asciiTheme="minorHAnsi" w:hAnsiTheme="minorHAnsi" w:cstheme="minorHAnsi"/>
          <w:bCs/>
          <w:u w:val="single"/>
        </w:rPr>
        <w:t xml:space="preserve">nternational </w:t>
      </w:r>
      <w:r w:rsidRPr="00A033F0">
        <w:rPr>
          <w:rStyle w:val="Emphasis"/>
          <w:highlight w:val="green"/>
        </w:rPr>
        <w:t>P</w:t>
      </w:r>
      <w:r w:rsidRPr="005E2E9A">
        <w:rPr>
          <w:rFonts w:asciiTheme="minorHAnsi" w:hAnsiTheme="minorHAnsi" w:cstheme="minorHAnsi"/>
          <w:bCs/>
          <w:u w:val="single"/>
        </w:rPr>
        <w:t xml:space="preserve">eace </w:t>
      </w:r>
      <w:r w:rsidRPr="00A033F0">
        <w:rPr>
          <w:rStyle w:val="Emphasis"/>
          <w:highlight w:val="green"/>
        </w:rPr>
        <w:t>R</w:t>
      </w:r>
      <w:r w:rsidRPr="005E2E9A">
        <w:rPr>
          <w:rFonts w:asciiTheme="minorHAnsi" w:hAnsiTheme="minorHAnsi" w:cstheme="minorHAnsi"/>
          <w:bCs/>
          <w:u w:val="single"/>
        </w:rPr>
        <w:t xml:space="preserve">esearch </w:t>
      </w:r>
      <w:r w:rsidRPr="00A033F0">
        <w:rPr>
          <w:rStyle w:val="Emphasis"/>
          <w:highlight w:val="green"/>
        </w:rPr>
        <w:t>I</w:t>
      </w:r>
      <w:r w:rsidRPr="005E2E9A">
        <w:rPr>
          <w:rFonts w:asciiTheme="minorHAnsi" w:hAnsiTheme="minorHAnsi" w:cstheme="minorHAnsi"/>
          <w:bCs/>
          <w:u w:val="single"/>
        </w:rPr>
        <w:t xml:space="preserve">nstitute </w:t>
      </w:r>
      <w:r w:rsidRPr="00A033F0">
        <w:rPr>
          <w:rFonts w:asciiTheme="minorHAnsi" w:hAnsiTheme="minorHAnsi" w:cstheme="minorHAnsi"/>
          <w:bCs/>
          <w:highlight w:val="green"/>
          <w:u w:val="single"/>
        </w:rPr>
        <w:t>indicates</w:t>
      </w:r>
      <w:r w:rsidRPr="005E2E9A">
        <w:rPr>
          <w:rFonts w:asciiTheme="minorHAnsi" w:hAnsiTheme="minorHAnsi" w:cstheme="minorHAnsi"/>
          <w:bCs/>
          <w:u w:val="single"/>
        </w:rPr>
        <w:t xml:space="preserve"> that where </w:t>
      </w:r>
      <w:r w:rsidRPr="00A033F0">
        <w:rPr>
          <w:rFonts w:asciiTheme="minorHAnsi" w:hAnsiTheme="minorHAnsi" w:cstheme="minorHAnsi"/>
          <w:bCs/>
          <w:highlight w:val="green"/>
          <w:u w:val="single"/>
        </w:rPr>
        <w:t>food security</w:t>
      </w:r>
      <w:r w:rsidRPr="005E2E9A">
        <w:rPr>
          <w:rFonts w:asciiTheme="minorHAnsi" w:hAnsiTheme="minorHAnsi" w:cstheme="minorHAnsi"/>
          <w:bCs/>
          <w:u w:val="single"/>
        </w:rPr>
        <w:t xml:space="preserve"> is an issue, it </w:t>
      </w:r>
      <w:r w:rsidRPr="00A033F0">
        <w:rPr>
          <w:rFonts w:asciiTheme="minorHAnsi" w:hAnsiTheme="minorHAnsi" w:cstheme="minorHAnsi"/>
          <w:bCs/>
          <w:highlight w:val="green"/>
          <w:u w:val="single"/>
        </w:rPr>
        <w:t>is</w:t>
      </w:r>
      <w:r w:rsidRPr="005E2E9A">
        <w:rPr>
          <w:rFonts w:asciiTheme="minorHAnsi" w:hAnsiTheme="minorHAnsi" w:cstheme="minorHAnsi"/>
          <w:bCs/>
          <w:u w:val="single"/>
        </w:rPr>
        <w:t xml:space="preserve"> more </w:t>
      </w:r>
      <w:r w:rsidRPr="00A033F0">
        <w:rPr>
          <w:rFonts w:asciiTheme="minorHAnsi" w:hAnsiTheme="minorHAnsi" w:cstheme="minorHAnsi"/>
          <w:bCs/>
          <w:highlight w:val="green"/>
          <w:u w:val="single"/>
        </w:rPr>
        <w:t>likely to result in</w:t>
      </w:r>
      <w:r w:rsidRPr="005E2E9A">
        <w:rPr>
          <w:rFonts w:asciiTheme="minorHAnsi" w:hAnsiTheme="minorHAnsi" w:cstheme="minorHAnsi"/>
          <w:bCs/>
          <w:u w:val="single"/>
        </w:rPr>
        <w:t xml:space="preserve"> some form of </w:t>
      </w:r>
      <w:r w:rsidRPr="00A033F0">
        <w:rPr>
          <w:rFonts w:asciiTheme="minorHAnsi" w:hAnsiTheme="minorHAnsi" w:cstheme="minorHAnsi"/>
          <w:bCs/>
          <w:highlight w:val="green"/>
          <w:u w:val="single"/>
        </w:rPr>
        <w:t>conflict</w:t>
      </w:r>
      <w:r w:rsidRPr="005E2E9A">
        <w:rPr>
          <w:rFonts w:asciiTheme="minorHAnsi" w:hAnsiTheme="minorHAnsi" w:cstheme="minorHAnsi"/>
          <w:sz w:val="8"/>
        </w:rPr>
        <w:t xml:space="preserve">. </w:t>
      </w:r>
      <w:r w:rsidRPr="00A033F0">
        <w:rPr>
          <w:rStyle w:val="Emphasis"/>
          <w:highlight w:val="green"/>
        </w:rPr>
        <w:t xml:space="preserve">Darfur, Rwanda, </w:t>
      </w:r>
      <w:proofErr w:type="gramStart"/>
      <w:r w:rsidRPr="00A033F0">
        <w:rPr>
          <w:rStyle w:val="Emphasis"/>
          <w:highlight w:val="green"/>
        </w:rPr>
        <w:t>Eritrea</w:t>
      </w:r>
      <w:proofErr w:type="gramEnd"/>
      <w:r w:rsidRPr="00A033F0">
        <w:rPr>
          <w:rStyle w:val="Emphasis"/>
          <w:highlight w:val="green"/>
        </w:rPr>
        <w:t xml:space="preserve"> and</w:t>
      </w:r>
      <w:r w:rsidRPr="00A033F0">
        <w:rPr>
          <w:rFonts w:asciiTheme="minorHAnsi" w:hAnsiTheme="minorHAnsi" w:cstheme="minorHAnsi"/>
          <w:b/>
          <w:iCs/>
          <w:highlight w:val="green"/>
          <w:u w:val="single"/>
          <w:bdr w:val="single" w:sz="8" w:space="0" w:color="auto"/>
        </w:rPr>
        <w:t xml:space="preserve"> </w:t>
      </w:r>
      <w:r w:rsidRPr="00A033F0">
        <w:rPr>
          <w:rStyle w:val="Emphasis"/>
          <w:highlight w:val="green"/>
        </w:rPr>
        <w:t>the Balkan</w:t>
      </w:r>
      <w:r w:rsidRPr="00C511D0">
        <w:rPr>
          <w:rStyle w:val="Emphasis"/>
        </w:rPr>
        <w:t>s</w:t>
      </w:r>
      <w:r w:rsidRPr="005E2E9A">
        <w:rPr>
          <w:rFonts w:asciiTheme="minorHAnsi" w:hAnsiTheme="minorHAnsi" w:cstheme="minorHAnsi"/>
          <w:bCs/>
          <w:u w:val="single"/>
        </w:rPr>
        <w:t xml:space="preserve"> </w:t>
      </w:r>
      <w:r w:rsidRPr="00A033F0">
        <w:rPr>
          <w:rFonts w:asciiTheme="minorHAnsi" w:hAnsiTheme="minorHAnsi" w:cstheme="minorHAnsi"/>
          <w:bCs/>
          <w:highlight w:val="green"/>
          <w:u w:val="single"/>
        </w:rPr>
        <w:t>experienced</w:t>
      </w:r>
      <w:r w:rsidRPr="005E2E9A">
        <w:rPr>
          <w:rFonts w:asciiTheme="minorHAnsi" w:hAnsiTheme="minorHAnsi" w:cstheme="minorHAnsi"/>
          <w:bCs/>
          <w:u w:val="single"/>
        </w:rPr>
        <w:t xml:space="preserve"> such </w:t>
      </w:r>
      <w:r w:rsidRPr="00A033F0">
        <w:rPr>
          <w:rFonts w:asciiTheme="minorHAnsi" w:hAnsiTheme="minorHAnsi" w:cstheme="minorHAnsi"/>
          <w:bCs/>
          <w:highlight w:val="green"/>
          <w:u w:val="single"/>
        </w:rPr>
        <w:t>wars</w:t>
      </w:r>
      <w:r w:rsidRPr="005E2E9A">
        <w:rPr>
          <w:rFonts w:asciiTheme="minorHAnsi" w:hAnsiTheme="minorHAnsi" w:cstheme="minorHAnsi"/>
          <w:sz w:val="8"/>
        </w:rPr>
        <w:t xml:space="preserve">. </w:t>
      </w:r>
      <w:r w:rsidRPr="005E2E9A">
        <w:rPr>
          <w:rFonts w:asciiTheme="minorHAnsi" w:hAnsiTheme="minorHAnsi" w:cstheme="minorHAnsi"/>
          <w:bCs/>
          <w:u w:val="single"/>
        </w:rPr>
        <w:t>Governments</w:t>
      </w:r>
      <w:r w:rsidRPr="005E2E9A">
        <w:rPr>
          <w:rFonts w:asciiTheme="minorHAnsi" w:hAnsiTheme="minorHAnsi" w:cstheme="minorHAnsi"/>
          <w:sz w:val="8"/>
        </w:rPr>
        <w:t xml:space="preserve">, especially in developed countries, </w:t>
      </w:r>
      <w:r w:rsidRPr="005E2E9A">
        <w:rPr>
          <w:rFonts w:asciiTheme="minorHAnsi" w:hAnsiTheme="minorHAnsi" w:cstheme="minorHAnsi"/>
          <w:bCs/>
          <w:u w:val="single"/>
        </w:rPr>
        <w:t xml:space="preserve">are increasingly aware of this phenomenon. </w:t>
      </w:r>
      <w:r w:rsidRPr="00A033F0">
        <w:rPr>
          <w:rFonts w:asciiTheme="minorHAnsi" w:hAnsiTheme="minorHAnsi" w:cstheme="minorHAnsi"/>
          <w:bCs/>
          <w:highlight w:val="green"/>
          <w:u w:val="single"/>
        </w:rPr>
        <w:t>The UK</w:t>
      </w:r>
      <w:r w:rsidRPr="005E2E9A">
        <w:rPr>
          <w:rFonts w:asciiTheme="minorHAnsi" w:hAnsiTheme="minorHAnsi" w:cstheme="minorHAnsi"/>
          <w:bCs/>
          <w:u w:val="single"/>
        </w:rPr>
        <w:t xml:space="preserve"> Ministry of </w:t>
      </w:r>
      <w:proofErr w:type="spellStart"/>
      <w:r w:rsidRPr="005E2E9A">
        <w:rPr>
          <w:rFonts w:asciiTheme="minorHAnsi" w:hAnsiTheme="minorHAnsi" w:cstheme="minorHAnsi"/>
          <w:bCs/>
          <w:u w:val="single"/>
        </w:rPr>
        <w:t>Defence</w:t>
      </w:r>
      <w:proofErr w:type="spellEnd"/>
      <w:r w:rsidRPr="005E2E9A">
        <w:rPr>
          <w:rFonts w:asciiTheme="minorHAnsi" w:hAnsiTheme="minorHAnsi" w:cstheme="minorHAnsi"/>
          <w:bCs/>
          <w:u w:val="single"/>
        </w:rPr>
        <w:t xml:space="preserve">, the </w:t>
      </w:r>
      <w:r w:rsidRPr="00A033F0">
        <w:rPr>
          <w:rFonts w:asciiTheme="minorHAnsi" w:hAnsiTheme="minorHAnsi" w:cstheme="minorHAnsi"/>
          <w:bCs/>
          <w:highlight w:val="green"/>
          <w:u w:val="single"/>
        </w:rPr>
        <w:t>CIA</w:t>
      </w:r>
      <w:r w:rsidRPr="005E2E9A">
        <w:rPr>
          <w:rFonts w:asciiTheme="minorHAnsi" w:hAnsiTheme="minorHAnsi" w:cstheme="minorHAnsi"/>
          <w:bCs/>
          <w:u w:val="single"/>
        </w:rPr>
        <w:t>, the</w:t>
      </w:r>
      <w:r w:rsidRPr="005E2E9A">
        <w:rPr>
          <w:rFonts w:asciiTheme="minorHAnsi" w:hAnsiTheme="minorHAnsi" w:cstheme="minorHAnsi"/>
          <w:sz w:val="8"/>
        </w:rPr>
        <w:t xml:space="preserve"> US </w:t>
      </w:r>
      <w:r w:rsidRPr="00A033F0">
        <w:rPr>
          <w:rStyle w:val="Emphasis"/>
          <w:highlight w:val="green"/>
        </w:rPr>
        <w:t>C</w:t>
      </w:r>
      <w:r w:rsidRPr="005E2E9A">
        <w:rPr>
          <w:rFonts w:asciiTheme="minorHAnsi" w:hAnsiTheme="minorHAnsi" w:cstheme="minorHAnsi"/>
          <w:sz w:val="8"/>
        </w:rPr>
        <w:t xml:space="preserve">enter for </w:t>
      </w:r>
      <w:r w:rsidRPr="00A033F0">
        <w:rPr>
          <w:rStyle w:val="Emphasis"/>
          <w:highlight w:val="green"/>
        </w:rPr>
        <w:t>S</w:t>
      </w:r>
      <w:r w:rsidRPr="005E2E9A">
        <w:rPr>
          <w:rFonts w:asciiTheme="minorHAnsi" w:hAnsiTheme="minorHAnsi" w:cstheme="minorHAnsi"/>
          <w:sz w:val="8"/>
        </w:rPr>
        <w:t xml:space="preserve">trategic and </w:t>
      </w:r>
      <w:r w:rsidRPr="00A033F0">
        <w:rPr>
          <w:rStyle w:val="Emphasis"/>
          <w:highlight w:val="green"/>
        </w:rPr>
        <w:t>I</w:t>
      </w:r>
      <w:r w:rsidRPr="005E2E9A">
        <w:rPr>
          <w:rFonts w:asciiTheme="minorHAnsi" w:hAnsiTheme="minorHAnsi" w:cstheme="minorHAnsi"/>
          <w:sz w:val="8"/>
        </w:rPr>
        <w:t xml:space="preserve">nternational </w:t>
      </w:r>
      <w:r w:rsidRPr="00A033F0">
        <w:rPr>
          <w:rStyle w:val="Emphasis"/>
          <w:highlight w:val="green"/>
        </w:rPr>
        <w:t>S</w:t>
      </w:r>
      <w:r w:rsidRPr="005E2E9A">
        <w:rPr>
          <w:rFonts w:asciiTheme="minorHAnsi" w:hAnsiTheme="minorHAnsi" w:cstheme="minorHAnsi"/>
          <w:sz w:val="8"/>
        </w:rPr>
        <w:t xml:space="preserve">tudies </w:t>
      </w:r>
      <w:r w:rsidRPr="00A033F0">
        <w:rPr>
          <w:rFonts w:asciiTheme="minorHAnsi" w:hAnsiTheme="minorHAnsi" w:cstheme="minorHAnsi"/>
          <w:bCs/>
          <w:highlight w:val="green"/>
          <w:u w:val="single"/>
        </w:rPr>
        <w:t>and</w:t>
      </w:r>
      <w:r w:rsidRPr="005E2E9A">
        <w:rPr>
          <w:rFonts w:asciiTheme="minorHAnsi" w:hAnsiTheme="minorHAnsi" w:cstheme="minorHAnsi"/>
          <w:bCs/>
          <w:u w:val="single"/>
        </w:rPr>
        <w:t xml:space="preserve"> the </w:t>
      </w:r>
      <w:r w:rsidRPr="00A033F0">
        <w:rPr>
          <w:rFonts w:asciiTheme="minorHAnsi" w:hAnsiTheme="minorHAnsi" w:cstheme="minorHAnsi"/>
          <w:bCs/>
          <w:highlight w:val="green"/>
          <w:u w:val="single"/>
        </w:rPr>
        <w:t>Oslo</w:t>
      </w:r>
      <w:r w:rsidRPr="005E2E9A">
        <w:rPr>
          <w:rFonts w:asciiTheme="minorHAnsi" w:hAnsiTheme="minorHAnsi" w:cstheme="minorHAnsi"/>
          <w:bCs/>
          <w:u w:val="single"/>
        </w:rPr>
        <w:t xml:space="preserve"> Peace Research Institute, </w:t>
      </w:r>
      <w:r w:rsidRPr="00C511D0">
        <w:rPr>
          <w:rStyle w:val="Emphasis"/>
        </w:rPr>
        <w:t xml:space="preserve">all </w:t>
      </w:r>
      <w:r w:rsidRPr="00A033F0">
        <w:rPr>
          <w:rStyle w:val="Emphasis"/>
          <w:highlight w:val="green"/>
        </w:rPr>
        <w:t>identify</w:t>
      </w:r>
      <w:r w:rsidRPr="005E2E9A">
        <w:rPr>
          <w:rFonts w:asciiTheme="minorHAnsi" w:hAnsiTheme="minorHAnsi" w:cstheme="minorHAnsi"/>
          <w:bCs/>
          <w:u w:val="single"/>
        </w:rPr>
        <w:t xml:space="preserve"> </w:t>
      </w:r>
      <w:r w:rsidRPr="00A033F0">
        <w:rPr>
          <w:rFonts w:asciiTheme="minorHAnsi" w:hAnsiTheme="minorHAnsi" w:cstheme="minorHAnsi"/>
          <w:bCs/>
          <w:highlight w:val="green"/>
          <w:u w:val="single"/>
        </w:rPr>
        <w:t>famine as a potential trigger for</w:t>
      </w:r>
      <w:r w:rsidRPr="005E2E9A">
        <w:rPr>
          <w:rFonts w:asciiTheme="minorHAnsi" w:hAnsiTheme="minorHAnsi" w:cstheme="minorHAnsi"/>
          <w:sz w:val="8"/>
        </w:rPr>
        <w:t xml:space="preserve"> conflicts and possibly even </w:t>
      </w:r>
      <w:r w:rsidRPr="00A033F0">
        <w:rPr>
          <w:rStyle w:val="Emphasis"/>
          <w:highlight w:val="green"/>
        </w:rPr>
        <w:t>nuclear war</w:t>
      </w:r>
      <w:r w:rsidRPr="005E2E9A">
        <w:rPr>
          <w:rFonts w:asciiTheme="minorHAnsi" w:hAnsiTheme="minorHAnsi" w:cstheme="minorHAnsi"/>
          <w:sz w:val="8"/>
        </w:rPr>
        <w:t>.</w:t>
      </w:r>
    </w:p>
    <w:p w14:paraId="3C8146FD" w14:textId="464E87F0" w:rsidR="003E68A2" w:rsidRDefault="00F962BC" w:rsidP="003E68A2">
      <w:pPr>
        <w:pStyle w:val="Heading2"/>
      </w:pPr>
      <w:r>
        <w:t>4</w:t>
      </w:r>
    </w:p>
    <w:p w14:paraId="468D3F50" w14:textId="77777777" w:rsidR="003E68A2" w:rsidRPr="00A52E5E" w:rsidRDefault="003E68A2" w:rsidP="003E68A2">
      <w:pPr>
        <w:pStyle w:val="Heading4"/>
      </w:pPr>
      <w:r w:rsidRPr="00A52E5E">
        <w:t>PC gets BBB across the finish line, but negotiations are key</w:t>
      </w:r>
      <w:r>
        <w:t xml:space="preserve"> </w:t>
      </w:r>
      <w:r w:rsidRPr="00A52E5E">
        <w:t>---interruption must be avoided</w:t>
      </w:r>
      <w:r>
        <w:t xml:space="preserve">. Climate provisions will be preserved. </w:t>
      </w:r>
    </w:p>
    <w:p w14:paraId="33C2AD04" w14:textId="77777777" w:rsidR="003E68A2" w:rsidRPr="00A52E5E" w:rsidRDefault="003E68A2" w:rsidP="003E68A2">
      <w:proofErr w:type="spellStart"/>
      <w:r w:rsidRPr="00A52E5E">
        <w:rPr>
          <w:rStyle w:val="Style13ptBold"/>
        </w:rPr>
        <w:t>Leber</w:t>
      </w:r>
      <w:proofErr w:type="spellEnd"/>
      <w:r w:rsidRPr="00A52E5E">
        <w:rPr>
          <w:rStyle w:val="Style13ptBold"/>
        </w:rPr>
        <w:t xml:space="preserve"> 1-21</w:t>
      </w:r>
      <w:r>
        <w:t xml:space="preserve"> [</w:t>
      </w:r>
      <w:r w:rsidRPr="00A52E5E">
        <w:t xml:space="preserve">Rebecca </w:t>
      </w:r>
      <w:proofErr w:type="spellStart"/>
      <w:r w:rsidRPr="00A52E5E">
        <w:t>Leber</w:t>
      </w:r>
      <w:proofErr w:type="spellEnd"/>
      <w:r>
        <w:t xml:space="preserve">, </w:t>
      </w:r>
      <w:r>
        <w:rPr>
          <w:lang w:eastAsia="zh-TW"/>
        </w:rPr>
        <w:t>environmental reporter and Journalist at Vox</w:t>
      </w:r>
      <w:r w:rsidRPr="00A52E5E">
        <w:t xml:space="preserve">, 1-21-2022, "Democrats may have to sacrifice something big for the climate," Vox, </w:t>
      </w:r>
      <w:hyperlink r:id="rId12" w:history="1">
        <w:r w:rsidRPr="004E412C">
          <w:rPr>
            <w:rStyle w:val="Hyperlink"/>
          </w:rPr>
          <w:t>https://www.vox.com/2022/1/21/22892382/joe-manchin-climate-change-biden-negotiations-bbb</w:t>
        </w:r>
      </w:hyperlink>
      <w:r>
        <w:t xml:space="preserve"> [accessed 1-21-22] </w:t>
      </w:r>
      <w:proofErr w:type="spellStart"/>
      <w:r>
        <w:t>lydia</w:t>
      </w:r>
      <w:proofErr w:type="spellEnd"/>
    </w:p>
    <w:p w14:paraId="4E743AD5" w14:textId="77777777" w:rsidR="003E68A2" w:rsidRDefault="003E68A2" w:rsidP="003E68A2">
      <w:pPr>
        <w:rPr>
          <w:sz w:val="16"/>
          <w:szCs w:val="16"/>
        </w:rPr>
      </w:pPr>
      <w:r w:rsidRPr="00A52E5E">
        <w:rPr>
          <w:sz w:val="16"/>
          <w:szCs w:val="16"/>
        </w:rPr>
        <w:t>Historic</w:t>
      </w:r>
      <w:r w:rsidRPr="00A52E5E">
        <w:rPr>
          <w:rStyle w:val="StyleUnderline"/>
        </w:rPr>
        <w:t xml:space="preserve"> </w:t>
      </w:r>
      <w:r w:rsidRPr="00A52E5E">
        <w:rPr>
          <w:rStyle w:val="StyleUnderline"/>
          <w:highlight w:val="green"/>
        </w:rPr>
        <w:t>climate legislation</w:t>
      </w:r>
      <w:r w:rsidRPr="00A52E5E">
        <w:rPr>
          <w:rStyle w:val="StyleUnderline"/>
        </w:rPr>
        <w:t xml:space="preserve"> </w:t>
      </w:r>
      <w:r w:rsidRPr="00A52E5E">
        <w:rPr>
          <w:sz w:val="16"/>
          <w:szCs w:val="16"/>
        </w:rPr>
        <w:t xml:space="preserve">may </w:t>
      </w:r>
      <w:r w:rsidRPr="00A52E5E">
        <w:rPr>
          <w:rStyle w:val="StyleUnderline"/>
        </w:rPr>
        <w:t>still have a chance</w:t>
      </w:r>
      <w:r w:rsidRPr="00A52E5E">
        <w:rPr>
          <w:sz w:val="16"/>
          <w:szCs w:val="16"/>
        </w:rPr>
        <w:t xml:space="preserve">. </w:t>
      </w:r>
      <w:r w:rsidRPr="00A52E5E">
        <w:rPr>
          <w:rStyle w:val="StyleUnderline"/>
        </w:rPr>
        <w:t xml:space="preserve">Success </w:t>
      </w:r>
      <w:r w:rsidRPr="00A52E5E">
        <w:rPr>
          <w:sz w:val="16"/>
          <w:szCs w:val="16"/>
        </w:rPr>
        <w:t xml:space="preserve">now </w:t>
      </w:r>
      <w:r w:rsidRPr="00A52E5E">
        <w:rPr>
          <w:rStyle w:val="StyleUnderline"/>
          <w:highlight w:val="green"/>
        </w:rPr>
        <w:t xml:space="preserve">hinges on </w:t>
      </w:r>
      <w:r w:rsidRPr="00A52E5E">
        <w:rPr>
          <w:rStyle w:val="Emphasis"/>
          <w:highlight w:val="green"/>
        </w:rPr>
        <w:t>Dem</w:t>
      </w:r>
      <w:r w:rsidRPr="00A52E5E">
        <w:rPr>
          <w:rStyle w:val="StyleUnderline"/>
        </w:rPr>
        <w:t>ocrat</w:t>
      </w:r>
      <w:r w:rsidRPr="00A52E5E">
        <w:rPr>
          <w:rStyle w:val="Emphasis"/>
          <w:highlight w:val="green"/>
        </w:rPr>
        <w:t>s</w:t>
      </w:r>
      <w:r w:rsidRPr="00A52E5E">
        <w:rPr>
          <w:sz w:val="16"/>
          <w:szCs w:val="16"/>
        </w:rPr>
        <w:t xml:space="preserve">, once and for all, figuring out exactly what it is Sen. Joe Manchin (D-WV) wants to bring him back to the </w:t>
      </w:r>
      <w:r w:rsidRPr="00A52E5E">
        <w:rPr>
          <w:rStyle w:val="StyleUnderline"/>
          <w:highlight w:val="green"/>
        </w:rPr>
        <w:t>negotiating</w:t>
      </w:r>
      <w:r w:rsidRPr="00A52E5E">
        <w:rPr>
          <w:sz w:val="16"/>
          <w:szCs w:val="16"/>
        </w:rPr>
        <w:t xml:space="preserve"> table to pass a version of the Build Back Better Act. The party is running out of time to deliver on climate change, but first they need to find a break in the </w:t>
      </w:r>
      <w:hyperlink r:id="rId13" w:history="1">
        <w:r w:rsidRPr="00A52E5E">
          <w:rPr>
            <w:rStyle w:val="Hyperlink"/>
            <w:sz w:val="16"/>
            <w:szCs w:val="16"/>
          </w:rPr>
          <w:t>frozen talks</w:t>
        </w:r>
      </w:hyperlink>
      <w:r w:rsidRPr="00A52E5E">
        <w:rPr>
          <w:sz w:val="16"/>
          <w:szCs w:val="16"/>
        </w:rPr>
        <w:t>.</w:t>
      </w:r>
      <w:r>
        <w:rPr>
          <w:sz w:val="16"/>
          <w:szCs w:val="16"/>
        </w:rPr>
        <w:t xml:space="preserve"> </w:t>
      </w:r>
      <w:r w:rsidRPr="00A52E5E">
        <w:rPr>
          <w:sz w:val="16"/>
          <w:szCs w:val="16"/>
        </w:rPr>
        <w:t>When Democrats took control of the Senate a year ago, they had a mandate to ensure the United States would accelerate a transition away from fossil fuels and to avoid the worst effects of climate change. Without legislation, they underdeliver to a political base worried about the climate, a constituency they are counting on turning out in the midterms.</w:t>
      </w:r>
      <w:r>
        <w:rPr>
          <w:sz w:val="16"/>
          <w:szCs w:val="16"/>
        </w:rPr>
        <w:t xml:space="preserve"> </w:t>
      </w:r>
      <w:r w:rsidRPr="00A52E5E">
        <w:rPr>
          <w:sz w:val="16"/>
          <w:szCs w:val="16"/>
        </w:rPr>
        <w:t>Though the </w:t>
      </w:r>
      <w:hyperlink r:id="rId14" w:history="1">
        <w:r w:rsidRPr="00A52E5E">
          <w:rPr>
            <w:rStyle w:val="Hyperlink"/>
            <w:sz w:val="16"/>
            <w:szCs w:val="16"/>
          </w:rPr>
          <w:t>original</w:t>
        </w:r>
      </w:hyperlink>
      <w:r w:rsidRPr="00A52E5E">
        <w:rPr>
          <w:sz w:val="16"/>
          <w:szCs w:val="16"/>
        </w:rPr>
        <w:t> Build Back Better Act is now </w:t>
      </w:r>
      <w:hyperlink r:id="rId15" w:history="1">
        <w:r w:rsidRPr="00A52E5E">
          <w:rPr>
            <w:rStyle w:val="Hyperlink"/>
            <w:sz w:val="16"/>
            <w:szCs w:val="16"/>
          </w:rPr>
          <w:t>dead</w:t>
        </w:r>
      </w:hyperlink>
      <w:r w:rsidRPr="00A52E5E">
        <w:rPr>
          <w:sz w:val="16"/>
          <w:szCs w:val="16"/>
        </w:rPr>
        <w:t xml:space="preserve">, </w:t>
      </w:r>
      <w:r w:rsidRPr="00A52E5E">
        <w:rPr>
          <w:rStyle w:val="StyleUnderline"/>
          <w:highlight w:val="green"/>
        </w:rPr>
        <w:t>Congress still</w:t>
      </w:r>
      <w:r w:rsidRPr="00A52E5E">
        <w:rPr>
          <w:sz w:val="16"/>
          <w:szCs w:val="16"/>
        </w:rPr>
        <w:t xml:space="preserve"> may </w:t>
      </w:r>
      <w:r w:rsidRPr="00A52E5E">
        <w:rPr>
          <w:rStyle w:val="StyleUnderline"/>
          <w:highlight w:val="green"/>
        </w:rPr>
        <w:t>have a shot at passing</w:t>
      </w:r>
      <w:r w:rsidRPr="00A52E5E">
        <w:rPr>
          <w:rStyle w:val="StyleUnderline"/>
        </w:rPr>
        <w:t xml:space="preserve"> a bill to fund </w:t>
      </w:r>
      <w:r w:rsidRPr="00A52E5E">
        <w:rPr>
          <w:rStyle w:val="Emphasis"/>
          <w:highlight w:val="green"/>
        </w:rPr>
        <w:t xml:space="preserve">$550 billion </w:t>
      </w:r>
      <w:r w:rsidRPr="00A52E5E">
        <w:rPr>
          <w:rStyle w:val="StyleUnderline"/>
          <w:highlight w:val="green"/>
        </w:rPr>
        <w:t>for</w:t>
      </w:r>
      <w:r w:rsidRPr="00A52E5E">
        <w:rPr>
          <w:rStyle w:val="StyleUnderline"/>
        </w:rPr>
        <w:t xml:space="preserve"> implementing </w:t>
      </w:r>
      <w:r w:rsidRPr="00A52E5E">
        <w:rPr>
          <w:rStyle w:val="StyleUnderline"/>
          <w:highlight w:val="green"/>
        </w:rPr>
        <w:t>clean energy</w:t>
      </w:r>
      <w:r w:rsidRPr="00A52E5E">
        <w:rPr>
          <w:sz w:val="16"/>
          <w:szCs w:val="16"/>
        </w:rPr>
        <w:t xml:space="preserve"> incentives, funding electric vehicles and charging stations, instituting a fee on methane pollution, and helping the most vulnerable communities facing climate disasters.</w:t>
      </w:r>
      <w:r>
        <w:rPr>
          <w:sz w:val="16"/>
          <w:szCs w:val="16"/>
        </w:rPr>
        <w:t xml:space="preserve"> </w:t>
      </w:r>
      <w:r w:rsidRPr="00A52E5E">
        <w:rPr>
          <w:sz w:val="16"/>
          <w:szCs w:val="16"/>
        </w:rPr>
        <w:t>On the eve of his one-year anniversary as president, Biden laid out one last path forward to breaking the Senate stalemate on the original bill. “It’s clear to me ... that we’re going to have to probably break it up,” Biden told reporters at a press conference Wednesday. “I’ve been talking to a number of my colleagues on the Hill — I think it’s clear that we would be able to get support for the $500-plus billion for energy and the environmental issues that are there.”</w:t>
      </w:r>
      <w:r>
        <w:rPr>
          <w:sz w:val="16"/>
          <w:szCs w:val="16"/>
        </w:rPr>
        <w:t xml:space="preserve"> </w:t>
      </w:r>
      <w:r w:rsidRPr="00A52E5E">
        <w:rPr>
          <w:sz w:val="16"/>
          <w:szCs w:val="16"/>
        </w:rPr>
        <w:t xml:space="preserve">There’s still more wrangling ahead to get </w:t>
      </w:r>
      <w:r w:rsidRPr="00A52E5E">
        <w:rPr>
          <w:rStyle w:val="StyleUnderline"/>
          <w:highlight w:val="green"/>
        </w:rPr>
        <w:t>Manchin’s support</w:t>
      </w:r>
      <w:r w:rsidRPr="00A52E5E">
        <w:rPr>
          <w:sz w:val="16"/>
          <w:szCs w:val="16"/>
        </w:rPr>
        <w:t xml:space="preserve">, but the Senate is up against a clock that’s ticking down until the midterms. The Senate doesn’t have forever to figure this out or start from scratch, because it also </w:t>
      </w:r>
      <w:proofErr w:type="gramStart"/>
      <w:r w:rsidRPr="00A52E5E">
        <w:rPr>
          <w:sz w:val="16"/>
          <w:szCs w:val="16"/>
        </w:rPr>
        <w:t>has to</w:t>
      </w:r>
      <w:proofErr w:type="gramEnd"/>
      <w:r w:rsidRPr="00A52E5E">
        <w:rPr>
          <w:sz w:val="16"/>
          <w:szCs w:val="16"/>
        </w:rPr>
        <w:t xml:space="preserve"> confirm nominees to the administration and avert a government shutdown in February.</w:t>
      </w:r>
      <w:r>
        <w:rPr>
          <w:sz w:val="16"/>
          <w:szCs w:val="16"/>
        </w:rPr>
        <w:t xml:space="preserve"> </w:t>
      </w:r>
      <w:r w:rsidRPr="00A52E5E">
        <w:rPr>
          <w:sz w:val="16"/>
          <w:szCs w:val="16"/>
        </w:rPr>
        <w:t xml:space="preserve">His vote, along with that of every other Democratic senator, is required to pass it using the reconciliation process, which lets Democrats </w:t>
      </w:r>
      <w:r w:rsidRPr="00A52E5E">
        <w:rPr>
          <w:rStyle w:val="StyleUnderline"/>
          <w:highlight w:val="green"/>
        </w:rPr>
        <w:t>bypass the</w:t>
      </w:r>
      <w:r w:rsidRPr="00A52E5E">
        <w:rPr>
          <w:rStyle w:val="StyleUnderline"/>
        </w:rPr>
        <w:t xml:space="preserve"> Republican </w:t>
      </w:r>
      <w:r w:rsidRPr="00A52E5E">
        <w:rPr>
          <w:rStyle w:val="StyleUnderline"/>
          <w:highlight w:val="green"/>
        </w:rPr>
        <w:t>filibuster</w:t>
      </w:r>
      <w:r w:rsidRPr="00A52E5E">
        <w:rPr>
          <w:sz w:val="16"/>
          <w:szCs w:val="16"/>
          <w:highlight w:val="green"/>
        </w:rPr>
        <w:t>.</w:t>
      </w:r>
      <w:r>
        <w:rPr>
          <w:sz w:val="16"/>
          <w:szCs w:val="16"/>
        </w:rPr>
        <w:t xml:space="preserve"> </w:t>
      </w:r>
      <w:r w:rsidRPr="00A52E5E">
        <w:rPr>
          <w:sz w:val="16"/>
          <w:szCs w:val="16"/>
        </w:rPr>
        <w:t xml:space="preserve">Manchin has said much work still lies ahead. </w:t>
      </w:r>
      <w:r w:rsidRPr="00A52E5E">
        <w:rPr>
          <w:rStyle w:val="Emphasis"/>
          <w:highlight w:val="green"/>
        </w:rPr>
        <w:t>On Thursday</w:t>
      </w:r>
      <w:r w:rsidRPr="00A52E5E">
        <w:rPr>
          <w:sz w:val="16"/>
          <w:szCs w:val="16"/>
          <w:highlight w:val="green"/>
        </w:rPr>
        <w:t xml:space="preserve">, </w:t>
      </w:r>
      <w:r w:rsidRPr="00A52E5E">
        <w:rPr>
          <w:rStyle w:val="StyleUnderline"/>
          <w:highlight w:val="green"/>
        </w:rPr>
        <w:t>he told CNN</w:t>
      </w:r>
      <w:r w:rsidRPr="00A52E5E">
        <w:rPr>
          <w:sz w:val="16"/>
          <w:szCs w:val="16"/>
        </w:rPr>
        <w:t xml:space="preserve"> congressional correspondent </w:t>
      </w:r>
      <w:hyperlink r:id="rId16" w:history="1">
        <w:r w:rsidRPr="00A52E5E">
          <w:rPr>
            <w:rStyle w:val="Hyperlink"/>
            <w:sz w:val="16"/>
            <w:szCs w:val="16"/>
          </w:rPr>
          <w:t>Manu Raju</w:t>
        </w:r>
      </w:hyperlink>
      <w:r w:rsidRPr="00A52E5E">
        <w:rPr>
          <w:sz w:val="16"/>
          <w:szCs w:val="16"/>
        </w:rPr>
        <w:t>, “</w:t>
      </w:r>
      <w:r w:rsidRPr="00A52E5E">
        <w:rPr>
          <w:rStyle w:val="StyleUnderline"/>
          <w:highlight w:val="green"/>
        </w:rPr>
        <w:t>We will</w:t>
      </w:r>
      <w:r w:rsidRPr="00A52E5E">
        <w:rPr>
          <w:rStyle w:val="StyleUnderline"/>
        </w:rPr>
        <w:t xml:space="preserve"> just be </w:t>
      </w:r>
      <w:r w:rsidRPr="00A52E5E">
        <w:rPr>
          <w:rStyle w:val="StyleUnderline"/>
          <w:highlight w:val="green"/>
        </w:rPr>
        <w:t>start</w:t>
      </w:r>
      <w:r w:rsidRPr="00A52E5E">
        <w:rPr>
          <w:rStyle w:val="StyleUnderline"/>
        </w:rPr>
        <w:t xml:space="preserve">ing </w:t>
      </w:r>
      <w:r w:rsidRPr="00A52E5E">
        <w:rPr>
          <w:rStyle w:val="StyleUnderline"/>
          <w:highlight w:val="green"/>
        </w:rPr>
        <w:t>from scratch</w:t>
      </w:r>
      <w:r w:rsidRPr="00A52E5E">
        <w:rPr>
          <w:sz w:val="16"/>
          <w:szCs w:val="16"/>
        </w:rPr>
        <w:t>. The main thing we need to do is take care of the inflation. Get your financial house in order. Get a tax code that works and take care of the pharmaceuticals that are [gouging] the people with high prices. We can fix that. We can do a lot of good things.”</w:t>
      </w:r>
      <w:r>
        <w:rPr>
          <w:sz w:val="16"/>
          <w:szCs w:val="16"/>
        </w:rPr>
        <w:t xml:space="preserve"> </w:t>
      </w:r>
      <w:r w:rsidRPr="00A52E5E">
        <w:rPr>
          <w:rStyle w:val="StyleUnderline"/>
        </w:rPr>
        <w:t xml:space="preserve">Biden suggested </w:t>
      </w:r>
      <w:r w:rsidRPr="00A52E5E">
        <w:rPr>
          <w:rStyle w:val="StyleUnderline"/>
          <w:highlight w:val="green"/>
        </w:rPr>
        <w:t>Dem</w:t>
      </w:r>
      <w:r w:rsidRPr="00A52E5E">
        <w:rPr>
          <w:rStyle w:val="StyleUnderline"/>
        </w:rPr>
        <w:t>ocrat</w:t>
      </w:r>
      <w:r w:rsidRPr="00A52E5E">
        <w:rPr>
          <w:rStyle w:val="StyleUnderline"/>
          <w:highlight w:val="green"/>
        </w:rPr>
        <w:t>s</w:t>
      </w:r>
      <w:r w:rsidRPr="00A52E5E">
        <w:rPr>
          <w:rStyle w:val="StyleUnderline"/>
        </w:rPr>
        <w:t xml:space="preserve"> </w:t>
      </w:r>
      <w:r w:rsidRPr="00A52E5E">
        <w:rPr>
          <w:rStyle w:val="StyleUnderline"/>
          <w:highlight w:val="green"/>
        </w:rPr>
        <w:t>could reach a deal with Manchin and</w:t>
      </w:r>
      <w:r w:rsidRPr="00A52E5E">
        <w:rPr>
          <w:sz w:val="16"/>
          <w:szCs w:val="16"/>
        </w:rPr>
        <w:t xml:space="preserve"> the other holdout, Sen. Kyrsten </w:t>
      </w:r>
      <w:r w:rsidRPr="00A52E5E">
        <w:rPr>
          <w:rStyle w:val="StyleUnderline"/>
          <w:highlight w:val="green"/>
        </w:rPr>
        <w:t>Sinema</w:t>
      </w:r>
      <w:r w:rsidRPr="00A52E5E">
        <w:rPr>
          <w:sz w:val="16"/>
          <w:szCs w:val="16"/>
        </w:rPr>
        <w:t xml:space="preserve"> (D-AZ), </w:t>
      </w:r>
      <w:r w:rsidRPr="00A52E5E">
        <w:rPr>
          <w:rStyle w:val="StyleUnderline"/>
          <w:highlight w:val="green"/>
        </w:rPr>
        <w:t>with</w:t>
      </w:r>
      <w:r w:rsidRPr="00A52E5E">
        <w:rPr>
          <w:rStyle w:val="StyleUnderline"/>
        </w:rPr>
        <w:t xml:space="preserve"> a </w:t>
      </w:r>
      <w:r w:rsidRPr="00A52E5E">
        <w:rPr>
          <w:rStyle w:val="StyleUnderline"/>
          <w:highlight w:val="green"/>
        </w:rPr>
        <w:t>slimmed-down</w:t>
      </w:r>
      <w:r w:rsidRPr="00A52E5E">
        <w:rPr>
          <w:sz w:val="16"/>
          <w:szCs w:val="16"/>
        </w:rPr>
        <w:t xml:space="preserve"> version of </w:t>
      </w:r>
      <w:r w:rsidRPr="00A52E5E">
        <w:rPr>
          <w:rStyle w:val="Emphasis"/>
          <w:highlight w:val="green"/>
        </w:rPr>
        <w:t>B</w:t>
      </w:r>
      <w:r w:rsidRPr="00A52E5E">
        <w:rPr>
          <w:rStyle w:val="StyleUnderline"/>
        </w:rPr>
        <w:t xml:space="preserve">uild </w:t>
      </w:r>
      <w:r w:rsidRPr="00A52E5E">
        <w:rPr>
          <w:rStyle w:val="Emphasis"/>
          <w:highlight w:val="green"/>
        </w:rPr>
        <w:t>B</w:t>
      </w:r>
      <w:r w:rsidRPr="00A52E5E">
        <w:rPr>
          <w:rStyle w:val="StyleUnderline"/>
        </w:rPr>
        <w:t xml:space="preserve">ack </w:t>
      </w:r>
      <w:r w:rsidRPr="00A52E5E">
        <w:rPr>
          <w:rStyle w:val="Emphasis"/>
          <w:highlight w:val="green"/>
        </w:rPr>
        <w:t>B</w:t>
      </w:r>
      <w:r w:rsidRPr="00A52E5E">
        <w:rPr>
          <w:rStyle w:val="StyleUnderline"/>
        </w:rPr>
        <w:t>etter</w:t>
      </w:r>
      <w:r w:rsidRPr="00A52E5E">
        <w:rPr>
          <w:sz w:val="16"/>
          <w:szCs w:val="16"/>
        </w:rPr>
        <w:t xml:space="preserve">, possibly by </w:t>
      </w:r>
      <w:r w:rsidRPr="00A52E5E">
        <w:rPr>
          <w:rStyle w:val="StyleUnderline"/>
          <w:highlight w:val="green"/>
        </w:rPr>
        <w:t>cutting back on</w:t>
      </w:r>
      <w:r w:rsidRPr="00A52E5E">
        <w:rPr>
          <w:rStyle w:val="StyleUnderline"/>
        </w:rPr>
        <w:t xml:space="preserve"> the </w:t>
      </w:r>
      <w:r w:rsidRPr="00A52E5E">
        <w:rPr>
          <w:rStyle w:val="Emphasis"/>
          <w:highlight w:val="green"/>
        </w:rPr>
        <w:t>c</w:t>
      </w:r>
      <w:r w:rsidRPr="00A52E5E">
        <w:rPr>
          <w:rStyle w:val="StyleUnderline"/>
        </w:rPr>
        <w:t xml:space="preserve">hild </w:t>
      </w:r>
      <w:r w:rsidRPr="00A52E5E">
        <w:rPr>
          <w:rStyle w:val="Emphasis"/>
          <w:highlight w:val="green"/>
        </w:rPr>
        <w:t>t</w:t>
      </w:r>
      <w:r w:rsidRPr="00A52E5E">
        <w:rPr>
          <w:rStyle w:val="StyleUnderline"/>
        </w:rPr>
        <w:t xml:space="preserve">ax </w:t>
      </w:r>
      <w:r w:rsidRPr="00A52E5E">
        <w:rPr>
          <w:rStyle w:val="Emphasis"/>
          <w:highlight w:val="green"/>
        </w:rPr>
        <w:t>c</w:t>
      </w:r>
      <w:r w:rsidRPr="00A52E5E">
        <w:rPr>
          <w:rStyle w:val="StyleUnderline"/>
        </w:rPr>
        <w:t>redit</w:t>
      </w:r>
      <w:r w:rsidRPr="00A52E5E">
        <w:rPr>
          <w:sz w:val="16"/>
          <w:szCs w:val="16"/>
        </w:rPr>
        <w:t xml:space="preserve"> and free community college. Importantly, Biden said that even with concessions to Manchin, </w:t>
      </w:r>
      <w:r w:rsidRPr="00A52E5E">
        <w:rPr>
          <w:rStyle w:val="StyleUnderline"/>
          <w:highlight w:val="green"/>
        </w:rPr>
        <w:t>they could preserve</w:t>
      </w:r>
      <w:r w:rsidRPr="00A52E5E">
        <w:rPr>
          <w:rStyle w:val="StyleUnderline"/>
        </w:rPr>
        <w:t xml:space="preserve"> the </w:t>
      </w:r>
      <w:r w:rsidRPr="00A52E5E">
        <w:rPr>
          <w:rStyle w:val="Emphasis"/>
          <w:highlight w:val="green"/>
        </w:rPr>
        <w:t>climate provisions</w:t>
      </w:r>
      <w:r w:rsidRPr="00A52E5E">
        <w:rPr>
          <w:sz w:val="16"/>
          <w:szCs w:val="16"/>
          <w:highlight w:val="green"/>
        </w:rPr>
        <w:t>.</w:t>
      </w:r>
      <w:r w:rsidRPr="00A52E5E">
        <w:rPr>
          <w:sz w:val="16"/>
          <w:szCs w:val="16"/>
        </w:rPr>
        <w:t xml:space="preserve"> Then Democrats might take another shot at passing these other priorities later this year.</w:t>
      </w:r>
      <w:r>
        <w:rPr>
          <w:sz w:val="16"/>
          <w:szCs w:val="16"/>
        </w:rPr>
        <w:t xml:space="preserve"> </w:t>
      </w:r>
      <w:r w:rsidRPr="00A52E5E">
        <w:rPr>
          <w:sz w:val="16"/>
          <w:szCs w:val="16"/>
        </w:rPr>
        <w:t xml:space="preserve">For once, there’s surprising agreement from Democratic leaders that the </w:t>
      </w:r>
      <w:r w:rsidRPr="00A52E5E">
        <w:rPr>
          <w:rStyle w:val="StyleUnderline"/>
        </w:rPr>
        <w:t>climate priorities won’t be what are sacrificed in any dealmaking ahead</w:t>
      </w:r>
      <w:r w:rsidRPr="00A52E5E">
        <w:rPr>
          <w:sz w:val="16"/>
          <w:szCs w:val="16"/>
        </w:rPr>
        <w:t xml:space="preserve">. Biden has been firm on that, and </w:t>
      </w:r>
      <w:r w:rsidRPr="00A52E5E">
        <w:rPr>
          <w:rStyle w:val="StyleUnderline"/>
        </w:rPr>
        <w:t>Manchin himself said</w:t>
      </w:r>
      <w:r w:rsidRPr="00A52E5E">
        <w:rPr>
          <w:sz w:val="16"/>
          <w:szCs w:val="16"/>
        </w:rPr>
        <w:t xml:space="preserve"> a </w:t>
      </w:r>
      <w:hyperlink r:id="rId17" w:history="1">
        <w:r w:rsidRPr="00A52E5E">
          <w:rPr>
            <w:rStyle w:val="Hyperlink"/>
            <w:sz w:val="16"/>
            <w:szCs w:val="16"/>
          </w:rPr>
          <w:t>few weeks ago</w:t>
        </w:r>
      </w:hyperlink>
      <w:r w:rsidRPr="00A52E5E">
        <w:rPr>
          <w:sz w:val="16"/>
          <w:szCs w:val="16"/>
        </w:rPr>
        <w:t>, “The climate thing is one that we probably can come to an agreement much easier than anything else. There’s a lot of good things in there.”</w:t>
      </w:r>
      <w:r>
        <w:rPr>
          <w:sz w:val="16"/>
          <w:szCs w:val="16"/>
        </w:rPr>
        <w:t xml:space="preserve"> </w:t>
      </w:r>
      <w:r w:rsidRPr="00A52E5E">
        <w:rPr>
          <w:sz w:val="16"/>
          <w:szCs w:val="16"/>
        </w:rPr>
        <w:t>Other senators have rallied around the imperative that the US not spend another decade delaying billions in clean energy funds and climate adaptation. “I just came off the worst year ever on my farm,” Sen. Jon Tester (D-MT) said. “We need to do something on climate change. I think we spent </w:t>
      </w:r>
      <w:hyperlink r:id="rId18" w:history="1">
        <w:r w:rsidRPr="00A52E5E">
          <w:rPr>
            <w:rStyle w:val="Hyperlink"/>
            <w:sz w:val="16"/>
            <w:szCs w:val="16"/>
          </w:rPr>
          <w:t>$144 billion</w:t>
        </w:r>
      </w:hyperlink>
      <w:r w:rsidRPr="00A52E5E">
        <w:rPr>
          <w:sz w:val="16"/>
          <w:szCs w:val="16"/>
        </w:rPr>
        <w:t xml:space="preserve"> this year on disasters, and I don’t think that included crop insurance. </w:t>
      </w:r>
      <w:proofErr w:type="gramStart"/>
      <w:r w:rsidRPr="00A52E5E">
        <w:rPr>
          <w:sz w:val="16"/>
          <w:szCs w:val="16"/>
        </w:rPr>
        <w:t>So</w:t>
      </w:r>
      <w:proofErr w:type="gramEnd"/>
      <w:r w:rsidRPr="00A52E5E">
        <w:rPr>
          <w:sz w:val="16"/>
          <w:szCs w:val="16"/>
        </w:rPr>
        <w:t xml:space="preserve"> we need to do something on climate, too.”</w:t>
      </w:r>
      <w:r>
        <w:rPr>
          <w:sz w:val="16"/>
          <w:szCs w:val="16"/>
        </w:rPr>
        <w:t xml:space="preserve"> </w:t>
      </w:r>
      <w:r w:rsidRPr="00A52E5E">
        <w:rPr>
          <w:sz w:val="16"/>
          <w:szCs w:val="16"/>
        </w:rPr>
        <w:t xml:space="preserve">There is no deal yet on what this slimmed-down BBB would look like, nor has Manchin suggested what he could agree to. And some pieces on climate change could still be </w:t>
      </w:r>
      <w:proofErr w:type="gramStart"/>
      <w:r w:rsidRPr="00A52E5E">
        <w:rPr>
          <w:sz w:val="16"/>
          <w:szCs w:val="16"/>
        </w:rPr>
        <w:t>cut:</w:t>
      </w:r>
      <w:proofErr w:type="gramEnd"/>
      <w:r w:rsidRPr="00A52E5E">
        <w:rPr>
          <w:sz w:val="16"/>
          <w:szCs w:val="16"/>
        </w:rPr>
        <w:t xml:space="preserve"> Manchin has criticized some provisions of the House bill, like a methane fee on gas producers responsible for excess pollution and tax credits that favor union-made electric vehicles.</w:t>
      </w:r>
      <w:r>
        <w:rPr>
          <w:sz w:val="16"/>
          <w:szCs w:val="16"/>
        </w:rPr>
        <w:t xml:space="preserve"> </w:t>
      </w:r>
      <w:r w:rsidRPr="00A52E5E">
        <w:rPr>
          <w:sz w:val="16"/>
          <w:szCs w:val="16"/>
        </w:rPr>
        <w:t xml:space="preserve">But much of the work of negotiating a climate agreement has already been done. “There’s already been tough choices and compromise to get to </w:t>
      </w:r>
      <w:proofErr w:type="spellStart"/>
      <w:r w:rsidRPr="00A52E5E">
        <w:rPr>
          <w:sz w:val="16"/>
          <w:szCs w:val="16"/>
        </w:rPr>
        <w:t>to</w:t>
      </w:r>
      <w:proofErr w:type="spellEnd"/>
      <w:r w:rsidRPr="00A52E5E">
        <w:rPr>
          <w:sz w:val="16"/>
          <w:szCs w:val="16"/>
        </w:rPr>
        <w:t xml:space="preserve"> a place where 50 US senators and the president support the climate provisions,” said Jamal </w:t>
      </w:r>
      <w:proofErr w:type="spellStart"/>
      <w:r w:rsidRPr="00A52E5E">
        <w:rPr>
          <w:sz w:val="16"/>
          <w:szCs w:val="16"/>
        </w:rPr>
        <w:t>Raad</w:t>
      </w:r>
      <w:proofErr w:type="spellEnd"/>
      <w:r w:rsidRPr="00A52E5E">
        <w:rPr>
          <w:sz w:val="16"/>
          <w:szCs w:val="16"/>
        </w:rPr>
        <w:t>, executive director of Evergreen, a climate group that has been advising Democrats on the legislation.</w:t>
      </w:r>
      <w:r>
        <w:rPr>
          <w:sz w:val="16"/>
          <w:szCs w:val="16"/>
        </w:rPr>
        <w:t xml:space="preserve"> </w:t>
      </w:r>
      <w:r w:rsidRPr="00A52E5E">
        <w:rPr>
          <w:sz w:val="16"/>
          <w:szCs w:val="16"/>
        </w:rPr>
        <w:t>The biggest compromise was cutting out the single most impactful climate policy in the House bill, a clean electricity standard that required utilities to meet benchmarks for wind and solar adoption. The remaining climate policies include $320 billion to finance clean energy adoption nationwide. These tax credits are already priced out for the decade, meeting one of Manchin’s demands to account for the 10-year cost of proposals in the package.</w:t>
      </w:r>
      <w:r>
        <w:rPr>
          <w:sz w:val="16"/>
          <w:szCs w:val="16"/>
        </w:rPr>
        <w:t xml:space="preserve"> </w:t>
      </w:r>
      <w:r w:rsidRPr="00A52E5E">
        <w:rPr>
          <w:sz w:val="16"/>
          <w:szCs w:val="16"/>
        </w:rPr>
        <w:t>Biden and congressional Democrats have hard decisions ahead. If Manchin is still negotiating in good faith, proposals will be on the chopping block. The tall order is getting every Democratic senator to come around to the idea that something will have to give to break through this logjam.</w:t>
      </w:r>
      <w:r>
        <w:rPr>
          <w:sz w:val="16"/>
          <w:szCs w:val="16"/>
        </w:rPr>
        <w:t xml:space="preserve"> </w:t>
      </w:r>
      <w:r w:rsidRPr="00A52E5E">
        <w:rPr>
          <w:sz w:val="16"/>
          <w:szCs w:val="16"/>
        </w:rPr>
        <w:t>“</w:t>
      </w:r>
      <w:r w:rsidRPr="00A52E5E">
        <w:rPr>
          <w:rStyle w:val="StyleUnderline"/>
          <w:highlight w:val="green"/>
        </w:rPr>
        <w:t>We’re</w:t>
      </w:r>
      <w:r w:rsidRPr="00A52E5E">
        <w:rPr>
          <w:rStyle w:val="StyleUnderline"/>
        </w:rPr>
        <w:t xml:space="preserve"> just </w:t>
      </w:r>
      <w:r w:rsidRPr="00A52E5E">
        <w:rPr>
          <w:rStyle w:val="StyleUnderline"/>
          <w:highlight w:val="green"/>
        </w:rPr>
        <w:t xml:space="preserve">too close to </w:t>
      </w:r>
      <w:proofErr w:type="gramStart"/>
      <w:r w:rsidRPr="00A52E5E">
        <w:rPr>
          <w:rStyle w:val="StyleUnderline"/>
          <w:highlight w:val="green"/>
        </w:rPr>
        <w:t>striking</w:t>
      </w:r>
      <w:proofErr w:type="gramEnd"/>
      <w:r w:rsidRPr="00A52E5E">
        <w:rPr>
          <w:rStyle w:val="StyleUnderline"/>
          <w:highlight w:val="green"/>
        </w:rPr>
        <w:t xml:space="preserve"> a deal</w:t>
      </w:r>
      <w:r w:rsidRPr="00A52E5E">
        <w:rPr>
          <w:rStyle w:val="StyleUnderline"/>
        </w:rPr>
        <w:t xml:space="preserve"> on this transformative climate investment</w:t>
      </w:r>
      <w:r w:rsidRPr="00A52E5E">
        <w:rPr>
          <w:sz w:val="16"/>
          <w:szCs w:val="16"/>
        </w:rPr>
        <w:t xml:space="preserve">,” </w:t>
      </w:r>
      <w:proofErr w:type="spellStart"/>
      <w:r w:rsidRPr="00A52E5E">
        <w:rPr>
          <w:sz w:val="16"/>
          <w:szCs w:val="16"/>
        </w:rPr>
        <w:t>Raad</w:t>
      </w:r>
      <w:proofErr w:type="spellEnd"/>
      <w:r w:rsidRPr="00A52E5E">
        <w:rPr>
          <w:sz w:val="16"/>
          <w:szCs w:val="16"/>
        </w:rPr>
        <w:t xml:space="preserve"> said. “We need to find the biggest, most aggressive Build Back Better bill that we can pass, taking the climate provisions </w:t>
      </w:r>
      <w:proofErr w:type="gramStart"/>
      <w:r w:rsidRPr="00A52E5E">
        <w:rPr>
          <w:sz w:val="16"/>
          <w:szCs w:val="16"/>
        </w:rPr>
        <w:t>with whatever</w:t>
      </w:r>
      <w:proofErr w:type="gramEnd"/>
      <w:r w:rsidRPr="00A52E5E">
        <w:rPr>
          <w:sz w:val="16"/>
          <w:szCs w:val="16"/>
        </w:rPr>
        <w:t xml:space="preserve"> we can agree to on the health care side, and we need to get this done.”</w:t>
      </w:r>
      <w:r>
        <w:rPr>
          <w:sz w:val="16"/>
          <w:szCs w:val="16"/>
        </w:rPr>
        <w:t xml:space="preserve"> </w:t>
      </w:r>
      <w:r w:rsidRPr="00A52E5E">
        <w:rPr>
          <w:sz w:val="16"/>
          <w:szCs w:val="16"/>
        </w:rPr>
        <w:t>More Senate Democrats have said this week they are open to giving Manchin what he wants to see this done. “We need to move to pass a package now that has 50 votes,” Sen. Edward Markey (D-MA)</w:t>
      </w:r>
      <w:hyperlink r:id="rId19" w:history="1">
        <w:r w:rsidRPr="00A52E5E">
          <w:rPr>
            <w:rStyle w:val="Hyperlink"/>
            <w:sz w:val="16"/>
            <w:szCs w:val="16"/>
          </w:rPr>
          <w:t xml:space="preserve"> told </w:t>
        </w:r>
        <w:proofErr w:type="spellStart"/>
        <w:r w:rsidRPr="00A52E5E">
          <w:rPr>
            <w:rStyle w:val="Hyperlink"/>
            <w:sz w:val="16"/>
            <w:szCs w:val="16"/>
          </w:rPr>
          <w:t>Axios</w:t>
        </w:r>
        <w:proofErr w:type="spellEnd"/>
      </w:hyperlink>
      <w:r w:rsidRPr="00A52E5E">
        <w:rPr>
          <w:sz w:val="16"/>
          <w:szCs w:val="16"/>
        </w:rPr>
        <w:t>. “The climate, justice and clean-energy provisions in Build Back Better have been largely worked through and financed, so let’s start there and add any of the other important provisions to support working families that can meet the 50-vote threshold.”</w:t>
      </w:r>
    </w:p>
    <w:p w14:paraId="5C01E90D" w14:textId="77777777" w:rsidR="003E68A2" w:rsidRDefault="003E68A2" w:rsidP="003E68A2">
      <w:pPr>
        <w:pStyle w:val="Heading4"/>
      </w:pPr>
      <w:r>
        <w:t xml:space="preserve">The plan trades off -- ratification requires </w:t>
      </w:r>
      <w:r>
        <w:rPr>
          <w:u w:val="single"/>
        </w:rPr>
        <w:t>PC</w:t>
      </w:r>
      <w:r>
        <w:t xml:space="preserve"> and </w:t>
      </w:r>
      <w:r>
        <w:rPr>
          <w:u w:val="single"/>
        </w:rPr>
        <w:t>floor time</w:t>
      </w:r>
      <w:r>
        <w:t>.</w:t>
      </w:r>
    </w:p>
    <w:p w14:paraId="5056723C" w14:textId="77777777" w:rsidR="003E68A2" w:rsidRPr="000B6916" w:rsidRDefault="003E68A2" w:rsidP="003E68A2">
      <w:r>
        <w:t xml:space="preserve">---even if popular, even some opposition ensures immense </w:t>
      </w:r>
      <w:r>
        <w:rPr>
          <w:u w:val="single"/>
        </w:rPr>
        <w:t>floor time</w:t>
      </w:r>
      <w:r>
        <w:t xml:space="preserve"> due to Senate procedures.</w:t>
      </w:r>
    </w:p>
    <w:p w14:paraId="1F6951D3" w14:textId="77777777" w:rsidR="003E68A2" w:rsidRDefault="003E68A2" w:rsidP="003E68A2">
      <w:r w:rsidRPr="009537B4">
        <w:rPr>
          <w:rStyle w:val="Style13ptBold"/>
        </w:rPr>
        <w:t xml:space="preserve">Kelley &amp; </w:t>
      </w:r>
      <w:proofErr w:type="spellStart"/>
      <w:r w:rsidRPr="009537B4">
        <w:rPr>
          <w:rStyle w:val="Style13ptBold"/>
        </w:rPr>
        <w:t>Pevehouse</w:t>
      </w:r>
      <w:proofErr w:type="spellEnd"/>
      <w:r w:rsidRPr="009537B4">
        <w:rPr>
          <w:rStyle w:val="Style13ptBold"/>
        </w:rPr>
        <w:t xml:space="preserve"> 15</w:t>
      </w:r>
      <w:r>
        <w:t xml:space="preserve"> [Judith G.*, Duke Sanford School of Public Policy; AND Jon C.W.**, University of Wisconsin-Madison; International Studies Quarterly (2015); “An Opportunity Cost Theory of US Treaty Behavior,” </w:t>
      </w:r>
      <w:hyperlink r:id="rId20" w:history="1">
        <w:r w:rsidRPr="003239FC">
          <w:rPr>
            <w:rStyle w:val="Hyperlink"/>
          </w:rPr>
          <w:t>https://dukespace.lib.duke.edu/dspace/bitstream/handle/10161/12521/isqu12185.pdf?sequence=1</w:t>
        </w:r>
      </w:hyperlink>
      <w:r>
        <w:t xml:space="preserve">] </w:t>
      </w:r>
      <w:proofErr w:type="spellStart"/>
      <w:r>
        <w:t>brett</w:t>
      </w:r>
      <w:proofErr w:type="spellEnd"/>
    </w:p>
    <w:p w14:paraId="2674BFF4" w14:textId="77777777" w:rsidR="003E68A2" w:rsidRPr="00E21F06" w:rsidRDefault="003E68A2" w:rsidP="003E68A2">
      <w:pPr>
        <w:rPr>
          <w:rStyle w:val="Emphasis"/>
        </w:rPr>
      </w:pPr>
      <w:r w:rsidRPr="00E21F06">
        <w:rPr>
          <w:rStyle w:val="Emphasis"/>
        </w:rPr>
        <w:t>An Opportunity Costs Theory</w:t>
      </w:r>
    </w:p>
    <w:p w14:paraId="67F4C53C" w14:textId="77777777" w:rsidR="003E68A2" w:rsidRPr="000B6916" w:rsidRDefault="003E68A2" w:rsidP="003E68A2">
      <w:pPr>
        <w:rPr>
          <w:sz w:val="16"/>
        </w:rPr>
      </w:pPr>
      <w:r w:rsidRPr="000B6916">
        <w:rPr>
          <w:sz w:val="16"/>
        </w:rPr>
        <w:t xml:space="preserve">Although existing theories about veto players and political ideology explain the fate of some treaties, they leave some questions open. To complement these theories, we draw on </w:t>
      </w:r>
      <w:r w:rsidRPr="009703D0">
        <w:rPr>
          <w:rStyle w:val="StyleUnderline"/>
        </w:rPr>
        <w:t xml:space="preserve">economic theory to offer an opportunity cost theory of </w:t>
      </w:r>
      <w:r w:rsidRPr="009703D0">
        <w:rPr>
          <w:rStyle w:val="Emphasis"/>
          <w:highlight w:val="green"/>
        </w:rPr>
        <w:t>treaty ratification</w:t>
      </w:r>
      <w:r w:rsidRPr="000B6916">
        <w:rPr>
          <w:sz w:val="16"/>
        </w:rPr>
        <w:t xml:space="preserve">. In economics, the </w:t>
      </w:r>
      <w:r w:rsidRPr="009703D0">
        <w:rPr>
          <w:rStyle w:val="StyleUnderline"/>
        </w:rPr>
        <w:t xml:space="preserve">opportunity cost of a resource refers to the value of the </w:t>
      </w:r>
      <w:proofErr w:type="spellStart"/>
      <w:r w:rsidRPr="009703D0">
        <w:rPr>
          <w:rStyle w:val="StyleUnderline"/>
        </w:rPr>
        <w:t>nexthighest</w:t>
      </w:r>
      <w:proofErr w:type="spellEnd"/>
      <w:r w:rsidRPr="009703D0">
        <w:rPr>
          <w:rStyle w:val="StyleUnderline"/>
        </w:rPr>
        <w:t>-valued alternative use of that resource</w:t>
      </w:r>
      <w:r w:rsidRPr="000B6916">
        <w:rPr>
          <w:sz w:val="16"/>
        </w:rPr>
        <w:t xml:space="preserve">. </w:t>
      </w:r>
      <w:r w:rsidRPr="009703D0">
        <w:rPr>
          <w:rStyle w:val="StyleUnderline"/>
        </w:rPr>
        <w:t>Scholars of domestic legislation</w:t>
      </w:r>
      <w:r w:rsidRPr="000B6916">
        <w:rPr>
          <w:sz w:val="16"/>
        </w:rPr>
        <w:t xml:space="preserve"> have </w:t>
      </w:r>
      <w:r w:rsidRPr="009703D0">
        <w:rPr>
          <w:rStyle w:val="StyleUnderline"/>
        </w:rPr>
        <w:t xml:space="preserve">applied this concept to the </w:t>
      </w:r>
      <w:r w:rsidRPr="009703D0">
        <w:rPr>
          <w:rStyle w:val="Emphasis"/>
        </w:rPr>
        <w:t>time and resources of</w:t>
      </w:r>
      <w:r w:rsidRPr="009703D0">
        <w:rPr>
          <w:rStyle w:val="StyleUnderline"/>
        </w:rPr>
        <w:t xml:space="preserve"> individual </w:t>
      </w:r>
      <w:r w:rsidRPr="009703D0">
        <w:rPr>
          <w:rStyle w:val="Emphasis"/>
        </w:rPr>
        <w:t>policymakers</w:t>
      </w:r>
      <w:r w:rsidRPr="000B6916">
        <w:rPr>
          <w:sz w:val="16"/>
        </w:rPr>
        <w:t xml:space="preserve"> (Schiller 1995) </w:t>
      </w:r>
      <w:r w:rsidRPr="009703D0">
        <w:rPr>
          <w:rStyle w:val="StyleUnderline"/>
        </w:rPr>
        <w:t xml:space="preserve">but also to the </w:t>
      </w:r>
      <w:r w:rsidRPr="009703D0">
        <w:rPr>
          <w:rStyle w:val="Emphasis"/>
        </w:rPr>
        <w:t>fixed chamber time</w:t>
      </w:r>
      <w:r w:rsidRPr="000B6916">
        <w:rPr>
          <w:sz w:val="16"/>
        </w:rPr>
        <w:t xml:space="preserve">. For example, Koger refers to “[T]he foregone uses of the same [chamber] time for legislators as individuals as well as for the chamber collectively” (Koger 2010:22). Indeed, </w:t>
      </w:r>
      <w:r w:rsidRPr="00EA34B7">
        <w:rPr>
          <w:rStyle w:val="StyleUnderline"/>
        </w:rPr>
        <w:t>the Senate’s chamber time is not only fixed, but also scarce</w:t>
      </w:r>
      <w:r w:rsidRPr="000B6916">
        <w:rPr>
          <w:sz w:val="16"/>
        </w:rPr>
        <w:t xml:space="preserve">. </w:t>
      </w:r>
      <w:r w:rsidRPr="00EA34B7">
        <w:rPr>
          <w:rStyle w:val="StyleUnderline"/>
        </w:rPr>
        <w:t>A vast portion of its time goes to required routine business. This leaves little opportunity for discretionary activities</w:t>
      </w:r>
      <w:r w:rsidRPr="000B6916">
        <w:rPr>
          <w:sz w:val="16"/>
        </w:rPr>
        <w:t xml:space="preserve"> (Walker 1977). Given that </w:t>
      </w:r>
      <w:r w:rsidRPr="009703D0">
        <w:rPr>
          <w:rStyle w:val="Emphasis"/>
        </w:rPr>
        <w:t>international policy</w:t>
      </w:r>
      <w:r w:rsidRPr="00EA34B7">
        <w:rPr>
          <w:rStyle w:val="StyleUnderline"/>
        </w:rPr>
        <w:t xml:space="preserve"> matters </w:t>
      </w:r>
      <w:proofErr w:type="gramStart"/>
      <w:r w:rsidRPr="00EA34B7">
        <w:rPr>
          <w:rStyle w:val="StyleUnderline"/>
        </w:rPr>
        <w:t>have to</w:t>
      </w:r>
      <w:proofErr w:type="gramEnd"/>
      <w:r w:rsidRPr="00EA34B7">
        <w:rPr>
          <w:rStyle w:val="StyleUnderline"/>
        </w:rPr>
        <w:t xml:space="preserve"> </w:t>
      </w:r>
      <w:r w:rsidRPr="009703D0">
        <w:rPr>
          <w:rStyle w:val="StyleUnderline"/>
          <w:highlight w:val="green"/>
        </w:rPr>
        <w:t>draw on</w:t>
      </w:r>
      <w:r w:rsidRPr="00EA34B7">
        <w:rPr>
          <w:rStyle w:val="StyleUnderline"/>
        </w:rPr>
        <w:t xml:space="preserve"> </w:t>
      </w:r>
      <w:r w:rsidRPr="000B6916">
        <w:rPr>
          <w:rStyle w:val="StyleUnderline"/>
        </w:rPr>
        <w:t xml:space="preserve">exactly the same remaining discretionary floor time as </w:t>
      </w:r>
      <w:r w:rsidRPr="000B6916">
        <w:rPr>
          <w:rStyle w:val="Emphasis"/>
        </w:rPr>
        <w:t>domestic policy</w:t>
      </w:r>
      <w:r w:rsidRPr="000B6916">
        <w:rPr>
          <w:sz w:val="16"/>
        </w:rPr>
        <w:t xml:space="preserve">, we argue that </w:t>
      </w:r>
      <w:r w:rsidRPr="00EA34B7">
        <w:rPr>
          <w:rStyle w:val="StyleUnderline"/>
        </w:rPr>
        <w:t>the</w:t>
      </w:r>
      <w:r w:rsidRPr="000B6916">
        <w:rPr>
          <w:sz w:val="16"/>
        </w:rPr>
        <w:t xml:space="preserve"> </w:t>
      </w:r>
      <w:r w:rsidRPr="00EA34B7">
        <w:rPr>
          <w:rStyle w:val="StyleUnderline"/>
        </w:rPr>
        <w:t>U</w:t>
      </w:r>
      <w:r w:rsidRPr="000B6916">
        <w:rPr>
          <w:sz w:val="16"/>
        </w:rPr>
        <w:t xml:space="preserve">nited </w:t>
      </w:r>
      <w:r w:rsidRPr="00EA34B7">
        <w:rPr>
          <w:rStyle w:val="StyleUnderline"/>
        </w:rPr>
        <w:t>S</w:t>
      </w:r>
      <w:r w:rsidRPr="000B6916">
        <w:rPr>
          <w:sz w:val="16"/>
        </w:rPr>
        <w:t xml:space="preserve">tates </w:t>
      </w:r>
      <w:r w:rsidRPr="00EA34B7">
        <w:rPr>
          <w:rStyle w:val="StyleUnderline"/>
        </w:rPr>
        <w:t>sometimes</w:t>
      </w:r>
      <w:r w:rsidRPr="000B6916">
        <w:rPr>
          <w:sz w:val="16"/>
        </w:rPr>
        <w:t xml:space="preserve"> delays or </w:t>
      </w:r>
      <w:r w:rsidRPr="00EA34B7">
        <w:rPr>
          <w:rStyle w:val="StyleUnderline"/>
        </w:rPr>
        <w:t>derails treaty ratification simply because</w:t>
      </w:r>
      <w:r w:rsidRPr="000B6916">
        <w:rPr>
          <w:sz w:val="16"/>
        </w:rPr>
        <w:t xml:space="preserve"> </w:t>
      </w:r>
      <w:r w:rsidRPr="00EA34B7">
        <w:rPr>
          <w:rStyle w:val="Emphasis"/>
          <w:highlight w:val="green"/>
        </w:rPr>
        <w:t>p</w:t>
      </w:r>
      <w:r w:rsidRPr="000B6916">
        <w:rPr>
          <w:sz w:val="16"/>
        </w:rPr>
        <w:t xml:space="preserve">olitical </w:t>
      </w:r>
      <w:r w:rsidRPr="00EA34B7">
        <w:rPr>
          <w:rStyle w:val="Emphasis"/>
          <w:highlight w:val="green"/>
        </w:rPr>
        <w:t>c</w:t>
      </w:r>
      <w:r w:rsidRPr="000B6916">
        <w:rPr>
          <w:sz w:val="16"/>
        </w:rPr>
        <w:t xml:space="preserve">apital </w:t>
      </w:r>
      <w:r w:rsidRPr="009703D0">
        <w:rPr>
          <w:rStyle w:val="StyleUnderline"/>
          <w:highlight w:val="green"/>
        </w:rPr>
        <w:t>and</w:t>
      </w:r>
      <w:r w:rsidRPr="000B6916">
        <w:rPr>
          <w:sz w:val="16"/>
        </w:rPr>
        <w:t xml:space="preserve"> </w:t>
      </w:r>
      <w:r w:rsidRPr="00EA34B7">
        <w:rPr>
          <w:rStyle w:val="Emphasis"/>
        </w:rPr>
        <w:t xml:space="preserve">Senate </w:t>
      </w:r>
      <w:r w:rsidRPr="009703D0">
        <w:rPr>
          <w:rStyle w:val="Emphasis"/>
          <w:highlight w:val="green"/>
        </w:rPr>
        <w:t>floor time</w:t>
      </w:r>
      <w:r w:rsidRPr="000B6916">
        <w:rPr>
          <w:sz w:val="16"/>
        </w:rPr>
        <w:t xml:space="preserve"> </w:t>
      </w:r>
      <w:r w:rsidRPr="009703D0">
        <w:rPr>
          <w:rStyle w:val="StyleUnderline"/>
        </w:rPr>
        <w:t xml:space="preserve">are fixed and </w:t>
      </w:r>
      <w:r w:rsidRPr="000B6916">
        <w:rPr>
          <w:rStyle w:val="StyleUnderline"/>
        </w:rPr>
        <w:t>entail opportunity costs</w:t>
      </w:r>
      <w:r w:rsidRPr="000B6916">
        <w:rPr>
          <w:sz w:val="16"/>
        </w:rPr>
        <w:t xml:space="preserve"> (Heitshusen 2013:4). As Koger (2010:33) argues more generally for legislation, “</w:t>
      </w:r>
      <w:r w:rsidRPr="009703D0">
        <w:rPr>
          <w:rStyle w:val="StyleUnderline"/>
        </w:rPr>
        <w:t>The expected gains from making a proposal must exceed the time and effort legislators invest in preparing it, organizing and coalition to support it, and taking the time of the chamber to debate and pass it</w:t>
      </w:r>
      <w:r w:rsidRPr="000B6916">
        <w:rPr>
          <w:sz w:val="16"/>
        </w:rPr>
        <w:t>.”</w:t>
      </w:r>
    </w:p>
    <w:p w14:paraId="343F8795" w14:textId="77777777" w:rsidR="003E68A2" w:rsidRPr="000B6916" w:rsidRDefault="003E68A2" w:rsidP="003E68A2">
      <w:pPr>
        <w:rPr>
          <w:sz w:val="16"/>
        </w:rPr>
      </w:pPr>
      <w:r w:rsidRPr="009703D0">
        <w:rPr>
          <w:rStyle w:val="StyleUnderline"/>
          <w:highlight w:val="green"/>
        </w:rPr>
        <w:t>For a treaty to progress</w:t>
      </w:r>
      <w:r w:rsidRPr="000B6916">
        <w:rPr>
          <w:sz w:val="16"/>
        </w:rPr>
        <w:t xml:space="preserve">, the opportunity cost logic thus would mean that </w:t>
      </w:r>
      <w:r w:rsidRPr="009703D0">
        <w:rPr>
          <w:rStyle w:val="StyleUnderline"/>
        </w:rPr>
        <w:t>the net gains of the treaty must outweigh the opportunity costs of the advice and consent process</w:t>
      </w:r>
      <w:r w:rsidRPr="000B6916">
        <w:rPr>
          <w:sz w:val="16"/>
        </w:rPr>
        <w:t xml:space="preserve">. Thus, </w:t>
      </w:r>
      <w:r w:rsidRPr="009703D0">
        <w:rPr>
          <w:rStyle w:val="StyleUnderline"/>
        </w:rPr>
        <w:t xml:space="preserve">if </w:t>
      </w:r>
      <w:r w:rsidRPr="009703D0">
        <w:rPr>
          <w:rStyle w:val="StyleUnderline"/>
          <w:highlight w:val="green"/>
        </w:rPr>
        <w:t>the President or</w:t>
      </w:r>
      <w:r w:rsidRPr="009703D0">
        <w:rPr>
          <w:rStyle w:val="StyleUnderline"/>
        </w:rPr>
        <w:t xml:space="preserve"> some </w:t>
      </w:r>
      <w:r w:rsidRPr="009703D0">
        <w:rPr>
          <w:rStyle w:val="StyleUnderline"/>
          <w:highlight w:val="green"/>
        </w:rPr>
        <w:t>Senators</w:t>
      </w:r>
      <w:r w:rsidRPr="009703D0">
        <w:rPr>
          <w:rStyle w:val="StyleUnderline"/>
        </w:rPr>
        <w:t xml:space="preserve"> assign only low political value to a particular treaty or if they believe that passage of the treaty will take a lot of Senate floor time, they may decide that they would rather spend</w:t>
      </w:r>
      <w:r w:rsidRPr="000B6916">
        <w:rPr>
          <w:sz w:val="16"/>
        </w:rPr>
        <w:t xml:space="preserve"> their </w:t>
      </w:r>
      <w:r w:rsidRPr="009703D0">
        <w:rPr>
          <w:rStyle w:val="StyleUnderline"/>
        </w:rPr>
        <w:t>p</w:t>
      </w:r>
      <w:r w:rsidRPr="000B6916">
        <w:rPr>
          <w:sz w:val="16"/>
        </w:rPr>
        <w:t xml:space="preserve">olitical </w:t>
      </w:r>
      <w:r w:rsidRPr="009703D0">
        <w:rPr>
          <w:rStyle w:val="StyleUnderline"/>
        </w:rPr>
        <w:t>c</w:t>
      </w:r>
      <w:r w:rsidRPr="000B6916">
        <w:rPr>
          <w:sz w:val="16"/>
        </w:rPr>
        <w:t xml:space="preserve">apital </w:t>
      </w:r>
      <w:r w:rsidRPr="009703D0">
        <w:rPr>
          <w:rStyle w:val="StyleUnderline"/>
        </w:rPr>
        <w:t>on other matters</w:t>
      </w:r>
      <w:r w:rsidRPr="000B6916">
        <w:rPr>
          <w:sz w:val="16"/>
        </w:rPr>
        <w:t xml:space="preserve">. If they think they </w:t>
      </w:r>
      <w:proofErr w:type="gramStart"/>
      <w:r w:rsidRPr="000B6916">
        <w:rPr>
          <w:sz w:val="16"/>
        </w:rPr>
        <w:t xml:space="preserve">have </w:t>
      </w:r>
      <w:r w:rsidRPr="000B6916">
        <w:rPr>
          <w:rStyle w:val="StyleUnderline"/>
        </w:rPr>
        <w:t>to</w:t>
      </w:r>
      <w:proofErr w:type="gramEnd"/>
      <w:r w:rsidRPr="000B6916">
        <w:rPr>
          <w:rStyle w:val="StyleUnderline"/>
        </w:rPr>
        <w:t xml:space="preserve"> </w:t>
      </w:r>
      <w:r w:rsidRPr="009703D0">
        <w:rPr>
          <w:rStyle w:val="StyleUnderline"/>
          <w:highlight w:val="green"/>
        </w:rPr>
        <w:t>fight</w:t>
      </w:r>
      <w:r w:rsidRPr="009703D0">
        <w:rPr>
          <w:rStyle w:val="StyleUnderline"/>
        </w:rPr>
        <w:t xml:space="preserve"> a war of attrition to overcome </w:t>
      </w:r>
      <w:r w:rsidRPr="009703D0">
        <w:rPr>
          <w:rStyle w:val="Emphasis"/>
          <w:highlight w:val="green"/>
        </w:rPr>
        <w:t>opposition</w:t>
      </w:r>
      <w:r w:rsidRPr="009703D0">
        <w:rPr>
          <w:rStyle w:val="StyleUnderline"/>
        </w:rPr>
        <w:t xml:space="preserve">, this cost in terms of time and resources may tip the </w:t>
      </w:r>
      <w:r w:rsidRPr="006B0044">
        <w:rPr>
          <w:rStyle w:val="StyleUnderline"/>
        </w:rPr>
        <w:t>scales against moving the treaty forward</w:t>
      </w:r>
      <w:r w:rsidRPr="006B0044">
        <w:rPr>
          <w:sz w:val="16"/>
        </w:rPr>
        <w:t>. Under</w:t>
      </w:r>
      <w:r w:rsidRPr="000B6916">
        <w:rPr>
          <w:sz w:val="16"/>
        </w:rPr>
        <w:t xml:space="preserve"> these conditions, </w:t>
      </w:r>
      <w:r w:rsidRPr="009703D0">
        <w:rPr>
          <w:rStyle w:val="StyleUnderline"/>
        </w:rPr>
        <w:t xml:space="preserve">the </w:t>
      </w:r>
      <w:r w:rsidRPr="009703D0">
        <w:rPr>
          <w:rStyle w:val="Emphasis"/>
          <w:highlight w:val="green"/>
        </w:rPr>
        <w:t>opportunity cost</w:t>
      </w:r>
      <w:r w:rsidRPr="000B6916">
        <w:rPr>
          <w:sz w:val="16"/>
        </w:rPr>
        <w:t xml:space="preserve"> of processing the treaty </w:t>
      </w:r>
      <w:r w:rsidRPr="009703D0">
        <w:rPr>
          <w:rStyle w:val="StyleUnderline"/>
          <w:highlight w:val="green"/>
        </w:rPr>
        <w:t>may be</w:t>
      </w:r>
      <w:r w:rsidRPr="006B0044">
        <w:rPr>
          <w:rStyle w:val="StyleUnderline"/>
        </w:rPr>
        <w:t xml:space="preserve"> too </w:t>
      </w:r>
      <w:r w:rsidRPr="009703D0">
        <w:rPr>
          <w:rStyle w:val="StyleUnderline"/>
          <w:highlight w:val="green"/>
        </w:rPr>
        <w:t>high</w:t>
      </w:r>
      <w:r w:rsidRPr="000B6916">
        <w:rPr>
          <w:sz w:val="16"/>
        </w:rPr>
        <w:t xml:space="preserve"> for the treaty to gain attention, even if the President or more than the required two-thirds of the Senators think the treaty yields some benefits. As a result, </w:t>
      </w:r>
      <w:r w:rsidRPr="009703D0">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9703D0">
        <w:rPr>
          <w:rStyle w:val="Emphasis"/>
        </w:rPr>
        <w:t>legislative floor time</w:t>
      </w:r>
      <w:r w:rsidRPr="009703D0">
        <w:rPr>
          <w:rStyle w:val="StyleUnderline"/>
        </w:rPr>
        <w:t xml:space="preserve"> and </w:t>
      </w:r>
      <w:r w:rsidRPr="009703D0">
        <w:rPr>
          <w:rStyle w:val="Emphasis"/>
        </w:rPr>
        <w:t>p</w:t>
      </w:r>
      <w:r w:rsidRPr="009703D0">
        <w:rPr>
          <w:rStyle w:val="StyleUnderline"/>
        </w:rPr>
        <w:t xml:space="preserve">olitical </w:t>
      </w:r>
      <w:r w:rsidRPr="009703D0">
        <w:rPr>
          <w:rStyle w:val="Emphasis"/>
        </w:rPr>
        <w:t>c</w:t>
      </w:r>
      <w:r w:rsidRPr="009703D0">
        <w:rPr>
          <w:rStyle w:val="StyleUnderline"/>
        </w:rPr>
        <w:t>apital</w:t>
      </w:r>
      <w:r w:rsidRPr="000B6916">
        <w:rPr>
          <w:sz w:val="16"/>
        </w:rPr>
        <w:t>.</w:t>
      </w:r>
    </w:p>
    <w:p w14:paraId="0441317B" w14:textId="77777777" w:rsidR="003E68A2" w:rsidRPr="008B1D19" w:rsidRDefault="003E68A2" w:rsidP="003E68A2">
      <w:pPr>
        <w:rPr>
          <w:rStyle w:val="Emphasis"/>
        </w:rPr>
      </w:pPr>
      <w:r w:rsidRPr="008B1D19">
        <w:rPr>
          <w:rStyle w:val="Emphasis"/>
        </w:rPr>
        <w:t>The Fixed Political Agenda Space and Policy Priorities</w:t>
      </w:r>
    </w:p>
    <w:p w14:paraId="5413E0B3" w14:textId="77777777" w:rsidR="003E68A2" w:rsidRPr="000B6916" w:rsidRDefault="003E68A2" w:rsidP="003E68A2">
      <w:pPr>
        <w:rPr>
          <w:sz w:val="16"/>
        </w:rPr>
      </w:pPr>
      <w:r w:rsidRPr="000B6916">
        <w:rPr>
          <w:sz w:val="16"/>
        </w:rPr>
        <w:t xml:space="preserve">Why do treaties incur these opportunity costs? </w:t>
      </w:r>
      <w:r w:rsidRPr="000B6916">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0B6916">
        <w:rPr>
          <w:sz w:val="16"/>
        </w:rPr>
        <w:t>. The media will pay attention to only so many issues on the Washington agenda. Both the President and the Senate must protect their legislative opportunities. They each face opportunity costs.</w:t>
      </w:r>
    </w:p>
    <w:p w14:paraId="19A00287" w14:textId="77777777" w:rsidR="003E68A2" w:rsidRPr="008B1D19" w:rsidRDefault="003E68A2" w:rsidP="003E68A2">
      <w:pPr>
        <w:rPr>
          <w:sz w:val="14"/>
        </w:rPr>
      </w:pPr>
      <w:r w:rsidRPr="000B6916">
        <w:rPr>
          <w:rStyle w:val="StyleUnderline"/>
          <w:highlight w:val="green"/>
        </w:rPr>
        <w:t xml:space="preserve">For the President, the </w:t>
      </w:r>
      <w:r w:rsidRPr="000B6916">
        <w:rPr>
          <w:rStyle w:val="Emphasis"/>
          <w:highlight w:val="green"/>
        </w:rPr>
        <w:t>transmittal process</w:t>
      </w:r>
      <w:r w:rsidRPr="008B1D19">
        <w:rPr>
          <w:sz w:val="14"/>
        </w:rPr>
        <w:t xml:space="preserve"> is not simple. If the United States signs an international agreement that falls under Article II of the Constitution, </w:t>
      </w:r>
      <w:r w:rsidRPr="000B6916">
        <w:rPr>
          <w:rStyle w:val="StyleUnderline"/>
        </w:rPr>
        <w:t>the President must transmit it to the Senate for advice and consent before the</w:t>
      </w:r>
      <w:r w:rsidRPr="008B1D19">
        <w:rPr>
          <w:sz w:val="14"/>
        </w:rPr>
        <w:t xml:space="preserve"> </w:t>
      </w:r>
      <w:r w:rsidRPr="000B6916">
        <w:rPr>
          <w:rStyle w:val="StyleUnderline"/>
        </w:rPr>
        <w:t>U</w:t>
      </w:r>
      <w:r w:rsidRPr="008B1D19">
        <w:rPr>
          <w:sz w:val="14"/>
        </w:rPr>
        <w:t xml:space="preserve">nited </w:t>
      </w:r>
      <w:r w:rsidRPr="000B6916">
        <w:rPr>
          <w:rStyle w:val="StyleUnderline"/>
        </w:rPr>
        <w:t>S</w:t>
      </w:r>
      <w:r w:rsidRPr="008B1D19">
        <w:rPr>
          <w:sz w:val="14"/>
        </w:rPr>
        <w:t xml:space="preserve">tates </w:t>
      </w:r>
      <w:r w:rsidRPr="000B6916">
        <w:rPr>
          <w:rStyle w:val="StyleUnderline"/>
        </w:rPr>
        <w:t>can ratify it</w:t>
      </w:r>
      <w:r w:rsidRPr="008B1D19">
        <w:rPr>
          <w:sz w:val="14"/>
        </w:rPr>
        <w:t xml:space="preserve">. </w:t>
      </w:r>
      <w:r w:rsidRPr="000B6916">
        <w:rPr>
          <w:rStyle w:val="StyleUnderline"/>
        </w:rPr>
        <w:t>This process entails an analysis of the implications of the treaty including possible implementation legislation required, and the writing of a transmittal letter that serves as a report to the</w:t>
      </w:r>
      <w:r w:rsidRPr="008B1D19">
        <w:rPr>
          <w:sz w:val="14"/>
        </w:rPr>
        <w:t xml:space="preserve"> Senate Foreign Relations Committee (</w:t>
      </w:r>
      <w:r w:rsidRPr="000B6916">
        <w:rPr>
          <w:rStyle w:val="Emphasis"/>
        </w:rPr>
        <w:t>SFRC</w:t>
      </w:r>
      <w:r w:rsidRPr="008B1D19">
        <w:rPr>
          <w:sz w:val="14"/>
        </w:rPr>
        <w:t xml:space="preserve">). Because of these requirements, usually </w:t>
      </w:r>
      <w:r w:rsidRPr="000B6916">
        <w:rPr>
          <w:rStyle w:val="StyleUnderline"/>
        </w:rPr>
        <w:t xml:space="preserve">there </w:t>
      </w:r>
      <w:proofErr w:type="gramStart"/>
      <w:r w:rsidRPr="000B6916">
        <w:rPr>
          <w:rStyle w:val="StyleUnderline"/>
        </w:rPr>
        <w:t>has to</w:t>
      </w:r>
      <w:proofErr w:type="gramEnd"/>
      <w:r w:rsidRPr="000B6916">
        <w:rPr>
          <w:rStyle w:val="StyleUnderline"/>
        </w:rPr>
        <w:t xml:space="preserve"> be some push from the White House</w:t>
      </w:r>
      <w:r w:rsidRPr="008B1D19">
        <w:rPr>
          <w:sz w:val="14"/>
        </w:rPr>
        <w:t xml:space="preserve"> (Halloran 2011), </w:t>
      </w:r>
      <w:r w:rsidRPr="000B6916">
        <w:rPr>
          <w:rStyle w:val="StyleUnderline"/>
        </w:rPr>
        <w:t>and this can</w:t>
      </w:r>
      <w:r w:rsidRPr="00084563">
        <w:rPr>
          <w:rStyle w:val="StyleUnderline"/>
        </w:rPr>
        <w:t xml:space="preserve"> </w:t>
      </w:r>
      <w:r w:rsidRPr="00084563">
        <w:rPr>
          <w:rStyle w:val="StyleUnderline"/>
          <w:highlight w:val="green"/>
        </w:rPr>
        <w:t xml:space="preserve">take </w:t>
      </w:r>
      <w:r w:rsidRPr="008B1D19">
        <w:rPr>
          <w:rStyle w:val="StyleUnderline"/>
        </w:rPr>
        <w:t xml:space="preserve">precious </w:t>
      </w:r>
      <w:r w:rsidRPr="00084563">
        <w:rPr>
          <w:rStyle w:val="StyleUnderline"/>
          <w:highlight w:val="green"/>
        </w:rPr>
        <w:t>time</w:t>
      </w:r>
      <w:r w:rsidRPr="00084563">
        <w:rPr>
          <w:rStyle w:val="StyleUnderline"/>
        </w:rPr>
        <w:t xml:space="preserve"> away </w:t>
      </w:r>
      <w:r w:rsidRPr="00084563">
        <w:rPr>
          <w:rStyle w:val="StyleUnderline"/>
          <w:highlight w:val="green"/>
        </w:rPr>
        <w:t xml:space="preserve">from </w:t>
      </w:r>
      <w:r w:rsidRPr="00084563">
        <w:rPr>
          <w:rStyle w:val="Emphasis"/>
          <w:highlight w:val="green"/>
        </w:rPr>
        <w:t xml:space="preserve">domestic </w:t>
      </w:r>
      <w:r w:rsidRPr="00084563">
        <w:rPr>
          <w:rStyle w:val="Emphasis"/>
        </w:rPr>
        <w:t xml:space="preserve">legislative </w:t>
      </w:r>
      <w:r w:rsidRPr="00084563">
        <w:rPr>
          <w:rStyle w:val="Emphasis"/>
          <w:highlight w:val="green"/>
        </w:rPr>
        <w:t>priorities</w:t>
      </w:r>
      <w:r w:rsidRPr="008B1D19">
        <w:rPr>
          <w:sz w:val="14"/>
        </w:rPr>
        <w:t xml:space="preserve">. Thus, </w:t>
      </w:r>
      <w:r w:rsidRPr="000B6916">
        <w:rPr>
          <w:rStyle w:val="StyleUnderline"/>
        </w:rPr>
        <w:t>transmittals can be costly</w:t>
      </w:r>
      <w:r w:rsidRPr="008B1D19">
        <w:rPr>
          <w:rStyle w:val="StyleUnderline"/>
        </w:rPr>
        <w:t>, especially in the face of expected opposition</w:t>
      </w:r>
      <w:r w:rsidRPr="008B1D19">
        <w:rPr>
          <w:sz w:val="14"/>
        </w:rPr>
        <w:t xml:space="preserve">. Indeed, in 1995 </w:t>
      </w:r>
      <w:r w:rsidRPr="008B1D19">
        <w:rPr>
          <w:rStyle w:val="StyleUnderline"/>
        </w:rPr>
        <w:t>when</w:t>
      </w:r>
      <w:r w:rsidRPr="008B1D19">
        <w:rPr>
          <w:sz w:val="14"/>
        </w:rPr>
        <w:t xml:space="preserve"> President </w:t>
      </w:r>
      <w:r w:rsidRPr="008B1D19">
        <w:rPr>
          <w:rStyle w:val="StyleUnderline"/>
        </w:rPr>
        <w:t>Clinton wanted to transmit the UN C</w:t>
      </w:r>
      <w:r w:rsidRPr="008B1D19">
        <w:rPr>
          <w:sz w:val="14"/>
        </w:rPr>
        <w:t xml:space="preserve">onvention on the </w:t>
      </w:r>
      <w:r w:rsidRPr="008B1D19">
        <w:rPr>
          <w:rStyle w:val="StyleUnderline"/>
        </w:rPr>
        <w:t>R</w:t>
      </w:r>
      <w:r w:rsidRPr="008B1D19">
        <w:rPr>
          <w:sz w:val="14"/>
        </w:rPr>
        <w:t xml:space="preserve">ights of the </w:t>
      </w:r>
      <w:r w:rsidRPr="008B1D19">
        <w:rPr>
          <w:rStyle w:val="StyleUnderline"/>
        </w:rPr>
        <w:t>C</w:t>
      </w:r>
      <w:r w:rsidRPr="008B1D19">
        <w:rPr>
          <w:sz w:val="14"/>
        </w:rPr>
        <w:t xml:space="preserve">hild </w:t>
      </w:r>
      <w:r w:rsidRPr="008B1D19">
        <w:rPr>
          <w:rStyle w:val="StyleUnderline"/>
        </w:rPr>
        <w:t>to the Senate, Jessie Helms,</w:t>
      </w:r>
      <w:r w:rsidRPr="008B1D19">
        <w:rPr>
          <w:sz w:val="14"/>
        </w:rPr>
        <w:t xml:space="preserve"> who chaired the SFRC, </w:t>
      </w:r>
      <w:r w:rsidRPr="008B1D19">
        <w:rPr>
          <w:rStyle w:val="StyleUnderline"/>
        </w:rPr>
        <w:t>and 26 cosponsors introduced a resolution urging him to not transmit the Convention</w:t>
      </w:r>
      <w:r w:rsidRPr="008B1D19">
        <w:rPr>
          <w:sz w:val="14"/>
        </w:rPr>
        <w:t xml:space="preserve">. </w:t>
      </w:r>
      <w:r w:rsidRPr="008B1D19">
        <w:rPr>
          <w:rStyle w:val="StyleUnderline"/>
        </w:rPr>
        <w:t xml:space="preserve">Such </w:t>
      </w:r>
      <w:r w:rsidRPr="00515F96">
        <w:rPr>
          <w:rStyle w:val="StyleUnderline"/>
          <w:highlight w:val="green"/>
        </w:rPr>
        <w:t>opposition can be</w:t>
      </w:r>
      <w:r w:rsidRPr="008B1D19">
        <w:rPr>
          <w:rStyle w:val="StyleUnderline"/>
        </w:rPr>
        <w:t xml:space="preserve"> distracting or politically </w:t>
      </w:r>
      <w:r w:rsidRPr="00515F96">
        <w:rPr>
          <w:rStyle w:val="StyleUnderline"/>
          <w:highlight w:val="green"/>
        </w:rPr>
        <w:t>harmful</w:t>
      </w:r>
      <w:r w:rsidRPr="008B1D19">
        <w:rPr>
          <w:rStyle w:val="StyleUnderline"/>
        </w:rPr>
        <w:t xml:space="preserve"> for the President</w:t>
      </w:r>
      <w:r w:rsidRPr="008B1D19">
        <w:rPr>
          <w:sz w:val="14"/>
        </w:rPr>
        <w:t xml:space="preserve">. Furthermore, </w:t>
      </w:r>
      <w:r w:rsidRPr="00515F96">
        <w:rPr>
          <w:rStyle w:val="StyleUnderline"/>
          <w:highlight w:val="green"/>
        </w:rPr>
        <w:t>because</w:t>
      </w:r>
      <w:r w:rsidRPr="008B1D19">
        <w:rPr>
          <w:rStyle w:val="StyleUnderline"/>
        </w:rPr>
        <w:t xml:space="preserve"> the President usually endorses the treaty in the transmittal letter, he may incur a </w:t>
      </w:r>
      <w:r w:rsidRPr="00515F96">
        <w:rPr>
          <w:rStyle w:val="Emphasis"/>
          <w:highlight w:val="green"/>
        </w:rPr>
        <w:t>reputational cost</w:t>
      </w:r>
      <w:r w:rsidRPr="008B1D19">
        <w:rPr>
          <w:rStyle w:val="StyleUnderline"/>
        </w:rPr>
        <w:t xml:space="preserve"> by transmitting treaties that stall</w:t>
      </w:r>
      <w:r w:rsidRPr="008B1D19">
        <w:rPr>
          <w:sz w:val="14"/>
        </w:rPr>
        <w:t xml:space="preserve"> (</w:t>
      </w:r>
      <w:proofErr w:type="spellStart"/>
      <w:r w:rsidRPr="008B1D19">
        <w:rPr>
          <w:sz w:val="14"/>
        </w:rPr>
        <w:t>Krutz</w:t>
      </w:r>
      <w:proofErr w:type="spellEnd"/>
      <w:r w:rsidRPr="008B1D19">
        <w:rPr>
          <w:sz w:val="14"/>
        </w:rPr>
        <w:t xml:space="preserve"> and Peake 2009:140). Dealing with treaties thus involves political </w:t>
      </w:r>
      <w:proofErr w:type="gramStart"/>
      <w:r w:rsidRPr="008B1D19">
        <w:rPr>
          <w:sz w:val="14"/>
        </w:rPr>
        <w:t>costs, and</w:t>
      </w:r>
      <w:proofErr w:type="gramEnd"/>
      <w:r w:rsidRPr="008B1D19">
        <w:rPr>
          <w:sz w:val="14"/>
        </w:rPr>
        <w:t xml:space="preserve"> </w:t>
      </w:r>
      <w:r w:rsidRPr="008B1D19">
        <w:rPr>
          <w:rStyle w:val="Emphasis"/>
        </w:rPr>
        <w:t>withholding transmittal</w:t>
      </w:r>
      <w:r w:rsidRPr="008B1D19">
        <w:rPr>
          <w:rStyle w:val="StyleUnderline"/>
        </w:rPr>
        <w:t xml:space="preserve"> can conserve </w:t>
      </w:r>
      <w:r w:rsidRPr="008B1D19">
        <w:rPr>
          <w:rStyle w:val="Emphasis"/>
        </w:rPr>
        <w:t>p</w:t>
      </w:r>
      <w:r w:rsidRPr="008B1D19">
        <w:rPr>
          <w:rStyle w:val="StyleUnderline"/>
        </w:rPr>
        <w:t>olitical capital</w:t>
      </w:r>
      <w:r w:rsidRPr="008B1D19">
        <w:rPr>
          <w:sz w:val="14"/>
        </w:rPr>
        <w:t>.</w:t>
      </w:r>
    </w:p>
    <w:p w14:paraId="2A8DC42B" w14:textId="77777777" w:rsidR="003E68A2" w:rsidRPr="008B1D19" w:rsidRDefault="003E68A2" w:rsidP="003E68A2">
      <w:pPr>
        <w:rPr>
          <w:sz w:val="16"/>
        </w:rPr>
      </w:pPr>
      <w:r w:rsidRPr="008B1D19">
        <w:rPr>
          <w:rStyle w:val="Emphasis"/>
        </w:rPr>
        <w:t>For the Senate, floor time is of the essence</w:t>
      </w:r>
      <w:r w:rsidRPr="008B1D19">
        <w:rPr>
          <w:sz w:val="16"/>
        </w:rPr>
        <w:t xml:space="preserve">. </w:t>
      </w:r>
      <w:r w:rsidRPr="008B1D19">
        <w:rPr>
          <w:rStyle w:val="StyleUnderline"/>
        </w:rPr>
        <w:t>After transmittal</w:t>
      </w:r>
      <w:r w:rsidRPr="008B1D19">
        <w:rPr>
          <w:sz w:val="16"/>
        </w:rPr>
        <w:t xml:space="preserve">, the SFRC must hold a meeting on the treaty, and eventually issue its own analysis and recommendation, and (if it has enough support) pass it out of committee. </w:t>
      </w:r>
      <w:r w:rsidRPr="00084563">
        <w:rPr>
          <w:rStyle w:val="StyleUnderline"/>
        </w:rPr>
        <w:t xml:space="preserve">The treaty then </w:t>
      </w:r>
      <w:proofErr w:type="gramStart"/>
      <w:r w:rsidRPr="00084563">
        <w:rPr>
          <w:rStyle w:val="StyleUnderline"/>
        </w:rPr>
        <w:t>has to</w:t>
      </w:r>
      <w:proofErr w:type="gramEnd"/>
      <w:r w:rsidRPr="00084563">
        <w:rPr>
          <w:rStyle w:val="StyleUnderline"/>
        </w:rPr>
        <w:t xml:space="preserve"> be scheduled for debate, possible amendments, and a vote</w:t>
      </w:r>
      <w:r w:rsidRPr="008B1D19">
        <w:rPr>
          <w:sz w:val="16"/>
        </w:rPr>
        <w:t xml:space="preserve">. </w:t>
      </w:r>
      <w:r w:rsidRPr="00084563">
        <w:rPr>
          <w:rStyle w:val="StyleUnderline"/>
        </w:rPr>
        <w:t>To gain Senate advice and consent, the treaty must pass with at least a two-thirds majority</w:t>
      </w:r>
      <w:r w:rsidRPr="008B1D19">
        <w:rPr>
          <w:sz w:val="16"/>
        </w:rPr>
        <w:t xml:space="preserve">. Crucial to differentiating the opportunity cost argument from a straight veto player model, </w:t>
      </w:r>
      <w:r w:rsidRPr="00084563">
        <w:rPr>
          <w:rStyle w:val="StyleUnderline"/>
        </w:rPr>
        <w:t xml:space="preserve">the </w:t>
      </w:r>
      <w:r w:rsidRPr="008B1D19">
        <w:rPr>
          <w:rStyle w:val="Emphasis"/>
          <w:highlight w:val="green"/>
        </w:rPr>
        <w:t>Senate rules</w:t>
      </w:r>
      <w:r w:rsidRPr="00084563">
        <w:rPr>
          <w:rStyle w:val="StyleUnderline"/>
        </w:rPr>
        <w:t xml:space="preserve"> for debate and passage </w:t>
      </w:r>
      <w:r w:rsidRPr="008B1D19">
        <w:rPr>
          <w:rStyle w:val="StyleUnderline"/>
          <w:highlight w:val="green"/>
        </w:rPr>
        <w:t>enable opponents</w:t>
      </w:r>
      <w:r w:rsidRPr="008B1D19">
        <w:rPr>
          <w:sz w:val="16"/>
        </w:rPr>
        <w:t xml:space="preserve"> </w:t>
      </w:r>
      <w:r w:rsidRPr="008B1D19">
        <w:rPr>
          <w:rStyle w:val="StyleUnderline"/>
          <w:highlight w:val="green"/>
        </w:rPr>
        <w:t>to increase</w:t>
      </w:r>
      <w:r w:rsidRPr="00084563">
        <w:rPr>
          <w:rStyle w:val="StyleUnderline"/>
        </w:rPr>
        <w:t xml:space="preserve"> the </w:t>
      </w:r>
      <w:r w:rsidRPr="008B1D19">
        <w:rPr>
          <w:rStyle w:val="StyleUnderline"/>
          <w:highlight w:val="green"/>
        </w:rPr>
        <w:t>time expended</w:t>
      </w:r>
      <w:r w:rsidRPr="00084563">
        <w:rPr>
          <w:rStyle w:val="StyleUnderline"/>
        </w:rPr>
        <w:t xml:space="preserve"> on a treaty, even if they do not have the ability to vote it down on the floor</w:t>
      </w:r>
      <w:r w:rsidRPr="008B1D19">
        <w:rPr>
          <w:sz w:val="16"/>
        </w:rPr>
        <w:t xml:space="preserve">. Dealing with a treaty thus ties up the SFRC time, but even more importantly, </w:t>
      </w:r>
      <w:r w:rsidRPr="00084563">
        <w:rPr>
          <w:rStyle w:val="StyleUnderline"/>
        </w:rPr>
        <w:t>it could potentially take up scarce discretionary time on the Senate floor</w:t>
      </w:r>
      <w:r w:rsidRPr="008B1D19">
        <w:rPr>
          <w:sz w:val="16"/>
        </w:rPr>
        <w:t xml:space="preserve">. Senators seek to maximize their reputational returns from the issues they spend time on, favoring issues that have broad appeal (Walker 1977:430). Before scheduling a treaty for debate and a vote, </w:t>
      </w:r>
      <w:r w:rsidRPr="008B1D19">
        <w:rPr>
          <w:rStyle w:val="StyleUnderline"/>
        </w:rPr>
        <w:t>the relevant actors</w:t>
      </w:r>
      <w:r w:rsidRPr="008B1D19">
        <w:rPr>
          <w:sz w:val="16"/>
        </w:rPr>
        <w:t xml:space="preserve"> therefore </w:t>
      </w:r>
      <w:proofErr w:type="gramStart"/>
      <w:r w:rsidRPr="008B1D19">
        <w:rPr>
          <w:rStyle w:val="StyleUnderline"/>
        </w:rPr>
        <w:t>have to</w:t>
      </w:r>
      <w:proofErr w:type="gramEnd"/>
      <w:r w:rsidRPr="008B1D19">
        <w:rPr>
          <w:rStyle w:val="StyleUnderline"/>
        </w:rPr>
        <w:t xml:space="preserve"> consider the opportunity co</w:t>
      </w:r>
      <w:r w:rsidRPr="008B1D19">
        <w:rPr>
          <w:sz w:val="16"/>
        </w:rPr>
        <w:t>st of dealing with the treaty: What else could the Senate accomplish with that time? Even if the Senate is not being productive in terms of passing legislation</w:t>
      </w:r>
      <w:r w:rsidRPr="008B1D19">
        <w:rPr>
          <w:rStyle w:val="StyleUnderline"/>
        </w:rPr>
        <w:t>, what else does the Senate want to be seen focusing on at that moment</w:t>
      </w:r>
      <w:r w:rsidRPr="008B1D19">
        <w:rPr>
          <w:sz w:val="16"/>
        </w:rPr>
        <w:t xml:space="preserve">? Even if there is strong support for a treaty, Senators may hold back if they anticipate serious and potentially </w:t>
      </w:r>
      <w:proofErr w:type="gramStart"/>
      <w:r w:rsidRPr="008B1D19">
        <w:rPr>
          <w:sz w:val="16"/>
        </w:rPr>
        <w:t>time consuming</w:t>
      </w:r>
      <w:proofErr w:type="gramEnd"/>
      <w:r w:rsidRPr="008B1D19">
        <w:rPr>
          <w:sz w:val="16"/>
        </w:rPr>
        <w:t xml:space="preserve"> opposition—opposition that can result in any number of </w:t>
      </w:r>
      <w:r w:rsidRPr="008B1D19">
        <w:rPr>
          <w:rStyle w:val="Emphasis"/>
        </w:rPr>
        <w:t>procedural maneuvers that could take up costly time in the Senate</w:t>
      </w:r>
      <w:r w:rsidRPr="008B1D19">
        <w:rPr>
          <w:sz w:val="16"/>
        </w:rPr>
        <w:t>. This explains why so few treaties ever take up much floor time for debate. If senators expect them to take time, they do not schedule them.</w:t>
      </w:r>
    </w:p>
    <w:p w14:paraId="1BAB7845" w14:textId="77777777" w:rsidR="003E68A2" w:rsidRPr="008B1D19" w:rsidRDefault="003E68A2" w:rsidP="003E68A2">
      <w:pPr>
        <w:rPr>
          <w:sz w:val="16"/>
        </w:rPr>
      </w:pPr>
      <w:r w:rsidRPr="008B1D19">
        <w:rPr>
          <w:sz w:val="16"/>
        </w:rPr>
        <w:t xml:space="preserve">Thus, both the President and the Senate face opportunity costs of fixed resources: </w:t>
      </w:r>
      <w:r w:rsidRPr="00084563">
        <w:rPr>
          <w:rStyle w:val="StyleUnderline"/>
        </w:rPr>
        <w:t>Presidents are concerned with “misusing” political capital and opportunities</w:t>
      </w:r>
      <w:r w:rsidRPr="008B1D19">
        <w:rPr>
          <w:sz w:val="16"/>
        </w:rPr>
        <w:t xml:space="preserve">. The </w:t>
      </w:r>
      <w:r w:rsidRPr="00084563">
        <w:rPr>
          <w:rStyle w:val="StyleUnderline"/>
        </w:rPr>
        <w:t>Senators are protective of floor time, or how they are seen to be using their time by a public foremost focused on domestic matters</w:t>
      </w:r>
      <w:r w:rsidRPr="008B1D19">
        <w:rPr>
          <w:sz w:val="16"/>
        </w:rPr>
        <w:t xml:space="preserve">. At the same time, </w:t>
      </w:r>
      <w:r w:rsidRPr="00084563">
        <w:rPr>
          <w:rStyle w:val="StyleUnderline"/>
        </w:rPr>
        <w:t>the political benefits of treaty ratification are uncertain</w:t>
      </w:r>
      <w:r w:rsidRPr="008B1D19">
        <w:rPr>
          <w:sz w:val="16"/>
        </w:rPr>
        <w:t>. Treaty ratification is often invisible, because the media rarely covers such events and whatever benefits treaties may bring may never be attributed to the treaty advocates directly.</w:t>
      </w:r>
    </w:p>
    <w:p w14:paraId="1C31AFF5" w14:textId="77777777" w:rsidR="003E68A2" w:rsidRPr="008B1D19" w:rsidRDefault="003E68A2" w:rsidP="003E68A2">
      <w:pPr>
        <w:rPr>
          <w:sz w:val="16"/>
          <w:szCs w:val="16"/>
        </w:rPr>
      </w:pPr>
      <w:r w:rsidRPr="008B1D19">
        <w:rPr>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w:t>
      </w:r>
      <w:proofErr w:type="gramStart"/>
      <w:r w:rsidRPr="008B1D19">
        <w:rPr>
          <w:sz w:val="16"/>
          <w:szCs w:val="16"/>
        </w:rPr>
        <w:t>depends</w:t>
      </w:r>
      <w:proofErr w:type="gramEnd"/>
      <w:r w:rsidRPr="008B1D19">
        <w:rPr>
          <w:sz w:val="16"/>
          <w:szCs w:val="16"/>
        </w:rPr>
        <w:t xml:space="preserve"> on the associated legislative opportunity cost. </w:t>
      </w:r>
    </w:p>
    <w:p w14:paraId="39380905" w14:textId="77777777" w:rsidR="003E68A2" w:rsidRPr="000B6916" w:rsidRDefault="003E68A2" w:rsidP="003E68A2">
      <w:pPr>
        <w:rPr>
          <w:sz w:val="16"/>
        </w:rPr>
      </w:pPr>
      <w:r w:rsidRPr="000B6916">
        <w:rPr>
          <w:sz w:val="16"/>
        </w:rPr>
        <w:t xml:space="preserve">The opportunity cost can manifest itself for many types of treaties. </w:t>
      </w:r>
      <w:r w:rsidRPr="00084563">
        <w:rPr>
          <w:rStyle w:val="StyleUnderline"/>
          <w:highlight w:val="green"/>
        </w:rPr>
        <w:t xml:space="preserve">Even </w:t>
      </w:r>
      <w:proofErr w:type="spellStart"/>
      <w:r w:rsidRPr="00084563">
        <w:rPr>
          <w:rStyle w:val="Emphasis"/>
          <w:highlight w:val="green"/>
        </w:rPr>
        <w:t>nondivisive</w:t>
      </w:r>
      <w:proofErr w:type="spellEnd"/>
      <w:r w:rsidRPr="00084563">
        <w:rPr>
          <w:rStyle w:val="Emphasis"/>
          <w:highlight w:val="green"/>
        </w:rPr>
        <w:t xml:space="preserve"> treaties</w:t>
      </w:r>
      <w:r w:rsidRPr="000B6916">
        <w:rPr>
          <w:sz w:val="16"/>
        </w:rPr>
        <w:t xml:space="preserve"> </w:t>
      </w:r>
      <w:r w:rsidRPr="00084563">
        <w:rPr>
          <w:rStyle w:val="StyleUnderline"/>
          <w:highlight w:val="green"/>
        </w:rPr>
        <w:t>require</w:t>
      </w:r>
      <w:r w:rsidRPr="000B6916">
        <w:rPr>
          <w:sz w:val="16"/>
        </w:rPr>
        <w:t xml:space="preserve"> some </w:t>
      </w:r>
      <w:r w:rsidRPr="00084563">
        <w:rPr>
          <w:rStyle w:val="StyleUnderline"/>
        </w:rPr>
        <w:t xml:space="preserve">Presidential </w:t>
      </w:r>
      <w:r w:rsidRPr="00084563">
        <w:rPr>
          <w:rStyle w:val="StyleUnderline"/>
          <w:highlight w:val="green"/>
        </w:rPr>
        <w:t>attention</w:t>
      </w:r>
      <w:r w:rsidRPr="00084563">
        <w:rPr>
          <w:rStyle w:val="StyleUnderline"/>
        </w:rPr>
        <w:t xml:space="preserve"> and Senate floor time to move through the process</w:t>
      </w:r>
      <w:r w:rsidRPr="000B6916">
        <w:rPr>
          <w:sz w:val="16"/>
        </w:rPr>
        <w:t xml:space="preserve"> (</w:t>
      </w:r>
      <w:r w:rsidRPr="008B1D19">
        <w:rPr>
          <w:sz w:val="16"/>
        </w:rPr>
        <w:t xml:space="preserve">Johnson 2010), </w:t>
      </w:r>
      <w:r w:rsidRPr="008B1D19">
        <w:rPr>
          <w:rStyle w:val="StyleUnderline"/>
        </w:rPr>
        <w:t>and therefore</w:t>
      </w:r>
      <w:r w:rsidRPr="008B1D19">
        <w:rPr>
          <w:sz w:val="16"/>
        </w:rPr>
        <w:t xml:space="preserve"> even</w:t>
      </w:r>
      <w:r w:rsidRPr="000B6916">
        <w:rPr>
          <w:sz w:val="16"/>
        </w:rPr>
        <w:t xml:space="preserve"> these may fall by the wayside, which is of course even more likely to occur if they are not considered particularly vital. More important treaties might also </w:t>
      </w:r>
      <w:r w:rsidRPr="008B1D19">
        <w:rPr>
          <w:rStyle w:val="StyleUnderline"/>
        </w:rPr>
        <w:t xml:space="preserve">be affected by the </w:t>
      </w:r>
      <w:r w:rsidRPr="008B1D19">
        <w:rPr>
          <w:rStyle w:val="Emphasis"/>
        </w:rPr>
        <w:t>opportunity cost</w:t>
      </w:r>
      <w:r w:rsidRPr="000B6916">
        <w:rPr>
          <w:sz w:val="16"/>
        </w:rPr>
        <w:t>, however</w:t>
      </w:r>
      <w:r w:rsidRPr="008B1D19">
        <w:rPr>
          <w:sz w:val="16"/>
        </w:rPr>
        <w:t xml:space="preserve">. </w:t>
      </w:r>
      <w:r w:rsidRPr="008B1D19">
        <w:rPr>
          <w:rStyle w:val="Emphasis"/>
        </w:rPr>
        <w:t>Even if opponents</w:t>
      </w:r>
      <w:r w:rsidRPr="000B6916">
        <w:rPr>
          <w:rStyle w:val="Emphasis"/>
        </w:rPr>
        <w:t xml:space="preserve"> might not command the requisite 1/3 of Senators</w:t>
      </w:r>
      <w:r w:rsidRPr="000B6916">
        <w:rPr>
          <w:sz w:val="16"/>
        </w:rPr>
        <w:t xml:space="preserve"> to block the treaty, their </w:t>
      </w:r>
      <w:r w:rsidRPr="00084563">
        <w:rPr>
          <w:rStyle w:val="StyleUnderline"/>
          <w:highlight w:val="green"/>
        </w:rPr>
        <w:t>willingness to obstruct</w:t>
      </w:r>
      <w:r w:rsidRPr="000B6916">
        <w:rPr>
          <w:sz w:val="16"/>
        </w:rPr>
        <w:t xml:space="preserve"> it (even the threat to do so</w:t>
      </w:r>
      <w:r w:rsidRPr="008B1D19">
        <w:rPr>
          <w:sz w:val="16"/>
        </w:rPr>
        <w:t xml:space="preserve">) </w:t>
      </w:r>
      <w:r w:rsidRPr="008B1D19">
        <w:rPr>
          <w:rStyle w:val="StyleUnderline"/>
        </w:rPr>
        <w:t xml:space="preserve">may </w:t>
      </w:r>
      <w:r w:rsidRPr="00084563">
        <w:rPr>
          <w:rStyle w:val="StyleUnderline"/>
          <w:highlight w:val="green"/>
        </w:rPr>
        <w:t>impose</w:t>
      </w:r>
      <w:r w:rsidRPr="00084563">
        <w:rPr>
          <w:rStyle w:val="StyleUnderline"/>
        </w:rPr>
        <w:t xml:space="preserve"> such </w:t>
      </w:r>
      <w:r w:rsidRPr="00084563">
        <w:rPr>
          <w:rStyle w:val="StyleUnderline"/>
          <w:highlight w:val="green"/>
        </w:rPr>
        <w:t xml:space="preserve">high costs </w:t>
      </w:r>
      <w:r w:rsidRPr="000B6916">
        <w:rPr>
          <w:rStyle w:val="StyleUnderline"/>
        </w:rPr>
        <w:t>in terms of time that</w:t>
      </w:r>
      <w:r w:rsidRPr="00084563">
        <w:rPr>
          <w:rStyle w:val="StyleUnderline"/>
        </w:rPr>
        <w:t xml:space="preserve"> supporters are reluctant to spend time on it when they have many competing priorities</w:t>
      </w:r>
      <w:r w:rsidRPr="000B6916">
        <w:rPr>
          <w:sz w:val="16"/>
        </w:rPr>
        <w:t xml:space="preserve">. In a time-constrained Senate, minimal winning coalitions that reach supermajority status have become less important. </w:t>
      </w:r>
      <w:r w:rsidRPr="000B6916">
        <w:rPr>
          <w:rStyle w:val="StyleUnderline"/>
        </w:rPr>
        <w:t>Each piece of legislation must compete with all other legislation and having only a minimum backing can deprioritize legislation on the agenda, slowing it down</w:t>
      </w:r>
      <w:r w:rsidRPr="000B6916">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35BED571" w14:textId="77777777" w:rsidR="003E68A2" w:rsidRPr="004B64B1" w:rsidRDefault="003E68A2" w:rsidP="003E68A2"/>
    <w:p w14:paraId="750F149B" w14:textId="77777777" w:rsidR="003E68A2" w:rsidRPr="007218BC" w:rsidRDefault="003E68A2" w:rsidP="003E68A2">
      <w:pPr>
        <w:pStyle w:val="Heading4"/>
      </w:pPr>
      <w:r>
        <w:t xml:space="preserve">Opposition is </w:t>
      </w:r>
      <w:r w:rsidRPr="00D7453A">
        <w:rPr>
          <w:u w:val="single"/>
        </w:rPr>
        <w:t>guaranteed</w:t>
      </w:r>
      <w:r>
        <w:t xml:space="preserve">. </w:t>
      </w:r>
      <w:proofErr w:type="spellStart"/>
      <w:r w:rsidRPr="00D7453A">
        <w:t>NewSpace</w:t>
      </w:r>
      <w:proofErr w:type="spellEnd"/>
      <w:r>
        <w:t xml:space="preserve"> companies will </w:t>
      </w:r>
      <w:r>
        <w:rPr>
          <w:u w:val="single"/>
        </w:rPr>
        <w:t>lobby</w:t>
      </w:r>
      <w:r w:rsidRPr="007218BC">
        <w:rPr>
          <w:u w:val="single"/>
        </w:rPr>
        <w:t xml:space="preserve"> for their survival</w:t>
      </w:r>
      <w:r>
        <w:t xml:space="preserve"> against the plan.</w:t>
      </w:r>
    </w:p>
    <w:p w14:paraId="5E96863A" w14:textId="77777777" w:rsidR="003E68A2" w:rsidRPr="007218BC" w:rsidRDefault="003E68A2" w:rsidP="003E68A2">
      <w:r w:rsidRPr="00D865D5">
        <w:rPr>
          <w:rStyle w:val="Style13ptBold"/>
        </w:rPr>
        <w:t>GC 17</w:t>
      </w:r>
      <w:r>
        <w:t xml:space="preserve"> [GC Magazine; Autumn 2017; Business thinking, In-house management, Published by legal500; “The new space race,” </w:t>
      </w:r>
      <w:hyperlink r:id="rId21" w:history="1">
        <w:r w:rsidRPr="003239FC">
          <w:rPr>
            <w:rStyle w:val="Hyperlink"/>
          </w:rPr>
          <w:t>https://www.legal500.com/gc-magazine/feature/the-new-space-race/</w:t>
        </w:r>
      </w:hyperlink>
      <w:r>
        <w:t xml:space="preserve">] </w:t>
      </w:r>
      <w:proofErr w:type="spellStart"/>
      <w:r>
        <w:t>brett</w:t>
      </w:r>
      <w:proofErr w:type="spellEnd"/>
    </w:p>
    <w:p w14:paraId="4FA84C17" w14:textId="77777777" w:rsidR="003E68A2" w:rsidRPr="004E7C84" w:rsidRDefault="003E68A2" w:rsidP="003E68A2">
      <w:pPr>
        <w:rPr>
          <w:sz w:val="16"/>
        </w:rPr>
      </w:pPr>
      <w:r w:rsidRPr="004E7C84">
        <w:rPr>
          <w:sz w:val="16"/>
        </w:rPr>
        <w:t xml:space="preserve">The upshot is that </w:t>
      </w:r>
      <w:r w:rsidRPr="004E7C84">
        <w:rPr>
          <w:rStyle w:val="StyleUnderline"/>
          <w:highlight w:val="green"/>
        </w:rPr>
        <w:t>the ability to engage with</w:t>
      </w:r>
      <w:r w:rsidRPr="004E7C84">
        <w:rPr>
          <w:rStyle w:val="StyleUnderline"/>
        </w:rPr>
        <w:t xml:space="preserve"> legislators and </w:t>
      </w:r>
      <w:r w:rsidRPr="007218BC">
        <w:rPr>
          <w:rStyle w:val="StyleUnderline"/>
          <w:highlight w:val="green"/>
        </w:rPr>
        <w:t>policymakers</w:t>
      </w:r>
      <w:r w:rsidRPr="004E7C84">
        <w:rPr>
          <w:rStyle w:val="StyleUnderline"/>
        </w:rPr>
        <w:t xml:space="preserve"> </w:t>
      </w:r>
      <w:r w:rsidRPr="004E7C84">
        <w:rPr>
          <w:rStyle w:val="StyleUnderline"/>
          <w:highlight w:val="green"/>
        </w:rPr>
        <w:t>will be essential for</w:t>
      </w:r>
      <w:r w:rsidRPr="004E7C84">
        <w:rPr>
          <w:rStyle w:val="StyleUnderline"/>
        </w:rPr>
        <w:t xml:space="preserve"> the long-term viability of </w:t>
      </w:r>
      <w:r w:rsidRPr="004E7C84">
        <w:rPr>
          <w:rStyle w:val="StyleUnderline"/>
          <w:highlight w:val="green"/>
        </w:rPr>
        <w:t>companies</w:t>
      </w:r>
      <w:r w:rsidRPr="004E7C84">
        <w:rPr>
          <w:rStyle w:val="StyleUnderline"/>
        </w:rPr>
        <w:t xml:space="preserve"> like Planetary Resources</w:t>
      </w:r>
      <w:r w:rsidRPr="004E7C84">
        <w:rPr>
          <w:sz w:val="16"/>
        </w:rPr>
        <w:t>.</w:t>
      </w:r>
    </w:p>
    <w:p w14:paraId="067BF336" w14:textId="77777777" w:rsidR="003E68A2" w:rsidRPr="004E7C84" w:rsidRDefault="003E68A2" w:rsidP="003E68A2">
      <w:pPr>
        <w:rPr>
          <w:sz w:val="16"/>
        </w:rPr>
      </w:pPr>
      <w:r w:rsidRPr="004E7C84">
        <w:rPr>
          <w:sz w:val="16"/>
        </w:rPr>
        <w:t xml:space="preserve">‘We’re seeing already that </w:t>
      </w:r>
      <w:r w:rsidRPr="007218BC">
        <w:rPr>
          <w:rStyle w:val="StyleUnderline"/>
        </w:rPr>
        <w:t>with a regulatory framework</w:t>
      </w:r>
      <w:r w:rsidRPr="004E7C84">
        <w:rPr>
          <w:sz w:val="16"/>
        </w:rPr>
        <w:t xml:space="preserve"> laid out for a very quickly growing and expanding sector, </w:t>
      </w:r>
      <w:r w:rsidRPr="004E7C84">
        <w:rPr>
          <w:rStyle w:val="StyleUnderline"/>
        </w:rPr>
        <w:t>there’s a lot of opportunity for policy engagement</w:t>
      </w:r>
      <w:r w:rsidRPr="004E7C84">
        <w:rPr>
          <w:sz w:val="16"/>
        </w:rPr>
        <w:t>. That’s equally true in other countries too, which are either enacting their first national space laws or overhauling them,’ says Israel.</w:t>
      </w:r>
    </w:p>
    <w:p w14:paraId="5C2E24D3" w14:textId="77777777" w:rsidR="003E68A2" w:rsidRPr="008A2DA5" w:rsidRDefault="003E68A2" w:rsidP="003E68A2">
      <w:pPr>
        <w:rPr>
          <w:sz w:val="16"/>
        </w:rPr>
      </w:pPr>
      <w:r w:rsidRPr="001D54E9">
        <w:rPr>
          <w:sz w:val="16"/>
        </w:rPr>
        <w:t xml:space="preserve">Before Israel joined the company, </w:t>
      </w:r>
      <w:r w:rsidRPr="00BD2D00">
        <w:rPr>
          <w:rStyle w:val="Emphasis"/>
          <w:highlight w:val="green"/>
        </w:rPr>
        <w:t>Planetary Resources</w:t>
      </w:r>
      <w:r w:rsidRPr="00BD2D00">
        <w:rPr>
          <w:rStyle w:val="StyleUnderline"/>
        </w:rPr>
        <w:t xml:space="preserve"> was heavily involved in </w:t>
      </w:r>
      <w:r w:rsidRPr="00BD2D00">
        <w:rPr>
          <w:rStyle w:val="StyleUnderline"/>
          <w:highlight w:val="green"/>
        </w:rPr>
        <w:t>lobby</w:t>
      </w:r>
      <w:r w:rsidRPr="004E7C84">
        <w:rPr>
          <w:rStyle w:val="StyleUnderline"/>
        </w:rPr>
        <w:t>ing</w:t>
      </w:r>
      <w:r w:rsidRPr="00BD2D00">
        <w:rPr>
          <w:rStyle w:val="StyleUnderline"/>
        </w:rPr>
        <w:t xml:space="preserve"> the US </w:t>
      </w:r>
      <w:r w:rsidRPr="00BD2D00">
        <w:rPr>
          <w:rStyle w:val="StyleUnderline"/>
          <w:highlight w:val="green"/>
        </w:rPr>
        <w:t>Congress to support</w:t>
      </w:r>
      <w:r w:rsidRPr="00BD2D00">
        <w:rPr>
          <w:rStyle w:val="StyleUnderline"/>
        </w:rPr>
        <w:t xml:space="preserve"> the </w:t>
      </w:r>
      <w:r w:rsidRPr="00BD2D00">
        <w:rPr>
          <w:rStyle w:val="Emphasis"/>
        </w:rPr>
        <w:t>Spurring Private Aerospace Competitiveness and Entrepreneurship</w:t>
      </w:r>
      <w:r w:rsidRPr="00BD2D00">
        <w:rPr>
          <w:rStyle w:val="StyleUnderline"/>
        </w:rPr>
        <w:t xml:space="preserve"> Act – better known as </w:t>
      </w:r>
      <w:r w:rsidRPr="008A2DA5">
        <w:rPr>
          <w:rStyle w:val="StyleUnderline"/>
        </w:rPr>
        <w:t xml:space="preserve">the </w:t>
      </w:r>
      <w:r w:rsidRPr="008A2DA5">
        <w:rPr>
          <w:rStyle w:val="Emphasis"/>
        </w:rPr>
        <w:t>SPACE Act</w:t>
      </w:r>
      <w:r w:rsidRPr="008A2DA5">
        <w:rPr>
          <w:sz w:val="16"/>
        </w:rPr>
        <w:t>.</w:t>
      </w:r>
    </w:p>
    <w:p w14:paraId="7147940E" w14:textId="77777777" w:rsidR="003E68A2" w:rsidRPr="004E7C84" w:rsidRDefault="003E68A2" w:rsidP="003E68A2">
      <w:pPr>
        <w:rPr>
          <w:sz w:val="16"/>
        </w:rPr>
      </w:pPr>
      <w:r w:rsidRPr="008A2DA5">
        <w:rPr>
          <w:rStyle w:val="StyleUnderline"/>
        </w:rPr>
        <w:t xml:space="preserve">That </w:t>
      </w:r>
      <w:r w:rsidRPr="007E1ADC">
        <w:rPr>
          <w:rStyle w:val="StyleUnderline"/>
        </w:rPr>
        <w:t xml:space="preserve">piece of legislation </w:t>
      </w:r>
      <w:r w:rsidRPr="007E1ADC">
        <w:rPr>
          <w:rStyle w:val="Emphasis"/>
        </w:rPr>
        <w:t>explicitly granted permission</w:t>
      </w:r>
      <w:r w:rsidRPr="007E1ADC">
        <w:rPr>
          <w:rStyle w:val="StyleUnderline"/>
        </w:rPr>
        <w:t xml:space="preserve"> to</w:t>
      </w:r>
      <w:r w:rsidRPr="008A2DA5">
        <w:rPr>
          <w:sz w:val="16"/>
        </w:rPr>
        <w:t xml:space="preserve"> US</w:t>
      </w:r>
      <w:r w:rsidRPr="004E7C84">
        <w:rPr>
          <w:sz w:val="16"/>
        </w:rPr>
        <w:t xml:space="preserve"> entities to ‘</w:t>
      </w:r>
      <w:r w:rsidRPr="004E7C84">
        <w:rPr>
          <w:rStyle w:val="StyleUnderline"/>
        </w:rPr>
        <w:t>engage in the commercial</w:t>
      </w:r>
      <w:r w:rsidRPr="004E7C84">
        <w:rPr>
          <w:sz w:val="16"/>
        </w:rPr>
        <w:t xml:space="preserve"> exploration and </w:t>
      </w:r>
      <w:r w:rsidRPr="007E1ADC">
        <w:rPr>
          <w:rStyle w:val="Emphasis"/>
          <w:highlight w:val="green"/>
        </w:rPr>
        <w:t xml:space="preserve">exploitation of “space </w:t>
      </w:r>
      <w:r w:rsidRPr="004E7C84">
        <w:rPr>
          <w:rStyle w:val="Emphasis"/>
          <w:highlight w:val="green"/>
        </w:rPr>
        <w:t>resources</w:t>
      </w:r>
      <w:r w:rsidRPr="003E6A4F">
        <w:rPr>
          <w:rStyle w:val="Emphasis"/>
        </w:rPr>
        <w:t>”</w:t>
      </w:r>
      <w:r w:rsidRPr="004E7C84">
        <w:rPr>
          <w:sz w:val="16"/>
        </w:rPr>
        <w:t>.’ But the international community remains divided over whether the SPACE Act runs contrary to the obligations imposed on the US under the Outer Space Treaty.</w:t>
      </w:r>
    </w:p>
    <w:p w14:paraId="6207E262" w14:textId="77777777" w:rsidR="003E68A2" w:rsidRPr="004E7C84" w:rsidRDefault="003E68A2" w:rsidP="003E68A2">
      <w:pPr>
        <w:rPr>
          <w:sz w:val="16"/>
          <w:szCs w:val="16"/>
        </w:rPr>
      </w:pPr>
      <w:r w:rsidRPr="004E7C84">
        <w:rPr>
          <w:sz w:val="16"/>
          <w:szCs w:val="16"/>
        </w:rPr>
        <w:t>‘The Americans are a sovereign state and according to their international treaty commitments, it’s hard to say that their domestic law is compatible with international law,’ says Smith.</w:t>
      </w:r>
    </w:p>
    <w:p w14:paraId="6384A8D5" w14:textId="77777777" w:rsidR="003E68A2" w:rsidRPr="007218BC" w:rsidRDefault="003E68A2" w:rsidP="003E68A2">
      <w:pPr>
        <w:rPr>
          <w:sz w:val="14"/>
        </w:rPr>
      </w:pPr>
      <w:r w:rsidRPr="00BD2D00">
        <w:rPr>
          <w:rStyle w:val="Emphasis"/>
          <w:highlight w:val="green"/>
        </w:rPr>
        <w:t>Lobbying</w:t>
      </w:r>
      <w:r w:rsidRPr="007218BC">
        <w:rPr>
          <w:sz w:val="14"/>
        </w:rPr>
        <w:t xml:space="preserve">, both </w:t>
      </w:r>
      <w:r w:rsidRPr="00234B86">
        <w:rPr>
          <w:rStyle w:val="StyleUnderline"/>
        </w:rPr>
        <w:t>at a domestic</w:t>
      </w:r>
      <w:r w:rsidRPr="007218BC">
        <w:rPr>
          <w:sz w:val="14"/>
        </w:rPr>
        <w:t xml:space="preserve"> and international </w:t>
      </w:r>
      <w:r w:rsidRPr="00234B86">
        <w:rPr>
          <w:rStyle w:val="StyleUnderline"/>
        </w:rPr>
        <w:t>level</w:t>
      </w:r>
      <w:r w:rsidRPr="007218BC">
        <w:rPr>
          <w:sz w:val="14"/>
        </w:rPr>
        <w:t xml:space="preserve">, </w:t>
      </w:r>
      <w:r w:rsidRPr="00BD2D00">
        <w:rPr>
          <w:rStyle w:val="StyleUnderline"/>
          <w:highlight w:val="green"/>
        </w:rPr>
        <w:t>stands to become</w:t>
      </w:r>
      <w:r w:rsidRPr="00234B86">
        <w:rPr>
          <w:rStyle w:val="StyleUnderline"/>
        </w:rPr>
        <w:t xml:space="preserve"> increasingly </w:t>
      </w:r>
      <w:r w:rsidRPr="00BD2D00">
        <w:rPr>
          <w:rStyle w:val="Emphasis"/>
          <w:highlight w:val="green"/>
        </w:rPr>
        <w:t>critical</w:t>
      </w:r>
      <w:r w:rsidRPr="007218BC">
        <w:rPr>
          <w:sz w:val="14"/>
        </w:rPr>
        <w:t xml:space="preserve">, particularly </w:t>
      </w:r>
      <w:r w:rsidRPr="004E7C84">
        <w:rPr>
          <w:rStyle w:val="StyleUnderline"/>
        </w:rPr>
        <w:t>as the US is</w:t>
      </w:r>
      <w:r w:rsidRPr="007218BC">
        <w:rPr>
          <w:sz w:val="14"/>
        </w:rPr>
        <w:t xml:space="preserve"> in the process of </w:t>
      </w:r>
      <w:r w:rsidRPr="004E7C84">
        <w:rPr>
          <w:rStyle w:val="StyleUnderline"/>
        </w:rPr>
        <w:t>crafting a framework for</w:t>
      </w:r>
      <w:r w:rsidRPr="007218BC">
        <w:rPr>
          <w:sz w:val="14"/>
        </w:rPr>
        <w:t xml:space="preserve"> supervising </w:t>
      </w:r>
      <w:r w:rsidRPr="004E7C84">
        <w:rPr>
          <w:rStyle w:val="Emphasis"/>
        </w:rPr>
        <w:t>non-governmental space activities</w:t>
      </w:r>
      <w:r w:rsidRPr="007218BC">
        <w:rPr>
          <w:sz w:val="14"/>
        </w:rPr>
        <w:t>, while ensure conformity with the Outer Space Treaty.</w:t>
      </w:r>
    </w:p>
    <w:p w14:paraId="734DEE69" w14:textId="77777777" w:rsidR="003E68A2" w:rsidRPr="004E7C84" w:rsidRDefault="003E68A2" w:rsidP="003E68A2">
      <w:pPr>
        <w:rPr>
          <w:sz w:val="12"/>
          <w:szCs w:val="12"/>
        </w:rPr>
      </w:pPr>
      <w:r w:rsidRPr="004E7C84">
        <w:rPr>
          <w:sz w:val="12"/>
          <w:szCs w:val="12"/>
        </w:rPr>
        <w:t>image of cartoon Mars Rover</w:t>
      </w:r>
    </w:p>
    <w:p w14:paraId="0FC015BA" w14:textId="77777777" w:rsidR="003E68A2" w:rsidRPr="00436352" w:rsidRDefault="003E68A2" w:rsidP="003E68A2">
      <w:pPr>
        <w:rPr>
          <w:sz w:val="16"/>
        </w:rPr>
      </w:pPr>
      <w:r w:rsidRPr="004E7C84">
        <w:rPr>
          <w:sz w:val="16"/>
        </w:rPr>
        <w:t>‘</w:t>
      </w:r>
      <w:r w:rsidRPr="00234B86">
        <w:rPr>
          <w:rStyle w:val="StyleUnderline"/>
          <w:highlight w:val="green"/>
        </w:rPr>
        <w:t xml:space="preserve">It is incumbent on Congress </w:t>
      </w:r>
      <w:r w:rsidRPr="00436352">
        <w:rPr>
          <w:rStyle w:val="StyleUnderline"/>
        </w:rPr>
        <w:t>to</w:t>
      </w:r>
      <w:r w:rsidRPr="00436352">
        <w:rPr>
          <w:sz w:val="16"/>
        </w:rPr>
        <w:t xml:space="preserve"> use the 50-year anniversary of the Outer Space Treaty to properly determine our actual international obligations, decide if specific articles in the Treaty are self-executing or not, and </w:t>
      </w:r>
      <w:r w:rsidRPr="00436352">
        <w:rPr>
          <w:rStyle w:val="StyleUnderline"/>
        </w:rPr>
        <w:t>ensure that our domestic policy</w:t>
      </w:r>
      <w:r w:rsidRPr="00436352">
        <w:rPr>
          <w:sz w:val="16"/>
        </w:rPr>
        <w:t xml:space="preserve"> moving forward </w:t>
      </w:r>
      <w:r w:rsidRPr="00436352">
        <w:rPr>
          <w:rStyle w:val="StyleUnderline"/>
        </w:rPr>
        <w:t xml:space="preserve">creates an environment that provides </w:t>
      </w:r>
      <w:r w:rsidRPr="00436352">
        <w:rPr>
          <w:rStyle w:val="Emphasis"/>
        </w:rPr>
        <w:t>certainty for industry</w:t>
      </w:r>
      <w:r w:rsidRPr="00436352">
        <w:rPr>
          <w:rStyle w:val="StyleUnderline"/>
        </w:rPr>
        <w:t xml:space="preserve"> while protecting our national security</w:t>
      </w:r>
      <w:r w:rsidRPr="00436352">
        <w:rPr>
          <w:sz w:val="16"/>
        </w:rPr>
        <w:t xml:space="preserve">,’ </w:t>
      </w:r>
      <w:r w:rsidRPr="00436352">
        <w:rPr>
          <w:rStyle w:val="StyleUnderline"/>
        </w:rPr>
        <w:t xml:space="preserve">said </w:t>
      </w:r>
      <w:r w:rsidRPr="00436352">
        <w:rPr>
          <w:rStyle w:val="Emphasis"/>
        </w:rPr>
        <w:t>Senator</w:t>
      </w:r>
      <w:r w:rsidRPr="00436352">
        <w:rPr>
          <w:rStyle w:val="StyleUnderline"/>
        </w:rPr>
        <w:t xml:space="preserve"> Ted </w:t>
      </w:r>
      <w:r w:rsidRPr="00436352">
        <w:rPr>
          <w:rStyle w:val="Emphasis"/>
        </w:rPr>
        <w:t>Cruz</w:t>
      </w:r>
      <w:r w:rsidRPr="00436352">
        <w:rPr>
          <w:sz w:val="16"/>
        </w:rPr>
        <w:t>, earlier this year.</w:t>
      </w:r>
    </w:p>
    <w:p w14:paraId="570E437B" w14:textId="77777777" w:rsidR="003E68A2" w:rsidRPr="004E7C84" w:rsidRDefault="003E68A2" w:rsidP="003E68A2">
      <w:pPr>
        <w:rPr>
          <w:sz w:val="16"/>
        </w:rPr>
      </w:pPr>
      <w:r w:rsidRPr="00436352">
        <w:rPr>
          <w:sz w:val="16"/>
        </w:rPr>
        <w:t>‘</w:t>
      </w:r>
      <w:r w:rsidRPr="00436352">
        <w:rPr>
          <w:rStyle w:val="StyleUnderline"/>
        </w:rPr>
        <w:t>The</w:t>
      </w:r>
      <w:r w:rsidRPr="00436352">
        <w:rPr>
          <w:sz w:val="16"/>
        </w:rPr>
        <w:t xml:space="preserve"> design and </w:t>
      </w:r>
      <w:r w:rsidRPr="00436352">
        <w:rPr>
          <w:rStyle w:val="StyleUnderline"/>
        </w:rPr>
        <w:t>objectives in doing this must not only be to implement the government’s obligations</w:t>
      </w:r>
      <w:r w:rsidRPr="00436352">
        <w:rPr>
          <w:sz w:val="16"/>
        </w:rPr>
        <w:t xml:space="preserve">, </w:t>
      </w:r>
      <w:r w:rsidRPr="00436352">
        <w:rPr>
          <w:rStyle w:val="StyleUnderline"/>
        </w:rPr>
        <w:t xml:space="preserve">but to do so in a way that </w:t>
      </w:r>
      <w:r w:rsidRPr="00234B86">
        <w:rPr>
          <w:rStyle w:val="StyleUnderline"/>
          <w:highlight w:val="green"/>
        </w:rPr>
        <w:t>is not</w:t>
      </w:r>
      <w:r w:rsidRPr="00234B86">
        <w:rPr>
          <w:rStyle w:val="StyleUnderline"/>
        </w:rPr>
        <w:t xml:space="preserve"> unduly </w:t>
      </w:r>
      <w:r w:rsidRPr="00234B86">
        <w:rPr>
          <w:rStyle w:val="Emphasis"/>
          <w:highlight w:val="green"/>
        </w:rPr>
        <w:t>burdensome on</w:t>
      </w:r>
      <w:r w:rsidRPr="00234B86">
        <w:rPr>
          <w:rStyle w:val="Emphasis"/>
        </w:rPr>
        <w:t xml:space="preserve"> emerging </w:t>
      </w:r>
      <w:r w:rsidRPr="00234B86">
        <w:rPr>
          <w:rStyle w:val="Emphasis"/>
          <w:highlight w:val="green"/>
        </w:rPr>
        <w:t>space activities</w:t>
      </w:r>
      <w:r w:rsidRPr="004E7C84">
        <w:rPr>
          <w:sz w:val="16"/>
        </w:rPr>
        <w:t xml:space="preserve">,’ </w:t>
      </w:r>
      <w:r w:rsidRPr="003E6A4F">
        <w:rPr>
          <w:rStyle w:val="StyleUnderline"/>
          <w:highlight w:val="green"/>
        </w:rPr>
        <w:t>adds Israel</w:t>
      </w:r>
      <w:r w:rsidRPr="004E7C84">
        <w:rPr>
          <w:sz w:val="16"/>
        </w:rPr>
        <w:t>.</w:t>
      </w:r>
    </w:p>
    <w:p w14:paraId="593FA764" w14:textId="77777777" w:rsidR="003E68A2" w:rsidRPr="004E7C84" w:rsidRDefault="003E68A2" w:rsidP="003E68A2">
      <w:pPr>
        <w:rPr>
          <w:sz w:val="16"/>
        </w:rPr>
      </w:pPr>
      <w:r w:rsidRPr="004E7C84">
        <w:rPr>
          <w:sz w:val="16"/>
        </w:rPr>
        <w:t xml:space="preserve">‘This is particularly relevant </w:t>
      </w:r>
      <w:r w:rsidRPr="00BD2D00">
        <w:rPr>
          <w:rStyle w:val="StyleUnderline"/>
        </w:rPr>
        <w:t>when the exact contours of how the activity will be carried out are not known</w:t>
      </w:r>
      <w:r w:rsidRPr="004E7C84">
        <w:rPr>
          <w:sz w:val="16"/>
        </w:rPr>
        <w:t xml:space="preserve">, which </w:t>
      </w:r>
      <w:r w:rsidRPr="00BD2D00">
        <w:rPr>
          <w:rStyle w:val="StyleUnderline"/>
        </w:rPr>
        <w:t xml:space="preserve">makes it imperative that the </w:t>
      </w:r>
      <w:r w:rsidRPr="00BD2D00">
        <w:rPr>
          <w:rStyle w:val="Emphasis"/>
        </w:rPr>
        <w:t>regulators</w:t>
      </w:r>
      <w:r w:rsidRPr="00BD2D00">
        <w:rPr>
          <w:rStyle w:val="StyleUnderline"/>
        </w:rPr>
        <w:t xml:space="preserve"> do not get too far ahead of the technology and </w:t>
      </w:r>
      <w:r w:rsidRPr="00BD2D00">
        <w:rPr>
          <w:rStyle w:val="Emphasis"/>
        </w:rPr>
        <w:t>make guesses about how it will be done</w:t>
      </w:r>
      <w:r w:rsidRPr="00BD2D00">
        <w:rPr>
          <w:rStyle w:val="StyleUnderline"/>
        </w:rPr>
        <w:t xml:space="preserve">, what is feasible, then </w:t>
      </w:r>
      <w:r w:rsidRPr="00BD2D00">
        <w:rPr>
          <w:rStyle w:val="Emphasis"/>
        </w:rPr>
        <w:t>lock in standards</w:t>
      </w:r>
      <w:r w:rsidRPr="00BD2D00">
        <w:rPr>
          <w:rStyle w:val="StyleUnderline"/>
        </w:rPr>
        <w:t xml:space="preserve"> that are ultimately irrelevant and unworkable</w:t>
      </w:r>
      <w:r w:rsidRPr="004E7C84">
        <w:rPr>
          <w:sz w:val="16"/>
        </w:rPr>
        <w:t>.’</w:t>
      </w:r>
    </w:p>
    <w:p w14:paraId="7A057BC5" w14:textId="77777777" w:rsidR="003E68A2" w:rsidRDefault="003E68A2" w:rsidP="003E68A2"/>
    <w:p w14:paraId="3F6A299B" w14:textId="77777777" w:rsidR="003E68A2" w:rsidRDefault="003E68A2" w:rsidP="003E68A2">
      <w:pPr>
        <w:pStyle w:val="Heading4"/>
      </w:pPr>
      <w:r>
        <w:t>Prevents existential climate disaster.</w:t>
      </w:r>
    </w:p>
    <w:p w14:paraId="66CAEEA8" w14:textId="77777777" w:rsidR="003E68A2" w:rsidRPr="00FC07EA" w:rsidRDefault="003E68A2" w:rsidP="003E68A2">
      <w:r w:rsidRPr="00FC07EA">
        <w:rPr>
          <w:rStyle w:val="Style13ptBold"/>
        </w:rPr>
        <w:t>Moncrief ’11-11</w:t>
      </w:r>
      <w:r>
        <w:t xml:space="preserve"> [</w:t>
      </w:r>
      <w:proofErr w:type="spellStart"/>
      <w:r>
        <w:t>Aliki</w:t>
      </w:r>
      <w:proofErr w:type="spellEnd"/>
      <w:r>
        <w:t>; 2021; executive director of Florida Conservation Voters; Orlando Sentinel, “Build Back Better Act would help in climate crisis,” https://www.orlandosentinel.com/opinion/guest-commentary/os-op-climate-change-congress-act-now-20211111-44u6bgyn5fdvnp3eqievkebqpe-story.html]</w:t>
      </w:r>
    </w:p>
    <w:p w14:paraId="12328A96" w14:textId="77777777" w:rsidR="003E68A2" w:rsidRDefault="003E68A2" w:rsidP="003E68A2">
      <w:pPr>
        <w:rPr>
          <w:rStyle w:val="StyleUnderline"/>
        </w:rPr>
      </w:pPr>
      <w:r w:rsidRPr="00FC07EA">
        <w:rPr>
          <w:sz w:val="16"/>
        </w:rPr>
        <w:t xml:space="preserve">Last week, Congress passed the </w:t>
      </w:r>
      <w:r w:rsidRPr="00FC07EA">
        <w:rPr>
          <w:rStyle w:val="StyleUnderline"/>
        </w:rPr>
        <w:t>Infrastructure</w:t>
      </w:r>
      <w:r w:rsidRPr="00FC07EA">
        <w:rPr>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FC07EA">
        <w:rPr>
          <w:rStyle w:val="StyleUnderline"/>
        </w:rPr>
        <w:t xml:space="preserve">we </w:t>
      </w:r>
      <w:r w:rsidRPr="00FC07EA">
        <w:rPr>
          <w:rStyle w:val="Emphasis"/>
        </w:rPr>
        <w:t>know much more</w:t>
      </w:r>
      <w:r w:rsidRPr="00FC07EA">
        <w:rPr>
          <w:rStyle w:val="StyleUnderline"/>
        </w:rPr>
        <w:t xml:space="preserve"> is needed</w:t>
      </w:r>
      <w:r w:rsidRPr="00FC07EA">
        <w:rPr>
          <w:sz w:val="16"/>
        </w:rPr>
        <w:t>.</w:t>
      </w:r>
    </w:p>
    <w:p w14:paraId="37FB5105" w14:textId="77777777" w:rsidR="003E68A2" w:rsidRPr="00FC07EA" w:rsidRDefault="003E68A2" w:rsidP="003E68A2">
      <w:pPr>
        <w:rPr>
          <w:sz w:val="16"/>
        </w:rPr>
      </w:pPr>
      <w:r w:rsidRPr="0014041C">
        <w:rPr>
          <w:rStyle w:val="StyleUnderline"/>
          <w:highlight w:val="green"/>
        </w:rPr>
        <w:t>It’s not enough to</w:t>
      </w:r>
      <w:r w:rsidRPr="00FC07EA">
        <w:rPr>
          <w:rStyle w:val="StyleUnderline"/>
        </w:rPr>
        <w:t xml:space="preserve"> </w:t>
      </w:r>
      <w:r w:rsidRPr="00FC07EA">
        <w:rPr>
          <w:rStyle w:val="Emphasis"/>
        </w:rPr>
        <w:t xml:space="preserve">just </w:t>
      </w:r>
      <w:r w:rsidRPr="0014041C">
        <w:rPr>
          <w:rStyle w:val="Emphasis"/>
          <w:highlight w:val="green"/>
        </w:rPr>
        <w:t>respond</w:t>
      </w:r>
      <w:r w:rsidRPr="00FC07EA">
        <w:rPr>
          <w:rStyle w:val="StyleUnderline"/>
        </w:rPr>
        <w:t xml:space="preserve"> to extreme weather — </w:t>
      </w:r>
      <w:r w:rsidRPr="0014041C">
        <w:rPr>
          <w:rStyle w:val="StyleUnderline"/>
          <w:highlight w:val="green"/>
        </w:rPr>
        <w:t xml:space="preserve">we need to </w:t>
      </w:r>
      <w:r w:rsidRPr="0014041C">
        <w:rPr>
          <w:rStyle w:val="Emphasis"/>
          <w:highlight w:val="green"/>
        </w:rPr>
        <w:t>cut</w:t>
      </w:r>
      <w:r w:rsidRPr="00FC07EA">
        <w:rPr>
          <w:sz w:val="16"/>
        </w:rPr>
        <w:t xml:space="preserve"> the </w:t>
      </w:r>
      <w:r w:rsidRPr="0014041C">
        <w:rPr>
          <w:rStyle w:val="Emphasis"/>
          <w:highlight w:val="green"/>
        </w:rPr>
        <w:t>pollution</w:t>
      </w:r>
      <w:r w:rsidRPr="00FC07EA">
        <w:rPr>
          <w:sz w:val="16"/>
        </w:rPr>
        <w:t xml:space="preserve"> driving it in the first place. That’s why </w:t>
      </w:r>
      <w:r w:rsidRPr="00FC07EA">
        <w:rPr>
          <w:rStyle w:val="StyleUnderline"/>
        </w:rPr>
        <w:t xml:space="preserve">Congress </w:t>
      </w:r>
      <w:r w:rsidRPr="00FC07EA">
        <w:rPr>
          <w:rStyle w:val="Emphasis"/>
        </w:rPr>
        <w:t>must</w:t>
      </w:r>
      <w:r w:rsidRPr="00FC07EA">
        <w:rPr>
          <w:sz w:val="16"/>
        </w:rPr>
        <w:t xml:space="preserve"> also </w:t>
      </w:r>
      <w:r w:rsidRPr="0014041C">
        <w:rPr>
          <w:rStyle w:val="Emphasis"/>
          <w:highlight w:val="green"/>
        </w:rPr>
        <w:t>pass</w:t>
      </w:r>
      <w:r w:rsidRPr="00FC07EA">
        <w:rPr>
          <w:sz w:val="16"/>
        </w:rPr>
        <w:t xml:space="preserve"> the </w:t>
      </w:r>
      <w:r w:rsidRPr="0014041C">
        <w:rPr>
          <w:rStyle w:val="StyleUnderline"/>
          <w:highlight w:val="green"/>
        </w:rPr>
        <w:t>B</w:t>
      </w:r>
      <w:r w:rsidRPr="00FC07EA">
        <w:rPr>
          <w:sz w:val="16"/>
        </w:rPr>
        <w:t xml:space="preserve">uild </w:t>
      </w:r>
      <w:r w:rsidRPr="0014041C">
        <w:rPr>
          <w:rStyle w:val="StyleUnderline"/>
          <w:highlight w:val="green"/>
        </w:rPr>
        <w:t>B</w:t>
      </w:r>
      <w:r w:rsidRPr="00FC07EA">
        <w:rPr>
          <w:sz w:val="16"/>
        </w:rPr>
        <w:t xml:space="preserve">ack </w:t>
      </w:r>
      <w:r w:rsidRPr="0014041C">
        <w:rPr>
          <w:rStyle w:val="StyleUnderline"/>
          <w:highlight w:val="green"/>
        </w:rPr>
        <w:t>B</w:t>
      </w:r>
      <w:r w:rsidRPr="00FC07EA">
        <w:rPr>
          <w:sz w:val="16"/>
        </w:rPr>
        <w:t xml:space="preserve">etter Act, </w:t>
      </w:r>
      <w:r w:rsidRPr="0014041C">
        <w:rPr>
          <w:rStyle w:val="StyleUnderline"/>
          <w:highlight w:val="green"/>
        </w:rPr>
        <w:t xml:space="preserve">the </w:t>
      </w:r>
      <w:r w:rsidRPr="0014041C">
        <w:rPr>
          <w:rStyle w:val="Emphasis"/>
          <w:highlight w:val="green"/>
        </w:rPr>
        <w:t xml:space="preserve">most transformational </w:t>
      </w:r>
      <w:proofErr w:type="gramStart"/>
      <w:r w:rsidRPr="0014041C">
        <w:rPr>
          <w:rStyle w:val="Emphasis"/>
          <w:highlight w:val="green"/>
        </w:rPr>
        <w:t>climate</w:t>
      </w:r>
      <w:proofErr w:type="gramEnd"/>
      <w:r w:rsidRPr="00FC07EA">
        <w:rPr>
          <w:rStyle w:val="StyleUnderline"/>
        </w:rPr>
        <w:t xml:space="preserve"> and </w:t>
      </w:r>
      <w:r w:rsidRPr="00FC07EA">
        <w:rPr>
          <w:rStyle w:val="Emphasis"/>
        </w:rPr>
        <w:t xml:space="preserve">jobs </w:t>
      </w:r>
      <w:r w:rsidRPr="0014041C">
        <w:rPr>
          <w:rStyle w:val="Emphasis"/>
          <w:highlight w:val="green"/>
        </w:rPr>
        <w:t>legislation</w:t>
      </w:r>
      <w:r w:rsidRPr="0014041C">
        <w:rPr>
          <w:rStyle w:val="StyleUnderline"/>
          <w:highlight w:val="green"/>
        </w:rPr>
        <w:t xml:space="preserve"> in</w:t>
      </w:r>
      <w:r w:rsidRPr="00FC07EA">
        <w:rPr>
          <w:sz w:val="16"/>
        </w:rPr>
        <w:t xml:space="preserve"> our nation’s </w:t>
      </w:r>
      <w:r w:rsidRPr="0014041C">
        <w:rPr>
          <w:rStyle w:val="Emphasis"/>
          <w:highlight w:val="green"/>
        </w:rPr>
        <w:t>history</w:t>
      </w:r>
      <w:r w:rsidRPr="00FC07EA">
        <w:rPr>
          <w:rStyle w:val="StyleUnderline"/>
        </w:rPr>
        <w:t xml:space="preserve">. By investing in </w:t>
      </w:r>
      <w:r w:rsidRPr="0014041C">
        <w:rPr>
          <w:rStyle w:val="Emphasis"/>
          <w:highlight w:val="green"/>
        </w:rPr>
        <w:t>clean energy</w:t>
      </w:r>
      <w:r w:rsidRPr="00FC07EA">
        <w:rPr>
          <w:rStyle w:val="StyleUnderline"/>
        </w:rPr>
        <w:t xml:space="preserve"> and</w:t>
      </w:r>
      <w:r w:rsidRPr="00FC07EA">
        <w:rPr>
          <w:sz w:val="16"/>
        </w:rPr>
        <w:t xml:space="preserve"> things like </w:t>
      </w:r>
      <w:r w:rsidRPr="0014041C">
        <w:rPr>
          <w:rStyle w:val="Emphasis"/>
          <w:highlight w:val="green"/>
        </w:rPr>
        <w:t>e</w:t>
      </w:r>
      <w:r w:rsidRPr="00FC07EA">
        <w:rPr>
          <w:sz w:val="16"/>
        </w:rPr>
        <w:t xml:space="preserve">lectric </w:t>
      </w:r>
      <w:r w:rsidRPr="0014041C">
        <w:rPr>
          <w:rStyle w:val="Emphasis"/>
          <w:highlight w:val="green"/>
        </w:rPr>
        <w:t>v</w:t>
      </w:r>
      <w:r w:rsidRPr="00FC07EA">
        <w:rPr>
          <w:sz w:val="16"/>
        </w:rPr>
        <w:t>ehicle</w:t>
      </w:r>
      <w:r w:rsidRPr="0014041C">
        <w:rPr>
          <w:rStyle w:val="StyleUnderline"/>
          <w:highlight w:val="green"/>
        </w:rPr>
        <w:t>s and</w:t>
      </w:r>
      <w:r w:rsidRPr="00FC07EA">
        <w:rPr>
          <w:rStyle w:val="StyleUnderline"/>
        </w:rPr>
        <w:t xml:space="preserve"> more </w:t>
      </w:r>
      <w:r w:rsidRPr="0014041C">
        <w:rPr>
          <w:rStyle w:val="StyleUnderline"/>
          <w:highlight w:val="green"/>
        </w:rPr>
        <w:t>energy-efficient</w:t>
      </w:r>
      <w:r w:rsidRPr="00FC07EA">
        <w:rPr>
          <w:rStyle w:val="StyleUnderline"/>
        </w:rPr>
        <w:t xml:space="preserve"> homes and businesses, we </w:t>
      </w:r>
      <w:r w:rsidRPr="0014041C">
        <w:rPr>
          <w:rStyle w:val="StyleUnderline"/>
          <w:highlight w:val="green"/>
        </w:rPr>
        <w:t>can stop</w:t>
      </w:r>
      <w:r w:rsidRPr="00FC07EA">
        <w:rPr>
          <w:sz w:val="16"/>
        </w:rPr>
        <w:t xml:space="preserve"> making the problem worse and avoid </w:t>
      </w:r>
      <w:r w:rsidRPr="00FC07EA">
        <w:rPr>
          <w:rStyle w:val="StyleUnderline"/>
        </w:rPr>
        <w:t xml:space="preserve">a </w:t>
      </w:r>
      <w:r w:rsidRPr="00FC07EA">
        <w:rPr>
          <w:rStyle w:val="Emphasis"/>
        </w:rPr>
        <w:t xml:space="preserve">growing </w:t>
      </w:r>
      <w:r w:rsidRPr="0014041C">
        <w:rPr>
          <w:rStyle w:val="Emphasis"/>
          <w:highlight w:val="green"/>
        </w:rPr>
        <w:t>disaster</w:t>
      </w:r>
      <w:r w:rsidRPr="00FC07EA">
        <w:rPr>
          <w:sz w:val="16"/>
        </w:rPr>
        <w:t>. We don’t have time for half measures, and Floridians know it — more than 75% of registered voters in the state support bold congressional action on climate change.</w:t>
      </w:r>
    </w:p>
    <w:p w14:paraId="3F5FECF5" w14:textId="77777777" w:rsidR="003E68A2" w:rsidRPr="00FC07EA" w:rsidRDefault="003E68A2" w:rsidP="003E68A2">
      <w:pPr>
        <w:rPr>
          <w:sz w:val="16"/>
        </w:rPr>
      </w:pPr>
      <w:r w:rsidRPr="00FC07EA">
        <w:rPr>
          <w:sz w:val="16"/>
        </w:rPr>
        <w:t xml:space="preserve">The </w:t>
      </w:r>
      <w:r w:rsidRPr="00FC07EA">
        <w:rPr>
          <w:rStyle w:val="StyleUnderline"/>
        </w:rPr>
        <w:t>B</w:t>
      </w:r>
      <w:r w:rsidRPr="00FC07EA">
        <w:rPr>
          <w:sz w:val="16"/>
        </w:rPr>
        <w:t xml:space="preserve">uild </w:t>
      </w:r>
      <w:r w:rsidRPr="00FC07EA">
        <w:rPr>
          <w:rStyle w:val="StyleUnderline"/>
        </w:rPr>
        <w:t>B</w:t>
      </w:r>
      <w:r w:rsidRPr="00FC07EA">
        <w:rPr>
          <w:sz w:val="16"/>
        </w:rPr>
        <w:t xml:space="preserve">ack </w:t>
      </w:r>
      <w:r w:rsidRPr="00FC07EA">
        <w:rPr>
          <w:rStyle w:val="StyleUnderline"/>
        </w:rPr>
        <w:t>B</w:t>
      </w:r>
      <w:r w:rsidRPr="00FC07EA">
        <w:rPr>
          <w:sz w:val="16"/>
        </w:rPr>
        <w:t xml:space="preserve">etter Act </w:t>
      </w:r>
      <w:r w:rsidRPr="00FC07EA">
        <w:rPr>
          <w:rStyle w:val="StyleUnderline"/>
        </w:rPr>
        <w:t xml:space="preserve">takes </w:t>
      </w:r>
      <w:r w:rsidRPr="00FC07EA">
        <w:rPr>
          <w:rStyle w:val="Emphasis"/>
        </w:rPr>
        <w:t>bold steps</w:t>
      </w:r>
      <w:r w:rsidRPr="00FC07EA">
        <w:rPr>
          <w:rStyle w:val="StyleUnderline"/>
        </w:rPr>
        <w:t xml:space="preserve"> to </w:t>
      </w:r>
      <w:r w:rsidRPr="00FC07EA">
        <w:rPr>
          <w:rStyle w:val="Emphasis"/>
        </w:rPr>
        <w:t>dramatically reduce</w:t>
      </w:r>
      <w:r w:rsidRPr="00FC07EA">
        <w:rPr>
          <w:rStyle w:val="StyleUnderline"/>
        </w:rPr>
        <w:t xml:space="preserve"> climate pollution</w:t>
      </w:r>
      <w:r w:rsidRPr="00FC07EA">
        <w:rPr>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5E12390F" w14:textId="77777777" w:rsidR="003E68A2" w:rsidRPr="00FC07EA" w:rsidRDefault="003E68A2" w:rsidP="003E68A2">
      <w:pPr>
        <w:rPr>
          <w:sz w:val="16"/>
        </w:rPr>
      </w:pPr>
      <w:r w:rsidRPr="00FC07EA">
        <w:rPr>
          <w:sz w:val="16"/>
        </w:rPr>
        <w:t xml:space="preserve">Building a clean energy economy is an investment that will pay dividends for families today and for generations to come. </w:t>
      </w:r>
      <w:r w:rsidRPr="0014041C">
        <w:rPr>
          <w:rStyle w:val="StyleUnderline"/>
          <w:highlight w:val="green"/>
        </w:rPr>
        <w:t>Preventing</w:t>
      </w:r>
      <w:r w:rsidRPr="00FC07EA">
        <w:rPr>
          <w:rStyle w:val="StyleUnderline"/>
        </w:rPr>
        <w:t xml:space="preserve"> the </w:t>
      </w:r>
      <w:r w:rsidRPr="00FC07EA">
        <w:rPr>
          <w:rStyle w:val="Emphasis"/>
        </w:rPr>
        <w:t xml:space="preserve">most </w:t>
      </w:r>
      <w:r w:rsidRPr="0014041C">
        <w:rPr>
          <w:rStyle w:val="Emphasis"/>
          <w:highlight w:val="green"/>
        </w:rPr>
        <w:t>catastrophic</w:t>
      </w:r>
      <w:r w:rsidRPr="00FC07EA">
        <w:rPr>
          <w:sz w:val="16"/>
        </w:rPr>
        <w:t xml:space="preserve"> hurricanes, floods and heat </w:t>
      </w:r>
      <w:r w:rsidRPr="0014041C">
        <w:rPr>
          <w:rStyle w:val="Emphasis"/>
          <w:highlight w:val="green"/>
        </w:rPr>
        <w:t>waves</w:t>
      </w:r>
      <w:r w:rsidRPr="00FC07EA">
        <w:rPr>
          <w:sz w:val="16"/>
        </w:rPr>
        <w:t xml:space="preserve"> will help ensure that we still bring people from all over the world to our beaches, the Everglades, and every amazing destination across our state that supports our multi-</w:t>
      </w:r>
      <w:proofErr w:type="gramStart"/>
      <w:r w:rsidRPr="00FC07EA">
        <w:rPr>
          <w:sz w:val="16"/>
        </w:rPr>
        <w:t>billion dollar</w:t>
      </w:r>
      <w:proofErr w:type="gramEnd"/>
      <w:r w:rsidRPr="00FC07EA">
        <w:rPr>
          <w:sz w:val="16"/>
        </w:rPr>
        <w:t xml:space="preserve"> tourism industry.</w:t>
      </w:r>
    </w:p>
    <w:p w14:paraId="7C23EE47" w14:textId="77777777" w:rsidR="003E68A2" w:rsidRPr="00FC07EA" w:rsidRDefault="003E68A2" w:rsidP="003E68A2">
      <w:pPr>
        <w:rPr>
          <w:sz w:val="16"/>
        </w:rPr>
      </w:pPr>
      <w:r w:rsidRPr="00FC07EA">
        <w:rPr>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09792756" w14:textId="77777777" w:rsidR="003E68A2" w:rsidRDefault="003E68A2" w:rsidP="003E68A2">
      <w:pPr>
        <w:rPr>
          <w:sz w:val="16"/>
        </w:rPr>
      </w:pPr>
      <w:r w:rsidRPr="00FC07EA">
        <w:rPr>
          <w:sz w:val="16"/>
        </w:rPr>
        <w:t xml:space="preserve">Orlando has some great members of Congress who understand that </w:t>
      </w:r>
      <w:r w:rsidRPr="0014041C">
        <w:rPr>
          <w:rStyle w:val="StyleUnderline"/>
          <w:highlight w:val="green"/>
        </w:rPr>
        <w:t xml:space="preserve">climate change is an </w:t>
      </w:r>
      <w:r w:rsidRPr="0014041C">
        <w:rPr>
          <w:rStyle w:val="Emphasis"/>
          <w:highlight w:val="green"/>
        </w:rPr>
        <w:t>existential threat</w:t>
      </w:r>
      <w:r w:rsidRPr="00FC07EA">
        <w:rPr>
          <w:sz w:val="16"/>
        </w:rPr>
        <w:t xml:space="preserve"> to our </w:t>
      </w:r>
      <w:proofErr w:type="gramStart"/>
      <w:r w:rsidRPr="00FC07EA">
        <w:rPr>
          <w:sz w:val="16"/>
        </w:rPr>
        <w:t>state</w:t>
      </w:r>
      <w:proofErr w:type="gramEnd"/>
      <w:r w:rsidRPr="00FC07EA">
        <w:rPr>
          <w:sz w:val="16"/>
        </w:rPr>
        <w:t xml:space="preserve"> and they ran on being a part of the solution to this crisis. Now, we are counting on them to take bold action and pass the Build Back Better Act. </w:t>
      </w:r>
      <w:r w:rsidRPr="00FC07EA">
        <w:rPr>
          <w:rStyle w:val="StyleUnderline"/>
        </w:rPr>
        <w:t xml:space="preserve">This </w:t>
      </w:r>
      <w:r w:rsidRPr="0014034B">
        <w:rPr>
          <w:rStyle w:val="StyleUnderline"/>
        </w:rPr>
        <w:t xml:space="preserve">is a </w:t>
      </w:r>
      <w:r w:rsidRPr="0014034B">
        <w:rPr>
          <w:rStyle w:val="Emphasis"/>
        </w:rPr>
        <w:t>win-win-win</w:t>
      </w:r>
      <w:r w:rsidRPr="0014034B">
        <w:rPr>
          <w:rStyle w:val="StyleUnderline"/>
        </w:rPr>
        <w:t xml:space="preserve"> that creates jobs</w:t>
      </w:r>
      <w:r w:rsidRPr="00FC07EA">
        <w:rPr>
          <w:sz w:val="16"/>
        </w:rPr>
        <w:t xml:space="preserve">, lowers energy bills for Floridians, </w:t>
      </w:r>
      <w:r w:rsidRPr="00FC07EA">
        <w:rPr>
          <w:rStyle w:val="StyleUnderline"/>
        </w:rPr>
        <w:t>and</w:t>
      </w:r>
      <w:r w:rsidRPr="00FC07EA">
        <w:rPr>
          <w:sz w:val="16"/>
        </w:rPr>
        <w:t xml:space="preserve"> begins to </w:t>
      </w:r>
      <w:r w:rsidRPr="00FC07EA">
        <w:rPr>
          <w:rStyle w:val="StyleUnderline"/>
        </w:rPr>
        <w:t>address the climate crisis at the same time</w:t>
      </w:r>
      <w:r w:rsidRPr="00FC07EA">
        <w:rPr>
          <w:sz w:val="16"/>
        </w:rPr>
        <w:t>.</w:t>
      </w:r>
    </w:p>
    <w:p w14:paraId="1014A08D" w14:textId="7861158B" w:rsidR="003E68A2" w:rsidRPr="00A00A10" w:rsidRDefault="00F962BC" w:rsidP="003E68A2">
      <w:pPr>
        <w:pStyle w:val="Heading2"/>
      </w:pPr>
      <w:r>
        <w:t>5</w:t>
      </w:r>
    </w:p>
    <w:p w14:paraId="025FFCCB" w14:textId="77777777" w:rsidR="003E68A2" w:rsidRPr="00E41075" w:rsidRDefault="003E68A2" w:rsidP="003E68A2">
      <w:pPr>
        <w:pStyle w:val="Heading4"/>
      </w:pPr>
      <w:r>
        <w:t xml:space="preserve">CP Text: States should establish a treaty banning ASAT testing – </w:t>
      </w:r>
      <w:r>
        <w:rPr>
          <w:u w:val="single"/>
        </w:rPr>
        <w:t xml:space="preserve">their own </w:t>
      </w:r>
      <w:proofErr w:type="spellStart"/>
      <w:r>
        <w:rPr>
          <w:u w:val="single"/>
        </w:rPr>
        <w:t>ev</w:t>
      </w:r>
      <w:proofErr w:type="spellEnd"/>
    </w:p>
    <w:p w14:paraId="3771BABC" w14:textId="77777777" w:rsidR="003E68A2" w:rsidRDefault="003E68A2" w:rsidP="003E68A2">
      <w:r>
        <w:rPr>
          <w:rStyle w:val="Style13ptBold"/>
        </w:rPr>
        <w:t xml:space="preserve">1AC </w:t>
      </w:r>
      <w:r w:rsidRPr="001F4E88">
        <w:rPr>
          <w:rStyle w:val="Style13ptBold"/>
        </w:rPr>
        <w:t>Blatt 20</w:t>
      </w:r>
      <w:r>
        <w:t xml:space="preserve"> Talia M. Blatt, I am a rising sophomore at Harvard, considering a joint concentration in Social Studies and Integrative Biology with a citation in Chinese. I specialize in East Asian geopolitics and security issues., 5-26-2020, "Anti-Satellite Weapons and the Emerging Space Arms Race," Harvard International Review, </w:t>
      </w:r>
      <w:hyperlink r:id="rId22" w:history="1">
        <w:r w:rsidRPr="008F15F5">
          <w:rPr>
            <w:rStyle w:val="Hyperlink"/>
          </w:rPr>
          <w:t>https://hir.harvard.edu/anti-satellite-weapons-and-the-emerging-space-arms-race/</w:t>
        </w:r>
      </w:hyperlink>
      <w:r>
        <w:t xml:space="preserve"> // </w:t>
      </w:r>
      <w:proofErr w:type="spellStart"/>
      <w:r>
        <w:t>ella</w:t>
      </w:r>
      <w:proofErr w:type="spellEnd"/>
    </w:p>
    <w:p w14:paraId="50F3C7FF" w14:textId="17E1F2C0" w:rsidR="003E68A2" w:rsidRDefault="003E68A2" w:rsidP="003E68A2">
      <w:pPr>
        <w:rPr>
          <w:rStyle w:val="StyleUnderline"/>
        </w:rPr>
      </w:pPr>
      <w:r w:rsidRPr="00D116DD">
        <w:rPr>
          <w:sz w:val="16"/>
        </w:rPr>
        <w:t xml:space="preserve">The PPWT was an empty solution </w:t>
      </w:r>
      <w:r w:rsidRPr="001D3B28">
        <w:rPr>
          <w:rStyle w:val="Emphasis"/>
        </w:rPr>
        <w:t xml:space="preserve">for an </w:t>
      </w:r>
      <w:r w:rsidRPr="001D3B28">
        <w:rPr>
          <w:rStyle w:val="Emphasis"/>
          <w:highlight w:val="green"/>
        </w:rPr>
        <w:t>arms race,</w:t>
      </w:r>
      <w:r w:rsidRPr="00D116DD">
        <w:rPr>
          <w:sz w:val="16"/>
        </w:rPr>
        <w:t xml:space="preserve"> clearly designed to benefit Russia and China rather than prevent additional weapons development. But a comprehensive agreement that the US, Russia, and China all find satisfactory seems unlikely. The Proposed Prevention of an Arms Race in Space Treaty (PAROS) has been discussed since the 1980s without much progress. Perhaps a </w:t>
      </w:r>
      <w:r w:rsidRPr="001E2B86">
        <w:rPr>
          <w:rStyle w:val="StyleUnderline"/>
        </w:rPr>
        <w:t xml:space="preserve">more feasible </w:t>
      </w:r>
      <w:r w:rsidRPr="001D3B28">
        <w:rPr>
          <w:rStyle w:val="StyleUnderline"/>
          <w:highlight w:val="green"/>
        </w:rPr>
        <w:t>solution is</w:t>
      </w:r>
      <w:r w:rsidRPr="001E2B86">
        <w:rPr>
          <w:rStyle w:val="StyleUnderline"/>
        </w:rPr>
        <w:t xml:space="preserve"> a </w:t>
      </w:r>
      <w:r w:rsidRPr="001D3B28">
        <w:rPr>
          <w:rStyle w:val="Emphasis"/>
          <w:highlight w:val="green"/>
        </w:rPr>
        <w:t>limited test ban treaty</w:t>
      </w:r>
      <w:r w:rsidRPr="001E2B86">
        <w:rPr>
          <w:rStyle w:val="Emphasis"/>
        </w:rPr>
        <w:t xml:space="preserve">: an agreement </w:t>
      </w:r>
      <w:r w:rsidRPr="001D3B28">
        <w:rPr>
          <w:rStyle w:val="Emphasis"/>
          <w:highlight w:val="green"/>
        </w:rPr>
        <w:t xml:space="preserve">to stop </w:t>
      </w:r>
      <w:r w:rsidRPr="001D3B28">
        <w:rPr>
          <w:rStyle w:val="Emphasis"/>
        </w:rPr>
        <w:t xml:space="preserve">testing </w:t>
      </w:r>
      <w:proofErr w:type="gramStart"/>
      <w:r w:rsidRPr="001D3B28">
        <w:rPr>
          <w:rStyle w:val="Emphasis"/>
          <w:highlight w:val="green"/>
        </w:rPr>
        <w:t>debris-producing</w:t>
      </w:r>
      <w:proofErr w:type="gramEnd"/>
      <w:r w:rsidRPr="001D3B28">
        <w:rPr>
          <w:rStyle w:val="Emphasis"/>
          <w:highlight w:val="green"/>
        </w:rPr>
        <w:t xml:space="preserve"> ASATs</w:t>
      </w:r>
      <w:r w:rsidRPr="001E2B86">
        <w:rPr>
          <w:rStyle w:val="StyleUnderline"/>
        </w:rPr>
        <w:t>.</w:t>
      </w:r>
      <w:r w:rsidRPr="00D116DD">
        <w:rPr>
          <w:sz w:val="16"/>
        </w:rPr>
        <w:t xml:space="preserve"> It </w:t>
      </w:r>
      <w:r w:rsidRPr="001E2B86">
        <w:rPr>
          <w:rStyle w:val="StyleUnderline"/>
        </w:rPr>
        <w:t xml:space="preserve">has </w:t>
      </w:r>
      <w:r w:rsidRPr="001D3B28">
        <w:rPr>
          <w:rStyle w:val="Emphasis"/>
          <w:highlight w:val="green"/>
        </w:rPr>
        <w:t>precedent</w:t>
      </w:r>
      <w:r w:rsidRPr="00D116DD">
        <w:rPr>
          <w:sz w:val="16"/>
        </w:rPr>
        <w:t xml:space="preserve">—the </w:t>
      </w:r>
      <w:r w:rsidRPr="001E2B86">
        <w:rPr>
          <w:rStyle w:val="StyleUnderline"/>
        </w:rPr>
        <w:t xml:space="preserve">PTBT successfully </w:t>
      </w:r>
      <w:r w:rsidRPr="001D3B28">
        <w:rPr>
          <w:rStyle w:val="StyleUnderline"/>
          <w:highlight w:val="green"/>
        </w:rPr>
        <w:t>prevented</w:t>
      </w:r>
      <w:r w:rsidRPr="001E2B86">
        <w:rPr>
          <w:rStyle w:val="StyleUnderline"/>
        </w:rPr>
        <w:t xml:space="preserve"> the testing of </w:t>
      </w:r>
      <w:r w:rsidRPr="001D3B28">
        <w:rPr>
          <w:rStyle w:val="StyleUnderline"/>
          <w:highlight w:val="green"/>
        </w:rPr>
        <w:t>nuc</w:t>
      </w:r>
      <w:r w:rsidRPr="001E2B86">
        <w:rPr>
          <w:rStyle w:val="StyleUnderline"/>
        </w:rPr>
        <w:t>lear weapons in space</w:t>
      </w:r>
      <w:r w:rsidRPr="00D116DD">
        <w:rPr>
          <w:sz w:val="16"/>
        </w:rPr>
        <w:t xml:space="preserve">—and could stave off the worst effects of debris accumulation by eliminating debris-producing tests. Additionally, in the long term, </w:t>
      </w:r>
      <w:r w:rsidRPr="001E2B86">
        <w:rPr>
          <w:rStyle w:val="Emphasis"/>
        </w:rPr>
        <w:t xml:space="preserve">a </w:t>
      </w:r>
      <w:r w:rsidRPr="001D3B28">
        <w:rPr>
          <w:rStyle w:val="Emphasis"/>
          <w:highlight w:val="green"/>
        </w:rPr>
        <w:t>test ban</w:t>
      </w:r>
      <w:r w:rsidRPr="001E2B86">
        <w:rPr>
          <w:rStyle w:val="Emphasis"/>
        </w:rPr>
        <w:t xml:space="preserve"> could </w:t>
      </w:r>
      <w:r w:rsidRPr="001D3B28">
        <w:rPr>
          <w:rStyle w:val="Emphasis"/>
          <w:highlight w:val="green"/>
        </w:rPr>
        <w:t>reduce countries’ confidence</w:t>
      </w:r>
      <w:r w:rsidRPr="001E2B86">
        <w:rPr>
          <w:rStyle w:val="Emphasis"/>
        </w:rPr>
        <w:t xml:space="preserve"> in their ASATs</w:t>
      </w:r>
      <w:r w:rsidRPr="00D116DD">
        <w:rPr>
          <w:sz w:val="16"/>
        </w:rPr>
        <w:t xml:space="preserve">; capabilities atrophy without regular testing, meaning </w:t>
      </w:r>
      <w:r w:rsidRPr="001E2B86">
        <w:rPr>
          <w:rStyle w:val="StyleUnderline"/>
        </w:rPr>
        <w:t>countries would be less likely to base their military strategies on ASATs in the event of a conflict.</w:t>
      </w:r>
      <w:r>
        <w:rPr>
          <w:rStyle w:val="StyleUnderline"/>
        </w:rPr>
        <w:t xml:space="preserve"> </w:t>
      </w:r>
      <w:r w:rsidRPr="00D116DD">
        <w:rPr>
          <w:sz w:val="16"/>
        </w:rPr>
        <w:t xml:space="preserve">By banning specific systems, </w:t>
      </w:r>
      <w:r w:rsidRPr="001E2B86">
        <w:rPr>
          <w:rStyle w:val="Emphasis"/>
        </w:rPr>
        <w:t xml:space="preserve">a test ban treaty is </w:t>
      </w:r>
      <w:r w:rsidRPr="001D3B28">
        <w:rPr>
          <w:rStyle w:val="Emphasis"/>
          <w:highlight w:val="green"/>
        </w:rPr>
        <w:t>not too vague</w:t>
      </w:r>
      <w:r w:rsidRPr="001E2B86">
        <w:rPr>
          <w:rStyle w:val="Emphasis"/>
        </w:rPr>
        <w:t xml:space="preserve"> as </w:t>
      </w:r>
      <w:r w:rsidRPr="001D3B28">
        <w:rPr>
          <w:rStyle w:val="Emphasis"/>
          <w:highlight w:val="green"/>
        </w:rPr>
        <w:t>to be unenforceable</w:t>
      </w:r>
      <w:r w:rsidRPr="00D116DD">
        <w:rPr>
          <w:sz w:val="16"/>
        </w:rPr>
        <w:t xml:space="preserve"> </w:t>
      </w:r>
      <w:r w:rsidRPr="001E2B86">
        <w:rPr>
          <w:rStyle w:val="StyleUnderline"/>
        </w:rPr>
        <w:t>like the PPWT</w:t>
      </w:r>
      <w:r w:rsidRPr="00D116DD">
        <w:rPr>
          <w:sz w:val="16"/>
        </w:rPr>
        <w:t xml:space="preserve">, but it could be </w:t>
      </w:r>
      <w:r w:rsidRPr="001D3B28">
        <w:rPr>
          <w:rStyle w:val="Emphasis"/>
          <w:highlight w:val="green"/>
        </w:rPr>
        <w:t>limited enough to not affect broader</w:t>
      </w:r>
      <w:r w:rsidRPr="001E2B86">
        <w:rPr>
          <w:rStyle w:val="Emphasis"/>
        </w:rPr>
        <w:t xml:space="preserve"> space </w:t>
      </w:r>
      <w:r w:rsidRPr="001D3B28">
        <w:rPr>
          <w:rStyle w:val="Emphasis"/>
          <w:highlight w:val="green"/>
        </w:rPr>
        <w:t>development</w:t>
      </w:r>
      <w:r w:rsidRPr="00D116DD">
        <w:rPr>
          <w:sz w:val="16"/>
        </w:rPr>
        <w:t xml:space="preserve">. </w:t>
      </w:r>
      <w:r w:rsidRPr="001E2B86">
        <w:rPr>
          <w:rStyle w:val="StyleUnderline"/>
        </w:rPr>
        <w:t>Russia and China might find the terms acceptable; after all, debris threatens their satellites too, and they have a reciprocal interest in reining in US weapons development.</w:t>
      </w:r>
    </w:p>
    <w:p w14:paraId="334C6DFC" w14:textId="28288D3C" w:rsidR="003E68A2" w:rsidRDefault="003E68A2" w:rsidP="003E68A2">
      <w:pPr>
        <w:pStyle w:val="Heading1"/>
      </w:pPr>
      <w:r>
        <w:t>Case</w:t>
      </w:r>
    </w:p>
    <w:p w14:paraId="36BEF763" w14:textId="2FCB5274" w:rsidR="00981EE4" w:rsidRPr="00981EE4" w:rsidRDefault="00981EE4" w:rsidP="00981EE4">
      <w:pPr>
        <w:pStyle w:val="Heading2"/>
      </w:pPr>
      <w:r>
        <w:t>T/L</w:t>
      </w:r>
    </w:p>
    <w:p w14:paraId="25676670" w14:textId="77777777" w:rsidR="003D2209" w:rsidRDefault="003D2209" w:rsidP="003D2209">
      <w:pPr>
        <w:pStyle w:val="Heading3"/>
      </w:pPr>
      <w:r>
        <w:t>1NC—Circumvention</w:t>
      </w:r>
    </w:p>
    <w:p w14:paraId="0AD19076" w14:textId="6B80D06F" w:rsidR="003D2209" w:rsidRPr="00FF07DB" w:rsidRDefault="003D2209" w:rsidP="003D2209">
      <w:pPr>
        <w:pStyle w:val="Heading4"/>
      </w:pPr>
      <w:r>
        <w:t xml:space="preserve">Big problem with the aff is that “large satellite constellations” isn’t a term of art and can be circumvented with a slightly less satellite constellation-- </w:t>
      </w:r>
      <w:r w:rsidRPr="00B75F6E">
        <w:rPr>
          <w:rStyle w:val="Style13ptBold"/>
          <w:rFonts w:asciiTheme="minorHAnsi" w:hAnsiTheme="minorHAnsi" w:cstheme="minorHAnsi"/>
          <w:b/>
          <w:bCs w:val="0"/>
        </w:rPr>
        <w:t xml:space="preserve">Their </w:t>
      </w:r>
      <w:r>
        <w:rPr>
          <w:rStyle w:val="Style13ptBold"/>
          <w:rFonts w:asciiTheme="minorHAnsi" w:hAnsiTheme="minorHAnsi" w:cstheme="minorHAnsi"/>
          <w:b/>
          <w:bCs w:val="0"/>
        </w:rPr>
        <w:t xml:space="preserve">solvency </w:t>
      </w:r>
      <w:proofErr w:type="spellStart"/>
      <w:r>
        <w:rPr>
          <w:rStyle w:val="Style13ptBold"/>
          <w:rFonts w:asciiTheme="minorHAnsi" w:hAnsiTheme="minorHAnsi" w:cstheme="minorHAnsi"/>
          <w:b/>
          <w:bCs w:val="0"/>
        </w:rPr>
        <w:t>ev</w:t>
      </w:r>
      <w:proofErr w:type="spellEnd"/>
      <w:r>
        <w:rPr>
          <w:rStyle w:val="Style13ptBold"/>
          <w:rFonts w:asciiTheme="minorHAnsi" w:hAnsiTheme="minorHAnsi" w:cstheme="minorHAnsi"/>
          <w:b/>
          <w:bCs w:val="0"/>
        </w:rPr>
        <w:t xml:space="preserve"> concedes this</w:t>
      </w:r>
      <w:r w:rsidR="005D6A9B">
        <w:rPr>
          <w:rStyle w:val="Style13ptBold"/>
          <w:rFonts w:asciiTheme="minorHAnsi" w:hAnsiTheme="minorHAnsi" w:cstheme="minorHAnsi"/>
          <w:b/>
          <w:bCs w:val="0"/>
        </w:rPr>
        <w:t xml:space="preserve"> – we read blue</w:t>
      </w:r>
    </w:p>
    <w:p w14:paraId="249FB411" w14:textId="77777777" w:rsidR="003D2209" w:rsidRPr="000E217D" w:rsidRDefault="003D2209" w:rsidP="003D2209">
      <w:pPr>
        <w:rPr>
          <w:rFonts w:asciiTheme="minorHAnsi" w:hAnsiTheme="minorHAnsi" w:cstheme="minorHAnsi"/>
        </w:rPr>
      </w:pPr>
      <w:r w:rsidRPr="000E217D">
        <w:rPr>
          <w:rStyle w:val="Style13ptBold"/>
          <w:rFonts w:asciiTheme="minorHAnsi" w:hAnsiTheme="minorHAnsi" w:cstheme="minorHAnsi"/>
        </w:rPr>
        <w:t xml:space="preserve">Takaya et al 18 </w:t>
      </w:r>
      <w:r w:rsidRPr="000E217D">
        <w:rPr>
          <w:rFonts w:asciiTheme="minorHAnsi" w:hAnsiTheme="minorHAnsi" w:cstheme="minorHAnsi"/>
        </w:rPr>
        <w:t>“The Principle of Non-Appropriation and the Exclusive Uses of LEO by Large Satellite Constellations” Yuri Takaya-</w:t>
      </w:r>
      <w:proofErr w:type="spellStart"/>
      <w:r w:rsidRPr="000E217D">
        <w:rPr>
          <w:rFonts w:asciiTheme="minorHAnsi" w:hAnsiTheme="minorHAnsi" w:cstheme="minorHAnsi"/>
        </w:rPr>
        <w:t>Umehara</w:t>
      </w:r>
      <w:proofErr w:type="spellEnd"/>
      <w:r w:rsidRPr="000E217D">
        <w:rPr>
          <w:rFonts w:asciiTheme="minorHAnsi" w:hAnsiTheme="minorHAnsi" w:cstheme="min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0E217D">
        <w:rPr>
          <w:rFonts w:asciiTheme="minorHAnsi" w:hAnsiTheme="minorHAnsi" w:cstheme="minorHAnsi"/>
        </w:rPr>
        <w:t>Verspieren</w:t>
      </w:r>
      <w:proofErr w:type="spellEnd"/>
      <w:r w:rsidRPr="000E217D">
        <w:rPr>
          <w:rFonts w:asciiTheme="minorHAnsi" w:hAnsiTheme="minorHAnsi" w:cstheme="min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DCBC8AB" w14:textId="77777777" w:rsidR="003D2209" w:rsidRPr="000E217D" w:rsidRDefault="003D2209" w:rsidP="003D2209">
      <w:pPr>
        <w:pStyle w:val="ListParagraph"/>
        <w:numPr>
          <w:ilvl w:val="0"/>
          <w:numId w:val="11"/>
        </w:numPr>
        <w:rPr>
          <w:rFonts w:asciiTheme="minorHAnsi" w:hAnsiTheme="minorHAnsi" w:cstheme="minorHAnsi"/>
        </w:rPr>
      </w:pPr>
      <w:r w:rsidRPr="000E217D">
        <w:rPr>
          <w:rFonts w:asciiTheme="minorHAnsi" w:hAnsiTheme="minorHAnsi" w:cstheme="minorHAnsi"/>
        </w:rPr>
        <w:t>LSC = large satellite constellations</w:t>
      </w:r>
    </w:p>
    <w:p w14:paraId="2DDE0F74" w14:textId="77777777" w:rsidR="003D2209" w:rsidRPr="000E217D" w:rsidRDefault="003D2209" w:rsidP="003D2209">
      <w:pPr>
        <w:pStyle w:val="ListParagraph"/>
        <w:numPr>
          <w:ilvl w:val="0"/>
          <w:numId w:val="11"/>
        </w:numPr>
        <w:rPr>
          <w:rFonts w:asciiTheme="minorHAnsi" w:hAnsiTheme="minorHAnsi" w:cstheme="minorHAnsi"/>
        </w:rPr>
      </w:pPr>
      <w:r w:rsidRPr="000E217D">
        <w:rPr>
          <w:rFonts w:asciiTheme="minorHAnsi" w:hAnsiTheme="minorHAnsi" w:cstheme="minorHAnsi"/>
        </w:rPr>
        <w:t>Outlines “L”SC thresholds</w:t>
      </w:r>
    </w:p>
    <w:p w14:paraId="3B03ABFC" w14:textId="77777777" w:rsidR="003D2209" w:rsidRPr="00784498" w:rsidRDefault="003D2209" w:rsidP="003D2209">
      <w:pPr>
        <w:rPr>
          <w:rStyle w:val="StyleUnderline"/>
          <w:rFonts w:asciiTheme="minorHAnsi" w:hAnsiTheme="minorHAnsi" w:cstheme="minorHAnsi"/>
          <w:sz w:val="18"/>
          <w:szCs w:val="18"/>
        </w:rPr>
      </w:pPr>
      <w:r w:rsidRPr="00784498">
        <w:rPr>
          <w:rFonts w:asciiTheme="minorHAnsi" w:hAnsiTheme="minorHAnsi" w:cstheme="minorHAnsi"/>
          <w:sz w:val="18"/>
          <w:szCs w:val="18"/>
        </w:rPr>
        <w:t xml:space="preserve">By investigating expected large satellite constellation projects and by reviewing existing interpretations of international space law, this paper argues that </w:t>
      </w:r>
      <w:r w:rsidRPr="00784498">
        <w:rPr>
          <w:rStyle w:val="StyleUnderline"/>
          <w:rFonts w:asciiTheme="minorHAnsi" w:hAnsiTheme="minorHAnsi" w:cstheme="minorHAnsi"/>
          <w:sz w:val="18"/>
          <w:szCs w:val="18"/>
        </w:rPr>
        <w:t xml:space="preserve">the </w:t>
      </w:r>
      <w:r w:rsidRPr="00784498">
        <w:rPr>
          <w:rStyle w:val="StyleUnderline"/>
          <w:rFonts w:asciiTheme="minorHAnsi" w:hAnsiTheme="minorHAnsi" w:cstheme="minorHAnsi"/>
          <w:sz w:val="18"/>
          <w:szCs w:val="18"/>
          <w:highlight w:val="green"/>
        </w:rPr>
        <w:t>exclusive use of</w:t>
      </w:r>
      <w:r w:rsidRPr="00784498">
        <w:rPr>
          <w:rStyle w:val="StyleUnderline"/>
          <w:rFonts w:asciiTheme="minorHAnsi" w:hAnsiTheme="minorHAnsi" w:cstheme="minorHAnsi"/>
          <w:sz w:val="18"/>
          <w:szCs w:val="18"/>
        </w:rPr>
        <w:t xml:space="preserve"> specific </w:t>
      </w:r>
      <w:r w:rsidRPr="00784498">
        <w:rPr>
          <w:rStyle w:val="StyleUnderline"/>
          <w:rFonts w:asciiTheme="minorHAnsi" w:hAnsiTheme="minorHAnsi" w:cstheme="minorHAnsi"/>
          <w:sz w:val="18"/>
          <w:szCs w:val="18"/>
          <w:highlight w:val="green"/>
        </w:rPr>
        <w:t>LEO orbits by</w:t>
      </w:r>
      <w:r w:rsidRPr="00784498">
        <w:rPr>
          <w:rStyle w:val="StyleUnderline"/>
          <w:rFonts w:asciiTheme="minorHAnsi" w:hAnsiTheme="minorHAnsi" w:cstheme="minorHAnsi"/>
          <w:sz w:val="18"/>
          <w:szCs w:val="18"/>
        </w:rPr>
        <w:t xml:space="preserve"> a </w:t>
      </w:r>
      <w:r w:rsidRPr="00784498">
        <w:rPr>
          <w:rStyle w:val="StyleUnderline"/>
          <w:rFonts w:asciiTheme="minorHAnsi" w:hAnsiTheme="minorHAnsi" w:cstheme="minorHAnsi"/>
          <w:sz w:val="18"/>
          <w:szCs w:val="18"/>
          <w:highlight w:val="green"/>
        </w:rPr>
        <w:t>large constellation of satellite</w:t>
      </w:r>
      <w:r w:rsidRPr="00784498">
        <w:rPr>
          <w:rStyle w:val="StyleUnderline"/>
          <w:rFonts w:asciiTheme="minorHAnsi" w:hAnsiTheme="minorHAnsi" w:cstheme="minorHAnsi"/>
          <w:sz w:val="18"/>
          <w:szCs w:val="18"/>
        </w:rPr>
        <w:t xml:space="preserve"> could </w:t>
      </w:r>
      <w:r w:rsidRPr="00784498">
        <w:rPr>
          <w:rStyle w:val="StyleUnderline"/>
          <w:rFonts w:asciiTheme="minorHAnsi" w:hAnsiTheme="minorHAnsi" w:cstheme="minorHAnsi"/>
          <w:sz w:val="18"/>
          <w:szCs w:val="18"/>
          <w:highlight w:val="green"/>
        </w:rPr>
        <w:t>constitute</w:t>
      </w:r>
      <w:r w:rsidRPr="00784498">
        <w:rPr>
          <w:rStyle w:val="StyleUnderline"/>
          <w:rFonts w:asciiTheme="minorHAnsi" w:hAnsiTheme="minorHAnsi" w:cstheme="minorHAnsi"/>
          <w:sz w:val="18"/>
          <w:szCs w:val="18"/>
        </w:rPr>
        <w:t xml:space="preserve"> a </w:t>
      </w:r>
      <w:r w:rsidRPr="00784498">
        <w:rPr>
          <w:rStyle w:val="StyleUnderline"/>
          <w:rFonts w:asciiTheme="minorHAnsi" w:hAnsiTheme="minorHAnsi" w:cstheme="minorHAnsi"/>
          <w:sz w:val="18"/>
          <w:szCs w:val="18"/>
          <w:highlight w:val="green"/>
        </w:rPr>
        <w:t>violation of the non-appropriation principle by means of occupation and</w:t>
      </w:r>
      <w:r w:rsidRPr="00784498">
        <w:rPr>
          <w:rStyle w:val="StyleUnderline"/>
          <w:rFonts w:asciiTheme="minorHAnsi" w:hAnsiTheme="minorHAnsi" w:cstheme="minorHAnsi"/>
          <w:sz w:val="18"/>
          <w:szCs w:val="18"/>
        </w:rPr>
        <w:t xml:space="preserve"> by means of </w:t>
      </w:r>
      <w:r w:rsidRPr="00784498">
        <w:rPr>
          <w:rStyle w:val="StyleUnderline"/>
          <w:rFonts w:asciiTheme="minorHAnsi" w:hAnsiTheme="minorHAnsi" w:cstheme="minorHAnsi"/>
          <w:sz w:val="18"/>
          <w:szCs w:val="18"/>
          <w:highlight w:val="green"/>
        </w:rPr>
        <w:t>use</w:t>
      </w:r>
      <w:r w:rsidRPr="00784498">
        <w:rPr>
          <w:rStyle w:val="StyleUnderline"/>
          <w:rFonts w:asciiTheme="minorHAnsi" w:hAnsiTheme="minorHAnsi" w:cstheme="minorHAnsi"/>
          <w:sz w:val="18"/>
          <w:szCs w:val="18"/>
        </w:rPr>
        <w:t xml:space="preserve">, drawing a </w:t>
      </w:r>
      <w:r w:rsidRPr="00784498">
        <w:rPr>
          <w:rStyle w:val="StyleUnderline"/>
          <w:rFonts w:asciiTheme="minorHAnsi" w:hAnsiTheme="minorHAnsi" w:cstheme="minorHAnsi"/>
          <w:sz w:val="18"/>
          <w:szCs w:val="18"/>
          <w:highlight w:val="green"/>
        </w:rPr>
        <w:t>parallel between orbits as resources and</w:t>
      </w:r>
      <w:r w:rsidRPr="00784498">
        <w:rPr>
          <w:rStyle w:val="StyleUnderline"/>
          <w:rFonts w:asciiTheme="minorHAnsi" w:hAnsiTheme="minorHAnsi" w:cstheme="minorHAnsi"/>
          <w:sz w:val="18"/>
          <w:szCs w:val="18"/>
        </w:rPr>
        <w:t xml:space="preserve"> the </w:t>
      </w:r>
      <w:r w:rsidRPr="00784498">
        <w:rPr>
          <w:rStyle w:val="StyleUnderline"/>
          <w:rFonts w:asciiTheme="minorHAnsi" w:hAnsiTheme="minorHAnsi" w:cstheme="minorHAnsi"/>
          <w:sz w:val="18"/>
          <w:szCs w:val="18"/>
          <w:highlight w:val="green"/>
        </w:rPr>
        <w:t>exploitation of</w:t>
      </w:r>
      <w:r w:rsidRPr="00784498">
        <w:rPr>
          <w:rStyle w:val="StyleUnderline"/>
          <w:rFonts w:asciiTheme="minorHAnsi" w:hAnsiTheme="minorHAnsi" w:cstheme="minorHAnsi"/>
          <w:sz w:val="18"/>
          <w:szCs w:val="18"/>
        </w:rPr>
        <w:t xml:space="preserve"> tangible </w:t>
      </w:r>
      <w:r w:rsidRPr="00784498">
        <w:rPr>
          <w:rStyle w:val="StyleUnderline"/>
          <w:rFonts w:asciiTheme="minorHAnsi" w:hAnsiTheme="minorHAnsi" w:cstheme="minorHAnsi"/>
          <w:sz w:val="18"/>
          <w:szCs w:val="18"/>
          <w:highlight w:val="green"/>
        </w:rPr>
        <w:t>mineral resources</w:t>
      </w:r>
      <w:r w:rsidRPr="00784498">
        <w:rPr>
          <w:rStyle w:val="StyleUnderline"/>
          <w:rFonts w:asciiTheme="minorHAnsi" w:hAnsiTheme="minorHAnsi" w:cstheme="minorHAnsi"/>
          <w:sz w:val="18"/>
          <w:szCs w:val="18"/>
        </w:rPr>
        <w:t xml:space="preserve"> in space.</w:t>
      </w:r>
      <w:r w:rsidRPr="00784498">
        <w:rPr>
          <w:rFonts w:asciiTheme="minorHAnsi" w:hAnsiTheme="minorHAnsi" w:cstheme="minorHAnsi"/>
          <w:sz w:val="18"/>
          <w:szCs w:val="18"/>
        </w:rPr>
        <w:t xml:space="preserve"> Based on this, the important question to be raised is what constitutes an exclusive use of a specific orbit. In other words, </w:t>
      </w:r>
      <w:r w:rsidRPr="00784498">
        <w:rPr>
          <w:rStyle w:val="StyleUnderline"/>
          <w:rFonts w:asciiTheme="minorHAnsi" w:hAnsiTheme="minorHAnsi" w:cstheme="minorHAnsi"/>
          <w:sz w:val="18"/>
          <w:szCs w:val="18"/>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784498">
        <w:rPr>
          <w:rStyle w:val="StyleUnderline"/>
          <w:rFonts w:asciiTheme="minorHAnsi" w:hAnsiTheme="minorHAnsi" w:cstheme="minorHAnsi"/>
          <w:sz w:val="18"/>
          <w:szCs w:val="18"/>
        </w:rPr>
        <w:t>abstracto</w:t>
      </w:r>
      <w:proofErr w:type="spellEnd"/>
      <w:r w:rsidRPr="00784498">
        <w:rPr>
          <w:rStyle w:val="StyleUnderline"/>
          <w:rFonts w:asciiTheme="minorHAnsi" w:hAnsiTheme="minorHAnsi" w:cstheme="minorHAnsi"/>
          <w:sz w:val="18"/>
          <w:szCs w:val="18"/>
        </w:rPr>
        <w:t>, it naturally shifts towards a regulatory challenge.</w:t>
      </w:r>
    </w:p>
    <w:p w14:paraId="16E9AA08" w14:textId="77777777" w:rsidR="003D2209" w:rsidRPr="00784498" w:rsidRDefault="003D2209" w:rsidP="003D2209">
      <w:pPr>
        <w:rPr>
          <w:rFonts w:asciiTheme="minorHAnsi" w:hAnsiTheme="minorHAnsi" w:cstheme="minorHAnsi"/>
          <w:sz w:val="18"/>
          <w:szCs w:val="18"/>
        </w:rPr>
      </w:pPr>
      <w:r w:rsidRPr="00784498">
        <w:rPr>
          <w:rStyle w:val="StyleUnderline"/>
          <w:rFonts w:asciiTheme="minorHAnsi" w:hAnsiTheme="minorHAnsi" w:cstheme="minorHAnsi"/>
          <w:sz w:val="18"/>
          <w:szCs w:val="18"/>
        </w:rPr>
        <w:t>This regulatory challenge consists in first defining qualitatively what is the exclusive use of an orbit before translating this definition into measurable, technical rules.</w:t>
      </w:r>
      <w:r w:rsidRPr="00784498">
        <w:rPr>
          <w:rFonts w:asciiTheme="minorHAnsi" w:hAnsiTheme="minorHAnsi" w:cstheme="minorHAnsi"/>
          <w:sz w:val="18"/>
          <w:szCs w:val="18"/>
        </w:rPr>
        <w:t xml:space="preserve"> In this paper, the authors define </w:t>
      </w:r>
      <w:r w:rsidRPr="00784498">
        <w:rPr>
          <w:rStyle w:val="StyleUnderline"/>
          <w:rFonts w:asciiTheme="minorHAnsi" w:hAnsiTheme="minorHAnsi" w:cstheme="minorHAnsi"/>
          <w:sz w:val="18"/>
          <w:szCs w:val="18"/>
        </w:rPr>
        <w:t xml:space="preserve">an </w:t>
      </w:r>
      <w:r w:rsidRPr="00784498">
        <w:rPr>
          <w:rStyle w:val="StyleUnderline"/>
          <w:rFonts w:asciiTheme="minorHAnsi" w:hAnsiTheme="minorHAnsi" w:cstheme="minorHAnsi"/>
          <w:sz w:val="18"/>
          <w:szCs w:val="18"/>
          <w:highlight w:val="green"/>
        </w:rPr>
        <w:t>exclusive use of an orbit</w:t>
      </w:r>
      <w:r w:rsidRPr="00784498">
        <w:rPr>
          <w:rStyle w:val="StyleUnderline"/>
          <w:rFonts w:asciiTheme="minorHAnsi" w:hAnsiTheme="minorHAnsi" w:cstheme="minorHAnsi"/>
          <w:sz w:val="18"/>
          <w:szCs w:val="18"/>
        </w:rPr>
        <w:t xml:space="preserve"> by a state</w:t>
      </w:r>
      <w:r w:rsidRPr="00784498">
        <w:rPr>
          <w:rFonts w:asciiTheme="minorHAnsi" w:hAnsiTheme="minorHAnsi" w:cstheme="minorHAnsi"/>
          <w:sz w:val="18"/>
          <w:szCs w:val="18"/>
        </w:rPr>
        <w:t xml:space="preserve">40 </w:t>
      </w:r>
      <w:r w:rsidRPr="00784498">
        <w:rPr>
          <w:rStyle w:val="StyleUnderline"/>
          <w:rFonts w:asciiTheme="minorHAnsi" w:hAnsiTheme="minorHAnsi" w:cstheme="minorHAnsi"/>
          <w:sz w:val="18"/>
          <w:szCs w:val="18"/>
          <w:highlight w:val="green"/>
        </w:rPr>
        <w:t xml:space="preserve">as any use that would </w:t>
      </w:r>
      <w:r w:rsidRPr="00784498">
        <w:rPr>
          <w:rStyle w:val="StyleUnderline"/>
          <w:rFonts w:asciiTheme="minorHAnsi" w:hAnsiTheme="minorHAnsi" w:cstheme="minorHAnsi"/>
          <w:sz w:val="18"/>
          <w:szCs w:val="18"/>
        </w:rPr>
        <w:t>prevent/</w:t>
      </w:r>
      <w:r w:rsidRPr="00784498">
        <w:rPr>
          <w:rStyle w:val="StyleUnderline"/>
          <w:rFonts w:asciiTheme="minorHAnsi" w:hAnsiTheme="minorHAnsi" w:cstheme="minorHAnsi"/>
          <w:sz w:val="18"/>
          <w:szCs w:val="18"/>
          <w:highlight w:val="green"/>
        </w:rPr>
        <w:t>hinder the usage</w:t>
      </w:r>
      <w:r w:rsidRPr="00784498">
        <w:rPr>
          <w:rStyle w:val="StyleUnderline"/>
          <w:rFonts w:asciiTheme="minorHAnsi" w:hAnsiTheme="minorHAnsi" w:cstheme="minorHAnsi"/>
          <w:sz w:val="18"/>
          <w:szCs w:val="18"/>
        </w:rPr>
        <w:t xml:space="preserve"> of the same orbit </w:t>
      </w:r>
      <w:r w:rsidRPr="00784498">
        <w:rPr>
          <w:rStyle w:val="StyleUnderline"/>
          <w:rFonts w:asciiTheme="minorHAnsi" w:hAnsiTheme="minorHAnsi" w:cstheme="minorHAnsi"/>
          <w:sz w:val="18"/>
          <w:szCs w:val="18"/>
          <w:highlight w:val="green"/>
        </w:rPr>
        <w:t>by any other state</w:t>
      </w:r>
      <w:r w:rsidRPr="00784498">
        <w:rPr>
          <w:rStyle w:val="StyleUnderline"/>
          <w:rFonts w:asciiTheme="minorHAnsi" w:hAnsiTheme="minorHAnsi" w:cstheme="minorHAnsi"/>
          <w:sz w:val="18"/>
          <w:szCs w:val="18"/>
        </w:rPr>
        <w:t xml:space="preserve">. Translating </w:t>
      </w:r>
      <w:r w:rsidRPr="00784498">
        <w:rPr>
          <w:rStyle w:val="StyleUnderline"/>
          <w:rFonts w:asciiTheme="minorHAnsi" w:hAnsiTheme="minorHAnsi" w:cstheme="minorHAnsi"/>
          <w:sz w:val="18"/>
          <w:szCs w:val="18"/>
          <w:highlight w:val="green"/>
        </w:rPr>
        <w:t xml:space="preserve">this definition </w:t>
      </w:r>
      <w:r w:rsidRPr="00784498">
        <w:rPr>
          <w:rStyle w:val="StyleUnderline"/>
          <w:rFonts w:asciiTheme="minorHAnsi" w:hAnsiTheme="minorHAnsi" w:cstheme="minorHAnsi"/>
          <w:sz w:val="18"/>
          <w:szCs w:val="18"/>
        </w:rPr>
        <w:t xml:space="preserve">into an applicable regulation </w:t>
      </w:r>
      <w:r w:rsidRPr="00784498">
        <w:rPr>
          <w:rStyle w:val="StyleUnderline"/>
          <w:rFonts w:asciiTheme="minorHAnsi" w:hAnsiTheme="minorHAnsi" w:cstheme="minorHAnsi"/>
          <w:sz w:val="18"/>
          <w:szCs w:val="18"/>
          <w:highlight w:val="green"/>
        </w:rPr>
        <w:t>could consist in defining a threshold of orbital collision risk or a threshold of density of satellites along an orbit based on</w:t>
      </w:r>
      <w:r w:rsidRPr="00784498">
        <w:rPr>
          <w:rStyle w:val="StyleUnderline"/>
          <w:rFonts w:asciiTheme="minorHAnsi" w:hAnsiTheme="minorHAnsi" w:cstheme="minorHAnsi"/>
          <w:sz w:val="18"/>
          <w:szCs w:val="18"/>
        </w:rPr>
        <w:t xml:space="preserve"> its </w:t>
      </w:r>
      <w:r w:rsidRPr="00784498">
        <w:rPr>
          <w:rStyle w:val="StyleUnderline"/>
          <w:rFonts w:asciiTheme="minorHAnsi" w:hAnsiTheme="minorHAnsi" w:cstheme="minorHAnsi"/>
          <w:sz w:val="18"/>
          <w:szCs w:val="18"/>
          <w:highlight w:val="green"/>
        </w:rPr>
        <w:t>altitude, shape,</w:t>
      </w:r>
      <w:r w:rsidRPr="00784498">
        <w:rPr>
          <w:rStyle w:val="StyleUnderline"/>
          <w:rFonts w:asciiTheme="minorHAnsi" w:hAnsiTheme="minorHAnsi" w:cstheme="minorHAnsi"/>
          <w:sz w:val="18"/>
          <w:szCs w:val="18"/>
        </w:rPr>
        <w:t xml:space="preserve"> relative </w:t>
      </w:r>
      <w:r w:rsidRPr="00784498">
        <w:rPr>
          <w:rStyle w:val="StyleUnderline"/>
          <w:rFonts w:asciiTheme="minorHAnsi" w:hAnsiTheme="minorHAnsi" w:cstheme="minorHAnsi"/>
          <w:sz w:val="18"/>
          <w:szCs w:val="18"/>
          <w:highlight w:val="green"/>
        </w:rPr>
        <w:t>velocity</w:t>
      </w:r>
      <w:r w:rsidRPr="00784498">
        <w:rPr>
          <w:rStyle w:val="StyleUnderline"/>
          <w:rFonts w:asciiTheme="minorHAnsi" w:hAnsiTheme="minorHAnsi" w:cstheme="minorHAnsi"/>
          <w:sz w:val="18"/>
          <w:szCs w:val="18"/>
        </w:rPr>
        <w:t xml:space="preserve"> of </w:t>
      </w:r>
      <w:proofErr w:type="spellStart"/>
      <w:r w:rsidRPr="00784498">
        <w:rPr>
          <w:rStyle w:val="StyleUnderline"/>
          <w:rFonts w:asciiTheme="minorHAnsi" w:hAnsiTheme="minorHAnsi" w:cstheme="minorHAnsi"/>
          <w:sz w:val="18"/>
          <w:szCs w:val="18"/>
        </w:rPr>
        <w:t>neighbouring</w:t>
      </w:r>
      <w:proofErr w:type="spellEnd"/>
      <w:r w:rsidRPr="00784498">
        <w:rPr>
          <w:rStyle w:val="StyleUnderline"/>
          <w:rFonts w:asciiTheme="minorHAnsi" w:hAnsiTheme="minorHAnsi" w:cstheme="minorHAnsi"/>
          <w:sz w:val="18"/>
          <w:szCs w:val="18"/>
        </w:rPr>
        <w:t xml:space="preserve"> objects, etc</w:t>
      </w:r>
      <w:r w:rsidRPr="000E217D">
        <w:rPr>
          <w:rFonts w:asciiTheme="minorHAnsi" w:hAnsiTheme="minorHAnsi" w:cstheme="minorHAnsi"/>
        </w:rPr>
        <w:t xml:space="preserve">. </w:t>
      </w:r>
      <w:r w:rsidRPr="00B75F6E">
        <w:rPr>
          <w:rFonts w:asciiTheme="minorHAnsi" w:hAnsiTheme="minorHAnsi" w:cstheme="minorHAnsi"/>
          <w:highlight w:val="cyan"/>
        </w:rPr>
        <w:t>It is however not the purpose of this space law paper.</w:t>
      </w:r>
      <w:r w:rsidRPr="000E217D">
        <w:rPr>
          <w:rFonts w:asciiTheme="minorHAnsi" w:hAnsiTheme="minorHAnsi" w:cstheme="minorHAnsi"/>
        </w:rPr>
        <w:t xml:space="preserve"> </w:t>
      </w:r>
      <w:r w:rsidRPr="00784498">
        <w:rPr>
          <w:rStyle w:val="StyleUnderline"/>
          <w:rFonts w:asciiTheme="minorHAnsi" w:hAnsiTheme="minorHAnsi" w:cstheme="minorHAnsi"/>
          <w:sz w:val="18"/>
          <w:szCs w:val="18"/>
        </w:rPr>
        <w:t xml:space="preserve">What is more appropriate here is to think about which organization or forum would </w:t>
      </w:r>
      <w:proofErr w:type="gramStart"/>
      <w:r w:rsidRPr="00784498">
        <w:rPr>
          <w:rStyle w:val="StyleUnderline"/>
          <w:rFonts w:asciiTheme="minorHAnsi" w:hAnsiTheme="minorHAnsi" w:cstheme="minorHAnsi"/>
          <w:sz w:val="18"/>
          <w:szCs w:val="18"/>
        </w:rPr>
        <w:t>be in charge of</w:t>
      </w:r>
      <w:proofErr w:type="gramEnd"/>
      <w:r w:rsidRPr="00784498">
        <w:rPr>
          <w:rStyle w:val="StyleUnderline"/>
          <w:rFonts w:asciiTheme="minorHAnsi" w:hAnsiTheme="minorHAnsi" w:cstheme="minorHAnsi"/>
          <w:sz w:val="18"/>
          <w:szCs w:val="18"/>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84498">
        <w:rPr>
          <w:rFonts w:asciiTheme="minorHAnsi" w:hAnsiTheme="minorHAnsi" w:cstheme="minorHAnsi"/>
          <w:sz w:val="18"/>
          <w:szCs w:val="18"/>
        </w:rPr>
        <w:t xml:space="preserve">Moreover, even if its rules suffer from a </w:t>
      </w:r>
      <w:proofErr w:type="gramStart"/>
      <w:r w:rsidRPr="00784498">
        <w:rPr>
          <w:rFonts w:asciiTheme="minorHAnsi" w:hAnsiTheme="minorHAnsi" w:cstheme="minorHAnsi"/>
          <w:sz w:val="18"/>
          <w:szCs w:val="18"/>
        </w:rPr>
        <w:t>low implementation rates</w:t>
      </w:r>
      <w:proofErr w:type="gramEnd"/>
      <w:r w:rsidRPr="00784498">
        <w:rPr>
          <w:rFonts w:asciiTheme="minorHAnsi" w:hAnsiTheme="minorHAnsi" w:cstheme="minorHAnsi"/>
          <w:sz w:val="18"/>
          <w:szCs w:val="18"/>
        </w:rPr>
        <w:t xml:space="preserve">, the IADC would be an appropriate discussion platform thanks to its very deep technical focus.6. Conclusion </w:t>
      </w:r>
    </w:p>
    <w:p w14:paraId="1D2CB353" w14:textId="77777777" w:rsidR="003D2209" w:rsidRPr="00784498" w:rsidRDefault="003D2209" w:rsidP="003D2209">
      <w:pPr>
        <w:rPr>
          <w:rFonts w:asciiTheme="minorHAnsi" w:hAnsiTheme="minorHAnsi" w:cstheme="minorHAnsi"/>
          <w:sz w:val="18"/>
          <w:szCs w:val="18"/>
        </w:rPr>
      </w:pPr>
      <w:r w:rsidRPr="00784498">
        <w:rPr>
          <w:rStyle w:val="StyleUnderline"/>
          <w:rFonts w:asciiTheme="minorHAnsi" w:hAnsiTheme="minorHAnsi" w:cstheme="minorHAnsi"/>
          <w:sz w:val="18"/>
          <w:szCs w:val="18"/>
        </w:rPr>
        <w:t xml:space="preserve">The various announced projects of </w:t>
      </w:r>
      <w:r w:rsidRPr="00784498">
        <w:rPr>
          <w:rStyle w:val="StyleUnderline"/>
          <w:rFonts w:asciiTheme="minorHAnsi" w:hAnsiTheme="minorHAnsi" w:cstheme="minorHAnsi"/>
          <w:sz w:val="18"/>
          <w:szCs w:val="18"/>
          <w:highlight w:val="green"/>
        </w:rPr>
        <w:t>LSC</w:t>
      </w:r>
      <w:r w:rsidRPr="00784498">
        <w:rPr>
          <w:rStyle w:val="StyleUnderline"/>
          <w:rFonts w:asciiTheme="minorHAnsi" w:hAnsiTheme="minorHAnsi" w:cstheme="minorHAnsi"/>
          <w:sz w:val="18"/>
          <w:szCs w:val="18"/>
        </w:rPr>
        <w:t xml:space="preserve">, also called </w:t>
      </w:r>
      <w:r w:rsidRPr="00784498">
        <w:rPr>
          <w:rStyle w:val="StyleUnderline"/>
          <w:rFonts w:asciiTheme="minorHAnsi" w:hAnsiTheme="minorHAnsi" w:cstheme="minorHAnsi"/>
          <w:sz w:val="18"/>
          <w:szCs w:val="18"/>
          <w:highlight w:val="green"/>
        </w:rPr>
        <w:t>mega-constellations</w:t>
      </w:r>
      <w:r w:rsidRPr="00784498">
        <w:rPr>
          <w:rStyle w:val="StyleUnderline"/>
          <w:rFonts w:asciiTheme="minorHAnsi" w:hAnsiTheme="minorHAnsi" w:cstheme="minorHAnsi"/>
          <w:sz w:val="18"/>
          <w:szCs w:val="18"/>
        </w:rPr>
        <w:t>, push existing regulations and practices to their limit</w:t>
      </w:r>
      <w:r w:rsidRPr="00784498">
        <w:rPr>
          <w:rFonts w:asciiTheme="minorHAnsi" w:hAnsiTheme="minorHAnsi" w:cstheme="minorHAnsi"/>
          <w:sz w:val="18"/>
          <w:szCs w:val="18"/>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784498">
        <w:rPr>
          <w:rFonts w:asciiTheme="minorHAnsi" w:hAnsiTheme="minorHAnsi" w:cstheme="minorHAnsi"/>
          <w:sz w:val="18"/>
          <w:szCs w:val="18"/>
        </w:rPr>
        <w:t>nonappropriation</w:t>
      </w:r>
      <w:proofErr w:type="spellEnd"/>
      <w:r w:rsidRPr="00784498">
        <w:rPr>
          <w:rFonts w:asciiTheme="minorHAnsi" w:hAnsiTheme="minorHAnsi" w:cstheme="minorHAnsi"/>
          <w:sz w:val="18"/>
          <w:szCs w:val="18"/>
        </w:rPr>
        <w:t xml:space="preserve"> principle as stated in OST Article II. This paper concludes that: </w:t>
      </w:r>
    </w:p>
    <w:p w14:paraId="56E83664" w14:textId="77777777" w:rsidR="003D2209" w:rsidRPr="00784498" w:rsidRDefault="003D2209" w:rsidP="003D2209">
      <w:pPr>
        <w:rPr>
          <w:rFonts w:asciiTheme="minorHAnsi" w:hAnsiTheme="minorHAnsi" w:cstheme="minorHAnsi"/>
          <w:sz w:val="18"/>
          <w:szCs w:val="18"/>
        </w:rPr>
      </w:pPr>
      <w:r w:rsidRPr="00784498">
        <w:rPr>
          <w:rFonts w:asciiTheme="minorHAnsi" w:hAnsiTheme="minorHAnsi" w:cstheme="minorHAnsi"/>
          <w:sz w:val="18"/>
          <w:szCs w:val="18"/>
        </w:rPr>
        <w:sym w:font="Symbol" w:char="F0A7"/>
      </w:r>
      <w:r w:rsidRPr="00784498">
        <w:rPr>
          <w:rFonts w:asciiTheme="minorHAnsi" w:hAnsiTheme="minorHAnsi" w:cstheme="minorHAnsi"/>
          <w:sz w:val="18"/>
          <w:szCs w:val="18"/>
        </w:rPr>
        <w:sym w:font="Symbol" w:char="F020"/>
      </w:r>
      <w:r w:rsidRPr="00784498">
        <w:rPr>
          <w:rFonts w:asciiTheme="minorHAnsi" w:hAnsiTheme="minorHAnsi" w:cstheme="minorHAnsi"/>
          <w:sz w:val="18"/>
          <w:szCs w:val="18"/>
        </w:rPr>
        <w:t xml:space="preserve"> </w:t>
      </w:r>
      <w:r w:rsidRPr="00784498">
        <w:rPr>
          <w:rStyle w:val="StyleUnderline"/>
          <w:rFonts w:asciiTheme="minorHAnsi" w:hAnsiTheme="minorHAnsi" w:cstheme="minorHAnsi"/>
          <w:sz w:val="18"/>
          <w:szCs w:val="18"/>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784498">
        <w:rPr>
          <w:rStyle w:val="StyleUnderline"/>
          <w:rFonts w:asciiTheme="minorHAnsi" w:hAnsiTheme="minorHAnsi" w:cstheme="minorHAnsi"/>
          <w:sz w:val="18"/>
          <w:szCs w:val="18"/>
        </w:rPr>
        <w:t>space</w:t>
      </w:r>
      <w:r w:rsidRPr="00784498">
        <w:rPr>
          <w:rFonts w:asciiTheme="minorHAnsi" w:hAnsiTheme="minorHAnsi" w:cstheme="minorHAnsi"/>
          <w:sz w:val="18"/>
          <w:szCs w:val="18"/>
        </w:rPr>
        <w:t>;</w:t>
      </w:r>
      <w:proofErr w:type="gramEnd"/>
      <w:r w:rsidRPr="00784498">
        <w:rPr>
          <w:rFonts w:asciiTheme="minorHAnsi" w:hAnsiTheme="minorHAnsi" w:cstheme="minorHAnsi"/>
          <w:sz w:val="18"/>
          <w:szCs w:val="18"/>
        </w:rPr>
        <w:t xml:space="preserve"> </w:t>
      </w:r>
    </w:p>
    <w:p w14:paraId="257B7FDC" w14:textId="77777777" w:rsidR="003D2209" w:rsidRPr="00784498" w:rsidRDefault="003D2209" w:rsidP="003D2209">
      <w:pPr>
        <w:rPr>
          <w:rFonts w:asciiTheme="minorHAnsi" w:hAnsiTheme="minorHAnsi" w:cstheme="minorHAnsi"/>
          <w:sz w:val="18"/>
          <w:szCs w:val="18"/>
        </w:rPr>
      </w:pPr>
      <w:r w:rsidRPr="00784498">
        <w:rPr>
          <w:rFonts w:asciiTheme="minorHAnsi" w:hAnsiTheme="minorHAnsi" w:cstheme="minorHAnsi"/>
          <w:sz w:val="18"/>
          <w:szCs w:val="18"/>
        </w:rPr>
        <w:sym w:font="Symbol" w:char="F0A7"/>
      </w:r>
      <w:r w:rsidRPr="00784498">
        <w:rPr>
          <w:rFonts w:asciiTheme="minorHAnsi" w:hAnsiTheme="minorHAnsi" w:cstheme="minorHAnsi"/>
          <w:sz w:val="18"/>
          <w:szCs w:val="18"/>
        </w:rPr>
        <w:sym w:font="Symbol" w:char="F020"/>
      </w:r>
      <w:r w:rsidRPr="00784498">
        <w:rPr>
          <w:rFonts w:asciiTheme="minorHAnsi" w:hAnsiTheme="minorHAnsi" w:cstheme="minorHAnsi"/>
          <w:sz w:val="18"/>
          <w:szCs w:val="18"/>
        </w:rPr>
        <w:t xml:space="preserve"> ITU’s “first come, first served” principle is reaching its limits with current LSC projects and should be </w:t>
      </w:r>
      <w:proofErr w:type="gramStart"/>
      <w:r w:rsidRPr="00784498">
        <w:rPr>
          <w:rFonts w:asciiTheme="minorHAnsi" w:hAnsiTheme="minorHAnsi" w:cstheme="minorHAnsi"/>
          <w:sz w:val="18"/>
          <w:szCs w:val="18"/>
        </w:rPr>
        <w:t>re-evaluated;</w:t>
      </w:r>
      <w:proofErr w:type="gramEnd"/>
      <w:r w:rsidRPr="00784498">
        <w:rPr>
          <w:rFonts w:asciiTheme="minorHAnsi" w:hAnsiTheme="minorHAnsi" w:cstheme="minorHAnsi"/>
          <w:sz w:val="18"/>
          <w:szCs w:val="18"/>
        </w:rPr>
        <w:t xml:space="preserve"> </w:t>
      </w:r>
    </w:p>
    <w:p w14:paraId="0DE4D31F" w14:textId="5E22C43D" w:rsidR="003D2209" w:rsidRPr="000E217D" w:rsidRDefault="003D2209" w:rsidP="003D2209">
      <w:pPr>
        <w:rPr>
          <w:rStyle w:val="StyleUnderline"/>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w:t>
      </w:r>
      <w:r w:rsidRPr="005E65EF">
        <w:t>The</w:t>
      </w:r>
      <w:r w:rsidRPr="005E65EF">
        <w:rPr>
          <w:rFonts w:asciiTheme="minorHAnsi" w:hAnsiTheme="minorHAnsi" w:cstheme="minorHAnsi"/>
        </w:rPr>
        <w:t xml:space="preserve"> </w:t>
      </w:r>
      <w:r w:rsidRPr="00B75F6E">
        <w:rPr>
          <w:rFonts w:asciiTheme="minorHAnsi" w:hAnsiTheme="minorHAnsi" w:cstheme="minorHAnsi"/>
          <w:highlight w:val="cyan"/>
        </w:rPr>
        <w:t xml:space="preserve">main challenge ahead </w:t>
      </w:r>
      <w:r w:rsidRPr="00B75F6E">
        <w:rPr>
          <w:rFonts w:asciiTheme="minorHAnsi" w:hAnsiTheme="minorHAnsi" w:cstheme="minorHAnsi"/>
        </w:rPr>
        <w:t xml:space="preserve">is not legal but </w:t>
      </w:r>
      <w:r w:rsidRPr="00B75F6E">
        <w:rPr>
          <w:rFonts w:asciiTheme="minorHAnsi" w:hAnsiTheme="minorHAnsi" w:cstheme="minorHAnsi"/>
          <w:highlight w:val="cyan"/>
        </w:rPr>
        <w:t xml:space="preserve">technical and regulatory </w:t>
      </w:r>
      <w:r w:rsidRPr="005E65EF">
        <w:t>and</w:t>
      </w:r>
      <w:r w:rsidRPr="00B75F6E">
        <w:rPr>
          <w:rFonts w:asciiTheme="minorHAnsi" w:hAnsiTheme="minorHAnsi" w:cstheme="minorHAnsi"/>
          <w:highlight w:val="cyan"/>
        </w:rPr>
        <w:t xml:space="preserve"> consists in defining precisely what </w:t>
      </w:r>
      <w:r w:rsidRPr="005E65EF">
        <w:t>can</w:t>
      </w:r>
      <w:r w:rsidRPr="00B75F6E">
        <w:rPr>
          <w:rFonts w:asciiTheme="minorHAnsi" w:hAnsiTheme="minorHAnsi" w:cstheme="minorHAnsi"/>
          <w:highlight w:val="cyan"/>
        </w:rPr>
        <w:t xml:space="preserve"> constitute </w:t>
      </w:r>
      <w:r w:rsidRPr="005E65EF">
        <w:t>an</w:t>
      </w:r>
      <w:r w:rsidRPr="00B75F6E">
        <w:rPr>
          <w:rFonts w:asciiTheme="minorHAnsi" w:hAnsiTheme="minorHAnsi" w:cstheme="minorHAnsi"/>
          <w:highlight w:val="cyan"/>
        </w:rPr>
        <w:t xml:space="preserve"> exclusive use of an orbit and </w:t>
      </w:r>
      <w:r w:rsidRPr="005E65EF">
        <w:t>in</w:t>
      </w:r>
      <w:r w:rsidRPr="00B75F6E">
        <w:rPr>
          <w:rFonts w:asciiTheme="minorHAnsi" w:hAnsiTheme="minorHAnsi" w:cstheme="minorHAnsi"/>
          <w:highlight w:val="cyan"/>
        </w:rPr>
        <w:t xml:space="preserve"> translating such </w:t>
      </w:r>
      <w:r w:rsidRPr="005E65EF">
        <w:t>definition in</w:t>
      </w:r>
      <w:r w:rsidR="005E65EF">
        <w:t>to a</w:t>
      </w:r>
      <w:r w:rsidRPr="00B75F6E">
        <w:rPr>
          <w:rFonts w:asciiTheme="minorHAnsi" w:hAnsiTheme="minorHAnsi" w:cstheme="minorHAnsi"/>
          <w:highlight w:val="cyan"/>
        </w:rPr>
        <w:t xml:space="preserve"> clear regulation or code </w:t>
      </w:r>
      <w:r w:rsidRPr="00941AE2">
        <w:t>of conduct</w:t>
      </w:r>
      <w:r w:rsidRPr="00B75F6E">
        <w:rPr>
          <w:rFonts w:asciiTheme="minorHAnsi" w:hAnsiTheme="minorHAnsi" w:cstheme="minorHAnsi"/>
          <w:highlight w:val="cyan"/>
        </w:rPr>
        <w:t>.</w:t>
      </w:r>
    </w:p>
    <w:p w14:paraId="1624290D" w14:textId="77777777" w:rsidR="003E68A2" w:rsidRPr="00502C9F" w:rsidRDefault="003E68A2" w:rsidP="003E68A2">
      <w:pPr>
        <w:pStyle w:val="Heading2"/>
      </w:pPr>
      <w:r>
        <w:t>Advantage 1</w:t>
      </w:r>
    </w:p>
    <w:p w14:paraId="04479CA9" w14:textId="77777777" w:rsidR="003E68A2" w:rsidRDefault="003E68A2" w:rsidP="003E68A2">
      <w:pPr>
        <w:pStyle w:val="Heading3"/>
      </w:pPr>
      <w:r>
        <w:t>AT Wong</w:t>
      </w:r>
    </w:p>
    <w:p w14:paraId="4A51B711" w14:textId="77777777" w:rsidR="003E68A2" w:rsidRDefault="003E68A2" w:rsidP="003E68A2">
      <w:pPr>
        <w:pStyle w:val="Heading4"/>
      </w:pPr>
      <w:r>
        <w:t xml:space="preserve">Their </w:t>
      </w:r>
      <w:proofErr w:type="spellStart"/>
      <w:r>
        <w:t>ev</w:t>
      </w:r>
      <w:proofErr w:type="spellEnd"/>
      <w:r>
        <w:t xml:space="preserve"> is specific to </w:t>
      </w:r>
      <w:r>
        <w:rPr>
          <w:u w:val="single"/>
        </w:rPr>
        <w:t xml:space="preserve">small </w:t>
      </w:r>
      <w:proofErr w:type="spellStart"/>
      <w:r>
        <w:rPr>
          <w:u w:val="single"/>
        </w:rPr>
        <w:t>sats</w:t>
      </w:r>
      <w:proofErr w:type="spellEnd"/>
      <w:r>
        <w:t xml:space="preserve"> but their plan text is about </w:t>
      </w:r>
      <w:r>
        <w:rPr>
          <w:u w:val="single"/>
        </w:rPr>
        <w:t xml:space="preserve">large </w:t>
      </w:r>
      <w:proofErr w:type="spellStart"/>
      <w:r>
        <w:rPr>
          <w:u w:val="single"/>
        </w:rPr>
        <w:t>sats</w:t>
      </w:r>
      <w:proofErr w:type="spellEnd"/>
      <w:r>
        <w:t xml:space="preserve"> – proves a </w:t>
      </w:r>
      <w:r w:rsidRPr="00D755CC">
        <w:rPr>
          <w:u w:val="single"/>
        </w:rPr>
        <w:t>massive alt cause</w:t>
      </w:r>
      <w:r>
        <w:t xml:space="preserve"> – also their </w:t>
      </w:r>
      <w:proofErr w:type="spellStart"/>
      <w:r>
        <w:t>ev</w:t>
      </w:r>
      <w:proofErr w:type="spellEnd"/>
      <w:r>
        <w:t xml:space="preserve"> says large </w:t>
      </w:r>
      <w:proofErr w:type="spellStart"/>
      <w:r>
        <w:t>sats</w:t>
      </w:r>
      <w:proofErr w:type="spellEnd"/>
      <w:r>
        <w:t xml:space="preserve"> are </w:t>
      </w:r>
      <w:r>
        <w:rPr>
          <w:u w:val="single"/>
        </w:rPr>
        <w:t xml:space="preserve">key to mitigate </w:t>
      </w:r>
      <w:r w:rsidRPr="00D356D9">
        <w:t>delays</w:t>
      </w:r>
      <w:r>
        <w:t xml:space="preserve"> - </w:t>
      </w:r>
      <w:r w:rsidRPr="00D356D9">
        <w:t>we</w:t>
      </w:r>
      <w:r>
        <w:t xml:space="preserve"> read blue</w:t>
      </w:r>
    </w:p>
    <w:p w14:paraId="3BE8DF71" w14:textId="77777777" w:rsidR="003E68A2" w:rsidRDefault="003E68A2" w:rsidP="003E68A2">
      <w:r>
        <w:rPr>
          <w:rStyle w:val="Style13ptBold"/>
        </w:rPr>
        <w:t xml:space="preserve">1AC Wong 19 </w:t>
      </w:r>
      <w:r>
        <w:t xml:space="preserve">“Congested Outer Space: Increased Deployment of Small Satellite Constellations Could Hamper Military Space Operations” 2019 </w:t>
      </w:r>
      <w:r w:rsidRPr="00A914AD">
        <w:t>Arthur Won</w:t>
      </w:r>
      <w:r>
        <w:t>g [</w:t>
      </w:r>
      <w:r w:rsidRPr="00A914AD">
        <w:t>Strategic Development of Forces Division, SHAPE</w:t>
      </w:r>
      <w:r>
        <w:t xml:space="preserve">. </w:t>
      </w:r>
      <w:r w:rsidRPr="00A914AD">
        <w:t xml:space="preserve">Prior to working at </w:t>
      </w:r>
      <w:proofErr w:type="gramStart"/>
      <w:r w:rsidRPr="00A914AD">
        <w:t>SHAPE</w:t>
      </w:r>
      <w:proofErr w:type="gramEnd"/>
      <w:r w:rsidRPr="00A914AD">
        <w:t xml:space="preserve"> he has worked at NATO HQ, within the </w:t>
      </w:r>
      <w:proofErr w:type="spellStart"/>
      <w:r w:rsidRPr="00A914AD">
        <w:t>Defence</w:t>
      </w:r>
      <w:proofErr w:type="spellEnd"/>
      <w:r w:rsidRPr="00A914AD">
        <w:t xml:space="preserve"> Investment Division on interoperability for NATO’s multinational battlegroups.</w:t>
      </w:r>
      <w:r>
        <w:t xml:space="preserve">] </w:t>
      </w:r>
      <w:hyperlink r:id="rId23" w:history="1">
        <w:r w:rsidRPr="00882AE3">
          <w:rPr>
            <w:rStyle w:val="Hyperlink"/>
          </w:rPr>
          <w:t>https://www.japcc.org/congested-outer-space/</w:t>
        </w:r>
      </w:hyperlink>
      <w:r>
        <w:t xml:space="preserve"> SM</w:t>
      </w:r>
    </w:p>
    <w:p w14:paraId="6FD0CAD7" w14:textId="77777777" w:rsidR="003E68A2" w:rsidRPr="000467A2" w:rsidRDefault="003E68A2" w:rsidP="003E68A2">
      <w:r w:rsidRPr="000467A2">
        <w:t>*Added</w:t>
      </w:r>
      <w:r>
        <w:t xml:space="preserve"> from original article</w:t>
      </w:r>
      <w:r w:rsidRPr="000467A2">
        <w:t>*</w:t>
      </w:r>
    </w:p>
    <w:p w14:paraId="38027D50" w14:textId="77777777" w:rsidR="003E68A2" w:rsidRPr="00AD69CA" w:rsidRDefault="003E68A2" w:rsidP="003E68A2">
      <w:pPr>
        <w:rPr>
          <w:rStyle w:val="Emphasis"/>
        </w:rPr>
      </w:pPr>
      <w:r w:rsidRPr="00461DDA">
        <w:rPr>
          <w:rStyle w:val="Emphasis"/>
          <w:highlight w:val="green"/>
        </w:rPr>
        <w:t>Increased Deployment of Small Sat</w:t>
      </w:r>
      <w:r w:rsidRPr="00AD69CA">
        <w:t xml:space="preserve">ellite </w:t>
      </w:r>
      <w:r w:rsidRPr="00461DDA">
        <w:rPr>
          <w:rStyle w:val="Emphasis"/>
          <w:highlight w:val="green"/>
        </w:rPr>
        <w:t>Constellations</w:t>
      </w:r>
      <w:r w:rsidRPr="00AD69CA">
        <w:t xml:space="preserve"> Could </w:t>
      </w:r>
      <w:r w:rsidRPr="00461DDA">
        <w:rPr>
          <w:rStyle w:val="Emphasis"/>
          <w:highlight w:val="green"/>
        </w:rPr>
        <w:t>Hamper Military Space Operations</w:t>
      </w:r>
    </w:p>
    <w:p w14:paraId="528E2C6B" w14:textId="77777777" w:rsidR="003E68A2" w:rsidRPr="005E789C" w:rsidRDefault="003E68A2" w:rsidP="003E68A2">
      <w:pPr>
        <w:rPr>
          <w:sz w:val="16"/>
          <w:szCs w:val="16"/>
        </w:rPr>
      </w:pPr>
      <w:r w:rsidRPr="005E789C">
        <w:rPr>
          <w:sz w:val="16"/>
          <w:szCs w:val="16"/>
        </w:rPr>
        <w:t>Introduction</w:t>
      </w:r>
      <w:r>
        <w:rPr>
          <w:sz w:val="16"/>
          <w:szCs w:val="16"/>
        </w:rPr>
        <w:t xml:space="preserve"> </w:t>
      </w:r>
      <w:r w:rsidRPr="005E789C">
        <w:rPr>
          <w:sz w:val="16"/>
          <w:szCs w:val="16"/>
        </w:rPr>
        <w:t>When thinking about satellite construction, most people envision multi-</w:t>
      </w:r>
      <w:proofErr w:type="gramStart"/>
      <w:r w:rsidRPr="005E789C">
        <w:rPr>
          <w:sz w:val="16"/>
          <w:szCs w:val="16"/>
        </w:rPr>
        <w:t>billion dollar</w:t>
      </w:r>
      <w:proofErr w:type="gramEnd"/>
      <w:r w:rsidRPr="005E789C">
        <w:rPr>
          <w:sz w:val="16"/>
          <w:szCs w:val="16"/>
        </w:rPr>
        <w:t xml:space="preserve"> projects and satellites which are equal to the size of a city bus. The satellite itself includes expensive equipment as well as propulsion systems, which are capable of </w:t>
      </w:r>
      <w:proofErr w:type="spellStart"/>
      <w:r w:rsidRPr="005E789C">
        <w:rPr>
          <w:sz w:val="16"/>
          <w:szCs w:val="16"/>
        </w:rPr>
        <w:t>manoeuvring</w:t>
      </w:r>
      <w:proofErr w:type="spellEnd"/>
      <w:r w:rsidRPr="005E789C">
        <w:rPr>
          <w:sz w:val="16"/>
          <w:szCs w:val="16"/>
        </w:rPr>
        <w:t xml:space="preserve"> to different orbits to avoid collisions with space debris or other assets. This was the case before the 21st century, when spacecraft had to be huge and only national space agencies were capable of funding such </w:t>
      </w:r>
      <w:proofErr w:type="spellStart"/>
      <w:r w:rsidRPr="005E789C">
        <w:rPr>
          <w:sz w:val="16"/>
          <w:szCs w:val="16"/>
        </w:rPr>
        <w:t>programmes</w:t>
      </w:r>
      <w:proofErr w:type="spellEnd"/>
      <w:r w:rsidRPr="005E789C">
        <w:rPr>
          <w:sz w:val="16"/>
          <w:szCs w:val="16"/>
        </w:rPr>
        <w:t>, but now we are now entering into a new era where satellites are being built on a much smaller scale and can be constructed in just months.</w:t>
      </w:r>
    </w:p>
    <w:p w14:paraId="334AF437" w14:textId="77777777" w:rsidR="003E68A2" w:rsidRPr="005E789C" w:rsidRDefault="003E68A2" w:rsidP="003E68A2">
      <w:pPr>
        <w:rPr>
          <w:sz w:val="16"/>
          <w:szCs w:val="16"/>
        </w:rPr>
      </w:pPr>
      <w:r w:rsidRPr="005E789C">
        <w:rPr>
          <w:sz w:val="16"/>
          <w:szCs w:val="16"/>
        </w:rPr>
        <w:t>What are Small Satellites?</w:t>
      </w:r>
      <w:r>
        <w:rPr>
          <w:sz w:val="16"/>
          <w:szCs w:val="16"/>
        </w:rPr>
        <w:t xml:space="preserve"> </w:t>
      </w:r>
      <w:r w:rsidRPr="005E789C">
        <w:rPr>
          <w:sz w:val="16"/>
          <w:szCs w:val="16"/>
        </w:rPr>
        <w:t xml:space="preserve">Compared to typical satellites which have ranged in weight from 1,000 kg and up to 6 </w:t>
      </w:r>
      <w:proofErr w:type="spellStart"/>
      <w:r w:rsidRPr="005E789C">
        <w:rPr>
          <w:sz w:val="16"/>
          <w:szCs w:val="16"/>
        </w:rPr>
        <w:t>tonnes</w:t>
      </w:r>
      <w:proofErr w:type="spellEnd"/>
      <w:r w:rsidRPr="005E789C">
        <w:rPr>
          <w:sz w:val="16"/>
          <w:szCs w:val="16"/>
        </w:rPr>
        <w:t>, small satellites are made with both a lower mass and smaller size. While there is no predefined dimensional requirement, the mass is usually less than 500 kg. Small satellites offer an alternative option for space agencies and companies due to the lower launch cost while maintaining similar capabilities to a larger satellite. Among the challenges engineers experience when constructing small satellites are the mass restraints of the spacecraft bus1. Such restraints thereby constrain the overall mass of the satellite; further restricting any propulsion systems placed on-board the spacecraft.2 For this reason, most of the current small satellites projects focus on orbiting in the Low Earth Orbit (LEO) with a few exceptions.3</w:t>
      </w:r>
    </w:p>
    <w:p w14:paraId="5D87B8AC" w14:textId="77777777" w:rsidR="003E68A2" w:rsidRPr="005E789C" w:rsidRDefault="003E68A2" w:rsidP="003E68A2">
      <w:pPr>
        <w:rPr>
          <w:sz w:val="16"/>
          <w:szCs w:val="16"/>
        </w:rPr>
      </w:pPr>
      <w:r w:rsidRPr="005E789C">
        <w:rPr>
          <w:sz w:val="20"/>
          <w:szCs w:val="20"/>
        </w:rPr>
        <w:t xml:space="preserve">One of the most dramatic changes in the space industry </w:t>
      </w:r>
      <w:r w:rsidRPr="00461DDA">
        <w:rPr>
          <w:rStyle w:val="Emphasis"/>
          <w:highlight w:val="green"/>
        </w:rPr>
        <w:t>within</w:t>
      </w:r>
      <w:r w:rsidRPr="00AD69CA">
        <w:t xml:space="preserve"> the </w:t>
      </w:r>
      <w:r w:rsidRPr="00461DDA">
        <w:rPr>
          <w:rStyle w:val="Emphasis"/>
          <w:highlight w:val="green"/>
        </w:rPr>
        <w:t>last ten years</w:t>
      </w:r>
      <w:r w:rsidRPr="00AD69CA">
        <w:t xml:space="preserve"> is the </w:t>
      </w:r>
      <w:r w:rsidRPr="00461DDA">
        <w:rPr>
          <w:rStyle w:val="Emphasis"/>
          <w:highlight w:val="green"/>
        </w:rPr>
        <w:t>transformation from large</w:t>
      </w:r>
      <w:r w:rsidRPr="00AD69CA">
        <w:t xml:space="preserve"> geosynchronous communication </w:t>
      </w:r>
      <w:r w:rsidRPr="00461DDA">
        <w:rPr>
          <w:rStyle w:val="Emphasis"/>
          <w:highlight w:val="green"/>
        </w:rPr>
        <w:t>satellites to</w:t>
      </w:r>
      <w:r w:rsidRPr="00AD69CA">
        <w:t xml:space="preserve"> a constellation of hundreds to thousands of </w:t>
      </w:r>
      <w:r w:rsidRPr="00461DDA">
        <w:rPr>
          <w:rStyle w:val="Emphasis"/>
          <w:highlight w:val="green"/>
        </w:rPr>
        <w:t>small</w:t>
      </w:r>
      <w:r w:rsidRPr="00AD69CA">
        <w:t xml:space="preserve"> satellites</w:t>
      </w:r>
      <w:r w:rsidRPr="005E789C">
        <w:rPr>
          <w:sz w:val="20"/>
          <w:szCs w:val="20"/>
        </w:rPr>
        <w:t xml:space="preserve">, linking each other to provide a worldwide communication link in the LEO with a less expensive price tag. Due to the similarity and functions of each satellite in the constellation, companies and space agencies </w:t>
      </w:r>
      <w:proofErr w:type="gramStart"/>
      <w:r w:rsidRPr="005E789C">
        <w:rPr>
          <w:sz w:val="20"/>
          <w:szCs w:val="20"/>
        </w:rPr>
        <w:t>are able to</w:t>
      </w:r>
      <w:proofErr w:type="gramEnd"/>
      <w:r w:rsidRPr="005E789C">
        <w:rPr>
          <w:sz w:val="20"/>
          <w:szCs w:val="20"/>
        </w:rPr>
        <w:t xml:space="preserve"> produce the same item in a factory environment and </w:t>
      </w:r>
      <w:r w:rsidRPr="005E789C">
        <w:rPr>
          <w:sz w:val="16"/>
          <w:szCs w:val="16"/>
        </w:rPr>
        <w:t xml:space="preserve">produce the product at a much higher rate compared to the large satellites, which have to be custom-made to meet the requirements of different missions. While these smaller satellites are expendable and generally will deorbit within a year, they can be purchased and produced in bulk.4 With a short life expectancy of a year for small satellites at low altitude, it allows companies to upgrade and ensure the equipment on-board the satellites are most </w:t>
      </w:r>
      <w:proofErr w:type="gramStart"/>
      <w:r w:rsidRPr="005E789C">
        <w:rPr>
          <w:sz w:val="16"/>
          <w:szCs w:val="16"/>
        </w:rPr>
        <w:t>up-to-date</w:t>
      </w:r>
      <w:proofErr w:type="gramEnd"/>
      <w:r w:rsidRPr="005E789C">
        <w:rPr>
          <w:sz w:val="16"/>
          <w:szCs w:val="16"/>
        </w:rPr>
        <w:t xml:space="preserve"> as they are likely to be replaced within a few years.5</w:t>
      </w:r>
    </w:p>
    <w:p w14:paraId="3AC47E65" w14:textId="77777777" w:rsidR="003E68A2" w:rsidRPr="005E789C" w:rsidRDefault="003E68A2" w:rsidP="003E68A2">
      <w:pPr>
        <w:rPr>
          <w:sz w:val="16"/>
          <w:szCs w:val="16"/>
        </w:rPr>
      </w:pPr>
      <w:r w:rsidRPr="005E789C">
        <w:rPr>
          <w:sz w:val="16"/>
          <w:szCs w:val="16"/>
        </w:rPr>
        <w:t>The cost of small satellites is also one of the major motivations for companies to adopt this new concept of satellite operations. The lowest production cost of a cube satellite6 can be as low as USD 50,000. This has attracted small business and universities to develop such assets for space environment assessments and for commercial purposes, which likely contributes to the increasing number of cube satellites in recent years.</w:t>
      </w:r>
    </w:p>
    <w:p w14:paraId="1F31AF5A" w14:textId="77777777" w:rsidR="003E68A2" w:rsidRPr="005E789C" w:rsidRDefault="003E68A2" w:rsidP="003E68A2">
      <w:pPr>
        <w:rPr>
          <w:sz w:val="16"/>
          <w:szCs w:val="16"/>
        </w:rPr>
      </w:pPr>
      <w:r w:rsidRPr="005E789C">
        <w:rPr>
          <w:sz w:val="16"/>
          <w:szCs w:val="16"/>
        </w:rPr>
        <w:t>The use of small satellites also eliminates the need for engineers to make long-term estimations for on-board equipment that will now be upgraded in the next iteration. In the past, engineers and scientists had to ensure that their equipment would last until the satellite reached its End of Life (EOL), normally anywhere from 10 to 15 years.7 Malfunctioning instruments would also shorten the length of the mission, causing millions of dollars of losses to companies or space agencies. Small satellites constellations can also provide redundancy and allow engineers to focus on short-term planning. Furthermore, these satellites will also remove the need for redundant payloads, which are used on-board large satellites to increase their survivability, as they can be covered by other identical satellites within the constellations.</w:t>
      </w:r>
    </w:p>
    <w:p w14:paraId="5020CE2F" w14:textId="77777777" w:rsidR="003E68A2" w:rsidRPr="005E789C" w:rsidRDefault="003E68A2" w:rsidP="003E68A2">
      <w:pPr>
        <w:rPr>
          <w:sz w:val="16"/>
          <w:szCs w:val="16"/>
        </w:rPr>
      </w:pPr>
      <w:r w:rsidRPr="005E789C">
        <w:rPr>
          <w:sz w:val="16"/>
          <w:szCs w:val="16"/>
        </w:rPr>
        <w:t>Current Plans for Small Satellite Constellations</w:t>
      </w:r>
    </w:p>
    <w:p w14:paraId="1592CDA6" w14:textId="77777777" w:rsidR="003E68A2" w:rsidRPr="000467A2" w:rsidRDefault="003E68A2" w:rsidP="003E68A2">
      <w:r>
        <w:t>*Their card</w:t>
      </w:r>
    </w:p>
    <w:p w14:paraId="3BE81459" w14:textId="77777777" w:rsidR="003E68A2" w:rsidRPr="005E789C" w:rsidRDefault="003E68A2" w:rsidP="003E68A2">
      <w:pPr>
        <w:rPr>
          <w:sz w:val="18"/>
          <w:szCs w:val="18"/>
        </w:rPr>
      </w:pPr>
      <w:r>
        <w:t xml:space="preserve">Since the </w:t>
      </w:r>
      <w:r w:rsidRPr="00461DDA">
        <w:rPr>
          <w:rStyle w:val="Emphasis"/>
          <w:highlight w:val="green"/>
        </w:rPr>
        <w:t>production of</w:t>
      </w:r>
      <w:r>
        <w:t xml:space="preserve"> </w:t>
      </w:r>
      <w:proofErr w:type="gramStart"/>
      <w:r>
        <w:t>a large number of</w:t>
      </w:r>
      <w:proofErr w:type="gramEnd"/>
      <w:r>
        <w:t xml:space="preserve"> </w:t>
      </w:r>
      <w:r w:rsidRPr="00461DDA">
        <w:rPr>
          <w:rStyle w:val="Emphasis"/>
          <w:highlight w:val="green"/>
        </w:rPr>
        <w:t>small</w:t>
      </w:r>
      <w:r w:rsidRPr="00461DDA">
        <w:rPr>
          <w:highlight w:val="green"/>
        </w:rPr>
        <w:t xml:space="preserve"> </w:t>
      </w:r>
      <w:r w:rsidRPr="00461DDA">
        <w:rPr>
          <w:rStyle w:val="Emphasis"/>
          <w:highlight w:val="green"/>
        </w:rPr>
        <w:t>satellites</w:t>
      </w:r>
      <w:r>
        <w:t xml:space="preserve"> in a factory environment will </w:t>
      </w:r>
      <w:r w:rsidRPr="00461DDA">
        <w:rPr>
          <w:rStyle w:val="Emphasis"/>
          <w:highlight w:val="green"/>
        </w:rPr>
        <w:t>lower</w:t>
      </w:r>
      <w:r>
        <w:t xml:space="preserve"> the </w:t>
      </w:r>
      <w:r w:rsidRPr="00461DDA">
        <w:rPr>
          <w:rStyle w:val="Emphasis"/>
          <w:highlight w:val="green"/>
        </w:rPr>
        <w:t>cost</w:t>
      </w:r>
      <w:r>
        <w:t xml:space="preserve"> </w:t>
      </w:r>
      <w:r w:rsidRPr="005E789C">
        <w:rPr>
          <w:sz w:val="20"/>
          <w:szCs w:val="20"/>
        </w:rPr>
        <w:t xml:space="preserve">of the overall </w:t>
      </w:r>
      <w:proofErr w:type="spellStart"/>
      <w:r w:rsidRPr="005E789C">
        <w:rPr>
          <w:sz w:val="20"/>
          <w:szCs w:val="20"/>
        </w:rPr>
        <w:t>programme</w:t>
      </w:r>
      <w:proofErr w:type="spellEnd"/>
      <w:r w:rsidRPr="005E789C">
        <w:rPr>
          <w:sz w:val="20"/>
          <w:szCs w:val="20"/>
        </w:rPr>
        <w:t xml:space="preserve">, </w:t>
      </w:r>
      <w:r w:rsidRPr="005E789C">
        <w:rPr>
          <w:rStyle w:val="StyleUnderline"/>
          <w:sz w:val="20"/>
          <w:szCs w:val="20"/>
        </w:rPr>
        <w:t xml:space="preserve">companies such as SpaceX, Amazon and </w:t>
      </w:r>
      <w:proofErr w:type="spellStart"/>
      <w:r w:rsidRPr="005E789C">
        <w:rPr>
          <w:rStyle w:val="StyleUnderline"/>
          <w:sz w:val="20"/>
          <w:szCs w:val="20"/>
        </w:rPr>
        <w:t>OneWeb</w:t>
      </w:r>
      <w:proofErr w:type="spellEnd"/>
      <w:r w:rsidRPr="005E789C">
        <w:rPr>
          <w:rStyle w:val="StyleUnderline"/>
          <w:sz w:val="20"/>
          <w:szCs w:val="20"/>
        </w:rPr>
        <w:t xml:space="preserve"> have been creating a satellite constellation within the LEO</w:t>
      </w:r>
      <w:r w:rsidRPr="005E789C">
        <w:rPr>
          <w:sz w:val="20"/>
          <w:szCs w:val="20"/>
        </w:rPr>
        <w:t xml:space="preserve"> and Medium Earth Orbit (MEO).8, 9 </w:t>
      </w:r>
      <w:proofErr w:type="spellStart"/>
      <w:r w:rsidRPr="005E789C">
        <w:rPr>
          <w:sz w:val="20"/>
          <w:szCs w:val="20"/>
        </w:rPr>
        <w:t>OneWeb</w:t>
      </w:r>
      <w:proofErr w:type="spellEnd"/>
      <w:r w:rsidRPr="005E789C">
        <w:rPr>
          <w:sz w:val="20"/>
          <w:szCs w:val="20"/>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w:t>
      </w:r>
      <w:r w:rsidRPr="00461DDA">
        <w:rPr>
          <w:rStyle w:val="Emphasis"/>
          <w:highlight w:val="green"/>
        </w:rPr>
        <w:t>Creating a large constellation within the LEO could mitigate transmission delays</w:t>
      </w:r>
      <w:r>
        <w:t xml:space="preserve"> </w:t>
      </w:r>
      <w:r w:rsidRPr="005E789C">
        <w:rPr>
          <w:sz w:val="18"/>
          <w:szCs w:val="18"/>
        </w:rPr>
        <w:t xml:space="preserve">and </w:t>
      </w:r>
      <w:r w:rsidRPr="005E789C">
        <w:rPr>
          <w:rStyle w:val="StyleUnderline"/>
          <w:sz w:val="18"/>
          <w:szCs w:val="18"/>
        </w:rPr>
        <w:t>latency due to their closer range to ground stations while allowing users to send and receive data in a timely manner</w:t>
      </w:r>
      <w:r w:rsidRPr="005E789C">
        <w:rPr>
          <w:sz w:val="18"/>
          <w:szCs w:val="18"/>
        </w:rPr>
        <w:t>. The first six of the 648 satellites were launched in early 2019 with more launches scheduled to occur throughout this year.</w:t>
      </w:r>
    </w:p>
    <w:p w14:paraId="51617944" w14:textId="77777777" w:rsidR="003E68A2" w:rsidRPr="005E789C" w:rsidRDefault="003E68A2" w:rsidP="003E68A2">
      <w:pPr>
        <w:rPr>
          <w:sz w:val="18"/>
          <w:szCs w:val="18"/>
        </w:rPr>
      </w:pPr>
      <w:r w:rsidRPr="005E789C">
        <w:rPr>
          <w:sz w:val="18"/>
          <w:szCs w:val="18"/>
        </w:rPr>
        <w:t xml:space="preserve">Both SpaceX and Amazon have also announced their intention of creating a separate constellation for internet communication systems. SpaceX satellite constellations, named </w:t>
      </w:r>
      <w:proofErr w:type="spellStart"/>
      <w:r w:rsidRPr="005E789C">
        <w:rPr>
          <w:sz w:val="18"/>
          <w:szCs w:val="18"/>
        </w:rPr>
        <w:t>Starlink</w:t>
      </w:r>
      <w:proofErr w:type="spellEnd"/>
      <w:r w:rsidRPr="005E789C">
        <w:rPr>
          <w:sz w:val="18"/>
          <w:szCs w:val="18"/>
        </w:rPr>
        <w:t xml:space="preserve">, will be the largest constellation ever built when it is completed. The constellations consist of nearly 12,000 satellites in more than 20 different orbital planes.11 The altitude of </w:t>
      </w:r>
      <w:proofErr w:type="spellStart"/>
      <w:r w:rsidRPr="005E789C">
        <w:rPr>
          <w:sz w:val="18"/>
          <w:szCs w:val="18"/>
        </w:rPr>
        <w:t>Starlink</w:t>
      </w:r>
      <w:proofErr w:type="spellEnd"/>
      <w:r w:rsidRPr="005E789C">
        <w:rPr>
          <w:sz w:val="18"/>
          <w:szCs w:val="18"/>
        </w:rP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37604DD" w14:textId="77777777" w:rsidR="003E68A2" w:rsidRPr="005E789C" w:rsidRDefault="003E68A2" w:rsidP="003E68A2">
      <w:pPr>
        <w:rPr>
          <w:rStyle w:val="StyleUnderline"/>
          <w:sz w:val="18"/>
          <w:szCs w:val="18"/>
        </w:rPr>
      </w:pPr>
      <w:r w:rsidRPr="005E789C">
        <w:rPr>
          <w:rStyle w:val="StyleUnderline"/>
          <w:sz w:val="18"/>
          <w:szCs w:val="18"/>
        </w:rPr>
        <w:t>Space Debris Threat Increases in the LEO</w:t>
      </w:r>
    </w:p>
    <w:p w14:paraId="01A55FFD" w14:textId="77777777" w:rsidR="003E68A2" w:rsidRPr="00C14703" w:rsidRDefault="003E68A2" w:rsidP="003E68A2">
      <w:pPr>
        <w:rPr>
          <w:sz w:val="12"/>
          <w:szCs w:val="12"/>
        </w:rPr>
      </w:pPr>
      <w:r>
        <w:t xml:space="preserve">The </w:t>
      </w:r>
      <w:r w:rsidRPr="002F6FED">
        <w:rPr>
          <w:color w:val="FF0000"/>
        </w:rPr>
        <w:t>usage of cube satellite has provided positive impacts</w:t>
      </w:r>
      <w:r>
        <w:t xml:space="preserve"> in </w:t>
      </w:r>
      <w:r w:rsidRPr="00C14703">
        <w:rPr>
          <w:sz w:val="12"/>
          <w:szCs w:val="12"/>
        </w:rPr>
        <w:t xml:space="preserve">various fields, ranging from environmental studies to offering worldwide internet access in rural areas through communication constellations. </w:t>
      </w:r>
      <w:r w:rsidRPr="00C14703">
        <w:rPr>
          <w:rStyle w:val="StyleUnderline"/>
          <w:sz w:val="12"/>
          <w:szCs w:val="12"/>
        </w:rPr>
        <w:t xml:space="preserve">However, the current space environment is becoming congested. Hundreds of satellites have already been scheduled to launch each year before the construction of the constellation </w:t>
      </w:r>
      <w:proofErr w:type="spellStart"/>
      <w:r w:rsidRPr="00C14703">
        <w:rPr>
          <w:rStyle w:val="StyleUnderline"/>
          <w:sz w:val="12"/>
          <w:szCs w:val="12"/>
        </w:rPr>
        <w:t>programme</w:t>
      </w:r>
      <w:proofErr w:type="spellEnd"/>
      <w:r w:rsidRPr="00C14703">
        <w:rPr>
          <w:rStyle w:val="StyleUnderline"/>
          <w:sz w:val="12"/>
          <w:szCs w:val="12"/>
        </w:rPr>
        <w:t xml:space="preserve"> by </w:t>
      </w:r>
      <w:proofErr w:type="spellStart"/>
      <w:r w:rsidRPr="00C14703">
        <w:rPr>
          <w:rStyle w:val="StyleUnderline"/>
          <w:sz w:val="12"/>
          <w:szCs w:val="12"/>
        </w:rPr>
        <w:t>OneWeb</w:t>
      </w:r>
      <w:proofErr w:type="spellEnd"/>
      <w:r w:rsidRPr="00C14703">
        <w:rPr>
          <w:rStyle w:val="StyleUnderline"/>
          <w:sz w:val="12"/>
          <w:szCs w:val="12"/>
        </w:rPr>
        <w:t xml:space="preserve">, SpaceX and Amazon. To further worsen the space debris situation in the LEO, direct-ascent Anti-Satellite Testing (ASAT) was conducted in recent years and more debris will be created through such testing. During the Chinese ASAT in 2007, some </w:t>
      </w:r>
      <w:r w:rsidRPr="00C14703">
        <w:rPr>
          <w:rStyle w:val="StyleUnderline"/>
          <w:sz w:val="12"/>
          <w:szCs w:val="12"/>
          <w:highlight w:val="green"/>
        </w:rPr>
        <w:t>debris from the collision</w:t>
      </w:r>
      <w:r w:rsidRPr="00C14703">
        <w:rPr>
          <w:rStyle w:val="StyleUnderline"/>
          <w:sz w:val="12"/>
          <w:szCs w:val="12"/>
        </w:rPr>
        <w:t xml:space="preserve"> was blasted outward away from the Earth, </w:t>
      </w:r>
      <w:r w:rsidRPr="00C14703">
        <w:rPr>
          <w:rStyle w:val="StyleUnderline"/>
          <w:sz w:val="12"/>
          <w:szCs w:val="12"/>
          <w:highlight w:val="green"/>
        </w:rPr>
        <w:t>caus</w:t>
      </w:r>
      <w:r w:rsidRPr="00C14703">
        <w:rPr>
          <w:rStyle w:val="StyleUnderline"/>
          <w:sz w:val="12"/>
          <w:szCs w:val="12"/>
        </w:rPr>
        <w:t xml:space="preserve">ing </w:t>
      </w:r>
      <w:r w:rsidRPr="00C14703">
        <w:rPr>
          <w:rStyle w:val="StyleUnderline"/>
          <w:sz w:val="12"/>
          <w:szCs w:val="12"/>
          <w:highlight w:val="green"/>
        </w:rPr>
        <w:t>a potential threat to satellites above the altitude</w:t>
      </w:r>
      <w:r w:rsidRPr="00C14703">
        <w:rPr>
          <w:rStyle w:val="StyleUnderline"/>
          <w:sz w:val="12"/>
          <w:szCs w:val="12"/>
        </w:rPr>
        <w:t xml:space="preserve"> where the ASAT testing occurred</w:t>
      </w:r>
      <w:r w:rsidRPr="00C14703">
        <w:rPr>
          <w:sz w:val="12"/>
          <w:szCs w:val="12"/>
        </w:rPr>
        <w:t>.14 Nine years after the incident happened, there are still more than 3,000 traceable pieces in orbit.</w:t>
      </w:r>
    </w:p>
    <w:p w14:paraId="40602E3F" w14:textId="77777777" w:rsidR="003E68A2" w:rsidRPr="00C14703" w:rsidRDefault="003E68A2" w:rsidP="003E68A2">
      <w:pPr>
        <w:rPr>
          <w:rStyle w:val="StyleUnderline"/>
          <w:sz w:val="12"/>
          <w:szCs w:val="12"/>
        </w:rPr>
      </w:pPr>
      <w:r w:rsidRPr="00C14703">
        <w:rPr>
          <w:rStyle w:val="StyleUnderline"/>
          <w:sz w:val="12"/>
          <w:szCs w:val="12"/>
        </w:rPr>
        <w:t xml:space="preserve">In 2009, </w:t>
      </w:r>
      <w:r w:rsidRPr="00C14703">
        <w:rPr>
          <w:rStyle w:val="StyleUnderline"/>
          <w:sz w:val="12"/>
          <w:szCs w:val="12"/>
          <w:highlight w:val="green"/>
        </w:rPr>
        <w:t>two satellites collided</w:t>
      </w:r>
      <w:r w:rsidRPr="00C14703">
        <w:rPr>
          <w:rStyle w:val="StyleUnderline"/>
          <w:sz w:val="12"/>
          <w:szCs w:val="12"/>
        </w:rPr>
        <w:t xml:space="preserve"> at a speed of 10 km/s at an altitude of 800 km. This was the first time a collision had happened between two satellites. The incident </w:t>
      </w:r>
      <w:r w:rsidRPr="00C14703">
        <w:rPr>
          <w:rStyle w:val="StyleUnderline"/>
          <w:sz w:val="12"/>
          <w:szCs w:val="12"/>
          <w:highlight w:val="green"/>
        </w:rPr>
        <w:t>created</w:t>
      </w:r>
      <w:r w:rsidRPr="00C14703">
        <w:rPr>
          <w:rStyle w:val="StyleUnderline"/>
          <w:sz w:val="12"/>
          <w:szCs w:val="12"/>
        </w:rPr>
        <w:t xml:space="preserve"> more than </w:t>
      </w:r>
      <w:r w:rsidRPr="00C14703">
        <w:rPr>
          <w:rStyle w:val="StyleUnderline"/>
          <w:sz w:val="12"/>
          <w:szCs w:val="12"/>
          <w:highlight w:val="green"/>
        </w:rPr>
        <w:t>1,000 pieces of debris</w:t>
      </w:r>
      <w:r w:rsidRPr="00C14703">
        <w:rPr>
          <w:rStyle w:val="StyleUnderline"/>
          <w:sz w:val="12"/>
          <w:szCs w:val="12"/>
        </w:rPr>
        <w:t xml:space="preserve"> larger than 10 cm. Such activity could </w:t>
      </w:r>
      <w:r w:rsidRPr="00C14703">
        <w:rPr>
          <w:rStyle w:val="StyleUnderline"/>
          <w:sz w:val="12"/>
          <w:szCs w:val="12"/>
          <w:highlight w:val="green"/>
        </w:rPr>
        <w:t>initiate a chain reaction</w:t>
      </w:r>
      <w:r w:rsidRPr="00C14703">
        <w:rPr>
          <w:rStyle w:val="StyleUnderline"/>
          <w:sz w:val="12"/>
          <w:szCs w:val="12"/>
        </w:rPr>
        <w:t>, creating more collisions from the initial impact. This phenomenon is k</w:t>
      </w:r>
      <w:r w:rsidRPr="00C14703">
        <w:rPr>
          <w:rStyle w:val="StyleUnderline"/>
          <w:sz w:val="12"/>
          <w:szCs w:val="12"/>
          <w:highlight w:val="green"/>
        </w:rPr>
        <w:t>nown as the Kessler Syndrome.</w:t>
      </w:r>
      <w:r w:rsidRPr="00C14703">
        <w:rPr>
          <w:rStyle w:val="StyleUnderline"/>
          <w:sz w:val="12"/>
          <w:szCs w:val="12"/>
        </w:rPr>
        <w:t>15</w:t>
      </w:r>
    </w:p>
    <w:p w14:paraId="44DB0FB6" w14:textId="77777777" w:rsidR="003E68A2" w:rsidRPr="00C14703" w:rsidRDefault="003E68A2" w:rsidP="003E68A2">
      <w:pPr>
        <w:rPr>
          <w:sz w:val="12"/>
          <w:szCs w:val="12"/>
        </w:rPr>
      </w:pPr>
      <w:r w:rsidRPr="00C14703">
        <w:rPr>
          <w:sz w:val="12"/>
          <w:szCs w:val="12"/>
        </w:rPr>
        <w:t>From early 2019, there were approximately 34,000 pieces of debris larger than 10 cm (</w:t>
      </w:r>
      <w:proofErr w:type="gramStart"/>
      <w:r w:rsidRPr="00C14703">
        <w:rPr>
          <w:sz w:val="12"/>
          <w:szCs w:val="12"/>
        </w:rPr>
        <w:t>similar to</w:t>
      </w:r>
      <w:proofErr w:type="gramEnd"/>
      <w:r w:rsidRPr="00C14703">
        <w:rPr>
          <w:sz w:val="12"/>
          <w:szCs w:val="12"/>
        </w:rPr>
        <w:t xml:space="preserve"> the size of a cube satellite) and more than 900,000 pieces of debris ranging from one cm to 10 cm in size. Objects that are smaller than one cm in size are expected to be more than 100 million within the LEO.16 </w:t>
      </w:r>
      <w:r w:rsidRPr="00C14703">
        <w:rPr>
          <w:rStyle w:val="StyleUnderline"/>
          <w:sz w:val="12"/>
          <w:szCs w:val="12"/>
        </w:rPr>
        <w:t xml:space="preserve">Despite the small size of the space debris, they are travelling at a speed of more than seven km/s. At this speed, </w:t>
      </w:r>
      <w:r w:rsidRPr="00C14703">
        <w:rPr>
          <w:rStyle w:val="StyleUnderline"/>
          <w:sz w:val="12"/>
          <w:szCs w:val="12"/>
          <w:highlight w:val="green"/>
        </w:rPr>
        <w:t xml:space="preserve">tiny objects could harm </w:t>
      </w:r>
      <w:r w:rsidRPr="00C14703">
        <w:rPr>
          <w:rStyle w:val="StyleUnderline"/>
          <w:sz w:val="12"/>
          <w:szCs w:val="12"/>
        </w:rPr>
        <w:t xml:space="preserve">any large </w:t>
      </w:r>
      <w:r w:rsidRPr="00C14703">
        <w:rPr>
          <w:rStyle w:val="StyleUnderline"/>
          <w:sz w:val="12"/>
          <w:szCs w:val="12"/>
          <w:highlight w:val="green"/>
        </w:rPr>
        <w:t>satellite</w:t>
      </w:r>
      <w:r w:rsidRPr="00C14703">
        <w:rPr>
          <w:rStyle w:val="StyleUnderline"/>
          <w:sz w:val="12"/>
          <w:szCs w:val="12"/>
        </w:rPr>
        <w:t xml:space="preserve"> orbiting </w:t>
      </w:r>
      <w:r w:rsidRPr="00C14703">
        <w:rPr>
          <w:rStyle w:val="StyleUnderline"/>
          <w:sz w:val="12"/>
          <w:szCs w:val="12"/>
          <w:highlight w:val="green"/>
        </w:rPr>
        <w:t>in the LEO</w:t>
      </w:r>
      <w:r w:rsidRPr="00C14703">
        <w:rPr>
          <w:sz w:val="12"/>
          <w:szCs w:val="12"/>
          <w:highlight w:val="green"/>
        </w:rPr>
        <w:t>.</w:t>
      </w:r>
      <w:r w:rsidRPr="00C14703">
        <w:rPr>
          <w:sz w:val="12"/>
          <w:szCs w:val="12"/>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2F6A2D8" w14:textId="77777777" w:rsidR="003E68A2" w:rsidRPr="00C14703" w:rsidRDefault="003E68A2" w:rsidP="003E68A2">
      <w:pPr>
        <w:rPr>
          <w:rStyle w:val="StyleUnderline"/>
          <w:sz w:val="12"/>
          <w:szCs w:val="12"/>
        </w:rPr>
      </w:pPr>
      <w:r w:rsidRPr="00C14703">
        <w:rPr>
          <w:rStyle w:val="StyleUnderline"/>
          <w:sz w:val="12"/>
          <w:szCs w:val="12"/>
        </w:rPr>
        <w:t xml:space="preserve">Constellation in the Making </w:t>
      </w:r>
      <w:r w:rsidRPr="00C14703">
        <w:rPr>
          <w:rStyle w:val="StyleUnderline"/>
          <w:sz w:val="12"/>
          <w:szCs w:val="12"/>
          <w:highlight w:val="green"/>
        </w:rPr>
        <w:t>Could Impact Space-Based Military Assets</w:t>
      </w:r>
    </w:p>
    <w:p w14:paraId="6AD1F742" w14:textId="77777777" w:rsidR="003E68A2" w:rsidRPr="00C14703" w:rsidRDefault="003E68A2" w:rsidP="003E68A2">
      <w:pPr>
        <w:rPr>
          <w:rStyle w:val="StyleUnderline"/>
          <w:sz w:val="12"/>
          <w:szCs w:val="12"/>
        </w:rPr>
      </w:pPr>
      <w:r w:rsidRPr="00C14703">
        <w:rPr>
          <w:rStyle w:val="StyleUnderline"/>
          <w:sz w:val="12"/>
          <w:szCs w:val="12"/>
        </w:rPr>
        <w:t xml:space="preserve">The previous examples revealed the congestion of the LEO. </w:t>
      </w:r>
      <w:r w:rsidRPr="00C14703">
        <w:rPr>
          <w:rStyle w:val="StyleUnderline"/>
          <w:sz w:val="12"/>
          <w:szCs w:val="12"/>
          <w:highlight w:val="green"/>
        </w:rPr>
        <w:t>With companies</w:t>
      </w:r>
      <w:r w:rsidRPr="00C14703">
        <w:rPr>
          <w:rStyle w:val="StyleUnderline"/>
          <w:sz w:val="12"/>
          <w:szCs w:val="12"/>
        </w:rPr>
        <w:t xml:space="preserve"> continuing to </w:t>
      </w:r>
      <w:r w:rsidRPr="00C14703">
        <w:rPr>
          <w:rStyle w:val="StyleUnderline"/>
          <w:sz w:val="12"/>
          <w:szCs w:val="12"/>
          <w:highlight w:val="green"/>
        </w:rPr>
        <w:t xml:space="preserve">launch thousands of </w:t>
      </w:r>
      <w:r w:rsidRPr="00C14703">
        <w:rPr>
          <w:rStyle w:val="StyleUnderline"/>
          <w:sz w:val="12"/>
          <w:szCs w:val="12"/>
        </w:rPr>
        <w:t xml:space="preserve">small </w:t>
      </w:r>
      <w:r w:rsidRPr="00C14703">
        <w:rPr>
          <w:rStyle w:val="StyleUnderline"/>
          <w:sz w:val="12"/>
          <w:szCs w:val="12"/>
          <w:highlight w:val="green"/>
        </w:rPr>
        <w:t xml:space="preserve">satellites, the chances of a collision </w:t>
      </w:r>
      <w:r w:rsidRPr="00C14703">
        <w:rPr>
          <w:rStyle w:val="StyleUnderline"/>
          <w:sz w:val="12"/>
          <w:szCs w:val="12"/>
        </w:rPr>
        <w:t xml:space="preserve">in space will continue to </w:t>
      </w:r>
      <w:r w:rsidRPr="00C14703">
        <w:rPr>
          <w:rStyle w:val="StyleUnderline"/>
          <w:sz w:val="12"/>
          <w:szCs w:val="12"/>
          <w:highlight w:val="green"/>
        </w:rPr>
        <w:t>increase. This</w:t>
      </w:r>
      <w:r w:rsidRPr="00C14703">
        <w:rPr>
          <w:rStyle w:val="StyleUnderline"/>
          <w:sz w:val="12"/>
          <w:szCs w:val="12"/>
        </w:rPr>
        <w:t xml:space="preserve"> will </w:t>
      </w:r>
      <w:r w:rsidRPr="00C14703">
        <w:rPr>
          <w:rStyle w:val="StyleUnderline"/>
          <w:sz w:val="12"/>
          <w:szCs w:val="12"/>
          <w:highlight w:val="green"/>
        </w:rPr>
        <w:t xml:space="preserve">hinder </w:t>
      </w:r>
      <w:r w:rsidRPr="00C14703">
        <w:rPr>
          <w:rStyle w:val="StyleUnderline"/>
          <w:sz w:val="12"/>
          <w:szCs w:val="12"/>
        </w:rPr>
        <w:t xml:space="preserve">space-based Intelligence, Surveillance and Reconnaissance (ISR) support to provide </w:t>
      </w:r>
      <w:r w:rsidRPr="00C14703">
        <w:rPr>
          <w:rStyle w:val="StyleUnderline"/>
          <w:sz w:val="12"/>
          <w:szCs w:val="12"/>
          <w:highlight w:val="green"/>
        </w:rPr>
        <w:t>valuable info</w:t>
      </w:r>
      <w:r w:rsidRPr="00C14703">
        <w:rPr>
          <w:rStyle w:val="StyleUnderline"/>
          <w:sz w:val="12"/>
          <w:szCs w:val="12"/>
        </w:rPr>
        <w:t xml:space="preserve">rmation </w:t>
      </w:r>
      <w:r w:rsidRPr="00C14703">
        <w:rPr>
          <w:rStyle w:val="StyleUnderline"/>
          <w:sz w:val="12"/>
          <w:szCs w:val="12"/>
          <w:highlight w:val="green"/>
        </w:rPr>
        <w:t>to military</w:t>
      </w:r>
      <w:r w:rsidRPr="00C14703">
        <w:rPr>
          <w:rStyle w:val="StyleUnderline"/>
          <w:sz w:val="12"/>
          <w:szCs w:val="12"/>
        </w:rPr>
        <w:t xml:space="preserve"> operations. A </w:t>
      </w:r>
      <w:r w:rsidRPr="00C14703">
        <w:rPr>
          <w:rStyle w:val="StyleUnderline"/>
          <w:sz w:val="12"/>
          <w:szCs w:val="12"/>
          <w:highlight w:val="green"/>
        </w:rPr>
        <w:t xml:space="preserve">majority of </w:t>
      </w:r>
      <w:r w:rsidRPr="00C14703">
        <w:rPr>
          <w:rStyle w:val="StyleUnderline"/>
          <w:sz w:val="12"/>
          <w:szCs w:val="12"/>
        </w:rPr>
        <w:t xml:space="preserve">the </w:t>
      </w:r>
      <w:r w:rsidRPr="00C14703">
        <w:rPr>
          <w:rStyle w:val="StyleUnderline"/>
          <w:sz w:val="12"/>
          <w:szCs w:val="12"/>
          <w:highlight w:val="green"/>
        </w:rPr>
        <w:t xml:space="preserve">ISR </w:t>
      </w:r>
      <w:r w:rsidRPr="00C14703">
        <w:rPr>
          <w:rStyle w:val="StyleUnderline"/>
          <w:sz w:val="12"/>
          <w:szCs w:val="12"/>
        </w:rPr>
        <w:t xml:space="preserve">assets </w:t>
      </w:r>
      <w:r w:rsidRPr="00C14703">
        <w:rPr>
          <w:rStyle w:val="StyleUnderline"/>
          <w:sz w:val="12"/>
          <w:szCs w:val="12"/>
          <w:highlight w:val="green"/>
        </w:rPr>
        <w:t>are</w:t>
      </w:r>
      <w:r w:rsidRPr="00C14703">
        <w:rPr>
          <w:rStyle w:val="StyleUnderline"/>
          <w:sz w:val="12"/>
          <w:szCs w:val="12"/>
        </w:rPr>
        <w:t xml:space="preserve"> orbiting </w:t>
      </w:r>
      <w:r w:rsidRPr="00C14703">
        <w:rPr>
          <w:rStyle w:val="StyleUnderline"/>
          <w:sz w:val="12"/>
          <w:szCs w:val="12"/>
          <w:highlight w:val="green"/>
        </w:rPr>
        <w:t>in the LEO. NATO relies on space-based assets</w:t>
      </w:r>
      <w:r w:rsidRPr="00C14703">
        <w:rPr>
          <w:rStyle w:val="StyleUnderline"/>
          <w:sz w:val="12"/>
          <w:szCs w:val="12"/>
        </w:rPr>
        <w:t xml:space="preserve"> to assist its operations. Increasing the number of </w:t>
      </w:r>
      <w:proofErr w:type="gramStart"/>
      <w:r w:rsidRPr="00C14703">
        <w:rPr>
          <w:rStyle w:val="StyleUnderline"/>
          <w:sz w:val="12"/>
          <w:szCs w:val="12"/>
        </w:rPr>
        <w:t>spacecraft</w:t>
      </w:r>
      <w:proofErr w:type="gramEnd"/>
      <w:r w:rsidRPr="00C14703">
        <w:rPr>
          <w:rStyle w:val="StyleUnderline"/>
          <w:sz w:val="12"/>
          <w:szCs w:val="12"/>
        </w:rPr>
        <w:t xml:space="preserve"> in the LEO could raise problems and threats to military assets as well as access to space assets to support operations.</w:t>
      </w:r>
      <w:r w:rsidRPr="00C14703">
        <w:rPr>
          <w:sz w:val="12"/>
          <w:szCs w:val="12"/>
        </w:rPr>
        <w:t xml:space="preserve"> If the orbital path of these smaller objects were not tracked by the Space Operation Centre regularly, </w:t>
      </w:r>
      <w:r w:rsidRPr="00C14703">
        <w:rPr>
          <w:rStyle w:val="StyleUnderline"/>
          <w:sz w:val="12"/>
          <w:szCs w:val="12"/>
        </w:rPr>
        <w:t xml:space="preserve">larger </w:t>
      </w:r>
      <w:r w:rsidRPr="00C14703">
        <w:rPr>
          <w:rStyle w:val="StyleUnderline"/>
          <w:sz w:val="12"/>
          <w:szCs w:val="12"/>
          <w:highlight w:val="green"/>
        </w:rPr>
        <w:t>satellites or</w:t>
      </w:r>
      <w:r w:rsidRPr="00C14703">
        <w:rPr>
          <w:rStyle w:val="StyleUnderline"/>
          <w:sz w:val="12"/>
          <w:szCs w:val="12"/>
        </w:rPr>
        <w:t xml:space="preserve"> manned-space stations </w:t>
      </w:r>
      <w:r w:rsidRPr="00C14703">
        <w:rPr>
          <w:rStyle w:val="StyleUnderline"/>
          <w:sz w:val="12"/>
          <w:szCs w:val="12"/>
          <w:highlight w:val="green"/>
        </w:rPr>
        <w:t>could be</w:t>
      </w:r>
      <w:r w:rsidRPr="00C14703">
        <w:rPr>
          <w:rStyle w:val="StyleUnderline"/>
          <w:sz w:val="12"/>
          <w:szCs w:val="12"/>
        </w:rPr>
        <w:t xml:space="preserve"> penetrated by the non-propulsion satellites, making them </w:t>
      </w:r>
      <w:r w:rsidRPr="00C14703">
        <w:rPr>
          <w:rStyle w:val="StyleUnderline"/>
          <w:sz w:val="12"/>
          <w:szCs w:val="12"/>
          <w:highlight w:val="green"/>
        </w:rPr>
        <w:t xml:space="preserve">a </w:t>
      </w:r>
      <w:r w:rsidRPr="00C14703">
        <w:rPr>
          <w:rStyle w:val="StyleUnderline"/>
          <w:sz w:val="12"/>
          <w:szCs w:val="12"/>
        </w:rPr>
        <w:t xml:space="preserve">potential </w:t>
      </w:r>
      <w:r w:rsidRPr="00C14703">
        <w:rPr>
          <w:rStyle w:val="StyleUnderline"/>
          <w:sz w:val="12"/>
          <w:szCs w:val="12"/>
          <w:highlight w:val="green"/>
        </w:rPr>
        <w:t>kinetic kill vehicle</w:t>
      </w:r>
      <w:r w:rsidRPr="00C14703">
        <w:rPr>
          <w:rStyle w:val="StyleUnderline"/>
          <w:sz w:val="12"/>
          <w:szCs w:val="12"/>
        </w:rPr>
        <w:t>.</w:t>
      </w:r>
    </w:p>
    <w:p w14:paraId="14078110" w14:textId="77777777" w:rsidR="003E68A2" w:rsidRPr="00C14703" w:rsidRDefault="003E68A2" w:rsidP="003E68A2">
      <w:pPr>
        <w:rPr>
          <w:sz w:val="12"/>
          <w:szCs w:val="12"/>
        </w:rPr>
      </w:pPr>
      <w:r w:rsidRPr="00C14703">
        <w:rPr>
          <w:sz w:val="12"/>
          <w:szCs w:val="12"/>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C14703">
        <w:rPr>
          <w:sz w:val="12"/>
          <w:szCs w:val="12"/>
        </w:rPr>
        <w:t>OneWeb</w:t>
      </w:r>
      <w:proofErr w:type="spellEnd"/>
      <w:r w:rsidRPr="00C14703">
        <w:rPr>
          <w:sz w:val="12"/>
          <w:szCs w:val="12"/>
        </w:rPr>
        <w:t xml:space="preserve">, </w:t>
      </w:r>
      <w:proofErr w:type="spellStart"/>
      <w:r w:rsidRPr="00C14703">
        <w:rPr>
          <w:sz w:val="12"/>
          <w:szCs w:val="12"/>
        </w:rPr>
        <w:t>Starlink</w:t>
      </w:r>
      <w:proofErr w:type="spellEnd"/>
      <w:r w:rsidRPr="00C14703">
        <w:rPr>
          <w:sz w:val="12"/>
          <w:szCs w:val="12"/>
        </w:rPr>
        <w:t xml:space="preserve"> and Kuiper constellations is planned to be above the atmospheric drag region. Despite this, </w:t>
      </w:r>
      <w:proofErr w:type="spellStart"/>
      <w:r w:rsidRPr="00C14703">
        <w:rPr>
          <w:rStyle w:val="StyleUnderline"/>
          <w:sz w:val="12"/>
          <w:szCs w:val="12"/>
          <w:highlight w:val="green"/>
        </w:rPr>
        <w:t>Starlink</w:t>
      </w:r>
      <w:proofErr w:type="spellEnd"/>
      <w:r w:rsidRPr="00C14703">
        <w:rPr>
          <w:rStyle w:val="StyleUnderline"/>
          <w:sz w:val="12"/>
          <w:szCs w:val="12"/>
        </w:rPr>
        <w:t xml:space="preserve"> satellites </w:t>
      </w:r>
      <w:r w:rsidRPr="00C14703">
        <w:rPr>
          <w:rStyle w:val="StyleUnderline"/>
          <w:sz w:val="12"/>
          <w:szCs w:val="12"/>
          <w:highlight w:val="green"/>
        </w:rPr>
        <w:t>will have propulsion system</w:t>
      </w:r>
      <w:r w:rsidRPr="00C14703">
        <w:rPr>
          <w:rStyle w:val="StyleUnderline"/>
          <w:sz w:val="12"/>
          <w:szCs w:val="12"/>
        </w:rPr>
        <w:t xml:space="preserve"> for orbital </w:t>
      </w:r>
      <w:proofErr w:type="spellStart"/>
      <w:r w:rsidRPr="00C14703">
        <w:rPr>
          <w:rStyle w:val="StyleUnderline"/>
          <w:sz w:val="12"/>
          <w:szCs w:val="12"/>
        </w:rPr>
        <w:t>manoeuvre</w:t>
      </w:r>
      <w:proofErr w:type="spellEnd"/>
      <w:r w:rsidRPr="00C14703">
        <w:rPr>
          <w:rStyle w:val="StyleUnderline"/>
          <w:sz w:val="12"/>
          <w:szCs w:val="12"/>
        </w:rPr>
        <w:t xml:space="preserve"> and EOL deorbiting, tracking the full constellation with 12,000 satellites could be challenging for the company and the Combined Space Operations Center</w:t>
      </w:r>
      <w:r w:rsidRPr="00C14703">
        <w:rPr>
          <w:sz w:val="12"/>
          <w:szCs w:val="12"/>
        </w:rPr>
        <w:t xml:space="preserve"> (</w:t>
      </w:r>
      <w:proofErr w:type="spellStart"/>
      <w:r w:rsidRPr="00C14703">
        <w:rPr>
          <w:sz w:val="12"/>
          <w:szCs w:val="12"/>
        </w:rPr>
        <w:t>CSpOC</w:t>
      </w:r>
      <w:proofErr w:type="spellEnd"/>
      <w:r w:rsidRPr="00C14703">
        <w:rPr>
          <w:sz w:val="12"/>
          <w:szCs w:val="12"/>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7EEEED71" w14:textId="77777777" w:rsidR="003E68A2" w:rsidRDefault="003E68A2" w:rsidP="003E68A2">
      <w:pPr>
        <w:pStyle w:val="Heading3"/>
      </w:pPr>
      <w:r>
        <w:t>AT Hacking</w:t>
      </w:r>
    </w:p>
    <w:p w14:paraId="2F1815D1" w14:textId="77777777" w:rsidR="003E68A2" w:rsidRPr="00A05B63" w:rsidRDefault="003E68A2" w:rsidP="003E68A2">
      <w:pPr>
        <w:pStyle w:val="Heading4"/>
      </w:pPr>
      <w:r>
        <w:t xml:space="preserve">Turn hacking - </w:t>
      </w:r>
      <w:proofErr w:type="spellStart"/>
      <w:r>
        <w:t>Megaconstellations</w:t>
      </w:r>
      <w:proofErr w:type="spellEnd"/>
      <w:r>
        <w:t xml:space="preserve"> </w:t>
      </w:r>
      <w:r>
        <w:rPr>
          <w:u w:val="single"/>
        </w:rPr>
        <w:t>solves</w:t>
      </w:r>
      <w:r>
        <w:t xml:space="preserve"> - multiple warrants</w:t>
      </w:r>
    </w:p>
    <w:p w14:paraId="4A09BFE0" w14:textId="77777777" w:rsidR="003E68A2" w:rsidRPr="00B00CD8" w:rsidRDefault="003E68A2" w:rsidP="003E68A2">
      <w:proofErr w:type="spellStart"/>
      <w:r w:rsidRPr="00B00CD8">
        <w:rPr>
          <w:rStyle w:val="Style13ptBold"/>
        </w:rPr>
        <w:t>Hallex</w:t>
      </w:r>
      <w:proofErr w:type="spellEnd"/>
      <w:r w:rsidRPr="00B00CD8">
        <w:rPr>
          <w:rStyle w:val="Style13ptBold"/>
        </w:rPr>
        <w:t xml:space="preserve"> and Cottom 20</w:t>
      </w:r>
      <w:r>
        <w:t xml:space="preserve"> </w:t>
      </w:r>
      <w:proofErr w:type="spellStart"/>
      <w:r w:rsidRPr="00B00CD8">
        <w:t>Hallex</w:t>
      </w:r>
      <w:proofErr w:type="spellEnd"/>
      <w:r w:rsidRPr="00B00CD8">
        <w:t>, Matthew, and Travis Cottom. "Proliferated commercial satellite constellations: Implications for national security." Joint Forces Quarterly </w:t>
      </w:r>
      <w:proofErr w:type="gramStart"/>
      <w:r w:rsidRPr="00B00CD8">
        <w:t>97.July</w:t>
      </w:r>
      <w:proofErr w:type="gramEnd"/>
      <w:r w:rsidRPr="00B00CD8">
        <w:t xml:space="preserve"> (2020): 20-29.</w:t>
      </w:r>
      <w:r>
        <w:t xml:space="preserve"> (</w:t>
      </w:r>
      <w:r w:rsidRPr="00B00CD8">
        <w:t xml:space="preserve">Matthew A. </w:t>
      </w:r>
      <w:proofErr w:type="spellStart"/>
      <w:r w:rsidRPr="00B00CD8">
        <w:t>Hallex</w:t>
      </w:r>
      <w:proofErr w:type="spellEnd"/>
      <w:r w:rsidRPr="00B00CD8">
        <w:t xml:space="preserve"> is a Research Staff Member at the Institute for Defense Analyses. Travis S. Cottom is a Research Associate at the Institute for Defense Analyses.</w:t>
      </w:r>
      <w:r>
        <w:t xml:space="preserve">)//Re-cut by Elmer </w:t>
      </w:r>
    </w:p>
    <w:p w14:paraId="7312E31E" w14:textId="438C8571" w:rsidR="003E68A2" w:rsidRDefault="003E68A2" w:rsidP="003E68A2">
      <w:pPr>
        <w:rPr>
          <w:sz w:val="16"/>
        </w:rPr>
      </w:pPr>
      <w:r w:rsidRPr="00B61F74">
        <w:rPr>
          <w:u w:val="single"/>
        </w:rPr>
        <w:t xml:space="preserve">While potentially threatening the sustainability of safe orbital operations, </w:t>
      </w:r>
      <w:r w:rsidRPr="00B61F74">
        <w:rPr>
          <w:rStyle w:val="Emphasis"/>
          <w:highlight w:val="green"/>
        </w:rPr>
        <w:t xml:space="preserve">new </w:t>
      </w:r>
      <w:r w:rsidRPr="00A35764">
        <w:t>proliferated</w:t>
      </w:r>
      <w:r w:rsidRPr="00B61F74">
        <w:rPr>
          <w:rStyle w:val="Emphasis"/>
          <w:highlight w:val="green"/>
        </w:rPr>
        <w:t xml:space="preserve">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 xml:space="preserve">opportunities for </w:t>
      </w:r>
      <w:r w:rsidRPr="00A35764">
        <w:t>the</w:t>
      </w:r>
      <w:r w:rsidRPr="00B61F74">
        <w:rPr>
          <w:rStyle w:val="Emphasis"/>
          <w:highlight w:val="green"/>
        </w:rPr>
        <w:t xml:space="preserv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 xml:space="preserve">to exploit during a conflict. Resilient, </w:t>
      </w:r>
      <w:r w:rsidRPr="00A35764">
        <w:t>proliferated</w:t>
      </w:r>
      <w:r w:rsidRPr="00A35764">
        <w:rPr>
          <w:highlight w:val="green"/>
        </w:rPr>
        <w:t xml:space="preserve"> </w:t>
      </w:r>
      <w:r w:rsidRPr="00A35764">
        <w:t>satellite</w:t>
      </w:r>
      <w:r w:rsidRPr="00B61F74">
        <w:rPr>
          <w:rStyle w:val="Emphasis"/>
          <w:highlight w:val="green"/>
        </w:rPr>
        <w:t xml:space="preserv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A35764">
        <w:t>Proliferated constellations can suppor</w:t>
      </w:r>
      <w:r w:rsidR="00A35764">
        <w:t xml:space="preserve">t </w:t>
      </w:r>
      <w:r w:rsidRPr="00A35764">
        <w:t>these</w:t>
      </w:r>
      <w:r w:rsidRPr="00B61F74">
        <w:rPr>
          <w:u w:val="single"/>
        </w:rPr>
        <w:t xml:space="preserv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proofErr w:type="gramStart"/>
      <w:r w:rsidRPr="00B61F74">
        <w:rPr>
          <w:u w:val="single"/>
        </w:rPr>
        <w:t>hundreds</w:t>
      </w:r>
      <w:proofErr w:type="gramEnd"/>
      <w:r w:rsidRPr="00B61F74">
        <w:rPr>
          <w:u w:val="single"/>
        </w:rPr>
        <w:t xml:space="preserve">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rPr>
          <w:sz w:val="16"/>
        </w:rPr>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rPr>
          <w:sz w:val="16"/>
        </w:rPr>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rPr>
          <w:sz w:val="16"/>
        </w:rPr>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rPr>
          <w:sz w:val="16"/>
        </w:rPr>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369FE192" w14:textId="77777777" w:rsidR="003E68A2" w:rsidRDefault="003E68A2" w:rsidP="003E68A2">
      <w:pPr>
        <w:rPr>
          <w:sz w:val="16"/>
        </w:rPr>
      </w:pPr>
    </w:p>
    <w:p w14:paraId="2E9D78A1" w14:textId="77777777" w:rsidR="003E68A2" w:rsidRPr="00BB4694" w:rsidRDefault="003E68A2" w:rsidP="003E68A2">
      <w:pPr>
        <w:pStyle w:val="Heading3"/>
      </w:pPr>
      <w:r>
        <w:t>AT Collisions</w:t>
      </w:r>
    </w:p>
    <w:p w14:paraId="6A29831D" w14:textId="77777777" w:rsidR="003E68A2" w:rsidRPr="004146EF" w:rsidRDefault="003E68A2" w:rsidP="003E68A2">
      <w:pPr>
        <w:pStyle w:val="Heading4"/>
        <w:rPr>
          <w:rFonts w:cs="Calibri"/>
        </w:rPr>
      </w:pPr>
      <w:r w:rsidRPr="004146EF">
        <w:rPr>
          <w:rFonts w:cs="Calibri"/>
        </w:rPr>
        <w:t xml:space="preserve">No collisions. </w:t>
      </w:r>
    </w:p>
    <w:p w14:paraId="5597EC71" w14:textId="77777777" w:rsidR="003E68A2" w:rsidRPr="004146EF" w:rsidRDefault="003E68A2" w:rsidP="003E68A2">
      <w:r w:rsidRPr="004146EF">
        <w:rPr>
          <w:b/>
          <w:bCs/>
          <w:sz w:val="26"/>
          <w:szCs w:val="26"/>
        </w:rPr>
        <w:t xml:space="preserve">Mosher </w:t>
      </w:r>
      <w:bookmarkStart w:id="1" w:name="_Hlk18851013"/>
      <w:r w:rsidRPr="004146EF">
        <w:rPr>
          <w:b/>
          <w:bCs/>
          <w:sz w:val="26"/>
          <w:szCs w:val="26"/>
        </w:rPr>
        <w:t>’</w:t>
      </w:r>
      <w:bookmarkEnd w:id="1"/>
      <w:r w:rsidRPr="004146EF">
        <w:rPr>
          <w:b/>
          <w:bCs/>
          <w:sz w:val="26"/>
          <w:szCs w:val="26"/>
        </w:rPr>
        <w:t>19</w:t>
      </w:r>
      <w:r w:rsidRPr="004146EF">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24" w:history="1">
        <w:r w:rsidRPr="004146EF">
          <w:rPr>
            <w:rStyle w:val="Hyperlink"/>
          </w:rPr>
          <w:t>https://www.usafa.edu/app/uploads/Space_and_Defense_2_3.pdf</w:t>
        </w:r>
      </w:hyperlink>
      <w:r w:rsidRPr="004146EF">
        <w:t>; GR]</w:t>
      </w:r>
    </w:p>
    <w:p w14:paraId="40567D06" w14:textId="77777777" w:rsidR="003E68A2" w:rsidRPr="00BD5F1C" w:rsidRDefault="003E68A2" w:rsidP="003E68A2">
      <w:pPr>
        <w:rPr>
          <w:sz w:val="16"/>
        </w:rPr>
      </w:pPr>
      <w:r w:rsidRPr="004146EF">
        <w:rPr>
          <w:rStyle w:val="StyleUnderline"/>
        </w:rPr>
        <w:t xml:space="preserve">The </w:t>
      </w:r>
      <w:r w:rsidRPr="004146EF">
        <w:rPr>
          <w:rStyle w:val="Emphasis"/>
        </w:rPr>
        <w:t>Kessler syndrome</w:t>
      </w:r>
      <w:r w:rsidRPr="004146EF">
        <w:rPr>
          <w:sz w:val="16"/>
        </w:rPr>
        <w:t xml:space="preserve"> plays center-stage in the movie "Gravity," in which </w:t>
      </w:r>
      <w:r w:rsidRPr="004146EF">
        <w:rPr>
          <w:rStyle w:val="StyleUnderline"/>
          <w:highlight w:val="green"/>
        </w:rPr>
        <w:t>a</w:t>
      </w:r>
      <w:r w:rsidRPr="004146EF">
        <w:rPr>
          <w:highlight w:val="green"/>
          <w:u w:val="single"/>
        </w:rPr>
        <w:t>n a</w:t>
      </w:r>
      <w:r w:rsidRPr="004146EF">
        <w:rPr>
          <w:rStyle w:val="StyleUnderline"/>
          <w:highlight w:val="green"/>
        </w:rPr>
        <w:t>ccidental</w:t>
      </w:r>
      <w:r w:rsidRPr="004146EF">
        <w:rPr>
          <w:rStyle w:val="StyleUnderline"/>
        </w:rPr>
        <w:t xml:space="preserve"> </w:t>
      </w:r>
      <w:r w:rsidRPr="004146EF">
        <w:rPr>
          <w:rStyle w:val="Emphasis"/>
        </w:rPr>
        <w:t xml:space="preserve">space </w:t>
      </w:r>
      <w:r w:rsidRPr="004146EF">
        <w:rPr>
          <w:rStyle w:val="Emphasis"/>
          <w:highlight w:val="green"/>
        </w:rPr>
        <w:t>collision</w:t>
      </w:r>
      <w:r w:rsidRPr="004146EF">
        <w:rPr>
          <w:sz w:val="16"/>
        </w:rPr>
        <w:t xml:space="preserve"> endangers a crew aboard a large space station. But </w:t>
      </w:r>
      <w:proofErr w:type="spellStart"/>
      <w:r w:rsidRPr="004146EF">
        <w:rPr>
          <w:sz w:val="16"/>
        </w:rPr>
        <w:t>Gossner</w:t>
      </w:r>
      <w:proofErr w:type="spellEnd"/>
      <w:r w:rsidRPr="004146EF">
        <w:rPr>
          <w:sz w:val="16"/>
        </w:rPr>
        <w:t xml:space="preserve"> said </w:t>
      </w:r>
      <w:r w:rsidRPr="004146EF">
        <w:rPr>
          <w:rStyle w:val="StyleUnderline"/>
        </w:rPr>
        <w:t xml:space="preserve">that type </w:t>
      </w:r>
      <w:r w:rsidRPr="004146EF">
        <w:rPr>
          <w:rStyle w:val="StyleUnderline"/>
          <w:highlight w:val="green"/>
        </w:rPr>
        <w:t>of</w:t>
      </w:r>
      <w:r w:rsidRPr="004146EF">
        <w:rPr>
          <w:rStyle w:val="StyleUnderline"/>
        </w:rPr>
        <w:t xml:space="preserve"> a runaway </w:t>
      </w:r>
      <w:r w:rsidRPr="004146EF">
        <w:rPr>
          <w:rStyle w:val="Emphasis"/>
          <w:highlight w:val="green"/>
        </w:rPr>
        <w:t>space-junk</w:t>
      </w:r>
      <w:r w:rsidRPr="004146EF">
        <w:rPr>
          <w:rStyle w:val="Emphasis"/>
        </w:rPr>
        <w:t xml:space="preserve"> catastrophe</w:t>
      </w:r>
      <w:r w:rsidRPr="004146EF">
        <w:rPr>
          <w:rStyle w:val="StyleUnderline"/>
        </w:rPr>
        <w:t xml:space="preserve"> </w:t>
      </w:r>
      <w:r w:rsidRPr="004146EF">
        <w:rPr>
          <w:rStyle w:val="StyleUnderline"/>
          <w:highlight w:val="green"/>
        </w:rPr>
        <w:t xml:space="preserve">is </w:t>
      </w:r>
      <w:r w:rsidRPr="004146EF">
        <w:rPr>
          <w:rStyle w:val="Emphasis"/>
          <w:highlight w:val="green"/>
        </w:rPr>
        <w:t>unlikely</w:t>
      </w:r>
      <w:r w:rsidRPr="004146EF">
        <w:rPr>
          <w:sz w:val="16"/>
        </w:rPr>
        <w:t xml:space="preserve">. "Right </w:t>
      </w:r>
      <w:proofErr w:type="gramStart"/>
      <w:r w:rsidRPr="004146EF">
        <w:rPr>
          <w:sz w:val="16"/>
        </w:rPr>
        <w:t>now</w:t>
      </w:r>
      <w:proofErr w:type="gramEnd"/>
      <w:r w:rsidRPr="004146EF">
        <w:rPr>
          <w:sz w:val="16"/>
        </w:rPr>
        <w:t xml:space="preserve"> </w:t>
      </w:r>
      <w:r w:rsidRPr="004146EF">
        <w:rPr>
          <w:rStyle w:val="StyleUnderline"/>
        </w:rPr>
        <w:t xml:space="preserve">I don't think we're </w:t>
      </w:r>
      <w:r w:rsidRPr="004146EF">
        <w:rPr>
          <w:rStyle w:val="Emphasis"/>
        </w:rPr>
        <w:t>close to that</w:t>
      </w:r>
      <w:r w:rsidRPr="004146EF">
        <w:rPr>
          <w:sz w:val="16"/>
        </w:rPr>
        <w:t xml:space="preserve">," he said. "I'm not saying we couldn't get there, and I'm not saying we don't need to be smart and manage the problem. But </w:t>
      </w:r>
      <w:r w:rsidRPr="004146EF">
        <w:rPr>
          <w:rStyle w:val="StyleUnderline"/>
        </w:rPr>
        <w:t xml:space="preserve">I don't see it </w:t>
      </w:r>
      <w:r w:rsidRPr="004146EF">
        <w:rPr>
          <w:rStyle w:val="Emphasis"/>
        </w:rPr>
        <w:t>ever</w:t>
      </w:r>
      <w:r w:rsidRPr="004146EF">
        <w:rPr>
          <w:rStyle w:val="StyleUnderline"/>
        </w:rPr>
        <w:t xml:space="preserve"> becoming</w:t>
      </w:r>
      <w:r w:rsidRPr="004146EF">
        <w:rPr>
          <w:sz w:val="16"/>
        </w:rPr>
        <w:t xml:space="preserve">, </w:t>
      </w:r>
      <w:r w:rsidRPr="004146EF">
        <w:rPr>
          <w:rStyle w:val="StyleUnderline"/>
        </w:rPr>
        <w:t>anytime soon</w:t>
      </w:r>
      <w:r w:rsidRPr="004146EF">
        <w:rPr>
          <w:sz w:val="16"/>
        </w:rPr>
        <w:t xml:space="preserve">, </w:t>
      </w:r>
      <w:r w:rsidRPr="004146EF">
        <w:rPr>
          <w:rStyle w:val="StyleUnderline"/>
        </w:rPr>
        <w:t>a</w:t>
      </w:r>
      <w:r w:rsidRPr="004146EF">
        <w:rPr>
          <w:rStyle w:val="StyleUnderline"/>
          <w:sz w:val="16"/>
        </w:rPr>
        <w:t xml:space="preserve">n unmanageable </w:t>
      </w:r>
      <w:r w:rsidRPr="004146EF">
        <w:rPr>
          <w:rStyle w:val="StyleUnderline"/>
        </w:rPr>
        <w:t>problem</w:t>
      </w:r>
      <w:r w:rsidRPr="004146EF">
        <w:rPr>
          <w:sz w:val="16"/>
        </w:rPr>
        <w:t xml:space="preserve">." There is no current system to remove old satellites or sweep up bits of debris </w:t>
      </w:r>
      <w:proofErr w:type="gramStart"/>
      <w:r w:rsidRPr="004146EF">
        <w:rPr>
          <w:sz w:val="16"/>
        </w:rPr>
        <w:t>in order to</w:t>
      </w:r>
      <w:proofErr w:type="gramEnd"/>
      <w:r w:rsidRPr="004146EF">
        <w:rPr>
          <w:sz w:val="16"/>
        </w:rPr>
        <w:t xml:space="preserve"> prevent a Kessler event. Instead, </w:t>
      </w:r>
      <w:r w:rsidRPr="004146EF">
        <w:rPr>
          <w:rStyle w:val="StyleUnderline"/>
        </w:rPr>
        <w:t>space debris is monitored from Earth</w:t>
      </w:r>
      <w:r w:rsidRPr="004146EF">
        <w:rPr>
          <w:sz w:val="16"/>
        </w:rPr>
        <w:t>, and new rules require satellites in low-Earth orbit be deorbited after 25 years so they don't wind up adding more space junk. "</w:t>
      </w:r>
      <w:r w:rsidRPr="004146EF">
        <w:rPr>
          <w:rStyle w:val="StyleUnderline"/>
        </w:rPr>
        <w:t>Our current plan is to manage the problem and not let it get that far</w:t>
      </w:r>
      <w:r w:rsidRPr="004146EF">
        <w:rPr>
          <w:sz w:val="16"/>
        </w:rPr>
        <w:t xml:space="preserve">," </w:t>
      </w:r>
      <w:proofErr w:type="spellStart"/>
      <w:r w:rsidRPr="004146EF">
        <w:rPr>
          <w:sz w:val="16"/>
        </w:rPr>
        <w:t>Gossner</w:t>
      </w:r>
      <w:proofErr w:type="spellEnd"/>
      <w:r w:rsidRPr="004146EF">
        <w:rPr>
          <w:sz w:val="16"/>
        </w:rPr>
        <w:t xml:space="preserve"> said. "</w:t>
      </w:r>
      <w:r w:rsidRPr="004146EF">
        <w:rPr>
          <w:rStyle w:val="StyleUnderline"/>
        </w:rPr>
        <w:t xml:space="preserve">I don't think that we're even close to needing to </w:t>
      </w:r>
      <w:r w:rsidRPr="004146EF">
        <w:rPr>
          <w:rStyle w:val="Emphasis"/>
        </w:rPr>
        <w:t>actively remove</w:t>
      </w:r>
      <w:r w:rsidRPr="004146EF">
        <w:rPr>
          <w:rStyle w:val="StyleUnderline"/>
        </w:rPr>
        <w:t xml:space="preserve"> stuff</w:t>
      </w:r>
      <w:r w:rsidRPr="004146EF">
        <w:rPr>
          <w:sz w:val="16"/>
        </w:rPr>
        <w:t xml:space="preserve">. There's lots of research being done on that, and maybe </w:t>
      </w:r>
      <w:proofErr w:type="spellStart"/>
      <w:r w:rsidRPr="004146EF">
        <w:rPr>
          <w:sz w:val="16"/>
        </w:rPr>
        <w:t>some day</w:t>
      </w:r>
      <w:proofErr w:type="spellEnd"/>
      <w:r w:rsidRPr="004146EF">
        <w:rPr>
          <w:sz w:val="16"/>
        </w:rPr>
        <w:t xml:space="preserve"> that will happen, but I think that — </w:t>
      </w:r>
      <w:r w:rsidRPr="004146EF">
        <w:rPr>
          <w:rStyle w:val="StyleUnderline"/>
        </w:rPr>
        <w:t>at this point</w:t>
      </w:r>
      <w:r w:rsidRPr="004146EF">
        <w:rPr>
          <w:sz w:val="16"/>
        </w:rPr>
        <w:t xml:space="preserve">, and in my humble opinion — </w:t>
      </w:r>
      <w:r w:rsidRPr="004146EF">
        <w:rPr>
          <w:rStyle w:val="StyleUnderline"/>
        </w:rPr>
        <w:t>an unnecessary expense</w:t>
      </w:r>
      <w:r w:rsidRPr="004146EF">
        <w:rPr>
          <w:sz w:val="16"/>
        </w:rPr>
        <w:t xml:space="preserve">." A major part of the effort to prevent a Kessler event is </w:t>
      </w:r>
      <w:r w:rsidRPr="004146EF">
        <w:rPr>
          <w:rStyle w:val="StyleUnderline"/>
        </w:rPr>
        <w:t xml:space="preserve">the </w:t>
      </w:r>
      <w:r w:rsidRPr="004146EF">
        <w:rPr>
          <w:rStyle w:val="Emphasis"/>
        </w:rPr>
        <w:t>S</w:t>
      </w:r>
      <w:r w:rsidRPr="004146EF">
        <w:rPr>
          <w:rStyle w:val="StyleUnderline"/>
        </w:rPr>
        <w:t xml:space="preserve">pace </w:t>
      </w:r>
      <w:r w:rsidRPr="004146EF">
        <w:rPr>
          <w:rStyle w:val="Emphasis"/>
        </w:rPr>
        <w:t>S</w:t>
      </w:r>
      <w:r w:rsidRPr="004146EF">
        <w:rPr>
          <w:rStyle w:val="StyleUnderline"/>
        </w:rPr>
        <w:t xml:space="preserve">urveillance </w:t>
      </w:r>
      <w:r w:rsidRPr="004146EF">
        <w:rPr>
          <w:rStyle w:val="Emphasis"/>
        </w:rPr>
        <w:t>N</w:t>
      </w:r>
      <w:r w:rsidRPr="004146EF">
        <w:rPr>
          <w:rStyle w:val="StyleUnderline"/>
        </w:rPr>
        <w:t>etwork</w:t>
      </w:r>
      <w:r w:rsidRPr="004146EF">
        <w:rPr>
          <w:sz w:val="16"/>
        </w:rPr>
        <w:t xml:space="preserve"> (SSN). The project, </w:t>
      </w:r>
      <w:r w:rsidRPr="004146EF">
        <w:rPr>
          <w:rStyle w:val="StyleUnderline"/>
        </w:rPr>
        <w:t xml:space="preserve">led by the </w:t>
      </w:r>
      <w:r w:rsidRPr="004146EF">
        <w:rPr>
          <w:rStyle w:val="Emphasis"/>
        </w:rPr>
        <w:t>US military</w:t>
      </w:r>
      <w:r w:rsidRPr="004146EF">
        <w:rPr>
          <w:sz w:val="16"/>
        </w:rPr>
        <w:t xml:space="preserve">, </w:t>
      </w:r>
      <w:r w:rsidRPr="004146EF">
        <w:rPr>
          <w:rStyle w:val="StyleUnderline"/>
        </w:rPr>
        <w:t xml:space="preserve">uses </w:t>
      </w:r>
      <w:r w:rsidRPr="004146EF">
        <w:rPr>
          <w:rStyle w:val="Emphasis"/>
          <w:highlight w:val="green"/>
        </w:rPr>
        <w:t>30</w:t>
      </w:r>
      <w:r w:rsidRPr="004146EF">
        <w:rPr>
          <w:rStyle w:val="StyleUnderline"/>
        </w:rPr>
        <w:t xml:space="preserve"> different </w:t>
      </w:r>
      <w:r w:rsidRPr="004146EF">
        <w:rPr>
          <w:rStyle w:val="StyleUnderline"/>
          <w:highlight w:val="green"/>
        </w:rPr>
        <w:t xml:space="preserve">systems </w:t>
      </w:r>
      <w:r w:rsidRPr="004146EF">
        <w:rPr>
          <w:rStyle w:val="StyleUnderline"/>
        </w:rPr>
        <w:t xml:space="preserve">around the </w:t>
      </w:r>
      <w:r w:rsidRPr="004146EF">
        <w:rPr>
          <w:rStyle w:val="Emphasis"/>
        </w:rPr>
        <w:t>world</w:t>
      </w:r>
      <w:r w:rsidRPr="004146EF">
        <w:rPr>
          <w:rStyle w:val="StyleUnderline"/>
        </w:rPr>
        <w:t xml:space="preserve"> to </w:t>
      </w:r>
      <w:r w:rsidRPr="004146EF">
        <w:rPr>
          <w:rStyle w:val="Emphasis"/>
          <w:highlight w:val="green"/>
        </w:rPr>
        <w:t>identify</w:t>
      </w:r>
      <w:r w:rsidRPr="004146EF">
        <w:rPr>
          <w:sz w:val="16"/>
        </w:rPr>
        <w:t xml:space="preserve">, </w:t>
      </w:r>
      <w:r w:rsidRPr="004146EF">
        <w:rPr>
          <w:rStyle w:val="Emphasis"/>
          <w:highlight w:val="green"/>
        </w:rPr>
        <w:t>track</w:t>
      </w:r>
      <w:r w:rsidRPr="004146EF">
        <w:rPr>
          <w:sz w:val="16"/>
        </w:rPr>
        <w:t xml:space="preserve">, </w:t>
      </w:r>
      <w:r w:rsidRPr="004146EF">
        <w:rPr>
          <w:rStyle w:val="StyleUnderline"/>
          <w:highlight w:val="green"/>
        </w:rPr>
        <w:t xml:space="preserve">and share </w:t>
      </w:r>
      <w:r w:rsidRPr="004146EF">
        <w:rPr>
          <w:rStyle w:val="Emphasis"/>
          <w:highlight w:val="green"/>
        </w:rPr>
        <w:t>info</w:t>
      </w:r>
      <w:r w:rsidRPr="004146EF">
        <w:rPr>
          <w:rStyle w:val="StyleUnderline"/>
        </w:rPr>
        <w:t xml:space="preserve">rmation </w:t>
      </w:r>
      <w:r w:rsidRPr="004146EF">
        <w:rPr>
          <w:rStyle w:val="StyleUnderline"/>
          <w:highlight w:val="green"/>
        </w:rPr>
        <w:t xml:space="preserve">about </w:t>
      </w:r>
      <w:r w:rsidRPr="004146EF">
        <w:rPr>
          <w:rStyle w:val="Emphasis"/>
          <w:highlight w:val="green"/>
        </w:rPr>
        <w:t>objects</w:t>
      </w:r>
      <w:r w:rsidRPr="004146EF">
        <w:rPr>
          <w:rStyle w:val="StyleUnderline"/>
        </w:rPr>
        <w:t xml:space="preserve"> in space</w:t>
      </w:r>
      <w:r w:rsidRPr="004146EF">
        <w:rPr>
          <w:sz w:val="16"/>
        </w:rPr>
        <w:t xml:space="preserve">. Many </w:t>
      </w:r>
      <w:r w:rsidRPr="004146EF">
        <w:rPr>
          <w:rStyle w:val="StyleUnderline"/>
        </w:rPr>
        <w:t xml:space="preserve">objects are tracked </w:t>
      </w:r>
      <w:r w:rsidRPr="004146EF">
        <w:rPr>
          <w:rStyle w:val="Emphasis"/>
          <w:highlight w:val="green"/>
        </w:rPr>
        <w:t>day and night</w:t>
      </w:r>
      <w:r w:rsidRPr="004146EF">
        <w:rPr>
          <w:rStyle w:val="StyleUnderline"/>
        </w:rPr>
        <w:t xml:space="preserve"> via a network</w:t>
      </w:r>
      <w:r w:rsidRPr="004146EF">
        <w:rPr>
          <w:rStyle w:val="StyleUnderline"/>
          <w:i/>
          <w:sz w:val="16"/>
        </w:rPr>
        <w:t xml:space="preserve"> </w:t>
      </w:r>
      <w:r w:rsidRPr="004146EF">
        <w:rPr>
          <w:rStyle w:val="StyleUnderline"/>
          <w:sz w:val="16"/>
        </w:rPr>
        <w:t>of</w:t>
      </w:r>
      <w:r w:rsidRPr="004146EF">
        <w:rPr>
          <w:sz w:val="16"/>
        </w:rPr>
        <w:t xml:space="preserve"> radar observatories </w:t>
      </w:r>
      <w:r w:rsidRPr="004146EF">
        <w:rPr>
          <w:u w:val="single"/>
        </w:rPr>
        <w:t>around the globe</w:t>
      </w:r>
      <w:r w:rsidRPr="004146EF">
        <w:rPr>
          <w:sz w:val="16"/>
        </w:rPr>
        <w:t xml:space="preserve">. </w:t>
      </w:r>
      <w:r w:rsidRPr="00F65A99">
        <w:rPr>
          <w:rStyle w:val="Emphasis"/>
          <w:highlight w:val="green"/>
        </w:rPr>
        <w:t>Optical telescopes</w:t>
      </w:r>
      <w:r w:rsidRPr="004146EF">
        <w:rPr>
          <w:sz w:val="16"/>
        </w:rPr>
        <w:t xml:space="preserve"> on the ground also keep an eye out, but they aren't always run by the government. "The commercial sector is actually putting up lots and lots of telescopes," </w:t>
      </w:r>
      <w:proofErr w:type="spellStart"/>
      <w:r w:rsidRPr="004146EF">
        <w:rPr>
          <w:sz w:val="16"/>
        </w:rPr>
        <w:t>Gossner</w:t>
      </w:r>
      <w:proofErr w:type="spellEnd"/>
      <w:r w:rsidRPr="004146EF">
        <w:rPr>
          <w:sz w:val="16"/>
        </w:rPr>
        <w:t xml:space="preserve"> said. The government pays for their debris-tracking services. </w:t>
      </w:r>
      <w:proofErr w:type="spellStart"/>
      <w:r w:rsidRPr="004146EF">
        <w:rPr>
          <w:sz w:val="16"/>
        </w:rPr>
        <w:t>Gossner</w:t>
      </w:r>
      <w:proofErr w:type="spellEnd"/>
      <w:r w:rsidRPr="004146EF">
        <w:rPr>
          <w:sz w:val="16"/>
        </w:rPr>
        <w:t xml:space="preserve"> said </w:t>
      </w:r>
      <w:r w:rsidRPr="004146EF">
        <w:rPr>
          <w:rStyle w:val="StyleUnderline"/>
        </w:rPr>
        <w:t>one major debris-tracking company</w:t>
      </w:r>
      <w:r w:rsidRPr="004146EF">
        <w:rPr>
          <w:sz w:val="16"/>
        </w:rPr>
        <w:t xml:space="preserve"> is called </w:t>
      </w:r>
      <w:proofErr w:type="spellStart"/>
      <w:r w:rsidRPr="004146EF">
        <w:rPr>
          <w:rStyle w:val="Emphasis"/>
        </w:rPr>
        <w:t>Exoanalytic</w:t>
      </w:r>
      <w:proofErr w:type="spellEnd"/>
      <w:r w:rsidRPr="004146EF">
        <w:rPr>
          <w:sz w:val="16"/>
        </w:rPr>
        <w:t xml:space="preserve">. It </w:t>
      </w:r>
      <w:r w:rsidRPr="004146EF">
        <w:rPr>
          <w:rStyle w:val="StyleUnderline"/>
        </w:rPr>
        <w:t>uses about 150 small telescopes</w:t>
      </w:r>
      <w:r w:rsidRPr="004146EF">
        <w:rPr>
          <w:sz w:val="16"/>
        </w:rPr>
        <w:t xml:space="preserve"> set up </w:t>
      </w:r>
      <w:r w:rsidRPr="004146EF">
        <w:rPr>
          <w:rStyle w:val="StyleUnderline"/>
        </w:rPr>
        <w:t xml:space="preserve">around the globe to </w:t>
      </w:r>
      <w:r w:rsidRPr="004146EF">
        <w:rPr>
          <w:rStyle w:val="Emphasis"/>
        </w:rPr>
        <w:t>detect</w:t>
      </w:r>
      <w:r w:rsidRPr="004146EF">
        <w:rPr>
          <w:rStyle w:val="StyleUnderline"/>
        </w:rPr>
        <w:t xml:space="preserve">, </w:t>
      </w:r>
      <w:r w:rsidRPr="004146EF">
        <w:rPr>
          <w:rStyle w:val="Emphasis"/>
        </w:rPr>
        <w:t>track</w:t>
      </w:r>
      <w:r w:rsidRPr="004146EF">
        <w:rPr>
          <w:rStyle w:val="StyleUnderline"/>
        </w:rPr>
        <w:t xml:space="preserve">, and </w:t>
      </w:r>
      <w:r w:rsidRPr="004146EF">
        <w:rPr>
          <w:rStyle w:val="Emphasis"/>
        </w:rPr>
        <w:t>report</w:t>
      </w:r>
      <w:r w:rsidRPr="004146EF">
        <w:rPr>
          <w:rStyle w:val="StyleUnderline"/>
        </w:rPr>
        <w:t xml:space="preserve"> space debris to the SSN</w:t>
      </w:r>
      <w:r w:rsidRPr="004146EF">
        <w:rPr>
          <w:sz w:val="16"/>
        </w:rPr>
        <w:t xml:space="preserve">. </w:t>
      </w:r>
      <w:r w:rsidRPr="004146EF">
        <w:rPr>
          <w:rStyle w:val="StyleUnderline"/>
        </w:rPr>
        <w:t>Telescopes in space track debris</w:t>
      </w:r>
      <w:r w:rsidRPr="004146EF">
        <w:rPr>
          <w:sz w:val="16"/>
        </w:rPr>
        <w:t xml:space="preserve">, too. </w:t>
      </w:r>
      <w:r w:rsidRPr="004146EF">
        <w:rPr>
          <w:rStyle w:val="StyleUnderline"/>
        </w:rPr>
        <w:t>Far less is known about them</w:t>
      </w:r>
      <w:r w:rsidRPr="004146EF">
        <w:rPr>
          <w:sz w:val="16"/>
        </w:rPr>
        <w:t xml:space="preserve"> because </w:t>
      </w:r>
      <w:r w:rsidRPr="004146EF">
        <w:rPr>
          <w:rStyle w:val="StyleUnderline"/>
        </w:rPr>
        <w:t>they're likely top-secret military satellites</w:t>
      </w:r>
      <w:r w:rsidRPr="004146EF">
        <w:rPr>
          <w:sz w:val="16"/>
        </w:rPr>
        <w:t xml:space="preserve">. </w:t>
      </w:r>
      <w:r w:rsidRPr="004146EF">
        <w:rPr>
          <w:rStyle w:val="StyleUnderline"/>
          <w:highlight w:val="green"/>
        </w:rPr>
        <w:t>Objects</w:t>
      </w:r>
      <w:r w:rsidRPr="004146EF">
        <w:rPr>
          <w:rStyle w:val="StyleUnderline"/>
        </w:rPr>
        <w:t xml:space="preserve"> detected by</w:t>
      </w:r>
      <w:r w:rsidRPr="004146EF">
        <w:rPr>
          <w:sz w:val="16"/>
        </w:rPr>
        <w:t xml:space="preserve"> the </w:t>
      </w:r>
      <w:r w:rsidRPr="004146EF">
        <w:rPr>
          <w:rStyle w:val="StyleUnderline"/>
        </w:rPr>
        <w:t xml:space="preserve">government and companies </w:t>
      </w:r>
      <w:r w:rsidRPr="004146EF">
        <w:rPr>
          <w:rStyle w:val="StyleUnderline"/>
          <w:highlight w:val="green"/>
        </w:rPr>
        <w:t>get added to</w:t>
      </w:r>
      <w:r w:rsidRPr="004146EF">
        <w:rPr>
          <w:rStyle w:val="StyleUnderline"/>
        </w:rPr>
        <w:t xml:space="preserve"> a </w:t>
      </w:r>
      <w:r w:rsidRPr="004146EF">
        <w:rPr>
          <w:rStyle w:val="Emphasis"/>
          <w:highlight w:val="green"/>
        </w:rPr>
        <w:t>catalog</w:t>
      </w:r>
      <w:r w:rsidRPr="004146EF">
        <w:rPr>
          <w:rStyle w:val="StyleUnderline"/>
        </w:rPr>
        <w:t xml:space="preserve"> of space debris </w:t>
      </w:r>
      <w:r w:rsidRPr="004146EF">
        <w:rPr>
          <w:rStyle w:val="StyleUnderline"/>
          <w:highlight w:val="green"/>
        </w:rPr>
        <w:t xml:space="preserve">and </w:t>
      </w:r>
      <w:r w:rsidRPr="004146EF">
        <w:rPr>
          <w:rStyle w:val="Emphasis"/>
          <w:highlight w:val="green"/>
        </w:rPr>
        <w:t>checked</w:t>
      </w:r>
      <w:r w:rsidRPr="004146EF">
        <w:rPr>
          <w:rStyle w:val="StyleUnderline"/>
          <w:highlight w:val="green"/>
        </w:rPr>
        <w:t xml:space="preserve"> against</w:t>
      </w:r>
      <w:r w:rsidRPr="004146EF">
        <w:rPr>
          <w:rStyle w:val="StyleUnderline"/>
        </w:rPr>
        <w:t xml:space="preserve"> the orbits of </w:t>
      </w:r>
      <w:r w:rsidRPr="004146EF">
        <w:rPr>
          <w:rStyle w:val="StyleUnderline"/>
          <w:highlight w:val="green"/>
        </w:rPr>
        <w:t>other</w:t>
      </w:r>
      <w:r w:rsidRPr="004146EF">
        <w:rPr>
          <w:sz w:val="16"/>
        </w:rPr>
        <w:t xml:space="preserve"> known </w:t>
      </w:r>
      <w:r w:rsidRPr="004146EF">
        <w:rPr>
          <w:rStyle w:val="StyleUnderline"/>
          <w:highlight w:val="green"/>
        </w:rPr>
        <w:t xml:space="preserve">bits of </w:t>
      </w:r>
      <w:r w:rsidRPr="004146EF">
        <w:rPr>
          <w:rStyle w:val="Emphasis"/>
          <w:highlight w:val="green"/>
        </w:rPr>
        <w:t>space junk</w:t>
      </w:r>
      <w:r w:rsidRPr="004146EF">
        <w:rPr>
          <w:rStyle w:val="StyleUnderline"/>
          <w:highlight w:val="green"/>
        </w:rPr>
        <w:t>. New</w:t>
      </w:r>
      <w:r w:rsidRPr="004146EF">
        <w:rPr>
          <w:rStyle w:val="StyleUnderline"/>
        </w:rPr>
        <w:t xml:space="preserve"> orbits are calculated with </w:t>
      </w:r>
      <w:r w:rsidRPr="004146EF">
        <w:rPr>
          <w:rStyle w:val="Emphasis"/>
          <w:highlight w:val="green"/>
        </w:rPr>
        <w:t>supercomputers</w:t>
      </w:r>
      <w:r w:rsidRPr="004146EF">
        <w:rPr>
          <w:rStyle w:val="StyleUnderline"/>
        </w:rPr>
        <w:t xml:space="preserve"> to </w:t>
      </w:r>
      <w:r w:rsidRPr="004146EF">
        <w:rPr>
          <w:rStyle w:val="StyleUnderline"/>
          <w:highlight w:val="green"/>
        </w:rPr>
        <w:t xml:space="preserve">see if there's a </w:t>
      </w:r>
      <w:r w:rsidRPr="004146EF">
        <w:rPr>
          <w:rStyle w:val="Emphasis"/>
          <w:highlight w:val="green"/>
        </w:rPr>
        <w:t>chance</w:t>
      </w:r>
      <w:r w:rsidRPr="004146EF">
        <w:rPr>
          <w:rStyle w:val="StyleUnderline"/>
          <w:highlight w:val="green"/>
        </w:rPr>
        <w:t xml:space="preserve"> of</w:t>
      </w:r>
      <w:r w:rsidRPr="004146EF">
        <w:rPr>
          <w:rStyle w:val="StyleUnderline"/>
        </w:rPr>
        <w:t xml:space="preserve"> </w:t>
      </w:r>
      <w:r w:rsidRPr="004146EF">
        <w:rPr>
          <w:rStyle w:val="Emphasis"/>
        </w:rPr>
        <w:t xml:space="preserve">any </w:t>
      </w:r>
      <w:r w:rsidRPr="004146EF">
        <w:rPr>
          <w:rStyle w:val="Emphasis"/>
          <w:highlight w:val="green"/>
        </w:rPr>
        <w:t>collision</w:t>
      </w:r>
      <w:r w:rsidRPr="004146EF">
        <w:rPr>
          <w:rStyle w:val="Emphasis"/>
        </w:rPr>
        <w:t>s</w:t>
      </w:r>
      <w:r w:rsidRPr="004146EF">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4146EF">
        <w:rPr>
          <w:rStyle w:val="StyleUnderline"/>
        </w:rPr>
        <w:t xml:space="preserve">The </w:t>
      </w:r>
      <w:r w:rsidRPr="004146EF">
        <w:rPr>
          <w:rStyle w:val="StyleUnderline"/>
          <w:highlight w:val="green"/>
        </w:rPr>
        <w:t>SSN issues a</w:t>
      </w:r>
      <w:r w:rsidRPr="004146EF">
        <w:rPr>
          <w:rStyle w:val="StyleUnderline"/>
          <w:sz w:val="16"/>
        </w:rPr>
        <w:t xml:space="preserve"> </w:t>
      </w:r>
      <w:r w:rsidRPr="004146EF">
        <w:rPr>
          <w:sz w:val="16"/>
        </w:rPr>
        <w:t xml:space="preserve">basic </w:t>
      </w:r>
      <w:r w:rsidRPr="004146EF">
        <w:rPr>
          <w:rStyle w:val="StyleUnderline"/>
        </w:rPr>
        <w:t xml:space="preserve">emergency </w:t>
      </w:r>
      <w:r w:rsidRPr="004146EF">
        <w:rPr>
          <w:rStyle w:val="StyleUnderline"/>
          <w:highlight w:val="green"/>
        </w:rPr>
        <w:t xml:space="preserve">report to the </w:t>
      </w:r>
      <w:r w:rsidRPr="004146EF">
        <w:rPr>
          <w:rStyle w:val="Emphasis"/>
          <w:sz w:val="28"/>
          <w:highlight w:val="green"/>
        </w:rPr>
        <w:t>public three days ahead</w:t>
      </w:r>
      <w:r w:rsidRPr="004146EF">
        <w:rPr>
          <w:rStyle w:val="StyleUnderline"/>
          <w:highlight w:val="green"/>
        </w:rPr>
        <w:t xml:space="preserve"> of a 1-in-10,000 chance of</w:t>
      </w:r>
      <w:r w:rsidRPr="004146EF">
        <w:rPr>
          <w:rStyle w:val="StyleUnderline"/>
        </w:rPr>
        <w:t xml:space="preserve"> a </w:t>
      </w:r>
      <w:r w:rsidRPr="004146EF">
        <w:rPr>
          <w:rStyle w:val="Emphasis"/>
          <w:highlight w:val="green"/>
        </w:rPr>
        <w:t>collision</w:t>
      </w:r>
      <w:r w:rsidRPr="004146EF">
        <w:rPr>
          <w:sz w:val="16"/>
        </w:rPr>
        <w:t xml:space="preserve">. </w:t>
      </w:r>
      <w:r w:rsidRPr="004146EF">
        <w:rPr>
          <w:rStyle w:val="StyleUnderline"/>
        </w:rPr>
        <w:t xml:space="preserve">It </w:t>
      </w:r>
      <w:r w:rsidRPr="004146EF">
        <w:rPr>
          <w:rStyle w:val="StyleUnderline"/>
          <w:highlight w:val="green"/>
        </w:rPr>
        <w:t xml:space="preserve">then provides </w:t>
      </w:r>
      <w:r w:rsidRPr="004146EF">
        <w:rPr>
          <w:rStyle w:val="Emphasis"/>
        </w:rPr>
        <w:t xml:space="preserve">multiple </w:t>
      </w:r>
      <w:r w:rsidRPr="004146EF">
        <w:rPr>
          <w:rStyle w:val="Emphasis"/>
          <w:highlight w:val="green"/>
        </w:rPr>
        <w:t>updates</w:t>
      </w:r>
      <w:r w:rsidRPr="004146EF">
        <w:rPr>
          <w:sz w:val="16"/>
        </w:rPr>
        <w:t xml:space="preserve"> per day </w:t>
      </w:r>
      <w:r w:rsidRPr="004146EF">
        <w:rPr>
          <w:rStyle w:val="StyleUnderline"/>
          <w:highlight w:val="green"/>
        </w:rPr>
        <w:t>until</w:t>
      </w:r>
      <w:r w:rsidRPr="004146EF">
        <w:rPr>
          <w:rStyle w:val="StyleUnderline"/>
        </w:rPr>
        <w:t xml:space="preserve"> the </w:t>
      </w:r>
      <w:r w:rsidRPr="004146EF">
        <w:rPr>
          <w:rStyle w:val="StyleUnderline"/>
          <w:highlight w:val="green"/>
        </w:rPr>
        <w:t>risk</w:t>
      </w:r>
      <w:r w:rsidRPr="004146EF">
        <w:rPr>
          <w:rStyle w:val="StyleUnderline"/>
        </w:rPr>
        <w:t xml:space="preserve"> of a collision </w:t>
      </w:r>
      <w:r w:rsidRPr="004146EF">
        <w:rPr>
          <w:rStyle w:val="Emphasis"/>
          <w:highlight w:val="green"/>
        </w:rPr>
        <w:t>passes</w:t>
      </w:r>
      <w:r w:rsidRPr="004146EF">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4146EF">
        <w:rPr>
          <w:rStyle w:val="StyleUnderline"/>
        </w:rPr>
        <w:t>Advanced emergency reports help satellite providers see</w:t>
      </w:r>
      <w:r w:rsidRPr="004146EF">
        <w:rPr>
          <w:sz w:val="16"/>
        </w:rPr>
        <w:t xml:space="preserve"> possible </w:t>
      </w:r>
      <w:r w:rsidRPr="004146EF">
        <w:rPr>
          <w:rStyle w:val="StyleUnderline"/>
        </w:rPr>
        <w:t xml:space="preserve">collisions much more than </w:t>
      </w:r>
      <w:r w:rsidRPr="004146EF">
        <w:rPr>
          <w:rStyle w:val="Emphasis"/>
        </w:rPr>
        <w:t>three days ahead</w:t>
      </w:r>
      <w:r w:rsidRPr="004146EF">
        <w:rPr>
          <w:sz w:val="16"/>
        </w:rPr>
        <w:t>. "</w:t>
      </w:r>
      <w:r w:rsidRPr="004146EF">
        <w:rPr>
          <w:rStyle w:val="StyleUnderline"/>
        </w:rPr>
        <w:t xml:space="preserve">In </w:t>
      </w:r>
      <w:r w:rsidRPr="004146EF">
        <w:rPr>
          <w:rStyle w:val="Emphasis"/>
          <w:highlight w:val="green"/>
        </w:rPr>
        <w:t>2017</w:t>
      </w:r>
      <w:r w:rsidRPr="004146EF">
        <w:rPr>
          <w:rStyle w:val="StyleUnderline"/>
          <w:highlight w:val="green"/>
        </w:rPr>
        <w:t xml:space="preserve">, we provided </w:t>
      </w:r>
      <w:r w:rsidRPr="004146EF">
        <w:rPr>
          <w:rStyle w:val="Emphasis"/>
          <w:highlight w:val="green"/>
        </w:rPr>
        <w:t>data</w:t>
      </w:r>
      <w:r w:rsidRPr="004146EF">
        <w:rPr>
          <w:rStyle w:val="StyleUnderline"/>
          <w:highlight w:val="green"/>
        </w:rPr>
        <w:t xml:space="preserve"> for </w:t>
      </w:r>
      <w:r w:rsidRPr="004146EF">
        <w:rPr>
          <w:rStyle w:val="Emphasis"/>
          <w:highlight w:val="green"/>
        </w:rPr>
        <w:t>308,984 events</w:t>
      </w:r>
      <w:r w:rsidRPr="004146EF">
        <w:rPr>
          <w:sz w:val="16"/>
        </w:rPr>
        <w:t xml:space="preserve">, </w:t>
      </w:r>
      <w:r w:rsidRPr="004146EF">
        <w:rPr>
          <w:rStyle w:val="StyleUnderline"/>
        </w:rPr>
        <w:t xml:space="preserve">of which </w:t>
      </w:r>
      <w:r w:rsidRPr="004146EF">
        <w:rPr>
          <w:rStyle w:val="StyleUnderline"/>
          <w:highlight w:val="green"/>
        </w:rPr>
        <w:t xml:space="preserve">only </w:t>
      </w:r>
      <w:r w:rsidRPr="004146EF">
        <w:rPr>
          <w:rStyle w:val="Emphasis"/>
          <w:highlight w:val="green"/>
        </w:rPr>
        <w:t>655</w:t>
      </w:r>
      <w:r w:rsidRPr="004146EF">
        <w:rPr>
          <w:rStyle w:val="StyleUnderline"/>
          <w:highlight w:val="green"/>
        </w:rPr>
        <w:t xml:space="preserve"> were </w:t>
      </w:r>
      <w:r w:rsidRPr="004146EF">
        <w:rPr>
          <w:rStyle w:val="Emphasis"/>
          <w:highlight w:val="green"/>
        </w:rPr>
        <w:t>emergency</w:t>
      </w:r>
      <w:r w:rsidRPr="004146EF">
        <w:rPr>
          <w:rStyle w:val="StyleUnderline"/>
        </w:rPr>
        <w:t>-reportable</w:t>
      </w:r>
      <w:r w:rsidRPr="004146EF">
        <w:rPr>
          <w:sz w:val="16"/>
        </w:rPr>
        <w:t>," McKissock told Business Insider in an email. Of those, 579 events were in low-Earth orbit (where it's relatively crowded with satellites).</w:t>
      </w:r>
    </w:p>
    <w:p w14:paraId="51071E14" w14:textId="77777777" w:rsidR="003E68A2" w:rsidRDefault="003E68A2" w:rsidP="003E68A2">
      <w:pPr>
        <w:pStyle w:val="Heading3"/>
      </w:pPr>
      <w:r>
        <w:t>AT Kessler</w:t>
      </w:r>
    </w:p>
    <w:p w14:paraId="1919C95F" w14:textId="77777777" w:rsidR="003E68A2" w:rsidRPr="004146EF" w:rsidRDefault="003E68A2" w:rsidP="003E68A2">
      <w:pPr>
        <w:pStyle w:val="Heading4"/>
        <w:rPr>
          <w:rFonts w:cs="Calibri"/>
        </w:rPr>
      </w:pPr>
      <w:r w:rsidRPr="004146EF">
        <w:rPr>
          <w:rFonts w:cs="Calibri"/>
        </w:rPr>
        <w:t>Long time frame.</w:t>
      </w:r>
    </w:p>
    <w:p w14:paraId="0D4F0EC4" w14:textId="77777777" w:rsidR="003E68A2" w:rsidRPr="004146EF" w:rsidRDefault="003E68A2" w:rsidP="003E68A2">
      <w:r w:rsidRPr="004146EF">
        <w:rPr>
          <w:rStyle w:val="Style13ptBold"/>
        </w:rPr>
        <w:t xml:space="preserve">Burns Interviewing Kessler </w:t>
      </w:r>
      <w:r w:rsidRPr="004146EF">
        <w:rPr>
          <w:b/>
          <w:sz w:val="26"/>
          <w:szCs w:val="26"/>
        </w:rPr>
        <w:t>’</w:t>
      </w:r>
      <w:r w:rsidRPr="004146EF">
        <w:rPr>
          <w:rStyle w:val="Style13ptBold"/>
        </w:rPr>
        <w:t>13</w:t>
      </w:r>
      <w:r w:rsidRPr="004146EF">
        <w:t xml:space="preserve"> Corrinne Burns, interviewing Donald Kessler, who made up the concept. [Space junk apocalypse: just like Gravity? 11-15-2013, https://www.theguardian.com/science/blog/2013/nov/15/space-junk-apocalypse-gravity]//BPS</w:t>
      </w:r>
    </w:p>
    <w:p w14:paraId="2CF63318" w14:textId="77777777" w:rsidR="003E68A2" w:rsidRPr="0035159D" w:rsidRDefault="003E68A2" w:rsidP="003E68A2">
      <w:pPr>
        <w:rPr>
          <w:sz w:val="16"/>
        </w:rPr>
      </w:pPr>
      <w:r w:rsidRPr="004146EF">
        <w:rPr>
          <w:rStyle w:val="StyleUnderline"/>
        </w:rPr>
        <w:t xml:space="preserve">Now? Are we in trouble? </w:t>
      </w:r>
      <w:r w:rsidRPr="004146EF">
        <w:rPr>
          <w:sz w:val="16"/>
        </w:rPr>
        <w:t xml:space="preserve">Not yet. </w:t>
      </w:r>
      <w:r w:rsidRPr="004146EF">
        <w:rPr>
          <w:rStyle w:val="StyleUnderline"/>
          <w:highlight w:val="green"/>
        </w:rPr>
        <w:t>Kessler syndrome isn't</w:t>
      </w:r>
      <w:r w:rsidRPr="004146EF">
        <w:rPr>
          <w:rStyle w:val="StyleUnderline"/>
        </w:rPr>
        <w:t xml:space="preserve"> </w:t>
      </w:r>
      <w:r w:rsidRPr="004146EF">
        <w:rPr>
          <w:rStyle w:val="Emphasis"/>
        </w:rPr>
        <w:t xml:space="preserve">an </w:t>
      </w:r>
      <w:r w:rsidRPr="004146EF">
        <w:rPr>
          <w:rStyle w:val="Emphasis"/>
          <w:highlight w:val="green"/>
        </w:rPr>
        <w:t>acute</w:t>
      </w:r>
      <w:r w:rsidRPr="004146EF">
        <w:rPr>
          <w:rStyle w:val="Emphasis"/>
        </w:rPr>
        <w:t xml:space="preserve"> phenomenon</w:t>
      </w:r>
      <w:r w:rsidRPr="004146EF">
        <w:rPr>
          <w:sz w:val="16"/>
        </w:rPr>
        <w:t xml:space="preserve">, as depicted in the movie – </w:t>
      </w:r>
      <w:r w:rsidRPr="004146EF">
        <w:rPr>
          <w:rStyle w:val="StyleUnderline"/>
          <w:highlight w:val="green"/>
        </w:rPr>
        <w:t>it's</w:t>
      </w:r>
      <w:r w:rsidRPr="004146EF">
        <w:rPr>
          <w:rStyle w:val="StyleUnderline"/>
        </w:rPr>
        <w:t xml:space="preserve"> </w:t>
      </w:r>
      <w:r w:rsidRPr="004146EF">
        <w:rPr>
          <w:rStyle w:val="Emphasis"/>
        </w:rPr>
        <w:t xml:space="preserve">a </w:t>
      </w:r>
      <w:r w:rsidRPr="004146EF">
        <w:rPr>
          <w:rStyle w:val="Emphasis"/>
          <w:highlight w:val="green"/>
        </w:rPr>
        <w:t>slow, decades-long process</w:t>
      </w:r>
      <w:r w:rsidRPr="004146EF">
        <w:rPr>
          <w:rStyle w:val="StyleUnderline"/>
          <w:highlight w:val="green"/>
        </w:rPr>
        <w:t>. "It'll happen through</w:t>
      </w:r>
      <w:r w:rsidRPr="004146EF">
        <w:rPr>
          <w:rStyle w:val="StyleUnderline"/>
        </w:rPr>
        <w:t xml:space="preserve">out </w:t>
      </w:r>
      <w:r w:rsidRPr="004146EF">
        <w:rPr>
          <w:rStyle w:val="Emphasis"/>
        </w:rPr>
        <w:t xml:space="preserve">the next </w:t>
      </w:r>
      <w:r w:rsidRPr="004146EF">
        <w:rPr>
          <w:rStyle w:val="Emphasis"/>
          <w:highlight w:val="green"/>
        </w:rPr>
        <w:t>100 years</w:t>
      </w:r>
      <w:r w:rsidRPr="004146EF">
        <w:rPr>
          <w:rStyle w:val="StyleUnderline"/>
          <w:highlight w:val="green"/>
        </w:rPr>
        <w:t xml:space="preserve"> – we have time to deal with it,"</w:t>
      </w:r>
      <w:r w:rsidRPr="004146EF">
        <w:rPr>
          <w:rStyle w:val="StyleUnderline"/>
        </w:rPr>
        <w:t xml:space="preserve"> Kessler says. "The </w:t>
      </w:r>
      <w:r w:rsidRPr="004146EF">
        <w:rPr>
          <w:rStyle w:val="StyleUnderline"/>
          <w:highlight w:val="green"/>
        </w:rPr>
        <w:t>time between collisions</w:t>
      </w:r>
      <w:r w:rsidRPr="004146EF">
        <w:rPr>
          <w:sz w:val="16"/>
        </w:rPr>
        <w:t xml:space="preserve"> will become shorter – </w:t>
      </w:r>
      <w:r w:rsidRPr="004146EF">
        <w:rPr>
          <w:rStyle w:val="StyleUnderline"/>
        </w:rPr>
        <w:t>it</w:t>
      </w:r>
      <w:r w:rsidRPr="004146EF">
        <w:rPr>
          <w:rStyle w:val="StyleUnderline"/>
          <w:highlight w:val="green"/>
        </w:rPr>
        <w:t>'s around 10 years</w:t>
      </w:r>
      <w:r w:rsidRPr="004146EF">
        <w:rPr>
          <w:rStyle w:val="StyleUnderline"/>
        </w:rPr>
        <w:t xml:space="preserve"> </w:t>
      </w:r>
      <w:proofErr w:type="gramStart"/>
      <w:r w:rsidRPr="004146EF">
        <w:rPr>
          <w:rStyle w:val="StyleUnderline"/>
        </w:rPr>
        <w:t>at the moment</w:t>
      </w:r>
      <w:proofErr w:type="gramEnd"/>
      <w:r w:rsidRPr="004146EF">
        <w:rPr>
          <w:sz w:val="16"/>
        </w:rPr>
        <w:t xml:space="preserve">. In 20 </w:t>
      </w:r>
      <w:proofErr w:type="gramStart"/>
      <w:r w:rsidRPr="004146EF">
        <w:rPr>
          <w:sz w:val="16"/>
        </w:rPr>
        <w:t>years'</w:t>
      </w:r>
      <w:proofErr w:type="gramEnd"/>
      <w:r w:rsidRPr="004146EF">
        <w:rPr>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4146EF">
        <w:rPr>
          <w:sz w:val="16"/>
        </w:rPr>
        <w:t>Bewick</w:t>
      </w:r>
      <w:proofErr w:type="spellEnd"/>
      <w:r w:rsidRPr="004146EF">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4146EF">
        <w:rPr>
          <w:sz w:val="16"/>
        </w:rPr>
        <w:t>harbour</w:t>
      </w:r>
      <w:proofErr w:type="spellEnd"/>
      <w:r w:rsidRPr="004146EF">
        <w:rPr>
          <w:sz w:val="16"/>
        </w:rPr>
        <w:t xml:space="preserve"> important space assets – satellites for weather forecasting, oil spill and bush fire detection, and polar ice monitoring." </w:t>
      </w:r>
      <w:proofErr w:type="spellStart"/>
      <w:r w:rsidRPr="004146EF">
        <w:rPr>
          <w:sz w:val="16"/>
        </w:rPr>
        <w:t>Bewick</w:t>
      </w:r>
      <w:proofErr w:type="spellEnd"/>
      <w:r w:rsidRPr="004146EF">
        <w:rPr>
          <w:sz w:val="16"/>
        </w:rPr>
        <w:t xml:space="preserve"> highlights the case of Envisat, a defunct 8,000kg spacecraft circling Earth in an orbit that is very popular with space agencies and, hence, </w:t>
      </w:r>
      <w:proofErr w:type="gramStart"/>
      <w:r w:rsidRPr="004146EF">
        <w:rPr>
          <w:sz w:val="16"/>
        </w:rPr>
        <w:t>pretty crowded</w:t>
      </w:r>
      <w:proofErr w:type="gramEnd"/>
      <w:r w:rsidRPr="004146EF">
        <w:rPr>
          <w:sz w:val="16"/>
        </w:rPr>
        <w:t xml:space="preserve">. "If Envisat collides with a piece of debris or a micrometeorite, the fragments could render the whole orbital region unusable." So can we get the junk down, I asked Massimiliano </w:t>
      </w:r>
      <w:proofErr w:type="spellStart"/>
      <w:r w:rsidRPr="004146EF">
        <w:rPr>
          <w:sz w:val="16"/>
        </w:rPr>
        <w:t>Vasile</w:t>
      </w:r>
      <w:proofErr w:type="spellEnd"/>
      <w:r w:rsidRPr="004146EF">
        <w:rPr>
          <w:sz w:val="16"/>
        </w:rPr>
        <w:t xml:space="preserve">, part of the Mechanical &amp; Aerospace Department at the University of Strathclyde and </w:t>
      </w:r>
      <w:proofErr w:type="spellStart"/>
      <w:r w:rsidRPr="004146EF">
        <w:rPr>
          <w:sz w:val="16"/>
        </w:rPr>
        <w:t>co-ordinator</w:t>
      </w:r>
      <w:proofErr w:type="spellEnd"/>
      <w:r w:rsidRPr="004146EF">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w:t>
      </w:r>
      <w:proofErr w:type="gramStart"/>
      <w:r w:rsidRPr="004146EF">
        <w:rPr>
          <w:sz w:val="16"/>
        </w:rPr>
        <w:t>netting</w:t>
      </w:r>
      <w:proofErr w:type="gramEnd"/>
      <w:r w:rsidRPr="004146EF">
        <w:rPr>
          <w:sz w:val="16"/>
        </w:rPr>
        <w:t xml:space="preserve"> and tethering, the use of contactless systems like ion-beams or lasers, and even onboard robotics to position the junk away from high-risk orbital regions. As for middle Earth orbit – well, ideas are welcome, he says. </w:t>
      </w:r>
      <w:r w:rsidRPr="004146EF">
        <w:rPr>
          <w:rStyle w:val="StyleUnderline"/>
          <w:highlight w:val="green"/>
        </w:rPr>
        <w:t>We're in no</w:t>
      </w:r>
      <w:r w:rsidRPr="004146EF">
        <w:rPr>
          <w:rStyle w:val="StyleUnderline"/>
        </w:rPr>
        <w:t xml:space="preserve"> </w:t>
      </w:r>
      <w:r w:rsidRPr="004146EF">
        <w:rPr>
          <w:rStyle w:val="Emphasis"/>
        </w:rPr>
        <w:t xml:space="preserve">immediate </w:t>
      </w:r>
      <w:r w:rsidRPr="004146EF">
        <w:rPr>
          <w:rStyle w:val="Emphasis"/>
          <w:highlight w:val="green"/>
        </w:rPr>
        <w:t>danger</w:t>
      </w:r>
      <w:r w:rsidRPr="004146EF">
        <w:rPr>
          <w:sz w:val="16"/>
        </w:rPr>
        <w:t xml:space="preserve"> from Kessler syndrome – but it's not a problem that's going away. </w:t>
      </w:r>
      <w:r w:rsidRPr="004146EF">
        <w:rPr>
          <w:rStyle w:val="StyleUnderline"/>
        </w:rPr>
        <w:t>Despite Gravity's artistic license, Donald Kessler is pleased to see</w:t>
      </w:r>
      <w:r w:rsidRPr="004146EF">
        <w:rPr>
          <w:sz w:val="16"/>
        </w:rPr>
        <w:t xml:space="preserve"> the phenomenon represented on </w:t>
      </w:r>
      <w:r w:rsidRPr="004146EF">
        <w:rPr>
          <w:rStyle w:val="StyleUnderline"/>
        </w:rPr>
        <w:t>the big screen. "</w:t>
      </w:r>
      <w:r w:rsidRPr="004146EF">
        <w:rPr>
          <w:rStyle w:val="StyleUnderline"/>
          <w:highlight w:val="green"/>
        </w:rPr>
        <w:t>It is</w:t>
      </w:r>
      <w:r w:rsidRPr="004146EF">
        <w:rPr>
          <w:rStyle w:val="StyleUnderline"/>
        </w:rPr>
        <w:t xml:space="preserve"> </w:t>
      </w:r>
      <w:r w:rsidRPr="004146EF">
        <w:rPr>
          <w:rStyle w:val="Emphasis"/>
        </w:rPr>
        <w:t xml:space="preserve">very </w:t>
      </w:r>
      <w:r w:rsidRPr="004146EF">
        <w:rPr>
          <w:rStyle w:val="Emphasis"/>
          <w:highlight w:val="green"/>
        </w:rPr>
        <w:t>improbable</w:t>
      </w:r>
      <w:r w:rsidRPr="004146EF">
        <w:rPr>
          <w:rStyle w:val="StyleUnderline"/>
        </w:rPr>
        <w:t xml:space="preserve"> that </w:t>
      </w:r>
      <w:r w:rsidRPr="004146EF">
        <w:rPr>
          <w:rStyle w:val="StyleUnderline"/>
          <w:highlight w:val="green"/>
        </w:rPr>
        <w:t>events would play out</w:t>
      </w:r>
      <w:r w:rsidRPr="004146EF">
        <w:rPr>
          <w:rStyle w:val="StyleUnderline"/>
        </w:rPr>
        <w:t xml:space="preserve"> as they did in the film,"</w:t>
      </w:r>
      <w:r w:rsidRPr="004146EF">
        <w:rPr>
          <w:sz w:val="16"/>
        </w:rPr>
        <w:t xml:space="preserve"> he says. "But if it raises awareness, then that's great."</w:t>
      </w:r>
    </w:p>
    <w:p w14:paraId="5C8C6626" w14:textId="77777777" w:rsidR="00135146" w:rsidRDefault="00135146" w:rsidP="00135146">
      <w:pPr>
        <w:pStyle w:val="Heading4"/>
      </w:pPr>
      <w:r>
        <w:t>Kessler says it won’t happen for at least 30 years</w:t>
      </w:r>
    </w:p>
    <w:p w14:paraId="1137AA0E" w14:textId="77777777" w:rsidR="00135146" w:rsidRPr="004E2460" w:rsidRDefault="00135146" w:rsidP="00135146">
      <w:r w:rsidRPr="004E2460">
        <w:t xml:space="preserve">Paul </w:t>
      </w:r>
      <w:r w:rsidRPr="004E2460">
        <w:rPr>
          <w:rStyle w:val="Style13ptBold"/>
        </w:rPr>
        <w:t>Ratner, 18</w:t>
      </w:r>
      <w:r w:rsidRPr="004E2460">
        <w:t xml:space="preserve">, </w:t>
      </w:r>
      <w:r>
        <w:t>8</w:t>
      </w:r>
      <w:r w:rsidRPr="004E2460">
        <w:t>-</w:t>
      </w:r>
      <w:r>
        <w:t>29</w:t>
      </w:r>
      <w:r w:rsidRPr="004E2460">
        <w:t>-</w:t>
      </w:r>
      <w:r>
        <w:t>2018</w:t>
      </w:r>
      <w:r w:rsidRPr="004E2460">
        <w:t>, "How the Kessler Syndrome can end all space exploration and destroy modern life", [https://bigthink.com/paul-ratner/how-the-kessler-syndrome-can-end-all-space-exploration-and-destroy-modern-life], AVD</w:t>
      </w:r>
    </w:p>
    <w:p w14:paraId="1F83A44B" w14:textId="77777777" w:rsidR="00135146" w:rsidRPr="00AB1B63" w:rsidRDefault="00135146" w:rsidP="00135146">
      <w:pPr>
        <w:rPr>
          <w:sz w:val="14"/>
        </w:rPr>
      </w:pPr>
      <w:r w:rsidRPr="00AB1B63">
        <w:rPr>
          <w:rStyle w:val="StyleUnderline"/>
        </w:rPr>
        <w:t>If a chain reaction of exploding space junk did occur, filling the orbital area with such dangerous debris, the space program would indeed be in jeopardy</w:t>
      </w:r>
      <w:r w:rsidRPr="00AB1B63">
        <w:rPr>
          <w:sz w:val="14"/>
        </w:rPr>
        <w:t xml:space="preserve">. Travel that goes beyond the LEO, like the planned mission to Mars, would be made more challenging but still conceivably possible. What would, of course, be affected if the Kessler Syndrome’s worst predictions came to pass, are all the services that rely on satellites. Core aspects of our modern life—GPS, television, </w:t>
      </w:r>
      <w:proofErr w:type="gramStart"/>
      <w:r w:rsidRPr="00AB1B63">
        <w:rPr>
          <w:sz w:val="14"/>
        </w:rPr>
        <w:t>military</w:t>
      </w:r>
      <w:proofErr w:type="gramEnd"/>
      <w:r w:rsidRPr="00AB1B63">
        <w:rPr>
          <w:sz w:val="14"/>
        </w:rPr>
        <w:t xml:space="preserve"> and scientific research—all of that would be under threat. </w:t>
      </w:r>
      <w:r w:rsidRPr="003F7CFE">
        <w:rPr>
          <w:rStyle w:val="StyleUnderline"/>
          <w:highlight w:val="green"/>
        </w:rPr>
        <w:t>NASA experienced a small-scale Kessler Syndrome</w:t>
      </w:r>
      <w:r w:rsidRPr="00AB1B63">
        <w:rPr>
          <w:rStyle w:val="StyleUnderline"/>
        </w:rPr>
        <w:t xml:space="preserve"> incident in the</w:t>
      </w:r>
      <w:r w:rsidRPr="00AB1B63">
        <w:rPr>
          <w:sz w:val="14"/>
        </w:rPr>
        <w:t xml:space="preserve"> 19</w:t>
      </w:r>
      <w:r w:rsidRPr="00AB1B63">
        <w:rPr>
          <w:rStyle w:val="StyleUnderline"/>
        </w:rPr>
        <w:t xml:space="preserve">70s when Delta rockets that were left in orbit started to explode into shrapnel clouds. This inspired </w:t>
      </w:r>
      <w:r w:rsidRPr="003F7CFE">
        <w:rPr>
          <w:rStyle w:val="StyleUnderline"/>
          <w:highlight w:val="green"/>
        </w:rPr>
        <w:t>Kessler</w:t>
      </w:r>
      <w:r w:rsidRPr="00AB1B63">
        <w:rPr>
          <w:rStyle w:val="StyleUnderline"/>
        </w:rPr>
        <w:t xml:space="preserve">, an astrophysicist, to </w:t>
      </w:r>
      <w:r w:rsidRPr="003F7CFE">
        <w:rPr>
          <w:rStyle w:val="StyleUnderline"/>
          <w:highlight w:val="green"/>
        </w:rPr>
        <w:t>show</w:t>
      </w:r>
      <w:r w:rsidRPr="00AB1B63">
        <w:rPr>
          <w:rStyle w:val="StyleUnderline"/>
        </w:rPr>
        <w:t xml:space="preserve"> that </w:t>
      </w:r>
      <w:r w:rsidRPr="003F7CFE">
        <w:rPr>
          <w:rStyle w:val="StyleUnderline"/>
          <w:highlight w:val="green"/>
        </w:rPr>
        <w:t xml:space="preserve">there is a point when </w:t>
      </w:r>
      <w:r w:rsidRPr="004E2460">
        <w:rPr>
          <w:rStyle w:val="StyleUnderline"/>
        </w:rPr>
        <w:t xml:space="preserve">the </w:t>
      </w:r>
      <w:proofErr w:type="gramStart"/>
      <w:r w:rsidRPr="004E2460">
        <w:rPr>
          <w:rStyle w:val="StyleUnderline"/>
        </w:rPr>
        <w:t>amount</w:t>
      </w:r>
      <w:proofErr w:type="gramEnd"/>
      <w:r w:rsidRPr="004E2460">
        <w:rPr>
          <w:rStyle w:val="StyleUnderline"/>
        </w:rPr>
        <w:t xml:space="preserve"> of </w:t>
      </w:r>
      <w:r w:rsidRPr="003F7CFE">
        <w:rPr>
          <w:rStyle w:val="StyleUnderline"/>
          <w:highlight w:val="green"/>
        </w:rPr>
        <w:t xml:space="preserve">debris </w:t>
      </w:r>
      <w:r w:rsidRPr="004E2460">
        <w:rPr>
          <w:rStyle w:val="StyleUnderline"/>
        </w:rPr>
        <w:t xml:space="preserve">in an orbit </w:t>
      </w:r>
      <w:r w:rsidRPr="003F7CFE">
        <w:rPr>
          <w:rStyle w:val="Emphasis"/>
          <w:highlight w:val="green"/>
        </w:rPr>
        <w:t>gets to critical mass</w:t>
      </w:r>
      <w:r w:rsidRPr="00AB1B63">
        <w:rPr>
          <w:rStyle w:val="StyleUnderline"/>
        </w:rPr>
        <w:t>.</w:t>
      </w:r>
      <w:r w:rsidRPr="00AB1B63">
        <w:rPr>
          <w:sz w:val="14"/>
        </w:rPr>
        <w:t xml:space="preserve"> At that point, the collision cascading would start even if no more things are launched into space. And </w:t>
      </w:r>
      <w:r w:rsidRPr="00AB1B63">
        <w:rPr>
          <w:rStyle w:val="StyleUnderline"/>
        </w:rPr>
        <w:t>once the chain of explosions begins, it can keep going until the orbital space can no longer be used.</w:t>
      </w:r>
      <w:r>
        <w:rPr>
          <w:rStyle w:val="StyleUnderline"/>
        </w:rPr>
        <w:t xml:space="preserve"> </w:t>
      </w:r>
      <w:r w:rsidRPr="003F7CFE">
        <w:rPr>
          <w:rStyle w:val="StyleUnderline"/>
          <w:highlight w:val="green"/>
        </w:rPr>
        <w:t xml:space="preserve">In </w:t>
      </w:r>
      <w:r w:rsidRPr="003F7CFE">
        <w:rPr>
          <w:rStyle w:val="Emphasis"/>
          <w:highlight w:val="green"/>
        </w:rPr>
        <w:t>Kessler’s estimate</w:t>
      </w:r>
      <w:r w:rsidRPr="003F7CFE">
        <w:rPr>
          <w:rStyle w:val="StyleUnderline"/>
          <w:highlight w:val="green"/>
        </w:rPr>
        <w:t xml:space="preserve">, it would take </w:t>
      </w:r>
      <w:r w:rsidRPr="003F7CFE">
        <w:rPr>
          <w:rStyle w:val="Emphasis"/>
          <w:highlight w:val="green"/>
        </w:rPr>
        <w:t>30 to 40 years</w:t>
      </w:r>
      <w:r w:rsidRPr="003F7CFE">
        <w:rPr>
          <w:rStyle w:val="StyleUnderline"/>
          <w:highlight w:val="green"/>
        </w:rPr>
        <w:t xml:space="preserve"> to get to such a threshold</w:t>
      </w:r>
      <w:r w:rsidRPr="003F7CFE">
        <w:rPr>
          <w:sz w:val="14"/>
          <w:highlight w:val="green"/>
        </w:rPr>
        <w:t>.</w:t>
      </w:r>
      <w:r w:rsidRPr="00AB1B63">
        <w:rPr>
          <w:sz w:val="14"/>
        </w:rPr>
        <w:t xml:space="preserve"> </w:t>
      </w:r>
    </w:p>
    <w:p w14:paraId="1842967C" w14:textId="77777777" w:rsidR="00135146" w:rsidRDefault="00135146" w:rsidP="00135146">
      <w:pPr>
        <w:pStyle w:val="Heading4"/>
      </w:pPr>
      <w:r>
        <w:t xml:space="preserve">Timeframe is </w:t>
      </w:r>
      <w:r w:rsidRPr="009B07EC">
        <w:rPr>
          <w:i/>
          <w:iCs w:val="0"/>
          <w:u w:val="single"/>
        </w:rPr>
        <w:t>super long</w:t>
      </w:r>
      <w:r>
        <w:t xml:space="preserve"> </w:t>
      </w:r>
      <w:r w:rsidRPr="009B07EC">
        <w:rPr>
          <w:u w:val="single"/>
        </w:rPr>
        <w:t>even if</w:t>
      </w:r>
      <w:r>
        <w:t xml:space="preserve"> they are right about everything</w:t>
      </w:r>
    </w:p>
    <w:p w14:paraId="4D93C03A" w14:textId="77777777" w:rsidR="00135146" w:rsidRPr="000B3300" w:rsidRDefault="00135146" w:rsidP="00135146">
      <w:r>
        <w:t xml:space="preserve">Ted </w:t>
      </w:r>
      <w:proofErr w:type="spellStart"/>
      <w:r w:rsidRPr="009B07EC">
        <w:rPr>
          <w:rStyle w:val="Style13ptBold"/>
        </w:rPr>
        <w:t>Muelhaupt</w:t>
      </w:r>
      <w:proofErr w:type="spellEnd"/>
      <w:r w:rsidRPr="009B07EC">
        <w:rPr>
          <w:rStyle w:val="Style13ptBold"/>
        </w:rPr>
        <w:t>, 15</w:t>
      </w:r>
      <w:r w:rsidRPr="000B3300">
        <w:t xml:space="preserve">, </w:t>
      </w:r>
      <w:r>
        <w:t>Fall 2015</w:t>
      </w:r>
      <w:r w:rsidRPr="000B3300">
        <w:t>, "</w:t>
      </w:r>
      <w:r>
        <w:t>Understanding Space Debris Causes, Mitigations, and Issues</w:t>
      </w:r>
      <w:r w:rsidRPr="000B3300">
        <w:t xml:space="preserve">", </w:t>
      </w:r>
      <w:r>
        <w:t xml:space="preserve">Fall 2015 Vol. 16 No. 1, </w:t>
      </w:r>
      <w:r w:rsidRPr="000B3300">
        <w:t>[https://aerospace.org/sites/default/files/2019-04/Crosslink%20Fall%202015%20V16N1%20.pdf], AVD</w:t>
      </w:r>
    </w:p>
    <w:p w14:paraId="38425F37" w14:textId="77777777" w:rsidR="00135146" w:rsidRPr="000B3300" w:rsidRDefault="00135146" w:rsidP="00135146">
      <w:pPr>
        <w:rPr>
          <w:rStyle w:val="StyleUnderline"/>
        </w:rPr>
      </w:pPr>
      <w:r w:rsidRPr="003F7CFE">
        <w:rPr>
          <w:rStyle w:val="StyleUnderline"/>
          <w:highlight w:val="green"/>
        </w:rPr>
        <w:t xml:space="preserve">Short-term debris cascades are </w:t>
      </w:r>
      <w:r w:rsidRPr="003F7CFE">
        <w:rPr>
          <w:rStyle w:val="Emphasis"/>
          <w:highlight w:val="green"/>
        </w:rPr>
        <w:t>impossible</w:t>
      </w:r>
      <w:r w:rsidRPr="009B07EC">
        <w:rPr>
          <w:sz w:val="16"/>
        </w:rPr>
        <w:t xml:space="preserve">. This may seem like a contradiction to the statement above, but one must consider the timescale. </w:t>
      </w:r>
      <w:r w:rsidRPr="000B3300">
        <w:rPr>
          <w:rStyle w:val="StyleUnderline"/>
        </w:rPr>
        <w:t xml:space="preserve">The </w:t>
      </w:r>
      <w:r w:rsidRPr="003F7CFE">
        <w:rPr>
          <w:rStyle w:val="StyleUnderline"/>
          <w:highlight w:val="green"/>
        </w:rPr>
        <w:t>predictions of the Kessler</w:t>
      </w:r>
      <w:r w:rsidRPr="000B3300">
        <w:rPr>
          <w:rStyle w:val="StyleUnderline"/>
        </w:rPr>
        <w:t xml:space="preserve"> syndrome </w:t>
      </w:r>
      <w:r w:rsidRPr="003F7CFE">
        <w:rPr>
          <w:rStyle w:val="StyleUnderline"/>
          <w:highlight w:val="green"/>
        </w:rPr>
        <w:t>are</w:t>
      </w:r>
      <w:r w:rsidRPr="000B3300">
        <w:rPr>
          <w:rStyle w:val="StyleUnderline"/>
        </w:rPr>
        <w:t xml:space="preserve"> quite real and </w:t>
      </w:r>
      <w:r w:rsidRPr="003F7CFE">
        <w:rPr>
          <w:rStyle w:val="StyleUnderline"/>
          <w:highlight w:val="green"/>
        </w:rPr>
        <w:t>broadly based</w:t>
      </w:r>
      <w:r w:rsidRPr="009B07EC">
        <w:rPr>
          <w:sz w:val="16"/>
        </w:rPr>
        <w:t xml:space="preserve">, but </w:t>
      </w:r>
      <w:r w:rsidRPr="000B3300">
        <w:rPr>
          <w:rStyle w:val="StyleUnderline"/>
        </w:rPr>
        <w:t xml:space="preserve">the </w:t>
      </w:r>
      <w:r w:rsidRPr="003F7CFE">
        <w:rPr>
          <w:rStyle w:val="Emphasis"/>
          <w:highlight w:val="green"/>
        </w:rPr>
        <w:t>timescale is in decades and centuries</w:t>
      </w:r>
      <w:r w:rsidRPr="003F7CFE">
        <w:rPr>
          <w:rStyle w:val="StyleUnderline"/>
          <w:highlight w:val="green"/>
        </w:rPr>
        <w:t>, not hours and days</w:t>
      </w:r>
      <w:r w:rsidRPr="009B07EC">
        <w:rPr>
          <w:sz w:val="16"/>
        </w:rPr>
        <w:t xml:space="preserve">. Therefore, </w:t>
      </w:r>
      <w:r w:rsidRPr="000B3300">
        <w:rPr>
          <w:rStyle w:val="StyleUnderline"/>
        </w:rPr>
        <w:t>Kessler is right</w:t>
      </w:r>
      <w:r w:rsidRPr="009B07EC">
        <w:rPr>
          <w:sz w:val="16"/>
        </w:rPr>
        <w:t xml:space="preserve">, but the movies are wrong. </w:t>
      </w:r>
      <w:r w:rsidRPr="003F7CFE">
        <w:rPr>
          <w:rStyle w:val="StyleUnderline"/>
          <w:highlight w:val="green"/>
        </w:rPr>
        <w:t xml:space="preserve">This is a </w:t>
      </w:r>
      <w:proofErr w:type="spellStart"/>
      <w:r w:rsidRPr="003F7CFE">
        <w:rPr>
          <w:rStyle w:val="Emphasis"/>
          <w:highlight w:val="green"/>
        </w:rPr>
        <w:t>slowmotion</w:t>
      </w:r>
      <w:proofErr w:type="spellEnd"/>
      <w:r w:rsidRPr="003F7CFE">
        <w:rPr>
          <w:rStyle w:val="StyleUnderline"/>
          <w:highlight w:val="green"/>
        </w:rPr>
        <w:t xml:space="preserve"> disaster</w:t>
      </w:r>
      <w:r w:rsidRPr="000B3300">
        <w:rPr>
          <w:rStyle w:val="StyleUnderline"/>
        </w:rPr>
        <w:t xml:space="preserve">, and the good news is that </w:t>
      </w:r>
      <w:r w:rsidRPr="003F7CFE">
        <w:rPr>
          <w:rStyle w:val="StyleUnderline"/>
          <w:highlight w:val="green"/>
        </w:rPr>
        <w:t>it can be stopped</w:t>
      </w:r>
      <w:r>
        <w:rPr>
          <w:rStyle w:val="StyleUnderline"/>
        </w:rPr>
        <w:t xml:space="preserve"> </w:t>
      </w:r>
      <w:r w:rsidRPr="000B3300">
        <w:rPr>
          <w:rStyle w:val="StyleUnderline"/>
        </w:rPr>
        <w:t>or slowed with immediate action by the space community</w:t>
      </w:r>
      <w:r>
        <w:rPr>
          <w:rStyle w:val="StyleUnderline"/>
        </w:rPr>
        <w:t>.</w:t>
      </w:r>
    </w:p>
    <w:p w14:paraId="7C12FAE7" w14:textId="77777777" w:rsidR="003E68A2" w:rsidRPr="00CF1DF2" w:rsidRDefault="003E68A2" w:rsidP="003E68A2">
      <w:pPr>
        <w:pStyle w:val="Heading4"/>
      </w:pPr>
      <w:r>
        <w:t>Solar storms are an alt cause</w:t>
      </w:r>
    </w:p>
    <w:p w14:paraId="7F30724A" w14:textId="77777777" w:rsidR="003E68A2" w:rsidRPr="00104F04" w:rsidRDefault="003E68A2" w:rsidP="003E68A2">
      <w:pPr>
        <w:rPr>
          <w:sz w:val="16"/>
        </w:rPr>
      </w:pPr>
      <w:r w:rsidRPr="00EC7797">
        <w:rPr>
          <w:rStyle w:val="Style13ptBold"/>
        </w:rPr>
        <w:t>Wild 15</w:t>
      </w:r>
      <w:r w:rsidRPr="00104F04">
        <w:rPr>
          <w:sz w:val="16"/>
        </w:rPr>
        <w:t xml:space="preserve"> (Jim Wild, Professor of Space Physics at Lancaster University, “With So Much Vested </w:t>
      </w:r>
      <w:proofErr w:type="gramStart"/>
      <w:r w:rsidRPr="00104F04">
        <w:rPr>
          <w:sz w:val="16"/>
        </w:rPr>
        <w:t>In</w:t>
      </w:r>
      <w:proofErr w:type="gramEnd"/>
      <w:r w:rsidRPr="00104F04">
        <w:rPr>
          <w:sz w:val="16"/>
        </w:rPr>
        <w:t xml:space="preserve"> Satellites, </w:t>
      </w:r>
      <w:r w:rsidRPr="004B73F3">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009D8330" w14:textId="77777777" w:rsidR="003E68A2" w:rsidRPr="00CF1DF2" w:rsidRDefault="003E68A2" w:rsidP="003E68A2">
      <w:pPr>
        <w:rPr>
          <w:sz w:val="16"/>
        </w:rPr>
      </w:pPr>
      <w:r w:rsidRPr="00CF1DF2">
        <w:rPr>
          <w:rStyle w:val="StyleUnderline"/>
        </w:rPr>
        <w:t xml:space="preserve">These </w:t>
      </w:r>
      <w:r w:rsidRPr="00104F04">
        <w:rPr>
          <w:rStyle w:val="StyleUnderline"/>
        </w:rPr>
        <w:t xml:space="preserve">can </w:t>
      </w:r>
      <w:r w:rsidRPr="004B73F3">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w:t>
      </w:r>
      <w:proofErr w:type="gramStart"/>
      <w:r w:rsidRPr="00CF1DF2">
        <w:rPr>
          <w:sz w:val="16"/>
        </w:rPr>
        <w:t>commands</w:t>
      </w:r>
      <w:proofErr w:type="gramEnd"/>
      <w:r w:rsidRPr="00CF1DF2">
        <w:rPr>
          <w:sz w:val="16"/>
        </w:rPr>
        <w:t xml:space="preserve">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4B73F3">
        <w:rPr>
          <w:rStyle w:val="Emphasis"/>
          <w:highlight w:val="green"/>
        </w:rPr>
        <w:t>rendering them unusable</w:t>
      </w:r>
      <w:r w:rsidRPr="004B73F3">
        <w:rPr>
          <w:sz w:val="16"/>
          <w:highlight w:val="green"/>
        </w:rPr>
        <w:t>.</w:t>
      </w:r>
    </w:p>
    <w:p w14:paraId="35BE771E" w14:textId="77777777" w:rsidR="003E68A2" w:rsidRPr="00CF1DF2" w:rsidRDefault="003E68A2" w:rsidP="003E68A2">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4B73F3">
        <w:rPr>
          <w:rStyle w:val="StyleUnderline"/>
          <w:highlight w:val="green"/>
        </w:rPr>
        <w:t>outages for</w:t>
      </w:r>
      <w:r w:rsidRPr="000D6568">
        <w:rPr>
          <w:rStyle w:val="StyleUnderline"/>
        </w:rPr>
        <w:t xml:space="preserve"> </w:t>
      </w:r>
      <w:proofErr w:type="gramStart"/>
      <w:r w:rsidRPr="000D6568">
        <w:rPr>
          <w:rStyle w:val="StyleUnderline"/>
        </w:rPr>
        <w:t>a number of</w:t>
      </w:r>
      <w:proofErr w:type="gramEnd"/>
      <w:r w:rsidRPr="000D6568">
        <w:rPr>
          <w:rStyle w:val="StyleUnderline"/>
        </w:rPr>
        <w:t xml:space="preserve"> </w:t>
      </w:r>
      <w:r w:rsidRPr="004B73F3">
        <w:rPr>
          <w:rStyle w:val="StyleUnderline"/>
          <w:highlight w:val="green"/>
        </w:rPr>
        <w:t>satellites</w:t>
      </w:r>
      <w:r w:rsidRPr="00CF1DF2">
        <w:rPr>
          <w:sz w:val="16"/>
        </w:rPr>
        <w:t xml:space="preserve"> services – and a handful of satellites have been lost altogether. These </w:t>
      </w:r>
      <w:r w:rsidRPr="004B73F3">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66EC99F5" w14:textId="77777777" w:rsidR="003E68A2" w:rsidRPr="00CF1DF2" w:rsidRDefault="003E68A2" w:rsidP="003E68A2">
      <w:r w:rsidRPr="00CF1DF2">
        <w:t xml:space="preserve">When Space Weather Becomes </w:t>
      </w:r>
      <w:proofErr w:type="gramStart"/>
      <w:r w:rsidRPr="00CF1DF2">
        <w:t>A</w:t>
      </w:r>
      <w:proofErr w:type="gramEnd"/>
      <w:r w:rsidRPr="00CF1DF2">
        <w:t xml:space="preserve"> Hurricane</w:t>
      </w:r>
    </w:p>
    <w:p w14:paraId="1DDB2C10" w14:textId="77777777" w:rsidR="003E68A2" w:rsidRPr="00CF1DF2" w:rsidRDefault="003E68A2" w:rsidP="003E68A2">
      <w:pPr>
        <w:rPr>
          <w:sz w:val="16"/>
          <w:szCs w:val="16"/>
        </w:rPr>
      </w:pPr>
      <w:r w:rsidRPr="00CF1DF2">
        <w:rPr>
          <w:sz w:val="16"/>
          <w:szCs w:val="16"/>
        </w:rPr>
        <w:t xml:space="preserve">The largest solar storm on record was the Carrington event in September 1859, named after the British astronomer who observed it. </w:t>
      </w:r>
      <w:proofErr w:type="gramStart"/>
      <w:r w:rsidRPr="00CF1DF2">
        <w:rPr>
          <w:sz w:val="16"/>
          <w:szCs w:val="16"/>
        </w:rPr>
        <w:t>Of course</w:t>
      </w:r>
      <w:proofErr w:type="gramEnd"/>
      <w:r w:rsidRPr="00CF1DF2">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7C363667" w14:textId="77777777" w:rsidR="003E68A2" w:rsidRDefault="003E68A2" w:rsidP="003E68A2">
      <w:pPr>
        <w:rPr>
          <w:sz w:val="16"/>
        </w:rPr>
      </w:pPr>
      <w:r w:rsidRPr="00CF1DF2">
        <w:rPr>
          <w:sz w:val="16"/>
        </w:rPr>
        <w:t xml:space="preserve">Statistical analysis of this and other severe solar storms suggests that </w:t>
      </w:r>
      <w:r w:rsidRPr="000D6568">
        <w:rPr>
          <w:rStyle w:val="StyleUnderline"/>
        </w:rPr>
        <w:t xml:space="preserve">we can </w:t>
      </w:r>
      <w:r w:rsidRPr="004B73F3">
        <w:rPr>
          <w:rStyle w:val="StyleUnderline"/>
          <w:highlight w:val="green"/>
        </w:rPr>
        <w:t>expect</w:t>
      </w:r>
      <w:r w:rsidRPr="00CF1DF2">
        <w:rPr>
          <w:rStyle w:val="StyleUnderline"/>
        </w:rPr>
        <w:t xml:space="preserve"> an event of </w:t>
      </w:r>
      <w:r w:rsidRPr="000D6568">
        <w:rPr>
          <w:rStyle w:val="StyleUnderline"/>
        </w:rPr>
        <w:t xml:space="preserve">this </w:t>
      </w:r>
      <w:r w:rsidRPr="004B73F3">
        <w:rPr>
          <w:rStyle w:val="StyleUnderline"/>
          <w:highlight w:val="green"/>
        </w:rPr>
        <w:t>magnitude once every few hundred years</w:t>
      </w:r>
      <w:r w:rsidRPr="00CF1DF2">
        <w:rPr>
          <w:sz w:val="16"/>
        </w:rPr>
        <w:t xml:space="preserve"> – </w:t>
      </w:r>
      <w:r w:rsidRPr="004B73F3">
        <w:rPr>
          <w:rStyle w:val="StyleUnderline"/>
          <w:highlight w:val="green"/>
        </w:rPr>
        <w:t>it’s a question of “</w:t>
      </w:r>
      <w:r w:rsidRPr="004B73F3">
        <w:rPr>
          <w:rStyle w:val="Emphasis"/>
          <w:highlight w:val="green"/>
        </w:rPr>
        <w:t>when</w:t>
      </w:r>
      <w:r w:rsidRPr="004B73F3">
        <w:rPr>
          <w:rStyle w:val="StyleUnderline"/>
          <w:highlight w:val="green"/>
        </w:rPr>
        <w:t xml:space="preserve">” </w:t>
      </w:r>
      <w:r w:rsidRPr="004B73F3">
        <w:rPr>
          <w:rStyle w:val="Emphasis"/>
          <w:highlight w:val="green"/>
        </w:rPr>
        <w:t>rather than “if”</w:t>
      </w:r>
      <w:r w:rsidRPr="004B73F3">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w:t>
      </w:r>
      <w:proofErr w:type="spellStart"/>
      <w:r w:rsidRPr="00CF1DF2">
        <w:rPr>
          <w:sz w:val="16"/>
        </w:rPr>
        <w:t>programme</w:t>
      </w:r>
      <w:proofErr w:type="spellEnd"/>
      <w:r w:rsidRPr="00CF1DF2">
        <w:rPr>
          <w:sz w:val="16"/>
        </w:rPr>
        <w:t>.</w:t>
      </w:r>
    </w:p>
    <w:p w14:paraId="46D21064" w14:textId="77777777" w:rsidR="003E68A2" w:rsidRDefault="003E68A2" w:rsidP="003E68A2">
      <w:pPr>
        <w:pStyle w:val="Heading2"/>
      </w:pPr>
      <w:r>
        <w:t>Advantage 2</w:t>
      </w:r>
    </w:p>
    <w:p w14:paraId="03CBB9A7" w14:textId="77777777" w:rsidR="003E68A2" w:rsidRDefault="003E68A2" w:rsidP="003E68A2">
      <w:pPr>
        <w:pStyle w:val="Heading3"/>
      </w:pPr>
      <w:r>
        <w:t>AT Space War</w:t>
      </w:r>
    </w:p>
    <w:p w14:paraId="399DEFAB" w14:textId="77777777" w:rsidR="003E68A2" w:rsidRPr="00F35F0D" w:rsidRDefault="003E68A2" w:rsidP="003E68A2">
      <w:pPr>
        <w:pStyle w:val="Heading4"/>
      </w:pPr>
      <w:r>
        <w:t xml:space="preserve">No </w:t>
      </w:r>
      <w:proofErr w:type="spellStart"/>
      <w:r>
        <w:t>miscalc</w:t>
      </w:r>
      <w:proofErr w:type="spellEnd"/>
      <w:r>
        <w:t xml:space="preserve"> from satellite disruptions or hacking, but terrestrial conflict turns it</w:t>
      </w:r>
    </w:p>
    <w:p w14:paraId="7B004F34" w14:textId="77777777" w:rsidR="003E68A2" w:rsidRPr="00F35F0D" w:rsidRDefault="003E68A2" w:rsidP="003E68A2">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55EB8729" w14:textId="77777777" w:rsidR="003E68A2" w:rsidRPr="00913FB6" w:rsidRDefault="003E68A2" w:rsidP="003E68A2">
      <w:pPr>
        <w:rPr>
          <w:szCs w:val="26"/>
          <w:u w:val="single"/>
        </w:rPr>
      </w:pPr>
      <w:r w:rsidRPr="007D4BD8">
        <w:rPr>
          <w:rStyle w:val="Emphasis"/>
          <w:szCs w:val="26"/>
          <w:highlight w:val="green"/>
        </w:rPr>
        <w:t>U.S. Reactions</w:t>
      </w:r>
      <w:r w:rsidRPr="007D4BD8">
        <w:rPr>
          <w:szCs w:val="26"/>
          <w:highlight w:val="green"/>
          <w:u w:val="single"/>
        </w:rPr>
        <w:t xml:space="preserve"> </w:t>
      </w:r>
      <w:proofErr w:type="gramStart"/>
      <w:r w:rsidRPr="007D4BD8">
        <w:rPr>
          <w:szCs w:val="26"/>
          <w:highlight w:val="green"/>
          <w:u w:val="single"/>
        </w:rPr>
        <w:t>To</w:t>
      </w:r>
      <w:proofErr w:type="gramEnd"/>
      <w:r w:rsidRPr="007D4BD8">
        <w:rPr>
          <w:szCs w:val="26"/>
          <w:highlight w:val="green"/>
          <w:u w:val="single"/>
        </w:rPr>
        <w:t xml:space="preserve"> </w:t>
      </w:r>
      <w:r w:rsidRPr="007D4BD8">
        <w:rPr>
          <w:rStyle w:val="Emphasis"/>
          <w:szCs w:val="26"/>
          <w:highlight w:val="green"/>
        </w:rPr>
        <w:t>Foreign Disruption</w:t>
      </w:r>
      <w:r w:rsidRPr="00913FB6">
        <w:rPr>
          <w:szCs w:val="26"/>
          <w:u w:val="single"/>
        </w:rPr>
        <w:t xml:space="preserve"> Of U.S. Capabilities</w:t>
      </w:r>
    </w:p>
    <w:p w14:paraId="47AD00BE" w14:textId="77777777" w:rsidR="003E68A2" w:rsidRPr="00913FB6" w:rsidRDefault="003E68A2" w:rsidP="003E68A2">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7D4BD8">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7D4BD8">
        <w:rPr>
          <w:szCs w:val="26"/>
          <w:highlight w:val="green"/>
          <w:u w:val="single"/>
        </w:rPr>
        <w:t>sat</w:t>
      </w:r>
      <w:r w:rsidRPr="00913FB6">
        <w:rPr>
          <w:sz w:val="16"/>
          <w:szCs w:val="26"/>
        </w:rPr>
        <w:t xml:space="preserve">ellite </w:t>
      </w:r>
      <w:r w:rsidRPr="007D4BD8">
        <w:rPr>
          <w:szCs w:val="26"/>
          <w:highlight w:val="green"/>
          <w:u w:val="single"/>
        </w:rPr>
        <w:t>was turned off by</w:t>
      </w:r>
      <w:r w:rsidRPr="00913FB6">
        <w:rPr>
          <w:szCs w:val="26"/>
          <w:u w:val="single"/>
        </w:rPr>
        <w:t xml:space="preserve"> the </w:t>
      </w:r>
      <w:r w:rsidRPr="007D4BD8">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7D4BD8">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7D4BD8">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5302527D" w14:textId="77777777" w:rsidR="003E68A2" w:rsidRPr="00913FB6" w:rsidRDefault="003E68A2" w:rsidP="003E68A2">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7D4BD8">
        <w:rPr>
          <w:rStyle w:val="Emphasis"/>
          <w:szCs w:val="26"/>
          <w:highlight w:val="green"/>
        </w:rPr>
        <w:t>security officials</w:t>
      </w:r>
      <w:r w:rsidRPr="00913FB6">
        <w:rPr>
          <w:szCs w:val="26"/>
          <w:u w:val="single"/>
        </w:rPr>
        <w:t xml:space="preserve"> have </w:t>
      </w:r>
      <w:r w:rsidRPr="007D4BD8">
        <w:rPr>
          <w:szCs w:val="26"/>
          <w:highlight w:val="green"/>
          <w:u w:val="single"/>
        </w:rPr>
        <w:t xml:space="preserve">seemed </w:t>
      </w:r>
      <w:r w:rsidRPr="007D4BD8">
        <w:rPr>
          <w:rStyle w:val="Emphasis"/>
          <w:szCs w:val="26"/>
          <w:highlight w:val="green"/>
        </w:rPr>
        <w:t>determined</w:t>
      </w:r>
      <w:r w:rsidRPr="007D4BD8">
        <w:rPr>
          <w:sz w:val="16"/>
          <w:szCs w:val="26"/>
          <w:highlight w:val="green"/>
        </w:rPr>
        <w:t xml:space="preserve"> </w:t>
      </w:r>
      <w:r w:rsidRPr="007D4BD8">
        <w:rPr>
          <w:szCs w:val="26"/>
          <w:highlight w:val="green"/>
          <w:u w:val="single"/>
        </w:rPr>
        <w:t>to</w:t>
      </w:r>
      <w:r w:rsidRPr="00913FB6">
        <w:rPr>
          <w:szCs w:val="26"/>
          <w:u w:val="single"/>
        </w:rPr>
        <w:t xml:space="preserve"> publicly </w:t>
      </w:r>
      <w:r w:rsidRPr="007D4BD8">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7D4BD8">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1B235A9B" w14:textId="77777777" w:rsidR="003E68A2" w:rsidRPr="008331A5" w:rsidRDefault="003E68A2" w:rsidP="003E68A2">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3657B3F1" w14:textId="77777777" w:rsidR="003E68A2" w:rsidRPr="008331A5" w:rsidRDefault="003E68A2" w:rsidP="003E68A2">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D4BD8">
        <w:rPr>
          <w:rStyle w:val="Emphasis"/>
          <w:szCs w:val="26"/>
          <w:highlight w:val="green"/>
        </w:rPr>
        <w:t>No</w:t>
      </w:r>
      <w:r w:rsidRPr="008331A5">
        <w:rPr>
          <w:sz w:val="16"/>
          <w:szCs w:val="26"/>
        </w:rPr>
        <w:t xml:space="preserve">rth </w:t>
      </w:r>
      <w:r w:rsidRPr="007D4BD8">
        <w:rPr>
          <w:rStyle w:val="Emphasis"/>
          <w:szCs w:val="26"/>
          <w:highlight w:val="green"/>
        </w:rPr>
        <w:t>Ko</w:t>
      </w:r>
      <w:r w:rsidRPr="008331A5">
        <w:rPr>
          <w:sz w:val="16"/>
          <w:szCs w:val="26"/>
        </w:rPr>
        <w:t xml:space="preserve">rea </w:t>
      </w:r>
      <w:r w:rsidRPr="007D4BD8">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7D4BD8">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7D4BD8">
        <w:rPr>
          <w:rStyle w:val="Emphasis"/>
          <w:szCs w:val="26"/>
          <w:highlight w:val="green"/>
        </w:rPr>
        <w:t>So</w:t>
      </w:r>
      <w:r w:rsidRPr="00913FB6">
        <w:rPr>
          <w:szCs w:val="26"/>
          <w:u w:val="single"/>
        </w:rPr>
        <w:t xml:space="preserve">uth </w:t>
      </w:r>
      <w:r w:rsidRPr="007D4BD8">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7D4BD8">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5D9EF0E7" w14:textId="77777777" w:rsidR="003E68A2" w:rsidRDefault="003E68A2" w:rsidP="003E68A2">
      <w:pPr>
        <w:rPr>
          <w:sz w:val="16"/>
          <w:szCs w:val="26"/>
        </w:rPr>
      </w:pPr>
      <w:r w:rsidRPr="008331A5">
        <w:rPr>
          <w:sz w:val="16"/>
          <w:szCs w:val="26"/>
        </w:rPr>
        <w:t xml:space="preserve">It appears that </w:t>
      </w:r>
      <w:r w:rsidRPr="007D4BD8">
        <w:rPr>
          <w:szCs w:val="26"/>
          <w:highlight w:val="green"/>
          <w:u w:val="single"/>
        </w:rPr>
        <w:t xml:space="preserve">the </w:t>
      </w:r>
      <w:r w:rsidRPr="007D4BD8">
        <w:rPr>
          <w:rStyle w:val="Emphasis"/>
          <w:szCs w:val="26"/>
          <w:highlight w:val="green"/>
        </w:rPr>
        <w:t>only time</w:t>
      </w:r>
      <w:r w:rsidRPr="007D4BD8">
        <w:rPr>
          <w:szCs w:val="26"/>
          <w:highlight w:val="green"/>
          <w:u w:val="single"/>
        </w:rPr>
        <w:t xml:space="preserve"> the </w:t>
      </w:r>
      <w:r w:rsidRPr="007D4BD8">
        <w:rPr>
          <w:rStyle w:val="Emphasis"/>
          <w:szCs w:val="26"/>
          <w:highlight w:val="green"/>
        </w:rPr>
        <w:t>U.S.</w:t>
      </w:r>
      <w:r w:rsidRPr="00913FB6">
        <w:rPr>
          <w:szCs w:val="26"/>
          <w:u w:val="single"/>
        </w:rPr>
        <w:t xml:space="preserve"> military has </w:t>
      </w:r>
      <w:r w:rsidRPr="007D4BD8">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7D4BD8">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7D4BD8">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7D4BD8">
        <w:rPr>
          <w:szCs w:val="26"/>
          <w:highlight w:val="green"/>
          <w:u w:val="single"/>
        </w:rPr>
        <w:t xml:space="preserve">because the </w:t>
      </w:r>
      <w:r w:rsidRPr="007D4BD8">
        <w:rPr>
          <w:rStyle w:val="Emphasis"/>
          <w:szCs w:val="26"/>
          <w:highlight w:val="green"/>
        </w:rPr>
        <w:t>U</w:t>
      </w:r>
      <w:r w:rsidRPr="00913FB6">
        <w:rPr>
          <w:szCs w:val="26"/>
          <w:u w:val="single"/>
        </w:rPr>
        <w:t xml:space="preserve">nited </w:t>
      </w:r>
      <w:r w:rsidRPr="007D4BD8">
        <w:rPr>
          <w:rStyle w:val="Emphasis"/>
          <w:szCs w:val="26"/>
          <w:highlight w:val="green"/>
        </w:rPr>
        <w:t>S</w:t>
      </w:r>
      <w:r w:rsidRPr="00913FB6">
        <w:rPr>
          <w:szCs w:val="26"/>
          <w:u w:val="single"/>
        </w:rPr>
        <w:t xml:space="preserve">tates </w:t>
      </w:r>
      <w:r w:rsidRPr="007D4BD8">
        <w:rPr>
          <w:szCs w:val="26"/>
          <w:highlight w:val="green"/>
          <w:u w:val="single"/>
        </w:rPr>
        <w:t xml:space="preserve">was </w:t>
      </w:r>
      <w:r w:rsidRPr="007D4BD8">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358CAB48" w14:textId="77777777" w:rsidR="003E68A2" w:rsidRDefault="003E68A2" w:rsidP="003E68A2"/>
    <w:p w14:paraId="7093A911" w14:textId="77777777" w:rsidR="003E68A2" w:rsidRPr="00934998" w:rsidRDefault="003E68A2" w:rsidP="003E68A2">
      <w:pPr>
        <w:pStyle w:val="Heading4"/>
      </w:pPr>
      <w:r>
        <w:t>Legal norms, empirics, costs.</w:t>
      </w:r>
    </w:p>
    <w:p w14:paraId="6BC9EF0E" w14:textId="77777777" w:rsidR="003E68A2" w:rsidRPr="00934998" w:rsidRDefault="003E68A2" w:rsidP="003E68A2">
      <w:proofErr w:type="spellStart"/>
      <w:r w:rsidRPr="00B378ED">
        <w:rPr>
          <w:rStyle w:val="Style13ptBold"/>
        </w:rPr>
        <w:t>Pavur</w:t>
      </w:r>
      <w:proofErr w:type="spellEnd"/>
      <w:r w:rsidRPr="00B378ED">
        <w:rPr>
          <w:rStyle w:val="Style13ptBold"/>
        </w:rPr>
        <w:t xml:space="preserve"> and Martinovic 19</w:t>
      </w:r>
      <w:r>
        <w:t xml:space="preserve"> [James </w:t>
      </w:r>
      <w:proofErr w:type="spellStart"/>
      <w:r>
        <w:t>Pavur</w:t>
      </w:r>
      <w:proofErr w:type="spellEnd"/>
      <w: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25" w:history="1">
        <w:r w:rsidRPr="00152761">
          <w:rPr>
            <w:rStyle w:val="Hyperlink"/>
          </w:rPr>
          <w:t>https://ccdcoe.org/uploads/2019/06/Art_12_The-Cyber-ASAT.pdf</w:t>
        </w:r>
      </w:hyperlink>
      <w:r>
        <w:t xml:space="preserve">] </w:t>
      </w:r>
      <w:proofErr w:type="spellStart"/>
      <w:r>
        <w:t>lr</w:t>
      </w:r>
      <w:proofErr w:type="spellEnd"/>
    </w:p>
    <w:p w14:paraId="3CE4CBEB" w14:textId="77777777" w:rsidR="003E68A2" w:rsidRDefault="003E68A2" w:rsidP="003E68A2">
      <w:pPr>
        <w:rPr>
          <w:rStyle w:val="Emphasis"/>
        </w:rPr>
      </w:pPr>
      <w:r w:rsidRPr="00934998">
        <w:rPr>
          <w:sz w:val="12"/>
        </w:rPr>
        <w:t xml:space="preserve">3. STABILITY IN SPACE </w:t>
      </w:r>
      <w:r w:rsidRPr="00086EF0">
        <w:rPr>
          <w:rStyle w:val="StyleUnderline"/>
        </w:rPr>
        <w:t>Given</w:t>
      </w:r>
      <w:r w:rsidRPr="00934998">
        <w:rPr>
          <w:rStyle w:val="StyleUnderline"/>
        </w:rPr>
        <w:t xml:space="preserve"> the uncomfortable combination of </w:t>
      </w:r>
      <w:r w:rsidRPr="00086EF0">
        <w:rPr>
          <w:rStyle w:val="StyleUnderline"/>
        </w:rPr>
        <w:t>high dependency and low survivability</w:t>
      </w:r>
      <w:r w:rsidRPr="00934998">
        <w:rPr>
          <w:rStyle w:val="StyleUnderline"/>
        </w:rPr>
        <w:t>, one might expect to observe frequent attacks against critical military assets in orbit.</w:t>
      </w:r>
      <w:r w:rsidRPr="00934998">
        <w:rPr>
          <w:sz w:val="12"/>
        </w:rPr>
        <w:t xml:space="preserve"> However, </w:t>
      </w:r>
      <w:r w:rsidRPr="007D4BD8">
        <w:rPr>
          <w:rStyle w:val="Emphasis"/>
          <w:highlight w:val="green"/>
        </w:rPr>
        <w:t>despite decades of</w:t>
      </w:r>
      <w:r w:rsidRPr="00934998">
        <w:rPr>
          <w:rStyle w:val="Emphasis"/>
        </w:rPr>
        <w:t xml:space="preserve"> recurring </w:t>
      </w:r>
      <w:r w:rsidRPr="007D4BD8">
        <w:rPr>
          <w:rStyle w:val="Emphasis"/>
          <w:highlight w:val="green"/>
        </w:rPr>
        <w:t>prophesies</w:t>
      </w:r>
      <w:r w:rsidRPr="00934998">
        <w:rPr>
          <w:rStyle w:val="Emphasis"/>
        </w:rPr>
        <w:t xml:space="preserve"> of impending space war, </w:t>
      </w:r>
      <w:r w:rsidRPr="007D4BD8">
        <w:rPr>
          <w:rStyle w:val="Emphasis"/>
          <w:highlight w:val="green"/>
        </w:rPr>
        <w:t>no</w:t>
      </w:r>
      <w:r w:rsidRPr="00934998">
        <w:rPr>
          <w:rStyle w:val="Emphasis"/>
        </w:rPr>
        <w:t xml:space="preserve"> such </w:t>
      </w:r>
      <w:r w:rsidRPr="007D4BD8">
        <w:rPr>
          <w:rStyle w:val="Emphasis"/>
          <w:highlight w:val="green"/>
        </w:rPr>
        <w:t>conflict has broken out</w:t>
      </w:r>
      <w:r w:rsidRPr="00934998">
        <w:rPr>
          <w:sz w:val="12"/>
        </w:rPr>
        <w:t xml:space="preserve"> [14]</w:t>
      </w:r>
      <w:proofErr w:type="gramStart"/>
      <w:r w:rsidRPr="00934998">
        <w:rPr>
          <w:sz w:val="12"/>
        </w:rPr>
        <w:t>–[</w:t>
      </w:r>
      <w:proofErr w:type="gramEnd"/>
      <w:r w:rsidRPr="00934998">
        <w:rPr>
          <w:sz w:val="12"/>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w:t>
      </w:r>
      <w:proofErr w:type="gramStart"/>
      <w:r w:rsidRPr="00934998">
        <w:rPr>
          <w:sz w:val="12"/>
        </w:rPr>
        <w:t>Korean</w:t>
      </w:r>
      <w:proofErr w:type="gramEnd"/>
      <w:r w:rsidRPr="00934998">
        <w:rPr>
          <w:sz w:val="12"/>
        </w:rPr>
        <w:t xml:space="preserve"> and Iranian militaries [20]. Overall, however, </w:t>
      </w:r>
      <w:r w:rsidRPr="00934998">
        <w:rPr>
          <w:rStyle w:val="StyleUnderline"/>
        </w:rPr>
        <w:t xml:space="preserve">the </w:t>
      </w:r>
      <w:r w:rsidRPr="007D4BD8">
        <w:rPr>
          <w:rStyle w:val="StyleUnderline"/>
          <w:highlight w:val="green"/>
        </w:rPr>
        <w:t>space</w:t>
      </w:r>
      <w:r w:rsidRPr="00934998">
        <w:rPr>
          <w:rStyle w:val="StyleUnderline"/>
        </w:rPr>
        <w:t xml:space="preserve"> domain </w:t>
      </w:r>
      <w:r w:rsidRPr="007D4BD8">
        <w:rPr>
          <w:rStyle w:val="StyleUnderline"/>
          <w:highlight w:val="green"/>
        </w:rPr>
        <w:t>has remained</w:t>
      </w:r>
      <w:r w:rsidRPr="00934998">
        <w:rPr>
          <w:rStyle w:val="StyleUnderline"/>
        </w:rPr>
        <w:t xml:space="preserve"> puzzlingly </w:t>
      </w:r>
      <w:r w:rsidRPr="007D4BD8">
        <w:rPr>
          <w:rStyle w:val="StyleUnderline"/>
          <w:highlight w:val="green"/>
        </w:rPr>
        <w:t>peaceful</w:t>
      </w:r>
      <w:r w:rsidRPr="00934998">
        <w:rPr>
          <w:rStyle w:val="StyleUnderline"/>
        </w:rPr>
        <w:t>.</w:t>
      </w:r>
      <w:r w:rsidRPr="00934998">
        <w:rPr>
          <w:sz w:val="12"/>
        </w:rPr>
        <w:t xml:space="preserve"> In this section, </w:t>
      </w:r>
      <w:r w:rsidRPr="00934998">
        <w:rPr>
          <w:rStyle w:val="StyleUnderline"/>
        </w:rPr>
        <w:t xml:space="preserve">we outline </w:t>
      </w:r>
      <w:r w:rsidRPr="007D4BD8">
        <w:rPr>
          <w:rStyle w:val="StyleUnderline"/>
          <w:highlight w:val="green"/>
        </w:rPr>
        <w:t>three</w:t>
      </w:r>
      <w:r w:rsidRPr="00934998">
        <w:rPr>
          <w:rStyle w:val="StyleUnderline"/>
        </w:rPr>
        <w:t xml:space="preserve"> major </w:t>
      </w:r>
      <w:r w:rsidRPr="007D4BD8">
        <w:rPr>
          <w:rStyle w:val="StyleUnderline"/>
          <w:highlight w:val="green"/>
        </w:rPr>
        <w:t>contributors</w:t>
      </w:r>
      <w:r w:rsidRPr="00934998">
        <w:rPr>
          <w:rStyle w:val="StyleUnderline"/>
        </w:rPr>
        <w:t xml:space="preserve"> to this enduring stability: </w:t>
      </w:r>
      <w:r w:rsidRPr="00086EF0">
        <w:rPr>
          <w:rStyle w:val="StyleUnderline"/>
        </w:rPr>
        <w:t xml:space="preserve">limited </w:t>
      </w:r>
      <w:r w:rsidRPr="007D4BD8">
        <w:rPr>
          <w:rStyle w:val="StyleUnderline"/>
          <w:highlight w:val="green"/>
        </w:rPr>
        <w:t>accessibility</w:t>
      </w:r>
      <w:r w:rsidRPr="00934998">
        <w:rPr>
          <w:rStyle w:val="StyleUnderline"/>
        </w:rPr>
        <w:t xml:space="preserve">, attributable </w:t>
      </w:r>
      <w:r w:rsidRPr="007D4BD8">
        <w:rPr>
          <w:rStyle w:val="StyleUnderline"/>
          <w:highlight w:val="green"/>
        </w:rPr>
        <w:t xml:space="preserve">norms, and </w:t>
      </w:r>
      <w:r w:rsidRPr="00086EF0">
        <w:rPr>
          <w:rStyle w:val="StyleUnderline"/>
        </w:rPr>
        <w:t>environmental</w:t>
      </w:r>
      <w:r w:rsidRPr="00934998">
        <w:rPr>
          <w:rStyle w:val="StyleUnderline"/>
        </w:rPr>
        <w:t xml:space="preserve"> </w:t>
      </w:r>
      <w:r w:rsidRPr="007D4BD8">
        <w:rPr>
          <w:rStyle w:val="StyleUnderline"/>
          <w:highlight w:val="green"/>
        </w:rPr>
        <w:t>interdependence</w:t>
      </w:r>
      <w:r w:rsidRPr="00934998">
        <w:rPr>
          <w:rStyle w:val="StyleUnderline"/>
        </w:rPr>
        <w:t>.</w:t>
      </w:r>
      <w:r>
        <w:rPr>
          <w:rStyle w:val="StyleUnderline"/>
        </w:rPr>
        <w:t xml:space="preserve"> </w:t>
      </w:r>
      <w:r w:rsidRPr="00934998">
        <w:rPr>
          <w:sz w:val="12"/>
        </w:rPr>
        <w:t xml:space="preserve">A. </w:t>
      </w:r>
      <w:r w:rsidRPr="00934998">
        <w:rPr>
          <w:rStyle w:val="StyleUnderline"/>
        </w:rPr>
        <w:t>Limited Accessibility</w:t>
      </w:r>
      <w:r>
        <w:rPr>
          <w:rStyle w:val="StyleUnderline"/>
        </w:rPr>
        <w:t xml:space="preserve"> </w:t>
      </w:r>
      <w:r w:rsidRPr="007D4BD8">
        <w:rPr>
          <w:rStyle w:val="StyleUnderline"/>
          <w:highlight w:val="green"/>
        </w:rPr>
        <w:t>Space is difficult</w:t>
      </w:r>
      <w:r w:rsidRPr="00934998">
        <w:rPr>
          <w:sz w:val="12"/>
        </w:rPr>
        <w:t xml:space="preserve">. Over 60 years have passed since the first Sputnik launch and only nine countries (ten including the EU) have orbital launch capabilities. Moreover, a launch </w:t>
      </w:r>
      <w:proofErr w:type="spellStart"/>
      <w:r w:rsidRPr="00934998">
        <w:rPr>
          <w:sz w:val="12"/>
        </w:rPr>
        <w:t>programme</w:t>
      </w:r>
      <w:proofErr w:type="spellEnd"/>
      <w:r w:rsidRPr="00934998">
        <w:rPr>
          <w:sz w:val="12"/>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934998">
        <w:rPr>
          <w:rStyle w:val="StyleUnderline"/>
        </w:rPr>
        <w:t>Although launch technology may become cheaper and easier, it is unclear to what extent these advances will be distributed among presently non-spacefaring nations.</w:t>
      </w:r>
      <w:r w:rsidRPr="00934998">
        <w:rPr>
          <w:sz w:val="12"/>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934998">
        <w:rPr>
          <w:rStyle w:val="StyleUnderline"/>
        </w:rPr>
        <w:t>Attributable Norms</w:t>
      </w:r>
      <w:r>
        <w:rPr>
          <w:rStyle w:val="StyleUnderline"/>
        </w:rPr>
        <w:t xml:space="preserve"> </w:t>
      </w:r>
      <w:r w:rsidRPr="007D4BD8">
        <w:rPr>
          <w:rStyle w:val="StyleUnderline"/>
          <w:highlight w:val="green"/>
        </w:rPr>
        <w:t xml:space="preserve">There </w:t>
      </w:r>
      <w:r w:rsidRPr="00086EF0">
        <w:rPr>
          <w:rStyle w:val="StyleUnderline"/>
        </w:rPr>
        <w:t xml:space="preserve">also </w:t>
      </w:r>
      <w:r w:rsidRPr="007D4BD8">
        <w:rPr>
          <w:rStyle w:val="StyleUnderline"/>
          <w:highlight w:val="green"/>
        </w:rPr>
        <w:t>exists a</w:t>
      </w:r>
      <w:r w:rsidRPr="00934998">
        <w:rPr>
          <w:rStyle w:val="StyleUnderline"/>
        </w:rPr>
        <w:t xml:space="preserve"> long-standing </w:t>
      </w:r>
      <w:r w:rsidRPr="007D4BD8">
        <w:rPr>
          <w:rStyle w:val="StyleUnderline"/>
          <w:highlight w:val="green"/>
        </w:rPr>
        <w:t xml:space="preserve">normative framework </w:t>
      </w:r>
      <w:proofErr w:type="spellStart"/>
      <w:r w:rsidRPr="007D4BD8">
        <w:rPr>
          <w:rStyle w:val="StyleUnderline"/>
          <w:highlight w:val="green"/>
        </w:rPr>
        <w:t>favouring</w:t>
      </w:r>
      <w:proofErr w:type="spellEnd"/>
      <w:r w:rsidRPr="007D4BD8">
        <w:rPr>
          <w:rStyle w:val="StyleUnderline"/>
          <w:highlight w:val="green"/>
        </w:rPr>
        <w:t xml:space="preserve"> </w:t>
      </w:r>
      <w:r w:rsidRPr="00086EF0">
        <w:rPr>
          <w:rStyle w:val="StyleUnderline"/>
        </w:rPr>
        <w:t>the</w:t>
      </w:r>
      <w:r w:rsidRPr="00934998">
        <w:rPr>
          <w:rStyle w:val="StyleUnderline"/>
        </w:rPr>
        <w:t xml:space="preserve"> </w:t>
      </w:r>
      <w:r w:rsidRPr="007D4BD8">
        <w:rPr>
          <w:rStyle w:val="StyleUnderline"/>
          <w:highlight w:val="green"/>
        </w:rPr>
        <w:t>peace</w:t>
      </w:r>
      <w:r w:rsidRPr="00934998">
        <w:rPr>
          <w:rStyle w:val="StyleUnderline"/>
        </w:rPr>
        <w:t>ful use of space</w:t>
      </w:r>
      <w:r w:rsidRPr="00934998">
        <w:rPr>
          <w:sz w:val="12"/>
        </w:rPr>
        <w:t xml:space="preserve">. </w:t>
      </w:r>
      <w:r w:rsidRPr="00A75354">
        <w:rPr>
          <w:rStyle w:val="StyleUnderline"/>
        </w:rPr>
        <w:t xml:space="preserve">The effectiveness of this regime, </w:t>
      </w:r>
      <w:proofErr w:type="spellStart"/>
      <w:r w:rsidRPr="00A75354">
        <w:rPr>
          <w:rStyle w:val="StyleUnderline"/>
        </w:rPr>
        <w:t>centred</w:t>
      </w:r>
      <w:proofErr w:type="spellEnd"/>
      <w:r w:rsidRPr="00A75354">
        <w:rPr>
          <w:rStyle w:val="StyleUnderline"/>
        </w:rPr>
        <w:t xml:space="preserve"> around the Outer Space Treaty </w:t>
      </w:r>
      <w:r w:rsidRPr="00A75354">
        <w:rPr>
          <w:sz w:val="12"/>
        </w:rPr>
        <w:t xml:space="preserve">(OST), </w:t>
      </w:r>
      <w:r w:rsidRPr="00A75354">
        <w:rPr>
          <w:rStyle w:val="StyleUnderline"/>
        </w:rPr>
        <w:t>is highly contentious and many have pointed out its serious legal and political shortcomings</w:t>
      </w:r>
      <w:r w:rsidRPr="00A75354">
        <w:rPr>
          <w:sz w:val="12"/>
        </w:rPr>
        <w:t xml:space="preserve"> [24]</w:t>
      </w:r>
      <w:proofErr w:type="gramStart"/>
      <w:r w:rsidRPr="00A75354">
        <w:rPr>
          <w:sz w:val="12"/>
        </w:rPr>
        <w:t>–[</w:t>
      </w:r>
      <w:proofErr w:type="gramEnd"/>
      <w:r w:rsidRPr="00A75354">
        <w:rPr>
          <w:sz w:val="12"/>
        </w:rPr>
        <w:t xml:space="preserve">26]. </w:t>
      </w:r>
      <w:r w:rsidRPr="00A75354">
        <w:rPr>
          <w:rStyle w:val="Emphasis"/>
        </w:rPr>
        <w:t>Nevertheless, this status quo</w:t>
      </w:r>
      <w:r w:rsidRPr="00934998">
        <w:rPr>
          <w:rStyle w:val="Emphasis"/>
        </w:rPr>
        <w:t xml:space="preserve"> framework </w:t>
      </w:r>
      <w:r w:rsidRPr="007D4BD8">
        <w:rPr>
          <w:rStyle w:val="Emphasis"/>
          <w:highlight w:val="green"/>
        </w:rPr>
        <w:t>has</w:t>
      </w:r>
      <w:r w:rsidRPr="00934998">
        <w:rPr>
          <w:rStyle w:val="Emphasis"/>
        </w:rPr>
        <w:t xml:space="preserve"> somehow </w:t>
      </w:r>
      <w:r w:rsidRPr="007D4BD8">
        <w:rPr>
          <w:rStyle w:val="Emphasis"/>
          <w:highlight w:val="green"/>
        </w:rPr>
        <w:t>supported</w:t>
      </w:r>
      <w:r w:rsidRPr="00934998">
        <w:rPr>
          <w:rStyle w:val="Emphasis"/>
        </w:rPr>
        <w:t xml:space="preserve"> over </w:t>
      </w:r>
      <w:r w:rsidRPr="007D4BD8">
        <w:rPr>
          <w:rStyle w:val="Emphasis"/>
          <w:highlight w:val="green"/>
        </w:rPr>
        <w:t>six decades of</w:t>
      </w:r>
      <w:r w:rsidRPr="00934998">
        <w:rPr>
          <w:rStyle w:val="Emphasis"/>
        </w:rPr>
        <w:t xml:space="preserve"> relative </w:t>
      </w:r>
      <w:r w:rsidRPr="007D4BD8">
        <w:rPr>
          <w:rStyle w:val="Emphasis"/>
          <w:highlight w:val="green"/>
        </w:rPr>
        <w:t>peace</w:t>
      </w:r>
      <w:r w:rsidRPr="00934998">
        <w:rPr>
          <w:rStyle w:val="Emphasis"/>
        </w:rPr>
        <w:t xml:space="preserve"> in orbit.</w:t>
      </w:r>
      <w:r w:rsidRPr="00934998">
        <w:rPr>
          <w:sz w:val="12"/>
        </w:rPr>
        <w:t xml:space="preserve"> </w:t>
      </w:r>
      <w:r w:rsidRPr="00934998">
        <w:rPr>
          <w:rStyle w:val="StyleUnderline"/>
        </w:rPr>
        <w:t xml:space="preserve">Over these six decades, </w:t>
      </w:r>
      <w:r w:rsidRPr="007D4BD8">
        <w:rPr>
          <w:rStyle w:val="StyleUnderline"/>
          <w:highlight w:val="green"/>
        </w:rPr>
        <w:t>norms have become</w:t>
      </w:r>
      <w:r w:rsidRPr="00934998">
        <w:rPr>
          <w:rStyle w:val="StyleUnderline"/>
        </w:rPr>
        <w:t xml:space="preserve"> deeply </w:t>
      </w:r>
      <w:r w:rsidRPr="007D4BD8">
        <w:rPr>
          <w:rStyle w:val="StyleUnderline"/>
          <w:highlight w:val="green"/>
        </w:rPr>
        <w:t>ingrained</w:t>
      </w:r>
      <w:r w:rsidRPr="00934998">
        <w:rPr>
          <w:rStyle w:val="StyleUnderline"/>
        </w:rPr>
        <w:t xml:space="preserve"> into the way states describe and perceive space weaponization</w:t>
      </w:r>
      <w:r w:rsidRPr="00934998">
        <w:rPr>
          <w:sz w:val="12"/>
        </w:rPr>
        <w:t xml:space="preserve">. </w:t>
      </w:r>
      <w:r w:rsidRPr="00934998">
        <w:rPr>
          <w:rStyle w:val="StyleUnderline"/>
        </w:rPr>
        <w:t>This de fac</w:t>
      </w:r>
      <w:r w:rsidRPr="00A75354">
        <w:rPr>
          <w:rStyle w:val="StyleUnderline"/>
        </w:rPr>
        <w:t>to codification was dramatically demonstrated in 2005 when the US found itself on the short end of a 160-1 UN vote after opposing a non-binding resolution on space weaponization</w:t>
      </w:r>
      <w:r w:rsidRPr="00A75354">
        <w:rPr>
          <w:sz w:val="12"/>
        </w:rPr>
        <w:t xml:space="preserve">. </w:t>
      </w:r>
      <w:r w:rsidRPr="00A75354">
        <w:rPr>
          <w:rStyle w:val="Emphasis"/>
        </w:rPr>
        <w:t xml:space="preserve">Although states have occasionally </w:t>
      </w:r>
      <w:r w:rsidRPr="007D4BD8">
        <w:rPr>
          <w:rStyle w:val="Emphasis"/>
          <w:highlight w:val="green"/>
        </w:rPr>
        <w:t>pushed</w:t>
      </w:r>
      <w:r w:rsidRPr="00934998">
        <w:rPr>
          <w:rStyle w:val="Emphasis"/>
        </w:rPr>
        <w:t xml:space="preserve"> the </w:t>
      </w:r>
      <w:r w:rsidRPr="007D4BD8">
        <w:rPr>
          <w:rStyle w:val="Emphasis"/>
          <w:highlight w:val="green"/>
        </w:rPr>
        <w:t>boundaries</w:t>
      </w:r>
      <w:r w:rsidRPr="00934998">
        <w:rPr>
          <w:rStyle w:val="Emphasis"/>
        </w:rPr>
        <w:t xml:space="preserve"> of these </w:t>
      </w:r>
      <w:r w:rsidRPr="00A75354">
        <w:rPr>
          <w:rStyle w:val="Emphasis"/>
        </w:rPr>
        <w:t xml:space="preserve">norms, this has typically occurred </w:t>
      </w:r>
      <w:r w:rsidRPr="007D4BD8">
        <w:rPr>
          <w:rStyle w:val="Emphasis"/>
          <w:highlight w:val="green"/>
        </w:rPr>
        <w:t>through</w:t>
      </w:r>
      <w:r w:rsidRPr="00934998">
        <w:rPr>
          <w:rStyle w:val="Emphasis"/>
        </w:rPr>
        <w:t xml:space="preserve"> incremental </w:t>
      </w:r>
      <w:r w:rsidRPr="007D4BD8">
        <w:rPr>
          <w:rStyle w:val="Emphasis"/>
          <w:highlight w:val="green"/>
        </w:rPr>
        <w:t>legal re-interpretation rather than</w:t>
      </w:r>
      <w:r w:rsidRPr="00934998">
        <w:rPr>
          <w:rStyle w:val="Emphasis"/>
        </w:rPr>
        <w:t xml:space="preserve"> outright </w:t>
      </w:r>
      <w:r w:rsidRPr="007D4BD8">
        <w:rPr>
          <w:rStyle w:val="Emphasis"/>
          <w:highlight w:val="green"/>
        </w:rPr>
        <w:t>opposition</w:t>
      </w:r>
      <w:r w:rsidRPr="00934998">
        <w:rPr>
          <w:sz w:val="12"/>
        </w:rPr>
        <w:t xml:space="preserve"> [27]. </w:t>
      </w:r>
      <w:r w:rsidRPr="00934998">
        <w:rPr>
          <w:rStyle w:val="StyleUnderline"/>
        </w:rPr>
        <w:t xml:space="preserve">Even the most notable incidents, such as the 2007-2008 US and Chinese </w:t>
      </w:r>
      <w:r w:rsidRPr="00A75354">
        <w:rPr>
          <w:rStyle w:val="StyleUnderline"/>
        </w:rPr>
        <w:t>ASAT demonstrations, were couched in rhetoric from both</w:t>
      </w:r>
      <w:r w:rsidRPr="00934998">
        <w:rPr>
          <w:rStyle w:val="StyleUnderline"/>
        </w:rPr>
        <w:t xml:space="preserve"> the norm violators and defenders, depicting space as a </w:t>
      </w:r>
      <w:proofErr w:type="gramStart"/>
      <w:r w:rsidRPr="00934998">
        <w:rPr>
          <w:rStyle w:val="StyleUnderline"/>
        </w:rPr>
        <w:t>peaceful global commons</w:t>
      </w:r>
      <w:proofErr w:type="gramEnd"/>
      <w:r w:rsidRPr="00934998">
        <w:rPr>
          <w:sz w:val="12"/>
        </w:rPr>
        <w:t xml:space="preserve"> [27, p. 56]. Altogether, this suggests that </w:t>
      </w:r>
      <w:r w:rsidRPr="007D4BD8">
        <w:rPr>
          <w:rStyle w:val="Emphasis"/>
          <w:highlight w:val="green"/>
        </w:rPr>
        <w:t>states perceive real costs</w:t>
      </w:r>
      <w:r w:rsidRPr="00934998">
        <w:rPr>
          <w:rStyle w:val="Emphasis"/>
        </w:rPr>
        <w:t xml:space="preserve"> to breaking this normative </w:t>
      </w:r>
      <w:r w:rsidRPr="00A75354">
        <w:rPr>
          <w:rStyle w:val="Emphasis"/>
        </w:rPr>
        <w:t xml:space="preserve">tradition and may even moderate their </w:t>
      </w:r>
      <w:proofErr w:type="spellStart"/>
      <w:r w:rsidRPr="00A75354">
        <w:rPr>
          <w:rStyle w:val="Emphasis"/>
        </w:rPr>
        <w:t>behaviours</w:t>
      </w:r>
      <w:proofErr w:type="spellEnd"/>
      <w:r w:rsidRPr="00A75354">
        <w:rPr>
          <w:rStyle w:val="Emphasis"/>
        </w:rPr>
        <w:t xml:space="preserve"> accordingly. </w:t>
      </w:r>
      <w:r w:rsidRPr="00A75354">
        <w:rPr>
          <w:rStyle w:val="StyleUnderline"/>
        </w:rPr>
        <w:t>One</w:t>
      </w:r>
      <w:r w:rsidRPr="00934998">
        <w:rPr>
          <w:rStyle w:val="StyleUnderline"/>
        </w:rPr>
        <w:t xml:space="preserve"> further factor supporting this norms regime is the high degree of attributability surrounding ASAT weapons</w:t>
      </w:r>
      <w:r w:rsidRPr="00934998">
        <w:rPr>
          <w:sz w:val="12"/>
        </w:rPr>
        <w:t xml:space="preserve">. </w:t>
      </w:r>
      <w:r w:rsidRPr="007D4BD8">
        <w:rPr>
          <w:rStyle w:val="StyleUnderline"/>
          <w:highlight w:val="green"/>
        </w:rPr>
        <w:t xml:space="preserve">For </w:t>
      </w:r>
      <w:r w:rsidRPr="007D4BD8">
        <w:rPr>
          <w:rStyle w:val="Emphasis"/>
          <w:highlight w:val="green"/>
        </w:rPr>
        <w:t>kinetic</w:t>
      </w:r>
      <w:r w:rsidRPr="00934998">
        <w:rPr>
          <w:rStyle w:val="Emphasis"/>
        </w:rPr>
        <w:t xml:space="preserve"> ASAT </w:t>
      </w:r>
      <w:r w:rsidRPr="00A75354">
        <w:rPr>
          <w:rStyle w:val="Emphasis"/>
        </w:rPr>
        <w:t>technology, plausible deniability and stealth are essentially impossible</w:t>
      </w:r>
      <w:r w:rsidRPr="00A75354">
        <w:rPr>
          <w:sz w:val="12"/>
        </w:rPr>
        <w:t xml:space="preserve">. </w:t>
      </w:r>
      <w:r w:rsidRPr="00A75354">
        <w:rPr>
          <w:rStyle w:val="StyleUnderline"/>
        </w:rPr>
        <w:t xml:space="preserve">The literally explosive act of launching a rocket cannot evade detection and, if used offensively, retaliation. </w:t>
      </w:r>
      <w:r w:rsidRPr="00A75354">
        <w:rPr>
          <w:rStyle w:val="Emphasis"/>
        </w:rPr>
        <w:t>This</w:t>
      </w:r>
      <w:r w:rsidRPr="007D4BD8">
        <w:rPr>
          <w:rStyle w:val="Emphasis"/>
          <w:highlight w:val="green"/>
        </w:rPr>
        <w:t xml:space="preserve"> imposes</w:t>
      </w:r>
      <w:r w:rsidRPr="00934998">
        <w:rPr>
          <w:rStyle w:val="Emphasis"/>
        </w:rPr>
        <w:t xml:space="preserve"> high </w:t>
      </w:r>
      <w:r w:rsidRPr="007D4BD8">
        <w:rPr>
          <w:rStyle w:val="Emphasis"/>
          <w:highlight w:val="green"/>
        </w:rPr>
        <w:t>diplomatic costs</w:t>
      </w:r>
      <w:r w:rsidRPr="00934998">
        <w:rPr>
          <w:rStyle w:val="Emphasis"/>
        </w:rPr>
        <w:t xml:space="preserve"> on ASAT usage and testing</w:t>
      </w:r>
      <w:r w:rsidRPr="00934998">
        <w:rPr>
          <w:rStyle w:val="StyleUnderline"/>
        </w:rPr>
        <w:t>, particularly during peacetime.</w:t>
      </w:r>
      <w:r>
        <w:rPr>
          <w:rStyle w:val="StyleUnderline"/>
        </w:rPr>
        <w:t xml:space="preserve"> </w:t>
      </w:r>
      <w:r w:rsidRPr="00934998">
        <w:rPr>
          <w:sz w:val="12"/>
        </w:rPr>
        <w:t xml:space="preserve">C. </w:t>
      </w:r>
      <w:r w:rsidRPr="00934998">
        <w:rPr>
          <w:rStyle w:val="StyleUnderline"/>
        </w:rPr>
        <w:t>Environmental Interdependence</w:t>
      </w:r>
      <w:r w:rsidRPr="00934998">
        <w:rPr>
          <w:sz w:val="12"/>
        </w:rPr>
        <w:t xml:space="preserve"> </w:t>
      </w:r>
      <w:r w:rsidRPr="00934998">
        <w:rPr>
          <w:rStyle w:val="StyleUnderline"/>
        </w:rPr>
        <w:t>A third stabilizing force relates to the orbital debris consequences of ASATs. China’s 2007 ASAT demonstration was the largest debris-generating event in history, as the targeted satellite dissipated into thousands of dangerous debris particles</w:t>
      </w:r>
      <w:r w:rsidRPr="00934998">
        <w:rPr>
          <w:sz w:val="12"/>
        </w:rPr>
        <w:t xml:space="preserve"> [28, p. 4]. Since debris particles are indiscriminate and unpredictable, they often threaten the attacker’s own space assets [22, p. 420]. This is compounded by Kessler syndrome, </w:t>
      </w:r>
      <w:r w:rsidRPr="00934998">
        <w:rPr>
          <w:rStyle w:val="StyleUnderline"/>
        </w:rPr>
        <w:t>a phenomenon whereby orbital debris ‘breeds’ as large pieces of debris collide and disintegrate. As space debris remains in orbit for hundreds of years, the cascade effect of an ASAT attack can constrain the attacker’s long-term use of space</w:t>
      </w:r>
      <w:r w:rsidRPr="00934998">
        <w:rPr>
          <w:sz w:val="12"/>
        </w:rPr>
        <w:t xml:space="preserve"> [29, pp. 295– 296]. </w:t>
      </w:r>
      <w:r w:rsidRPr="007D4BD8">
        <w:rPr>
          <w:rStyle w:val="StyleUnderline"/>
          <w:highlight w:val="green"/>
        </w:rPr>
        <w:t xml:space="preserve">Any state with </w:t>
      </w:r>
      <w:r w:rsidRPr="00086EF0">
        <w:rPr>
          <w:rStyle w:val="StyleUnderline"/>
        </w:rPr>
        <w:t>kinetic ASAT</w:t>
      </w:r>
      <w:r w:rsidRPr="00934998">
        <w:rPr>
          <w:rStyle w:val="StyleUnderline"/>
        </w:rPr>
        <w:t xml:space="preserve"> </w:t>
      </w:r>
      <w:r w:rsidRPr="007D4BD8">
        <w:rPr>
          <w:rStyle w:val="StyleUnderline"/>
          <w:highlight w:val="green"/>
        </w:rPr>
        <w:t>capabilities will</w:t>
      </w:r>
      <w:r w:rsidRPr="00934998">
        <w:rPr>
          <w:rStyle w:val="StyleUnderline"/>
        </w:rPr>
        <w:t xml:space="preserve"> likely </w:t>
      </w:r>
      <w:r w:rsidRPr="007D4BD8">
        <w:rPr>
          <w:rStyle w:val="StyleUnderline"/>
          <w:highlight w:val="green"/>
        </w:rPr>
        <w:t>also operate satellites</w:t>
      </w:r>
      <w:r w:rsidRPr="00934998">
        <w:rPr>
          <w:rStyle w:val="StyleUnderline"/>
        </w:rPr>
        <w:t xml:space="preserve"> of its own, </w:t>
      </w:r>
      <w:r w:rsidRPr="007D4BD8">
        <w:rPr>
          <w:rStyle w:val="StyleUnderline"/>
          <w:highlight w:val="green"/>
        </w:rPr>
        <w:t>and</w:t>
      </w:r>
      <w:r w:rsidRPr="00934998">
        <w:rPr>
          <w:rStyle w:val="StyleUnderline"/>
        </w:rPr>
        <w:t xml:space="preserve"> they </w:t>
      </w:r>
      <w:r w:rsidRPr="007D4BD8">
        <w:rPr>
          <w:rStyle w:val="StyleUnderline"/>
          <w:highlight w:val="green"/>
        </w:rPr>
        <w:t>are</w:t>
      </w:r>
      <w:r w:rsidRPr="00934998">
        <w:rPr>
          <w:rStyle w:val="StyleUnderline"/>
        </w:rPr>
        <w:t xml:space="preserve"> necessarily </w:t>
      </w:r>
      <w:r w:rsidRPr="007D4BD8">
        <w:rPr>
          <w:rStyle w:val="StyleUnderline"/>
          <w:highlight w:val="green"/>
        </w:rPr>
        <w:t>exposed to</w:t>
      </w:r>
      <w:r w:rsidRPr="00934998">
        <w:rPr>
          <w:rStyle w:val="StyleUnderline"/>
        </w:rPr>
        <w:t xml:space="preserve"> this </w:t>
      </w:r>
      <w:r w:rsidRPr="007D4BD8">
        <w:rPr>
          <w:rStyle w:val="StyleUnderline"/>
          <w:highlight w:val="green"/>
        </w:rPr>
        <w:t>collateral damage</w:t>
      </w:r>
      <w:r w:rsidRPr="00934998">
        <w:rPr>
          <w:rStyle w:val="StyleUnderline"/>
        </w:rPr>
        <w:t xml:space="preserve"> threat. </w:t>
      </w:r>
      <w:r w:rsidRPr="007D4BD8">
        <w:rPr>
          <w:rStyle w:val="Emphasis"/>
          <w:highlight w:val="green"/>
        </w:rPr>
        <w:t>Space debris</w:t>
      </w:r>
      <w:r w:rsidRPr="00934998">
        <w:rPr>
          <w:rStyle w:val="Emphasis"/>
        </w:rPr>
        <w:t xml:space="preserve"> thus </w:t>
      </w:r>
      <w:r w:rsidRPr="007D4BD8">
        <w:rPr>
          <w:rStyle w:val="Emphasis"/>
          <w:highlight w:val="green"/>
        </w:rPr>
        <w:t>acts as a strong</w:t>
      </w:r>
      <w:r w:rsidRPr="00934998">
        <w:rPr>
          <w:rStyle w:val="Emphasis"/>
        </w:rPr>
        <w:t xml:space="preserve"> strategic </w:t>
      </w:r>
      <w:r w:rsidRPr="007D4BD8">
        <w:rPr>
          <w:rStyle w:val="Emphasis"/>
          <w:highlight w:val="green"/>
        </w:rPr>
        <w:t>deterrent</w:t>
      </w:r>
      <w:r w:rsidRPr="00934998">
        <w:rPr>
          <w:rStyle w:val="Emphasis"/>
        </w:rPr>
        <w:t xml:space="preserve"> to ASAT usage.</w:t>
      </w:r>
    </w:p>
    <w:p w14:paraId="306FDC80" w14:textId="77777777" w:rsidR="003E68A2" w:rsidRDefault="003E68A2" w:rsidP="003E68A2">
      <w:pPr>
        <w:pStyle w:val="Heading3"/>
      </w:pPr>
      <w:r>
        <w:t>AT MacDonald</w:t>
      </w:r>
    </w:p>
    <w:p w14:paraId="4E6AE414" w14:textId="77777777" w:rsidR="003E68A2" w:rsidRDefault="003E68A2" w:rsidP="003E68A2">
      <w:pPr>
        <w:pStyle w:val="Heading4"/>
      </w:pPr>
      <w:r>
        <w:t xml:space="preserve">Their </w:t>
      </w:r>
      <w:r>
        <w:rPr>
          <w:u w:val="single"/>
        </w:rPr>
        <w:t xml:space="preserve">own </w:t>
      </w:r>
      <w:proofErr w:type="spellStart"/>
      <w:r>
        <w:rPr>
          <w:u w:val="single"/>
        </w:rPr>
        <w:t>ev</w:t>
      </w:r>
      <w:proofErr w:type="spellEnd"/>
      <w:r>
        <w:t xml:space="preserve"> says no escalation </w:t>
      </w:r>
    </w:p>
    <w:p w14:paraId="75BCBB57" w14:textId="77777777" w:rsidR="003E68A2" w:rsidRDefault="003E68A2" w:rsidP="003E68A2">
      <w:r w:rsidRPr="00D9321A">
        <w:rPr>
          <w:rStyle w:val="Style13ptBold"/>
        </w:rPr>
        <w:t>1AC MacDonald 18</w:t>
      </w:r>
      <w:r>
        <w:t xml:space="preserve"> senior director of the Nonproliferation and Arms Control Project with the Center for Conflict Analysis and Prevention, Adjunct Lecturer at Johns Hopkins School of Advanced International Studies. Bruce MacDonald, “Chapter 2. Space and Escalation” in Outer Space; Earthly Escalation? Chinese Perspectives on Space Operations and Escalation, A Strategic Multilayer Assessment (SMA) Periodic Publication, August 2018, </w:t>
      </w:r>
      <w:hyperlink r:id="rId26" w:history="1">
        <w:r w:rsidRPr="008F15F5">
          <w:rPr>
            <w:rStyle w:val="Hyperlink"/>
          </w:rPr>
          <w:t>https://nsiteam.com/social/wp-content/uploads/2018/08/SMA-White-Paper_Chinese-Persepectives-on-Space_-Aug-2018.pdf //</w:t>
        </w:r>
      </w:hyperlink>
      <w:r>
        <w:t xml:space="preserve"> </w:t>
      </w:r>
      <w:proofErr w:type="spellStart"/>
      <w:r>
        <w:t>ella</w:t>
      </w:r>
      <w:proofErr w:type="spellEnd"/>
    </w:p>
    <w:p w14:paraId="646BDDE8" w14:textId="77777777" w:rsidR="003E68A2" w:rsidRDefault="003E68A2" w:rsidP="003E68A2">
      <w:pPr>
        <w:rPr>
          <w:sz w:val="16"/>
        </w:rPr>
      </w:pPr>
      <w:r w:rsidRPr="00557B9F">
        <w:rPr>
          <w:rStyle w:val="Emphasis"/>
        </w:rPr>
        <w:t xml:space="preserve">Both </w:t>
      </w:r>
      <w:r w:rsidRPr="00505BD6">
        <w:rPr>
          <w:rStyle w:val="Emphasis"/>
          <w:highlight w:val="green"/>
        </w:rPr>
        <w:t>China and</w:t>
      </w:r>
      <w:r w:rsidRPr="00557B9F">
        <w:rPr>
          <w:rStyle w:val="Emphasis"/>
        </w:rPr>
        <w:t xml:space="preserve"> the </w:t>
      </w:r>
      <w:r w:rsidRPr="00505BD6">
        <w:rPr>
          <w:rStyle w:val="Emphasis"/>
          <w:highlight w:val="green"/>
        </w:rPr>
        <w:t>US</w:t>
      </w:r>
      <w:r w:rsidRPr="00557B9F">
        <w:rPr>
          <w:rStyle w:val="Emphasis"/>
        </w:rPr>
        <w:t xml:space="preserve"> will </w:t>
      </w:r>
      <w:r w:rsidRPr="00505BD6">
        <w:rPr>
          <w:rStyle w:val="Emphasis"/>
          <w:highlight w:val="green"/>
        </w:rPr>
        <w:t>have major incentives not to escalate</w:t>
      </w:r>
      <w:r w:rsidRPr="00557B9F">
        <w:rPr>
          <w:rStyle w:val="Emphasis"/>
        </w:rPr>
        <w:t xml:space="preserve"> their conflict </w:t>
      </w:r>
      <w:r w:rsidRPr="00505BD6">
        <w:rPr>
          <w:rStyle w:val="Emphasis"/>
          <w:highlight w:val="green"/>
        </w:rPr>
        <w:t>into</w:t>
      </w:r>
      <w:r w:rsidRPr="00557B9F">
        <w:rPr>
          <w:rStyle w:val="Emphasis"/>
        </w:rPr>
        <w:t xml:space="preserve"> the realm of their </w:t>
      </w:r>
      <w:r w:rsidRPr="00505BD6">
        <w:rPr>
          <w:rStyle w:val="Emphasis"/>
          <w:highlight w:val="green"/>
        </w:rPr>
        <w:t>economies and financial systems</w:t>
      </w:r>
      <w:r w:rsidRPr="00557B9F">
        <w:rPr>
          <w:rStyle w:val="Emphasis"/>
        </w:rPr>
        <w:t xml:space="preserve">, as </w:t>
      </w:r>
      <w:r w:rsidRPr="00505BD6">
        <w:rPr>
          <w:rStyle w:val="Emphasis"/>
          <w:highlight w:val="green"/>
        </w:rPr>
        <w:t>both</w:t>
      </w:r>
      <w:r w:rsidRPr="00557B9F">
        <w:rPr>
          <w:rStyle w:val="Emphasis"/>
        </w:rPr>
        <w:t xml:space="preserve"> nations </w:t>
      </w:r>
      <w:r w:rsidRPr="00505BD6">
        <w:rPr>
          <w:rStyle w:val="Emphasis"/>
          <w:highlight w:val="green"/>
        </w:rPr>
        <w:t>receive</w:t>
      </w:r>
      <w:r w:rsidRPr="00557B9F">
        <w:rPr>
          <w:rStyle w:val="Emphasis"/>
        </w:rPr>
        <w:t xml:space="preserve"> immense </w:t>
      </w:r>
      <w:r w:rsidRPr="00505BD6">
        <w:rPr>
          <w:rStyle w:val="Emphasis"/>
          <w:highlight w:val="green"/>
        </w:rPr>
        <w:t>benefits</w:t>
      </w:r>
      <w:r w:rsidRPr="00557B9F">
        <w:rPr>
          <w:rStyle w:val="Emphasis"/>
        </w:rPr>
        <w:t xml:space="preserve"> from the strength of their economies, and it is </w:t>
      </w:r>
      <w:r w:rsidRPr="00505BD6">
        <w:rPr>
          <w:rStyle w:val="Emphasis"/>
          <w:highlight w:val="green"/>
        </w:rPr>
        <w:t>possible</w:t>
      </w:r>
      <w:r w:rsidRPr="00557B9F">
        <w:rPr>
          <w:rStyle w:val="Emphasis"/>
        </w:rPr>
        <w:t xml:space="preserve"> that </w:t>
      </w:r>
      <w:r w:rsidRPr="00505BD6">
        <w:rPr>
          <w:rStyle w:val="Emphasis"/>
          <w:highlight w:val="green"/>
        </w:rPr>
        <w:t>diplomacy</w:t>
      </w:r>
      <w:r w:rsidRPr="00557B9F">
        <w:rPr>
          <w:rStyle w:val="Emphasis"/>
        </w:rPr>
        <w:t xml:space="preserve"> and negotiations could </w:t>
      </w:r>
      <w:r w:rsidRPr="00505BD6">
        <w:rPr>
          <w:rStyle w:val="Emphasis"/>
          <w:highlight w:val="green"/>
        </w:rPr>
        <w:t>head off</w:t>
      </w:r>
      <w:r w:rsidRPr="00557B9F">
        <w:rPr>
          <w:rStyle w:val="Emphasis"/>
        </w:rPr>
        <w:t xml:space="preserve"> such an escalation</w:t>
      </w:r>
      <w:r w:rsidRPr="00EF612F">
        <w:rPr>
          <w:sz w:val="16"/>
        </w:rPr>
        <w:t xml:space="preserve">. Under specialized circumstances involving, for example, the threatened failure of China’s political system, such escalation could be perceived as preferable. Unintended “contamination” of the economic infrastructure with serious economic consequences from military strikes in Phase 3 could usher in a transition to this Phase 4 Major conflict: This would feature widespread strategic economic attacks, with particular emphasis on space and cyber domains. Phase 5 Escalation into the nuclear domain: Less likely still but an option that cannot be ruled out would be a further escalation into a Phase 5 where nuclear weapons use is at least threatened if the economic and military effects are seen as threatening the existence of the Chinese regime. Challenges across all five phases: Another escalation threat is the inexperience that nations share in the space and cyber domains, unlike in conventional domains of conflict and in the nuclear domain to a lesser extent. This inexperience gives rise to a “sorcerer’s apprentice” problem, placing leaders at risk of making potentially unwise judgment calls without a full grasp of their implications. The space and cyber domains are sufficiently new and dynamic that such decisions are highly likely. Adding to this uncertainty is the ever-growing interdependence of infrastructures within and among advanced countries, making the impact of major attacks against a country’s space and/or cyber infrastructures inherently unknowable.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w:t>
      </w:r>
      <w:r w:rsidRPr="00EF612F">
        <w:rPr>
          <w:rStyle w:val="Emphasis"/>
        </w:rPr>
        <w:t xml:space="preserve">any use of </w:t>
      </w:r>
      <w:r w:rsidRPr="00505BD6">
        <w:rPr>
          <w:rStyle w:val="Emphasis"/>
          <w:highlight w:val="green"/>
        </w:rPr>
        <w:t>space or cyber offense would not pose</w:t>
      </w:r>
      <w:r w:rsidRPr="00EF612F">
        <w:rPr>
          <w:rStyle w:val="Emphasis"/>
        </w:rPr>
        <w:t xml:space="preserve"> a </w:t>
      </w:r>
      <w:r w:rsidRPr="00505BD6">
        <w:rPr>
          <w:rStyle w:val="Emphasis"/>
          <w:highlight w:val="green"/>
        </w:rPr>
        <w:t>comparable escalation threat</w:t>
      </w:r>
      <w:r w:rsidRPr="00EF612F">
        <w:rPr>
          <w:sz w:val="16"/>
        </w:rPr>
        <w:t xml:space="preserve">. That said, a series of reciprocal escalations could easily become unstable. No clear-cut escalation barrier exists in the space and cyber </w:t>
      </w:r>
      <w:proofErr w:type="gramStart"/>
      <w:r w:rsidRPr="00EF612F">
        <w:rPr>
          <w:sz w:val="16"/>
        </w:rPr>
        <w:t>domains, and</w:t>
      </w:r>
      <w:proofErr w:type="gramEnd"/>
      <w:r w:rsidRPr="00EF612F">
        <w:rPr>
          <w:sz w:val="16"/>
        </w:rPr>
        <w:t xml:space="preserve"> given the short-term tactical benefits of escalating ahead of </w:t>
      </w:r>
      <w:proofErr w:type="spellStart"/>
      <w:r w:rsidRPr="00EF612F">
        <w:rPr>
          <w:sz w:val="16"/>
        </w:rPr>
        <w:t>anadversary</w:t>
      </w:r>
      <w:proofErr w:type="spellEnd"/>
      <w:r w:rsidRPr="00EF612F">
        <w:rPr>
          <w:sz w:val="16"/>
        </w:rPr>
        <w:t>, each additional escalation could create incentives for further escalation that an adversary would not always anticipate. Escalation in space, then, is a slippery slope with few off-ramps</w:t>
      </w:r>
    </w:p>
    <w:p w14:paraId="192CFD4D" w14:textId="77777777" w:rsidR="003E68A2" w:rsidRDefault="003E68A2" w:rsidP="003E68A2">
      <w:pPr>
        <w:pStyle w:val="Heading2"/>
      </w:pPr>
      <w:r>
        <w:t>Advantage 3</w:t>
      </w:r>
    </w:p>
    <w:p w14:paraId="6DFE3BA7" w14:textId="77777777" w:rsidR="003E68A2" w:rsidRDefault="003E68A2" w:rsidP="003E68A2">
      <w:pPr>
        <w:pStyle w:val="Heading4"/>
      </w:pPr>
      <w:r>
        <w:t xml:space="preserve">No impact to Ozone and </w:t>
      </w:r>
      <w:proofErr w:type="spellStart"/>
      <w:r>
        <w:t>squo</w:t>
      </w:r>
      <w:proofErr w:type="spellEnd"/>
      <w:r>
        <w:t xml:space="preserve"> solves – our </w:t>
      </w:r>
      <w:proofErr w:type="spellStart"/>
      <w:r>
        <w:t>ev</w:t>
      </w:r>
      <w:proofErr w:type="spellEnd"/>
      <w:r>
        <w:t xml:space="preserve"> is 2 years more recent</w:t>
      </w:r>
    </w:p>
    <w:p w14:paraId="4D4356D9" w14:textId="77777777" w:rsidR="003E68A2" w:rsidRDefault="003E68A2" w:rsidP="003E68A2">
      <w:r w:rsidRPr="004E68D1">
        <w:rPr>
          <w:rStyle w:val="Style13ptBold"/>
        </w:rPr>
        <w:t xml:space="preserve">NASA </w:t>
      </w:r>
      <w:r>
        <w:rPr>
          <w:rStyle w:val="Style13ptBold"/>
        </w:rPr>
        <w:t>1-13-22</w:t>
      </w:r>
      <w:r>
        <w:t xml:space="preserve"> NASA, Global Climate Change, Vital </w:t>
      </w:r>
      <w:proofErr w:type="spellStart"/>
      <w:r>
        <w:t>Signf</w:t>
      </w:r>
      <w:proofErr w:type="spellEnd"/>
      <w:r>
        <w:t xml:space="preserve"> of the Planet, “Is the ozone hole causing climate change?”, 1-13-2022, </w:t>
      </w:r>
      <w:hyperlink r:id="rId27" w:history="1">
        <w:r w:rsidRPr="008F15F5">
          <w:rPr>
            <w:rStyle w:val="Hyperlink"/>
          </w:rPr>
          <w:t>https://climate.nasa.gov/faq/15/is-the-ozone-hole-causing-climate-change/</w:t>
        </w:r>
      </w:hyperlink>
      <w:r>
        <w:t xml:space="preserve"> // </w:t>
      </w:r>
      <w:proofErr w:type="spellStart"/>
      <w:r>
        <w:t>ella</w:t>
      </w:r>
      <w:proofErr w:type="spellEnd"/>
    </w:p>
    <w:p w14:paraId="2B67B34D" w14:textId="77777777" w:rsidR="003E68A2" w:rsidRDefault="003E68A2" w:rsidP="003E68A2">
      <w:pPr>
        <w:rPr>
          <w:sz w:val="16"/>
        </w:rPr>
      </w:pPr>
      <w:r w:rsidRPr="00DE4BCC">
        <w:rPr>
          <w:sz w:val="16"/>
        </w:rPr>
        <w:t xml:space="preserve">Yes and no. The </w:t>
      </w:r>
      <w:r w:rsidRPr="005C3A69">
        <w:rPr>
          <w:rStyle w:val="StyleUnderline"/>
        </w:rPr>
        <w:t>ozone hole is basically a human-caused hole in the ozone layer above the South Pole during the Southern Hemisphere’s spring</w:t>
      </w:r>
      <w:r w:rsidRPr="00DE4BCC">
        <w:rPr>
          <w:sz w:val="16"/>
        </w:rPr>
        <w:t xml:space="preserve">. The ozone layer, which lies high in the atmosphere, shields us from harmful ultraviolet (UV) rays that come from the Sun. Human activities effectively punched a hole in it, </w:t>
      </w:r>
      <w:proofErr w:type="gramStart"/>
      <w:r w:rsidRPr="00DE4BCC">
        <w:rPr>
          <w:sz w:val="16"/>
        </w:rPr>
        <w:t>through the use of</w:t>
      </w:r>
      <w:proofErr w:type="gramEnd"/>
      <w:r w:rsidRPr="00DE4BCC">
        <w:rPr>
          <w:sz w:val="16"/>
        </w:rPr>
        <w:t xml:space="preserve"> gases like chlorofluorocarbons (CFCs) in spray cans and refrigerants, which break down ozone molecules in the upper atmosphere. </w:t>
      </w:r>
      <w:r w:rsidRPr="005C3A69">
        <w:rPr>
          <w:rStyle w:val="StyleUnderline"/>
        </w:rPr>
        <w:t xml:space="preserve">While </w:t>
      </w:r>
      <w:r w:rsidRPr="00DE4BCC">
        <w:rPr>
          <w:rStyle w:val="StyleUnderline"/>
          <w:highlight w:val="green"/>
        </w:rPr>
        <w:t>some extra UV</w:t>
      </w:r>
      <w:r w:rsidRPr="005C3A69">
        <w:rPr>
          <w:rStyle w:val="StyleUnderline"/>
        </w:rPr>
        <w:t xml:space="preserve"> rays </w:t>
      </w:r>
      <w:r w:rsidRPr="00DE4BCC">
        <w:rPr>
          <w:rStyle w:val="StyleUnderline"/>
          <w:highlight w:val="green"/>
        </w:rPr>
        <w:t>slip through</w:t>
      </w:r>
      <w:r w:rsidRPr="005C3A69">
        <w:rPr>
          <w:rStyle w:val="StyleUnderline"/>
        </w:rPr>
        <w:t xml:space="preserve"> the </w:t>
      </w:r>
      <w:r w:rsidRPr="00DE4BCC">
        <w:rPr>
          <w:rStyle w:val="StyleUnderline"/>
          <w:highlight w:val="green"/>
        </w:rPr>
        <w:t>ozone</w:t>
      </w:r>
      <w:r w:rsidRPr="005C3A69">
        <w:rPr>
          <w:rStyle w:val="StyleUnderline"/>
        </w:rPr>
        <w:t xml:space="preserve"> hole,</w:t>
      </w:r>
      <w:r w:rsidRPr="00DE4BCC">
        <w:rPr>
          <w:sz w:val="16"/>
        </w:rPr>
        <w:t xml:space="preserve"> their </w:t>
      </w:r>
      <w:r w:rsidRPr="00DE4BCC">
        <w:rPr>
          <w:rStyle w:val="Emphasis"/>
          <w:highlight w:val="green"/>
        </w:rPr>
        <w:t>net effect is to cool the stratosphere more</w:t>
      </w:r>
      <w:r w:rsidRPr="005C3A69">
        <w:rPr>
          <w:rStyle w:val="Emphasis"/>
        </w:rPr>
        <w:t xml:space="preserve"> than they warm the troposphere</w:t>
      </w:r>
      <w:r w:rsidRPr="00DE4BCC">
        <w:rPr>
          <w:sz w:val="16"/>
        </w:rPr>
        <w:t xml:space="preserve">. </w:t>
      </w:r>
      <w:r w:rsidRPr="00DE4BCC">
        <w:rPr>
          <w:rStyle w:val="Emphasis"/>
          <w:highlight w:val="green"/>
        </w:rPr>
        <w:t>So</w:t>
      </w:r>
      <w:r w:rsidRPr="00DE4BCC">
        <w:rPr>
          <w:rStyle w:val="Emphasis"/>
        </w:rPr>
        <w:t>,</w:t>
      </w:r>
      <w:r w:rsidRPr="005C3A69">
        <w:rPr>
          <w:rStyle w:val="Emphasis"/>
        </w:rPr>
        <w:t xml:space="preserve"> this </w:t>
      </w:r>
      <w:r w:rsidRPr="00DE4BCC">
        <w:rPr>
          <w:rStyle w:val="Emphasis"/>
          <w:highlight w:val="green"/>
        </w:rPr>
        <w:t>increase</w:t>
      </w:r>
      <w:r w:rsidRPr="005C3A69">
        <w:rPr>
          <w:rStyle w:val="Emphasis"/>
        </w:rPr>
        <w:t xml:space="preserve"> in UV rays cannot explain the </w:t>
      </w:r>
      <w:r w:rsidRPr="00DE4BCC">
        <w:rPr>
          <w:rStyle w:val="Emphasis"/>
          <w:highlight w:val="green"/>
        </w:rPr>
        <w:t>warming</w:t>
      </w:r>
      <w:r w:rsidRPr="005C3A69">
        <w:rPr>
          <w:rStyle w:val="Emphasis"/>
        </w:rPr>
        <w:t xml:space="preserve"> of the planet's surface.</w:t>
      </w:r>
      <w:r>
        <w:rPr>
          <w:rStyle w:val="Emphasis"/>
        </w:rPr>
        <w:t xml:space="preserve"> </w:t>
      </w:r>
      <w:r w:rsidRPr="00DE4BCC">
        <w:rPr>
          <w:sz w:val="16"/>
        </w:rPr>
        <w:t xml:space="preserve">The good news is </w:t>
      </w:r>
      <w:r w:rsidRPr="004A29BB">
        <w:rPr>
          <w:rStyle w:val="StyleUnderline"/>
        </w:rPr>
        <w:t>many governments recognized the danger CFCs posed on Earth’s ozone</w:t>
      </w:r>
      <w:r w:rsidRPr="00DE4BCC">
        <w:rPr>
          <w:sz w:val="16"/>
        </w:rPr>
        <w:t xml:space="preserve"> layer, and international agreements were made and acted upon in the 1980s to reduce the production of CFCs. Furthermore, these chemicals were replaced by hydrofluorocarbons (HFCs). </w:t>
      </w:r>
      <w:r w:rsidRPr="004A29BB">
        <w:rPr>
          <w:rStyle w:val="StyleUnderline"/>
        </w:rPr>
        <w:t>Since the 1990s, surface UV levels have been relatively stable, and ozone hole recovery has contributed to less surface UV than expected.</w:t>
      </w:r>
      <w:r w:rsidRPr="00DE4BCC">
        <w:rPr>
          <w:sz w:val="16"/>
        </w:rPr>
        <w:t xml:space="preserve"> However, while HFCs have helped the ozone layer recover, they still cause some harm, resulting in the area reforming more slowly than once thought. Ozone holes still form regularly in Antarctica. While </w:t>
      </w:r>
      <w:r w:rsidRPr="00DE4BCC">
        <w:rPr>
          <w:rStyle w:val="Emphasis"/>
          <w:highlight w:val="green"/>
        </w:rPr>
        <w:t>scientists expect the ozone hole to recover over time</w:t>
      </w:r>
      <w:r w:rsidRPr="00DE4BCC">
        <w:rPr>
          <w:sz w:val="16"/>
        </w:rPr>
        <w:t xml:space="preserve">, there are still many natural forces affecting its progress. For example, given the long lifespan of ozone-depleting chemicals in the atmosphere, it will take decades for the hole to return to pre-industrial levels. The latest data from </w:t>
      </w:r>
      <w:r w:rsidRPr="00DE4BCC">
        <w:rPr>
          <w:rStyle w:val="Emphasis"/>
          <w:highlight w:val="green"/>
        </w:rPr>
        <w:t>NASA satellites show</w:t>
      </w:r>
      <w:r w:rsidRPr="00DE4BCC">
        <w:rPr>
          <w:sz w:val="16"/>
        </w:rPr>
        <w:t xml:space="preserve"> that </w:t>
      </w:r>
      <w:r w:rsidRPr="004A29BB">
        <w:rPr>
          <w:rStyle w:val="StyleUnderline"/>
        </w:rPr>
        <w:t>our ozone layer is recovering and that a short-lived resurgence in the emission of ozone-depleting pollutants in eastern China will not significantly delay the revival of Earth’s protective “sunscreen” layer.</w:t>
      </w:r>
      <w:r>
        <w:rPr>
          <w:rStyle w:val="StyleUnderline"/>
        </w:rPr>
        <w:t xml:space="preserve"> </w:t>
      </w:r>
      <w:r w:rsidRPr="00DE4BCC">
        <w:rPr>
          <w:sz w:val="16"/>
        </w:rPr>
        <w:t xml:space="preserve">In summary, </w:t>
      </w:r>
      <w:r w:rsidRPr="004A29BB">
        <w:rPr>
          <w:rStyle w:val="StyleUnderline"/>
        </w:rPr>
        <w:t>negative changes in the ozone layer are being offset by positive changes in human behavior, allowing the ozone layer to reform</w:t>
      </w:r>
      <w:r w:rsidRPr="00DE4BCC">
        <w:rPr>
          <w:sz w:val="16"/>
        </w:rPr>
        <w:t xml:space="preserve">. </w:t>
      </w:r>
      <w:r w:rsidRPr="004A29BB">
        <w:rPr>
          <w:rStyle w:val="Emphasis"/>
        </w:rPr>
        <w:t xml:space="preserve">The </w:t>
      </w:r>
      <w:r w:rsidRPr="00DE4BCC">
        <w:rPr>
          <w:rStyle w:val="Emphasis"/>
          <w:highlight w:val="green"/>
        </w:rPr>
        <w:t>role</w:t>
      </w:r>
      <w:r w:rsidRPr="004A29BB">
        <w:rPr>
          <w:rStyle w:val="Emphasis"/>
        </w:rPr>
        <w:t xml:space="preserve"> the ozone hole itself plays </w:t>
      </w:r>
      <w:r w:rsidRPr="00DE4BCC">
        <w:rPr>
          <w:rStyle w:val="Emphasis"/>
          <w:highlight w:val="green"/>
        </w:rPr>
        <w:t>in</w:t>
      </w:r>
      <w:r w:rsidRPr="004A29BB">
        <w:rPr>
          <w:rStyle w:val="Emphasis"/>
        </w:rPr>
        <w:t xml:space="preserve"> global </w:t>
      </w:r>
      <w:r w:rsidRPr="00DE4BCC">
        <w:rPr>
          <w:rStyle w:val="Emphasis"/>
          <w:highlight w:val="green"/>
        </w:rPr>
        <w:t>warming</w:t>
      </w:r>
      <w:r w:rsidRPr="004A29BB">
        <w:rPr>
          <w:rStyle w:val="Emphasis"/>
        </w:rPr>
        <w:t xml:space="preserve"> and the resulting climate change is </w:t>
      </w:r>
      <w:r w:rsidRPr="00DE4BCC">
        <w:rPr>
          <w:rStyle w:val="Emphasis"/>
          <w:highlight w:val="green"/>
        </w:rPr>
        <w:t>small</w:t>
      </w:r>
      <w:r w:rsidRPr="00DE4BCC">
        <w:rPr>
          <w:sz w:val="16"/>
        </w:rPr>
        <w:t xml:space="preserve"> compared to the impacts coming from human activities.</w:t>
      </w:r>
    </w:p>
    <w:p w14:paraId="44565D1A" w14:textId="77777777" w:rsidR="003E68A2" w:rsidRDefault="003E68A2" w:rsidP="003E68A2">
      <w:pPr>
        <w:pStyle w:val="Heading4"/>
      </w:pPr>
      <w:r>
        <w:t>Turn – alumina leads to a cooling effect</w:t>
      </w:r>
    </w:p>
    <w:p w14:paraId="403E76E7" w14:textId="77777777" w:rsidR="003E68A2" w:rsidRDefault="003E68A2" w:rsidP="003E68A2">
      <w:proofErr w:type="spellStart"/>
      <w:r w:rsidRPr="00A64D9C">
        <w:rPr>
          <w:rStyle w:val="Style13ptBold"/>
        </w:rPr>
        <w:t>Extance</w:t>
      </w:r>
      <w:proofErr w:type="spellEnd"/>
      <w:r w:rsidRPr="00A64D9C">
        <w:rPr>
          <w:rStyle w:val="Style13ptBold"/>
        </w:rPr>
        <w:t xml:space="preserve"> 15</w:t>
      </w:r>
      <w:r>
        <w:t xml:space="preserve"> Andy </w:t>
      </w:r>
      <w:proofErr w:type="spellStart"/>
      <w:r>
        <w:t>Extance</w:t>
      </w:r>
      <w:proofErr w:type="spellEnd"/>
      <w:r>
        <w:t xml:space="preserve">, Before becoming a full-time science writer, Andy </w:t>
      </w:r>
      <w:proofErr w:type="spellStart"/>
      <w:r>
        <w:t>Extance</w:t>
      </w:r>
      <w:proofErr w:type="spellEnd"/>
      <w:r>
        <w:t xml:space="preserve"> worked for six and a half years in early-stage drug discovery research, followed by brief stint in silicone adhesive and rubber manufacturing, 10-26-2015, "Climate scientists ponder spraying diamond dust in the sky to cool planet," Nature, </w:t>
      </w:r>
      <w:hyperlink r:id="rId28" w:history="1">
        <w:r w:rsidRPr="008F15F5">
          <w:rPr>
            <w:rStyle w:val="Hyperlink"/>
          </w:rPr>
          <w:t>https://www.nature.com/articles/nature.2015.18634 //</w:t>
        </w:r>
      </w:hyperlink>
      <w:r>
        <w:t xml:space="preserve"> </w:t>
      </w:r>
      <w:proofErr w:type="spellStart"/>
      <w:r>
        <w:t>ella</w:t>
      </w:r>
      <w:proofErr w:type="spellEnd"/>
    </w:p>
    <w:p w14:paraId="37644832" w14:textId="77777777" w:rsidR="003E68A2" w:rsidRPr="00444C8A" w:rsidRDefault="003E68A2" w:rsidP="003E68A2">
      <w:pPr>
        <w:rPr>
          <w:sz w:val="16"/>
        </w:rPr>
      </w:pPr>
      <w:r w:rsidRPr="00444C8A">
        <w:rPr>
          <w:sz w:val="16"/>
        </w:rPr>
        <w:t xml:space="preserve">Climate scientists have thought up plenty of futuristic ways to cool the planet, but an analysis published on 26 October1 examines what may be their wildest idea yet: spraying tiny diamonds high into the atmosphere. Researchers have for years discussed the merits of pumping water-based sulphate spray into the sky to reflect and scatter the Sun's energy — essentially, mimicking the cooling caused by volcanic eruptions. Like most kinds of geoengineering, the idea is highly controversial and so </w:t>
      </w:r>
      <w:proofErr w:type="gramStart"/>
      <w:r w:rsidRPr="00444C8A">
        <w:rPr>
          <w:sz w:val="16"/>
        </w:rPr>
        <w:t>far</w:t>
      </w:r>
      <w:proofErr w:type="gramEnd"/>
      <w:r w:rsidRPr="00444C8A">
        <w:rPr>
          <w:sz w:val="16"/>
        </w:rPr>
        <w:t xml:space="preserve"> untested. But if anyone does try this 'solar-radiation management', then it may be safer to use dusts of solid, </w:t>
      </w:r>
      <w:proofErr w:type="spellStart"/>
      <w:r w:rsidRPr="00444C8A">
        <w:rPr>
          <w:sz w:val="16"/>
        </w:rPr>
        <w:t>nanometre</w:t>
      </w:r>
      <w:proofErr w:type="spellEnd"/>
      <w:r w:rsidRPr="00444C8A">
        <w:rPr>
          <w:sz w:val="16"/>
        </w:rPr>
        <w:t xml:space="preserve">-sized particles, suggests a team of </w:t>
      </w:r>
      <w:r w:rsidRPr="004B53AD">
        <w:rPr>
          <w:rStyle w:val="StyleUnderline"/>
        </w:rPr>
        <w:t>scientists from Harvard University in Cambridge,</w:t>
      </w:r>
      <w:r>
        <w:rPr>
          <w:rStyle w:val="StyleUnderline"/>
        </w:rPr>
        <w:t xml:space="preserve"> </w:t>
      </w:r>
      <w:r w:rsidRPr="004B53AD">
        <w:rPr>
          <w:rStyle w:val="StyleUnderline"/>
        </w:rPr>
        <w:t xml:space="preserve">Massachusetts. In a paper published in Atmospheric Chemistry and Physics1, they calculate </w:t>
      </w:r>
      <w:proofErr w:type="gramStart"/>
      <w:r w:rsidRPr="004B53AD">
        <w:rPr>
          <w:rStyle w:val="StyleUnderline"/>
        </w:rPr>
        <w:t>that</w:t>
      </w:r>
      <w:r>
        <w:rPr>
          <w:rStyle w:val="StyleUnderline"/>
        </w:rPr>
        <w:t xml:space="preserve"> </w:t>
      </w:r>
      <w:r w:rsidRPr="004B53AD">
        <w:rPr>
          <w:rStyle w:val="StyleUnderline"/>
        </w:rPr>
        <w:t>nanoparticles</w:t>
      </w:r>
      <w:proofErr w:type="gramEnd"/>
      <w:r w:rsidRPr="004B53AD">
        <w:rPr>
          <w:rStyle w:val="StyleUnderline"/>
        </w:rPr>
        <w:t xml:space="preserve"> of diamond or </w:t>
      </w:r>
      <w:r w:rsidRPr="00444C8A">
        <w:rPr>
          <w:rStyle w:val="Emphasis"/>
          <w:highlight w:val="green"/>
        </w:rPr>
        <w:t>alumina</w:t>
      </w:r>
      <w:r w:rsidRPr="00444C8A">
        <w:rPr>
          <w:sz w:val="16"/>
        </w:rPr>
        <w:t xml:space="preserve"> (</w:t>
      </w:r>
      <w:proofErr w:type="spellStart"/>
      <w:r w:rsidRPr="00444C8A">
        <w:rPr>
          <w:sz w:val="16"/>
        </w:rPr>
        <w:t>aluminium</w:t>
      </w:r>
      <w:proofErr w:type="spellEnd"/>
      <w:r w:rsidRPr="00444C8A">
        <w:rPr>
          <w:sz w:val="16"/>
        </w:rPr>
        <w:t xml:space="preserve"> oxide) could be </w:t>
      </w:r>
      <w:r w:rsidRPr="004B53AD">
        <w:rPr>
          <w:rStyle w:val="Emphasis"/>
        </w:rPr>
        <w:t xml:space="preserve">more </w:t>
      </w:r>
      <w:r w:rsidRPr="00444C8A">
        <w:rPr>
          <w:rStyle w:val="Emphasis"/>
          <w:highlight w:val="green"/>
        </w:rPr>
        <w:t>effective</w:t>
      </w:r>
      <w:r w:rsidRPr="004B53AD">
        <w:rPr>
          <w:rStyle w:val="Emphasis"/>
        </w:rPr>
        <w:t xml:space="preserve"> and </w:t>
      </w:r>
      <w:r w:rsidRPr="00444C8A">
        <w:rPr>
          <w:rStyle w:val="Emphasis"/>
        </w:rPr>
        <w:t>less</w:t>
      </w:r>
      <w:r w:rsidRPr="004B53AD">
        <w:rPr>
          <w:rStyle w:val="Emphasis"/>
        </w:rPr>
        <w:t xml:space="preserve"> environmentally</w:t>
      </w:r>
      <w:r>
        <w:rPr>
          <w:rStyle w:val="Emphasis"/>
        </w:rPr>
        <w:t xml:space="preserve"> </w:t>
      </w:r>
      <w:r w:rsidRPr="00444C8A">
        <w:rPr>
          <w:rStyle w:val="Emphasis"/>
        </w:rPr>
        <w:t>damaging</w:t>
      </w:r>
      <w:r w:rsidRPr="004B53AD">
        <w:rPr>
          <w:rStyle w:val="Emphasis"/>
        </w:rPr>
        <w:t xml:space="preserve"> than sulphates</w:t>
      </w:r>
      <w:r w:rsidRPr="00444C8A">
        <w:rPr>
          <w:sz w:val="16"/>
        </w:rPr>
        <w:t xml:space="preserve">. And although diamond dust is expensive, it is not completely out of the question, the researchers argue. "Our paper is really geared towards removing the mindset that it has to be sulphate that's used to do solar radiation management," says Debra </w:t>
      </w:r>
      <w:proofErr w:type="spellStart"/>
      <w:r w:rsidRPr="00444C8A">
        <w:rPr>
          <w:sz w:val="16"/>
        </w:rPr>
        <w:t>Weisenstein</w:t>
      </w:r>
      <w:proofErr w:type="spellEnd"/>
      <w:r w:rsidRPr="00444C8A">
        <w:rPr>
          <w:sz w:val="16"/>
        </w:rPr>
        <w:t xml:space="preserve">, an atmospheric modelling expert at Harvard and one of the study's authors. Sulphate's side-effects </w:t>
      </w:r>
      <w:proofErr w:type="gramStart"/>
      <w:r w:rsidRPr="00444C8A">
        <w:rPr>
          <w:sz w:val="16"/>
        </w:rPr>
        <w:t>Other</w:t>
      </w:r>
      <w:proofErr w:type="gramEnd"/>
      <w:r w:rsidRPr="00444C8A">
        <w:rPr>
          <w:sz w:val="16"/>
        </w:rPr>
        <w:t xml:space="preserve"> researchers have proposed spraying solid dusts before 2. But the latest study is the first to model the particles' effects in detail, </w:t>
      </w:r>
      <w:proofErr w:type="spellStart"/>
      <w:r w:rsidRPr="00444C8A">
        <w:rPr>
          <w:sz w:val="16"/>
        </w:rPr>
        <w:t>Weisenstein</w:t>
      </w:r>
      <w:proofErr w:type="spellEnd"/>
      <w:r w:rsidRPr="00444C8A">
        <w:rPr>
          <w:sz w:val="16"/>
        </w:rPr>
        <w:t xml:space="preserve"> says, by examining how they interact — both physically and chemically — with different substances in the </w:t>
      </w:r>
      <w:proofErr w:type="gramStart"/>
      <w:r w:rsidRPr="00444C8A">
        <w:rPr>
          <w:sz w:val="16"/>
        </w:rPr>
        <w:t>atmosphere, and</w:t>
      </w:r>
      <w:proofErr w:type="gramEnd"/>
      <w:r w:rsidRPr="00444C8A">
        <w:rPr>
          <w:sz w:val="16"/>
        </w:rPr>
        <w:t xml:space="preserve"> making the comparison with sulphates. </w:t>
      </w:r>
      <w:proofErr w:type="spellStart"/>
      <w:r w:rsidRPr="00444C8A">
        <w:rPr>
          <w:sz w:val="16"/>
        </w:rPr>
        <w:t>n</w:t>
      </w:r>
      <w:proofErr w:type="spellEnd"/>
      <w:r w:rsidRPr="00444C8A">
        <w:rPr>
          <w:sz w:val="16"/>
        </w:rPr>
        <w:t xml:space="preserve"> the atmosphere, sulphates lead to the production of </w:t>
      </w:r>
      <w:proofErr w:type="spellStart"/>
      <w:r w:rsidRPr="00444C8A">
        <w:rPr>
          <w:sz w:val="16"/>
        </w:rPr>
        <w:t>sulphuric</w:t>
      </w:r>
      <w:proofErr w:type="spellEnd"/>
      <w:r w:rsidRPr="00444C8A">
        <w:rPr>
          <w:sz w:val="16"/>
        </w:rPr>
        <w:t xml:space="preserve"> acid, which damages the ozone layer. By absorbing certain wavelengths of light, they also heat up the lower stratosphere; that in turn could affect air-circulation patterns and climate. Sulphates would also diffuse light, an effect that could boost plant growth but would lower the power output of solar panels3. </w:t>
      </w:r>
      <w:r w:rsidRPr="004B53AD">
        <w:rPr>
          <w:rStyle w:val="Emphasis"/>
        </w:rPr>
        <w:t xml:space="preserve">Alumina and diamond dust both </w:t>
      </w:r>
      <w:r w:rsidRPr="00444C8A">
        <w:rPr>
          <w:rStyle w:val="Emphasis"/>
          <w:highlight w:val="green"/>
        </w:rPr>
        <w:t>lead to fewer problems</w:t>
      </w:r>
      <w:r w:rsidRPr="004B53AD">
        <w:rPr>
          <w:rStyle w:val="Emphasis"/>
        </w:rPr>
        <w:t>, says</w:t>
      </w:r>
      <w:r w:rsidRPr="00444C8A">
        <w:rPr>
          <w:sz w:val="16"/>
        </w:rPr>
        <w:t xml:space="preserve"> </w:t>
      </w:r>
      <w:proofErr w:type="spellStart"/>
      <w:r w:rsidRPr="00444C8A">
        <w:rPr>
          <w:sz w:val="16"/>
        </w:rPr>
        <w:t>Weisenstein</w:t>
      </w:r>
      <w:proofErr w:type="spellEnd"/>
      <w:r w:rsidRPr="00444C8A">
        <w:rPr>
          <w:sz w:val="16"/>
        </w:rPr>
        <w:t xml:space="preserve">. “You could have </w:t>
      </w:r>
      <w:r w:rsidRPr="00444C8A">
        <w:rPr>
          <w:rStyle w:val="Emphasis"/>
          <w:highlight w:val="green"/>
        </w:rPr>
        <w:t>significantly less impact on ozone, less heating of the stratosphere</w:t>
      </w:r>
      <w:r w:rsidRPr="004B53AD">
        <w:rPr>
          <w:rStyle w:val="Emphasis"/>
        </w:rPr>
        <w:t xml:space="preserve"> and </w:t>
      </w:r>
      <w:r w:rsidRPr="00444C8A">
        <w:rPr>
          <w:rStyle w:val="Emphasis"/>
          <w:highlight w:val="green"/>
        </w:rPr>
        <w:t>less</w:t>
      </w:r>
      <w:r w:rsidRPr="004B53AD">
        <w:rPr>
          <w:rStyle w:val="Emphasis"/>
        </w:rPr>
        <w:t xml:space="preserve"> of an </w:t>
      </w:r>
      <w:r w:rsidRPr="00444C8A">
        <w:rPr>
          <w:rStyle w:val="Emphasis"/>
          <w:highlight w:val="green"/>
        </w:rPr>
        <w:t>increase in diffuse light</w:t>
      </w:r>
      <w:r w:rsidRPr="004B53AD">
        <w:rPr>
          <w:rStyle w:val="Emphasis"/>
        </w:rPr>
        <w:t xml:space="preserve"> at Earth’s surface,”</w:t>
      </w:r>
      <w:r>
        <w:rPr>
          <w:rStyle w:val="Emphasis"/>
        </w:rPr>
        <w:t xml:space="preserve"> </w:t>
      </w:r>
      <w:r w:rsidRPr="00444C8A">
        <w:rPr>
          <w:sz w:val="16"/>
        </w:rPr>
        <w:t xml:space="preserve">she says. That is because </w:t>
      </w:r>
      <w:r w:rsidRPr="00444C8A">
        <w:rPr>
          <w:rStyle w:val="StyleUnderline"/>
          <w:highlight w:val="green"/>
        </w:rPr>
        <w:t>alumina</w:t>
      </w:r>
      <w:r w:rsidRPr="004B53AD">
        <w:rPr>
          <w:rStyle w:val="StyleUnderline"/>
        </w:rPr>
        <w:t xml:space="preserve"> and diamond </w:t>
      </w:r>
      <w:r w:rsidRPr="00444C8A">
        <w:rPr>
          <w:rStyle w:val="StyleUnderline"/>
          <w:highlight w:val="green"/>
        </w:rPr>
        <w:t>do not result in</w:t>
      </w:r>
      <w:r w:rsidRPr="004B53AD">
        <w:rPr>
          <w:rStyle w:val="StyleUnderline"/>
        </w:rPr>
        <w:t xml:space="preserve"> the </w:t>
      </w:r>
      <w:r w:rsidRPr="00444C8A">
        <w:rPr>
          <w:rStyle w:val="StyleUnderline"/>
          <w:highlight w:val="green"/>
        </w:rPr>
        <w:t xml:space="preserve">production of </w:t>
      </w:r>
      <w:proofErr w:type="spellStart"/>
      <w:r w:rsidRPr="00444C8A">
        <w:rPr>
          <w:rStyle w:val="StyleUnderline"/>
          <w:highlight w:val="green"/>
        </w:rPr>
        <w:t>sulphuric</w:t>
      </w:r>
      <w:proofErr w:type="spellEnd"/>
      <w:r w:rsidRPr="00444C8A">
        <w:rPr>
          <w:rStyle w:val="StyleUnderline"/>
          <w:highlight w:val="green"/>
        </w:rPr>
        <w:t xml:space="preserve"> acid</w:t>
      </w:r>
      <w:r w:rsidRPr="004B53AD">
        <w:rPr>
          <w:rStyle w:val="StyleUnderline"/>
        </w:rPr>
        <w:t>, and they</w:t>
      </w:r>
      <w:r>
        <w:rPr>
          <w:rStyle w:val="StyleUnderline"/>
        </w:rPr>
        <w:t xml:space="preserve"> </w:t>
      </w:r>
      <w:r w:rsidRPr="00444C8A">
        <w:rPr>
          <w:rStyle w:val="StyleUnderline"/>
          <w:highlight w:val="green"/>
        </w:rPr>
        <w:t xml:space="preserve">scatter and absorb </w:t>
      </w:r>
      <w:proofErr w:type="gramStart"/>
      <w:r w:rsidRPr="00444C8A">
        <w:rPr>
          <w:rStyle w:val="StyleUnderline"/>
          <w:highlight w:val="green"/>
        </w:rPr>
        <w:t>particular wavelengths</w:t>
      </w:r>
      <w:proofErr w:type="gramEnd"/>
      <w:r w:rsidRPr="00444C8A">
        <w:rPr>
          <w:rStyle w:val="StyleUnderline"/>
          <w:highlight w:val="green"/>
        </w:rPr>
        <w:t xml:space="preserve"> of light</w:t>
      </w:r>
      <w:r w:rsidRPr="004B53AD">
        <w:rPr>
          <w:rStyle w:val="StyleUnderline"/>
        </w:rPr>
        <w:t xml:space="preserve"> in a different way.</w:t>
      </w:r>
      <w:r>
        <w:rPr>
          <w:rStyle w:val="StyleUnderline"/>
        </w:rPr>
        <w:t xml:space="preserve"> </w:t>
      </w:r>
      <w:r w:rsidRPr="00444C8A">
        <w:rPr>
          <w:sz w:val="16"/>
        </w:rPr>
        <w:t xml:space="preserve">Besides </w:t>
      </w:r>
      <w:proofErr w:type="spellStart"/>
      <w:r w:rsidRPr="00444C8A">
        <w:rPr>
          <w:sz w:val="16"/>
        </w:rPr>
        <w:t>analysing</w:t>
      </w:r>
      <w:proofErr w:type="spellEnd"/>
      <w:r w:rsidRPr="00444C8A">
        <w:rPr>
          <w:sz w:val="16"/>
        </w:rPr>
        <w:t xml:space="preserve"> environmental effects, the paper also shows that, pound for pound, </w:t>
      </w:r>
      <w:r w:rsidRPr="00444C8A">
        <w:rPr>
          <w:rStyle w:val="Emphasis"/>
          <w:highlight w:val="green"/>
        </w:rPr>
        <w:t>alumina</w:t>
      </w:r>
      <w:r w:rsidRPr="004B53AD">
        <w:rPr>
          <w:rStyle w:val="Emphasis"/>
        </w:rPr>
        <w:t xml:space="preserve"> dust would </w:t>
      </w:r>
      <w:r w:rsidRPr="00444C8A">
        <w:rPr>
          <w:rStyle w:val="Emphasis"/>
          <w:highlight w:val="green"/>
        </w:rPr>
        <w:t>achieve a similar cooling effect to</w:t>
      </w:r>
      <w:r w:rsidRPr="004B53AD">
        <w:rPr>
          <w:rStyle w:val="Emphasis"/>
        </w:rPr>
        <w:t xml:space="preserve"> that of </w:t>
      </w:r>
      <w:r w:rsidRPr="00444C8A">
        <w:rPr>
          <w:rStyle w:val="Emphasis"/>
          <w:highlight w:val="green"/>
        </w:rPr>
        <w:t>sulphate sprays</w:t>
      </w:r>
      <w:r w:rsidRPr="00444C8A">
        <w:rPr>
          <w:sz w:val="16"/>
        </w:rPr>
        <w:t xml:space="preserve"> — but that diamond dust would be at least </w:t>
      </w:r>
      <w:r w:rsidRPr="00444C8A">
        <w:rPr>
          <w:rStyle w:val="Emphasis"/>
          <w:highlight w:val="green"/>
        </w:rPr>
        <w:t>50% more effective</w:t>
      </w:r>
      <w:r w:rsidRPr="00444C8A">
        <w:rPr>
          <w:sz w:val="16"/>
          <w:highlight w:val="green"/>
        </w:rPr>
        <w:t>.</w:t>
      </w:r>
    </w:p>
    <w:p w14:paraId="73DCD8A2" w14:textId="77777777" w:rsidR="003E68A2" w:rsidRPr="003E68A2" w:rsidRDefault="003E68A2" w:rsidP="003E68A2"/>
    <w:sectPr w:rsidR="003E68A2" w:rsidRPr="003E68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3E68A2"/>
    <w:rsid w:val="000139A3"/>
    <w:rsid w:val="00084640"/>
    <w:rsid w:val="00100833"/>
    <w:rsid w:val="00104529"/>
    <w:rsid w:val="00105942"/>
    <w:rsid w:val="00107396"/>
    <w:rsid w:val="00135146"/>
    <w:rsid w:val="00144A4C"/>
    <w:rsid w:val="00176AB0"/>
    <w:rsid w:val="00177B7D"/>
    <w:rsid w:val="0018322D"/>
    <w:rsid w:val="001B5776"/>
    <w:rsid w:val="001E527A"/>
    <w:rsid w:val="001F78CE"/>
    <w:rsid w:val="00251FC7"/>
    <w:rsid w:val="002855A7"/>
    <w:rsid w:val="002B146A"/>
    <w:rsid w:val="002B5E17"/>
    <w:rsid w:val="002E48E4"/>
    <w:rsid w:val="002F6FED"/>
    <w:rsid w:val="00315690"/>
    <w:rsid w:val="00316B75"/>
    <w:rsid w:val="003221B2"/>
    <w:rsid w:val="00325646"/>
    <w:rsid w:val="003460F2"/>
    <w:rsid w:val="0038158C"/>
    <w:rsid w:val="003902BA"/>
    <w:rsid w:val="00394AF6"/>
    <w:rsid w:val="003A09E2"/>
    <w:rsid w:val="003B3294"/>
    <w:rsid w:val="003D2209"/>
    <w:rsid w:val="003E68A2"/>
    <w:rsid w:val="003F7CFE"/>
    <w:rsid w:val="00407037"/>
    <w:rsid w:val="0042622D"/>
    <w:rsid w:val="004605D6"/>
    <w:rsid w:val="00461DDA"/>
    <w:rsid w:val="004722D5"/>
    <w:rsid w:val="004C60E8"/>
    <w:rsid w:val="004E3579"/>
    <w:rsid w:val="004E728B"/>
    <w:rsid w:val="004F39E0"/>
    <w:rsid w:val="00537BD5"/>
    <w:rsid w:val="00544A8C"/>
    <w:rsid w:val="0057268A"/>
    <w:rsid w:val="005732BD"/>
    <w:rsid w:val="005C692D"/>
    <w:rsid w:val="005D2912"/>
    <w:rsid w:val="005D6A9B"/>
    <w:rsid w:val="005E65EF"/>
    <w:rsid w:val="006065BD"/>
    <w:rsid w:val="006441D7"/>
    <w:rsid w:val="00645FA9"/>
    <w:rsid w:val="00647866"/>
    <w:rsid w:val="00660665"/>
    <w:rsid w:val="00665003"/>
    <w:rsid w:val="0069228A"/>
    <w:rsid w:val="006A2AD0"/>
    <w:rsid w:val="006C2375"/>
    <w:rsid w:val="006D4ECC"/>
    <w:rsid w:val="006F42EA"/>
    <w:rsid w:val="006F7CE1"/>
    <w:rsid w:val="00722258"/>
    <w:rsid w:val="007243E5"/>
    <w:rsid w:val="00732FA0"/>
    <w:rsid w:val="00766EA0"/>
    <w:rsid w:val="00784498"/>
    <w:rsid w:val="007A2226"/>
    <w:rsid w:val="007D3AC6"/>
    <w:rsid w:val="007F5B66"/>
    <w:rsid w:val="00823A1C"/>
    <w:rsid w:val="00845B9D"/>
    <w:rsid w:val="00860984"/>
    <w:rsid w:val="008B196D"/>
    <w:rsid w:val="008B3ECB"/>
    <w:rsid w:val="008B4E85"/>
    <w:rsid w:val="008C1B2E"/>
    <w:rsid w:val="0091627E"/>
    <w:rsid w:val="00941AE2"/>
    <w:rsid w:val="0097032B"/>
    <w:rsid w:val="00981EE4"/>
    <w:rsid w:val="0098316A"/>
    <w:rsid w:val="009D2EAD"/>
    <w:rsid w:val="009D54B2"/>
    <w:rsid w:val="009E1922"/>
    <w:rsid w:val="009F7ED2"/>
    <w:rsid w:val="00A13141"/>
    <w:rsid w:val="00A35764"/>
    <w:rsid w:val="00A80B69"/>
    <w:rsid w:val="00A86B0B"/>
    <w:rsid w:val="00A93661"/>
    <w:rsid w:val="00A95652"/>
    <w:rsid w:val="00AC0AB8"/>
    <w:rsid w:val="00B33C6D"/>
    <w:rsid w:val="00B4508F"/>
    <w:rsid w:val="00B55AD5"/>
    <w:rsid w:val="00B8057C"/>
    <w:rsid w:val="00BB6E88"/>
    <w:rsid w:val="00BC47DD"/>
    <w:rsid w:val="00BD6238"/>
    <w:rsid w:val="00BF593B"/>
    <w:rsid w:val="00BF773A"/>
    <w:rsid w:val="00BF7E81"/>
    <w:rsid w:val="00C13773"/>
    <w:rsid w:val="00C17CC8"/>
    <w:rsid w:val="00C247D6"/>
    <w:rsid w:val="00C83417"/>
    <w:rsid w:val="00C9604F"/>
    <w:rsid w:val="00CA19AA"/>
    <w:rsid w:val="00CB4C17"/>
    <w:rsid w:val="00CC5298"/>
    <w:rsid w:val="00CD736E"/>
    <w:rsid w:val="00CD798D"/>
    <w:rsid w:val="00CE161E"/>
    <w:rsid w:val="00CF59A8"/>
    <w:rsid w:val="00D1687A"/>
    <w:rsid w:val="00D325A9"/>
    <w:rsid w:val="00D36A8A"/>
    <w:rsid w:val="00D61409"/>
    <w:rsid w:val="00D6691E"/>
    <w:rsid w:val="00D71170"/>
    <w:rsid w:val="00D9464E"/>
    <w:rsid w:val="00DA1C92"/>
    <w:rsid w:val="00DA25D4"/>
    <w:rsid w:val="00DA6538"/>
    <w:rsid w:val="00DE63CF"/>
    <w:rsid w:val="00DF39B4"/>
    <w:rsid w:val="00E15E75"/>
    <w:rsid w:val="00E5262C"/>
    <w:rsid w:val="00E7075C"/>
    <w:rsid w:val="00EC7DC4"/>
    <w:rsid w:val="00ED30CF"/>
    <w:rsid w:val="00F176EF"/>
    <w:rsid w:val="00F45E10"/>
    <w:rsid w:val="00F6364A"/>
    <w:rsid w:val="00F9113A"/>
    <w:rsid w:val="00F962BC"/>
    <w:rsid w:val="00FE2546"/>
    <w:rsid w:val="00FF2C3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F4C3D"/>
  <w15:chartTrackingRefBased/>
  <w15:docId w15:val="{C37DDC72-FDA5-437F-9AAF-81172E74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63CF"/>
    <w:rPr>
      <w:rFonts w:ascii="Calibri" w:hAnsi="Calibri" w:cs="Calibri"/>
    </w:rPr>
  </w:style>
  <w:style w:type="paragraph" w:styleId="Heading1">
    <w:name w:val="heading 1"/>
    <w:aliases w:val="Pocket"/>
    <w:basedOn w:val="Normal"/>
    <w:next w:val="Normal"/>
    <w:link w:val="Heading1Char"/>
    <w:qFormat/>
    <w:rsid w:val="00DE63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63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DE63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No Spacing11,No Spacing111,No Spacing112,No Spacing1121,No Spacing2,Debate Text,Read stuff,No Spacing4,No Spacing21,CD - Cite,Heading 2 Char2 Char,Heading 2 Char1 Char Char,No Spacing211, Ch"/>
    <w:basedOn w:val="Normal"/>
    <w:next w:val="Normal"/>
    <w:link w:val="Heading4Char"/>
    <w:uiPriority w:val="3"/>
    <w:unhideWhenUsed/>
    <w:qFormat/>
    <w:rsid w:val="00DE63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63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63CF"/>
  </w:style>
  <w:style w:type="character" w:customStyle="1" w:styleId="Heading1Char">
    <w:name w:val="Heading 1 Char"/>
    <w:aliases w:val="Pocket Char"/>
    <w:basedOn w:val="DefaultParagraphFont"/>
    <w:link w:val="Heading1"/>
    <w:rsid w:val="00DE63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63C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DE63C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No Spacing11 Char,No Spacing111 Char,No Spacing112 Char,No Spacing1121 Char,No Spacing2 Char,Debate Text Char,Read stuff Char,No Spacing4 Char"/>
    <w:basedOn w:val="DefaultParagraphFont"/>
    <w:link w:val="Heading4"/>
    <w:uiPriority w:val="3"/>
    <w:rsid w:val="00DE63CF"/>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bold underline,normal card text,Shrunk,qualifications in card,qualifications,Debate,s,B,/"/>
    <w:basedOn w:val="DefaultParagraphFont"/>
    <w:link w:val="Emphasis1"/>
    <w:uiPriority w:val="7"/>
    <w:qFormat/>
    <w:rsid w:val="00DE63C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63CF"/>
    <w:rPr>
      <w:b/>
      <w:bCs/>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cit"/>
    <w:basedOn w:val="DefaultParagraphFont"/>
    <w:uiPriority w:val="6"/>
    <w:qFormat/>
    <w:rsid w:val="00DE63C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Hat Char1,T"/>
    <w:basedOn w:val="DefaultParagraphFont"/>
    <w:link w:val="Card"/>
    <w:uiPriority w:val="99"/>
    <w:unhideWhenUsed/>
    <w:rsid w:val="00DE63CF"/>
    <w:rPr>
      <w:color w:val="auto"/>
      <w:u w:val="none"/>
    </w:rPr>
  </w:style>
  <w:style w:type="character" w:styleId="FollowedHyperlink">
    <w:name w:val="FollowedHyperlink"/>
    <w:basedOn w:val="DefaultParagraphFont"/>
    <w:uiPriority w:val="99"/>
    <w:semiHidden/>
    <w:unhideWhenUsed/>
    <w:rsid w:val="00DE63CF"/>
    <w:rPr>
      <w:color w:val="auto"/>
      <w:u w:val="none"/>
    </w:rPr>
  </w:style>
  <w:style w:type="paragraph" w:customStyle="1" w:styleId="Emphasis1">
    <w:name w:val="Emphasis1"/>
    <w:basedOn w:val="Normal"/>
    <w:link w:val="Emphasis"/>
    <w:autoRedefine/>
    <w:uiPriority w:val="7"/>
    <w:qFormat/>
    <w:rsid w:val="003E68A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1,Note Level 2,No Spacing111112,tag,Tags,tags,No Spacing1111,No Spacing5,No Spacing31,No Spacing22,No Spacing3,No Spacing1,Tag and Cite,card,Medium Grid 21,Dont use,No Spacing41,nonunderlined,Very Small Text,No Spacing11211,Tag1,ca"/>
    <w:basedOn w:val="Heading1"/>
    <w:link w:val="Hyperlink"/>
    <w:autoRedefine/>
    <w:uiPriority w:val="99"/>
    <w:qFormat/>
    <w:rsid w:val="003E68A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3,No Spacing23"/>
    <w:basedOn w:val="Heading1"/>
    <w:autoRedefine/>
    <w:uiPriority w:val="99"/>
    <w:qFormat/>
    <w:rsid w:val="003E68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customStyle="1" w:styleId="textbold">
    <w:name w:val="text bold"/>
    <w:basedOn w:val="Normal"/>
    <w:uiPriority w:val="7"/>
    <w:qFormat/>
    <w:rsid w:val="003E68A2"/>
    <w:pPr>
      <w:widowControl w:val="0"/>
      <w:spacing w:after="0" w:line="240"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3E68A2"/>
    <w:rPr>
      <w:color w:val="605E5C"/>
      <w:shd w:val="clear" w:color="auto" w:fill="E1DFDD"/>
    </w:rPr>
  </w:style>
  <w:style w:type="paragraph" w:styleId="ListParagraph">
    <w:name w:val="List Paragraph"/>
    <w:aliases w:val="6 font"/>
    <w:basedOn w:val="Normal"/>
    <w:uiPriority w:val="99"/>
    <w:qFormat/>
    <w:rsid w:val="003D2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lecompetitor.com/report-starlink-looks-very-promising-for-rural-broadband/" TargetMode="External"/><Relationship Id="rId13" Type="http://schemas.openxmlformats.org/officeDocument/2006/relationships/hyperlink" Target="https://www.politico.com/newsletters/morning-energy/2022/01/21/the-climate-kinks-in-bbb-799982" TargetMode="External"/><Relationship Id="rId18" Type="http://schemas.openxmlformats.org/officeDocument/2006/relationships/hyperlink" Target="https://www.forbes.com/sites/joewalsh/2022/01/10/us-natural-disasters-cost-145-billion-in-2021---3rd-costliest-year-on-record/?sh=63ede07d4606" TargetMode="External"/><Relationship Id="rId26" Type="http://schemas.openxmlformats.org/officeDocument/2006/relationships/hyperlink" Target="https://nsiteam.com/social/wp-content/uploads/2018/08/SMA-White-Paper_Chinese-Persepectives-on-Space_-Aug-2018.pdf%20//" TargetMode="External"/><Relationship Id="rId3" Type="http://schemas.openxmlformats.org/officeDocument/2006/relationships/styles" Target="styles.xml"/><Relationship Id="rId21" Type="http://schemas.openxmlformats.org/officeDocument/2006/relationships/hyperlink" Target="https://www.legal500.com/gc-magazine/feature/the-new-space-race/" TargetMode="External"/><Relationship Id="rId7" Type="http://schemas.openxmlformats.org/officeDocument/2006/relationships/hyperlink" Target="https://thelawdictionary.org/unjust/" TargetMode="External"/><Relationship Id="rId12" Type="http://schemas.openxmlformats.org/officeDocument/2006/relationships/hyperlink" Target="https://www.vox.com/2022/1/21/22892382/joe-manchin-climate-change-biden-negotiations-bbb" TargetMode="External"/><Relationship Id="rId17" Type="http://schemas.openxmlformats.org/officeDocument/2006/relationships/hyperlink" Target="https://thehill.com/policy/energy-environment/588180-manchin-expresses-openness-to-climate-action-amid-spending-bill?rl=1" TargetMode="External"/><Relationship Id="rId25" Type="http://schemas.openxmlformats.org/officeDocument/2006/relationships/hyperlink" Target="https://ccdcoe.org/uploads/2019/06/Art_12_The-Cyber-ASAT.pdf" TargetMode="External"/><Relationship Id="rId2" Type="http://schemas.openxmlformats.org/officeDocument/2006/relationships/numbering" Target="numbering.xml"/><Relationship Id="rId16" Type="http://schemas.openxmlformats.org/officeDocument/2006/relationships/hyperlink" Target="https://twitter.com/mkraju/status/1484219829452214280" TargetMode="External"/><Relationship Id="rId20" Type="http://schemas.openxmlformats.org/officeDocument/2006/relationships/hyperlink" Target="https://dukespace.lib.duke.edu/dspace/bitstream/handle/10161/12521/isqu12185.pdf?sequence=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eb.archive.org/web/20020929065555/http://www.ndtceda.com/archives/200102/0790.html" TargetMode="External"/><Relationship Id="rId11" Type="http://schemas.openxmlformats.org/officeDocument/2006/relationships/hyperlink" Target="http://www.futuredirections.org.au/workshop-papers/537-international-conflict-triggers-and-potential-conflict-points-resulting-from-food-and-water-insecurity.html" TargetMode="External"/><Relationship Id="rId24" Type="http://schemas.openxmlformats.org/officeDocument/2006/relationships/hyperlink" Target="https://www.usafa.edu/app/uploads/Space_and_Defense_2_3.pdf" TargetMode="External"/><Relationship Id="rId5" Type="http://schemas.openxmlformats.org/officeDocument/2006/relationships/webSettings" Target="webSettings.xml"/><Relationship Id="rId15" Type="http://schemas.openxmlformats.org/officeDocument/2006/relationships/hyperlink" Target="https://www.vox.com/2021/12/19/22845060/joe-manchin-climate-change-build-back-better-clean-energy" TargetMode="External"/><Relationship Id="rId23" Type="http://schemas.openxmlformats.org/officeDocument/2006/relationships/hyperlink" Target="https://www.japcc.org/congested-outer-space/" TargetMode="External"/><Relationship Id="rId28" Type="http://schemas.openxmlformats.org/officeDocument/2006/relationships/hyperlink" Target="https://www.nature.com/articles/nature.2015.18634%20//" TargetMode="External"/><Relationship Id="rId10" Type="http://schemas.openxmlformats.org/officeDocument/2006/relationships/hyperlink" Target="https://www.inmarsat.com/blog/enabling-the-connected-farm-the-importance-of-satellite-communications/" TargetMode="External"/><Relationship Id="rId19" Type="http://schemas.openxmlformats.org/officeDocument/2006/relationships/hyperlink" Target="https://www.axios.com/congress-biden-bbb-strategy-055c69bc-a2da-463b-ab32-eecb61c4197a.html" TargetMode="External"/><Relationship Id="rId4" Type="http://schemas.openxmlformats.org/officeDocument/2006/relationships/settings" Target="settings.xml"/><Relationship Id="rId9" Type="http://schemas.openxmlformats.org/officeDocument/2006/relationships/hyperlink" Target="https://mobroadband.org/wp-content/uploads/sites/44/2020/07/case-for-rural-broadband.pdf" TargetMode="External"/><Relationship Id="rId14" Type="http://schemas.openxmlformats.org/officeDocument/2006/relationships/hyperlink" Target="https://www.vox.com/2021/12/13/22799436/build-back-better-senate-manchin-parliamentarian" TargetMode="External"/><Relationship Id="rId22" Type="http://schemas.openxmlformats.org/officeDocument/2006/relationships/hyperlink" Target="https://hir.harvard.edu/anti-satellite-weapons-and-the-emerging-space-arms-race/" TargetMode="External"/><Relationship Id="rId27" Type="http://schemas.openxmlformats.org/officeDocument/2006/relationships/hyperlink" Target="https://climate.nasa.gov/faq/15/is-the-ozone-hole-causing-climate-change/"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14098</Words>
  <Characters>80359</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39</cp:revision>
  <dcterms:created xsi:type="dcterms:W3CDTF">2022-01-23T17:42:00Z</dcterms:created>
  <dcterms:modified xsi:type="dcterms:W3CDTF">2022-01-23T19:30:00Z</dcterms:modified>
</cp:coreProperties>
</file>