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7D823" w14:textId="7EE6C23F" w:rsidR="00A95652" w:rsidRPr="00287FC1" w:rsidRDefault="0037179B" w:rsidP="0037179B">
      <w:pPr>
        <w:pStyle w:val="Heading1"/>
        <w:rPr>
          <w:rFonts w:cs="Calibri"/>
        </w:rPr>
      </w:pPr>
      <w:bookmarkStart w:id="0" w:name="_Hlk81653359"/>
      <w:r w:rsidRPr="00287FC1">
        <w:rPr>
          <w:rFonts w:cs="Calibri"/>
        </w:rPr>
        <w:t>NC</w:t>
      </w:r>
    </w:p>
    <w:p w14:paraId="75B6F7F9" w14:textId="78783DE5" w:rsidR="0037179B" w:rsidRPr="00287FC1" w:rsidRDefault="0042158F" w:rsidP="0042158F">
      <w:pPr>
        <w:pStyle w:val="Heading2"/>
        <w:rPr>
          <w:rFonts w:cs="Calibri"/>
        </w:rPr>
      </w:pPr>
      <w:r w:rsidRPr="00287FC1">
        <w:rPr>
          <w:rFonts w:cs="Calibri"/>
        </w:rPr>
        <w:t>1</w:t>
      </w:r>
    </w:p>
    <w:p w14:paraId="605F09DC" w14:textId="77777777" w:rsidR="0042158F" w:rsidRPr="00287FC1" w:rsidRDefault="0042158F" w:rsidP="0042158F">
      <w:pPr>
        <w:pStyle w:val="Heading4"/>
        <w:rPr>
          <w:rFonts w:cs="Calibri"/>
        </w:rPr>
      </w:pPr>
      <w:r w:rsidRPr="00287FC1">
        <w:rPr>
          <w:rFonts w:cs="Calibri"/>
        </w:rPr>
        <w:t xml:space="preserve">Our thesis is that the collapse of capitalism is inevitable, it is a question of now or later: you should frame your decision through an anti-capitalist lens by centering the valorization of productivity that </w:t>
      </w:r>
      <w:proofErr w:type="spellStart"/>
      <w:r w:rsidRPr="00287FC1">
        <w:rPr>
          <w:rFonts w:cs="Calibri"/>
        </w:rPr>
        <w:t>aff’s</w:t>
      </w:r>
      <w:proofErr w:type="spellEnd"/>
      <w:r w:rsidRPr="00287FC1">
        <w:rPr>
          <w:rFonts w:cs="Calibri"/>
        </w:rPr>
        <w:t xml:space="preserve"> logic is founded upon.</w:t>
      </w:r>
    </w:p>
    <w:p w14:paraId="390A18EF" w14:textId="77777777" w:rsidR="0042158F" w:rsidRPr="00287FC1" w:rsidRDefault="0042158F" w:rsidP="0042158F">
      <w:proofErr w:type="spellStart"/>
      <w:r w:rsidRPr="00287FC1">
        <w:rPr>
          <w:rStyle w:val="Style13ptBold"/>
        </w:rPr>
        <w:t>Kuang</w:t>
      </w:r>
      <w:proofErr w:type="spellEnd"/>
      <w:r w:rsidRPr="00287FC1">
        <w:rPr>
          <w:rStyle w:val="Style13ptBold"/>
        </w:rPr>
        <w:t xml:space="preserve"> 20 </w:t>
      </w:r>
      <w:r w:rsidRPr="00287FC1">
        <w:t xml:space="preserve">[Da </w:t>
      </w:r>
      <w:proofErr w:type="spellStart"/>
      <w:r w:rsidRPr="00287FC1">
        <w:t>Kuang</w:t>
      </w:r>
      <w:proofErr w:type="spellEnd"/>
      <w:r w:rsidRPr="00287FC1">
        <w:t xml:space="preserve"> and </w:t>
      </w:r>
      <w:proofErr w:type="spellStart"/>
      <w:r w:rsidRPr="00287FC1">
        <w:t>Changyi</w:t>
      </w:r>
      <w:proofErr w:type="spellEnd"/>
      <w:r w:rsidRPr="00287FC1">
        <w:t xml:space="preserve"> Huang are professors at </w:t>
      </w:r>
      <w:proofErr w:type="gramStart"/>
      <w:r w:rsidRPr="00287FC1">
        <w:t>the  Huazhong</w:t>
      </w:r>
      <w:proofErr w:type="gramEnd"/>
      <w:r w:rsidRPr="00287FC1">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Advances in Social Science, Education and Humanities Research Volume </w:t>
      </w:r>
      <w:proofErr w:type="gramStart"/>
      <w:r w:rsidRPr="00287FC1">
        <w:t>455,  8</w:t>
      </w:r>
      <w:proofErr w:type="gramEnd"/>
      <w:r w:rsidRPr="00287FC1">
        <w:t>-22-21, amrita]</w:t>
      </w:r>
    </w:p>
    <w:p w14:paraId="1B861B4B" w14:textId="634DB682" w:rsidR="0042158F" w:rsidRPr="00287FC1" w:rsidRDefault="0042158F" w:rsidP="0042158F">
      <w:pPr>
        <w:rPr>
          <w:sz w:val="12"/>
        </w:rPr>
      </w:pPr>
      <w:r w:rsidRPr="00287FC1">
        <w:rPr>
          <w:sz w:val="12"/>
        </w:rPr>
        <w:t xml:space="preserve">III. CONTEMPORARY ENLIGHTENMENT: </w:t>
      </w:r>
      <w:r w:rsidRPr="00287FC1">
        <w:rPr>
          <w:b/>
          <w:u w:val="single"/>
        </w:rPr>
        <w:t>CAPITALISM IS BOUND TO DIE OUT IN THE LONG-TERM STAGNATION OF CAPITAL ACCUMULATION</w:t>
      </w:r>
      <w:r w:rsidRPr="00287FC1">
        <w:rPr>
          <w:sz w:val="12"/>
        </w:rPr>
        <w:t xml:space="preserve"> As we all know, Marx and Engels reached a most important scientific conclusion in the Manifesto of the Communist Party: </w:t>
      </w:r>
      <w:r w:rsidRPr="00287FC1">
        <w:rPr>
          <w:b/>
          <w:highlight w:val="green"/>
          <w:u w:val="single"/>
        </w:rPr>
        <w:t xml:space="preserve">the death of the bourgeoisie and the victory of the proletariat are </w:t>
      </w:r>
      <w:r w:rsidRPr="00287FC1">
        <w:rPr>
          <w:b/>
          <w:u w:val="single"/>
        </w:rPr>
        <w:t xml:space="preserve">equally </w:t>
      </w:r>
      <w:r w:rsidRPr="00287FC1">
        <w:rPr>
          <w:b/>
          <w:highlight w:val="green"/>
          <w:u w:val="single"/>
        </w:rPr>
        <w:t>inevitable.</w:t>
      </w:r>
      <w:r w:rsidRPr="00287FC1">
        <w:rPr>
          <w:sz w:val="12"/>
        </w:rPr>
        <w:t xml:space="preserve"> This is the famous “Two Necessities” principle of Marxism. If we study </w:t>
      </w:r>
      <w:r w:rsidRPr="00287FC1">
        <w:rPr>
          <w:b/>
          <w:u w:val="single"/>
        </w:rPr>
        <w:t xml:space="preserve">Marx’s thought of </w:t>
      </w:r>
      <w:r w:rsidRPr="00287FC1">
        <w:rPr>
          <w:b/>
          <w:highlight w:val="green"/>
          <w:u w:val="single"/>
        </w:rPr>
        <w:t>the speed of capital accumulation</w:t>
      </w:r>
      <w:r w:rsidRPr="00287FC1">
        <w:rPr>
          <w:b/>
          <w:u w:val="single"/>
        </w:rPr>
        <w:t xml:space="preserve">, we will </w:t>
      </w:r>
      <w:proofErr w:type="gramStart"/>
      <w:r w:rsidRPr="00287FC1">
        <w:rPr>
          <w:b/>
          <w:u w:val="single"/>
        </w:rPr>
        <w:t>come to the conclusion</w:t>
      </w:r>
      <w:proofErr w:type="gramEnd"/>
      <w:r w:rsidRPr="00287FC1">
        <w:rPr>
          <w:b/>
          <w:u w:val="single"/>
        </w:rPr>
        <w:t xml:space="preserve"> </w:t>
      </w:r>
      <w:r w:rsidRPr="00287FC1">
        <w:rPr>
          <w:b/>
          <w:highlight w:val="green"/>
          <w:u w:val="single"/>
        </w:rPr>
        <w:t xml:space="preserve">that capitalism is bound to die </w:t>
      </w:r>
      <w:r w:rsidRPr="00287FC1">
        <w:rPr>
          <w:b/>
          <w:u w:val="single"/>
        </w:rPr>
        <w:t xml:space="preserve">out </w:t>
      </w:r>
      <w:r w:rsidRPr="00287FC1">
        <w:rPr>
          <w:b/>
          <w:highlight w:val="green"/>
          <w:u w:val="single"/>
        </w:rPr>
        <w:t xml:space="preserve">in the long-term stagnation of </w:t>
      </w:r>
      <w:r w:rsidRPr="00287FC1">
        <w:rPr>
          <w:b/>
          <w:u w:val="single"/>
        </w:rPr>
        <w:t xml:space="preserve">capital </w:t>
      </w:r>
      <w:r w:rsidRPr="00287FC1">
        <w:rPr>
          <w:b/>
          <w:highlight w:val="green"/>
          <w:u w:val="single"/>
        </w:rPr>
        <w:t>accumulation</w:t>
      </w:r>
      <w:r w:rsidRPr="00287FC1">
        <w:rPr>
          <w:b/>
          <w:u w:val="single"/>
        </w:rPr>
        <w:t>.</w:t>
      </w:r>
      <w:r w:rsidRPr="00287FC1">
        <w:rPr>
          <w:sz w:val="12"/>
        </w:rPr>
        <w:t xml:space="preserve"> Wallerstein believes that </w:t>
      </w:r>
      <w:r w:rsidRPr="00287FC1">
        <w:rPr>
          <w:b/>
          <w:highlight w:val="green"/>
          <w:u w:val="single"/>
        </w:rPr>
        <w:t xml:space="preserve">although </w:t>
      </w:r>
      <w:r w:rsidRPr="00287FC1">
        <w:rPr>
          <w:b/>
          <w:u w:val="single"/>
        </w:rPr>
        <w:t xml:space="preserve">the </w:t>
      </w:r>
      <w:r w:rsidRPr="00287FC1">
        <w:rPr>
          <w:b/>
          <w:highlight w:val="green"/>
          <w:u w:val="single"/>
        </w:rPr>
        <w:t xml:space="preserve">production for </w:t>
      </w:r>
      <w:r w:rsidRPr="00287FC1">
        <w:rPr>
          <w:b/>
          <w:u w:val="single"/>
        </w:rPr>
        <w:t xml:space="preserve">the purpose of pursuing </w:t>
      </w:r>
      <w:r w:rsidRPr="00287FC1">
        <w:rPr>
          <w:b/>
          <w:highlight w:val="green"/>
          <w:u w:val="single"/>
        </w:rPr>
        <w:t xml:space="preserve">profits has a history </w:t>
      </w:r>
      <w:r w:rsidRPr="00287FC1">
        <w:rPr>
          <w:b/>
          <w:u w:val="single"/>
        </w:rPr>
        <w:t xml:space="preserve">of thousands of years, </w:t>
      </w:r>
      <w:r w:rsidRPr="00287FC1">
        <w:rPr>
          <w:b/>
          <w:highlight w:val="green"/>
          <w:u w:val="single"/>
        </w:rPr>
        <w:t xml:space="preserve">this mode </w:t>
      </w:r>
      <w:r w:rsidRPr="00287FC1">
        <w:rPr>
          <w:b/>
          <w:u w:val="single"/>
        </w:rPr>
        <w:t xml:space="preserve">of production </w:t>
      </w:r>
      <w:r w:rsidRPr="00287FC1">
        <w:rPr>
          <w:b/>
          <w:highlight w:val="green"/>
          <w:u w:val="single"/>
        </w:rPr>
        <w:t xml:space="preserve">has never occupied a dominant position </w:t>
      </w:r>
      <w:r w:rsidRPr="00287FC1">
        <w:rPr>
          <w:b/>
          <w:u w:val="single"/>
        </w:rPr>
        <w:t xml:space="preserve">in these historical systems. </w:t>
      </w:r>
      <w:r w:rsidRPr="00287FC1">
        <w:rPr>
          <w:b/>
          <w:highlight w:val="green"/>
          <w:u w:val="single"/>
        </w:rPr>
        <w:t xml:space="preserve">Only capitalism regards the endless accumulation of profits as the fundamental feature </w:t>
      </w:r>
      <w:r w:rsidRPr="00287FC1">
        <w:rPr>
          <w:b/>
          <w:u w:val="single"/>
        </w:rPr>
        <w:t>of its own system</w:t>
      </w:r>
      <w:r w:rsidRPr="00287FC1">
        <w:rPr>
          <w:sz w:val="12"/>
        </w:rPr>
        <w:t xml:space="preserve">. Wallerstein pointed out that the capitalist system has been maintained for more than 500 years, and the fundamental policy of endless capital accumulation has been quite successful. However, </w:t>
      </w:r>
      <w:r w:rsidRPr="00287FC1">
        <w:rPr>
          <w:b/>
          <w:u w:val="single"/>
        </w:rPr>
        <w:t xml:space="preserve">the historical stage based on this has come to an end, and the </w:t>
      </w:r>
      <w:r w:rsidRPr="00287FC1">
        <w:rPr>
          <w:b/>
          <w:highlight w:val="green"/>
          <w:u w:val="single"/>
        </w:rPr>
        <w:t>late capitalism is coming to an end</w:t>
      </w:r>
      <w:r w:rsidRPr="00287FC1">
        <w:rPr>
          <w:b/>
          <w:u w:val="single"/>
        </w:rPr>
        <w:t>.</w:t>
      </w:r>
      <w:r w:rsidRPr="00287FC1">
        <w:rPr>
          <w:sz w:val="12"/>
        </w:rPr>
        <w:t xml:space="preserve"> Andrew Kleiman made </w:t>
      </w:r>
      <w:r w:rsidRPr="00287FC1">
        <w:rPr>
          <w:b/>
          <w:u w:val="single"/>
        </w:rPr>
        <w:t xml:space="preserve">an </w:t>
      </w:r>
      <w:r w:rsidRPr="00287FC1">
        <w:rPr>
          <w:b/>
          <w:highlight w:val="green"/>
          <w:u w:val="single"/>
        </w:rPr>
        <w:t xml:space="preserve">empirical study on the change trend of </w:t>
      </w:r>
      <w:r w:rsidRPr="00287FC1">
        <w:rPr>
          <w:b/>
          <w:u w:val="single"/>
        </w:rPr>
        <w:t xml:space="preserve">American </w:t>
      </w:r>
      <w:r w:rsidRPr="00287FC1">
        <w:rPr>
          <w:b/>
          <w:highlight w:val="green"/>
          <w:u w:val="single"/>
        </w:rPr>
        <w:t xml:space="preserve">profit margin </w:t>
      </w:r>
      <w:r w:rsidRPr="00287FC1">
        <w:rPr>
          <w:b/>
          <w:u w:val="single"/>
        </w:rPr>
        <w:t xml:space="preserve">from 1929 to 2009. He believed that after the boom period of World War II, the capital profit margin </w:t>
      </w:r>
      <w:r w:rsidRPr="00287FC1">
        <w:rPr>
          <w:b/>
          <w:highlight w:val="green"/>
          <w:u w:val="single"/>
        </w:rPr>
        <w:t xml:space="preserve">of the whole </w:t>
      </w:r>
      <w:r w:rsidRPr="00287FC1">
        <w:rPr>
          <w:b/>
          <w:u w:val="single"/>
        </w:rPr>
        <w:t xml:space="preserve">economic </w:t>
      </w:r>
      <w:r w:rsidRPr="00287FC1">
        <w:rPr>
          <w:b/>
          <w:highlight w:val="green"/>
          <w:u w:val="single"/>
        </w:rPr>
        <w:t>system was indeed declining irreversibly</w:t>
      </w:r>
      <w:r w:rsidRPr="00287FC1">
        <w:rPr>
          <w:b/>
          <w:u w:val="single"/>
        </w:rPr>
        <w:t>.</w:t>
      </w:r>
      <w:r w:rsidRPr="00287FC1">
        <w:rPr>
          <w:sz w:val="12"/>
        </w:rPr>
        <w:t xml:space="preserve"> Robert Brenner calculated the declining trend of manufacturing profit margin in the United States and Japan since the 1950s. Among them, </w:t>
      </w:r>
      <w:r w:rsidRPr="00287FC1">
        <w:rPr>
          <w:b/>
          <w:u w:val="single"/>
        </w:rPr>
        <w:t>the average profit margin of manufacturing industry in the United States has more than doubled, and the average profit margin of manufacturing industry in Japan has more than tripled</w:t>
      </w:r>
      <w:r w:rsidRPr="00287FC1">
        <w:rPr>
          <w:sz w:val="12"/>
        </w:rPr>
        <w:t xml:space="preserve">. These empirical studies </w:t>
      </w:r>
      <w:r w:rsidRPr="00287FC1">
        <w:rPr>
          <w:b/>
          <w:highlight w:val="green"/>
          <w:u w:val="single"/>
        </w:rPr>
        <w:t xml:space="preserve">confirm Marx’s idea that the rate of capital profit keeps falling and the rate of </w:t>
      </w:r>
      <w:r w:rsidRPr="00287FC1">
        <w:rPr>
          <w:b/>
          <w:u w:val="single"/>
        </w:rPr>
        <w:t xml:space="preserve">capital </w:t>
      </w:r>
      <w:r w:rsidRPr="00287FC1">
        <w:rPr>
          <w:b/>
          <w:highlight w:val="green"/>
          <w:u w:val="single"/>
        </w:rPr>
        <w:t>accumulation</w:t>
      </w:r>
      <w:r w:rsidRPr="00287FC1">
        <w:rPr>
          <w:b/>
          <w:u w:val="single"/>
        </w:rPr>
        <w:t xml:space="preserve"> tends to </w:t>
      </w:r>
      <w:r w:rsidRPr="00287FC1">
        <w:rPr>
          <w:b/>
          <w:highlight w:val="green"/>
          <w:u w:val="single"/>
        </w:rPr>
        <w:t>stagnate.</w:t>
      </w:r>
      <w:r w:rsidRPr="00287FC1">
        <w:rPr>
          <w:sz w:val="12"/>
        </w:rPr>
        <w:t xml:space="preserve"> The global financial crisis that broke out in 2007-2008 is the most </w:t>
      </w:r>
      <w:proofErr w:type="gramStart"/>
      <w:r w:rsidRPr="00287FC1">
        <w:rPr>
          <w:sz w:val="12"/>
        </w:rPr>
        <w:t>serious crisis</w:t>
      </w:r>
      <w:proofErr w:type="gramEnd"/>
      <w:r w:rsidRPr="00287FC1">
        <w:rPr>
          <w:sz w:val="12"/>
        </w:rPr>
        <w:t xml:space="preserve"> of capitalism since the great depression in the 1930s. </w:t>
      </w:r>
      <w:r w:rsidRPr="00287FC1">
        <w:rPr>
          <w:b/>
          <w:u w:val="single"/>
        </w:rPr>
        <w:t xml:space="preserve">Although the crisis is presented in the form of finance, </w:t>
      </w:r>
      <w:r w:rsidRPr="00287FC1">
        <w:rPr>
          <w:b/>
          <w:highlight w:val="green"/>
          <w:u w:val="single"/>
        </w:rPr>
        <w:t>the</w:t>
      </w:r>
      <w:r w:rsidRPr="00287FC1">
        <w:rPr>
          <w:b/>
          <w:u w:val="single"/>
        </w:rPr>
        <w:t xml:space="preserve"> underlying </w:t>
      </w:r>
      <w:r w:rsidRPr="00287FC1">
        <w:rPr>
          <w:b/>
          <w:highlight w:val="green"/>
          <w:u w:val="single"/>
        </w:rPr>
        <w:t xml:space="preserve">law is </w:t>
      </w:r>
      <w:r w:rsidRPr="00287FC1">
        <w:rPr>
          <w:b/>
          <w:u w:val="single"/>
        </w:rPr>
        <w:t xml:space="preserve">still “relative overproduction”, that is, </w:t>
      </w:r>
      <w:r w:rsidRPr="00287FC1">
        <w:rPr>
          <w:b/>
          <w:highlight w:val="green"/>
          <w:u w:val="single"/>
        </w:rPr>
        <w:t>trying to expand credit consumption to alleviate</w:t>
      </w:r>
      <w:r w:rsidRPr="00287FC1">
        <w:rPr>
          <w:b/>
          <w:u w:val="single"/>
        </w:rPr>
        <w:t xml:space="preserve"> the </w:t>
      </w:r>
      <w:r w:rsidRPr="00287FC1">
        <w:rPr>
          <w:b/>
          <w:highlight w:val="green"/>
          <w:u w:val="single"/>
        </w:rPr>
        <w:t xml:space="preserve">contradiction between </w:t>
      </w:r>
      <w:r w:rsidRPr="00287FC1">
        <w:rPr>
          <w:b/>
          <w:u w:val="single"/>
        </w:rPr>
        <w:t xml:space="preserve">the </w:t>
      </w:r>
      <w:r w:rsidRPr="00287FC1">
        <w:rPr>
          <w:b/>
          <w:highlight w:val="green"/>
          <w:u w:val="single"/>
        </w:rPr>
        <w:t xml:space="preserve">expansion of production and </w:t>
      </w:r>
      <w:r w:rsidRPr="00287FC1">
        <w:rPr>
          <w:b/>
          <w:u w:val="single"/>
        </w:rPr>
        <w:t>the relative</w:t>
      </w:r>
      <w:r w:rsidRPr="00287FC1">
        <w:rPr>
          <w:b/>
          <w:highlight w:val="green"/>
          <w:u w:val="single"/>
        </w:rPr>
        <w:t xml:space="preserve"> reduction of consumption </w:t>
      </w:r>
      <w:r w:rsidRPr="00287FC1">
        <w:rPr>
          <w:b/>
          <w:u w:val="single"/>
        </w:rPr>
        <w:t>capacity, accelerating the real estate and finance</w:t>
      </w:r>
      <w:r w:rsidRPr="00287FC1">
        <w:rPr>
          <w:sz w:val="12"/>
        </w:rPr>
        <w:t xml:space="preserve"> </w:t>
      </w:r>
      <w:proofErr w:type="gramStart"/>
      <w:r w:rsidRPr="00287FC1">
        <w:rPr>
          <w:sz w:val="12"/>
        </w:rPr>
        <w:t>The</w:t>
      </w:r>
      <w:proofErr w:type="gramEnd"/>
      <w:r w:rsidRPr="00287FC1">
        <w:rPr>
          <w:sz w:val="12"/>
        </w:rPr>
        <w:t xml:space="preserve"> development of bubbles. But </w:t>
      </w:r>
      <w:r w:rsidRPr="00287FC1">
        <w:rPr>
          <w:b/>
          <w:u w:val="single"/>
        </w:rPr>
        <w:t xml:space="preserve">this </w:t>
      </w:r>
      <w:r w:rsidRPr="00287FC1">
        <w:rPr>
          <w:b/>
          <w:highlight w:val="green"/>
          <w:u w:val="single"/>
        </w:rPr>
        <w:t xml:space="preserve">contradiction is </w:t>
      </w:r>
      <w:r w:rsidRPr="00287FC1">
        <w:rPr>
          <w:b/>
          <w:u w:val="single"/>
        </w:rPr>
        <w:t xml:space="preserve">only </w:t>
      </w:r>
      <w:r w:rsidRPr="00287FC1">
        <w:rPr>
          <w:b/>
          <w:highlight w:val="green"/>
          <w:u w:val="single"/>
        </w:rPr>
        <w:t xml:space="preserve">temporarily covered </w:t>
      </w:r>
      <w:r w:rsidRPr="00287FC1">
        <w:rPr>
          <w:b/>
          <w:u w:val="single"/>
        </w:rPr>
        <w:t xml:space="preserve">by bubbles, and after a long period of accumulation and fermentation, the </w:t>
      </w:r>
      <w:r w:rsidRPr="00287FC1">
        <w:rPr>
          <w:b/>
          <w:highlight w:val="green"/>
          <w:u w:val="single"/>
        </w:rPr>
        <w:t xml:space="preserve">crisis </w:t>
      </w:r>
      <w:r w:rsidRPr="00287FC1">
        <w:rPr>
          <w:b/>
          <w:u w:val="single"/>
        </w:rPr>
        <w:t xml:space="preserve">finally </w:t>
      </w:r>
      <w:r w:rsidRPr="00287FC1">
        <w:rPr>
          <w:b/>
          <w:highlight w:val="green"/>
          <w:u w:val="single"/>
        </w:rPr>
        <w:t>broke out</w:t>
      </w:r>
      <w:r w:rsidRPr="00287FC1">
        <w:rPr>
          <w:sz w:val="12"/>
        </w:rPr>
        <w:t>. After 10 years of evolution</w:t>
      </w:r>
      <w:r w:rsidRPr="00287FC1">
        <w:rPr>
          <w:b/>
          <w:u w:val="single"/>
        </w:rPr>
        <w:t xml:space="preserve">, the capitalist world has not recovered from crisis and </w:t>
      </w:r>
      <w:proofErr w:type="gramStart"/>
      <w:r w:rsidRPr="00287FC1">
        <w:rPr>
          <w:b/>
          <w:u w:val="single"/>
        </w:rPr>
        <w:t>stagnation, but</w:t>
      </w:r>
      <w:proofErr w:type="gramEnd"/>
      <w:r w:rsidRPr="00287FC1">
        <w:rPr>
          <w:b/>
          <w:u w:val="single"/>
        </w:rPr>
        <w:t xml:space="preserve"> has </w:t>
      </w:r>
      <w:r w:rsidRPr="00287FC1">
        <w:rPr>
          <w:b/>
          <w:highlight w:val="green"/>
          <w:u w:val="single"/>
        </w:rPr>
        <w:t xml:space="preserve">expanded into a structural crisis </w:t>
      </w:r>
      <w:r w:rsidRPr="00287FC1">
        <w:rPr>
          <w:b/>
          <w:u w:val="single"/>
        </w:rPr>
        <w:t>of capitalism along the path of financial crisis → economic crisis → financial crisis → debt crisis.</w:t>
      </w:r>
      <w:r w:rsidRPr="00287FC1">
        <w:rPr>
          <w:sz w:val="12"/>
        </w:rPr>
        <w:t xml:space="preserve"> At the same time, </w:t>
      </w:r>
      <w:r w:rsidRPr="00287FC1">
        <w:rPr>
          <w:b/>
          <w:highlight w:val="green"/>
          <w:u w:val="single"/>
        </w:rPr>
        <w:t>contemporary capitalism</w:t>
      </w:r>
      <w:r w:rsidRPr="00287FC1">
        <w:rPr>
          <w:b/>
          <w:u w:val="single"/>
        </w:rPr>
        <w:t xml:space="preserve"> also </w:t>
      </w:r>
      <w:r w:rsidRPr="00287FC1">
        <w:rPr>
          <w:b/>
          <w:highlight w:val="green"/>
          <w:u w:val="single"/>
        </w:rPr>
        <w:t>faces the a</w:t>
      </w:r>
      <w:r w:rsidRPr="00287FC1">
        <w:rPr>
          <w:b/>
          <w:u w:val="single"/>
        </w:rPr>
        <w:t xml:space="preserve">bsolute </w:t>
      </w:r>
      <w:r w:rsidRPr="00287FC1">
        <w:rPr>
          <w:b/>
          <w:highlight w:val="green"/>
          <w:u w:val="single"/>
        </w:rPr>
        <w:t xml:space="preserve">limit of capital accumulation caused by </w:t>
      </w:r>
      <w:r w:rsidRPr="00287FC1">
        <w:rPr>
          <w:b/>
          <w:u w:val="single"/>
        </w:rPr>
        <w:t xml:space="preserve">the crisis of </w:t>
      </w:r>
      <w:r w:rsidRPr="00287FC1">
        <w:rPr>
          <w:b/>
          <w:highlight w:val="green"/>
          <w:u w:val="single"/>
        </w:rPr>
        <w:t>population aging and ecological crisis</w:t>
      </w:r>
      <w:r w:rsidRPr="00287FC1">
        <w:rPr>
          <w:sz w:val="12"/>
        </w:rPr>
        <w:t xml:space="preserve">. According to statistics, in 2014, the total population of 28 countries in the EU was 508 million, of which 18.5% were aged over 65, 19.9% were aged between 50 and 64, and 38.4% were aged between 50 and 64. </w:t>
      </w:r>
      <w:r w:rsidRPr="00287FC1">
        <w:rPr>
          <w:b/>
          <w:u w:val="single"/>
        </w:rPr>
        <w:t xml:space="preserve">The trend of population aging </w:t>
      </w:r>
      <w:r w:rsidRPr="00287FC1">
        <w:rPr>
          <w:b/>
          <w:highlight w:val="green"/>
          <w:u w:val="single"/>
        </w:rPr>
        <w:t xml:space="preserve">will </w:t>
      </w:r>
      <w:r w:rsidRPr="00287FC1">
        <w:rPr>
          <w:b/>
          <w:u w:val="single"/>
        </w:rPr>
        <w:t>inevitably</w:t>
      </w:r>
      <w:r w:rsidRPr="00287FC1">
        <w:rPr>
          <w:b/>
          <w:highlight w:val="green"/>
          <w:u w:val="single"/>
        </w:rPr>
        <w:t xml:space="preserve"> lead to the extreme shortage of labor </w:t>
      </w:r>
      <w:r w:rsidRPr="00287FC1">
        <w:rPr>
          <w:b/>
          <w:u w:val="single"/>
        </w:rPr>
        <w:t>force</w:t>
      </w:r>
      <w:r w:rsidRPr="00287FC1">
        <w:rPr>
          <w:b/>
          <w:highlight w:val="green"/>
          <w:u w:val="single"/>
        </w:rPr>
        <w:t xml:space="preserve">, increase </w:t>
      </w:r>
      <w:r w:rsidRPr="00287FC1">
        <w:rPr>
          <w:b/>
          <w:u w:val="single"/>
        </w:rPr>
        <w:t xml:space="preserve">labor </w:t>
      </w:r>
      <w:r w:rsidRPr="00287FC1">
        <w:rPr>
          <w:b/>
          <w:highlight w:val="green"/>
          <w:u w:val="single"/>
        </w:rPr>
        <w:t xml:space="preserve">cost, and </w:t>
      </w:r>
      <w:r w:rsidRPr="00287FC1">
        <w:rPr>
          <w:b/>
          <w:u w:val="single"/>
        </w:rPr>
        <w:t>further</w:t>
      </w:r>
      <w:r w:rsidRPr="00287FC1">
        <w:rPr>
          <w:b/>
          <w:highlight w:val="green"/>
          <w:u w:val="single"/>
        </w:rPr>
        <w:t xml:space="preserve"> reduce </w:t>
      </w:r>
      <w:r w:rsidRPr="00287FC1">
        <w:rPr>
          <w:b/>
          <w:u w:val="single"/>
        </w:rPr>
        <w:t xml:space="preserve">the </w:t>
      </w:r>
      <w:r w:rsidRPr="00287FC1">
        <w:rPr>
          <w:b/>
          <w:highlight w:val="green"/>
          <w:u w:val="single"/>
        </w:rPr>
        <w:t xml:space="preserve">profit margin </w:t>
      </w:r>
      <w:r w:rsidRPr="00287FC1">
        <w:rPr>
          <w:b/>
          <w:u w:val="single"/>
        </w:rPr>
        <w:t>of capital</w:t>
      </w:r>
      <w:r w:rsidRPr="00287FC1">
        <w:rPr>
          <w:b/>
          <w:highlight w:val="green"/>
          <w:u w:val="single"/>
        </w:rPr>
        <w:t xml:space="preserve">; and </w:t>
      </w:r>
      <w:r w:rsidRPr="00287FC1">
        <w:rPr>
          <w:b/>
          <w:u w:val="single"/>
        </w:rPr>
        <w:t xml:space="preserve">the </w:t>
      </w:r>
      <w:r w:rsidRPr="00287FC1">
        <w:rPr>
          <w:b/>
          <w:highlight w:val="green"/>
          <w:u w:val="single"/>
        </w:rPr>
        <w:t xml:space="preserve">ecological crisis </w:t>
      </w:r>
      <w:r w:rsidRPr="00287FC1">
        <w:rPr>
          <w:b/>
          <w:u w:val="single"/>
        </w:rPr>
        <w:t xml:space="preserve">will gradually </w:t>
      </w:r>
      <w:r w:rsidRPr="00287FC1">
        <w:rPr>
          <w:b/>
          <w:highlight w:val="green"/>
          <w:u w:val="single"/>
        </w:rPr>
        <w:t>become the same</w:t>
      </w:r>
      <w:r w:rsidRPr="00287FC1">
        <w:rPr>
          <w:b/>
          <w:u w:val="single"/>
        </w:rPr>
        <w:t xml:space="preserve"> or even more serious </w:t>
      </w:r>
      <w:r w:rsidRPr="00287FC1">
        <w:rPr>
          <w:b/>
          <w:highlight w:val="green"/>
          <w:u w:val="single"/>
        </w:rPr>
        <w:t xml:space="preserve">problem </w:t>
      </w:r>
      <w:r w:rsidRPr="00287FC1">
        <w:rPr>
          <w:b/>
          <w:u w:val="single"/>
        </w:rPr>
        <w:t>as the economic crisis.</w:t>
      </w:r>
      <w:r w:rsidRPr="00287FC1">
        <w:rPr>
          <w:sz w:val="12"/>
        </w:rPr>
        <w:t xml:space="preserve"> As the existing capital accumulation models all go bankrupt, </w:t>
      </w:r>
      <w:r w:rsidRPr="00287FC1">
        <w:rPr>
          <w:b/>
          <w:u w:val="single"/>
        </w:rPr>
        <w:t xml:space="preserve">the </w:t>
      </w:r>
      <w:r w:rsidRPr="00287FC1">
        <w:rPr>
          <w:b/>
          <w:highlight w:val="green"/>
          <w:u w:val="single"/>
        </w:rPr>
        <w:t>speed of capital accumulation will inevitably</w:t>
      </w:r>
      <w:r w:rsidRPr="00287FC1">
        <w:rPr>
          <w:b/>
          <w:u w:val="single"/>
        </w:rPr>
        <w:t xml:space="preserve"> further </w:t>
      </w:r>
      <w:r w:rsidRPr="00287FC1">
        <w:rPr>
          <w:b/>
          <w:highlight w:val="green"/>
          <w:u w:val="single"/>
        </w:rPr>
        <w:t>decline</w:t>
      </w:r>
      <w:r w:rsidRPr="00287FC1">
        <w:rPr>
          <w:b/>
          <w:u w:val="single"/>
        </w:rPr>
        <w:t xml:space="preserve">. The economic cycle theory of western mainstream economics interprets the capitalist economic crisis as a kind of normal economic </w:t>
      </w:r>
      <w:proofErr w:type="gramStart"/>
      <w:r w:rsidRPr="00287FC1">
        <w:rPr>
          <w:b/>
          <w:u w:val="single"/>
        </w:rPr>
        <w:t>fluctuation, and</w:t>
      </w:r>
      <w:proofErr w:type="gramEnd"/>
      <w:r w:rsidRPr="00287FC1">
        <w:rPr>
          <w:b/>
          <w:u w:val="single"/>
        </w:rPr>
        <w:t xml:space="preserve"> holds that capital can always overcome the crisis and stagnation, and then accelerate the accumulation again. This kind of circular movement, which only attributes capital accumulation to quantitative change, conceals a historical fact: </w:t>
      </w:r>
      <w:proofErr w:type="gramStart"/>
      <w:r w:rsidRPr="00287FC1">
        <w:rPr>
          <w:b/>
          <w:highlight w:val="green"/>
          <w:u w:val="single"/>
        </w:rPr>
        <w:t>the</w:t>
      </w:r>
      <w:r w:rsidRPr="00287FC1">
        <w:rPr>
          <w:b/>
          <w:u w:val="single"/>
        </w:rPr>
        <w:t xml:space="preserve"> final </w:t>
      </w:r>
      <w:r w:rsidRPr="00287FC1">
        <w:rPr>
          <w:b/>
          <w:highlight w:val="green"/>
          <w:u w:val="single"/>
        </w:rPr>
        <w:t>result</w:t>
      </w:r>
      <w:proofErr w:type="gramEnd"/>
      <w:r w:rsidRPr="00287FC1">
        <w:rPr>
          <w:b/>
          <w:highlight w:val="green"/>
          <w:u w:val="single"/>
        </w:rPr>
        <w:t xml:space="preserve"> of the crisis and stagnation of capital accumulation is</w:t>
      </w:r>
      <w:r w:rsidRPr="00287FC1">
        <w:rPr>
          <w:b/>
          <w:u w:val="single"/>
        </w:rPr>
        <w:t xml:space="preserve"> the </w:t>
      </w:r>
      <w:r w:rsidRPr="00287FC1">
        <w:rPr>
          <w:b/>
          <w:highlight w:val="green"/>
          <w:u w:val="single"/>
        </w:rPr>
        <w:t xml:space="preserve">qualitative change of </w:t>
      </w:r>
      <w:r w:rsidRPr="00287FC1">
        <w:rPr>
          <w:b/>
          <w:u w:val="single"/>
        </w:rPr>
        <w:t xml:space="preserve">capitalist </w:t>
      </w:r>
      <w:r w:rsidRPr="00287FC1">
        <w:rPr>
          <w:b/>
          <w:highlight w:val="green"/>
          <w:u w:val="single"/>
        </w:rPr>
        <w:t>ownership, which is an irreversible linear process</w:t>
      </w:r>
      <w:r w:rsidRPr="00287FC1">
        <w:rPr>
          <w:sz w:val="12"/>
        </w:rPr>
        <w:t xml:space="preserve">. Over the past 200 years, </w:t>
      </w:r>
      <w:r w:rsidRPr="00287FC1">
        <w:rPr>
          <w:b/>
          <w:u w:val="single"/>
        </w:rPr>
        <w:t xml:space="preserve">the world economic crisis has occurred more than 20 times, some of </w:t>
      </w:r>
      <w:r w:rsidRPr="00287FC1">
        <w:rPr>
          <w:b/>
          <w:highlight w:val="green"/>
          <w:u w:val="single"/>
        </w:rPr>
        <w:t>which directly triggered the proletarian revolution</w:t>
      </w:r>
      <w:r w:rsidRPr="00287FC1">
        <w:rPr>
          <w:sz w:val="12"/>
        </w:rPr>
        <w:t xml:space="preserve">, some of which first broke out in war and then triggered the proletarian revolution. </w:t>
      </w:r>
      <w:r w:rsidRPr="00287FC1">
        <w:rPr>
          <w:b/>
          <w:highlight w:val="green"/>
          <w:u w:val="single"/>
        </w:rPr>
        <w:t>For example</w:t>
      </w:r>
      <w:r w:rsidRPr="00287FC1">
        <w:rPr>
          <w:b/>
          <w:u w:val="single"/>
        </w:rPr>
        <w:t>,</w:t>
      </w:r>
      <w:r w:rsidRPr="00287FC1">
        <w:rPr>
          <w:sz w:val="12"/>
        </w:rPr>
        <w:t xml:space="preserve"> the result of </w:t>
      </w:r>
      <w:r w:rsidRPr="00287FC1">
        <w:rPr>
          <w:b/>
          <w:u w:val="single"/>
        </w:rPr>
        <w:t xml:space="preserve">the capitalist economic crisis in 1847 was the final explosion of </w:t>
      </w:r>
      <w:r w:rsidRPr="00287FC1">
        <w:rPr>
          <w:b/>
          <w:highlight w:val="green"/>
          <w:u w:val="single"/>
        </w:rPr>
        <w:t xml:space="preserve">the French Revolution </w:t>
      </w:r>
      <w:r w:rsidRPr="00287FC1">
        <w:rPr>
          <w:b/>
          <w:u w:val="single"/>
        </w:rPr>
        <w:t>in June;</w:t>
      </w:r>
      <w:r w:rsidRPr="00287FC1">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RPr="00287FC1">
        <w:rPr>
          <w:b/>
          <w:highlight w:val="green"/>
          <w:u w:val="single"/>
        </w:rPr>
        <w:t>In addition to the proletarian socialist revolution</w:t>
      </w:r>
      <w:r w:rsidRPr="00287FC1">
        <w:rPr>
          <w:b/>
          <w:u w:val="single"/>
        </w:rPr>
        <w:t xml:space="preserve"> caused by the economic crisis, </w:t>
      </w:r>
      <w:r w:rsidRPr="00287FC1">
        <w:rPr>
          <w:b/>
          <w:highlight w:val="green"/>
          <w:u w:val="single"/>
        </w:rPr>
        <w:t xml:space="preserve">the capitalist internal system of ownership has </w:t>
      </w:r>
      <w:r w:rsidRPr="00287FC1">
        <w:rPr>
          <w:b/>
          <w:u w:val="single"/>
        </w:rPr>
        <w:t xml:space="preserve">also made </w:t>
      </w:r>
      <w:r w:rsidRPr="00287FC1">
        <w:rPr>
          <w:b/>
          <w:highlight w:val="green"/>
          <w:u w:val="single"/>
        </w:rPr>
        <w:t xml:space="preserve">major adjustments </w:t>
      </w:r>
      <w:r w:rsidRPr="00287FC1">
        <w:rPr>
          <w:b/>
          <w:u w:val="single"/>
        </w:rPr>
        <w:t xml:space="preserve">in response to the economic crisis. </w:t>
      </w:r>
      <w:r w:rsidRPr="00287FC1">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87FC1">
        <w:rPr>
          <w:b/>
          <w:highlight w:val="green"/>
          <w:u w:val="single"/>
        </w:rPr>
        <w:t xml:space="preserve">that capitalism will inevitably die out in the long-term stagnation </w:t>
      </w:r>
      <w:r w:rsidRPr="00287FC1">
        <w:rPr>
          <w:b/>
          <w:u w:val="single"/>
        </w:rPr>
        <w:t xml:space="preserve">of capital accumulation. </w:t>
      </w:r>
      <w:r w:rsidRPr="00287FC1">
        <w:rPr>
          <w:b/>
          <w:highlight w:val="green"/>
          <w:u w:val="single"/>
        </w:rPr>
        <w:t xml:space="preserve">The </w:t>
      </w:r>
      <w:proofErr w:type="gramStart"/>
      <w:r w:rsidRPr="00287FC1">
        <w:rPr>
          <w:b/>
          <w:highlight w:val="green"/>
          <w:u w:val="single"/>
        </w:rPr>
        <w:t>ultimate fate</w:t>
      </w:r>
      <w:proofErr w:type="gramEnd"/>
      <w:r w:rsidRPr="00287FC1">
        <w:rPr>
          <w:b/>
          <w:highlight w:val="green"/>
          <w:u w:val="single"/>
        </w:rPr>
        <w:t xml:space="preserve"> </w:t>
      </w:r>
      <w:r w:rsidRPr="00287FC1">
        <w:rPr>
          <w:b/>
          <w:u w:val="single"/>
        </w:rPr>
        <w:t xml:space="preserve">of capitalism </w:t>
      </w:r>
      <w:r w:rsidRPr="00287FC1">
        <w:rPr>
          <w:b/>
          <w:highlight w:val="green"/>
          <w:u w:val="single"/>
        </w:rPr>
        <w:t>is to be replaced</w:t>
      </w:r>
      <w:r w:rsidRPr="00287FC1">
        <w:rPr>
          <w:sz w:val="12"/>
        </w:rPr>
        <w:t xml:space="preserve"> by socialism.</w:t>
      </w:r>
    </w:p>
    <w:p w14:paraId="02D1BE9A" w14:textId="77777777" w:rsidR="0042158F" w:rsidRPr="00287FC1" w:rsidRDefault="0042158F" w:rsidP="0042158F">
      <w:pPr>
        <w:pStyle w:val="Heading4"/>
        <w:rPr>
          <w:rFonts w:cs="Calibri"/>
        </w:rPr>
      </w:pPr>
      <w:r w:rsidRPr="00287FC1">
        <w:rPr>
          <w:rFonts w:cs="Calibri"/>
        </w:rPr>
        <w:t>COVID-19 is a symptom of the disease that is late-stage capitalism— it represents the intrinsic contradictions that have arisen within capitalist economies and the inevitable collapse.</w:t>
      </w:r>
    </w:p>
    <w:p w14:paraId="4389CFD2" w14:textId="77777777" w:rsidR="0042158F" w:rsidRPr="00287FC1" w:rsidRDefault="0042158F" w:rsidP="0042158F">
      <w:proofErr w:type="spellStart"/>
      <w:r w:rsidRPr="00287FC1">
        <w:rPr>
          <w:rStyle w:val="Style13ptBold"/>
        </w:rPr>
        <w:t>Waitzkin</w:t>
      </w:r>
      <w:proofErr w:type="spellEnd"/>
      <w:r w:rsidRPr="00287FC1">
        <w:rPr>
          <w:rStyle w:val="Style13ptBold"/>
        </w:rPr>
        <w:t xml:space="preserve"> 21 </w:t>
      </w:r>
      <w:r w:rsidRPr="00287FC1">
        <w:t xml:space="preserve">[Howard </w:t>
      </w:r>
      <w:proofErr w:type="spellStart"/>
      <w:r w:rsidRPr="00287FC1">
        <w:t>Waitzkin</w:t>
      </w:r>
      <w:proofErr w:type="spellEnd"/>
      <w:r w:rsidRPr="00287FC1">
        <w:t xml:space="preserve"> is at the Department of Sociology and Health Sciences Center, University of New Mexico, Albuquerque, New Mexico, USA, 2021, International Journal of Health Services, DOI: 10.1177/0020731420977711, 8-22-21 amrita]</w:t>
      </w:r>
    </w:p>
    <w:p w14:paraId="18F675C6" w14:textId="77777777" w:rsidR="0042158F" w:rsidRPr="00287FC1" w:rsidRDefault="0042158F" w:rsidP="0042158F">
      <w:pPr>
        <w:rPr>
          <w:sz w:val="14"/>
        </w:rPr>
      </w:pPr>
      <w:r w:rsidRPr="00287FC1">
        <w:rPr>
          <w:sz w:val="14"/>
          <w:szCs w:val="14"/>
        </w:rPr>
        <w:t>The official narrative of COVID-19 states that the pandemic has caused the global capitalist economy to collapse, or at least to enter a deep recession and possibly a great depression, but is that correct?</w:t>
      </w:r>
      <w:r w:rsidRPr="00287FC1">
        <w:rPr>
          <w:b/>
          <w:u w:val="single"/>
        </w:rPr>
        <w:t xml:space="preserve"> A more accurate interpretation is that </w:t>
      </w:r>
      <w:r w:rsidRPr="00287FC1">
        <w:rPr>
          <w:b/>
          <w:highlight w:val="green"/>
          <w:u w:val="single"/>
        </w:rPr>
        <w:t>the pandemic has triggered a collapse that was going to happen anyway</w:t>
      </w:r>
      <w:r w:rsidRPr="00287FC1">
        <w:rPr>
          <w:b/>
          <w:u w:val="single"/>
        </w:rPr>
        <w:t xml:space="preserve">. For many years, </w:t>
      </w:r>
      <w:r w:rsidRPr="00287FC1">
        <w:rPr>
          <w:b/>
          <w:highlight w:val="green"/>
          <w:u w:val="single"/>
        </w:rPr>
        <w:t>the global capitalist economy has been crisis-ridden, unstable</w:t>
      </w:r>
      <w:r w:rsidRPr="00287FC1">
        <w:rPr>
          <w:sz w:val="14"/>
        </w:rPr>
        <w:t xml:space="preserve">, and “bubbly...subject to blowups.”1 </w:t>
      </w:r>
      <w:r w:rsidRPr="00287FC1">
        <w:rPr>
          <w:b/>
          <w:highlight w:val="green"/>
          <w:u w:val="single"/>
        </w:rPr>
        <w:t xml:space="preserve">In </w:t>
      </w:r>
      <w:r w:rsidRPr="00287FC1">
        <w:rPr>
          <w:b/>
          <w:u w:val="single"/>
        </w:rPr>
        <w:t xml:space="preserve">August </w:t>
      </w:r>
      <w:r w:rsidRPr="00287FC1">
        <w:rPr>
          <w:b/>
          <w:highlight w:val="green"/>
          <w:u w:val="single"/>
        </w:rPr>
        <w:t xml:space="preserve">2019, the </w:t>
      </w:r>
      <w:r w:rsidRPr="00287FC1">
        <w:rPr>
          <w:b/>
          <w:u w:val="single"/>
        </w:rPr>
        <w:t>interest yield</w:t>
      </w:r>
      <w:r w:rsidRPr="00287FC1">
        <w:rPr>
          <w:b/>
          <w:highlight w:val="green"/>
          <w:u w:val="single"/>
        </w:rPr>
        <w:t xml:space="preserve"> on a 10-year </w:t>
      </w:r>
      <w:r w:rsidRPr="00287FC1">
        <w:rPr>
          <w:b/>
          <w:u w:val="single"/>
        </w:rPr>
        <w:t xml:space="preserve">US Treasury </w:t>
      </w:r>
      <w:r w:rsidRPr="00287FC1">
        <w:rPr>
          <w:b/>
          <w:highlight w:val="green"/>
          <w:u w:val="single"/>
        </w:rPr>
        <w:t xml:space="preserve">bond fell below that of a </w:t>
      </w:r>
      <w:proofErr w:type="spellStart"/>
      <w:r w:rsidRPr="00287FC1">
        <w:rPr>
          <w:b/>
          <w:highlight w:val="green"/>
          <w:u w:val="single"/>
        </w:rPr>
        <w:t>twoyear</w:t>
      </w:r>
      <w:proofErr w:type="spellEnd"/>
      <w:r w:rsidRPr="00287FC1">
        <w:rPr>
          <w:b/>
          <w:highlight w:val="green"/>
          <w:u w:val="single"/>
        </w:rPr>
        <w:t xml:space="preserve"> bond</w:t>
      </w:r>
      <w:r w:rsidRPr="00287FC1">
        <w:rPr>
          <w:b/>
          <w:u w:val="single"/>
        </w:rPr>
        <w:t xml:space="preserve">. </w:t>
      </w:r>
      <w:r w:rsidRPr="00287FC1">
        <w:rPr>
          <w:sz w:val="14"/>
        </w:rPr>
        <w:t xml:space="preserve">This inversion, indicating a </w:t>
      </w:r>
      <w:r w:rsidRPr="00287FC1">
        <w:rPr>
          <w:b/>
          <w:highlight w:val="green"/>
          <w:u w:val="single"/>
        </w:rPr>
        <w:t xml:space="preserve">marked decline in </w:t>
      </w:r>
      <w:r w:rsidRPr="00287FC1">
        <w:rPr>
          <w:b/>
          <w:u w:val="single"/>
        </w:rPr>
        <w:t xml:space="preserve">investors’ </w:t>
      </w:r>
      <w:r w:rsidRPr="00287FC1">
        <w:rPr>
          <w:b/>
          <w:highlight w:val="green"/>
          <w:u w:val="single"/>
        </w:rPr>
        <w:t>confidence in long-term earnings</w:t>
      </w:r>
      <w:r w:rsidRPr="00287FC1">
        <w:rPr>
          <w:b/>
          <w:u w:val="single"/>
        </w:rPr>
        <w:t xml:space="preserve">, has </w:t>
      </w:r>
      <w:r w:rsidRPr="00287FC1">
        <w:rPr>
          <w:b/>
          <w:highlight w:val="green"/>
          <w:u w:val="single"/>
        </w:rPr>
        <w:t xml:space="preserve">preceded every recession </w:t>
      </w:r>
      <w:r w:rsidRPr="00287FC1">
        <w:rPr>
          <w:b/>
          <w:u w:val="single"/>
        </w:rPr>
        <w:t xml:space="preserve">since the 1950s. </w:t>
      </w:r>
      <w:r w:rsidRPr="00287FC1">
        <w:rPr>
          <w:sz w:val="14"/>
        </w:rPr>
        <w:t>These and other economic trends led the editors of Monthly Review to predict: “</w:t>
      </w:r>
      <w:r w:rsidRPr="00287FC1">
        <w:rPr>
          <w:b/>
          <w:highlight w:val="green"/>
          <w:u w:val="single"/>
        </w:rPr>
        <w:t xml:space="preserve">There is </w:t>
      </w:r>
      <w:r w:rsidRPr="00287FC1">
        <w:rPr>
          <w:b/>
          <w:u w:val="single"/>
        </w:rPr>
        <w:t xml:space="preserve">now little doubt that the world economy is on the verge of a </w:t>
      </w:r>
      <w:r w:rsidRPr="00287FC1">
        <w:rPr>
          <w:b/>
          <w:highlight w:val="green"/>
          <w:u w:val="single"/>
        </w:rPr>
        <w:t xml:space="preserve">recession after a </w:t>
      </w:r>
      <w:r w:rsidRPr="00287FC1">
        <w:rPr>
          <w:b/>
          <w:u w:val="single"/>
        </w:rPr>
        <w:t xml:space="preserve">long </w:t>
      </w:r>
      <w:r w:rsidRPr="00287FC1">
        <w:rPr>
          <w:b/>
          <w:highlight w:val="green"/>
          <w:u w:val="single"/>
        </w:rPr>
        <w:t>sluggish recovery</w:t>
      </w:r>
      <w:r w:rsidRPr="00287FC1">
        <w:rPr>
          <w:b/>
          <w:u w:val="single"/>
        </w:rPr>
        <w:t xml:space="preserve"> from the Great Financial Crisis of 2007– 09</w:t>
      </w:r>
      <w:r w:rsidRPr="00287FC1">
        <w:rPr>
          <w:sz w:val="14"/>
          <w:szCs w:val="14"/>
        </w:rPr>
        <w:t>.... In this instance, however, there lurks a bigger fear, the possibility of a financial Armageddon on the level of the Great Financial Crisis of 2008—or worse.”</w:t>
      </w:r>
      <w:r w:rsidRPr="00287FC1">
        <w:rPr>
          <w:sz w:val="14"/>
        </w:rPr>
        <w:t xml:space="preserve">2 Conveniently, </w:t>
      </w:r>
      <w:r w:rsidRPr="00287FC1">
        <w:rPr>
          <w:b/>
          <w:highlight w:val="green"/>
          <w:u w:val="single"/>
        </w:rPr>
        <w:t>the COVID-19 narrative assigns blame for the economic crash to a virus</w:t>
      </w:r>
      <w:r w:rsidRPr="00287FC1">
        <w:rPr>
          <w:b/>
          <w:u w:val="single"/>
        </w:rPr>
        <w:t xml:space="preserve">, </w:t>
      </w:r>
      <w:r w:rsidRPr="00287FC1">
        <w:rPr>
          <w:b/>
          <w:highlight w:val="green"/>
          <w:u w:val="single"/>
        </w:rPr>
        <w:t xml:space="preserve">taking attention away from the structural contradictions and instabilities that would have led to a crash </w:t>
      </w:r>
      <w:r w:rsidRPr="00287FC1">
        <w:rPr>
          <w:b/>
          <w:u w:val="single"/>
        </w:rPr>
        <w:t xml:space="preserve">in any case, </w:t>
      </w:r>
      <w:r w:rsidRPr="00287FC1">
        <w:rPr>
          <w:b/>
          <w:highlight w:val="green"/>
          <w:u w:val="single"/>
        </w:rPr>
        <w:t xml:space="preserve">as predicted for many months before the pandemic </w:t>
      </w:r>
      <w:r w:rsidRPr="00287FC1">
        <w:rPr>
          <w:b/>
          <w:u w:val="single"/>
        </w:rPr>
        <w:t xml:space="preserve">began. </w:t>
      </w:r>
      <w:r w:rsidRPr="00287FC1">
        <w:rPr>
          <w:sz w:val="14"/>
        </w:rPr>
        <w:t xml:space="preserve">The global capitalist </w:t>
      </w:r>
      <w:r w:rsidRPr="00287FC1">
        <w:rPr>
          <w:b/>
          <w:highlight w:val="green"/>
          <w:u w:val="single"/>
        </w:rPr>
        <w:t xml:space="preserve">economy </w:t>
      </w:r>
      <w:r w:rsidRPr="00287FC1">
        <w:rPr>
          <w:b/>
          <w:u w:val="single"/>
        </w:rPr>
        <w:t xml:space="preserve">has </w:t>
      </w:r>
      <w:r w:rsidRPr="00287FC1">
        <w:rPr>
          <w:b/>
          <w:highlight w:val="green"/>
          <w:u w:val="single"/>
        </w:rPr>
        <w:t xml:space="preserve">switched to </w:t>
      </w:r>
      <w:r w:rsidRPr="00287FC1">
        <w:rPr>
          <w:b/>
          <w:u w:val="single"/>
        </w:rPr>
        <w:t xml:space="preserve">the </w:t>
      </w:r>
      <w:r w:rsidRPr="00287FC1">
        <w:rPr>
          <w:b/>
          <w:highlight w:val="green"/>
          <w:u w:val="single"/>
        </w:rPr>
        <w:t>expansion of</w:t>
      </w:r>
      <w:r w:rsidRPr="00287FC1">
        <w:rPr>
          <w:b/>
          <w:u w:val="single"/>
        </w:rPr>
        <w:t xml:space="preserve"> finance </w:t>
      </w:r>
      <w:r w:rsidRPr="00287FC1">
        <w:rPr>
          <w:b/>
          <w:highlight w:val="green"/>
          <w:u w:val="single"/>
        </w:rPr>
        <w:t>capital and away from production of</w:t>
      </w:r>
      <w:r w:rsidRPr="00287FC1">
        <w:rPr>
          <w:b/>
          <w:u w:val="single"/>
        </w:rPr>
        <w:t xml:space="preserve"> useful </w:t>
      </w:r>
      <w:r w:rsidRPr="00287FC1">
        <w:rPr>
          <w:b/>
          <w:highlight w:val="green"/>
          <w:u w:val="single"/>
        </w:rPr>
        <w:t>goods</w:t>
      </w:r>
      <w:r w:rsidRPr="00287FC1">
        <w:rPr>
          <w:b/>
          <w:u w:val="single"/>
        </w:rPr>
        <w:t xml:space="preserve"> and services. </w:t>
      </w:r>
      <w:r w:rsidRPr="00287FC1">
        <w:rPr>
          <w:sz w:val="14"/>
        </w:rPr>
        <w:t xml:space="preserve">Financialization now creates “fictitious capital” such as packages of risk, derivatives, and futures. </w:t>
      </w:r>
      <w:r w:rsidRPr="00287FC1">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287FC1">
        <w:rPr>
          <w:sz w:val="14"/>
        </w:rPr>
        <w:t xml:space="preserve">. Creation of fictitious capital and </w:t>
      </w:r>
      <w:r w:rsidRPr="00287FC1">
        <w:rPr>
          <w:b/>
          <w:highlight w:val="green"/>
          <w:u w:val="single"/>
        </w:rPr>
        <w:t xml:space="preserve">accumulation of capital </w:t>
      </w:r>
      <w:r w:rsidRPr="00287FC1">
        <w:rPr>
          <w:b/>
          <w:u w:val="single"/>
        </w:rPr>
        <w:t xml:space="preserve">through gambling </w:t>
      </w:r>
      <w:r w:rsidRPr="00287FC1">
        <w:rPr>
          <w:b/>
          <w:highlight w:val="green"/>
          <w:u w:val="single"/>
        </w:rPr>
        <w:t>create a vulnerability to burst</w:t>
      </w:r>
      <w:r w:rsidRPr="00287FC1">
        <w:rPr>
          <w:b/>
          <w:u w:val="single"/>
        </w:rPr>
        <w:t xml:space="preserve"> financial </w:t>
      </w:r>
      <w:r w:rsidRPr="00287FC1">
        <w:rPr>
          <w:b/>
          <w:highlight w:val="green"/>
          <w:u w:val="single"/>
        </w:rPr>
        <w:t>bubbles and crashes</w:t>
      </w:r>
      <w:r w:rsidRPr="00287FC1">
        <w:rPr>
          <w:b/>
          <w:u w:val="single"/>
        </w:rPr>
        <w:t xml:space="preserve"> like that of 2008.</w:t>
      </w:r>
      <w:r w:rsidRPr="00287FC1">
        <w:rPr>
          <w:sz w:val="14"/>
        </w:rPr>
        <w:t xml:space="preserve"> That </w:t>
      </w:r>
      <w:proofErr w:type="gramStart"/>
      <w:r w:rsidRPr="00287FC1">
        <w:rPr>
          <w:sz w:val="14"/>
        </w:rPr>
        <w:t>particular crash</w:t>
      </w:r>
      <w:proofErr w:type="gramEnd"/>
      <w:r w:rsidRPr="00287FC1">
        <w:rPr>
          <w:sz w:val="14"/>
        </w:rPr>
        <w:t xml:space="preserve"> derived from the collapse of collateralized loan obligations: financial instruments that bundled housing loans for investment in global financial markets. </w:t>
      </w:r>
      <w:r w:rsidRPr="00287FC1">
        <w:rPr>
          <w:b/>
          <w:highlight w:val="green"/>
          <w:u w:val="single"/>
        </w:rPr>
        <w:t>As the COVID-19 pandemic worsened</w:t>
      </w:r>
      <w:r w:rsidRPr="00287FC1">
        <w:rPr>
          <w:b/>
          <w:u w:val="single"/>
        </w:rPr>
        <w:t xml:space="preserve">, large investors </w:t>
      </w:r>
      <w:r w:rsidRPr="00287FC1">
        <w:rPr>
          <w:b/>
          <w:highlight w:val="green"/>
          <w:u w:val="single"/>
        </w:rPr>
        <w:t>spurred the rapid decline in prices of stocks</w:t>
      </w:r>
      <w:r w:rsidRPr="00287FC1">
        <w:rPr>
          <w:b/>
          <w:u w:val="single"/>
        </w:rPr>
        <w:t xml:space="preserve"> and fictional financial instruments, as they rapidly sold off holdings </w:t>
      </w:r>
      <w:r w:rsidRPr="00287FC1">
        <w:rPr>
          <w:b/>
          <w:highlight w:val="green"/>
          <w:u w:val="single"/>
        </w:rPr>
        <w:t>that had become overvalued.</w:t>
      </w:r>
      <w:r w:rsidRPr="00287FC1">
        <w:rPr>
          <w:b/>
          <w:u w:val="single"/>
        </w:rPr>
        <w:t xml:space="preserve"> </w:t>
      </w:r>
      <w:r w:rsidRPr="00287FC1">
        <w:rPr>
          <w:sz w:val="14"/>
        </w:rPr>
        <w:t xml:space="preserve">Later, </w:t>
      </w:r>
      <w:r w:rsidRPr="00287FC1">
        <w:rPr>
          <w:b/>
          <w:u w:val="single"/>
        </w:rPr>
        <w:t xml:space="preserve">global stock markets have </w:t>
      </w:r>
      <w:r w:rsidRPr="00287FC1">
        <w:rPr>
          <w:b/>
          <w:highlight w:val="green"/>
          <w:u w:val="single"/>
        </w:rPr>
        <w:t xml:space="preserve">become more volatile while </w:t>
      </w:r>
      <w:r w:rsidRPr="00287FC1">
        <w:rPr>
          <w:b/>
          <w:u w:val="single"/>
        </w:rPr>
        <w:t xml:space="preserve">economic </w:t>
      </w:r>
      <w:r w:rsidRPr="00287FC1">
        <w:rPr>
          <w:b/>
          <w:highlight w:val="green"/>
          <w:u w:val="single"/>
        </w:rPr>
        <w:t>recession has deepened</w:t>
      </w:r>
      <w:r w:rsidRPr="00287FC1">
        <w:rPr>
          <w:b/>
          <w:u w:val="single"/>
        </w:rPr>
        <w:t xml:space="preserve">, throwing millions of people into unemployment, housing insecurity, and hunger. Blaming a virus for the crash mystifies the </w:t>
      </w:r>
      <w:r w:rsidRPr="00287FC1">
        <w:rPr>
          <w:b/>
          <w:highlight w:val="green"/>
          <w:u w:val="single"/>
        </w:rPr>
        <w:t xml:space="preserve">economic contradictions </w:t>
      </w:r>
      <w:proofErr w:type="gramStart"/>
      <w:r w:rsidRPr="00287FC1">
        <w:rPr>
          <w:b/>
          <w:highlight w:val="green"/>
          <w:u w:val="single"/>
        </w:rPr>
        <w:t>actually responsible</w:t>
      </w:r>
      <w:proofErr w:type="gramEnd"/>
      <w:r w:rsidRPr="00287FC1">
        <w:rPr>
          <w:b/>
          <w:highlight w:val="green"/>
          <w:u w:val="single"/>
        </w:rPr>
        <w:t xml:space="preserve"> for the </w:t>
      </w:r>
      <w:r w:rsidRPr="00287FC1">
        <w:rPr>
          <w:b/>
          <w:u w:val="single"/>
        </w:rPr>
        <w:t xml:space="preserve">abrupt </w:t>
      </w:r>
      <w:r w:rsidRPr="00287FC1">
        <w:rPr>
          <w:b/>
          <w:highlight w:val="green"/>
          <w:u w:val="single"/>
        </w:rPr>
        <w:t>end of the</w:t>
      </w:r>
      <w:r w:rsidRPr="00287FC1">
        <w:rPr>
          <w:b/>
          <w:u w:val="single"/>
        </w:rPr>
        <w:t xml:space="preserve"> latest </w:t>
      </w:r>
      <w:r w:rsidRPr="00287FC1">
        <w:rPr>
          <w:b/>
          <w:highlight w:val="green"/>
          <w:u w:val="single"/>
        </w:rPr>
        <w:t>capitalist bubble</w:t>
      </w:r>
      <w:r w:rsidRPr="00287FC1">
        <w:rPr>
          <w:sz w:val="14"/>
        </w:rPr>
        <w:t>.3</w:t>
      </w:r>
    </w:p>
    <w:p w14:paraId="4210E62D" w14:textId="77777777" w:rsidR="0042158F" w:rsidRPr="00287FC1" w:rsidRDefault="0042158F" w:rsidP="0042158F"/>
    <w:p w14:paraId="1D5B1D7F" w14:textId="77777777" w:rsidR="0042158F" w:rsidRPr="00287FC1" w:rsidRDefault="0042158F" w:rsidP="0042158F">
      <w:pPr>
        <w:pStyle w:val="Heading4"/>
        <w:rPr>
          <w:rFonts w:cs="Calibri"/>
        </w:rPr>
      </w:pPr>
      <w:r w:rsidRPr="00287FC1">
        <w:rPr>
          <w:rFonts w:cs="Calibri"/>
        </w:rPr>
        <w:t>The affirmative resets the cycle and rejuvenates short-term capitalist accumulation in two ways.</w:t>
      </w:r>
    </w:p>
    <w:p w14:paraId="4B87601C" w14:textId="77777777" w:rsidR="0042158F" w:rsidRPr="00287FC1" w:rsidRDefault="0042158F" w:rsidP="0042158F"/>
    <w:p w14:paraId="237EFD3F" w14:textId="77777777" w:rsidR="0042158F" w:rsidRPr="00287FC1" w:rsidRDefault="0042158F" w:rsidP="0042158F">
      <w:pPr>
        <w:pStyle w:val="Heading4"/>
        <w:rPr>
          <w:rFonts w:cs="Calibri"/>
        </w:rPr>
      </w:pPr>
      <w:r w:rsidRPr="00287FC1">
        <w:rPr>
          <w:rFonts w:cs="Calibri"/>
        </w:rPr>
        <w:t xml:space="preserve">First, is false liberalism. The plan is representative </w:t>
      </w:r>
      <w:proofErr w:type="gramStart"/>
      <w:r w:rsidRPr="00287FC1">
        <w:rPr>
          <w:rFonts w:cs="Calibri"/>
        </w:rPr>
        <w:t>of  the</w:t>
      </w:r>
      <w:proofErr w:type="gramEnd"/>
      <w:r w:rsidRPr="00287FC1">
        <w:rPr>
          <w:rFonts w:cs="Calibri"/>
        </w:rPr>
        <w:t xml:space="preserve"> idea that capitalism can be saved- eliminating “intellectual property protections” is a scheme that aims to boost falling rates of profit and improve rates of capital accumulation. </w:t>
      </w:r>
    </w:p>
    <w:p w14:paraId="59C62304" w14:textId="77777777" w:rsidR="0042158F" w:rsidRPr="00287FC1" w:rsidRDefault="0042158F" w:rsidP="0042158F">
      <w:r w:rsidRPr="00287FC1">
        <w:rPr>
          <w:rStyle w:val="Style13ptBold"/>
        </w:rPr>
        <w:t xml:space="preserve">Gilbert 19 </w:t>
      </w:r>
      <w:r w:rsidRPr="00287FC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w:t>
      </w:r>
      <w:proofErr w:type="gramStart"/>
      <w:r w:rsidRPr="00287FC1">
        <w:t>2019,No</w:t>
      </w:r>
      <w:proofErr w:type="gramEnd"/>
      <w:r w:rsidRPr="00287FC1">
        <w:t xml:space="preserve"> Publication,https://www.bilaterals.org/?free-trade-is-today-s-imperialism, 8-21-2021 amrita]</w:t>
      </w:r>
    </w:p>
    <w:p w14:paraId="213A3516" w14:textId="77777777" w:rsidR="0042158F" w:rsidRPr="00287FC1" w:rsidRDefault="0042158F" w:rsidP="0042158F">
      <w:pPr>
        <w:rPr>
          <w:sz w:val="16"/>
        </w:rPr>
      </w:pPr>
      <w:r w:rsidRPr="00287FC1">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287FC1">
        <w:rPr>
          <w:b/>
          <w:u w:val="single"/>
        </w:rPr>
        <w:t xml:space="preserve">Instead, </w:t>
      </w:r>
      <w:r w:rsidRPr="00287FC1">
        <w:rPr>
          <w:b/>
          <w:highlight w:val="green"/>
          <w:u w:val="single"/>
        </w:rPr>
        <w:t>today’s agreements involve protecting</w:t>
      </w:r>
      <w:r w:rsidRPr="00287FC1">
        <w:rPr>
          <w:b/>
          <w:u w:val="single"/>
        </w:rPr>
        <w:t xml:space="preserve"> the property rights (especially the </w:t>
      </w:r>
      <w:r w:rsidRPr="00287FC1">
        <w:rPr>
          <w:b/>
          <w:highlight w:val="green"/>
          <w:u w:val="single"/>
        </w:rPr>
        <w:t>intellectual property rights</w:t>
      </w:r>
      <w:r w:rsidRPr="00287FC1">
        <w:rPr>
          <w:b/>
          <w:u w:val="single"/>
        </w:rPr>
        <w:t xml:space="preserve">) </w:t>
      </w:r>
      <w:r w:rsidRPr="00287FC1">
        <w:rPr>
          <w:b/>
          <w:highlight w:val="green"/>
          <w:u w:val="single"/>
        </w:rPr>
        <w:t xml:space="preserve">of multinationals and harmonizing the regulatory regimes </w:t>
      </w:r>
      <w:r w:rsidRPr="00287FC1">
        <w:rPr>
          <w:b/>
          <w:u w:val="single"/>
        </w:rPr>
        <w:t xml:space="preserve">across countries with which multinationals must comply. In other words, </w:t>
      </w:r>
      <w:r w:rsidRPr="00287FC1">
        <w:rPr>
          <w:b/>
          <w:highlight w:val="green"/>
          <w:u w:val="single"/>
        </w:rPr>
        <w:t xml:space="preserve">today’s free trade agreements are about </w:t>
      </w:r>
      <w:r w:rsidRPr="00287FC1">
        <w:rPr>
          <w:b/>
          <w:u w:val="single"/>
        </w:rPr>
        <w:t xml:space="preserve">enforcing the </w:t>
      </w:r>
      <w:r w:rsidRPr="00287FC1">
        <w:rPr>
          <w:b/>
          <w:highlight w:val="green"/>
          <w:u w:val="single"/>
        </w:rPr>
        <w:t>unequal economic relationships</w:t>
      </w:r>
      <w:r w:rsidRPr="00287FC1">
        <w:rPr>
          <w:b/>
          <w:u w:val="single"/>
        </w:rPr>
        <w:t xml:space="preserve"> that </w:t>
      </w:r>
      <w:r w:rsidRPr="00287FC1">
        <w:rPr>
          <w:b/>
          <w:highlight w:val="green"/>
          <w:u w:val="single"/>
        </w:rPr>
        <w:t>global North corporations have continued to enjoy since</w:t>
      </w:r>
      <w:r w:rsidRPr="00287FC1">
        <w:rPr>
          <w:b/>
          <w:u w:val="single"/>
        </w:rPr>
        <w:t xml:space="preserve"> the times of </w:t>
      </w:r>
      <w:r w:rsidRPr="00287FC1">
        <w:rPr>
          <w:b/>
          <w:highlight w:val="green"/>
          <w:u w:val="single"/>
        </w:rPr>
        <w:t>colonialism</w:t>
      </w:r>
      <w:r w:rsidRPr="00287FC1">
        <w:rPr>
          <w:b/>
          <w:u w:val="single"/>
        </w:rPr>
        <w:t xml:space="preserve">. The most egregious </w:t>
      </w:r>
      <w:r w:rsidRPr="00287FC1">
        <w:rPr>
          <w:b/>
          <w:highlight w:val="green"/>
          <w:u w:val="single"/>
        </w:rPr>
        <w:t xml:space="preserve">example of global North countries using the WTO to codify their colonial unequal economic relationships is </w:t>
      </w:r>
      <w:r w:rsidRPr="00287FC1">
        <w:rPr>
          <w:b/>
          <w:u w:val="single"/>
        </w:rPr>
        <w:t>the Trade-Related Aspects of Intellectual Property Rights (</w:t>
      </w:r>
      <w:r w:rsidRPr="00287FC1">
        <w:rPr>
          <w:b/>
          <w:highlight w:val="green"/>
          <w:u w:val="single"/>
        </w:rPr>
        <w:t>TRIPs</w:t>
      </w:r>
      <w:r w:rsidRPr="00287FC1">
        <w:rPr>
          <w:b/>
          <w:u w:val="single"/>
        </w:rPr>
        <w:t xml:space="preserve">), an agreement that is part of the WTO. TRIPs </w:t>
      </w:r>
      <w:r w:rsidRPr="00287FC1">
        <w:rPr>
          <w:b/>
          <w:highlight w:val="green"/>
          <w:u w:val="single"/>
        </w:rPr>
        <w:t xml:space="preserve">extend patent, </w:t>
      </w:r>
      <w:proofErr w:type="gramStart"/>
      <w:r w:rsidRPr="00287FC1">
        <w:rPr>
          <w:b/>
          <w:highlight w:val="green"/>
          <w:u w:val="single"/>
        </w:rPr>
        <w:t>copyright</w:t>
      </w:r>
      <w:proofErr w:type="gramEnd"/>
      <w:r w:rsidRPr="00287FC1">
        <w:rPr>
          <w:b/>
          <w:highlight w:val="green"/>
          <w:u w:val="single"/>
        </w:rPr>
        <w:t xml:space="preserve"> and trademark protections to all WTO members </w:t>
      </w:r>
      <w:r w:rsidRPr="00287FC1">
        <w:rPr>
          <w:b/>
          <w:u w:val="single"/>
        </w:rPr>
        <w:t>— effectively the entire world economy.</w:t>
      </w:r>
      <w:r w:rsidRPr="00287FC1">
        <w:rPr>
          <w:sz w:val="16"/>
        </w:rPr>
        <w:t xml:space="preserve"> However, </w:t>
      </w:r>
      <w:r w:rsidRPr="00287FC1">
        <w:rPr>
          <w:b/>
          <w:u w:val="single"/>
        </w:rPr>
        <w:t xml:space="preserve">the global North is a net intellectual property </w:t>
      </w:r>
      <w:proofErr w:type="gramStart"/>
      <w:r w:rsidRPr="00287FC1">
        <w:rPr>
          <w:b/>
          <w:u w:val="single"/>
        </w:rPr>
        <w:t>producer</w:t>
      </w:r>
      <w:proofErr w:type="gramEnd"/>
      <w:r w:rsidRPr="00287FC1">
        <w:rPr>
          <w:b/>
          <w:u w:val="single"/>
        </w:rPr>
        <w:t xml:space="preserve"> and the global South is a net intellectual property consumer. </w:t>
      </w:r>
      <w:proofErr w:type="spellStart"/>
      <w:r w:rsidRPr="00287FC1">
        <w:rPr>
          <w:b/>
          <w:u w:val="single"/>
        </w:rPr>
        <w:t>TRIPs’</w:t>
      </w:r>
      <w:proofErr w:type="spellEnd"/>
      <w:r w:rsidRPr="00287FC1">
        <w:rPr>
          <w:b/>
          <w:u w:val="single"/>
        </w:rPr>
        <w:t xml:space="preserve"> intellectual property protections </w:t>
      </w:r>
      <w:r w:rsidRPr="00287FC1">
        <w:rPr>
          <w:b/>
          <w:highlight w:val="green"/>
          <w:u w:val="single"/>
        </w:rPr>
        <w:t>extend to goods like pharmaceuticals</w:t>
      </w:r>
      <w:r w:rsidRPr="00287FC1">
        <w:rPr>
          <w:sz w:val="16"/>
        </w:rPr>
        <w:t>, digital technology hardware and software, and most art and media entertainment</w:t>
      </w:r>
      <w:r w:rsidRPr="00287FC1">
        <w:rPr>
          <w:b/>
          <w:u w:val="single"/>
        </w:rPr>
        <w:t xml:space="preserve">. Intellectual property protections </w:t>
      </w:r>
      <w:r w:rsidRPr="00287FC1">
        <w:rPr>
          <w:b/>
          <w:highlight w:val="green"/>
          <w:u w:val="single"/>
        </w:rPr>
        <w:t xml:space="preserve">allow the global North corporations </w:t>
      </w:r>
      <w:r w:rsidRPr="00287FC1">
        <w:rPr>
          <w:b/>
          <w:u w:val="single"/>
        </w:rPr>
        <w:t xml:space="preserve">that own the patents, </w:t>
      </w:r>
      <w:proofErr w:type="gramStart"/>
      <w:r w:rsidRPr="00287FC1">
        <w:rPr>
          <w:b/>
          <w:u w:val="single"/>
        </w:rPr>
        <w:t>copyrights</w:t>
      </w:r>
      <w:proofErr w:type="gramEnd"/>
      <w:r w:rsidRPr="00287FC1">
        <w:rPr>
          <w:b/>
          <w:u w:val="single"/>
        </w:rPr>
        <w:t xml:space="preserve"> and trademarks for these products </w:t>
      </w:r>
      <w:r w:rsidRPr="00287FC1">
        <w:rPr>
          <w:b/>
          <w:highlight w:val="green"/>
          <w:u w:val="single"/>
        </w:rPr>
        <w:t>to maintain monopoly control over them</w:t>
      </w:r>
      <w:r w:rsidRPr="00287FC1">
        <w:rPr>
          <w:b/>
          <w:u w:val="single"/>
        </w:rPr>
        <w:t xml:space="preserve">. Global North corporations can </w:t>
      </w:r>
      <w:r w:rsidRPr="00287FC1">
        <w:rPr>
          <w:b/>
          <w:highlight w:val="green"/>
          <w:u w:val="single"/>
        </w:rPr>
        <w:t xml:space="preserve">charge high prices for pharmaceuticals and digital technology to global South </w:t>
      </w:r>
      <w:r w:rsidRPr="00287FC1">
        <w:rPr>
          <w:b/>
          <w:u w:val="single"/>
        </w:rPr>
        <w:t xml:space="preserve">consumers, transferring wealth to global North corporations. Further, </w:t>
      </w:r>
      <w:r w:rsidRPr="00287FC1">
        <w:rPr>
          <w:b/>
          <w:highlight w:val="green"/>
          <w:u w:val="single"/>
        </w:rPr>
        <w:t xml:space="preserve">intellectual property protections make it impossible for global South corporations to compete with global North </w:t>
      </w:r>
      <w:r w:rsidRPr="00287FC1">
        <w:rPr>
          <w:b/>
          <w:u w:val="single"/>
        </w:rPr>
        <w:t>corporations to produce these goods, meaning that global North corporations can continue to monopolize the profits</w:t>
      </w:r>
      <w:r w:rsidRPr="00287FC1">
        <w:rPr>
          <w:sz w:val="16"/>
        </w:rPr>
        <w:t xml:space="preserve">. Since the post-WWII restructuring of the international economy, global South countries have needed to find capital to develop their own industries. </w:t>
      </w:r>
      <w:r w:rsidRPr="00287FC1">
        <w:rPr>
          <w:b/>
          <w:u w:val="single"/>
        </w:rPr>
        <w:t>The GATT/</w:t>
      </w:r>
      <w:r w:rsidRPr="00287FC1">
        <w:rPr>
          <w:b/>
          <w:highlight w:val="green"/>
          <w:u w:val="single"/>
        </w:rPr>
        <w:t>WTO free trade framework bars global South countries from creating policies that can help their own industries develop their own surplus capital</w:t>
      </w:r>
      <w:r w:rsidRPr="00287FC1">
        <w:rPr>
          <w:b/>
          <w:u w:val="single"/>
        </w:rPr>
        <w:t>, as described above, so global South countries have resorted to borrowing money from the financial sector</w:t>
      </w:r>
      <w:r w:rsidRPr="00287FC1">
        <w:rPr>
          <w:sz w:val="16"/>
        </w:rPr>
        <w:t xml:space="preserve">. The IMF and the World Bank have promoted and subsidized global North </w:t>
      </w:r>
      <w:proofErr w:type="spellStart"/>
      <w:r w:rsidRPr="00287FC1">
        <w:rPr>
          <w:sz w:val="16"/>
        </w:rPr>
        <w:t>banks</w:t>
      </w:r>
      <w:proofErr w:type="spellEnd"/>
      <w:r w:rsidRPr="00287FC1">
        <w:rPr>
          <w:sz w:val="16"/>
        </w:rPr>
        <w:t xml:space="preserve"> lending to global South </w:t>
      </w:r>
      <w:proofErr w:type="gramStart"/>
      <w:r w:rsidRPr="00287FC1">
        <w:rPr>
          <w:sz w:val="16"/>
        </w:rPr>
        <w:t>countries, and</w:t>
      </w:r>
      <w:proofErr w:type="gramEnd"/>
      <w:r w:rsidRPr="00287FC1">
        <w:rPr>
          <w:sz w:val="16"/>
        </w:rPr>
        <w:t xml:space="preserve"> have only made capital available to global South countries if they accept the conditions of the North’s free trade policies, as well as privatization of any state-owned businesses and deregulation of their economies. </w:t>
      </w:r>
      <w:r w:rsidRPr="00287FC1">
        <w:rPr>
          <w:b/>
          <w:u w:val="single"/>
        </w:rPr>
        <w:t xml:space="preserve">Through the work of GATT/WTO, the IMF and the World Bank, global South </w:t>
      </w:r>
      <w:r w:rsidRPr="00287FC1">
        <w:rPr>
          <w:b/>
          <w:highlight w:val="green"/>
          <w:u w:val="single"/>
        </w:rPr>
        <w:t>governments and corporations have been kept in the unequal economic position</w:t>
      </w:r>
      <w:r w:rsidRPr="00287FC1">
        <w:rPr>
          <w:b/>
          <w:u w:val="single"/>
        </w:rPr>
        <w:t xml:space="preserve"> developed during colonialism.</w:t>
      </w:r>
      <w:r w:rsidRPr="00287FC1">
        <w:rPr>
          <w:sz w:val="16"/>
        </w:rPr>
        <w:t xml:space="preserve"> As Vijay </w:t>
      </w:r>
      <w:proofErr w:type="spellStart"/>
      <w:r w:rsidRPr="00287FC1">
        <w:rPr>
          <w:sz w:val="16"/>
        </w:rPr>
        <w:t>Prashad</w:t>
      </w:r>
      <w:proofErr w:type="spellEnd"/>
      <w:r w:rsidRPr="00287FC1">
        <w:rPr>
          <w:sz w:val="16"/>
        </w:rPr>
        <w:t xml:space="preserve"> explains, US and Western militaries have also helped to expand free trade throughout the world by supporting military dictators and military coups throughout Asia, </w:t>
      </w:r>
      <w:proofErr w:type="gramStart"/>
      <w:r w:rsidRPr="00287FC1">
        <w:rPr>
          <w:sz w:val="16"/>
        </w:rPr>
        <w:t>Africa</w:t>
      </w:r>
      <w:proofErr w:type="gramEnd"/>
      <w:r w:rsidRPr="00287FC1">
        <w:rPr>
          <w:sz w:val="16"/>
        </w:rPr>
        <w:t xml:space="preserve"> and Latin America. </w:t>
      </w:r>
      <w:r w:rsidRPr="00287FC1">
        <w:rPr>
          <w:b/>
          <w:u w:val="single"/>
        </w:rPr>
        <w:t xml:space="preserve">This </w:t>
      </w:r>
      <w:r w:rsidRPr="00287FC1">
        <w:rPr>
          <w:b/>
          <w:highlight w:val="green"/>
          <w:u w:val="single"/>
        </w:rPr>
        <w:t>economic and military violence is the visible hand the global North government</w:t>
      </w:r>
      <w:r w:rsidRPr="00287FC1">
        <w:rPr>
          <w:b/>
          <w:u w:val="single"/>
        </w:rPr>
        <w:t>s and corporations have used to concentrate the world’s wealth</w:t>
      </w:r>
      <w:r w:rsidRPr="00287FC1">
        <w:rPr>
          <w:sz w:val="16"/>
        </w:rPr>
        <w:t>. This visible hand explains how global North, and especially US, corporations continue to own and control a disproportionate amount of the most profitable industries in the global economy.</w:t>
      </w:r>
    </w:p>
    <w:p w14:paraId="51133E4B" w14:textId="77777777" w:rsidR="0042158F" w:rsidRPr="00287FC1" w:rsidRDefault="0042158F" w:rsidP="0042158F">
      <w:pPr>
        <w:pStyle w:val="Heading4"/>
        <w:rPr>
          <w:rFonts w:cs="Calibri"/>
        </w:rPr>
      </w:pPr>
      <w:r w:rsidRPr="00287FC1">
        <w:rPr>
          <w:rFonts w:cs="Calibri"/>
        </w:rPr>
        <w:t>Second is WTO legitimacy. The plan is a colonialist revision that re-packages the WTO as a legitimate organization that can overcome its insidious past towards a future of equal free trade—that decks class consciousness.</w:t>
      </w:r>
    </w:p>
    <w:p w14:paraId="6A49B104" w14:textId="77777777" w:rsidR="0042158F" w:rsidRPr="00287FC1" w:rsidRDefault="0042158F" w:rsidP="0042158F">
      <w:r w:rsidRPr="00287FC1">
        <w:rPr>
          <w:rStyle w:val="Style13ptBold"/>
        </w:rPr>
        <w:t xml:space="preserve">Gilbert 19 </w:t>
      </w:r>
      <w:r w:rsidRPr="00287FC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w:t>
      </w:r>
      <w:proofErr w:type="gramStart"/>
      <w:r w:rsidRPr="00287FC1">
        <w:t>2019,No</w:t>
      </w:r>
      <w:proofErr w:type="gramEnd"/>
      <w:r w:rsidRPr="00287FC1">
        <w:t xml:space="preserve"> Publication,https://www.bilaterals.org/?free-trade-is-today-s-imperialism, 8-21-2021 amrita]</w:t>
      </w:r>
    </w:p>
    <w:p w14:paraId="2818C444" w14:textId="77777777" w:rsidR="0042158F" w:rsidRPr="00287FC1" w:rsidRDefault="0042158F" w:rsidP="0042158F">
      <w:r w:rsidRPr="00287FC1">
        <w:rPr>
          <w:sz w:val="16"/>
        </w:rPr>
        <w:t xml:space="preserve">Free Trade Imperialism: </w:t>
      </w:r>
      <w:r w:rsidRPr="00287FC1">
        <w:rPr>
          <w:b/>
          <w:u w:val="single"/>
        </w:rPr>
        <w:t xml:space="preserve">Continuing the Unequal Trade of Colonialism </w:t>
      </w:r>
      <w:r w:rsidRPr="00287FC1">
        <w:rPr>
          <w:b/>
          <w:highlight w:val="green"/>
          <w:u w:val="single"/>
        </w:rPr>
        <w:t>With mass global South resistance to colonialism increasing</w:t>
      </w:r>
      <w:r w:rsidRPr="00287FC1">
        <w:rPr>
          <w:b/>
          <w:u w:val="single"/>
        </w:rPr>
        <w:t xml:space="preserve"> in the early 1900s and intensifying in the aftermath of the world wars, </w:t>
      </w:r>
      <w:r w:rsidRPr="00287FC1">
        <w:rPr>
          <w:b/>
          <w:highlight w:val="green"/>
          <w:u w:val="single"/>
        </w:rPr>
        <w:t xml:space="preserve">global North corporations </w:t>
      </w:r>
      <w:r w:rsidRPr="00287FC1">
        <w:rPr>
          <w:b/>
          <w:u w:val="single"/>
        </w:rPr>
        <w:t xml:space="preserve">and governments </w:t>
      </w:r>
      <w:r w:rsidRPr="00287FC1">
        <w:rPr>
          <w:b/>
          <w:highlight w:val="green"/>
          <w:u w:val="single"/>
        </w:rPr>
        <w:t>no longer needed colonialism.</w:t>
      </w:r>
      <w:r w:rsidRPr="00287FC1">
        <w:rPr>
          <w:sz w:val="16"/>
        </w:rPr>
        <w:t xml:space="preserve"> From their perspective, moving toward the international economic model that would become free trade was much more cost-effective. As the US sociologist Johanna </w:t>
      </w:r>
      <w:proofErr w:type="spellStart"/>
      <w:r w:rsidRPr="00287FC1">
        <w:rPr>
          <w:sz w:val="16"/>
        </w:rPr>
        <w:t>Bockman</w:t>
      </w:r>
      <w:proofErr w:type="spellEnd"/>
      <w:r w:rsidRPr="00287FC1">
        <w:rPr>
          <w:sz w:val="16"/>
        </w:rPr>
        <w:t xml:space="preserve"> writes of US government and business elites in the aftermath of the second world war, </w:t>
      </w:r>
      <w:r w:rsidRPr="00287FC1">
        <w:rPr>
          <w:b/>
          <w:highlight w:val="green"/>
          <w:u w:val="single"/>
        </w:rPr>
        <w:t xml:space="preserve">“[They] supported neither free trade </w:t>
      </w:r>
      <w:r w:rsidRPr="00287FC1">
        <w:rPr>
          <w:b/>
          <w:u w:val="single"/>
        </w:rPr>
        <w:t xml:space="preserve">nor globalization </w:t>
      </w:r>
      <w:r w:rsidRPr="00287FC1">
        <w:rPr>
          <w:b/>
          <w:highlight w:val="green"/>
          <w:u w:val="single"/>
        </w:rPr>
        <w:t>imagined as a level playing fiel</w:t>
      </w:r>
      <w:r w:rsidRPr="00287FC1">
        <w:rPr>
          <w:b/>
          <w:u w:val="single"/>
        </w:rPr>
        <w:t xml:space="preserve">d with flows moving evenly around the globe. Instead, </w:t>
      </w:r>
      <w:r w:rsidRPr="00287FC1">
        <w:rPr>
          <w:b/>
          <w:highlight w:val="green"/>
          <w:u w:val="single"/>
        </w:rPr>
        <w:t xml:space="preserve">they supported the international neocolonial system </w:t>
      </w:r>
      <w:r w:rsidRPr="00287FC1">
        <w:rPr>
          <w:b/>
          <w:u w:val="single"/>
        </w:rPr>
        <w:t xml:space="preserve">through the [General Agreement on Tariffs and Trade </w:t>
      </w:r>
      <w:r w:rsidRPr="00287FC1">
        <w:rPr>
          <w:b/>
          <w:highlight w:val="green"/>
          <w:u w:val="single"/>
        </w:rPr>
        <w:t>(GATT</w:t>
      </w:r>
      <w:r w:rsidRPr="00287FC1">
        <w:rPr>
          <w:b/>
          <w:u w:val="single"/>
        </w:rPr>
        <w:t xml:space="preserve">)], </w:t>
      </w:r>
      <w:r w:rsidRPr="00287FC1">
        <w:rPr>
          <w:b/>
          <w:highlight w:val="green"/>
          <w:u w:val="single"/>
        </w:rPr>
        <w:t xml:space="preserve">while using the rhetoric of free trade </w:t>
      </w:r>
      <w:r w:rsidRPr="00287FC1">
        <w:rPr>
          <w:b/>
          <w:u w:val="single"/>
        </w:rPr>
        <w:t xml:space="preserve">and modernization </w:t>
      </w:r>
      <w:r w:rsidRPr="00287FC1">
        <w:rPr>
          <w:b/>
          <w:highlight w:val="green"/>
          <w:u w:val="single"/>
        </w:rPr>
        <w:t>to support US</w:t>
      </w:r>
      <w:r w:rsidRPr="00287FC1">
        <w:rPr>
          <w:b/>
          <w:u w:val="single"/>
        </w:rPr>
        <w:t xml:space="preserve"> national </w:t>
      </w:r>
      <w:r w:rsidRPr="00287FC1">
        <w:rPr>
          <w:b/>
          <w:highlight w:val="green"/>
          <w:u w:val="single"/>
        </w:rPr>
        <w:t>interests</w:t>
      </w:r>
      <w:r w:rsidRPr="00287FC1">
        <w:rPr>
          <w:b/>
          <w:u w:val="single"/>
        </w:rPr>
        <w:t>.”</w:t>
      </w:r>
      <w:r w:rsidRPr="00287FC1">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287FC1">
        <w:rPr>
          <w:b/>
          <w:u w:val="single"/>
        </w:rPr>
        <w:t xml:space="preserve">, </w:t>
      </w:r>
      <w:r w:rsidRPr="00287FC1">
        <w:rPr>
          <w:b/>
          <w:highlight w:val="green"/>
          <w:u w:val="single"/>
        </w:rPr>
        <w:t xml:space="preserve">US corporations are dominant in </w:t>
      </w:r>
      <w:r w:rsidRPr="00287FC1">
        <w:rPr>
          <w:b/>
          <w:u w:val="single"/>
        </w:rPr>
        <w:t xml:space="preserve">the </w:t>
      </w:r>
      <w:r w:rsidRPr="00287FC1">
        <w:rPr>
          <w:b/>
          <w:highlight w:val="green"/>
          <w:u w:val="single"/>
        </w:rPr>
        <w:t xml:space="preserve">most profitable </w:t>
      </w:r>
      <w:r w:rsidRPr="00287FC1">
        <w:rPr>
          <w:b/>
          <w:u w:val="single"/>
        </w:rPr>
        <w:t xml:space="preserve">advanced </w:t>
      </w:r>
      <w:r w:rsidRPr="00287FC1">
        <w:rPr>
          <w:b/>
          <w:highlight w:val="green"/>
          <w:u w:val="single"/>
        </w:rPr>
        <w:t xml:space="preserve">industries, including </w:t>
      </w:r>
      <w:r w:rsidRPr="00287FC1">
        <w:rPr>
          <w:b/>
          <w:u w:val="single"/>
        </w:rPr>
        <w:t xml:space="preserve">banking and financial services, aerospace and defense, chemicals, computer hardware and software, insurance, </w:t>
      </w:r>
      <w:r w:rsidRPr="00287FC1">
        <w:rPr>
          <w:b/>
          <w:highlight w:val="green"/>
          <w:u w:val="single"/>
        </w:rPr>
        <w:t>pharmaceuticals</w:t>
      </w:r>
      <w:r w:rsidRPr="00287FC1">
        <w:rPr>
          <w:b/>
          <w:u w:val="single"/>
        </w:rPr>
        <w:t>, heavy machinery, and oil and gas.</w:t>
      </w:r>
      <w:r w:rsidRPr="00287FC1">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287FC1">
        <w:rPr>
          <w:b/>
          <w:u w:val="single"/>
        </w:rPr>
        <w:t xml:space="preserve">These </w:t>
      </w:r>
      <w:r w:rsidRPr="00287FC1">
        <w:rPr>
          <w:b/>
          <w:highlight w:val="green"/>
          <w:u w:val="single"/>
        </w:rPr>
        <w:t>profits are concentrated among</w:t>
      </w:r>
      <w:r w:rsidRPr="00287FC1">
        <w:rPr>
          <w:b/>
          <w:u w:val="single"/>
        </w:rPr>
        <w:t xml:space="preserve"> the </w:t>
      </w:r>
      <w:r w:rsidRPr="00287FC1">
        <w:rPr>
          <w:b/>
          <w:highlight w:val="green"/>
          <w:u w:val="single"/>
        </w:rPr>
        <w:t>shareholders of multinationals incorporated in the US</w:t>
      </w:r>
      <w:r w:rsidRPr="00287FC1">
        <w:rPr>
          <w:b/>
          <w:u w:val="single"/>
        </w:rPr>
        <w:t xml:space="preserve">, which, according to one estimate, are at least 85 percent owned by US citizens. </w:t>
      </w:r>
      <w:r w:rsidRPr="00287FC1">
        <w:rPr>
          <w:b/>
          <w:highlight w:val="green"/>
          <w:u w:val="single"/>
        </w:rPr>
        <w:t>These profits are not being shared with vast majority of people</w:t>
      </w:r>
      <w:r w:rsidRPr="00287FC1">
        <w:rPr>
          <w:b/>
          <w:u w:val="single"/>
        </w:rPr>
        <w:t xml:space="preserve"> in the world, most of whom do not own any wealth, let alone shares in corporations.</w:t>
      </w:r>
      <w:r w:rsidRPr="00287FC1">
        <w:rPr>
          <w:sz w:val="16"/>
        </w:rPr>
        <w:t xml:space="preserve"> Global North and US multinational dominance of the world economy is not an accident, as global North governments and multinationals have used the international </w:t>
      </w:r>
      <w:proofErr w:type="gramStart"/>
      <w:r w:rsidRPr="00287FC1">
        <w:rPr>
          <w:sz w:val="16"/>
        </w:rPr>
        <w:t>institutions</w:t>
      </w:r>
      <w:proofErr w:type="gramEnd"/>
      <w:r w:rsidRPr="00287FC1">
        <w:rPr>
          <w:sz w:val="16"/>
        </w:rPr>
        <w:t xml:space="preserve"> they created following the second world war to continue to dominate the world economy. </w:t>
      </w:r>
      <w:r w:rsidRPr="00287FC1">
        <w:rPr>
          <w:b/>
          <w:u w:val="single"/>
        </w:rPr>
        <w:t xml:space="preserve">These </w:t>
      </w:r>
      <w:r w:rsidRPr="00287FC1">
        <w:rPr>
          <w:b/>
          <w:highlight w:val="green"/>
          <w:u w:val="single"/>
        </w:rPr>
        <w:t xml:space="preserve">institutions include </w:t>
      </w:r>
      <w:r w:rsidRPr="00287FC1">
        <w:rPr>
          <w:b/>
          <w:u w:val="single"/>
        </w:rPr>
        <w:t>the United Nations; the GATT, which has since become the World Trade Organization (</w:t>
      </w:r>
      <w:r w:rsidRPr="00287FC1">
        <w:rPr>
          <w:b/>
          <w:highlight w:val="green"/>
          <w:u w:val="single"/>
        </w:rPr>
        <w:t>WTO</w:t>
      </w:r>
      <w:r w:rsidRPr="00287FC1">
        <w:rPr>
          <w:b/>
          <w:u w:val="single"/>
        </w:rPr>
        <w:t xml:space="preserve">); the International Monetary Fund (IMF); and the World Bank. The WTO is </w:t>
      </w:r>
      <w:r w:rsidRPr="00287FC1">
        <w:rPr>
          <w:b/>
          <w:highlight w:val="green"/>
          <w:u w:val="single"/>
        </w:rPr>
        <w:t>the main international institution that makes and enforces trade policies</w:t>
      </w:r>
      <w:r w:rsidRPr="00287FC1">
        <w:rPr>
          <w:b/>
          <w:u w:val="single"/>
        </w:rPr>
        <w:t>. The core GATT/WTO principles are “non-discrimination” and “national treatment.</w:t>
      </w:r>
      <w:r w:rsidRPr="00287FC1">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287FC1">
        <w:rPr>
          <w:b/>
          <w:u w:val="single"/>
        </w:rPr>
        <w:t xml:space="preserve">The </w:t>
      </w:r>
      <w:r w:rsidRPr="00287FC1">
        <w:rPr>
          <w:b/>
          <w:highlight w:val="green"/>
          <w:u w:val="single"/>
        </w:rPr>
        <w:t xml:space="preserve">free trade principles of non-discrimination and national treatment deny the ability </w:t>
      </w:r>
      <w:r w:rsidRPr="00287FC1">
        <w:rPr>
          <w:b/>
          <w:u w:val="single"/>
        </w:rPr>
        <w:t xml:space="preserve">of any country </w:t>
      </w:r>
      <w:r w:rsidRPr="00287FC1">
        <w:rPr>
          <w:b/>
          <w:highlight w:val="green"/>
          <w:u w:val="single"/>
        </w:rPr>
        <w:t>to use those same policies</w:t>
      </w:r>
      <w:r w:rsidRPr="00287FC1">
        <w:rPr>
          <w:b/>
          <w:u w:val="single"/>
        </w:rPr>
        <w:t xml:space="preserve"> today. This </w:t>
      </w:r>
      <w:r w:rsidRPr="00287FC1">
        <w:rPr>
          <w:b/>
          <w:highlight w:val="green"/>
          <w:u w:val="single"/>
        </w:rPr>
        <w:t xml:space="preserve">allows global North corporations to ensure that global South governments will not create policies that can </w:t>
      </w:r>
      <w:r w:rsidRPr="00287FC1">
        <w:rPr>
          <w:b/>
          <w:u w:val="single"/>
        </w:rPr>
        <w:t xml:space="preserve">help their own corporations </w:t>
      </w:r>
      <w:r w:rsidRPr="00287FC1">
        <w:rPr>
          <w:b/>
          <w:highlight w:val="green"/>
          <w:u w:val="single"/>
        </w:rPr>
        <w:t xml:space="preserve">develop the wealth </w:t>
      </w:r>
      <w:r w:rsidRPr="00287FC1">
        <w:rPr>
          <w:b/>
          <w:u w:val="single"/>
        </w:rPr>
        <w:t>they need to compete</w:t>
      </w:r>
      <w:r w:rsidRPr="00287FC1">
        <w:rPr>
          <w:sz w:val="16"/>
        </w:rPr>
        <w:t xml:space="preserve">. </w:t>
      </w:r>
      <w:r w:rsidRPr="00287FC1">
        <w:rPr>
          <w:b/>
          <w:u w:val="single"/>
        </w:rPr>
        <w:t>Additionally, since the GATT/</w:t>
      </w:r>
      <w:r w:rsidRPr="00287FC1">
        <w:rPr>
          <w:b/>
          <w:highlight w:val="green"/>
          <w:u w:val="single"/>
        </w:rPr>
        <w:t>WTO free trade framework facilitates continued global North</w:t>
      </w:r>
      <w:r w:rsidRPr="00287FC1">
        <w:rPr>
          <w:b/>
          <w:u w:val="single"/>
        </w:rPr>
        <w:t xml:space="preserve"> corporate </w:t>
      </w:r>
      <w:r w:rsidRPr="00287FC1">
        <w:rPr>
          <w:b/>
          <w:highlight w:val="green"/>
          <w:u w:val="single"/>
        </w:rPr>
        <w:t>control</w:t>
      </w:r>
      <w:r w:rsidRPr="00287FC1">
        <w:rPr>
          <w:b/>
          <w:u w:val="single"/>
        </w:rPr>
        <w:t xml:space="preserve"> over advanced industries, global North corporations are far more likely to develop the high-tech industries of the future, </w:t>
      </w:r>
      <w:r w:rsidRPr="00287FC1">
        <w:rPr>
          <w:b/>
          <w:highlight w:val="green"/>
          <w:u w:val="single"/>
        </w:rPr>
        <w:t xml:space="preserve">as they own the profits from today’s advanced industries </w:t>
      </w:r>
      <w:r w:rsidRPr="00287FC1">
        <w:rPr>
          <w:b/>
          <w:u w:val="single"/>
        </w:rPr>
        <w:t>which they can invest in research and development.</w:t>
      </w:r>
    </w:p>
    <w:p w14:paraId="592E2810" w14:textId="77777777" w:rsidR="0042158F" w:rsidRPr="00287FC1" w:rsidRDefault="0042158F" w:rsidP="0042158F"/>
    <w:p w14:paraId="5AC3D2F7" w14:textId="77777777" w:rsidR="0042158F" w:rsidRPr="00287FC1" w:rsidRDefault="0042158F" w:rsidP="0042158F">
      <w:pPr>
        <w:pStyle w:val="Heading4"/>
        <w:rPr>
          <w:rFonts w:cs="Calibri"/>
        </w:rPr>
      </w:pPr>
      <w:r w:rsidRPr="00287FC1">
        <w:rPr>
          <w:rFonts w:cs="Calibri"/>
        </w:rPr>
        <w:t xml:space="preserve">But capitalism can’t be saved. The short-term rejuvenation simply pushes back the long-term inevitable collapse which dooms us to death by climate change before the revolution can happen—this card is amazing </w:t>
      </w:r>
      <w:proofErr w:type="gramStart"/>
      <w:r w:rsidRPr="00287FC1">
        <w:rPr>
          <w:rFonts w:cs="Calibri"/>
        </w:rPr>
        <w:t>and also</w:t>
      </w:r>
      <w:proofErr w:type="gramEnd"/>
      <w:r w:rsidRPr="00287FC1">
        <w:rPr>
          <w:rFonts w:cs="Calibri"/>
        </w:rPr>
        <w:t xml:space="preserve"> preempts all their “cap solves climate change” answers. #</w:t>
      </w:r>
      <w:proofErr w:type="gramStart"/>
      <w:r w:rsidRPr="00287FC1">
        <w:rPr>
          <w:rFonts w:cs="Calibri"/>
        </w:rPr>
        <w:t>amritaisthebest</w:t>
      </w:r>
      <w:proofErr w:type="gramEnd"/>
    </w:p>
    <w:p w14:paraId="25812FD0" w14:textId="77777777" w:rsidR="0042158F" w:rsidRPr="00287FC1" w:rsidRDefault="0042158F" w:rsidP="0042158F">
      <w:pPr>
        <w:rPr>
          <w:u w:val="single"/>
        </w:rPr>
      </w:pPr>
      <w:r w:rsidRPr="00287FC1">
        <w:rPr>
          <w:rStyle w:val="Style13ptBold"/>
        </w:rPr>
        <w:t>Foster 18</w:t>
      </w:r>
      <w:r w:rsidRPr="00287FC1">
        <w:t xml:space="preserve"> [John Bellamy Foster, John Bellamy Foster is a professor of sociology at the University of Oregon </w:t>
      </w:r>
      <w:proofErr w:type="gramStart"/>
      <w:r w:rsidRPr="00287FC1">
        <w:t>and also</w:t>
      </w:r>
      <w:proofErr w:type="gramEnd"/>
      <w:r w:rsidRPr="00287FC1">
        <w:t xml:space="preserve"> editor of Monthly Review. He writes about political economy of capitalism and economic crisis, ecology and ecological crisis, and Marxist theory. “Making War on the Planet.” Monthly Review. September 1, 2018. </w:t>
      </w:r>
      <w:hyperlink r:id="rId6" w:history="1">
        <w:r w:rsidRPr="00287FC1">
          <w:rPr>
            <w:rStyle w:val="Hyperlink"/>
          </w:rPr>
          <w:t>https://monthlyreview.org/2018/09/01/making-war-on-the-planet/</w:t>
        </w:r>
      </w:hyperlink>
      <w:r w:rsidRPr="00287FC1">
        <w:t xml:space="preserve"> recut 8-22-2021 amrita]</w:t>
      </w:r>
    </w:p>
    <w:p w14:paraId="68140F7C" w14:textId="77777777" w:rsidR="0042158F" w:rsidRPr="00287FC1" w:rsidRDefault="0042158F" w:rsidP="0042158F">
      <w:pPr>
        <w:rPr>
          <w:sz w:val="14"/>
        </w:rPr>
      </w:pPr>
      <w:r w:rsidRPr="00287FC1">
        <w:rPr>
          <w:rStyle w:val="Emphasis"/>
          <w:highlight w:val="green"/>
        </w:rPr>
        <w:t>A short fuse is burning.</w:t>
      </w:r>
      <w:r w:rsidRPr="00287FC1">
        <w:rPr>
          <w:sz w:val="14"/>
          <w:highlight w:val="green"/>
        </w:rPr>
        <w:t xml:space="preserve"> </w:t>
      </w:r>
      <w:r w:rsidRPr="00287FC1">
        <w:rPr>
          <w:rStyle w:val="StyleUnderline"/>
        </w:rPr>
        <w:t xml:space="preserve">At the present rate of global emissions, </w:t>
      </w:r>
      <w:r w:rsidRPr="00287FC1">
        <w:rPr>
          <w:rStyle w:val="StyleUnderline"/>
          <w:highlight w:val="green"/>
        </w:rPr>
        <w:t>the world is projected to</w:t>
      </w:r>
      <w:r w:rsidRPr="00287FC1">
        <w:rPr>
          <w:rStyle w:val="StyleUnderline"/>
        </w:rPr>
        <w:t xml:space="preserve"> reach the trillionth metric ton of cumulative carbon emissions, </w:t>
      </w:r>
      <w:r w:rsidRPr="00287FC1">
        <w:rPr>
          <w:rStyle w:val="StyleUnderline"/>
          <w:highlight w:val="green"/>
        </w:rPr>
        <w:t>break</w:t>
      </w:r>
      <w:r w:rsidRPr="00287FC1">
        <w:rPr>
          <w:rStyle w:val="StyleUnderline"/>
        </w:rPr>
        <w:t xml:space="preserve">ing </w:t>
      </w:r>
      <w:r w:rsidRPr="00287FC1">
        <w:rPr>
          <w:rStyle w:val="StyleUnderline"/>
          <w:highlight w:val="green"/>
        </w:rPr>
        <w:t>the</w:t>
      </w:r>
      <w:r w:rsidRPr="00287FC1">
        <w:rPr>
          <w:rStyle w:val="StyleUnderline"/>
        </w:rPr>
        <w:t xml:space="preserve"> global </w:t>
      </w:r>
      <w:r w:rsidRPr="00287FC1">
        <w:rPr>
          <w:rStyle w:val="StyleUnderline"/>
          <w:highlight w:val="green"/>
        </w:rPr>
        <w:t xml:space="preserve">carbon budget, in </w:t>
      </w:r>
      <w:r w:rsidRPr="00287FC1">
        <w:rPr>
          <w:rStyle w:val="Emphasis"/>
          <w:highlight w:val="green"/>
        </w:rPr>
        <w:t>less than two decades</w:t>
      </w:r>
      <w:r w:rsidRPr="00287FC1">
        <w:rPr>
          <w:sz w:val="14"/>
        </w:rPr>
        <w:t>.</w:t>
      </w:r>
      <w:hyperlink r:id="rId7" w:anchor="en1" w:history="1">
        <w:r w:rsidRPr="00287FC1">
          <w:rPr>
            <w:rStyle w:val="Hyperlink"/>
            <w:sz w:val="14"/>
          </w:rPr>
          <w:t>1</w:t>
        </w:r>
      </w:hyperlink>
      <w:r w:rsidRPr="00287FC1">
        <w:rPr>
          <w:sz w:val="14"/>
        </w:rPr>
        <w:t xml:space="preserve"> </w:t>
      </w:r>
      <w:r w:rsidRPr="00287FC1">
        <w:rPr>
          <w:rStyle w:val="StyleUnderline"/>
        </w:rPr>
        <w:t xml:space="preserve">This would usher in a period of dangerous </w:t>
      </w:r>
      <w:r w:rsidRPr="00287FC1">
        <w:rPr>
          <w:rStyle w:val="StyleUnderline"/>
          <w:highlight w:val="green"/>
        </w:rPr>
        <w:t>climate</w:t>
      </w:r>
      <w:r w:rsidRPr="00287FC1">
        <w:rPr>
          <w:rStyle w:val="StyleUnderline"/>
        </w:rPr>
        <w:t xml:space="preserve"> </w:t>
      </w:r>
      <w:r w:rsidRPr="00287FC1">
        <w:rPr>
          <w:rStyle w:val="StyleUnderline"/>
          <w:highlight w:val="green"/>
        </w:rPr>
        <w:t xml:space="preserve">change </w:t>
      </w:r>
      <w:r w:rsidRPr="00287FC1">
        <w:rPr>
          <w:rStyle w:val="StyleUnderline"/>
        </w:rPr>
        <w:t xml:space="preserve">that </w:t>
      </w:r>
      <w:r w:rsidRPr="00287FC1">
        <w:rPr>
          <w:rStyle w:val="Emphasis"/>
          <w:highlight w:val="green"/>
        </w:rPr>
        <w:t>could</w:t>
      </w:r>
      <w:r w:rsidRPr="00287FC1">
        <w:rPr>
          <w:rStyle w:val="Emphasis"/>
        </w:rPr>
        <w:t xml:space="preserve"> well </w:t>
      </w:r>
      <w:r w:rsidRPr="00287FC1">
        <w:rPr>
          <w:rStyle w:val="Emphasis"/>
          <w:highlight w:val="green"/>
        </w:rPr>
        <w:t>prove irreversible</w:t>
      </w:r>
      <w:r w:rsidRPr="00287FC1">
        <w:rPr>
          <w:rStyle w:val="StyleUnderline"/>
        </w:rPr>
        <w:t>, affecting the climate for centuries if not millennia</w:t>
      </w:r>
      <w:r w:rsidRPr="00287FC1">
        <w:rPr>
          <w:sz w:val="14"/>
        </w:rPr>
        <w:t xml:space="preserve">. </w:t>
      </w:r>
      <w:r w:rsidRPr="00287FC1">
        <w:rPr>
          <w:rStyle w:val="Emphasis"/>
        </w:rPr>
        <w:t xml:space="preserve">Even if the entire world economy were to cease emitting carbon dioxide </w:t>
      </w:r>
      <w:proofErr w:type="gramStart"/>
      <w:r w:rsidRPr="00287FC1">
        <w:rPr>
          <w:rStyle w:val="Emphasis"/>
        </w:rPr>
        <w:t>at the present moment</w:t>
      </w:r>
      <w:proofErr w:type="gramEnd"/>
      <w:r w:rsidRPr="00287FC1">
        <w:rPr>
          <w:rStyle w:val="StyleUnderline"/>
        </w:rPr>
        <w:t xml:space="preserve">, the extra carbon already accumulated in the atmosphere virtually guarantees that </w:t>
      </w:r>
      <w:r w:rsidRPr="00287FC1">
        <w:rPr>
          <w:rStyle w:val="Emphasis"/>
        </w:rPr>
        <w:t>climate change will continue</w:t>
      </w:r>
      <w:r w:rsidRPr="00287FC1">
        <w:rPr>
          <w:rStyle w:val="StyleUnderline"/>
        </w:rPr>
        <w:t xml:space="preserve"> with damaging effects to the human species and life in general</w:t>
      </w:r>
      <w:r w:rsidRPr="00287FC1">
        <w:rPr>
          <w:sz w:val="14"/>
        </w:rPr>
        <w:t xml:space="preserve">. However, </w:t>
      </w:r>
      <w:r w:rsidRPr="00287FC1">
        <w:rPr>
          <w:rStyle w:val="StyleUnderline"/>
        </w:rPr>
        <w:t xml:space="preserve">reaching the 2°C increase in global average temperature guardrail, associated with a level of carbon concentration in the environment of 450 ppm, would lead to </w:t>
      </w:r>
      <w:r w:rsidRPr="00287FC1">
        <w:rPr>
          <w:rStyle w:val="Emphasis"/>
        </w:rPr>
        <w:t>a qualitatively different condition</w:t>
      </w:r>
      <w:r w:rsidRPr="00287FC1">
        <w:rPr>
          <w:sz w:val="14"/>
        </w:rPr>
        <w:t xml:space="preserve">. At that point, </w:t>
      </w:r>
      <w:r w:rsidRPr="00287FC1">
        <w:rPr>
          <w:rStyle w:val="StyleUnderline"/>
        </w:rPr>
        <w:t>climate feedbacks would increasingly come into play threatening to catapult global average temperatures to 3°C or 4°C above preindustrial levels within this century, in the lifetime of many individuals alive today.</w:t>
      </w:r>
      <w:r w:rsidRPr="00287FC1">
        <w:rPr>
          <w:sz w:val="14"/>
        </w:rPr>
        <w:t xml:space="preserve"> </w:t>
      </w:r>
      <w:r w:rsidRPr="00287FC1">
        <w:rPr>
          <w:rStyle w:val="StyleUnderline"/>
          <w:highlight w:val="green"/>
        </w:rPr>
        <w:t xml:space="preserve">The situation is </w:t>
      </w:r>
      <w:r w:rsidRPr="00287FC1">
        <w:rPr>
          <w:rStyle w:val="StyleUnderline"/>
        </w:rPr>
        <w:t xml:space="preserve">only </w:t>
      </w:r>
      <w:r w:rsidRPr="00287FC1">
        <w:rPr>
          <w:rStyle w:val="StyleUnderline"/>
          <w:highlight w:val="green"/>
        </w:rPr>
        <w:t xml:space="preserve">made more serious </w:t>
      </w:r>
      <w:r w:rsidRPr="00287FC1">
        <w:rPr>
          <w:rStyle w:val="StyleUnderline"/>
        </w:rPr>
        <w:t>by the emission of other greenhouse gases, including methane and nitrous oxide</w:t>
      </w:r>
      <w:r w:rsidRPr="00287FC1">
        <w:rPr>
          <w:sz w:val="14"/>
        </w:rPr>
        <w:t xml:space="preserve">. </w:t>
      </w:r>
      <w:r w:rsidRPr="00287FC1">
        <w:rPr>
          <w:rStyle w:val="StyleUnderline"/>
        </w:rPr>
        <w:t xml:space="preserve">The enormous dangers that </w:t>
      </w:r>
      <w:r w:rsidRPr="00287FC1">
        <w:rPr>
          <w:rStyle w:val="Emphasis"/>
        </w:rPr>
        <w:t xml:space="preserve">rapid climate change present to </w:t>
      </w:r>
      <w:proofErr w:type="gramStart"/>
      <w:r w:rsidRPr="00287FC1">
        <w:rPr>
          <w:rStyle w:val="Emphasis"/>
        </w:rPr>
        <w:t>humanity as a whole</w:t>
      </w:r>
      <w:r w:rsidRPr="00287FC1">
        <w:rPr>
          <w:rStyle w:val="StyleUnderline"/>
        </w:rPr>
        <w:t>, and</w:t>
      </w:r>
      <w:proofErr w:type="gramEnd"/>
      <w:r w:rsidRPr="00287FC1">
        <w:rPr>
          <w:rStyle w:val="StyleUnderline"/>
        </w:rPr>
        <w:t xml:space="preserve"> the inability of the existing capitalist political-economic structure to address them, symbolized by</w:t>
      </w:r>
      <w:r w:rsidRPr="00287FC1">
        <w:rPr>
          <w:sz w:val="14"/>
        </w:rPr>
        <w:t xml:space="preserve"> the presence of Donald </w:t>
      </w:r>
      <w:r w:rsidRPr="00287FC1">
        <w:rPr>
          <w:rStyle w:val="StyleUnderline"/>
        </w:rPr>
        <w:t xml:space="preserve">Trump in the White House, have </w:t>
      </w:r>
      <w:r w:rsidRPr="00287FC1">
        <w:rPr>
          <w:rStyle w:val="StyleUnderline"/>
          <w:highlight w:val="green"/>
        </w:rPr>
        <w:t>engendered a desperate search for technofixes</w:t>
      </w:r>
      <w:r w:rsidRPr="00287FC1">
        <w:rPr>
          <w:sz w:val="14"/>
          <w:highlight w:val="green"/>
        </w:rPr>
        <w:t xml:space="preserve"> </w:t>
      </w:r>
      <w:r w:rsidRPr="00287FC1">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287FC1">
        <w:rPr>
          <w:sz w:val="14"/>
        </w:rPr>
        <w:t>Bio-energy</w:t>
      </w:r>
      <w:proofErr w:type="gramEnd"/>
      <w:r w:rsidRPr="00287FC1">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287FC1">
        <w:rPr>
          <w:sz w:val="14"/>
        </w:rPr>
        <w:t>deus</w:t>
      </w:r>
      <w:proofErr w:type="spellEnd"/>
      <w:r w:rsidRPr="00287FC1">
        <w:rPr>
          <w:sz w:val="14"/>
        </w:rPr>
        <w:t xml:space="preserve"> ex </w:t>
      </w:r>
      <w:proofErr w:type="spellStart"/>
      <w:r w:rsidRPr="00287FC1">
        <w:rPr>
          <w:sz w:val="14"/>
        </w:rPr>
        <w:t>machina</w:t>
      </w:r>
      <w:proofErr w:type="spellEnd"/>
      <w:r w:rsidRPr="00287FC1">
        <w:rPr>
          <w:sz w:val="14"/>
        </w:rPr>
        <w:t>—a way of defending an ecomodernist economic and technological strategy—as witnessed by a number of contributions to Jacobin magazine’s Summer 2017 Earth, Wind, and Fire issue.</w:t>
      </w:r>
      <w:hyperlink r:id="rId8" w:anchor="en2" w:history="1">
        <w:r w:rsidRPr="00287FC1">
          <w:rPr>
            <w:rStyle w:val="Hyperlink"/>
            <w:sz w:val="14"/>
          </w:rPr>
          <w:t>2</w:t>
        </w:r>
      </w:hyperlink>
      <w:r w:rsidRPr="00287FC1">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9" w:anchor="en3" w:history="1">
        <w:r w:rsidRPr="00287FC1">
          <w:rPr>
            <w:rStyle w:val="Hyperlink"/>
            <w:sz w:val="14"/>
          </w:rPr>
          <w:t>3</w:t>
        </w:r>
      </w:hyperlink>
      <w:r w:rsidRPr="00287FC1">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0" w:anchor="en4" w:history="1">
        <w:r w:rsidRPr="00287FC1">
          <w:rPr>
            <w:rStyle w:val="Hyperlink"/>
            <w:sz w:val="14"/>
          </w:rPr>
          <w:t>4</w:t>
        </w:r>
      </w:hyperlink>
      <w:r w:rsidRPr="00287FC1">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287FC1">
        <w:rPr>
          <w:sz w:val="14"/>
        </w:rPr>
        <w:t>idea dates</w:t>
      </w:r>
      <w:proofErr w:type="gramEnd"/>
      <w:r w:rsidRPr="00287FC1">
        <w:rPr>
          <w:sz w:val="14"/>
        </w:rPr>
        <w:t xml:space="preserve"> back to the period of the first discoveries of rapid anthropogenic climate change. Beginning in the early 1960s, the Soviet Union’s (and at that time the world’s) leading climatologist, Mikhail </w:t>
      </w:r>
      <w:proofErr w:type="spellStart"/>
      <w:r w:rsidRPr="00287FC1">
        <w:rPr>
          <w:sz w:val="14"/>
        </w:rPr>
        <w:t>Budyko</w:t>
      </w:r>
      <w:proofErr w:type="spellEnd"/>
      <w:r w:rsidRPr="00287FC1">
        <w:rPr>
          <w:sz w:val="14"/>
        </w:rPr>
        <w:t>, was the first to issue a number of warnings on the inevitably of accelerated global climate change in the case of industrial systems based on the burning of fossil fuels.</w:t>
      </w:r>
      <w:hyperlink r:id="rId11" w:anchor="en5" w:history="1">
        <w:r w:rsidRPr="00287FC1">
          <w:rPr>
            <w:rStyle w:val="Hyperlink"/>
            <w:sz w:val="14"/>
          </w:rPr>
          <w:t>5</w:t>
        </w:r>
      </w:hyperlink>
      <w:r w:rsidRPr="00287FC1">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287FC1">
        <w:rPr>
          <w:sz w:val="14"/>
        </w:rPr>
        <w:t>Budyko</w:t>
      </w:r>
      <w:proofErr w:type="spellEnd"/>
      <w:r w:rsidRPr="00287FC1">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287FC1">
        <w:rPr>
          <w:b/>
          <w:u w:val="single"/>
        </w:rPr>
        <w:t xml:space="preserve">The rationale he offered was that </w:t>
      </w:r>
      <w:r w:rsidRPr="00287FC1">
        <w:rPr>
          <w:b/>
          <w:highlight w:val="green"/>
          <w:u w:val="single"/>
        </w:rPr>
        <w:t>capitalist economies</w:t>
      </w:r>
      <w:r w:rsidRPr="00287FC1">
        <w:rPr>
          <w:b/>
          <w:u w:val="single"/>
        </w:rPr>
        <w:t xml:space="preserve">, in particular, </w:t>
      </w:r>
      <w:r w:rsidRPr="00287FC1">
        <w:rPr>
          <w:b/>
          <w:highlight w:val="green"/>
          <w:u w:val="single"/>
        </w:rPr>
        <w:t>would not be able to curtail capital-accumulation-based growth</w:t>
      </w:r>
      <w:r w:rsidRPr="00287FC1">
        <w:rPr>
          <w:b/>
          <w:u w:val="single"/>
        </w:rPr>
        <w:t xml:space="preserve">, energy use, and emissions, </w:t>
      </w:r>
      <w:r w:rsidRPr="00287FC1">
        <w:rPr>
          <w:b/>
          <w:highlight w:val="green"/>
          <w:u w:val="single"/>
        </w:rPr>
        <w:t>despite</w:t>
      </w:r>
      <w:r w:rsidRPr="00287FC1">
        <w:rPr>
          <w:b/>
          <w:u w:val="single"/>
        </w:rPr>
        <w:t xml:space="preserve"> the </w:t>
      </w:r>
      <w:r w:rsidRPr="00287FC1">
        <w:rPr>
          <w:b/>
          <w:highlight w:val="green"/>
          <w:u w:val="single"/>
        </w:rPr>
        <w:t>dange</w:t>
      </w:r>
      <w:r w:rsidRPr="00287FC1">
        <w:rPr>
          <w:b/>
          <w:u w:val="single"/>
        </w:rPr>
        <w:t>r to the climate</w:t>
      </w:r>
      <w:r w:rsidRPr="00287FC1">
        <w:rPr>
          <w:sz w:val="14"/>
        </w:rPr>
        <w:t>.</w:t>
      </w:r>
      <w:hyperlink r:id="rId12" w:anchor="en6" w:history="1">
        <w:r w:rsidRPr="00287FC1">
          <w:rPr>
            <w:rStyle w:val="Hyperlink"/>
            <w:sz w:val="14"/>
          </w:rPr>
          <w:t>6</w:t>
        </w:r>
      </w:hyperlink>
      <w:r w:rsidRPr="00287FC1">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3" w:anchor="en7" w:history="1">
        <w:r w:rsidRPr="00287FC1">
          <w:rPr>
            <w:rStyle w:val="Hyperlink"/>
            <w:sz w:val="14"/>
          </w:rPr>
          <w:t>7</w:t>
        </w:r>
      </w:hyperlink>
      <w:r w:rsidRPr="00287FC1">
        <w:rPr>
          <w:sz w:val="14"/>
        </w:rPr>
        <w:t xml:space="preserve"> </w:t>
      </w:r>
      <w:proofErr w:type="spellStart"/>
      <w:r w:rsidRPr="00287FC1">
        <w:rPr>
          <w:sz w:val="14"/>
        </w:rPr>
        <w:t>Budyko’s</w:t>
      </w:r>
      <w:proofErr w:type="spellEnd"/>
      <w:r w:rsidRPr="00287FC1">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287FC1">
        <w:rPr>
          <w:sz w:val="14"/>
        </w:rPr>
        <w:t>Budyko</w:t>
      </w:r>
      <w:proofErr w:type="spellEnd"/>
      <w:r w:rsidRPr="00287FC1">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4" w:anchor="en8" w:history="1">
        <w:r w:rsidRPr="00287FC1">
          <w:rPr>
            <w:rStyle w:val="Hyperlink"/>
            <w:sz w:val="14"/>
          </w:rPr>
          <w:t>8</w:t>
        </w:r>
      </w:hyperlink>
      <w:r w:rsidRPr="00287FC1">
        <w:rPr>
          <w:sz w:val="14"/>
        </w:rPr>
        <w:t xml:space="preserve"> There are also worries that it might affect photosynthesis and crop production over much of the globe.</w:t>
      </w:r>
      <w:hyperlink r:id="rId15" w:anchor="en9" w:history="1">
        <w:r w:rsidRPr="00287FC1">
          <w:rPr>
            <w:rStyle w:val="Hyperlink"/>
            <w:sz w:val="14"/>
          </w:rPr>
          <w:t>9</w:t>
        </w:r>
      </w:hyperlink>
      <w:r w:rsidRPr="00287FC1">
        <w:rPr>
          <w:sz w:val="14"/>
        </w:rPr>
        <w:t xml:space="preserve"> The injection of sulfur particles into the atmosphere could contribute to depletion of the ozone layer.</w:t>
      </w:r>
      <w:hyperlink r:id="rId16" w:anchor="en10" w:history="1">
        <w:r w:rsidRPr="00287FC1">
          <w:rPr>
            <w:rStyle w:val="Hyperlink"/>
            <w:sz w:val="14"/>
          </w:rPr>
          <w:t>10</w:t>
        </w:r>
      </w:hyperlink>
      <w:r w:rsidRPr="00287FC1">
        <w:rPr>
          <w:sz w:val="14"/>
        </w:rPr>
        <w:t xml:space="preserve"> Much of the extra sulfur would end up dropping to the earth, leading to acid rain.</w:t>
      </w:r>
      <w:hyperlink r:id="rId17" w:anchor="en11" w:history="1">
        <w:r w:rsidRPr="00287FC1">
          <w:rPr>
            <w:rStyle w:val="Hyperlink"/>
            <w:sz w:val="14"/>
          </w:rPr>
          <w:t>11</w:t>
        </w:r>
      </w:hyperlink>
      <w:r w:rsidRPr="00287FC1">
        <w:rPr>
          <w:sz w:val="14"/>
        </w:rPr>
        <w:t xml:space="preserve"> </w:t>
      </w:r>
      <w:r w:rsidRPr="00287FC1">
        <w:rPr>
          <w:b/>
          <w:u w:val="single"/>
        </w:rPr>
        <w:t xml:space="preserve">Most worrisome of all, </w:t>
      </w:r>
      <w:r w:rsidRPr="00287FC1">
        <w:rPr>
          <w:b/>
          <w:highlight w:val="green"/>
          <w:u w:val="single"/>
        </w:rPr>
        <w:t xml:space="preserve">stratospheric aerosol injection would have to be repeated </w:t>
      </w:r>
      <w:r w:rsidRPr="00287FC1">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8" w:anchor="en12" w:history="1">
        <w:r w:rsidRPr="00287FC1">
          <w:rPr>
            <w:rStyle w:val="Hyperlink"/>
            <w:sz w:val="14"/>
          </w:rPr>
          <w:t>12</w:t>
        </w:r>
      </w:hyperlink>
      <w:r w:rsidRPr="00287FC1">
        <w:rPr>
          <w:sz w:val="14"/>
        </w:rPr>
        <w:t xml:space="preserve"> As with stratospheric aerosol injection, </w:t>
      </w:r>
      <w:r w:rsidRPr="00287FC1">
        <w:rPr>
          <w:b/>
          <w:highlight w:val="green"/>
          <w:u w:val="single"/>
        </w:rPr>
        <w:t xml:space="preserve">marine cloud brightening would drastically affect the hydrological cycle </w:t>
      </w:r>
      <w:r w:rsidRPr="00287FC1">
        <w:rPr>
          <w:b/>
          <w:u w:val="single"/>
        </w:rPr>
        <w:t>in unpredictable ways</w:t>
      </w:r>
      <w:r w:rsidRPr="00287FC1">
        <w:rPr>
          <w:sz w:val="14"/>
        </w:rPr>
        <w:t>. For example, it could generate a severe drought in the Amazon, drying up the world’s most vital terrestrial ecosystem with incalculable and catastrophic effects for Earth System stability.</w:t>
      </w:r>
      <w:hyperlink r:id="rId19" w:anchor="en13" w:history="1">
        <w:r w:rsidRPr="00287FC1">
          <w:rPr>
            <w:rStyle w:val="Hyperlink"/>
            <w:sz w:val="14"/>
          </w:rPr>
          <w:t>13</w:t>
        </w:r>
      </w:hyperlink>
      <w:r w:rsidRPr="00287FC1">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287FC1">
        <w:rPr>
          <w:sz w:val="14"/>
        </w:rPr>
        <w:t>so as to</w:t>
      </w:r>
      <w:proofErr w:type="gramEnd"/>
      <w:r w:rsidRPr="00287FC1">
        <w:rPr>
          <w:sz w:val="14"/>
        </w:rPr>
        <w:t xml:space="preserve"> promote greater ocean uptake of carbon. There have been a dozen experiments in this area and the difficulties attending this scheme have proven to be legion. </w:t>
      </w:r>
      <w:r w:rsidRPr="00287FC1">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0" w:anchor="en14" w:history="1">
        <w:r w:rsidRPr="00287FC1">
          <w:rPr>
            <w:rStyle w:val="Hyperlink"/>
            <w:sz w:val="14"/>
            <w:szCs w:val="14"/>
          </w:rPr>
          <w:t>14</w:t>
        </w:r>
      </w:hyperlink>
      <w:r w:rsidRPr="00287FC1">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1" w:anchor="en15" w:history="1">
        <w:r w:rsidRPr="00287FC1">
          <w:rPr>
            <w:rStyle w:val="Hyperlink"/>
            <w:sz w:val="14"/>
          </w:rPr>
          <w:t>15</w:t>
        </w:r>
      </w:hyperlink>
      <w:r w:rsidRPr="00287FC1">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2" w:anchor="en16" w:history="1">
        <w:r w:rsidRPr="00287FC1">
          <w:rPr>
            <w:rStyle w:val="Hyperlink"/>
            <w:sz w:val="14"/>
          </w:rPr>
          <w:t>16</w:t>
        </w:r>
      </w:hyperlink>
      <w:r w:rsidRPr="00287FC1">
        <w:rPr>
          <w:sz w:val="14"/>
        </w:rPr>
        <w:t xml:space="preserve"> As modeled, </w:t>
      </w:r>
      <w:r w:rsidRPr="00287FC1">
        <w:rPr>
          <w:b/>
          <w:highlight w:val="green"/>
          <w:u w:val="single"/>
        </w:rPr>
        <w:t>BECCS would burn cultivated crops</w:t>
      </w:r>
      <w:r w:rsidRPr="00287FC1">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287FC1">
        <w:rPr>
          <w:sz w:val="14"/>
        </w:rPr>
        <w:t>The IPCC’s median-level models are projected to remove 630 gigatons of carbon dioxide from the atmosphere, around two thirds of the total emitted between the Industrial Revolution and 2011.</w:t>
      </w:r>
      <w:hyperlink r:id="rId23" w:anchor="en17" w:history="1">
        <w:r w:rsidRPr="00287FC1">
          <w:rPr>
            <w:rStyle w:val="Hyperlink"/>
            <w:sz w:val="14"/>
          </w:rPr>
          <w:t>17</w:t>
        </w:r>
      </w:hyperlink>
      <w:r w:rsidRPr="00287FC1">
        <w:rPr>
          <w:sz w:val="14"/>
        </w:rPr>
        <w:t xml:space="preserve"> This would occur on vast crop plantations to be run by agribusiness. </w:t>
      </w:r>
      <w:r w:rsidRPr="00287FC1">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4" w:anchor="en18" w:history="1">
        <w:r w:rsidRPr="00287FC1">
          <w:rPr>
            <w:rStyle w:val="Hyperlink"/>
            <w:sz w:val="14"/>
          </w:rPr>
          <w:t>18</w:t>
        </w:r>
      </w:hyperlink>
      <w:r w:rsidRPr="00287FC1">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5" w:anchor="en19" w:history="1">
        <w:r w:rsidRPr="00287FC1">
          <w:rPr>
            <w:rStyle w:val="Hyperlink"/>
            <w:sz w:val="14"/>
          </w:rPr>
          <w:t>19</w:t>
        </w:r>
      </w:hyperlink>
      <w:r w:rsidRPr="00287FC1">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287FC1">
        <w:rPr>
          <w:sz w:val="14"/>
        </w:rPr>
        <w:t>taken into account</w:t>
      </w:r>
      <w:proofErr w:type="gramEnd"/>
      <w:r w:rsidRPr="00287FC1">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6" w:anchor="en20" w:history="1">
        <w:r w:rsidRPr="00287FC1">
          <w:rPr>
            <w:rStyle w:val="Hyperlink"/>
            <w:sz w:val="14"/>
          </w:rPr>
          <w:t>20</w:t>
        </w:r>
      </w:hyperlink>
      <w:r w:rsidRPr="00287FC1">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7" w:anchor="en21" w:history="1">
        <w:r w:rsidRPr="00287FC1">
          <w:rPr>
            <w:rStyle w:val="Hyperlink"/>
            <w:sz w:val="14"/>
          </w:rPr>
          <w:t>21</w:t>
        </w:r>
      </w:hyperlink>
      <w:r w:rsidRPr="00287FC1">
        <w:rPr>
          <w:sz w:val="14"/>
        </w:rPr>
        <w:t>This would avoid the metabolic rift associated with agribusiness monocultures, which are less efficient both in terms of food production per hectare and carbon sequestration. Another commonly advocated technofix,</w:t>
      </w:r>
      <w:r w:rsidRPr="00287FC1">
        <w:rPr>
          <w:sz w:val="14"/>
          <w:szCs w:val="14"/>
        </w:rPr>
        <w:t xml:space="preserve"> carbon</w:t>
      </w:r>
      <w:r w:rsidRPr="00287FC1">
        <w:rPr>
          <w:sz w:val="14"/>
        </w:rPr>
        <w:t xml:space="preserve"> capture and sequestration (CCS), is not strictly a form of geoengineering since it is directed at capturing and sequestering carbon emissions of </w:t>
      </w:r>
      <w:proofErr w:type="gramStart"/>
      <w:r w:rsidRPr="00287FC1">
        <w:rPr>
          <w:sz w:val="14"/>
        </w:rPr>
        <w:t>particular electrical</w:t>
      </w:r>
      <w:proofErr w:type="gramEnd"/>
      <w:r w:rsidRPr="00287FC1">
        <w:rPr>
          <w:sz w:val="14"/>
        </w:rPr>
        <w:t xml:space="preserve"> plants, such as coal-fired power plants. However, </w:t>
      </w:r>
      <w:r w:rsidRPr="00287FC1">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287FC1">
        <w:rPr>
          <w:sz w:val="14"/>
        </w:rPr>
        <w:t xml:space="preserve">. Although CCS would theoretically allow the burning of fossil fuels from electrical power plants with no carbon emissions into the atmosphere, </w:t>
      </w:r>
      <w:r w:rsidRPr="00287FC1">
        <w:rPr>
          <w:b/>
          <w:highlight w:val="green"/>
          <w:u w:val="single"/>
        </w:rPr>
        <w:t>the scale and the costs of CCS operations are prohibitive</w:t>
      </w:r>
      <w:r w:rsidRPr="00287FC1">
        <w:rPr>
          <w:b/>
          <w:u w:val="single"/>
        </w:rPr>
        <w:t>.</w:t>
      </w:r>
      <w:r w:rsidRPr="00287FC1">
        <w:rPr>
          <w:sz w:val="14"/>
        </w:rPr>
        <w:t xml:space="preserve"> As Clive Hamilton writes in </w:t>
      </w:r>
      <w:proofErr w:type="spellStart"/>
      <w:r w:rsidRPr="00287FC1">
        <w:rPr>
          <w:sz w:val="14"/>
        </w:rPr>
        <w:t>Earthmasters</w:t>
      </w:r>
      <w:proofErr w:type="spellEnd"/>
      <w:r w:rsidRPr="00287FC1">
        <w:rPr>
          <w:sz w:val="14"/>
        </w:rPr>
        <w:t>: The Dawn of the Age of Climate Engineering, CCS for a single “standard-sized 1,000 megawatt coal-fired plant….would need 30 kilometers of air-sucking machinery and six chemical plants, with a footprint of 6 square kilometers.”</w:t>
      </w:r>
      <w:hyperlink r:id="rId28" w:anchor="en22" w:history="1">
        <w:r w:rsidRPr="00287FC1">
          <w:rPr>
            <w:rStyle w:val="Hyperlink"/>
            <w:sz w:val="14"/>
          </w:rPr>
          <w:t>22</w:t>
        </w:r>
      </w:hyperlink>
      <w:r w:rsidRPr="00287FC1">
        <w:rPr>
          <w:sz w:val="14"/>
        </w:rPr>
        <w:t xml:space="preserve"> Energy expert Vaclav </w:t>
      </w:r>
      <w:proofErr w:type="spellStart"/>
      <w:r w:rsidRPr="00287FC1">
        <w:rPr>
          <w:sz w:val="14"/>
        </w:rPr>
        <w:t>Smil</w:t>
      </w:r>
      <w:proofErr w:type="spellEnd"/>
      <w:r w:rsidRPr="00287FC1">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29" w:anchor="en23" w:history="1">
        <w:r w:rsidRPr="00287FC1">
          <w:rPr>
            <w:rStyle w:val="Hyperlink"/>
            <w:sz w:val="14"/>
          </w:rPr>
          <w:t>23</w:t>
        </w:r>
      </w:hyperlink>
      <w:r w:rsidRPr="00287FC1">
        <w:rPr>
          <w:sz w:val="14"/>
        </w:rPr>
        <w:t xml:space="preserve"> </w:t>
      </w:r>
      <w:r w:rsidRPr="00287FC1">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287FC1">
        <w:rPr>
          <w:sz w:val="14"/>
        </w:rPr>
        <w:t>.</w:t>
      </w:r>
      <w:hyperlink r:id="rId30" w:anchor="en24" w:history="1">
        <w:r w:rsidRPr="00287FC1">
          <w:rPr>
            <w:rStyle w:val="Hyperlink"/>
            <w:sz w:val="14"/>
          </w:rPr>
          <w:t>24</w:t>
        </w:r>
      </w:hyperlink>
      <w:r w:rsidRPr="00287FC1">
        <w:rPr>
          <w:sz w:val="14"/>
        </w:rPr>
        <w:t xml:space="preserve"> A Planetary Precautionary Principle for the Anthropocene </w:t>
      </w:r>
      <w:r w:rsidRPr="00287FC1">
        <w:rPr>
          <w:rStyle w:val="StyleUnderline"/>
        </w:rPr>
        <w:t xml:space="preserve">If </w:t>
      </w:r>
      <w:r w:rsidRPr="00287FC1">
        <w:rPr>
          <w:rStyle w:val="StyleUnderline"/>
          <w:highlight w:val="green"/>
        </w:rPr>
        <w:t xml:space="preserve">today’s </w:t>
      </w:r>
      <w:r w:rsidRPr="00287FC1">
        <w:rPr>
          <w:rStyle w:val="StyleUnderline"/>
        </w:rPr>
        <w:t xml:space="preserve">planetary </w:t>
      </w:r>
      <w:r w:rsidRPr="00287FC1">
        <w:rPr>
          <w:rStyle w:val="StyleUnderline"/>
          <w:highlight w:val="green"/>
        </w:rPr>
        <w:t xml:space="preserve">ecological emergency is a product of centuries of war on the planet as </w:t>
      </w:r>
      <w:r w:rsidRPr="00287FC1">
        <w:rPr>
          <w:rStyle w:val="StyleUnderline"/>
        </w:rPr>
        <w:t xml:space="preserve">a mechanism of </w:t>
      </w:r>
      <w:r w:rsidRPr="00287FC1">
        <w:rPr>
          <w:rStyle w:val="StyleUnderline"/>
          <w:highlight w:val="green"/>
        </w:rPr>
        <w:t>capital accumulation</w:t>
      </w:r>
      <w:r w:rsidRPr="00287FC1">
        <w:rPr>
          <w:rStyle w:val="StyleUnderline"/>
        </w:rPr>
        <w:t xml:space="preserve">, fossil-capital generated geoengineering schemes can be seen as gargantuan projects for keeping the system going by </w:t>
      </w:r>
      <w:r w:rsidRPr="00287FC1">
        <w:rPr>
          <w:rStyle w:val="Emphasis"/>
        </w:rPr>
        <w:t>carrying this war to its ultimate level</w:t>
      </w:r>
      <w:r w:rsidRPr="00287FC1">
        <w:rPr>
          <w:sz w:val="14"/>
        </w:rPr>
        <w:t xml:space="preserve">. </w:t>
      </w:r>
      <w:r w:rsidRPr="00287FC1">
        <w:rPr>
          <w:rStyle w:val="StyleUnderline"/>
        </w:rPr>
        <w:t>Geoengineering</w:t>
      </w:r>
      <w:r w:rsidRPr="00287FC1">
        <w:rPr>
          <w:sz w:val="14"/>
        </w:rPr>
        <w:t xml:space="preserve"> under the present regime of accumulation </w:t>
      </w:r>
      <w:r w:rsidRPr="00287FC1">
        <w:rPr>
          <w:rStyle w:val="StyleUnderline"/>
        </w:rPr>
        <w:t xml:space="preserve">has </w:t>
      </w:r>
      <w:r w:rsidRPr="00287FC1">
        <w:rPr>
          <w:rStyle w:val="Emphasis"/>
          <w:highlight w:val="green"/>
        </w:rPr>
        <w:t>the sole objective of keeping the status quo intact</w:t>
      </w:r>
      <w:r w:rsidRPr="00287FC1">
        <w:rPr>
          <w:rStyle w:val="StyleUnderline"/>
        </w:rPr>
        <w:t>—neither disturbing the dominant relations of capitalist production nor even seeking so much as to overturn the fossil-fuel industry with which capital is deeply intertwined</w:t>
      </w:r>
      <w:r w:rsidRPr="00287FC1">
        <w:rPr>
          <w:sz w:val="14"/>
        </w:rPr>
        <w:t xml:space="preserve">. </w:t>
      </w:r>
      <w:r w:rsidRPr="00287FC1">
        <w:rPr>
          <w:rStyle w:val="StyleUnderline"/>
          <w:highlight w:val="green"/>
        </w:rPr>
        <w:t>Profits</w:t>
      </w:r>
      <w:r w:rsidRPr="00287FC1">
        <w:rPr>
          <w:rStyle w:val="StyleUnderline"/>
        </w:rPr>
        <w:t xml:space="preserve">, production, and overcoming energy poverty in the poorer parts of the world thus </w:t>
      </w:r>
      <w:r w:rsidRPr="00287FC1">
        <w:rPr>
          <w:rStyle w:val="StyleUnderline"/>
          <w:highlight w:val="green"/>
        </w:rPr>
        <w:t>become justifications for keeping the</w:t>
      </w:r>
      <w:r w:rsidRPr="00287FC1">
        <w:rPr>
          <w:rStyle w:val="StyleUnderline"/>
        </w:rPr>
        <w:t xml:space="preserve"> present fossil-capital </w:t>
      </w:r>
      <w:r w:rsidRPr="00287FC1">
        <w:rPr>
          <w:rStyle w:val="StyleUnderline"/>
          <w:highlight w:val="green"/>
        </w:rPr>
        <w:t xml:space="preserve">system going, </w:t>
      </w:r>
      <w:r w:rsidRPr="00287FC1">
        <w:rPr>
          <w:rStyle w:val="Emphasis"/>
          <w:highlight w:val="green"/>
        </w:rPr>
        <w:t xml:space="preserve">maintaining at all </w:t>
      </w:r>
      <w:proofErr w:type="gramStart"/>
      <w:r w:rsidRPr="00287FC1">
        <w:rPr>
          <w:rStyle w:val="Emphasis"/>
          <w:highlight w:val="green"/>
        </w:rPr>
        <w:t>cost</w:t>
      </w:r>
      <w:proofErr w:type="gramEnd"/>
      <w:r w:rsidRPr="00287FC1">
        <w:rPr>
          <w:rStyle w:val="Emphasis"/>
          <w:highlight w:val="green"/>
        </w:rPr>
        <w:t xml:space="preserve"> the</w:t>
      </w:r>
      <w:r w:rsidRPr="00287FC1">
        <w:rPr>
          <w:rStyle w:val="Emphasis"/>
        </w:rPr>
        <w:t xml:space="preserve"> existing </w:t>
      </w:r>
      <w:r w:rsidRPr="00287FC1">
        <w:rPr>
          <w:rStyle w:val="Emphasis"/>
          <w:highlight w:val="green"/>
        </w:rPr>
        <w:t>capitalist</w:t>
      </w:r>
      <w:r w:rsidRPr="00287FC1">
        <w:rPr>
          <w:rStyle w:val="Emphasis"/>
        </w:rPr>
        <w:t xml:space="preserve"> </w:t>
      </w:r>
      <w:r w:rsidRPr="00287FC1">
        <w:rPr>
          <w:rStyle w:val="Emphasis"/>
          <w:highlight w:val="green"/>
        </w:rPr>
        <w:t>environmental regime</w:t>
      </w:r>
      <w:r w:rsidRPr="00287FC1">
        <w:rPr>
          <w:rStyle w:val="Emphasis"/>
        </w:rPr>
        <w:t>.</w:t>
      </w:r>
      <w:r w:rsidRPr="00287FC1">
        <w:rPr>
          <w:sz w:val="14"/>
        </w:rPr>
        <w:t xml:space="preserve"> The Promethean mentality behind </w:t>
      </w:r>
      <w:r w:rsidRPr="00287FC1">
        <w:rPr>
          <w:rStyle w:val="StyleUnderline"/>
        </w:rPr>
        <w:t>this is well captured by a question that Rex Tillerson</w:t>
      </w:r>
      <w:r w:rsidRPr="00287FC1">
        <w:rPr>
          <w:sz w:val="14"/>
        </w:rPr>
        <w:t xml:space="preserve"> then CEO of Exxon Mobil Corporation </w:t>
      </w:r>
      <w:r w:rsidRPr="00287FC1">
        <w:rPr>
          <w:rStyle w:val="StyleUnderline"/>
        </w:rPr>
        <w:t>asked—without a trace of irony</w:t>
      </w:r>
      <w:r w:rsidRPr="00287FC1">
        <w:rPr>
          <w:sz w:val="14"/>
        </w:rPr>
        <w:t>—at an annual shareholders meeting in 2013: “</w:t>
      </w:r>
      <w:r w:rsidRPr="00287FC1">
        <w:rPr>
          <w:rStyle w:val="StyleUnderline"/>
        </w:rPr>
        <w:t>What good is it to save the planet if humanity suffers?</w:t>
      </w:r>
      <w:r w:rsidRPr="00287FC1">
        <w:rPr>
          <w:sz w:val="14"/>
        </w:rPr>
        <w:t>”</w:t>
      </w:r>
      <w:hyperlink r:id="rId31" w:anchor="en25" w:history="1">
        <w:r w:rsidRPr="00287FC1">
          <w:rPr>
            <w:rStyle w:val="Hyperlink"/>
            <w:sz w:val="14"/>
          </w:rPr>
          <w:t>25</w:t>
        </w:r>
      </w:hyperlink>
      <w:r w:rsidRPr="00287FC1">
        <w:rPr>
          <w:sz w:val="14"/>
        </w:rPr>
        <w:t xml:space="preserve"> </w:t>
      </w:r>
      <w:r w:rsidRPr="00287FC1">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287FC1">
        <w:rPr>
          <w:rStyle w:val="Emphasis"/>
        </w:rPr>
        <w:t>march of folly associated with any attempt to engineer the entire planet</w:t>
      </w:r>
      <w:r w:rsidRPr="00287FC1">
        <w:rPr>
          <w:sz w:val="14"/>
        </w:rPr>
        <w:t xml:space="preserve">. </w:t>
      </w:r>
      <w:r w:rsidRPr="00287FC1">
        <w:rPr>
          <w:rStyle w:val="StyleUnderline"/>
        </w:rPr>
        <w:t>The complexity of the Earth System guarantees that enormous unforeseen consequences would emerge.</w:t>
      </w:r>
      <w:r w:rsidRPr="00287FC1">
        <w:rPr>
          <w:sz w:val="14"/>
        </w:rPr>
        <w:t xml:space="preserve"> As Frederick Engels warned in the nineteenth century, “</w:t>
      </w:r>
      <w:r w:rsidRPr="00287FC1">
        <w:rPr>
          <w:rStyle w:val="StyleUnderline"/>
        </w:rPr>
        <w:t xml:space="preserve">Let us not…flatter ourselves overmuch on account of our human victories over nature. </w:t>
      </w:r>
      <w:r w:rsidRPr="00287FC1">
        <w:rPr>
          <w:rStyle w:val="Emphasis"/>
        </w:rPr>
        <w:t>For each such victory nature takes its revenge on us</w:t>
      </w:r>
      <w:r w:rsidRPr="00287FC1">
        <w:rPr>
          <w:rStyle w:val="StyleUnderline"/>
        </w:rPr>
        <w:t>.</w:t>
      </w:r>
      <w:r w:rsidRPr="00287FC1">
        <w:rPr>
          <w:sz w:val="14"/>
        </w:rPr>
        <w:t xml:space="preserve"> </w:t>
      </w:r>
      <w:r w:rsidRPr="00287FC1">
        <w:rPr>
          <w:rStyle w:val="StyleUnderline"/>
        </w:rPr>
        <w:t>Each victory, it is true, in the first place brings about the results we expected, but in the second and third places it has quite different, unforeseen effects which only too often cancel the first</w:t>
      </w:r>
      <w:r w:rsidRPr="00287FC1">
        <w:rPr>
          <w:sz w:val="14"/>
        </w:rPr>
        <w:t>.”</w:t>
      </w:r>
      <w:hyperlink r:id="rId32" w:anchor="en26" w:history="1">
        <w:r w:rsidRPr="00287FC1">
          <w:rPr>
            <w:rStyle w:val="Hyperlink"/>
            <w:sz w:val="14"/>
          </w:rPr>
          <w:t>26</w:t>
        </w:r>
      </w:hyperlink>
      <w:r w:rsidRPr="00287FC1">
        <w:rPr>
          <w:sz w:val="14"/>
        </w:rPr>
        <w:t xml:space="preserve"> In the face of uncertainty, coupled with an extremely high likelihood of inflicting incalculable harm on the Earth System, </w:t>
      </w:r>
      <w:r w:rsidRPr="00287FC1">
        <w:rPr>
          <w:rStyle w:val="StyleUnderline"/>
        </w:rPr>
        <w:t xml:space="preserve">it is essential to invoke what is known as the Precautionary Principle </w:t>
      </w:r>
      <w:r w:rsidRPr="00287FC1">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287FC1">
        <w:rPr>
          <w:sz w:val="14"/>
        </w:rPr>
        <w:t>e.g.</w:t>
      </w:r>
      <w:proofErr w:type="gramEnd"/>
      <w:r w:rsidRPr="00287FC1">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3" w:anchor="en27" w:history="1">
        <w:r w:rsidRPr="00287FC1">
          <w:rPr>
            <w:rStyle w:val="Hyperlink"/>
            <w:sz w:val="14"/>
          </w:rPr>
          <w:t>27</w:t>
        </w:r>
      </w:hyperlink>
      <w:r w:rsidRPr="00287FC1">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287FC1">
        <w:rPr>
          <w:sz w:val="14"/>
        </w:rPr>
        <w:t>all of</w:t>
      </w:r>
      <w:proofErr w:type="gramEnd"/>
      <w:r w:rsidRPr="00287FC1">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287FC1">
        <w:rPr>
          <w:sz w:val="14"/>
        </w:rPr>
        <w:t>humanity as a whole, while</w:t>
      </w:r>
      <w:proofErr w:type="gramEnd"/>
      <w:r w:rsidRPr="00287FC1">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287FC1">
        <w:rPr>
          <w:rStyle w:val="Emphasis"/>
        </w:rPr>
        <w:t xml:space="preserve">Eco-Revolution as the Only Alternative </w:t>
      </w:r>
      <w:r w:rsidRPr="00287FC1">
        <w:rPr>
          <w:rStyle w:val="StyleUnderline"/>
        </w:rPr>
        <w:t>As an extension of the current war on the planet, a regime of climate geoengineering designed to keep the present mode of production going is sharply opposed to the view enunciated by Barry Commoner</w:t>
      </w:r>
      <w:r w:rsidRPr="00287FC1">
        <w:rPr>
          <w:sz w:val="14"/>
        </w:rPr>
        <w:t xml:space="preserve"> in 1992 in Making Peace with the Planet, where he wrote: “</w:t>
      </w:r>
      <w:r w:rsidRPr="00287FC1">
        <w:rPr>
          <w:rStyle w:val="StyleUnderline"/>
        </w:rPr>
        <w:t xml:space="preserve">If </w:t>
      </w:r>
      <w:r w:rsidRPr="00287FC1">
        <w:rPr>
          <w:rStyle w:val="StyleUnderline"/>
          <w:highlight w:val="green"/>
        </w:rPr>
        <w:t xml:space="preserve">the environment is polluted and the economy is sick, </w:t>
      </w:r>
      <w:r w:rsidRPr="00287FC1">
        <w:rPr>
          <w:rStyle w:val="Emphasis"/>
          <w:highlight w:val="green"/>
        </w:rPr>
        <w:t>the virus</w:t>
      </w:r>
      <w:r w:rsidRPr="00287FC1">
        <w:rPr>
          <w:rStyle w:val="Emphasis"/>
        </w:rPr>
        <w:t xml:space="preserve"> that causes both </w:t>
      </w:r>
      <w:r w:rsidRPr="00287FC1">
        <w:rPr>
          <w:rStyle w:val="Emphasis"/>
          <w:highlight w:val="green"/>
        </w:rPr>
        <w:t>will be</w:t>
      </w:r>
      <w:r w:rsidRPr="00287FC1">
        <w:rPr>
          <w:rStyle w:val="Emphasis"/>
        </w:rPr>
        <w:t xml:space="preserve"> found in the system of </w:t>
      </w:r>
      <w:r w:rsidRPr="00287FC1">
        <w:rPr>
          <w:rStyle w:val="Emphasis"/>
          <w:highlight w:val="green"/>
        </w:rPr>
        <w:t>production</w:t>
      </w:r>
      <w:r w:rsidRPr="00287FC1">
        <w:rPr>
          <w:sz w:val="14"/>
        </w:rPr>
        <w:t>.”</w:t>
      </w:r>
      <w:hyperlink r:id="rId34" w:anchor="en28" w:history="1">
        <w:r w:rsidRPr="00287FC1">
          <w:rPr>
            <w:rStyle w:val="Hyperlink"/>
            <w:sz w:val="14"/>
          </w:rPr>
          <w:t>28</w:t>
        </w:r>
      </w:hyperlink>
      <w:r w:rsidRPr="00287FC1">
        <w:rPr>
          <w:sz w:val="14"/>
        </w:rPr>
        <w:t xml:space="preserve"> </w:t>
      </w:r>
      <w:r w:rsidRPr="00287FC1">
        <w:rPr>
          <w:rStyle w:val="StyleUnderline"/>
        </w:rPr>
        <w:t xml:space="preserve">There can be no doubt today that it is the present mode of production, particularly the system of </w:t>
      </w:r>
      <w:r w:rsidRPr="00287FC1">
        <w:rPr>
          <w:rStyle w:val="StyleUnderline"/>
          <w:highlight w:val="green"/>
        </w:rPr>
        <w:t>fossil capital</w:t>
      </w:r>
      <w:r w:rsidRPr="00287FC1">
        <w:rPr>
          <w:rStyle w:val="StyleUnderline"/>
        </w:rPr>
        <w:t xml:space="preserve">, that </w:t>
      </w:r>
      <w:r w:rsidRPr="00287FC1">
        <w:rPr>
          <w:rStyle w:val="StyleUnderline"/>
          <w:highlight w:val="green"/>
        </w:rPr>
        <w:t>needs to change on a global scale</w:t>
      </w:r>
      <w:r w:rsidRPr="00287FC1">
        <w:rPr>
          <w:sz w:val="14"/>
        </w:rPr>
        <w:t xml:space="preserve">. </w:t>
      </w:r>
      <w:proofErr w:type="gramStart"/>
      <w:r w:rsidRPr="00287FC1">
        <w:rPr>
          <w:rStyle w:val="Emphasis"/>
        </w:rPr>
        <w:t>In order to</w:t>
      </w:r>
      <w:proofErr w:type="gramEnd"/>
      <w:r w:rsidRPr="00287FC1">
        <w:rPr>
          <w:rStyle w:val="Emphasis"/>
        </w:rPr>
        <w:t xml:space="preserve"> </w:t>
      </w:r>
      <w:r w:rsidRPr="00287FC1">
        <w:rPr>
          <w:rStyle w:val="Emphasis"/>
          <w:highlight w:val="green"/>
        </w:rPr>
        <w:t>stop climate change, the world economy must</w:t>
      </w:r>
      <w:r w:rsidRPr="00287FC1">
        <w:rPr>
          <w:rStyle w:val="Emphasis"/>
        </w:rPr>
        <w:t xml:space="preserve"> quickly </w:t>
      </w:r>
      <w:r w:rsidRPr="00287FC1">
        <w:rPr>
          <w:rStyle w:val="Emphasis"/>
          <w:highlight w:val="green"/>
        </w:rPr>
        <w:t xml:space="preserve">shift to zero </w:t>
      </w:r>
      <w:r w:rsidRPr="00287FC1">
        <w:rPr>
          <w:rStyle w:val="Emphasis"/>
        </w:rPr>
        <w:t xml:space="preserve">net carbon dioxide </w:t>
      </w:r>
      <w:r w:rsidRPr="00287FC1">
        <w:rPr>
          <w:rStyle w:val="Emphasis"/>
          <w:highlight w:val="green"/>
        </w:rPr>
        <w:t>emissions.</w:t>
      </w:r>
      <w:r w:rsidRPr="00287FC1">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287FC1">
        <w:rPr>
          <w:rStyle w:val="StyleUnderline"/>
        </w:rPr>
        <w:t xml:space="preserve">Such changes could </w:t>
      </w:r>
      <w:r w:rsidRPr="00287FC1">
        <w:rPr>
          <w:rStyle w:val="StyleUnderline"/>
          <w:highlight w:val="green"/>
        </w:rPr>
        <w:t>not</w:t>
      </w:r>
      <w:r w:rsidRPr="00287FC1">
        <w:rPr>
          <w:rStyle w:val="StyleUnderline"/>
        </w:rPr>
        <w:t xml:space="preserve"> simply be </w:t>
      </w:r>
      <w:r w:rsidRPr="00287FC1">
        <w:rPr>
          <w:rStyle w:val="StyleUnderline"/>
          <w:highlight w:val="green"/>
        </w:rPr>
        <w:t>implemented from</w:t>
      </w:r>
      <w:r w:rsidRPr="00287FC1">
        <w:rPr>
          <w:rStyle w:val="StyleUnderline"/>
        </w:rPr>
        <w:t xml:space="preserve"> </w:t>
      </w:r>
      <w:r w:rsidRPr="00287FC1">
        <w:rPr>
          <w:rStyle w:val="StyleUnderline"/>
          <w:highlight w:val="green"/>
        </w:rPr>
        <w:t>the top by elites, but</w:t>
      </w:r>
      <w:r w:rsidRPr="00287FC1">
        <w:rPr>
          <w:rStyle w:val="StyleUnderline"/>
        </w:rPr>
        <w:t xml:space="preserve"> rather would require the self-</w:t>
      </w:r>
      <w:r w:rsidRPr="00287FC1">
        <w:rPr>
          <w:rStyle w:val="StyleUnderline"/>
          <w:highlight w:val="green"/>
        </w:rPr>
        <w:t>mobilization of the population</w:t>
      </w:r>
      <w:r w:rsidRPr="00287FC1">
        <w:rPr>
          <w:sz w:val="14"/>
        </w:rPr>
        <w:t xml:space="preserve">, inspired by the revolutionary actions of youth aimed at egalitarian, ecological, collective, and socialized solutions—recognizing that it is the world that they will inherit that is most at stake. </w:t>
      </w:r>
      <w:r w:rsidRPr="00287FC1">
        <w:rPr>
          <w:rStyle w:val="StyleUnderline"/>
          <w:highlight w:val="green"/>
        </w:rPr>
        <w:t>Today’s necessary eco</w:t>
      </w:r>
      <w:r w:rsidRPr="00287FC1">
        <w:rPr>
          <w:rStyle w:val="StyleUnderline"/>
        </w:rPr>
        <w:t xml:space="preserve">logical </w:t>
      </w:r>
      <w:r w:rsidRPr="00287FC1">
        <w:rPr>
          <w:rStyle w:val="StyleUnderline"/>
          <w:highlight w:val="green"/>
        </w:rPr>
        <w:t>rev</w:t>
      </w:r>
      <w:r w:rsidRPr="00287FC1">
        <w:rPr>
          <w:rStyle w:val="StyleUnderline"/>
        </w:rPr>
        <w:t xml:space="preserve">olution </w:t>
      </w:r>
      <w:r w:rsidRPr="00287FC1">
        <w:rPr>
          <w:rStyle w:val="StyleUnderline"/>
          <w:highlight w:val="green"/>
        </w:rPr>
        <w:t>would include</w:t>
      </w:r>
      <w:r w:rsidRPr="00287FC1">
        <w:rPr>
          <w:rStyle w:val="StyleUnderline"/>
        </w:rPr>
        <w:t xml:space="preserve"> for starters: (1) </w:t>
      </w:r>
      <w:r w:rsidRPr="00287FC1">
        <w:rPr>
          <w:rStyle w:val="Emphasis"/>
          <w:highlight w:val="green"/>
        </w:rPr>
        <w:t>an emergency moratorium on economic growth</w:t>
      </w:r>
      <w:r w:rsidRPr="00287FC1">
        <w:rPr>
          <w:rStyle w:val="StyleUnderline"/>
          <w:highlight w:val="green"/>
        </w:rPr>
        <w:t xml:space="preserve"> </w:t>
      </w:r>
      <w:r w:rsidRPr="00287FC1">
        <w:rPr>
          <w:rStyle w:val="StyleUnderline"/>
        </w:rPr>
        <w:t xml:space="preserve">in the rich countries </w:t>
      </w:r>
      <w:r w:rsidRPr="00287FC1">
        <w:rPr>
          <w:rStyle w:val="StyleUnderline"/>
          <w:highlight w:val="green"/>
        </w:rPr>
        <w:t>coupled with downward redistribution of income and wealth</w:t>
      </w:r>
      <w:r w:rsidRPr="00287FC1">
        <w:rPr>
          <w:rStyle w:val="StyleUnderline"/>
        </w:rPr>
        <w:t>; (2) radical reductions in greenhouse gas emissions; (3) rapid phase-out of the entire fossil fuel energy structure</w:t>
      </w:r>
      <w:r w:rsidRPr="00287FC1">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287FC1">
        <w:rPr>
          <w:sz w:val="14"/>
        </w:rPr>
        <w:t>moi</w:t>
      </w:r>
      <w:proofErr w:type="spellEnd"/>
      <w:r w:rsidRPr="00287FC1">
        <w:rPr>
          <w:sz w:val="14"/>
        </w:rPr>
        <w:t xml:space="preserve"> le </w:t>
      </w:r>
      <w:proofErr w:type="spellStart"/>
      <w:r w:rsidRPr="00287FC1">
        <w:rPr>
          <w:sz w:val="14"/>
        </w:rPr>
        <w:t>déluge</w:t>
      </w:r>
      <w:proofErr w:type="spellEnd"/>
      <w:r w:rsidRPr="00287FC1">
        <w:rPr>
          <w:sz w:val="14"/>
        </w:rPr>
        <w:t>; and (16) the development of more rational, equitable, less wasteful, and more collective forms of production.</w:t>
      </w:r>
      <w:hyperlink r:id="rId35" w:anchor="en29" w:history="1">
        <w:r w:rsidRPr="00287FC1">
          <w:rPr>
            <w:rStyle w:val="Hyperlink"/>
            <w:sz w:val="14"/>
          </w:rPr>
          <w:t>29</w:t>
        </w:r>
      </w:hyperlink>
      <w:r w:rsidRPr="00287FC1">
        <w:rPr>
          <w:sz w:val="14"/>
        </w:rPr>
        <w:t xml:space="preserve"> </w:t>
      </w:r>
      <w:r w:rsidRPr="00287FC1">
        <w:rPr>
          <w:rStyle w:val="StyleUnderline"/>
          <w:highlight w:val="green"/>
        </w:rPr>
        <w:t xml:space="preserve">Priority </w:t>
      </w:r>
      <w:r w:rsidRPr="00287FC1">
        <w:rPr>
          <w:rStyle w:val="StyleUnderline"/>
        </w:rPr>
        <w:t xml:space="preserve">in such an eco-revolution </w:t>
      </w:r>
      <w:r w:rsidRPr="00287FC1">
        <w:rPr>
          <w:rStyle w:val="StyleUnderline"/>
          <w:highlight w:val="green"/>
        </w:rPr>
        <w:t xml:space="preserve">would </w:t>
      </w:r>
      <w:r w:rsidRPr="00287FC1">
        <w:rPr>
          <w:rStyle w:val="StyleUnderline"/>
        </w:rPr>
        <w:t xml:space="preserve">need to </w:t>
      </w:r>
      <w:r w:rsidRPr="00287FC1">
        <w:rPr>
          <w:rStyle w:val="StyleUnderline"/>
          <w:highlight w:val="green"/>
        </w:rPr>
        <w:t>be given to</w:t>
      </w:r>
      <w:r w:rsidRPr="00287FC1">
        <w:rPr>
          <w:rStyle w:val="StyleUnderline"/>
        </w:rPr>
        <w:t xml:space="preserve"> the fastest </w:t>
      </w:r>
      <w:r w:rsidRPr="00287FC1">
        <w:rPr>
          <w:rStyle w:val="StyleUnderline"/>
          <w:highlight w:val="green"/>
        </w:rPr>
        <w:t>imaginable elimination of fossil fuel</w:t>
      </w:r>
      <w:r w:rsidRPr="00287FC1">
        <w:rPr>
          <w:rStyle w:val="StyleUnderline"/>
        </w:rPr>
        <w:t xml:space="preserve"> emissions, but this would in turn </w:t>
      </w:r>
      <w:r w:rsidRPr="00287FC1">
        <w:rPr>
          <w:rStyle w:val="StyleUnderline"/>
          <w:highlight w:val="green"/>
        </w:rPr>
        <w:t xml:space="preserve">require fundamental changes </w:t>
      </w:r>
      <w:r w:rsidRPr="00287FC1">
        <w:rPr>
          <w:rStyle w:val="StyleUnderline"/>
        </w:rPr>
        <w:t>in the human relationship to the earth</w:t>
      </w:r>
      <w:r w:rsidRPr="00287FC1">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287FC1">
        <w:rPr>
          <w:sz w:val="14"/>
        </w:rPr>
        <w:t>on the basis of</w:t>
      </w:r>
      <w:proofErr w:type="gramEnd"/>
      <w:r w:rsidRPr="00287FC1">
        <w:rPr>
          <w:sz w:val="14"/>
        </w:rPr>
        <w:t xml:space="preserve"> class, gender, race, and ethnicity, would have to be transcended. </w:t>
      </w:r>
      <w:r w:rsidRPr="00287FC1">
        <w:rPr>
          <w:rStyle w:val="StyleUnderline"/>
        </w:rPr>
        <w:t xml:space="preserve">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 </w:t>
      </w:r>
      <w:proofErr w:type="spellStart"/>
      <w:r w:rsidRPr="00287FC1">
        <w:rPr>
          <w:rStyle w:val="StyleUnderline"/>
        </w:rPr>
        <w:t>ecosocialism</w:t>
      </w:r>
      <w:proofErr w:type="spellEnd"/>
      <w:r w:rsidRPr="00287FC1">
        <w:rPr>
          <w:rStyle w:val="StyleUnderline"/>
        </w:rPr>
        <w:t xml:space="preserve">. </w:t>
      </w:r>
    </w:p>
    <w:p w14:paraId="7C57AB8E" w14:textId="77777777" w:rsidR="000C0229" w:rsidRPr="00287FC1" w:rsidRDefault="000C0229" w:rsidP="000C0229">
      <w:pPr>
        <w:pStyle w:val="Heading4"/>
        <w:rPr>
          <w:rFonts w:cs="Calibri"/>
        </w:rPr>
      </w:pPr>
      <w:r w:rsidRPr="00287FC1">
        <w:rPr>
          <w:rFonts w:cs="Calibri"/>
        </w:rPr>
        <w:t>Seize the means of production and endorse a centrally planned economy- only the neg can offer an alternative model that sidesteps productivity focused mindsets while allowing for innovation. No perms- view this as a methods debate: they have endorsed free market ideology which was the link level.</w:t>
      </w:r>
    </w:p>
    <w:p w14:paraId="4A5D56D4" w14:textId="77777777" w:rsidR="000C0229" w:rsidRPr="00287FC1" w:rsidRDefault="000C0229" w:rsidP="000C0229">
      <w:r w:rsidRPr="00287FC1">
        <w:rPr>
          <w:rStyle w:val="Style13ptBold"/>
        </w:rPr>
        <w:t xml:space="preserve">Nieto 20 </w:t>
      </w:r>
      <w:r w:rsidRPr="00287FC1">
        <w:t xml:space="preserve">[Nieto, Maxi &amp; Mateo Tomé, Juan. Maxi Nieto is a doctoral candidate at Universidad Miguel Hernández de Elche. Juan Mateo Tome is a professor at </w:t>
      </w:r>
      <w:proofErr w:type="spellStart"/>
      <w:r w:rsidRPr="00287FC1">
        <w:t>Complutense</w:t>
      </w:r>
      <w:proofErr w:type="spellEnd"/>
      <w:r w:rsidRPr="00287FC1">
        <w:t xml:space="preserve"> University of Madrid (2020). Dynamic Efficiency in a Planned Economy: Innovation and Entrepreneurship Without Markets. Science &amp; Society. 84. 42-66. 10.1521/siso.2020.84.1.42. 8-28-2021 amrita]</w:t>
      </w:r>
    </w:p>
    <w:p w14:paraId="79915F2D" w14:textId="77777777" w:rsidR="00C90735" w:rsidRPr="00287FC1" w:rsidRDefault="000C0229" w:rsidP="00556088">
      <w:pPr>
        <w:pStyle w:val="Heading4"/>
        <w:rPr>
          <w:rFonts w:cs="Calibri"/>
          <w:u w:val="single"/>
        </w:rPr>
      </w:pPr>
      <w:r w:rsidRPr="00287FC1">
        <w:rPr>
          <w:rFonts w:cs="Calibri"/>
        </w:rPr>
        <w:t xml:space="preserve">This is, without a doubt, one of the most characteristic misapprehensions of the critics of communism. </w:t>
      </w:r>
      <w:r w:rsidRPr="00287FC1">
        <w:rPr>
          <w:rFonts w:cs="Calibri"/>
          <w:u w:val="single"/>
        </w:rPr>
        <w:t xml:space="preserve">The first clarification required here is that </w:t>
      </w:r>
      <w:r w:rsidRPr="00287FC1">
        <w:rPr>
          <w:rFonts w:cs="Calibri"/>
          <w:highlight w:val="green"/>
          <w:u w:val="single"/>
        </w:rPr>
        <w:t>economic planning</w:t>
      </w:r>
      <w:r w:rsidRPr="00287FC1">
        <w:rPr>
          <w:rFonts w:cs="Calibri"/>
          <w:highlight w:val="green"/>
        </w:rPr>
        <w:t xml:space="preserve"> </w:t>
      </w:r>
      <w:r w:rsidRPr="00287FC1">
        <w:rPr>
          <w:rFonts w:cs="Calibri"/>
        </w:rPr>
        <w:t xml:space="preserve">(like social ownership) </w:t>
      </w:r>
      <w:r w:rsidRPr="00287FC1">
        <w:rPr>
          <w:rFonts w:cs="Calibri"/>
          <w:u w:val="single"/>
        </w:rPr>
        <w:t xml:space="preserve">does not in any way </w:t>
      </w:r>
      <w:r w:rsidRPr="00287FC1">
        <w:rPr>
          <w:rFonts w:cs="Calibri"/>
          <w:highlight w:val="green"/>
          <w:u w:val="single"/>
        </w:rPr>
        <w:t>require</w:t>
      </w:r>
      <w:r w:rsidRPr="00287FC1">
        <w:rPr>
          <w:rFonts w:cs="Calibri"/>
          <w:u w:val="single"/>
        </w:rPr>
        <w:t xml:space="preserve"> a single level</w:t>
      </w:r>
      <w:r w:rsidRPr="00287FC1">
        <w:rPr>
          <w:rFonts w:cs="Calibri"/>
        </w:rPr>
        <w:t xml:space="preserve"> or instance of decision-making which programs an economy down to the last detail, </w:t>
      </w:r>
      <w:r w:rsidRPr="00287FC1">
        <w:rPr>
          <w:rFonts w:cs="Calibri"/>
          <w:u w:val="single"/>
        </w:rPr>
        <w:t xml:space="preserve">but rather that </w:t>
      </w:r>
      <w:r w:rsidRPr="00287FC1">
        <w:rPr>
          <w:rFonts w:cs="Calibri"/>
          <w:highlight w:val="green"/>
          <w:u w:val="single"/>
        </w:rPr>
        <w:t>the distribution of skills among the numerous areas</w:t>
      </w:r>
      <w:r w:rsidRPr="00287FC1">
        <w:rPr>
          <w:rFonts w:cs="Calibri"/>
          <w:u w:val="single"/>
        </w:rPr>
        <w:t>, levels, and agents</w:t>
      </w:r>
      <w:r w:rsidRPr="00287FC1">
        <w:rPr>
          <w:rFonts w:cs="Calibri"/>
        </w:rPr>
        <w:t xml:space="preserve"> (ICs, authorities, businesses, users and consumers, etc.) proves coherent and ensures that the overall decision-making process be organic (</w:t>
      </w:r>
      <w:proofErr w:type="spellStart"/>
      <w:r w:rsidRPr="00287FC1">
        <w:rPr>
          <w:rFonts w:cs="Calibri"/>
        </w:rPr>
        <w:t>Laibman</w:t>
      </w:r>
      <w:proofErr w:type="spellEnd"/>
      <w:r w:rsidRPr="00287FC1">
        <w:rPr>
          <w:rFonts w:cs="Calibri"/>
        </w:rPr>
        <w:t xml:space="preserve">, 2002, 2011; Campbell, 2002; </w:t>
      </w:r>
      <w:proofErr w:type="spellStart"/>
      <w:r w:rsidRPr="00287FC1">
        <w:rPr>
          <w:rFonts w:cs="Calibri"/>
        </w:rPr>
        <w:t>Cockshott</w:t>
      </w:r>
      <w:proofErr w:type="spellEnd"/>
      <w:r w:rsidRPr="00287FC1">
        <w:rPr>
          <w:rFonts w:cs="Calibri"/>
        </w:rPr>
        <w:t xml:space="preserve"> and Cottrell, 1993). </w:t>
      </w:r>
      <w:r w:rsidRPr="00287FC1">
        <w:rPr>
          <w:rFonts w:cs="Calibri"/>
          <w:u w:val="single"/>
        </w:rPr>
        <w:t xml:space="preserve">The </w:t>
      </w:r>
      <w:r w:rsidRPr="00287FC1">
        <w:rPr>
          <w:rFonts w:cs="Calibri"/>
          <w:highlight w:val="green"/>
          <w:u w:val="single"/>
        </w:rPr>
        <w:t>planning agency does not make all decisions</w:t>
      </w:r>
      <w:r w:rsidRPr="00287FC1">
        <w:rPr>
          <w:rFonts w:cs="Calibri"/>
          <w:u w:val="single"/>
        </w:rPr>
        <w:t xml:space="preserve"> and need not be omniscient. Economic planning </w:t>
      </w:r>
      <w:r w:rsidRPr="00287FC1">
        <w:rPr>
          <w:rFonts w:cs="Calibri"/>
          <w:highlight w:val="green"/>
          <w:u w:val="single"/>
        </w:rPr>
        <w:t>merely constitutes an institutional device that allows the principle of conscious, rational, and democratic control of the global productive process to be operational</w:t>
      </w:r>
      <w:r w:rsidRPr="00287FC1">
        <w:rPr>
          <w:rFonts w:cs="Calibri"/>
          <w:u w:val="single"/>
        </w:rPr>
        <w:t>.</w:t>
      </w:r>
      <w:r w:rsidRPr="00287FC1">
        <w:rPr>
          <w:rFonts w:cs="Calibri"/>
        </w:rPr>
        <w:t xml:space="preserve"> As such, </w:t>
      </w:r>
      <w:r w:rsidRPr="00287FC1">
        <w:rPr>
          <w:rFonts w:cs="Calibri"/>
          <w:u w:val="single"/>
        </w:rPr>
        <w:t xml:space="preserve">the </w:t>
      </w:r>
      <w:r w:rsidRPr="00287FC1">
        <w:rPr>
          <w:rFonts w:cs="Calibri"/>
          <w:highlight w:val="green"/>
          <w:u w:val="single"/>
        </w:rPr>
        <w:t xml:space="preserve">socialist model is the economic basis of self-government in a society </w:t>
      </w:r>
      <w:r w:rsidRPr="00287FC1">
        <w:rPr>
          <w:rFonts w:cs="Calibri"/>
          <w:u w:val="single"/>
        </w:rPr>
        <w:t xml:space="preserve">in which decisions are made and their </w:t>
      </w:r>
      <w:r w:rsidRPr="00287FC1">
        <w:rPr>
          <w:rFonts w:cs="Calibri"/>
          <w:highlight w:val="green"/>
          <w:u w:val="single"/>
        </w:rPr>
        <w:t>implementation conducted by those who are affected</w:t>
      </w:r>
      <w:r w:rsidRPr="00287FC1">
        <w:rPr>
          <w:rFonts w:cs="Calibri"/>
          <w:u w:val="single"/>
        </w:rPr>
        <w:t xml:space="preserve">, in two fundamental aspects: </w:t>
      </w:r>
      <w:r w:rsidRPr="00287FC1">
        <w:rPr>
          <w:rFonts w:cs="Calibri"/>
          <w:highlight w:val="green"/>
          <w:u w:val="single"/>
        </w:rPr>
        <w:t>production</w:t>
      </w:r>
      <w:r w:rsidRPr="00287FC1">
        <w:rPr>
          <w:rFonts w:cs="Calibri"/>
          <w:u w:val="single"/>
        </w:rPr>
        <w:t xml:space="preserve"> (workplace, company, sector, national economy) </w:t>
      </w:r>
      <w:r w:rsidRPr="00287FC1">
        <w:rPr>
          <w:rFonts w:cs="Calibri"/>
          <w:highlight w:val="green"/>
          <w:u w:val="single"/>
        </w:rPr>
        <w:t>and territory</w:t>
      </w:r>
      <w:r w:rsidRPr="00287FC1">
        <w:rPr>
          <w:rFonts w:cs="Calibri"/>
          <w:u w:val="single"/>
        </w:rPr>
        <w:t xml:space="preserve"> (locality, region, country).</w:t>
      </w:r>
      <w:r w:rsidRPr="00287FC1">
        <w:rPr>
          <w:rFonts w:cs="Calibri"/>
        </w:rPr>
        <w:t xml:space="preserve"> Based on current information and communication technologies, </w:t>
      </w:r>
      <w:r w:rsidRPr="00287FC1">
        <w:rPr>
          <w:rFonts w:cs="Calibri"/>
          <w:u w:val="single"/>
        </w:rPr>
        <w:t xml:space="preserve">a </w:t>
      </w:r>
      <w:r w:rsidRPr="00287FC1">
        <w:rPr>
          <w:rFonts w:cs="Calibri"/>
          <w:highlight w:val="green"/>
          <w:u w:val="single"/>
        </w:rPr>
        <w:t>democratically planned economy would function as a distributed system</w:t>
      </w:r>
      <w:r w:rsidRPr="00287FC1">
        <w:rPr>
          <w:rFonts w:cs="Calibri"/>
          <w:u w:val="single"/>
        </w:rPr>
        <w:t>, simultaneously centralized and decentralized, not unlike the internet</w:t>
      </w:r>
      <w:r w:rsidRPr="00287FC1">
        <w:rPr>
          <w:rFonts w:cs="Calibri"/>
        </w:rPr>
        <w:t xml:space="preserve">. Such a </w:t>
      </w:r>
      <w:r w:rsidRPr="00287FC1">
        <w:rPr>
          <w:rFonts w:cs="Calibri"/>
          <w:highlight w:val="green"/>
          <w:u w:val="single"/>
        </w:rPr>
        <w:t>system would permit the management of information flows in real time</w:t>
      </w:r>
      <w:r w:rsidRPr="00287FC1">
        <w:rPr>
          <w:rFonts w:cs="Calibri"/>
          <w:u w:val="single"/>
        </w:rPr>
        <w:t>, articulating knowledge and local decisions within the framework of a general plan.</w:t>
      </w:r>
      <w:r w:rsidRPr="00287FC1">
        <w:rPr>
          <w:rFonts w:cs="Calibri"/>
        </w:rPr>
        <w:t xml:space="preserve"> As a centralized system </w:t>
      </w:r>
      <w:r w:rsidRPr="00287FC1">
        <w:rPr>
          <w:rFonts w:cs="Calibri"/>
          <w:u w:val="single"/>
        </w:rPr>
        <w:t xml:space="preserve">it would </w:t>
      </w:r>
      <w:r w:rsidRPr="00287FC1">
        <w:rPr>
          <w:rFonts w:cs="Calibri"/>
          <w:highlight w:val="green"/>
          <w:u w:val="single"/>
        </w:rPr>
        <w:t xml:space="preserve">benefit from coherence, with access to all resources and the efficiency to mobilize </w:t>
      </w:r>
      <w:r w:rsidRPr="00287FC1">
        <w:rPr>
          <w:rFonts w:cs="Calibri"/>
          <w:u w:val="single"/>
        </w:rPr>
        <w:t>them quickly toward democratically chosen objectives.</w:t>
      </w:r>
      <w:r w:rsidRPr="00287FC1">
        <w:rPr>
          <w:rFonts w:cs="Calibri"/>
        </w:rPr>
        <w:t xml:space="preserve"> As a decentralized system, </w:t>
      </w:r>
      <w:r w:rsidRPr="00287FC1">
        <w:rPr>
          <w:rFonts w:cs="Calibri"/>
          <w:u w:val="single"/>
        </w:rPr>
        <w:t xml:space="preserve">it could </w:t>
      </w:r>
      <w:r w:rsidRPr="00287FC1">
        <w:rPr>
          <w:rFonts w:cs="Calibri"/>
          <w:highlight w:val="green"/>
          <w:u w:val="single"/>
        </w:rPr>
        <w:t xml:space="preserve">articulate initiative and local knowledge </w:t>
      </w:r>
      <w:r w:rsidRPr="00287FC1">
        <w:rPr>
          <w:rFonts w:cs="Calibri"/>
          <w:u w:val="single"/>
        </w:rPr>
        <w:t xml:space="preserve">(including autonomous relationships among companies to agree on the specific inputs required in each case) </w:t>
      </w:r>
      <w:r w:rsidRPr="00287FC1">
        <w:rPr>
          <w:rFonts w:cs="Calibri"/>
          <w:highlight w:val="green"/>
          <w:u w:val="single"/>
        </w:rPr>
        <w:t>as well as independence from systemic failure</w:t>
      </w:r>
      <w:r w:rsidRPr="00287FC1">
        <w:rPr>
          <w:rFonts w:cs="Calibri"/>
          <w:highlight w:val="green"/>
        </w:rPr>
        <w:t xml:space="preserve"> </w:t>
      </w:r>
      <w:r w:rsidRPr="00287FC1">
        <w:rPr>
          <w:rFonts w:cs="Calibri"/>
        </w:rPr>
        <w:t xml:space="preserve">(that is, burden sharing so that if a certain component fails, others can continue to operate). The </w:t>
      </w:r>
      <w:r w:rsidRPr="00287FC1">
        <w:rPr>
          <w:rFonts w:cs="Calibri"/>
          <w:highlight w:val="green"/>
          <w:u w:val="single"/>
        </w:rPr>
        <w:t xml:space="preserve">need for coherent coordination </w:t>
      </w:r>
      <w:r w:rsidRPr="00287FC1">
        <w:rPr>
          <w:rFonts w:cs="Calibri"/>
          <w:u w:val="single"/>
        </w:rPr>
        <w:t xml:space="preserve">and strategic vision </w:t>
      </w:r>
      <w:r w:rsidRPr="00287FC1">
        <w:rPr>
          <w:rFonts w:cs="Calibri"/>
          <w:highlight w:val="green"/>
          <w:u w:val="single"/>
        </w:rPr>
        <w:t>requires centralization</w:t>
      </w:r>
      <w:r w:rsidRPr="00287FC1">
        <w:rPr>
          <w:rFonts w:cs="Calibri"/>
          <w:u w:val="single"/>
        </w:rPr>
        <w:t xml:space="preserve">, while the need for detailed information and </w:t>
      </w:r>
      <w:r w:rsidRPr="00287FC1">
        <w:rPr>
          <w:rFonts w:cs="Calibri"/>
          <w:highlight w:val="green"/>
          <w:u w:val="single"/>
        </w:rPr>
        <w:t>the promotion of</w:t>
      </w:r>
      <w:r w:rsidRPr="00287FC1">
        <w:rPr>
          <w:rFonts w:cs="Calibri"/>
          <w:u w:val="single"/>
        </w:rPr>
        <w:t xml:space="preserve"> free and </w:t>
      </w:r>
      <w:r w:rsidRPr="00287FC1">
        <w:rPr>
          <w:rFonts w:cs="Calibri"/>
          <w:highlight w:val="green"/>
          <w:u w:val="single"/>
        </w:rPr>
        <w:t xml:space="preserve">local initiative require </w:t>
      </w:r>
      <w:r w:rsidRPr="00287FC1">
        <w:rPr>
          <w:rFonts w:cs="Calibri"/>
          <w:u w:val="single"/>
        </w:rPr>
        <w:t xml:space="preserve">some degree of </w:t>
      </w:r>
      <w:r w:rsidRPr="00287FC1">
        <w:rPr>
          <w:rFonts w:cs="Calibri"/>
          <w:highlight w:val="green"/>
          <w:u w:val="single"/>
        </w:rPr>
        <w:t>decentralization</w:t>
      </w:r>
      <w:r w:rsidRPr="00287FC1">
        <w:rPr>
          <w:rFonts w:cs="Calibri"/>
          <w:u w:val="single"/>
        </w:rPr>
        <w:t>.</w:t>
      </w:r>
      <w:r w:rsidRPr="00287FC1">
        <w:rPr>
          <w:rFonts w:cs="Calibri"/>
        </w:rPr>
        <w:t xml:space="preserve"> Decisions would be made at one or another level depending on the nature of the decision in question. </w:t>
      </w:r>
      <w:r w:rsidRPr="00287FC1">
        <w:rPr>
          <w:rFonts w:cs="Calibri"/>
          <w:u w:val="single"/>
        </w:rPr>
        <w:t xml:space="preserve">Thus, </w:t>
      </w:r>
      <w:r w:rsidRPr="00287FC1">
        <w:rPr>
          <w:rFonts w:cs="Calibri"/>
          <w:highlight w:val="green"/>
          <w:u w:val="single"/>
        </w:rPr>
        <w:t xml:space="preserve">decisions that require broad coordination </w:t>
      </w:r>
      <w:r w:rsidRPr="00287FC1">
        <w:rPr>
          <w:rFonts w:cs="Calibri"/>
          <w:u w:val="single"/>
        </w:rPr>
        <w:t xml:space="preserve">to achieve an optimal result would have </w:t>
      </w:r>
      <w:r w:rsidRPr="006778FF">
        <w:rPr>
          <w:rFonts w:cs="Calibri"/>
          <w:u w:val="single"/>
        </w:rPr>
        <w:t xml:space="preserve">to </w:t>
      </w:r>
      <w:proofErr w:type="gramStart"/>
      <w:r w:rsidRPr="006778FF">
        <w:rPr>
          <w:rFonts w:cs="Calibri"/>
          <w:u w:val="single"/>
        </w:rPr>
        <w:t>be  sufficiently</w:t>
      </w:r>
      <w:proofErr w:type="gramEnd"/>
      <w:r w:rsidRPr="006778FF">
        <w:rPr>
          <w:rFonts w:cs="Calibri"/>
          <w:u w:val="single"/>
        </w:rPr>
        <w:t xml:space="preserve"> centralized (to avoid parallel decisions or blind dynamics), while decisions requiring detailed local information and which are free of coordination problems</w:t>
      </w:r>
      <w:r w:rsidRPr="006778FF">
        <w:rPr>
          <w:rFonts w:cs="Calibri"/>
        </w:rPr>
        <w:t xml:space="preserve"> (for example, the variety and specific characteristics of the means of consumption) </w:t>
      </w:r>
      <w:r w:rsidRPr="006778FF">
        <w:rPr>
          <w:rFonts w:cs="Calibri"/>
          <w:u w:val="single"/>
        </w:rPr>
        <w:t>would necessarily be decentralized. Here decentralization adopts a non-commercial form, because in no case would there be private control over resources or investment.6</w:t>
      </w:r>
      <w:r w:rsidRPr="00287FC1">
        <w:rPr>
          <w:rFonts w:cs="Calibri"/>
          <w:u w:val="single"/>
        </w:rPr>
        <w:t xml:space="preserve"> </w:t>
      </w:r>
    </w:p>
    <w:p w14:paraId="3392162E" w14:textId="300CE3F1" w:rsidR="00556088" w:rsidRPr="00287FC1" w:rsidRDefault="00556088" w:rsidP="00556088">
      <w:pPr>
        <w:pStyle w:val="Heading4"/>
        <w:rPr>
          <w:rFonts w:cs="Calibri"/>
        </w:rPr>
      </w:pPr>
      <w:r w:rsidRPr="00287FC1">
        <w:rPr>
          <w:rFonts w:cs="Calibri"/>
        </w:rPr>
        <w:t xml:space="preserve">We allow for innovation but better—our Marxist dictatorship still provides the incentive for innovating </w:t>
      </w:r>
      <w:r w:rsidRPr="00287FC1">
        <w:rPr>
          <w:rFonts w:cs="Calibri"/>
          <w:u w:val="single"/>
        </w:rPr>
        <w:t>without</w:t>
      </w:r>
      <w:r w:rsidRPr="00287FC1">
        <w:rPr>
          <w:rFonts w:cs="Calibri"/>
        </w:rPr>
        <w:t xml:space="preserve"> the profit and </w:t>
      </w:r>
      <w:proofErr w:type="gramStart"/>
      <w:r w:rsidRPr="00287FC1">
        <w:rPr>
          <w:rFonts w:cs="Calibri"/>
        </w:rPr>
        <w:t>productivity based</w:t>
      </w:r>
      <w:proofErr w:type="gramEnd"/>
      <w:r w:rsidRPr="00287FC1">
        <w:rPr>
          <w:rFonts w:cs="Calibri"/>
        </w:rPr>
        <w:t xml:space="preserve"> mindset that pushes us to overconsumption and death. Lol no</w:t>
      </w:r>
    </w:p>
    <w:p w14:paraId="0669A194" w14:textId="77777777" w:rsidR="00556088" w:rsidRPr="00287FC1" w:rsidRDefault="00556088" w:rsidP="00556088">
      <w:r w:rsidRPr="00287FC1">
        <w:rPr>
          <w:rStyle w:val="Style13ptBold"/>
        </w:rPr>
        <w:t xml:space="preserve">Nieto 20 </w:t>
      </w:r>
      <w:r w:rsidRPr="00287FC1">
        <w:t xml:space="preserve">[Nieto, Maxi &amp; Mateo Tomé, Juan. Maxi Nieto is a doctoral candidate at Universidad Miguel Hernández de Elche. Juan Mateo Tome is a professor at </w:t>
      </w:r>
      <w:proofErr w:type="spellStart"/>
      <w:r w:rsidRPr="00287FC1">
        <w:t>Complutense</w:t>
      </w:r>
      <w:proofErr w:type="spellEnd"/>
      <w:r w:rsidRPr="00287FC1">
        <w:t xml:space="preserve"> University of Madrid (2020). Dynamic Efficiency in a Planned Economy: Innovation and Entrepreneurship Without Markets. Science &amp; Society. 84. 42-66. 10.1521/siso.2020.84.1.42. 8-28-2021 amrita]</w:t>
      </w:r>
    </w:p>
    <w:p w14:paraId="1D686D74" w14:textId="77777777" w:rsidR="00556088" w:rsidRPr="00287FC1" w:rsidRDefault="00556088" w:rsidP="00556088">
      <w:pPr>
        <w:pStyle w:val="NoSpacing"/>
        <w:rPr>
          <w:rFonts w:cs="Calibri"/>
        </w:rPr>
      </w:pPr>
      <w:r w:rsidRPr="00287FC1">
        <w:rPr>
          <w:rFonts w:cs="Calibri"/>
          <w:sz w:val="14"/>
          <w:szCs w:val="14"/>
        </w:rPr>
        <w:t>4. Innovation and Entrepreneurship in a Planned Economy 4.1. Innovation and social property</w:t>
      </w:r>
      <w:r w:rsidRPr="00287FC1">
        <w:rPr>
          <w:rFonts w:cs="Calibri"/>
        </w:rPr>
        <w:t xml:space="preserve">. </w:t>
      </w:r>
      <w:r w:rsidRPr="00287FC1">
        <w:rPr>
          <w:rFonts w:cs="Calibri"/>
          <w:b/>
          <w:highlight w:val="green"/>
          <w:u w:val="single"/>
        </w:rPr>
        <w:t xml:space="preserve">Innovation occurs </w:t>
      </w:r>
      <w:proofErr w:type="gramStart"/>
      <w:r w:rsidRPr="00287FC1">
        <w:rPr>
          <w:rFonts w:cs="Calibri"/>
          <w:b/>
          <w:highlight w:val="green"/>
          <w:u w:val="single"/>
        </w:rPr>
        <w:t>as a result of</w:t>
      </w:r>
      <w:proofErr w:type="gramEnd"/>
      <w:r w:rsidRPr="00287FC1">
        <w:rPr>
          <w:rFonts w:cs="Calibri"/>
          <w:b/>
          <w:highlight w:val="green"/>
          <w:u w:val="single"/>
        </w:rPr>
        <w:t xml:space="preserve"> a long and complex accumulation</w:t>
      </w:r>
      <w:r w:rsidRPr="00287FC1">
        <w:rPr>
          <w:rFonts w:cs="Calibri"/>
          <w:b/>
          <w:u w:val="single"/>
        </w:rPr>
        <w:t xml:space="preserve"> process </w:t>
      </w:r>
      <w:r w:rsidRPr="00287FC1">
        <w:rPr>
          <w:rFonts w:cs="Calibri"/>
          <w:b/>
          <w:highlight w:val="green"/>
          <w:u w:val="single"/>
        </w:rPr>
        <w:t xml:space="preserve">of knowledge </w:t>
      </w:r>
      <w:r w:rsidRPr="00287FC1">
        <w:rPr>
          <w:rFonts w:cs="Calibri"/>
          <w:b/>
          <w:u w:val="single"/>
        </w:rPr>
        <w:t xml:space="preserve">and creativity, where very rarely is a single individual solely responsible. This is an </w:t>
      </w:r>
      <w:r w:rsidRPr="00287FC1">
        <w:rPr>
          <w:rFonts w:cs="Calibri"/>
          <w:b/>
          <w:highlight w:val="green"/>
          <w:u w:val="single"/>
        </w:rPr>
        <w:t xml:space="preserve">essentially social process </w:t>
      </w:r>
      <w:r w:rsidRPr="00287FC1">
        <w:rPr>
          <w:rFonts w:cs="Calibri"/>
          <w:b/>
          <w:u w:val="single"/>
        </w:rPr>
        <w:t xml:space="preserve">in which </w:t>
      </w:r>
      <w:r w:rsidRPr="00287FC1">
        <w:rPr>
          <w:rFonts w:cs="Calibri"/>
          <w:b/>
          <w:highlight w:val="green"/>
          <w:u w:val="single"/>
        </w:rPr>
        <w:t xml:space="preserve">a plurality of actors </w:t>
      </w:r>
      <w:r w:rsidRPr="00287FC1">
        <w:rPr>
          <w:rFonts w:cs="Calibri"/>
          <w:b/>
          <w:u w:val="single"/>
        </w:rPr>
        <w:t xml:space="preserve">and institutions contribute </w:t>
      </w:r>
      <w:proofErr w:type="gramStart"/>
      <w:r w:rsidRPr="00287FC1">
        <w:rPr>
          <w:rFonts w:cs="Calibri"/>
          <w:b/>
          <w:u w:val="single"/>
        </w:rPr>
        <w:t>in</w:t>
      </w:r>
      <w:proofErr w:type="gramEnd"/>
      <w:r w:rsidRPr="00287FC1">
        <w:rPr>
          <w:rFonts w:cs="Calibri"/>
          <w:b/>
          <w:u w:val="single"/>
        </w:rPr>
        <w:t xml:space="preserve"> very different spheres and circumstances. </w:t>
      </w:r>
      <w:r w:rsidRPr="00287FC1">
        <w:rPr>
          <w:rFonts w:cs="Calibri"/>
          <w:sz w:val="14"/>
          <w:szCs w:val="14"/>
        </w:rPr>
        <w:t>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287FC1">
        <w:rPr>
          <w:rFonts w:cs="Calibri"/>
          <w:sz w:val="14"/>
          <w:szCs w:val="14"/>
        </w:rPr>
        <w:t>Kirzner</w:t>
      </w:r>
      <w:proofErr w:type="spellEnd"/>
      <w:r w:rsidRPr="00287FC1">
        <w:rPr>
          <w:rFonts w:cs="Calibri"/>
          <w:sz w:val="14"/>
          <w:szCs w:val="14"/>
        </w:rPr>
        <w:t>). In fact, the entrepreneurial function develops within specific institutional frameworks and organized structures, both at the micro and macro levels. In this sense,</w:t>
      </w:r>
      <w:r w:rsidRPr="00287FC1">
        <w:rPr>
          <w:rFonts w:cs="Calibri"/>
        </w:rPr>
        <w:t xml:space="preserve"> </w:t>
      </w:r>
      <w:r w:rsidRPr="00287FC1">
        <w:rPr>
          <w:rFonts w:cs="Calibri"/>
          <w:b/>
          <w:u w:val="single"/>
        </w:rPr>
        <w:t xml:space="preserve">a </w:t>
      </w:r>
      <w:r w:rsidRPr="00287FC1">
        <w:rPr>
          <w:rFonts w:cs="Calibri"/>
          <w:b/>
          <w:highlight w:val="green"/>
          <w:u w:val="single"/>
        </w:rPr>
        <w:t>socialist economy has significant advantages</w:t>
      </w:r>
      <w:r w:rsidRPr="00287FC1">
        <w:rPr>
          <w:rFonts w:cs="Calibri"/>
          <w:b/>
          <w:u w:val="single"/>
        </w:rPr>
        <w:t xml:space="preserve"> for developing technological and business innovation, as opposed to a capitalist economy: </w:t>
      </w:r>
      <w:proofErr w:type="spellStart"/>
      <w:r w:rsidRPr="00287FC1">
        <w:rPr>
          <w:rFonts w:cs="Calibri"/>
          <w:b/>
          <w:u w:val="single"/>
        </w:rPr>
        <w:t>i</w:t>
      </w:r>
      <w:proofErr w:type="spellEnd"/>
      <w:r w:rsidRPr="00287FC1">
        <w:rPr>
          <w:rFonts w:cs="Calibri"/>
          <w:b/>
          <w:u w:val="single"/>
        </w:rPr>
        <w:t xml:space="preserve">) socialism </w:t>
      </w:r>
      <w:r w:rsidRPr="00287FC1">
        <w:rPr>
          <w:rFonts w:cs="Calibri"/>
          <w:b/>
          <w:highlight w:val="green"/>
          <w:u w:val="single"/>
        </w:rPr>
        <w:t>allows for greater and more efficient allocation of resources to R&amp;D</w:t>
      </w:r>
      <w:r w:rsidRPr="00287FC1">
        <w:rPr>
          <w:rFonts w:cs="Calibri"/>
          <w:b/>
          <w:u w:val="single"/>
        </w:rPr>
        <w:t>&amp;I activities</w:t>
      </w:r>
      <w:r w:rsidRPr="00287FC1">
        <w:rPr>
          <w:rFonts w:cs="Calibri"/>
          <w:b/>
          <w:highlight w:val="green"/>
          <w:u w:val="single"/>
        </w:rPr>
        <w:t xml:space="preserve">, thanks to centralized control </w:t>
      </w:r>
      <w:r w:rsidRPr="00287FC1">
        <w:rPr>
          <w:rFonts w:cs="Calibri"/>
          <w:b/>
          <w:u w:val="single"/>
        </w:rPr>
        <w:t xml:space="preserve">of the surplus and the absence of sumptuous consumption and a rentier population; ii) </w:t>
      </w:r>
      <w:r w:rsidRPr="00287FC1">
        <w:rPr>
          <w:rFonts w:cs="Calibri"/>
          <w:b/>
          <w:highlight w:val="green"/>
          <w:u w:val="single"/>
        </w:rPr>
        <w:t xml:space="preserve">there are no obstacles </w:t>
      </w:r>
      <w:r w:rsidRPr="00287FC1">
        <w:rPr>
          <w:rFonts w:cs="Calibri"/>
          <w:b/>
          <w:u w:val="single"/>
        </w:rPr>
        <w:t xml:space="preserve">(property rights) </w:t>
      </w:r>
      <w:r w:rsidRPr="00287FC1">
        <w:rPr>
          <w:rFonts w:cs="Calibri"/>
          <w:b/>
          <w:highlight w:val="green"/>
          <w:u w:val="single"/>
        </w:rPr>
        <w:t xml:space="preserve">to the free dissemination of new products </w:t>
      </w:r>
      <w:r w:rsidRPr="00287FC1">
        <w:rPr>
          <w:rFonts w:cs="Calibri"/>
          <w:b/>
          <w:u w:val="single"/>
        </w:rPr>
        <w:t>and techniques; iii</w:t>
      </w:r>
      <w:r w:rsidRPr="00287FC1">
        <w:rPr>
          <w:rFonts w:cs="Calibri"/>
          <w:b/>
          <w:highlight w:val="green"/>
          <w:u w:val="single"/>
        </w:rPr>
        <w:t xml:space="preserve">) the equal distribution of resources </w:t>
      </w:r>
      <w:r w:rsidRPr="00287FC1">
        <w:rPr>
          <w:rFonts w:cs="Calibri"/>
          <w:b/>
          <w:u w:val="single"/>
        </w:rPr>
        <w:t xml:space="preserve">(which guarantees that no basic needs go unmet) </w:t>
      </w:r>
      <w:r w:rsidRPr="00287FC1">
        <w:rPr>
          <w:rFonts w:cs="Calibri"/>
          <w:b/>
          <w:highlight w:val="green"/>
          <w:u w:val="single"/>
        </w:rPr>
        <w:t>allows for discovery</w:t>
      </w:r>
      <w:r w:rsidRPr="00287FC1">
        <w:rPr>
          <w:rFonts w:cs="Calibri"/>
          <w:b/>
          <w:u w:val="single"/>
        </w:rPr>
        <w:t xml:space="preserve"> and fuller development of talent, which likewise occurs when work is undertaken through tasks that are more balanced for the majority and less routine; iv</w:t>
      </w:r>
      <w:r w:rsidRPr="00287FC1">
        <w:rPr>
          <w:rFonts w:cs="Calibri"/>
          <w:b/>
          <w:highlight w:val="green"/>
          <w:u w:val="single"/>
        </w:rPr>
        <w:t xml:space="preserve">) in allocating investment, more information is available and the criteria are more varied </w:t>
      </w:r>
      <w:r w:rsidRPr="00287FC1">
        <w:rPr>
          <w:rFonts w:cs="Calibri"/>
          <w:b/>
          <w:u w:val="single"/>
        </w:rPr>
        <w:t xml:space="preserve">than mere expectation of profit; v) </w:t>
      </w:r>
      <w:r w:rsidRPr="00287FC1">
        <w:rPr>
          <w:rFonts w:cs="Calibri"/>
          <w:b/>
          <w:highlight w:val="green"/>
          <w:u w:val="single"/>
        </w:rPr>
        <w:t>social ownership is more inclusive and participatory than capitalist enterprise</w:t>
      </w:r>
      <w:r w:rsidRPr="00287FC1">
        <w:rPr>
          <w:rFonts w:cs="Calibri"/>
          <w:b/>
          <w:u w:val="single"/>
        </w:rPr>
        <w:t xml:space="preserve"> in terms of generating and mobilizing knowledge (tacit or not) and encouraging innovation; vi) </w:t>
      </w:r>
      <w:r w:rsidRPr="00287FC1">
        <w:rPr>
          <w:rFonts w:cs="Calibri"/>
          <w:b/>
          <w:highlight w:val="green"/>
          <w:u w:val="single"/>
        </w:rPr>
        <w:t>socialism does not impose short-term innovation cycles</w:t>
      </w:r>
      <w:r w:rsidRPr="00287FC1">
        <w:rPr>
          <w:rFonts w:cs="Calibri"/>
          <w:b/>
          <w:u w:val="single"/>
        </w:rPr>
        <w:t xml:space="preserve"> looking to generate products that can be commercialized in, say, four to six months, as is typical in capitalist economies.</w:t>
      </w:r>
      <w:r w:rsidRPr="00287FC1">
        <w:rPr>
          <w:rFonts w:cs="Calibri"/>
        </w:rPr>
        <w:t xml:space="preserve"> </w:t>
      </w:r>
      <w:r w:rsidRPr="00287FC1">
        <w:rPr>
          <w:rFonts w:cs="Calibri"/>
          <w:sz w:val="14"/>
          <w:szCs w:val="14"/>
        </w:rPr>
        <w:t xml:space="preserve">Under these favorable general conditions, the development of innovation in a socialist economy would unfold in three fundamental areas: G4774.indd 59 11/26/2019 10:34:47 AM 60 SCIENCE &amp; SOCIETY </w:t>
      </w:r>
      <w:proofErr w:type="spellStart"/>
      <w:r w:rsidRPr="00287FC1">
        <w:rPr>
          <w:rFonts w:cs="Calibri"/>
          <w:sz w:val="14"/>
          <w:szCs w:val="14"/>
        </w:rPr>
        <w:t>i</w:t>
      </w:r>
      <w:proofErr w:type="spellEnd"/>
      <w:r w:rsidRPr="00287FC1">
        <w:rPr>
          <w:rFonts w:cs="Calibri"/>
          <w:sz w:val="14"/>
          <w:szCs w:val="14"/>
        </w:rPr>
        <w:t>)</w:t>
      </w:r>
      <w:r w:rsidRPr="00287FC1">
        <w:rPr>
          <w:rFonts w:cs="Calibri"/>
        </w:rPr>
        <w:t xml:space="preserve"> </w:t>
      </w:r>
      <w:r w:rsidRPr="00287FC1">
        <w:rPr>
          <w:rFonts w:cs="Calibri"/>
          <w:b/>
          <w:u w:val="single"/>
        </w:rPr>
        <w:t>Strategic planning: this traces the main lines of scientific, technological, and innovation research</w:t>
      </w:r>
      <w:r w:rsidRPr="00287FC1">
        <w:rPr>
          <w:rFonts w:cs="Calibri"/>
        </w:rPr>
        <w:t xml:space="preserve">. </w:t>
      </w:r>
      <w:r w:rsidRPr="00287FC1">
        <w:rPr>
          <w:rFonts w:cs="Calibri"/>
          <w:sz w:val="14"/>
          <w:szCs w:val="14"/>
        </w:rPr>
        <w:t xml:space="preserve">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287FC1">
        <w:rPr>
          <w:rFonts w:cs="Calibri"/>
          <w:sz w:val="14"/>
          <w:szCs w:val="14"/>
        </w:rPr>
        <w:t>in order to</w:t>
      </w:r>
      <w:proofErr w:type="gramEnd"/>
      <w:r w:rsidRPr="00287FC1">
        <w:rPr>
          <w:rFonts w:cs="Calibri"/>
          <w:sz w:val="14"/>
          <w:szCs w:val="14"/>
        </w:rPr>
        <w:t xml:space="preserve"> verify results, in connection with the companies and sectors being served. ii)</w:t>
      </w:r>
      <w:r w:rsidRPr="00287FC1">
        <w:rPr>
          <w:rFonts w:cs="Calibri"/>
        </w:rPr>
        <w:t xml:space="preserve"> </w:t>
      </w:r>
      <w:r w:rsidRPr="00287FC1">
        <w:rPr>
          <w:rFonts w:cs="Calibri"/>
          <w:b/>
          <w:u w:val="single"/>
        </w:rPr>
        <w:t>Companies: research, design, and innovation departments</w:t>
      </w:r>
      <w:r w:rsidRPr="00287FC1">
        <w:rPr>
          <w:rFonts w:cs="Calibri"/>
        </w:rPr>
        <w:t xml:space="preserve">. iii) </w:t>
      </w:r>
      <w:r w:rsidRPr="00287FC1">
        <w:rPr>
          <w:rFonts w:cs="Calibri"/>
          <w:b/>
          <w:u w:val="single"/>
        </w:rPr>
        <w:t>Business entrepreneurship: individuals and teams put forward proposals in hopes of securing financing.</w:t>
      </w:r>
      <w:r w:rsidRPr="00287FC1">
        <w:rPr>
          <w:rFonts w:cs="Calibri"/>
        </w:rPr>
        <w:t xml:space="preserve"> </w:t>
      </w:r>
      <w:r w:rsidRPr="00287FC1">
        <w:rPr>
          <w:rFonts w:cs="Calibri"/>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37EB6C28" w14:textId="58CF70DE" w:rsidR="0042158F" w:rsidRPr="00287FC1" w:rsidRDefault="00BE716D" w:rsidP="00BE716D">
      <w:pPr>
        <w:pStyle w:val="Heading1"/>
        <w:rPr>
          <w:rFonts w:cs="Calibri"/>
        </w:rPr>
      </w:pPr>
      <w:r w:rsidRPr="00287FC1">
        <w:rPr>
          <w:rFonts w:cs="Calibri"/>
        </w:rPr>
        <w:t>Case</w:t>
      </w:r>
    </w:p>
    <w:p w14:paraId="470252C7" w14:textId="77777777" w:rsidR="002D6EB4" w:rsidRPr="00287FC1" w:rsidRDefault="002D6EB4" w:rsidP="002D6EB4">
      <w:pPr>
        <w:pStyle w:val="Heading4"/>
        <w:rPr>
          <w:rFonts w:cs="Calibri"/>
        </w:rPr>
      </w:pPr>
      <w:r w:rsidRPr="00287FC1">
        <w:rPr>
          <w:rFonts w:cs="Calibri"/>
        </w:rPr>
        <w:t xml:space="preserve">Using “evergreening” in the plan makes it </w:t>
      </w:r>
      <w:r w:rsidRPr="00287FC1">
        <w:rPr>
          <w:rFonts w:cs="Calibri"/>
          <w:u w:val="single"/>
        </w:rPr>
        <w:t>too vague</w:t>
      </w:r>
      <w:r w:rsidRPr="00287FC1">
        <w:rPr>
          <w:rFonts w:cs="Calibri"/>
        </w:rPr>
        <w:t>.</w:t>
      </w:r>
    </w:p>
    <w:p w14:paraId="3F2E681F" w14:textId="77777777" w:rsidR="002D6EB4" w:rsidRPr="00287FC1" w:rsidRDefault="002D6EB4" w:rsidP="002D6EB4">
      <w:r w:rsidRPr="00287FC1">
        <w:t xml:space="preserve">Erika </w:t>
      </w:r>
      <w:proofErr w:type="spellStart"/>
      <w:r w:rsidRPr="00287FC1">
        <w:rPr>
          <w:rStyle w:val="Style13ptBold"/>
        </w:rPr>
        <w:t>Lietzan</w:t>
      </w:r>
      <w:proofErr w:type="spellEnd"/>
      <w:r w:rsidRPr="00287FC1">
        <w:rPr>
          <w:rStyle w:val="Style13ptBold"/>
        </w:rPr>
        <w:t xml:space="preserve"> 20</w:t>
      </w:r>
      <w:r w:rsidRPr="00287FC1">
        <w:t xml:space="preserve">, the William H. Pittman Professor of Law and Timothy J. </w:t>
      </w:r>
      <w:proofErr w:type="spellStart"/>
      <w:r w:rsidRPr="00287FC1">
        <w:t>Heinsz</w:t>
      </w:r>
      <w:proofErr w:type="spellEnd"/>
      <w:r w:rsidRPr="00287FC1">
        <w:t xml:space="preserve"> Professor of Law at the University of Missouri School of Law. This is condensed from her forthcoming article in the University of Akron Law Review. CATO, FALL 2020 • REGULATION. “The Evergreening Myth” </w:t>
      </w:r>
      <w:hyperlink r:id="rId36" w:history="1">
        <w:r w:rsidRPr="00287FC1">
          <w:rPr>
            <w:rStyle w:val="Hyperlink"/>
          </w:rPr>
          <w:t>https://www.cato.org/regulation/fall-2020/evergreening-myth</w:t>
        </w:r>
      </w:hyperlink>
      <w:r w:rsidRPr="00287FC1">
        <w:t xml:space="preserve"> </w:t>
      </w:r>
      <w:proofErr w:type="spellStart"/>
      <w:r w:rsidRPr="00287FC1">
        <w:t>brett</w:t>
      </w:r>
      <w:proofErr w:type="spellEnd"/>
    </w:p>
    <w:p w14:paraId="7E750E03" w14:textId="4F8BDF21" w:rsidR="002D6EB4" w:rsidRPr="00287FC1" w:rsidRDefault="002D6EB4" w:rsidP="002D6EB4">
      <w:pPr>
        <w:rPr>
          <w:sz w:val="16"/>
        </w:rPr>
      </w:pPr>
      <w:r w:rsidRPr="00287FC1">
        <w:rPr>
          <w:sz w:val="16"/>
        </w:rPr>
        <w:t xml:space="preserve">Although the term </w:t>
      </w:r>
      <w:r w:rsidRPr="00287FC1">
        <w:rPr>
          <w:rStyle w:val="Emphasis"/>
          <w:highlight w:val="yellow"/>
        </w:rPr>
        <w:t>“evergreening” is a metaphor</w:t>
      </w:r>
      <w:r w:rsidRPr="00287FC1">
        <w:rPr>
          <w:sz w:val="16"/>
        </w:rPr>
        <w:t xml:space="preserve"> and signifies an extension of something, proponents of </w:t>
      </w:r>
      <w:r w:rsidRPr="00287FC1">
        <w:rPr>
          <w:rStyle w:val="StyleUnderline"/>
        </w:rPr>
        <w:t xml:space="preserve">reform </w:t>
      </w:r>
      <w:r w:rsidRPr="00287FC1">
        <w:rPr>
          <w:rStyle w:val="StyleUnderline"/>
          <w:highlight w:val="yellow"/>
        </w:rPr>
        <w:t xml:space="preserve">proposals </w:t>
      </w:r>
      <w:r w:rsidRPr="00287FC1">
        <w:rPr>
          <w:rStyle w:val="Emphasis"/>
          <w:highlight w:val="yellow"/>
        </w:rPr>
        <w:t>do not agree</w:t>
      </w:r>
      <w:r w:rsidRPr="00287FC1">
        <w:rPr>
          <w:rStyle w:val="StyleUnderline"/>
          <w:highlight w:val="yellow"/>
        </w:rPr>
        <w:t xml:space="preserve"> on the particulars of the term’s use</w:t>
      </w:r>
      <w:r w:rsidRPr="00287FC1">
        <w:rPr>
          <w:sz w:val="16"/>
        </w:rPr>
        <w:t xml:space="preserve">. </w:t>
      </w:r>
      <w:r w:rsidRPr="00287FC1">
        <w:rPr>
          <w:rStyle w:val="StyleUnderline"/>
          <w:highlight w:val="yellow"/>
        </w:rPr>
        <w:t xml:space="preserve">Some say the company has evergreened its </w:t>
      </w:r>
      <w:r w:rsidRPr="00287FC1">
        <w:rPr>
          <w:rStyle w:val="Emphasis"/>
          <w:highlight w:val="yellow"/>
        </w:rPr>
        <w:t>invention</w:t>
      </w:r>
      <w:r w:rsidRPr="00287FC1">
        <w:rPr>
          <w:rStyle w:val="StyleUnderline"/>
        </w:rPr>
        <w:t>, its drug, or its product</w:t>
      </w:r>
      <w:r w:rsidRPr="00287FC1">
        <w:rPr>
          <w:sz w:val="16"/>
        </w:rPr>
        <w:t xml:space="preserve">. </w:t>
      </w:r>
      <w:r w:rsidRPr="00287FC1">
        <w:rPr>
          <w:rStyle w:val="StyleUnderline"/>
          <w:highlight w:val="yellow"/>
        </w:rPr>
        <w:t>Others say</w:t>
      </w:r>
      <w:r w:rsidRPr="00287FC1">
        <w:rPr>
          <w:rStyle w:val="StyleUnderline"/>
        </w:rPr>
        <w:t xml:space="preserve"> the company has evergreened the drug’s patent or </w:t>
      </w:r>
      <w:r w:rsidRPr="00287FC1">
        <w:rPr>
          <w:rStyle w:val="Emphasis"/>
          <w:highlight w:val="yellow"/>
        </w:rPr>
        <w:t>patent life</w:t>
      </w:r>
      <w:r w:rsidRPr="00287FC1">
        <w:rPr>
          <w:rStyle w:val="StyleUnderline"/>
        </w:rPr>
        <w:t>, or its exclusivity</w:t>
      </w:r>
      <w:r w:rsidRPr="00287FC1">
        <w:rPr>
          <w:sz w:val="16"/>
        </w:rPr>
        <w:t xml:space="preserve">. </w:t>
      </w:r>
      <w:r w:rsidRPr="00287FC1">
        <w:rPr>
          <w:rStyle w:val="StyleUnderline"/>
          <w:highlight w:val="yellow"/>
        </w:rPr>
        <w:t>Some say it has extended the</w:t>
      </w:r>
      <w:r w:rsidRPr="00287FC1">
        <w:rPr>
          <w:rStyle w:val="StyleUnderline"/>
        </w:rPr>
        <w:t xml:space="preserve"> drug’s patents, or the drug’s patent coverage or </w:t>
      </w:r>
      <w:r w:rsidRPr="00287FC1">
        <w:rPr>
          <w:rStyle w:val="Emphasis"/>
          <w:highlight w:val="yellow"/>
        </w:rPr>
        <w:t>patent life</w:t>
      </w:r>
      <w:r w:rsidRPr="00287FC1">
        <w:rPr>
          <w:rStyle w:val="StyleUnderline"/>
        </w:rPr>
        <w:t>, or the drug’s exclusivity period</w:t>
      </w:r>
      <w:r w:rsidRPr="00287FC1">
        <w:rPr>
          <w:sz w:val="16"/>
        </w:rPr>
        <w:t xml:space="preserve">. </w:t>
      </w:r>
      <w:r w:rsidRPr="00287FC1">
        <w:rPr>
          <w:rStyle w:val="Emphasis"/>
          <w:highlight w:val="yellow"/>
        </w:rPr>
        <w:t>Some say the company has evergreened the drug’s price</w:t>
      </w:r>
      <w:r w:rsidRPr="00287FC1">
        <w:rPr>
          <w:rStyle w:val="StyleUnderline"/>
        </w:rPr>
        <w:t xml:space="preserve">, or its own profits or monopoly, </w:t>
      </w:r>
      <w:r w:rsidRPr="00287FC1">
        <w:rPr>
          <w:rStyle w:val="StyleUnderline"/>
          <w:highlight w:val="yellow"/>
        </w:rPr>
        <w:t>or</w:t>
      </w:r>
      <w:r w:rsidRPr="00287FC1">
        <w:rPr>
          <w:rStyle w:val="StyleUnderline"/>
        </w:rPr>
        <w:t xml:space="preserve"> the company has </w:t>
      </w:r>
      <w:r w:rsidRPr="00287FC1">
        <w:rPr>
          <w:rStyle w:val="StyleUnderline"/>
          <w:highlight w:val="yellow"/>
        </w:rPr>
        <w:t>extended</w:t>
      </w:r>
      <w:r w:rsidRPr="00287FC1">
        <w:rPr>
          <w:rStyle w:val="StyleUnderline"/>
        </w:rPr>
        <w:t xml:space="preserve"> its </w:t>
      </w:r>
      <w:r w:rsidRPr="00287FC1">
        <w:rPr>
          <w:rStyle w:val="StyleUnderline"/>
          <w:highlight w:val="yellow"/>
        </w:rPr>
        <w:t>market power</w:t>
      </w:r>
      <w:r w:rsidRPr="00287FC1">
        <w:rPr>
          <w:sz w:val="16"/>
        </w:rPr>
        <w:t xml:space="preserve">. </w:t>
      </w:r>
      <w:r w:rsidRPr="00287FC1">
        <w:rPr>
          <w:rStyle w:val="StyleUnderline"/>
        </w:rPr>
        <w:t>Many argue that through evergreening</w:t>
      </w:r>
      <w:r w:rsidRPr="00287FC1">
        <w:rPr>
          <w:sz w:val="16"/>
        </w:rPr>
        <w:t xml:space="preserve"> — whatever the term means — </w:t>
      </w:r>
      <w:r w:rsidRPr="00287FC1">
        <w:rPr>
          <w:rStyle w:val="StyleUnderline"/>
        </w:rPr>
        <w:t>the innovator has improperly blocked other firms from competing with it</w:t>
      </w:r>
      <w:r w:rsidRPr="00287FC1">
        <w:rPr>
          <w:sz w:val="16"/>
        </w:rPr>
        <w:t>. On this basis, they seek government intervention. For instance, one recent proposal would allow the Federal Trade Commission to bring antitrust actions against innovators who introduced newer products to replace their older products.</w:t>
      </w:r>
    </w:p>
    <w:p w14:paraId="6BA7847F" w14:textId="77777777" w:rsidR="002D6EB4" w:rsidRPr="00287FC1" w:rsidRDefault="002D6EB4" w:rsidP="002D6EB4">
      <w:pPr>
        <w:pStyle w:val="Heading4"/>
        <w:rPr>
          <w:rFonts w:cs="Calibri"/>
        </w:rPr>
      </w:pPr>
      <w:r w:rsidRPr="00287FC1">
        <w:rPr>
          <w:rFonts w:cs="Calibri"/>
        </w:rPr>
        <w:t xml:space="preserve">That makes the plan </w:t>
      </w:r>
      <w:r w:rsidRPr="00287FC1">
        <w:rPr>
          <w:rFonts w:cs="Calibri"/>
          <w:u w:val="single"/>
        </w:rPr>
        <w:t>meaningless</w:t>
      </w:r>
      <w:r w:rsidRPr="00287FC1">
        <w:rPr>
          <w:rFonts w:cs="Calibri"/>
        </w:rPr>
        <w:t>---negate on presumption.</w:t>
      </w:r>
    </w:p>
    <w:p w14:paraId="1492DC46" w14:textId="77777777" w:rsidR="002D6EB4" w:rsidRPr="00287FC1" w:rsidRDefault="002D6EB4" w:rsidP="002D6EB4">
      <w:r w:rsidRPr="00287FC1">
        <w:t xml:space="preserve">Erika </w:t>
      </w:r>
      <w:proofErr w:type="spellStart"/>
      <w:r w:rsidRPr="00287FC1">
        <w:rPr>
          <w:rStyle w:val="Style13ptBold"/>
        </w:rPr>
        <w:t>Lietzan</w:t>
      </w:r>
      <w:proofErr w:type="spellEnd"/>
      <w:r w:rsidRPr="00287FC1">
        <w:rPr>
          <w:rStyle w:val="Style13ptBold"/>
        </w:rPr>
        <w:t xml:space="preserve"> 20</w:t>
      </w:r>
      <w:r w:rsidRPr="00287FC1">
        <w:t xml:space="preserve">, the William H. Pittman Professor of Law and Timothy J. </w:t>
      </w:r>
      <w:proofErr w:type="spellStart"/>
      <w:r w:rsidRPr="00287FC1">
        <w:t>Heinsz</w:t>
      </w:r>
      <w:proofErr w:type="spellEnd"/>
      <w:r w:rsidRPr="00287FC1">
        <w:t xml:space="preserve"> Professor of Law at the University of Missouri School of Law. This is condensed from her forthcoming article in the University of Akron Law Review. CATO, FALL 2020 • REGULATION. “The Evergreening Myth” </w:t>
      </w:r>
      <w:hyperlink r:id="rId37" w:history="1">
        <w:r w:rsidRPr="00287FC1">
          <w:rPr>
            <w:rStyle w:val="Hyperlink"/>
          </w:rPr>
          <w:t>https://www.cato.org/regulation/fall-2020/evergreening-myth</w:t>
        </w:r>
      </w:hyperlink>
      <w:r w:rsidRPr="00287FC1">
        <w:t xml:space="preserve"> </w:t>
      </w:r>
      <w:proofErr w:type="spellStart"/>
      <w:r w:rsidRPr="00287FC1">
        <w:t>brett</w:t>
      </w:r>
      <w:proofErr w:type="spellEnd"/>
    </w:p>
    <w:p w14:paraId="61191EB4" w14:textId="77777777" w:rsidR="002D6EB4" w:rsidRPr="00287FC1" w:rsidRDefault="002D6EB4" w:rsidP="002D6EB4">
      <w:pPr>
        <w:rPr>
          <w:sz w:val="16"/>
        </w:rPr>
      </w:pPr>
      <w:r w:rsidRPr="00287FC1">
        <w:rPr>
          <w:sz w:val="16"/>
        </w:rPr>
        <w:t xml:space="preserve">In the end, </w:t>
      </w:r>
      <w:r w:rsidRPr="00287FC1">
        <w:rPr>
          <w:rStyle w:val="StyleUnderline"/>
        </w:rPr>
        <w:t xml:space="preserve">use of </w:t>
      </w:r>
      <w:r w:rsidRPr="00287FC1">
        <w:rPr>
          <w:rStyle w:val="StyleUnderline"/>
          <w:highlight w:val="yellow"/>
        </w:rPr>
        <w:t>the “</w:t>
      </w:r>
      <w:r w:rsidRPr="00287FC1">
        <w:rPr>
          <w:rStyle w:val="Emphasis"/>
          <w:highlight w:val="yellow"/>
        </w:rPr>
        <w:t>evergreening” term is problematic</w:t>
      </w:r>
      <w:r w:rsidRPr="00287FC1">
        <w:rPr>
          <w:sz w:val="16"/>
        </w:rPr>
        <w:t xml:space="preserve">. </w:t>
      </w:r>
      <w:r w:rsidRPr="00287FC1">
        <w:rPr>
          <w:rStyle w:val="Emphasis"/>
          <w:highlight w:val="yellow"/>
        </w:rPr>
        <w:t>It is a sloppy metaphor</w:t>
      </w:r>
      <w:r w:rsidRPr="00287FC1">
        <w:rPr>
          <w:rStyle w:val="StyleUnderline"/>
          <w:highlight w:val="yellow"/>
        </w:rPr>
        <w:t xml:space="preserve"> that conceals</w:t>
      </w:r>
      <w:r w:rsidRPr="00287FC1">
        <w:rPr>
          <w:rStyle w:val="StyleUnderline"/>
        </w:rPr>
        <w:t xml:space="preserve"> not only descriptive failures but also a </w:t>
      </w:r>
      <w:r w:rsidRPr="00287FC1">
        <w:rPr>
          <w:rStyle w:val="StyleUnderline"/>
          <w:highlight w:val="yellow"/>
        </w:rPr>
        <w:t>failure to own</w:t>
      </w:r>
      <w:r w:rsidRPr="00287FC1">
        <w:rPr>
          <w:rStyle w:val="StyleUnderline"/>
        </w:rPr>
        <w:t xml:space="preserve"> and defend </w:t>
      </w:r>
      <w:r w:rsidRPr="00287FC1">
        <w:rPr>
          <w:rStyle w:val="StyleUnderline"/>
          <w:highlight w:val="yellow"/>
        </w:rPr>
        <w:t>a</w:t>
      </w:r>
      <w:r w:rsidRPr="00287FC1">
        <w:rPr>
          <w:sz w:val="16"/>
        </w:rPr>
        <w:t xml:space="preserve"> radical — and important </w:t>
      </w:r>
      <w:r w:rsidRPr="00287FC1">
        <w:rPr>
          <w:rStyle w:val="StyleUnderline"/>
        </w:rPr>
        <w:t xml:space="preserve">— </w:t>
      </w:r>
      <w:r w:rsidRPr="00287FC1">
        <w:rPr>
          <w:rStyle w:val="Emphasis"/>
          <w:highlight w:val="yellow"/>
        </w:rPr>
        <w:t>normative claim</w:t>
      </w:r>
      <w:r w:rsidRPr="00287FC1">
        <w:rPr>
          <w:sz w:val="16"/>
        </w:rPr>
        <w:t xml:space="preserve">. </w:t>
      </w:r>
      <w:r w:rsidRPr="00287FC1">
        <w:rPr>
          <w:rStyle w:val="StyleUnderline"/>
          <w:highlight w:val="yellow"/>
        </w:rPr>
        <w:t>Serious writers</w:t>
      </w:r>
      <w:r w:rsidRPr="00287FC1">
        <w:rPr>
          <w:sz w:val="16"/>
        </w:rPr>
        <w:t xml:space="preserve"> about this topic </w:t>
      </w:r>
      <w:r w:rsidRPr="00287FC1">
        <w:rPr>
          <w:rStyle w:val="StyleUnderline"/>
          <w:highlight w:val="yellow"/>
        </w:rPr>
        <w:t>should avoid</w:t>
      </w:r>
      <w:r w:rsidRPr="00287FC1">
        <w:rPr>
          <w:rStyle w:val="StyleUnderline"/>
        </w:rPr>
        <w:t xml:space="preserve"> the </w:t>
      </w:r>
      <w:r w:rsidRPr="00287FC1">
        <w:rPr>
          <w:rStyle w:val="StyleUnderline"/>
          <w:highlight w:val="yellow"/>
        </w:rPr>
        <w:t>shorthand and focus on</w:t>
      </w:r>
      <w:r w:rsidRPr="00287FC1">
        <w:rPr>
          <w:rStyle w:val="StyleUnderline"/>
        </w:rPr>
        <w:t xml:space="preserve"> what matters: </w:t>
      </w:r>
      <w:r w:rsidRPr="00287FC1">
        <w:rPr>
          <w:rStyle w:val="StyleUnderline"/>
          <w:highlight w:val="yellow"/>
        </w:rPr>
        <w:t>an actual description of the</w:t>
      </w:r>
      <w:r w:rsidRPr="00287FC1">
        <w:rPr>
          <w:rStyle w:val="StyleUnderline"/>
        </w:rPr>
        <w:t xml:space="preserve"> law and </w:t>
      </w:r>
      <w:r w:rsidRPr="00287FC1">
        <w:rPr>
          <w:rStyle w:val="StyleUnderline"/>
          <w:highlight w:val="yellow"/>
        </w:rPr>
        <w:t>facts in play</w:t>
      </w:r>
      <w:r w:rsidRPr="00287FC1">
        <w:rPr>
          <w:rStyle w:val="StyleUnderline"/>
        </w:rPr>
        <w:t xml:space="preserve"> and the real normative claim being made</w:t>
      </w:r>
      <w:r w:rsidRPr="00287FC1">
        <w:rPr>
          <w:sz w:val="16"/>
        </w:rPr>
        <w:t xml:space="preserve">. </w:t>
      </w:r>
      <w:r w:rsidRPr="00287FC1">
        <w:rPr>
          <w:rStyle w:val="StyleUnderline"/>
          <w:highlight w:val="yellow"/>
        </w:rPr>
        <w:t>The term’s meaninglessness makes it impossible</w:t>
      </w:r>
      <w:r w:rsidRPr="00287FC1">
        <w:rPr>
          <w:rStyle w:val="StyleUnderline"/>
        </w:rPr>
        <w:t xml:space="preserve"> for audiences </w:t>
      </w:r>
      <w:r w:rsidRPr="00287FC1">
        <w:rPr>
          <w:rStyle w:val="StyleUnderline"/>
          <w:highlight w:val="yellow"/>
        </w:rPr>
        <w:t xml:space="preserve">to distinguish among </w:t>
      </w:r>
      <w:r w:rsidRPr="00287FC1">
        <w:rPr>
          <w:rStyle w:val="StyleUnderline"/>
        </w:rPr>
        <w:t xml:space="preserve">situations that may be different, as a legal, theoretical, or normative matter, and that may call for </w:t>
      </w:r>
      <w:r w:rsidRPr="00287FC1">
        <w:rPr>
          <w:rStyle w:val="Emphasis"/>
        </w:rPr>
        <w:t xml:space="preserve">differing </w:t>
      </w:r>
      <w:r w:rsidRPr="00287FC1">
        <w:rPr>
          <w:rStyle w:val="Emphasis"/>
          <w:highlight w:val="yellow"/>
        </w:rPr>
        <w:t>policy solutions</w:t>
      </w:r>
      <w:r w:rsidRPr="00287FC1">
        <w:rPr>
          <w:rStyle w:val="StyleUnderline"/>
        </w:rPr>
        <w:t xml:space="preserve">. </w:t>
      </w:r>
      <w:r w:rsidRPr="00287FC1">
        <w:rPr>
          <w:rStyle w:val="Emphasis"/>
          <w:highlight w:val="yellow"/>
        </w:rPr>
        <w:t>Using the metaphor does a disservice to policymakers</w:t>
      </w:r>
      <w:r w:rsidRPr="00287FC1">
        <w:rPr>
          <w:rStyle w:val="StyleUnderline"/>
        </w:rPr>
        <w:t xml:space="preserve"> and the public</w:t>
      </w:r>
      <w:r w:rsidRPr="00287FC1">
        <w:rPr>
          <w:sz w:val="16"/>
        </w:rPr>
        <w:t>.</w:t>
      </w:r>
    </w:p>
    <w:p w14:paraId="20314196" w14:textId="77777777" w:rsidR="00532D12" w:rsidRPr="00287FC1" w:rsidRDefault="00532D12" w:rsidP="00532D12">
      <w:pPr>
        <w:pStyle w:val="Heading4"/>
        <w:rPr>
          <w:rFonts w:cs="Calibri"/>
        </w:rPr>
      </w:pPr>
      <w:r w:rsidRPr="00287FC1">
        <w:rPr>
          <w:rFonts w:cs="Calibri"/>
        </w:rPr>
        <w:t xml:space="preserve">Turn— </w:t>
      </w:r>
    </w:p>
    <w:p w14:paraId="1CADE45F" w14:textId="77777777" w:rsidR="00532D12" w:rsidRPr="00287FC1" w:rsidRDefault="00532D12" w:rsidP="00532D12">
      <w:r w:rsidRPr="00287FC1">
        <w:rPr>
          <w:rStyle w:val="Style13ptBold"/>
        </w:rPr>
        <w:t>Mullainathan 17</w:t>
      </w:r>
      <w:r w:rsidRPr="00287FC1">
        <w:t xml:space="preserve"> </w:t>
      </w:r>
      <w:proofErr w:type="spellStart"/>
      <w:r w:rsidRPr="00287FC1">
        <w:t>Sendhil</w:t>
      </w:r>
      <w:proofErr w:type="spellEnd"/>
      <w:r w:rsidRPr="00287FC1">
        <w:t xml:space="preserve"> Mullainathan [professor of economics at Harvard], 6-30-2017, "High Drug Prices Are Bad. Cutting Them Could Be Worse. (Published 2017)," The New York Times, https://www.nytimes.com/2017/06/30/upshot/high-drug-prices-are-bad-cutting-them-could-be-worse.html, accessed 7/19/2021 EH </w:t>
      </w:r>
    </w:p>
    <w:p w14:paraId="561ED1EC" w14:textId="77777777" w:rsidR="00532D12" w:rsidRPr="00287FC1" w:rsidRDefault="00532D12" w:rsidP="00532D12">
      <w:pPr>
        <w:rPr>
          <w:sz w:val="16"/>
        </w:rPr>
      </w:pPr>
      <w:r w:rsidRPr="00287FC1">
        <w:rPr>
          <w:sz w:val="16"/>
        </w:rPr>
        <w:t xml:space="preserve">It’s easy to be outraged by high drug prices. Yet under current circumstances, simply slashing them could make matters worse. That may be hard to see at first. After all, </w:t>
      </w:r>
      <w:r w:rsidRPr="00287FC1">
        <w:rPr>
          <w:rStyle w:val="Emphasis"/>
        </w:rPr>
        <w:t>the case against soaring drug prices is being widely and persuasively made</w:t>
      </w:r>
      <w:r w:rsidRPr="00287FC1">
        <w:rPr>
          <w:sz w:val="16"/>
        </w:rPr>
        <w:t xml:space="preserve">. Even the prestigious biology journal Cell recently published a commentary with the provocative title “How Much Longer Will We Put Up With $100,000 Cancer Drugs?” Donald J. Trump once railed that drug companies are “getting away with murder.” What’s more, while high drug prices evoke strong emotions — with lives at stake — sober economic analysis also reaches a similar conclusion. </w:t>
      </w:r>
      <w:r w:rsidRPr="00287FC1">
        <w:rPr>
          <w:rStyle w:val="Emphasis"/>
          <w:bCs/>
        </w:rPr>
        <w:t>Drug pricing appears to violate basic cost-benefit principles: The cost of new drugs is often higher than the health benefit they provide, compared with the alternatives that are already on the market</w:t>
      </w:r>
      <w:r w:rsidRPr="00287FC1">
        <w:rPr>
          <w:sz w:val="16"/>
        </w:rPr>
        <w:t xml:space="preserve">. Taking action to rein in high drug prices seems to be a slam-dunk: a chance to do something that is both fair and fiscally prudent, not to mention wildly popular. ADVERTISEMENT </w:t>
      </w:r>
      <w:r w:rsidRPr="00287FC1">
        <w:rPr>
          <w:rStyle w:val="Emphasis"/>
        </w:rPr>
        <w:t xml:space="preserve">Despite </w:t>
      </w:r>
      <w:proofErr w:type="gramStart"/>
      <w:r w:rsidRPr="00287FC1">
        <w:rPr>
          <w:rStyle w:val="Emphasis"/>
        </w:rPr>
        <w:t>all of</w:t>
      </w:r>
      <w:proofErr w:type="gramEnd"/>
      <w:r w:rsidRPr="00287FC1">
        <w:rPr>
          <w:rStyle w:val="Emphasis"/>
        </w:rPr>
        <w:t xml:space="preserve"> these compelling arguments, </w:t>
      </w:r>
      <w:r w:rsidRPr="00287FC1">
        <w:rPr>
          <w:rStyle w:val="Emphasis"/>
          <w:highlight w:val="yellow"/>
        </w:rPr>
        <w:t>cutting prices for</w:t>
      </w:r>
      <w:r w:rsidRPr="00287FC1">
        <w:rPr>
          <w:rStyle w:val="Emphasis"/>
        </w:rPr>
        <w:t xml:space="preserve"> novel new </w:t>
      </w:r>
      <w:r w:rsidRPr="00287FC1">
        <w:rPr>
          <w:rStyle w:val="Emphasis"/>
          <w:highlight w:val="yellow"/>
        </w:rPr>
        <w:t>drugs would exacerbate another problem: the government’s shrinking role in biomedical research</w:t>
      </w:r>
      <w:r w:rsidRPr="00287FC1">
        <w:rPr>
          <w:rStyle w:val="Emphasis"/>
        </w:rPr>
        <w:t>.</w:t>
      </w:r>
      <w:r w:rsidRPr="00287FC1">
        <w:rPr>
          <w:sz w:val="16"/>
        </w:rPr>
        <w:t xml:space="preserve"> According to a recent article in the Journal of the American Medical Association, </w:t>
      </w:r>
      <w:r w:rsidRPr="00287FC1">
        <w:rPr>
          <w:rStyle w:val="Emphasis"/>
          <w:highlight w:val="yellow"/>
        </w:rPr>
        <w:t>private sources accounted for 58 percent of medical research funding</w:t>
      </w:r>
      <w:r w:rsidRPr="00287FC1">
        <w:rPr>
          <w:sz w:val="16"/>
        </w:rPr>
        <w:t xml:space="preserve"> in 2012, up from 46 percent in 2004. Public resources for such research would drop much further if President Trump’s budget proposal to slash National Institutes of Health funding by nearly 25 percent were adopted. </w:t>
      </w:r>
      <w:r w:rsidRPr="00287FC1">
        <w:rPr>
          <w:rStyle w:val="Emphasis"/>
        </w:rPr>
        <w:t xml:space="preserve">Because industry pays for a large share of research, </w:t>
      </w:r>
      <w:r w:rsidRPr="00287FC1">
        <w:rPr>
          <w:rStyle w:val="Emphasis"/>
          <w:highlight w:val="yellow"/>
        </w:rPr>
        <w:t>high drug prices do not just generate profits</w:t>
      </w:r>
      <w:r w:rsidRPr="00287FC1">
        <w:rPr>
          <w:rStyle w:val="Emphasis"/>
        </w:rPr>
        <w:t xml:space="preserve">; they </w:t>
      </w:r>
      <w:r w:rsidRPr="00287FC1">
        <w:rPr>
          <w:rStyle w:val="Emphasis"/>
          <w:highlight w:val="yellow"/>
        </w:rPr>
        <w:t>also</w:t>
      </w:r>
      <w:r w:rsidRPr="00287FC1">
        <w:rPr>
          <w:rStyle w:val="Emphasis"/>
        </w:rPr>
        <w:t xml:space="preserve"> become a </w:t>
      </w:r>
      <w:r w:rsidRPr="00287FC1">
        <w:rPr>
          <w:rStyle w:val="Emphasis"/>
          <w:highlight w:val="yellow"/>
        </w:rPr>
        <w:t>funding</w:t>
      </w:r>
      <w:r w:rsidRPr="00287FC1">
        <w:rPr>
          <w:rStyle w:val="Emphasis"/>
        </w:rPr>
        <w:t xml:space="preserve"> source </w:t>
      </w:r>
      <w:r w:rsidRPr="00287FC1">
        <w:rPr>
          <w:rStyle w:val="Emphasis"/>
          <w:highlight w:val="yellow"/>
        </w:rPr>
        <w:t>for important scientific work</w:t>
      </w:r>
      <w:r w:rsidRPr="00287FC1">
        <w:rPr>
          <w:sz w:val="16"/>
        </w:rPr>
        <w:t xml:space="preserve">. In some cases, the experimental drugs that provide meager benefits to the patients taking them are indirectly providing a much broader public good. Take </w:t>
      </w:r>
      <w:proofErr w:type="spellStart"/>
      <w:r w:rsidRPr="00287FC1">
        <w:rPr>
          <w:sz w:val="16"/>
        </w:rPr>
        <w:t>Inclisiran</w:t>
      </w:r>
      <w:proofErr w:type="spellEnd"/>
      <w:r w:rsidRPr="00287FC1">
        <w:rPr>
          <w:sz w:val="16"/>
        </w:rPr>
        <w:t xml:space="preserve">, a drug that recently completed Phase 2 trials in which it showed remarkable reductions in LDL cholesterol levels. Since cholesterol levels are only a marker for disease, more trials are needed to determine how the drug </w:t>
      </w:r>
      <w:proofErr w:type="gramStart"/>
      <w:r w:rsidRPr="00287FC1">
        <w:rPr>
          <w:sz w:val="16"/>
        </w:rPr>
        <w:t>actually affects</w:t>
      </w:r>
      <w:proofErr w:type="gramEnd"/>
      <w:r w:rsidRPr="00287FC1">
        <w:rPr>
          <w:sz w:val="16"/>
        </w:rPr>
        <w:t xml:space="preserve">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w:t>
      </w:r>
      <w:proofErr w:type="spellStart"/>
      <w:r w:rsidRPr="00287FC1">
        <w:rPr>
          <w:sz w:val="16"/>
        </w:rPr>
        <w:t>Inclisiran</w:t>
      </w:r>
      <w:proofErr w:type="spellEnd"/>
      <w:r w:rsidRPr="00287FC1">
        <w:rPr>
          <w:sz w:val="16"/>
        </w:rPr>
        <w:t xml:space="preserve">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w:t>
      </w:r>
      <w:proofErr w:type="spellStart"/>
      <w:r w:rsidRPr="00287FC1">
        <w:rPr>
          <w:sz w:val="16"/>
        </w:rPr>
        <w:t>Inclisiran</w:t>
      </w:r>
      <w:proofErr w:type="spellEnd"/>
      <w:r w:rsidRPr="00287FC1">
        <w:rPr>
          <w:sz w:val="16"/>
        </w:rPr>
        <w:t xml:space="preserve"> effort is not only one of the largest drug trials that exploits this mechanism, but it also manages to target an ailment that afflicts a broad swath of the population. In short, the </w:t>
      </w:r>
      <w:r w:rsidRPr="00287FC1">
        <w:rPr>
          <w:rStyle w:val="Emphasis"/>
          <w:highlight w:val="yellow"/>
        </w:rPr>
        <w:t>drug’s</w:t>
      </w:r>
      <w:r w:rsidRPr="00287FC1">
        <w:rPr>
          <w:rStyle w:val="Emphasis"/>
        </w:rPr>
        <w:t xml:space="preserve"> ultimate value </w:t>
      </w:r>
      <w:r w:rsidRPr="00287FC1">
        <w:rPr>
          <w:rStyle w:val="Emphasis"/>
          <w:highlight w:val="yellow"/>
        </w:rPr>
        <w:t>cannot be measured in</w:t>
      </w:r>
      <w:r w:rsidRPr="00287FC1">
        <w:rPr>
          <w:rStyle w:val="Emphasis"/>
        </w:rPr>
        <w:t xml:space="preserve"> its immediate </w:t>
      </w:r>
      <w:r w:rsidRPr="00287FC1">
        <w:rPr>
          <w:rStyle w:val="Emphasis"/>
          <w:highlight w:val="yellow"/>
        </w:rPr>
        <w:t>benefits to patients alone</w:t>
      </w:r>
      <w:r w:rsidRPr="00287FC1">
        <w:rPr>
          <w:rStyle w:val="Emphasis"/>
        </w:rPr>
        <w:t xml:space="preserve">. The </w:t>
      </w:r>
      <w:r w:rsidRPr="00287FC1">
        <w:rPr>
          <w:rStyle w:val="Emphasis"/>
          <w:highlight w:val="yellow"/>
        </w:rPr>
        <w:t>research</w:t>
      </w:r>
      <w:r w:rsidRPr="00287FC1">
        <w:rPr>
          <w:rStyle w:val="Emphasis"/>
        </w:rPr>
        <w:t xml:space="preserve"> that went into this drug — from basic science all the way through to the clinical trial — </w:t>
      </w:r>
      <w:r w:rsidRPr="00287FC1">
        <w:rPr>
          <w:rStyle w:val="Emphasis"/>
          <w:highlight w:val="yellow"/>
        </w:rPr>
        <w:t>can have ripple effects</w:t>
      </w:r>
      <w:r w:rsidRPr="00287FC1">
        <w:rPr>
          <w:sz w:val="16"/>
        </w:rPr>
        <w:t xml:space="preserve">. Work like this expands our understanding of how to harness a biological mechanism into a practical therapeutic. Who knows how many unexpected therapeutics based on RNA interference will build on the lessons learned in the process of producing this and other drugs like it? </w:t>
      </w:r>
      <w:r w:rsidRPr="00287FC1">
        <w:rPr>
          <w:rStyle w:val="Emphasis"/>
        </w:rPr>
        <w:t xml:space="preserve">Research is not just about what is discovered but facilitating others’ discovery. Groundbreaking work is needed to lay the foundation for someone else’s skyscraper: The </w:t>
      </w:r>
      <w:r w:rsidRPr="00287FC1">
        <w:rPr>
          <w:rStyle w:val="Emphasis"/>
          <w:highlight w:val="yellow"/>
        </w:rPr>
        <w:t>wonder drugs of today are built on previous failures and marginal successes</w:t>
      </w:r>
      <w:r w:rsidRPr="00287FC1">
        <w:rPr>
          <w:sz w:val="16"/>
        </w:rPr>
        <w:t xml:space="preserve">. Perversely, </w:t>
      </w:r>
      <w:r w:rsidRPr="00287FC1">
        <w:rPr>
          <w:rStyle w:val="Emphasis"/>
          <w:highlight w:val="yellow"/>
        </w:rPr>
        <w:t>curbing prices risks squeezing out this kind of innovation</w:t>
      </w:r>
      <w:r w:rsidRPr="00287FC1">
        <w:rPr>
          <w:sz w:val="16"/>
        </w:rPr>
        <w:t xml:space="preserve">. The consequences will not be felt today, but it could be </w:t>
      </w:r>
      <w:r w:rsidRPr="00287FC1">
        <w:rPr>
          <w:rStyle w:val="Emphasis"/>
          <w:highlight w:val="yellow"/>
        </w:rPr>
        <w:t>a disaster in years to come</w:t>
      </w:r>
      <w:r w:rsidRPr="00287FC1">
        <w:rPr>
          <w:sz w:val="16"/>
        </w:rPr>
        <w:t xml:space="preserve">. </w:t>
      </w:r>
      <w:r w:rsidRPr="00287FC1">
        <w:rPr>
          <w:rStyle w:val="Emphasis"/>
        </w:rPr>
        <w:t>Constrict</w:t>
      </w:r>
      <w:r w:rsidRPr="00287FC1">
        <w:rPr>
          <w:sz w:val="16"/>
        </w:rPr>
        <w:t xml:space="preserve"> that </w:t>
      </w:r>
      <w:r w:rsidRPr="00287FC1">
        <w:rPr>
          <w:rStyle w:val="Emphasis"/>
        </w:rPr>
        <w:t>research</w:t>
      </w:r>
      <w:r w:rsidRPr="00287FC1">
        <w:rPr>
          <w:sz w:val="16"/>
        </w:rPr>
        <w:t xml:space="preserve"> pipeline, </w:t>
      </w:r>
      <w:r w:rsidRPr="00287FC1">
        <w:rPr>
          <w:rStyle w:val="Emphasis"/>
          <w:highlight w:val="yellow"/>
        </w:rPr>
        <w:t>and</w:t>
      </w:r>
      <w:r w:rsidRPr="00287FC1">
        <w:rPr>
          <w:rStyle w:val="Emphasis"/>
        </w:rPr>
        <w:t xml:space="preserve"> we </w:t>
      </w:r>
      <w:r w:rsidRPr="00287FC1">
        <w:rPr>
          <w:rStyle w:val="Emphasis"/>
          <w:highlight w:val="yellow"/>
        </w:rPr>
        <w:t>reduce</w:t>
      </w:r>
      <w:r w:rsidRPr="00287FC1">
        <w:rPr>
          <w:rStyle w:val="Emphasis"/>
        </w:rPr>
        <w:t xml:space="preserve"> our chance of </w:t>
      </w:r>
      <w:r w:rsidRPr="00287FC1">
        <w:rPr>
          <w:rStyle w:val="Emphasis"/>
          <w:highlight w:val="yellow"/>
        </w:rPr>
        <w:t>future breakthroughs</w:t>
      </w:r>
      <w:r w:rsidRPr="00287FC1">
        <w:rPr>
          <w:sz w:val="16"/>
        </w:rPr>
        <w:t xml:space="preserve">. Of course, research that benefits many others, not just the researcher, is exactly what government should be funding. Such research is a public good, yet we are relying largely on the private sector to provide it. Huge pharmaceutical profits from overpriced drugs are an extremely indirect way to fund the foundational research </w:t>
      </w:r>
    </w:p>
    <w:p w14:paraId="5AC9754B" w14:textId="77777777" w:rsidR="00165767" w:rsidRPr="00287FC1" w:rsidRDefault="00165767" w:rsidP="00165767">
      <w:pPr>
        <w:pStyle w:val="Heading4"/>
        <w:rPr>
          <w:rFonts w:cs="Calibri"/>
        </w:rPr>
      </w:pPr>
      <w:proofErr w:type="spellStart"/>
      <w:r w:rsidRPr="00287FC1">
        <w:rPr>
          <w:rFonts w:cs="Calibri"/>
        </w:rPr>
        <w:t>Squo</w:t>
      </w:r>
      <w:proofErr w:type="spellEnd"/>
      <w:r w:rsidRPr="00287FC1">
        <w:rPr>
          <w:rFonts w:cs="Calibri"/>
        </w:rPr>
        <w:t xml:space="preserve"> solves antibiotic resistance</w:t>
      </w:r>
    </w:p>
    <w:p w14:paraId="7DA5AA5D" w14:textId="77777777" w:rsidR="00165767" w:rsidRPr="00287FC1" w:rsidRDefault="00165767" w:rsidP="00165767">
      <w:pPr>
        <w:rPr>
          <w:rStyle w:val="Style13ptBold"/>
        </w:rPr>
      </w:pPr>
      <w:r w:rsidRPr="00287FC1">
        <w:rPr>
          <w:rStyle w:val="Style13ptBold"/>
        </w:rPr>
        <w:t>Keller and Sheen</w:t>
      </w:r>
      <w:r w:rsidRPr="00287FC1">
        <w:t xml:space="preserve"> 2-17-</w:t>
      </w:r>
      <w:r w:rsidRPr="00287FC1">
        <w:rPr>
          <w:rStyle w:val="Style13ptBold"/>
        </w:rPr>
        <w:t>15</w:t>
      </w:r>
      <w:r w:rsidRPr="00287FC1">
        <w:t xml:space="preserve"> [Rebecca, Ben, Stratfor Global Intelligence, “Conversation: The Resurgence of Antibiotic Research”, https://www.stratfor.com/video/conversation-resurgence-antibiotic-research] </w:t>
      </w:r>
    </w:p>
    <w:p w14:paraId="5785B61B" w14:textId="77777777" w:rsidR="00165767" w:rsidRPr="00287FC1" w:rsidRDefault="00165767" w:rsidP="00165767">
      <w:pPr>
        <w:rPr>
          <w:sz w:val="16"/>
        </w:rPr>
      </w:pPr>
      <w:r w:rsidRPr="00287FC1">
        <w:rPr>
          <w:sz w:val="16"/>
        </w:rPr>
        <w:t xml:space="preserve">Rebecca Keller: </w:t>
      </w:r>
      <w:r w:rsidRPr="00287FC1">
        <w:rPr>
          <w:rStyle w:val="Emphasis"/>
          <w:highlight w:val="yellow"/>
        </w:rPr>
        <w:t>We're</w:t>
      </w:r>
      <w:r w:rsidRPr="00287FC1">
        <w:rPr>
          <w:rStyle w:val="Emphasis"/>
        </w:rPr>
        <w:t xml:space="preserve"> </w:t>
      </w:r>
      <w:proofErr w:type="gramStart"/>
      <w:r w:rsidRPr="00287FC1">
        <w:rPr>
          <w:sz w:val="16"/>
        </w:rPr>
        <w:t xml:space="preserve">actually </w:t>
      </w:r>
      <w:r w:rsidRPr="00287FC1">
        <w:rPr>
          <w:rStyle w:val="Emphasis"/>
          <w:highlight w:val="yellow"/>
        </w:rPr>
        <w:t>starting</w:t>
      </w:r>
      <w:proofErr w:type="gramEnd"/>
      <w:r w:rsidRPr="00287FC1">
        <w:rPr>
          <w:rStyle w:val="Emphasis"/>
          <w:highlight w:val="yellow"/>
        </w:rPr>
        <w:t xml:space="preserve"> to see a resurgence of antibiotic research</w:t>
      </w:r>
      <w:r w:rsidRPr="00287FC1">
        <w:rPr>
          <w:rStyle w:val="Emphasis"/>
        </w:rPr>
        <w:t xml:space="preserve"> recently.</w:t>
      </w:r>
      <w:r w:rsidRPr="00287FC1">
        <w:rPr>
          <w:sz w:val="16"/>
        </w:rPr>
        <w:t xml:space="preserve"> It's a field that had been </w:t>
      </w:r>
      <w:proofErr w:type="gramStart"/>
      <w:r w:rsidRPr="00287FC1">
        <w:rPr>
          <w:sz w:val="16"/>
        </w:rPr>
        <w:t>pretty stagnant</w:t>
      </w:r>
      <w:proofErr w:type="gramEnd"/>
      <w:r w:rsidRPr="00287FC1">
        <w:rPr>
          <w:sz w:val="16"/>
        </w:rPr>
        <w:t xml:space="preserve"> for decades. And </w:t>
      </w:r>
      <w:r w:rsidRPr="00287FC1">
        <w:rPr>
          <w:rStyle w:val="StyleUnderline"/>
        </w:rPr>
        <w:t xml:space="preserve">over the course of the past year or so, we've seen </w:t>
      </w:r>
      <w:r w:rsidRPr="00287FC1">
        <w:rPr>
          <w:rStyle w:val="StyleUnderline"/>
          <w:highlight w:val="yellow"/>
        </w:rPr>
        <w:t>several exciting developments in</w:t>
      </w:r>
      <w:r w:rsidRPr="00287FC1">
        <w:rPr>
          <w:rStyle w:val="StyleUnderline"/>
        </w:rPr>
        <w:t xml:space="preserve"> terms of </w:t>
      </w:r>
      <w:r w:rsidRPr="00287FC1">
        <w:rPr>
          <w:rStyle w:val="StyleUnderline"/>
          <w:highlight w:val="yellow"/>
        </w:rPr>
        <w:t>new methods for discovering</w:t>
      </w:r>
      <w:r w:rsidRPr="00287FC1">
        <w:rPr>
          <w:rStyle w:val="StyleUnderline"/>
        </w:rPr>
        <w:t xml:space="preserve"> potential </w:t>
      </w:r>
      <w:r w:rsidRPr="00287FC1">
        <w:rPr>
          <w:rStyle w:val="StyleUnderline"/>
          <w:highlight w:val="yellow"/>
        </w:rPr>
        <w:t>targets as well as</w:t>
      </w:r>
      <w:r w:rsidRPr="00287FC1">
        <w:rPr>
          <w:rStyle w:val="StyleUnderline"/>
        </w:rPr>
        <w:t xml:space="preserve"> a few </w:t>
      </w:r>
      <w:r w:rsidRPr="00287FC1">
        <w:rPr>
          <w:rStyle w:val="StyleUnderline"/>
          <w:highlight w:val="yellow"/>
        </w:rPr>
        <w:t>new candidates for antibiotics</w:t>
      </w:r>
      <w:r w:rsidRPr="00287FC1">
        <w:rPr>
          <w:sz w:val="16"/>
        </w:rPr>
        <w:t xml:space="preserve"> in the future. </w:t>
      </w:r>
      <w:r w:rsidRPr="00287FC1">
        <w:t xml:space="preserve">Ben: </w:t>
      </w:r>
      <w:proofErr w:type="gramStart"/>
      <w:r w:rsidRPr="00287FC1">
        <w:t>So</w:t>
      </w:r>
      <w:proofErr w:type="gramEnd"/>
      <w:r w:rsidRPr="00287FC1">
        <w:t xml:space="preserve"> what do you think the wide reaching implications of this will be? Because </w:t>
      </w:r>
      <w:proofErr w:type="gramStart"/>
      <w:r w:rsidRPr="00287FC1">
        <w:t>clearly</w:t>
      </w:r>
      <w:proofErr w:type="gramEnd"/>
      <w:r w:rsidRPr="00287FC1">
        <w:t xml:space="preserve"> it's something, we are developing resistance to as a species. So how can this </w:t>
      </w:r>
      <w:proofErr w:type="gramStart"/>
      <w:r w:rsidRPr="00287FC1">
        <w:t>actually improve</w:t>
      </w:r>
      <w:proofErr w:type="gramEnd"/>
      <w:r w:rsidRPr="00287FC1">
        <w:t xml:space="preserve"> treatment in the future? </w:t>
      </w:r>
      <w:r w:rsidRPr="00287FC1">
        <w:rPr>
          <w:sz w:val="16"/>
        </w:rPr>
        <w:t xml:space="preserve">Rebecca: </w:t>
      </w:r>
      <w:proofErr w:type="gramStart"/>
      <w:r w:rsidRPr="00287FC1">
        <w:rPr>
          <w:sz w:val="16"/>
        </w:rPr>
        <w:t>So</w:t>
      </w:r>
      <w:proofErr w:type="gramEnd"/>
      <w:r w:rsidRPr="00287FC1">
        <w:rPr>
          <w:sz w:val="16"/>
        </w:rPr>
        <w:t xml:space="preserve"> we have to keep ahead of the bacteria. Bacteria are going to evolve. They're going to develop resistance to the current existing treatments. So, when you think about antibiotics, they're all the same scaffold. </w:t>
      </w:r>
      <w:proofErr w:type="gramStart"/>
      <w:r w:rsidRPr="00287FC1">
        <w:rPr>
          <w:sz w:val="16"/>
        </w:rPr>
        <w:t>So</w:t>
      </w:r>
      <w:proofErr w:type="gramEnd"/>
      <w:r w:rsidRPr="00287FC1">
        <w:rPr>
          <w:sz w:val="16"/>
        </w:rPr>
        <w:t xml:space="preserve"> it's kind of like building a house, you build it on the same frame, but the outside of the house looks different. But the bacteria learned to adapt that scaffold. </w:t>
      </w:r>
      <w:proofErr w:type="gramStart"/>
      <w:r w:rsidRPr="00287FC1">
        <w:rPr>
          <w:sz w:val="16"/>
        </w:rPr>
        <w:t>So</w:t>
      </w:r>
      <w:proofErr w:type="gramEnd"/>
      <w:r w:rsidRPr="00287FC1">
        <w:rPr>
          <w:sz w:val="16"/>
        </w:rPr>
        <w:t xml:space="preserve"> you're looking for a whole new scaffold. You're looking at a skyscraper versus a house of something like that. And </w:t>
      </w:r>
      <w:proofErr w:type="gramStart"/>
      <w:r w:rsidRPr="00287FC1">
        <w:rPr>
          <w:sz w:val="16"/>
        </w:rPr>
        <w:t>so</w:t>
      </w:r>
      <w:proofErr w:type="gramEnd"/>
      <w:r w:rsidRPr="00287FC1">
        <w:rPr>
          <w:sz w:val="16"/>
        </w:rPr>
        <w:t xml:space="preserve"> looking at these new scaffolds, you want to look for ones that can't develop resistance. So </w:t>
      </w:r>
      <w:proofErr w:type="spellStart"/>
      <w:r w:rsidRPr="00287FC1">
        <w:rPr>
          <w:rStyle w:val="StyleUnderline"/>
          <w:highlight w:val="yellow"/>
        </w:rPr>
        <w:t>teixobactin</w:t>
      </w:r>
      <w:proofErr w:type="spellEnd"/>
      <w:r w:rsidRPr="00287FC1">
        <w:rPr>
          <w:sz w:val="16"/>
        </w:rPr>
        <w:t xml:space="preserve">, which was, the paper on that was published last month that </w:t>
      </w:r>
      <w:r w:rsidRPr="00287FC1">
        <w:rPr>
          <w:rStyle w:val="StyleUnderline"/>
          <w:highlight w:val="yellow"/>
        </w:rPr>
        <w:t>targets an entirely different part of the cell</w:t>
      </w:r>
      <w:r w:rsidRPr="00287FC1">
        <w:rPr>
          <w:rStyle w:val="StyleUnderline"/>
        </w:rPr>
        <w:t xml:space="preserve">. </w:t>
      </w:r>
      <w:proofErr w:type="gramStart"/>
      <w:r w:rsidRPr="00287FC1">
        <w:rPr>
          <w:rStyle w:val="StyleUnderline"/>
        </w:rPr>
        <w:t>So</w:t>
      </w:r>
      <w:proofErr w:type="gramEnd"/>
      <w:r w:rsidRPr="00287FC1">
        <w:rPr>
          <w:rStyle w:val="StyleUnderline"/>
        </w:rPr>
        <w:t xml:space="preserve"> </w:t>
      </w:r>
      <w:r w:rsidRPr="00287FC1">
        <w:rPr>
          <w:rStyle w:val="StyleUnderline"/>
          <w:highlight w:val="yellow"/>
        </w:rPr>
        <w:t>it doesn’t have the potential to develop resistance the same way current antibiotics do</w:t>
      </w:r>
      <w:r w:rsidRPr="00287FC1">
        <w:rPr>
          <w:rStyle w:val="StyleUnderline"/>
        </w:rPr>
        <w:t>.</w:t>
      </w:r>
      <w:r w:rsidRPr="00287FC1">
        <w:rPr>
          <w:sz w:val="16"/>
        </w:rPr>
        <w:t xml:space="preserve"> </w:t>
      </w:r>
      <w:proofErr w:type="gramStart"/>
      <w:r w:rsidRPr="00287FC1">
        <w:rPr>
          <w:sz w:val="16"/>
        </w:rPr>
        <w:t>So</w:t>
      </w:r>
      <w:proofErr w:type="gramEnd"/>
      <w:r w:rsidRPr="00287FC1">
        <w:rPr>
          <w:sz w:val="16"/>
        </w:rPr>
        <w:t xml:space="preserve"> you're looking for a whole new solution. You're thinking outside of the box. And in doing so, that allows you to sort of stay ahead of the bacteria as they evolve as well. They're just trying to survive. </w:t>
      </w:r>
      <w:r w:rsidRPr="00287FC1">
        <w:rPr>
          <w:sz w:val="12"/>
          <w:szCs w:val="12"/>
        </w:rPr>
        <w:t xml:space="preserve">Ben: </w:t>
      </w:r>
      <w:proofErr w:type="gramStart"/>
      <w:r w:rsidRPr="00287FC1">
        <w:rPr>
          <w:sz w:val="12"/>
          <w:szCs w:val="12"/>
        </w:rPr>
        <w:t>So</w:t>
      </w:r>
      <w:proofErr w:type="gramEnd"/>
      <w:r w:rsidRPr="00287FC1">
        <w:rPr>
          <w:sz w:val="12"/>
          <w:szCs w:val="12"/>
        </w:rPr>
        <w:t xml:space="preserve"> what do you think of the broader geopolitical implications of this? And how we're going to see this expand in the world? Rebecca: </w:t>
      </w:r>
      <w:proofErr w:type="gramStart"/>
      <w:r w:rsidRPr="00287FC1">
        <w:rPr>
          <w:sz w:val="12"/>
          <w:szCs w:val="12"/>
        </w:rPr>
        <w:t>So</w:t>
      </w:r>
      <w:proofErr w:type="gramEnd"/>
      <w:r w:rsidRPr="00287FC1">
        <w:rPr>
          <w:sz w:val="12"/>
          <w:szCs w:val="12"/>
        </w:rPr>
        <w:t xml:space="preserve"> when looking at disease, we're not always going to see a geopolitical impact. There is certainly the potential. Tuberculosis costs $12 billion globally every year, and malaria certainly hinders the economic development of a continent like Africa or parts of Asia. But there's not always an implication. Drug development is still expensive and these new techniques that have come out in the last several months, whether it be computer screening to look at a whole bunch of different candidates or growing them specially in the lab like we couldn’t before, it does open a wider array of possibilities, but it's still under the same old system where it's academic research or pharmaceutical research. It's still very expensive and still very hard to distribute, so it doesn’t have the potential to reach the multitudes that would be needed to have a </w:t>
      </w:r>
      <w:proofErr w:type="gramStart"/>
      <w:r w:rsidRPr="00287FC1">
        <w:rPr>
          <w:sz w:val="12"/>
          <w:szCs w:val="12"/>
        </w:rPr>
        <w:t>really serious</w:t>
      </w:r>
      <w:proofErr w:type="gramEnd"/>
      <w:r w:rsidRPr="00287FC1">
        <w:rPr>
          <w:sz w:val="12"/>
          <w:szCs w:val="12"/>
        </w:rPr>
        <w:t xml:space="preserve"> geopolitical impact from the drug itself. But when we think about the spread of disease and why we're worried about the development of antibiotic resistant bacteria, its, we're looking at trade restrictions. We're looking at reduced productivity of countries. Those all could have geopolitical impacts in the future. It's just not known. </w:t>
      </w:r>
      <w:proofErr w:type="gramStart"/>
      <w:r w:rsidRPr="00287FC1">
        <w:rPr>
          <w:sz w:val="12"/>
          <w:szCs w:val="12"/>
        </w:rPr>
        <w:t>So</w:t>
      </w:r>
      <w:proofErr w:type="gramEnd"/>
      <w:r w:rsidRPr="00287FC1">
        <w:rPr>
          <w:sz w:val="12"/>
          <w:szCs w:val="12"/>
        </w:rPr>
        <w:t xml:space="preserve"> everyone goes, the big geopolitical disease that everyone comes back to is the 1918 Spanish Flu. And that was a huge epidemic that had serious implications across the globe. And that could happen again. It's not necessarily that it will happen again, but that's the fear, whether it's through a virus or whether it's through drug resistant bacteria, preventing that is the </w:t>
      </w:r>
      <w:proofErr w:type="gramStart"/>
      <w:r w:rsidRPr="00287FC1">
        <w:rPr>
          <w:sz w:val="12"/>
          <w:szCs w:val="12"/>
        </w:rPr>
        <w:t>ultimate goal</w:t>
      </w:r>
      <w:proofErr w:type="gramEnd"/>
      <w:r w:rsidRPr="00287FC1">
        <w:rPr>
          <w:sz w:val="12"/>
          <w:szCs w:val="12"/>
        </w:rPr>
        <w:t xml:space="preserve">. And this is, these new antibiotics do go a long way to help that, but there are still hurdles to overcome in terms of distribution and in terms of development. </w:t>
      </w:r>
      <w:r w:rsidRPr="00287FC1">
        <w:rPr>
          <w:sz w:val="16"/>
        </w:rPr>
        <w:t xml:space="preserve">Ben: And it's always tricky to gain finding for a potential threat that may or may not manifest. With something like Ebola, the most recent outbreak we saw in Africa, that fact alone sparked a lot of </w:t>
      </w:r>
      <w:r w:rsidRPr="00287FC1">
        <w:rPr>
          <w:rStyle w:val="Emphasis"/>
        </w:rPr>
        <w:t>funding</w:t>
      </w:r>
      <w:r w:rsidRPr="00287FC1">
        <w:rPr>
          <w:sz w:val="16"/>
        </w:rPr>
        <w:t xml:space="preserve"> and research and prompted people to </w:t>
      </w:r>
      <w:proofErr w:type="gramStart"/>
      <w:r w:rsidRPr="00287FC1">
        <w:rPr>
          <w:sz w:val="16"/>
        </w:rPr>
        <w:t>actually give</w:t>
      </w:r>
      <w:proofErr w:type="gramEnd"/>
      <w:r w:rsidRPr="00287FC1">
        <w:rPr>
          <w:sz w:val="16"/>
        </w:rPr>
        <w:t xml:space="preserve"> money to the cause. Whereas preparing for some future plague it's a difficult thing in some ways. What do you think the future applications will </w:t>
      </w:r>
      <w:proofErr w:type="gramStart"/>
      <w:r w:rsidRPr="00287FC1">
        <w:rPr>
          <w:sz w:val="16"/>
        </w:rPr>
        <w:t>actually be</w:t>
      </w:r>
      <w:proofErr w:type="gramEnd"/>
      <w:r w:rsidRPr="00287FC1">
        <w:rPr>
          <w:sz w:val="16"/>
        </w:rPr>
        <w:t xml:space="preserve">? How are we going to see this develop? Rebecca: So </w:t>
      </w:r>
      <w:r w:rsidRPr="00287FC1">
        <w:rPr>
          <w:rStyle w:val="StyleUnderline"/>
        </w:rPr>
        <w:t>that was part of the reason there was such stagnation in the antibacterial development. There was just no incentive for the pharmaceutical companies to invest</w:t>
      </w:r>
      <w:r w:rsidRPr="00287FC1">
        <w:rPr>
          <w:sz w:val="16"/>
        </w:rPr>
        <w:t xml:space="preserve"> money </w:t>
      </w:r>
      <w:r w:rsidRPr="00287FC1">
        <w:rPr>
          <w:rStyle w:val="StyleUnderline"/>
        </w:rPr>
        <w:t>when they knew that the bacteria were just going to continually evolve</w:t>
      </w:r>
      <w:r w:rsidRPr="00287FC1">
        <w:rPr>
          <w:sz w:val="16"/>
        </w:rPr>
        <w:t xml:space="preserve"> and beat the new drug. </w:t>
      </w:r>
      <w:r w:rsidRPr="00287FC1">
        <w:rPr>
          <w:rStyle w:val="StyleUnderline"/>
          <w:highlight w:val="yellow"/>
        </w:rPr>
        <w:t>The incentive is</w:t>
      </w:r>
      <w:r w:rsidRPr="00287FC1">
        <w:rPr>
          <w:sz w:val="16"/>
        </w:rPr>
        <w:t xml:space="preserve"> antibacterial resistance </w:t>
      </w:r>
      <w:r w:rsidRPr="00287FC1">
        <w:rPr>
          <w:rStyle w:val="Emphasis"/>
          <w:highlight w:val="yellow"/>
        </w:rPr>
        <w:t>growing</w:t>
      </w:r>
      <w:r w:rsidRPr="00287FC1">
        <w:rPr>
          <w:rStyle w:val="Emphasis"/>
        </w:rPr>
        <w:t>. It's becoming a growing problem</w:t>
      </w:r>
      <w:r w:rsidRPr="00287FC1">
        <w:rPr>
          <w:sz w:val="16"/>
        </w:rPr>
        <w:t xml:space="preserve"> as people misuse antibiotics. It allows for development of resistance faster. </w:t>
      </w:r>
      <w:proofErr w:type="gramStart"/>
      <w:r w:rsidRPr="00287FC1">
        <w:rPr>
          <w:sz w:val="16"/>
        </w:rPr>
        <w:t>So</w:t>
      </w:r>
      <w:proofErr w:type="gramEnd"/>
      <w:r w:rsidRPr="00287FC1">
        <w:rPr>
          <w:sz w:val="16"/>
        </w:rPr>
        <w:t xml:space="preserve"> it’s a growing problem. We're seeing more cases in hospitals of drug resistant staph infections. Drug resistant tuberculosis is a huge problem in poorer areas like Former Soviet Union. And </w:t>
      </w:r>
      <w:proofErr w:type="gramStart"/>
      <w:r w:rsidRPr="00287FC1">
        <w:rPr>
          <w:sz w:val="16"/>
        </w:rPr>
        <w:t>so</w:t>
      </w:r>
      <w:proofErr w:type="gramEnd"/>
      <w:r w:rsidRPr="00287FC1">
        <w:rPr>
          <w:sz w:val="16"/>
        </w:rPr>
        <w:t xml:space="preserve"> it is an emerging problem. </w:t>
      </w:r>
      <w:r w:rsidRPr="00287FC1">
        <w:rPr>
          <w:rStyle w:val="StyleUnderline"/>
        </w:rPr>
        <w:t>There is that incentive to now invest in ones that won't develop resistance</w:t>
      </w:r>
      <w:r w:rsidRPr="00287FC1">
        <w:rPr>
          <w:sz w:val="16"/>
        </w:rPr>
        <w:t xml:space="preserve">. </w:t>
      </w:r>
      <w:proofErr w:type="gramStart"/>
      <w:r w:rsidRPr="00287FC1">
        <w:rPr>
          <w:sz w:val="16"/>
        </w:rPr>
        <w:t>So</w:t>
      </w:r>
      <w:proofErr w:type="gramEnd"/>
      <w:r w:rsidRPr="00287FC1">
        <w:rPr>
          <w:sz w:val="16"/>
        </w:rPr>
        <w:t xml:space="preserve"> there's still not the financial incentive to invest in the old model because you'd just be fighting a losing battle. But </w:t>
      </w:r>
      <w:r w:rsidRPr="00287FC1">
        <w:rPr>
          <w:rStyle w:val="StyleUnderline"/>
        </w:rPr>
        <w:t xml:space="preserve">there is an incentive </w:t>
      </w:r>
      <w:r w:rsidRPr="00287FC1">
        <w:rPr>
          <w:rStyle w:val="StyleUnderline"/>
          <w:highlight w:val="yellow"/>
        </w:rPr>
        <w:t>to come up with</w:t>
      </w:r>
      <w:r w:rsidRPr="00287FC1">
        <w:rPr>
          <w:rStyle w:val="StyleUnderline"/>
        </w:rPr>
        <w:t xml:space="preserve"> these </w:t>
      </w:r>
      <w:r w:rsidRPr="00287FC1">
        <w:rPr>
          <w:rStyle w:val="StyleUnderline"/>
          <w:highlight w:val="yellow"/>
        </w:rPr>
        <w:t xml:space="preserve">new </w:t>
      </w:r>
      <w:r w:rsidRPr="00287FC1">
        <w:rPr>
          <w:rStyle w:val="StyleUnderline"/>
        </w:rPr>
        <w:t xml:space="preserve">methodologies, these computer screens, these new </w:t>
      </w:r>
      <w:r w:rsidRPr="00287FC1">
        <w:rPr>
          <w:rStyle w:val="StyleUnderline"/>
          <w:highlight w:val="yellow"/>
        </w:rPr>
        <w:t>methods of growing microbes</w:t>
      </w:r>
      <w:r w:rsidRPr="00287FC1">
        <w:rPr>
          <w:rStyle w:val="StyleUnderline"/>
        </w:rPr>
        <w:t xml:space="preserve"> in the lab that allows you to access more potential targets</w:t>
      </w:r>
      <w:r w:rsidRPr="00287FC1">
        <w:rPr>
          <w:sz w:val="16"/>
        </w:rPr>
        <w:t xml:space="preserve">. That’s where the financial incentives </w:t>
      </w:r>
      <w:proofErr w:type="gramStart"/>
      <w:r w:rsidRPr="00287FC1">
        <w:rPr>
          <w:sz w:val="16"/>
        </w:rPr>
        <w:t>is</w:t>
      </w:r>
      <w:proofErr w:type="gramEnd"/>
      <w:r w:rsidRPr="00287FC1">
        <w:rPr>
          <w:sz w:val="16"/>
        </w:rPr>
        <w:t>. That’s where the field is moving, in terms of finding new targets.</w:t>
      </w:r>
    </w:p>
    <w:p w14:paraId="650796D1" w14:textId="77777777" w:rsidR="00165767" w:rsidRPr="00287FC1" w:rsidRDefault="00165767" w:rsidP="00165767">
      <w:pPr>
        <w:pStyle w:val="Heading4"/>
        <w:rPr>
          <w:rFonts w:cs="Calibri"/>
        </w:rPr>
      </w:pPr>
      <w:bookmarkStart w:id="1" w:name="_Hlk477958677"/>
      <w:r w:rsidRPr="00287FC1">
        <w:rPr>
          <w:rFonts w:cs="Calibri"/>
        </w:rPr>
        <w:t xml:space="preserve">Infectious diseases don’t cause extinction </w:t>
      </w:r>
    </w:p>
    <w:p w14:paraId="6F31C842" w14:textId="77777777" w:rsidR="00165767" w:rsidRPr="00287FC1" w:rsidRDefault="00165767" w:rsidP="00165767">
      <w:r w:rsidRPr="00287FC1">
        <w:t>Owen Cotton-</w:t>
      </w:r>
      <w:r w:rsidRPr="00287FC1">
        <w:rPr>
          <w:rStyle w:val="Style13ptBold"/>
        </w:rPr>
        <w:t>Barratt 17</w:t>
      </w:r>
      <w:r w:rsidRPr="00287FC1">
        <w:t>, et al, PhD in Pure Mathematics, Oxford, Lecturer in Mathematics at Oxford, Research Associate at the Future of Humanity Institute, 2/3/2017, Existential Risk: Diplomacy and Governance, https://www.fhi.ox.ac.uk/wp-content/uploads/Existential-Risks-2017-01-23.pdf</w:t>
      </w:r>
    </w:p>
    <w:p w14:paraId="63DC813D" w14:textId="77777777" w:rsidR="00165767" w:rsidRPr="00287FC1" w:rsidRDefault="00165767" w:rsidP="00165767">
      <w:pPr>
        <w:rPr>
          <w:sz w:val="16"/>
        </w:rPr>
      </w:pPr>
      <w:r w:rsidRPr="00287FC1">
        <w:rPr>
          <w:sz w:val="16"/>
        </w:rPr>
        <w:t>For most of human history, natural pandemics have posed the greatest risk of mass global fatalities.37 However, there are some reasons to believe that</w:t>
      </w:r>
      <w:r w:rsidRPr="00287FC1">
        <w:rPr>
          <w:rStyle w:val="StyleUnderline"/>
        </w:rPr>
        <w:t xml:space="preserve"> </w:t>
      </w:r>
      <w:r w:rsidRPr="00287FC1">
        <w:rPr>
          <w:rStyle w:val="StyleUnderline"/>
          <w:highlight w:val="yellow"/>
        </w:rPr>
        <w:t>natural pandemics are</w:t>
      </w:r>
      <w:r w:rsidRPr="00287FC1">
        <w:rPr>
          <w:rStyle w:val="StyleUnderline"/>
        </w:rPr>
        <w:t xml:space="preserve"> </w:t>
      </w:r>
      <w:r w:rsidRPr="00287FC1">
        <w:rPr>
          <w:rStyle w:val="Emphasis"/>
        </w:rPr>
        <w:t xml:space="preserve">very </w:t>
      </w:r>
      <w:r w:rsidRPr="00287FC1">
        <w:rPr>
          <w:rStyle w:val="Emphasis"/>
          <w:highlight w:val="yellow"/>
        </w:rPr>
        <w:t xml:space="preserve">unlikely to cause </w:t>
      </w:r>
      <w:r w:rsidRPr="00287FC1">
        <w:rPr>
          <w:rStyle w:val="Emphasis"/>
        </w:rPr>
        <w:t xml:space="preserve">human </w:t>
      </w:r>
      <w:r w:rsidRPr="00287FC1">
        <w:rPr>
          <w:rStyle w:val="Emphasis"/>
          <w:highlight w:val="yellow"/>
        </w:rPr>
        <w:t>extinction</w:t>
      </w:r>
      <w:r w:rsidRPr="00287FC1">
        <w:rPr>
          <w:rStyle w:val="StyleUnderline"/>
          <w:highlight w:val="yellow"/>
        </w:rPr>
        <w:t>.</w:t>
      </w:r>
      <w:r w:rsidRPr="00287FC1">
        <w:rPr>
          <w:sz w:val="16"/>
        </w:rPr>
        <w:t xml:space="preserve"> Analysis of the International Union for Conservation of Nature (IUCN) red list database has shown that</w:t>
      </w:r>
      <w:r w:rsidRPr="00287FC1">
        <w:rPr>
          <w:rStyle w:val="StyleUnderline"/>
        </w:rPr>
        <w:t xml:space="preserve"> </w:t>
      </w:r>
      <w:r w:rsidRPr="00287FC1">
        <w:rPr>
          <w:rStyle w:val="StyleUnderline"/>
          <w:highlight w:val="yellow"/>
        </w:rPr>
        <w:t>of</w:t>
      </w:r>
      <w:r w:rsidRPr="00287FC1">
        <w:rPr>
          <w:rStyle w:val="StyleUnderline"/>
        </w:rPr>
        <w:t xml:space="preserve"> the </w:t>
      </w:r>
      <w:r w:rsidRPr="00287FC1">
        <w:rPr>
          <w:rStyle w:val="StyleUnderline"/>
          <w:highlight w:val="yellow"/>
        </w:rPr>
        <w:t>833</w:t>
      </w:r>
      <w:r w:rsidRPr="00287FC1">
        <w:rPr>
          <w:rStyle w:val="StyleUnderline"/>
        </w:rPr>
        <w:t xml:space="preserve"> recorded </w:t>
      </w:r>
      <w:r w:rsidRPr="00287FC1">
        <w:rPr>
          <w:rStyle w:val="StyleUnderline"/>
          <w:highlight w:val="yellow"/>
        </w:rPr>
        <w:t>plant and animal</w:t>
      </w:r>
      <w:r w:rsidRPr="00287FC1">
        <w:rPr>
          <w:rStyle w:val="StyleUnderline"/>
        </w:rPr>
        <w:t xml:space="preserve"> species </w:t>
      </w:r>
      <w:r w:rsidRPr="00287FC1">
        <w:rPr>
          <w:rStyle w:val="StyleUnderline"/>
          <w:highlight w:val="yellow"/>
        </w:rPr>
        <w:t>extinctions</w:t>
      </w:r>
      <w:r w:rsidRPr="00287FC1">
        <w:rPr>
          <w:rStyle w:val="StyleUnderline"/>
        </w:rPr>
        <w:t xml:space="preserve"> known to have occurred </w:t>
      </w:r>
      <w:r w:rsidRPr="00287FC1">
        <w:rPr>
          <w:rStyle w:val="StyleUnderline"/>
          <w:highlight w:val="yellow"/>
        </w:rPr>
        <w:t xml:space="preserve">since 1500, </w:t>
      </w:r>
      <w:r w:rsidRPr="00287FC1">
        <w:rPr>
          <w:rStyle w:val="Emphasis"/>
          <w:highlight w:val="yellow"/>
        </w:rPr>
        <w:t>less than 4%</w:t>
      </w:r>
      <w:r w:rsidRPr="00287FC1">
        <w:rPr>
          <w:rStyle w:val="StyleUnderline"/>
        </w:rPr>
        <w:t xml:space="preserve"> (31 species) </w:t>
      </w:r>
      <w:r w:rsidRPr="00287FC1">
        <w:rPr>
          <w:rStyle w:val="StyleUnderline"/>
          <w:highlight w:val="yellow"/>
        </w:rPr>
        <w:t>were ascribed to infectious disease</w:t>
      </w:r>
      <w:r w:rsidRPr="00287FC1">
        <w:rPr>
          <w:sz w:val="16"/>
          <w:highlight w:val="yellow"/>
        </w:rPr>
        <w:t>.</w:t>
      </w:r>
      <w:r w:rsidRPr="00287FC1">
        <w:rPr>
          <w:sz w:val="16"/>
        </w:rPr>
        <w:t xml:space="preserve">38 </w:t>
      </w:r>
      <w:r w:rsidRPr="00287FC1">
        <w:rPr>
          <w:rStyle w:val="StyleUnderline"/>
          <w:highlight w:val="yellow"/>
        </w:rPr>
        <w:t>None</w:t>
      </w:r>
      <w:r w:rsidRPr="00287FC1">
        <w:rPr>
          <w:rStyle w:val="StyleUnderline"/>
        </w:rPr>
        <w:t xml:space="preserve"> of the mammals and amphibians on this list </w:t>
      </w:r>
      <w:r w:rsidRPr="00287FC1">
        <w:rPr>
          <w:rStyle w:val="StyleUnderline"/>
          <w:highlight w:val="yellow"/>
        </w:rPr>
        <w:t>were globally dispersed,</w:t>
      </w:r>
      <w:r w:rsidRPr="00287FC1">
        <w:rPr>
          <w:rStyle w:val="StyleUnderline"/>
        </w:rPr>
        <w:t xml:space="preserve"> and </w:t>
      </w:r>
      <w:r w:rsidRPr="00287FC1">
        <w:rPr>
          <w:rStyle w:val="StyleUnderline"/>
          <w:highlight w:val="yellow"/>
        </w:rPr>
        <w:t>other factors</w:t>
      </w:r>
      <w:r w:rsidRPr="00287FC1">
        <w:rPr>
          <w:rStyle w:val="StyleUnderline"/>
        </w:rPr>
        <w:t xml:space="preserve"> aside from infectious disease </w:t>
      </w:r>
      <w:r w:rsidRPr="00287FC1">
        <w:rPr>
          <w:rStyle w:val="StyleUnderline"/>
          <w:highlight w:val="yellow"/>
        </w:rPr>
        <w:t>also contributed</w:t>
      </w:r>
      <w:r w:rsidRPr="00287FC1">
        <w:rPr>
          <w:rStyle w:val="StyleUnderline"/>
        </w:rPr>
        <w:t xml:space="preserve"> to their extinction.</w:t>
      </w:r>
      <w:r w:rsidRPr="00287FC1">
        <w:rPr>
          <w:sz w:val="16"/>
        </w:rPr>
        <w:t xml:space="preserve"> </w:t>
      </w:r>
      <w:r w:rsidRPr="00287FC1">
        <w:rPr>
          <w:rStyle w:val="StyleUnderline"/>
        </w:rPr>
        <w:t xml:space="preserve">It </w:t>
      </w:r>
      <w:r w:rsidRPr="00287FC1">
        <w:rPr>
          <w:sz w:val="16"/>
        </w:rPr>
        <w:t xml:space="preserve">therefore </w:t>
      </w:r>
      <w:r w:rsidRPr="00287FC1">
        <w:rPr>
          <w:rStyle w:val="StyleUnderline"/>
        </w:rPr>
        <w:t xml:space="preserve">seems that </w:t>
      </w:r>
      <w:r w:rsidRPr="00287FC1">
        <w:rPr>
          <w:rStyle w:val="StyleUnderline"/>
          <w:highlight w:val="yellow"/>
        </w:rPr>
        <w:t>our</w:t>
      </w:r>
      <w:r w:rsidRPr="00287FC1">
        <w:rPr>
          <w:rStyle w:val="StyleUnderline"/>
        </w:rPr>
        <w:t xml:space="preserve"> own </w:t>
      </w:r>
      <w:r w:rsidRPr="00287FC1">
        <w:rPr>
          <w:rStyle w:val="StyleUnderline"/>
          <w:highlight w:val="yellow"/>
        </w:rPr>
        <w:t>species</w:t>
      </w:r>
      <w:r w:rsidRPr="00287FC1">
        <w:rPr>
          <w:rStyle w:val="StyleUnderline"/>
        </w:rPr>
        <w:t xml:space="preserve">, which </w:t>
      </w:r>
      <w:r w:rsidRPr="00287FC1">
        <w:rPr>
          <w:rStyle w:val="StyleUnderline"/>
          <w:highlight w:val="yellow"/>
        </w:rPr>
        <w:t xml:space="preserve">is </w:t>
      </w:r>
      <w:r w:rsidRPr="00287FC1">
        <w:rPr>
          <w:rStyle w:val="Emphasis"/>
          <w:highlight w:val="yellow"/>
        </w:rPr>
        <w:t>very numerous</w:t>
      </w:r>
      <w:r w:rsidRPr="00287FC1">
        <w:rPr>
          <w:rStyle w:val="StyleUnderline"/>
          <w:highlight w:val="yellow"/>
        </w:rPr>
        <w:t xml:space="preserve">, </w:t>
      </w:r>
      <w:r w:rsidRPr="00287FC1">
        <w:rPr>
          <w:rStyle w:val="Emphasis"/>
          <w:highlight w:val="yellow"/>
        </w:rPr>
        <w:t>globally dispersed</w:t>
      </w:r>
      <w:r w:rsidRPr="00287FC1">
        <w:rPr>
          <w:rStyle w:val="StyleUnderline"/>
          <w:highlight w:val="yellow"/>
        </w:rPr>
        <w:t xml:space="preserve">, and capable of a </w:t>
      </w:r>
      <w:r w:rsidRPr="00287FC1">
        <w:rPr>
          <w:rStyle w:val="Emphasis"/>
          <w:highlight w:val="yellow"/>
        </w:rPr>
        <w:t>rational response</w:t>
      </w:r>
      <w:r w:rsidRPr="00287FC1">
        <w:rPr>
          <w:rStyle w:val="Emphasis"/>
        </w:rPr>
        <w:t xml:space="preserve"> to problems</w:t>
      </w:r>
      <w:r w:rsidRPr="00287FC1">
        <w:rPr>
          <w:rStyle w:val="StyleUnderline"/>
        </w:rPr>
        <w:t xml:space="preserve">, is </w:t>
      </w:r>
      <w:r w:rsidRPr="00287FC1">
        <w:rPr>
          <w:rStyle w:val="StyleUnderline"/>
          <w:highlight w:val="yellow"/>
        </w:rPr>
        <w:t>very unlikely to be killed</w:t>
      </w:r>
      <w:r w:rsidRPr="00287FC1">
        <w:rPr>
          <w:rStyle w:val="StyleUnderline"/>
        </w:rPr>
        <w:t xml:space="preserve"> off </w:t>
      </w:r>
      <w:r w:rsidRPr="00287FC1">
        <w:rPr>
          <w:rStyle w:val="StyleUnderline"/>
          <w:highlight w:val="yellow"/>
        </w:rPr>
        <w:t>by a</w:t>
      </w:r>
      <w:r w:rsidRPr="00287FC1">
        <w:rPr>
          <w:rStyle w:val="StyleUnderline"/>
        </w:rPr>
        <w:t xml:space="preserve"> natural </w:t>
      </w:r>
      <w:r w:rsidRPr="00287FC1">
        <w:rPr>
          <w:rStyle w:val="StyleUnderline"/>
          <w:highlight w:val="yellow"/>
        </w:rPr>
        <w:t>pandemic.</w:t>
      </w:r>
    </w:p>
    <w:p w14:paraId="1D56E557" w14:textId="77777777" w:rsidR="00165767" w:rsidRPr="00287FC1" w:rsidRDefault="00165767" w:rsidP="00165767">
      <w:pPr>
        <w:rPr>
          <w:sz w:val="16"/>
        </w:rPr>
      </w:pPr>
      <w:r w:rsidRPr="00287FC1">
        <w:rPr>
          <w:sz w:val="16"/>
        </w:rPr>
        <w:t xml:space="preserve">One underlying explanation for this is </w:t>
      </w:r>
      <w:r w:rsidRPr="00287FC1">
        <w:rPr>
          <w:rStyle w:val="StyleUnderline"/>
        </w:rPr>
        <w:t xml:space="preserve">that </w:t>
      </w:r>
      <w:r w:rsidRPr="00287FC1">
        <w:rPr>
          <w:rStyle w:val="StyleUnderline"/>
          <w:highlight w:val="yellow"/>
        </w:rPr>
        <w:t>highly lethal pathogens can kill</w:t>
      </w:r>
      <w:r w:rsidRPr="00287FC1">
        <w:rPr>
          <w:rStyle w:val="StyleUnderline"/>
        </w:rPr>
        <w:t xml:space="preserve"> their </w:t>
      </w:r>
      <w:r w:rsidRPr="00287FC1">
        <w:rPr>
          <w:rStyle w:val="StyleUnderline"/>
          <w:highlight w:val="yellow"/>
        </w:rPr>
        <w:t>hosts before they</w:t>
      </w:r>
      <w:r w:rsidRPr="00287FC1">
        <w:rPr>
          <w:rStyle w:val="StyleUnderline"/>
        </w:rPr>
        <w:t xml:space="preserve"> have a chance to </w:t>
      </w:r>
      <w:r w:rsidRPr="00287FC1">
        <w:rPr>
          <w:rStyle w:val="StyleUnderline"/>
          <w:highlight w:val="yellow"/>
        </w:rPr>
        <w:t>spread</w:t>
      </w:r>
      <w:r w:rsidRPr="00287FC1">
        <w:rPr>
          <w:sz w:val="16"/>
        </w:rPr>
        <w:t xml:space="preserve">, so </w:t>
      </w:r>
      <w:r w:rsidRPr="00287FC1">
        <w:rPr>
          <w:rStyle w:val="StyleUnderline"/>
          <w:highlight w:val="yellow"/>
        </w:rPr>
        <w:t xml:space="preserve">there is a </w:t>
      </w:r>
      <w:r w:rsidRPr="00287FC1">
        <w:rPr>
          <w:rStyle w:val="Emphasis"/>
          <w:highlight w:val="yellow"/>
        </w:rPr>
        <w:t>selective pressure for pathogens not to be</w:t>
      </w:r>
      <w:r w:rsidRPr="00287FC1">
        <w:rPr>
          <w:rStyle w:val="Emphasis"/>
        </w:rPr>
        <w:t xml:space="preserve"> highly </w:t>
      </w:r>
      <w:r w:rsidRPr="00287FC1">
        <w:rPr>
          <w:rStyle w:val="Emphasis"/>
          <w:highlight w:val="yellow"/>
        </w:rPr>
        <w:t>lethal</w:t>
      </w:r>
      <w:r w:rsidRPr="00287FC1">
        <w:rPr>
          <w:sz w:val="16"/>
        </w:rPr>
        <w:t>. Therefore, pathogens are likely to co-evolve with their hosts rather than kill all possible hosts.39</w:t>
      </w:r>
      <w:bookmarkEnd w:id="1"/>
    </w:p>
    <w:p w14:paraId="790E329E" w14:textId="77777777" w:rsidR="00165767" w:rsidRPr="00287FC1" w:rsidRDefault="00165767" w:rsidP="00165767">
      <w:pPr>
        <w:pStyle w:val="Heading4"/>
        <w:rPr>
          <w:rFonts w:cs="Calibri"/>
        </w:rPr>
      </w:pPr>
      <w:r w:rsidRPr="00287FC1">
        <w:rPr>
          <w:rFonts w:cs="Calibri"/>
        </w:rPr>
        <w:t>Diseases won’t cause extinction – burnout and geographical isolation check</w:t>
      </w:r>
    </w:p>
    <w:p w14:paraId="30B8C518" w14:textId="77777777" w:rsidR="00165767" w:rsidRPr="00287FC1" w:rsidRDefault="00165767" w:rsidP="00165767">
      <w:proofErr w:type="spellStart"/>
      <w:r w:rsidRPr="00287FC1">
        <w:rPr>
          <w:rStyle w:val="Style13ptBold"/>
        </w:rPr>
        <w:t>Consiglio</w:t>
      </w:r>
      <w:proofErr w:type="spellEnd"/>
      <w:r w:rsidRPr="00287FC1">
        <w:rPr>
          <w:rStyle w:val="Style13ptBold"/>
        </w:rPr>
        <w:t xml:space="preserve"> 17 </w:t>
      </w:r>
      <w:r w:rsidRPr="00287FC1">
        <w:t xml:space="preserve">[Dave, Community College Professor of Chemistry and Physics, 12/7/17, “Could a Disease Wipe Out Humans Entirely?”, </w:t>
      </w:r>
      <w:hyperlink r:id="rId38" w:anchor="387c2f308203" w:history="1">
        <w:r w:rsidRPr="00287FC1">
          <w:rPr>
            <w:rStyle w:val="Hyperlink"/>
          </w:rPr>
          <w:t>https://www.forbes.com/sites/quora/2017/12/07/could-a-disease-wipe-out-humans-entirely/#387c2f308203</w:t>
        </w:r>
      </w:hyperlink>
      <w:r w:rsidRPr="00287FC1">
        <w:t xml:space="preserve"> Accessed 2/8/28] </w:t>
      </w:r>
      <w:proofErr w:type="spellStart"/>
      <w:r w:rsidRPr="00287FC1">
        <w:t>BBro</w:t>
      </w:r>
      <w:proofErr w:type="spellEnd"/>
    </w:p>
    <w:p w14:paraId="77B4AECE" w14:textId="444D68F5" w:rsidR="004E70BD" w:rsidRPr="006778FF" w:rsidRDefault="00165767" w:rsidP="006778FF">
      <w:pPr>
        <w:rPr>
          <w:u w:val="single"/>
        </w:rPr>
      </w:pPr>
      <w:r w:rsidRPr="00287FC1">
        <w:rPr>
          <w:u w:val="single"/>
        </w:rPr>
        <w:t xml:space="preserve">What scenarios seem like they should kill everyone but </w:t>
      </w:r>
      <w:proofErr w:type="gramStart"/>
      <w:r w:rsidRPr="00287FC1">
        <w:rPr>
          <w:u w:val="single"/>
        </w:rPr>
        <w:t>actually won't</w:t>
      </w:r>
      <w:proofErr w:type="gramEnd"/>
      <w:r w:rsidRPr="00287FC1">
        <w:rPr>
          <w:u w:val="single"/>
        </w:rPr>
        <w:t>? Disease.</w:t>
      </w:r>
      <w:r w:rsidRPr="00287FC1">
        <w:rPr>
          <w:sz w:val="16"/>
        </w:rPr>
        <w:t xml:space="preserve"> Everyone seems worried about a killer disease, be it HIV or Ebola or Flu or some unknown pathogen. But </w:t>
      </w:r>
      <w:r w:rsidRPr="00287FC1">
        <w:rPr>
          <w:highlight w:val="yellow"/>
          <w:u w:val="single"/>
        </w:rPr>
        <w:t>humans are</w:t>
      </w:r>
      <w:r w:rsidRPr="00287FC1">
        <w:rPr>
          <w:u w:val="single"/>
        </w:rPr>
        <w:t xml:space="preserve"> going to be </w:t>
      </w:r>
      <w:proofErr w:type="gramStart"/>
      <w:r w:rsidRPr="00287FC1">
        <w:rPr>
          <w:u w:val="single"/>
        </w:rPr>
        <w:t xml:space="preserve">really </w:t>
      </w:r>
      <w:r w:rsidRPr="00287FC1">
        <w:rPr>
          <w:highlight w:val="yellow"/>
          <w:u w:val="single"/>
        </w:rPr>
        <w:t>hard</w:t>
      </w:r>
      <w:proofErr w:type="gramEnd"/>
      <w:r w:rsidRPr="00287FC1">
        <w:rPr>
          <w:highlight w:val="yellow"/>
          <w:u w:val="single"/>
        </w:rPr>
        <w:t xml:space="preserve"> to wipe out via disease</w:t>
      </w:r>
      <w:r w:rsidRPr="00287FC1">
        <w:rPr>
          <w:u w:val="single"/>
        </w:rPr>
        <w:t>.</w:t>
      </w:r>
      <w:r w:rsidRPr="00287FC1">
        <w:rPr>
          <w:sz w:val="16"/>
        </w:rPr>
        <w:t xml:space="preserve"> Why? Well, we have several things going for us: </w:t>
      </w:r>
      <w:r w:rsidRPr="00287FC1">
        <w:rPr>
          <w:u w:val="single"/>
        </w:rPr>
        <w:t xml:space="preserve">We have a massive population. </w:t>
      </w:r>
      <w:r w:rsidRPr="00287FC1">
        <w:rPr>
          <w:b/>
          <w:highlight w:val="yellow"/>
          <w:u w:val="single"/>
        </w:rPr>
        <w:t>We are geographically widespread</w:t>
      </w:r>
      <w:r w:rsidRPr="00287FC1">
        <w:rPr>
          <w:u w:val="single"/>
        </w:rPr>
        <w:t xml:space="preserve">. We </w:t>
      </w:r>
      <w:proofErr w:type="gramStart"/>
      <w:r w:rsidRPr="00287FC1">
        <w:rPr>
          <w:u w:val="single"/>
        </w:rPr>
        <w:t>are capable of eating</w:t>
      </w:r>
      <w:proofErr w:type="gramEnd"/>
      <w:r w:rsidRPr="00287FC1">
        <w:rPr>
          <w:u w:val="single"/>
        </w:rPr>
        <w:t xml:space="preserve"> nearly anything. We are reasonably diverse as a species. </w:t>
      </w:r>
      <w:r w:rsidRPr="00287FC1">
        <w:rPr>
          <w:b/>
          <w:highlight w:val="yellow"/>
          <w:u w:val="single"/>
        </w:rPr>
        <w:t>There are geographically</w:t>
      </w:r>
      <w:r w:rsidRPr="00287FC1">
        <w:rPr>
          <w:u w:val="single"/>
        </w:rPr>
        <w:t xml:space="preserve"> and genetically </w:t>
      </w:r>
      <w:r w:rsidRPr="00287FC1">
        <w:rPr>
          <w:b/>
          <w:highlight w:val="yellow"/>
          <w:u w:val="single"/>
        </w:rPr>
        <w:t>isolated</w:t>
      </w:r>
      <w:r w:rsidRPr="00287FC1">
        <w:rPr>
          <w:highlight w:val="yellow"/>
          <w:u w:val="single"/>
        </w:rPr>
        <w:t xml:space="preserve"> pockets of</w:t>
      </w:r>
      <w:r w:rsidRPr="00287FC1">
        <w:rPr>
          <w:u w:val="single"/>
        </w:rPr>
        <w:t xml:space="preserve"> our </w:t>
      </w:r>
      <w:r w:rsidRPr="00287FC1">
        <w:rPr>
          <w:b/>
          <w:highlight w:val="yellow"/>
          <w:u w:val="single"/>
        </w:rPr>
        <w:t>population.</w:t>
      </w:r>
      <w:r w:rsidRPr="00287FC1">
        <w:rPr>
          <w:b/>
          <w:u w:val="single"/>
        </w:rPr>
        <w:t xml:space="preserve"> Diseases require</w:t>
      </w:r>
      <w:r w:rsidRPr="00287FC1">
        <w:rPr>
          <w:u w:val="single"/>
        </w:rPr>
        <w:t xml:space="preserve"> a </w:t>
      </w:r>
      <w:r w:rsidRPr="00287FC1">
        <w:rPr>
          <w:b/>
          <w:u w:val="single"/>
        </w:rPr>
        <w:t>vector</w:t>
      </w:r>
      <w:r w:rsidRPr="00287FC1">
        <w:rPr>
          <w:u w:val="single"/>
        </w:rPr>
        <w:t xml:space="preserve"> to spread.</w:t>
      </w:r>
      <w:r w:rsidRPr="00287FC1">
        <w:rPr>
          <w:sz w:val="16"/>
        </w:rPr>
        <w:t xml:space="preserve"> Let’s say the perfect disease arose tomorrow: It kills two weeks after you get it, shows no symptoms until the last minute, is </w:t>
      </w:r>
      <w:proofErr w:type="gramStart"/>
      <w:r w:rsidRPr="00287FC1">
        <w:rPr>
          <w:sz w:val="16"/>
        </w:rPr>
        <w:t>really easy</w:t>
      </w:r>
      <w:proofErr w:type="gramEnd"/>
      <w:r w:rsidRPr="00287FC1">
        <w:rPr>
          <w:sz w:val="16"/>
        </w:rPr>
        <w:t xml:space="preserve"> to transmit, and we have very little immunity to it. It </w:t>
      </w:r>
      <w:r w:rsidRPr="006778FF">
        <w:rPr>
          <w:sz w:val="16"/>
        </w:rPr>
        <w:t xml:space="preserve">still doesn’t kill everyone. </w:t>
      </w:r>
      <w:r w:rsidRPr="006778FF">
        <w:rPr>
          <w:u w:val="single"/>
        </w:rPr>
        <w:t xml:space="preserve">Native Greenlanders and the people in Antarctica and people on Navy submarines and the few random people who are immune, and park rangers all either never </w:t>
      </w:r>
      <w:proofErr w:type="gramStart"/>
      <w:r w:rsidRPr="006778FF">
        <w:rPr>
          <w:u w:val="single"/>
        </w:rPr>
        <w:t>come into contact with</w:t>
      </w:r>
      <w:proofErr w:type="gramEnd"/>
      <w:r w:rsidRPr="006778FF">
        <w:rPr>
          <w:u w:val="single"/>
        </w:rPr>
        <w:t xml:space="preserve"> an infected person or else are spared by a genetic fluke. We even have the International Space Station</w:t>
      </w:r>
      <w:r w:rsidRPr="006778FF">
        <w:rPr>
          <w:sz w:val="16"/>
        </w:rPr>
        <w:t xml:space="preserve"> as a potential place to hide and wait for the epidemic to die down. In fairness, nearly everyone is dead in short order, but </w:t>
      </w:r>
      <w:r w:rsidRPr="006778FF">
        <w:rPr>
          <w:b/>
          <w:u w:val="single"/>
        </w:rPr>
        <w:t>once</w:t>
      </w:r>
      <w:r w:rsidRPr="006778FF">
        <w:rPr>
          <w:u w:val="single"/>
        </w:rPr>
        <w:t xml:space="preserve"> the </w:t>
      </w:r>
      <w:r w:rsidRPr="006778FF">
        <w:rPr>
          <w:b/>
          <w:u w:val="single"/>
        </w:rPr>
        <w:t>disease has run its course, the pathogen</w:t>
      </w:r>
      <w:r w:rsidRPr="006778FF">
        <w:rPr>
          <w:u w:val="single"/>
        </w:rPr>
        <w:t xml:space="preserve"> that causes it </w:t>
      </w:r>
      <w:r w:rsidRPr="006778FF">
        <w:rPr>
          <w:b/>
          <w:u w:val="single"/>
        </w:rPr>
        <w:t>is also</w:t>
      </w:r>
      <w:r w:rsidRPr="006778FF">
        <w:rPr>
          <w:u w:val="single"/>
        </w:rPr>
        <w:t xml:space="preserve"> likely to be </w:t>
      </w:r>
      <w:r w:rsidRPr="006778FF">
        <w:rPr>
          <w:b/>
          <w:u w:val="single"/>
        </w:rPr>
        <w:t>dead.</w:t>
      </w:r>
      <w:r w:rsidRPr="006778FF">
        <w:rPr>
          <w:sz w:val="16"/>
        </w:rPr>
        <w:t xml:space="preserve"> </w:t>
      </w:r>
      <w:proofErr w:type="gramStart"/>
      <w:r w:rsidRPr="006778FF">
        <w:rPr>
          <w:sz w:val="16"/>
        </w:rPr>
        <w:t>The vast majority of</w:t>
      </w:r>
      <w:proofErr w:type="gramEnd"/>
      <w:r w:rsidRPr="006778FF">
        <w:rPr>
          <w:sz w:val="16"/>
        </w:rPr>
        <w:t xml:space="preserve"> </w:t>
      </w:r>
      <w:r w:rsidRPr="006778FF">
        <w:rPr>
          <w:u w:val="single"/>
        </w:rPr>
        <w:t>pathogens don’t survive for long outside of their hosts.</w:t>
      </w:r>
      <w:r w:rsidRPr="006778FF">
        <w:rPr>
          <w:sz w:val="16"/>
        </w:rPr>
        <w:t xml:space="preserve"> As such, </w:t>
      </w:r>
      <w:r w:rsidRPr="006778FF">
        <w:rPr>
          <w:u w:val="single"/>
        </w:rPr>
        <w:t xml:space="preserve">once nearly everyone is dead and the survivors wait a bit, they’re </w:t>
      </w:r>
      <w:r w:rsidRPr="006778FF">
        <w:rPr>
          <w:b/>
          <w:u w:val="single"/>
        </w:rPr>
        <w:t>unlikely to encounter live pathogen</w:t>
      </w:r>
      <w:r w:rsidRPr="006778FF">
        <w:rPr>
          <w:u w:val="single"/>
        </w:rPr>
        <w:t>.</w:t>
      </w:r>
      <w:r w:rsidRPr="006778FF">
        <w:rPr>
          <w:sz w:val="16"/>
        </w:rPr>
        <w:t xml:space="preserve"> As </w:t>
      </w:r>
      <w:proofErr w:type="gramStart"/>
      <w:r w:rsidRPr="006778FF">
        <w:rPr>
          <w:sz w:val="16"/>
        </w:rPr>
        <w:t>an added bonus</w:t>
      </w:r>
      <w:proofErr w:type="gramEnd"/>
      <w:r w:rsidRPr="006778FF">
        <w:rPr>
          <w:sz w:val="16"/>
        </w:rPr>
        <w:t xml:space="preserve">, </w:t>
      </w:r>
      <w:r w:rsidRPr="006778FF">
        <w:rPr>
          <w:u w:val="single"/>
        </w:rPr>
        <w:t>the few surviving people include many of the most naturally immune members of the</w:t>
      </w:r>
      <w:r w:rsidRPr="006778FF">
        <w:rPr>
          <w:sz w:val="16"/>
        </w:rPr>
        <w:t xml:space="preserve"> (now mostly dead) </w:t>
      </w:r>
      <w:r w:rsidRPr="006778FF">
        <w:rPr>
          <w:u w:val="single"/>
        </w:rPr>
        <w:t>population.</w:t>
      </w:r>
      <w:r w:rsidRPr="006778FF">
        <w:rPr>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6778FF">
        <w:rPr>
          <w:u w:val="single"/>
        </w:rPr>
        <w:t>It’s why we’re still around as a species - nothing stops us from making more humans.</w:t>
      </w:r>
      <w:bookmarkEnd w:id="0"/>
    </w:p>
    <w:sectPr w:rsidR="004E70BD" w:rsidRPr="00677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7179B"/>
    <w:rsid w:val="000139A3"/>
    <w:rsid w:val="000C0229"/>
    <w:rsid w:val="00100833"/>
    <w:rsid w:val="00104529"/>
    <w:rsid w:val="00105942"/>
    <w:rsid w:val="00107396"/>
    <w:rsid w:val="00144A4C"/>
    <w:rsid w:val="00165767"/>
    <w:rsid w:val="00176AB0"/>
    <w:rsid w:val="00177B7D"/>
    <w:rsid w:val="0018322D"/>
    <w:rsid w:val="001B5776"/>
    <w:rsid w:val="001E527A"/>
    <w:rsid w:val="001F78CE"/>
    <w:rsid w:val="00251FC7"/>
    <w:rsid w:val="002855A7"/>
    <w:rsid w:val="00287FC1"/>
    <w:rsid w:val="002B146A"/>
    <w:rsid w:val="002B5E17"/>
    <w:rsid w:val="002D6EB4"/>
    <w:rsid w:val="00315690"/>
    <w:rsid w:val="00316B75"/>
    <w:rsid w:val="003206F8"/>
    <w:rsid w:val="00325646"/>
    <w:rsid w:val="003460F2"/>
    <w:rsid w:val="0037179B"/>
    <w:rsid w:val="0038158C"/>
    <w:rsid w:val="003902BA"/>
    <w:rsid w:val="0039516A"/>
    <w:rsid w:val="003A09E2"/>
    <w:rsid w:val="003A7B21"/>
    <w:rsid w:val="003F4DA0"/>
    <w:rsid w:val="00407037"/>
    <w:rsid w:val="0042158F"/>
    <w:rsid w:val="004605D6"/>
    <w:rsid w:val="004C60E8"/>
    <w:rsid w:val="004E3579"/>
    <w:rsid w:val="004E70BD"/>
    <w:rsid w:val="004E728B"/>
    <w:rsid w:val="004F39E0"/>
    <w:rsid w:val="00532D12"/>
    <w:rsid w:val="00537BD5"/>
    <w:rsid w:val="00556088"/>
    <w:rsid w:val="0057268A"/>
    <w:rsid w:val="005D2912"/>
    <w:rsid w:val="006065BD"/>
    <w:rsid w:val="00645FA9"/>
    <w:rsid w:val="00647866"/>
    <w:rsid w:val="00665003"/>
    <w:rsid w:val="006778FF"/>
    <w:rsid w:val="006A2AD0"/>
    <w:rsid w:val="006C2375"/>
    <w:rsid w:val="006D4ECC"/>
    <w:rsid w:val="00722258"/>
    <w:rsid w:val="007243E5"/>
    <w:rsid w:val="00766EA0"/>
    <w:rsid w:val="00794F6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7842"/>
    <w:rsid w:val="00B33C6D"/>
    <w:rsid w:val="00B4508F"/>
    <w:rsid w:val="00B55AD5"/>
    <w:rsid w:val="00B8057C"/>
    <w:rsid w:val="00BD6238"/>
    <w:rsid w:val="00BE716D"/>
    <w:rsid w:val="00BF593B"/>
    <w:rsid w:val="00BF773A"/>
    <w:rsid w:val="00BF7E81"/>
    <w:rsid w:val="00C13773"/>
    <w:rsid w:val="00C17CC8"/>
    <w:rsid w:val="00C83417"/>
    <w:rsid w:val="00C9073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92B"/>
    <w:rsid w:val="00F82CD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D8C7F"/>
  <w15:chartTrackingRefBased/>
  <w15:docId w15:val="{D9A21633-8129-4C4F-968A-D24740A8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79B"/>
    <w:rPr>
      <w:rFonts w:ascii="Calibri" w:hAnsi="Calibri" w:cs="Calibri"/>
    </w:rPr>
  </w:style>
  <w:style w:type="paragraph" w:styleId="Heading1">
    <w:name w:val="heading 1"/>
    <w:aliases w:val="Pocket"/>
    <w:basedOn w:val="Normal"/>
    <w:next w:val="Normal"/>
    <w:link w:val="Heading1Char"/>
    <w:qFormat/>
    <w:rsid w:val="003717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17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17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9"/>
    <w:unhideWhenUsed/>
    <w:qFormat/>
    <w:rsid w:val="003717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717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79B"/>
  </w:style>
  <w:style w:type="character" w:customStyle="1" w:styleId="Heading1Char">
    <w:name w:val="Heading 1 Char"/>
    <w:aliases w:val="Pocket Char"/>
    <w:basedOn w:val="DefaultParagraphFont"/>
    <w:link w:val="Heading1"/>
    <w:rsid w:val="003717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17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179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7179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s"/>
    <w:basedOn w:val="DefaultParagraphFont"/>
    <w:link w:val="textbold"/>
    <w:uiPriority w:val="7"/>
    <w:qFormat/>
    <w:rsid w:val="003717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179B"/>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6"/>
    <w:qFormat/>
    <w:rsid w:val="0037179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7179B"/>
    <w:rPr>
      <w:color w:val="auto"/>
      <w:u w:val="none"/>
    </w:rPr>
  </w:style>
  <w:style w:type="character" w:styleId="FollowedHyperlink">
    <w:name w:val="FollowedHyperlink"/>
    <w:basedOn w:val="DefaultParagraphFont"/>
    <w:uiPriority w:val="99"/>
    <w:semiHidden/>
    <w:unhideWhenUsed/>
    <w:rsid w:val="0037179B"/>
    <w:rPr>
      <w:color w:val="auto"/>
      <w:u w:val="none"/>
    </w:rPr>
  </w:style>
  <w:style w:type="paragraph" w:customStyle="1" w:styleId="textbold">
    <w:name w:val="text bold"/>
    <w:basedOn w:val="Normal"/>
    <w:link w:val="Emphasis"/>
    <w:uiPriority w:val="7"/>
    <w:qFormat/>
    <w:rsid w:val="0042158F"/>
    <w:pPr>
      <w:widowControl w:val="0"/>
      <w:ind w:left="720"/>
      <w:jc w:val="both"/>
    </w:pPr>
    <w:rPr>
      <w:b/>
      <w:iCs/>
      <w:u w:val="single"/>
    </w:rPr>
  </w:style>
  <w:style w:type="paragraph" w:styleId="NoSpacing">
    <w:name w:val="No Spacing"/>
    <w:uiPriority w:val="1"/>
    <w:qFormat/>
    <w:rsid w:val="000C0229"/>
    <w:pPr>
      <w:spacing w:after="0" w:line="240" w:lineRule="auto"/>
    </w:pPr>
    <w:rPr>
      <w:rFonts w:ascii="Calibri" w:hAnsi="Calibri"/>
    </w:rPr>
  </w:style>
  <w:style w:type="character" w:customStyle="1" w:styleId="TitleChar">
    <w:name w:val="Title Char"/>
    <w:aliases w:val="title Char,Cites and Cards Char,UNDERLINE Char,Bold Underlined Char,Block Heading Char,Read This Char"/>
    <w:basedOn w:val="DefaultParagraphFont"/>
    <w:link w:val="Title"/>
    <w:uiPriority w:val="6"/>
    <w:qFormat/>
    <w:rsid w:val="00165767"/>
    <w:rPr>
      <w:b/>
      <w:u w:val="single"/>
    </w:rPr>
  </w:style>
  <w:style w:type="paragraph" w:styleId="Title">
    <w:name w:val="Title"/>
    <w:aliases w:val="title,Cites and Cards,UNDERLINE,Bold Underlined,Block Heading,Read This"/>
    <w:basedOn w:val="Normal"/>
    <w:next w:val="Normal"/>
    <w:link w:val="TitleChar"/>
    <w:uiPriority w:val="6"/>
    <w:qFormat/>
    <w:rsid w:val="00165767"/>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16576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fontTable" Target="fontTable.xm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7" Type="http://schemas.openxmlformats.org/officeDocument/2006/relationships/hyperlink" Target="https://monthlyreview.org/2018/09/01/making-war-on-the-planet/" TargetMode="Externa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www.forbes.com/sites/quora/2017/12/07/could-a-disease-wipe-out-humans-entirely/" TargetMode="External"/><Relationship Id="rId2" Type="http://schemas.openxmlformats.org/officeDocument/2006/relationships/numbering" Target="numbering.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www.cato.org/regulation/fall-2020/evergreening-myth"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www.cato.org/regulation/fall-2020/evergreening-myth"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settings" Target="settings.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8" Type="http://schemas.openxmlformats.org/officeDocument/2006/relationships/hyperlink" Target="https://monthlyreview.org/2018/09/01/making-war-on-the-plane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63B5A-B689-4823-8654-4BE00500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10498</Words>
  <Characters>59840</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12</cp:revision>
  <dcterms:created xsi:type="dcterms:W3CDTF">2021-09-04T17:45:00Z</dcterms:created>
  <dcterms:modified xsi:type="dcterms:W3CDTF">2021-09-04T18:44:00Z</dcterms:modified>
</cp:coreProperties>
</file>