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8BB0" w14:textId="77777777" w:rsidR="007161B1" w:rsidRDefault="007161B1" w:rsidP="007161B1">
      <w:pPr>
        <w:pStyle w:val="Heading1"/>
      </w:pPr>
      <w:r>
        <w:t>NC</w:t>
      </w:r>
    </w:p>
    <w:p w14:paraId="5CC9B913" w14:textId="77777777" w:rsidR="007161B1" w:rsidRDefault="007161B1" w:rsidP="007161B1">
      <w:pPr>
        <w:pStyle w:val="Heading2"/>
      </w:pPr>
      <w:bookmarkStart w:id="0" w:name="_Hlk81514943"/>
      <w:r>
        <w:t>1</w:t>
      </w:r>
    </w:p>
    <w:p w14:paraId="41CDFB73" w14:textId="77777777" w:rsidR="007161B1" w:rsidRPr="003669D1" w:rsidRDefault="007161B1" w:rsidP="007161B1">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163433AF" w14:textId="77777777" w:rsidR="007161B1" w:rsidRPr="008A56F1" w:rsidRDefault="007161B1" w:rsidP="007161B1">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6BAF904C" w14:textId="77777777" w:rsidR="007161B1" w:rsidRPr="003669D1" w:rsidRDefault="007161B1" w:rsidP="007161B1">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493F97A3" w14:textId="77777777" w:rsidR="007161B1" w:rsidRPr="003669D1" w:rsidRDefault="007161B1" w:rsidP="007161B1">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27A934F0" w14:textId="77777777" w:rsidR="007161B1" w:rsidRPr="003669D1" w:rsidRDefault="007161B1" w:rsidP="007161B1">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2160A42B" w14:textId="77777777" w:rsidR="007161B1" w:rsidRPr="003669D1" w:rsidRDefault="007161B1" w:rsidP="007161B1">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1386DC51" w14:textId="77777777" w:rsidR="007161B1" w:rsidRPr="00CA6D44" w:rsidRDefault="007161B1" w:rsidP="007161B1">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37BEC8F9" w14:textId="77777777" w:rsidR="007161B1" w:rsidRPr="00CA6D44" w:rsidRDefault="007161B1" w:rsidP="007161B1">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2D30BF1E" w14:textId="77777777" w:rsidR="007161B1" w:rsidRPr="00CA6D44" w:rsidRDefault="007161B1" w:rsidP="007161B1">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4220A064" w14:textId="77777777" w:rsidR="007161B1" w:rsidRPr="00CA6D44" w:rsidRDefault="007161B1" w:rsidP="007161B1">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78B5E288" w14:textId="77777777" w:rsidR="007161B1" w:rsidRPr="003F1A3A" w:rsidRDefault="007161B1" w:rsidP="007161B1"/>
    <w:p w14:paraId="74C0832C" w14:textId="77777777" w:rsidR="007161B1" w:rsidRPr="007730B0" w:rsidRDefault="007161B1" w:rsidP="007161B1"/>
    <w:p w14:paraId="18753449" w14:textId="77777777" w:rsidR="007161B1" w:rsidRPr="00695803" w:rsidRDefault="007161B1" w:rsidP="007161B1">
      <w:pPr>
        <w:pStyle w:val="Heading4"/>
      </w:pPr>
      <w:r>
        <w:t xml:space="preserve">Economic crises are </w:t>
      </w:r>
      <w:r w:rsidRPr="00317DED">
        <w:rPr>
          <w:u w:val="single"/>
        </w:rPr>
        <w:t>structurally inevitable</w:t>
      </w:r>
      <w:r>
        <w:t xml:space="preserve"> because of the contradictions of capitalism—policy responses will inevitably be managed in the interest of capitalists and promote violent interventions overseas</w:t>
      </w:r>
    </w:p>
    <w:p w14:paraId="63638D63" w14:textId="77777777" w:rsidR="007161B1" w:rsidRDefault="007161B1" w:rsidP="007161B1">
      <w:pPr>
        <w:rPr>
          <w:b/>
        </w:rPr>
      </w:pPr>
      <w:proofErr w:type="spellStart"/>
      <w:r w:rsidRPr="001569BA">
        <w:rPr>
          <w:rStyle w:val="Style13ptBold"/>
        </w:rPr>
        <w:t>Tozzo</w:t>
      </w:r>
      <w:proofErr w:type="spellEnd"/>
      <w:r w:rsidRPr="001569BA">
        <w:rPr>
          <w:rStyle w:val="Style13ptBold"/>
        </w:rPr>
        <w:t xml:space="preserve"> </w:t>
      </w:r>
      <w:r>
        <w:rPr>
          <w:rStyle w:val="Style13ptBold"/>
        </w:rPr>
        <w:t>‘</w:t>
      </w:r>
      <w:r w:rsidRPr="001569BA">
        <w:rPr>
          <w:rStyle w:val="Style13ptBold"/>
        </w:rPr>
        <w:t>11</w:t>
      </w:r>
      <w:r>
        <w:rPr>
          <w:b/>
        </w:rPr>
        <w:t xml:space="preserve"> </w:t>
      </w:r>
    </w:p>
    <w:p w14:paraId="7D3409FE" w14:textId="77777777" w:rsidR="007161B1" w:rsidRPr="007836D7" w:rsidRDefault="007161B1" w:rsidP="007161B1">
      <w:pPr>
        <w:rPr>
          <w:sz w:val="16"/>
          <w:szCs w:val="16"/>
        </w:rPr>
      </w:pPr>
      <w:r w:rsidRPr="007836D7">
        <w:rPr>
          <w:sz w:val="16"/>
          <w:szCs w:val="16"/>
        </w:rPr>
        <w:t xml:space="preserve">Brandon </w:t>
      </w:r>
      <w:proofErr w:type="spellStart"/>
      <w:r w:rsidRPr="007836D7">
        <w:rPr>
          <w:sz w:val="16"/>
          <w:szCs w:val="16"/>
        </w:rPr>
        <w:t>Tozzo</w:t>
      </w:r>
      <w:proofErr w:type="spellEnd"/>
      <w:r w:rsidRPr="007836D7">
        <w:rPr>
          <w:sz w:val="16"/>
          <w:szCs w:val="16"/>
        </w:rPr>
        <w:t xml:space="preserve"> (Queen’s University, Canada). “Can Theories of Empire Explain the American Political Response to the Financial Crisis?” Critical Sociology, 39(1), 9-20, 2011. </w:t>
      </w:r>
    </w:p>
    <w:p w14:paraId="50705F37" w14:textId="77777777" w:rsidR="007161B1" w:rsidRPr="007836D7" w:rsidRDefault="007161B1" w:rsidP="007161B1">
      <w:pPr>
        <w:rPr>
          <w:rStyle w:val="StyleUnderline"/>
        </w:rPr>
      </w:pPr>
      <w:r w:rsidRPr="007836D7">
        <w:rPr>
          <w:rStyle w:val="StyleUnderline"/>
        </w:rPr>
        <w:t xml:space="preserve">Introduction </w:t>
      </w:r>
      <w:r w:rsidRPr="00317DED">
        <w:rPr>
          <w:rStyle w:val="StyleUnderline"/>
          <w:highlight w:val="green"/>
        </w:rPr>
        <w:t>The 2008</w:t>
      </w:r>
      <w:r w:rsidRPr="007836D7">
        <w:rPr>
          <w:rStyle w:val="StyleUnderline"/>
        </w:rPr>
        <w:t xml:space="preserve"> financial </w:t>
      </w:r>
      <w:r w:rsidRPr="00317DED">
        <w:rPr>
          <w:rStyle w:val="StyleUnderline"/>
          <w:highlight w:val="green"/>
        </w:rPr>
        <w:t>crisis</w:t>
      </w:r>
      <w:r w:rsidRPr="007836D7">
        <w:rPr>
          <w:rStyle w:val="StyleUnderline"/>
        </w:rPr>
        <w:t xml:space="preserve"> </w:t>
      </w:r>
      <w:r w:rsidRPr="001569BA">
        <w:rPr>
          <w:sz w:val="8"/>
          <w:szCs w:val="16"/>
        </w:rPr>
        <w:t xml:space="preserve">led to the largest and deepest global recession in the USA since the 1930s. What began as a downturn in the American housing market cascaded into a structural economic crisis with banks and investment firms failing, credit markets freezing, and unemployment reaching its highest levels since the early 1980s (US Department of </w:t>
      </w:r>
      <w:proofErr w:type="spellStart"/>
      <w:r w:rsidRPr="001569BA">
        <w:rPr>
          <w:sz w:val="8"/>
          <w:szCs w:val="16"/>
        </w:rPr>
        <w:t>Labour</w:t>
      </w:r>
      <w:proofErr w:type="spellEnd"/>
      <w:r w:rsidRPr="001569BA">
        <w:rPr>
          <w:sz w:val="8"/>
          <w:szCs w:val="16"/>
        </w:rPr>
        <w:t xml:space="preserve"> Statistics, 2009: 190). Governments across the globe took unprecedented measures to prevent a global depression: banks were given government loans and recapitalized, major industries were partially nationalized, and stimulus measures were introduced to prevent a deflationary spiral. The Bush administration, which at least rhetorically touted fiscal restraint and free market discipline, introduced the Toxic Asset Relief Program (TARP), a US$700b government intervention in the financial sector. Many neo-liberal economic policies that had been adopted since the 1970s were cast aside in the face of a possible global depression. The crisis</w:t>
      </w:r>
      <w:r w:rsidRPr="007836D7">
        <w:rPr>
          <w:rStyle w:val="StyleUnderline"/>
        </w:rPr>
        <w:t xml:space="preserve"> </w:t>
      </w:r>
      <w:r w:rsidRPr="00317DED">
        <w:rPr>
          <w:rStyle w:val="StyleUnderline"/>
          <w:highlight w:val="green"/>
        </w:rPr>
        <w:t>demonstrates economic vulnerability</w:t>
      </w:r>
      <w:r w:rsidRPr="007836D7">
        <w:rPr>
          <w:rStyle w:val="StyleUnderline"/>
        </w:rPr>
        <w:t xml:space="preserve"> in the country often conceptualized by critical </w:t>
      </w:r>
      <w:r w:rsidRPr="00317DED">
        <w:rPr>
          <w:rStyle w:val="StyleUnderline"/>
          <w:highlight w:val="green"/>
        </w:rPr>
        <w:t>scholars as the central network in</w:t>
      </w:r>
      <w:r w:rsidRPr="007836D7">
        <w:rPr>
          <w:rStyle w:val="StyleUnderline"/>
        </w:rPr>
        <w:t xml:space="preserve"> the global </w:t>
      </w:r>
      <w:r w:rsidRPr="00317DED">
        <w:rPr>
          <w:rStyle w:val="StyleUnderline"/>
          <w:highlight w:val="green"/>
        </w:rPr>
        <w:t>capitalist empire</w:t>
      </w:r>
      <w:r w:rsidRPr="007836D7">
        <w:rPr>
          <w:rStyle w:val="StyleUnderline"/>
        </w:rPr>
        <w:t xml:space="preserve">. The financial crisis serves as an event where central </w:t>
      </w:r>
      <w:r w:rsidRPr="00317DED">
        <w:rPr>
          <w:rStyle w:val="Emphasis"/>
          <w:highlight w:val="green"/>
        </w:rPr>
        <w:t>assumptions about empire</w:t>
      </w:r>
      <w:r w:rsidRPr="00317DED">
        <w:rPr>
          <w:rStyle w:val="StyleUnderline"/>
          <w:highlight w:val="green"/>
        </w:rPr>
        <w:t xml:space="preserve"> can be</w:t>
      </w:r>
      <w:r w:rsidRPr="007836D7">
        <w:rPr>
          <w:rStyle w:val="StyleUnderline"/>
        </w:rPr>
        <w:t xml:space="preserve"> empirically </w:t>
      </w:r>
      <w:r w:rsidRPr="00317DED">
        <w:rPr>
          <w:rStyle w:val="StyleUnderline"/>
          <w:highlight w:val="green"/>
        </w:rPr>
        <w:t>evaluated</w:t>
      </w:r>
      <w:r w:rsidRPr="007836D7">
        <w:rPr>
          <w:rStyle w:val="StyleUnderline"/>
        </w:rPr>
        <w:t>, particularly the response of the US government to a major structural threat to the capitalist system</w:t>
      </w:r>
      <w:r w:rsidRPr="001569BA">
        <w:rPr>
          <w:sz w:val="8"/>
          <w:szCs w:val="12"/>
        </w:rPr>
        <w:t xml:space="preserve">. The purpose of this article will be to evaluate three distinct theories of empire that each differ in the way they conceptualize the relationship between capitalism and the American Government: the first is that described by Michael Hardt and Antonio Negri, the second that of Leo Panitch and Sam </w:t>
      </w:r>
      <w:proofErr w:type="spellStart"/>
      <w:r w:rsidRPr="001569BA">
        <w:rPr>
          <w:sz w:val="8"/>
          <w:szCs w:val="12"/>
        </w:rPr>
        <w:t>Gindin</w:t>
      </w:r>
      <w:proofErr w:type="spellEnd"/>
      <w:r w:rsidRPr="001569BA">
        <w:rPr>
          <w:sz w:val="8"/>
          <w:szCs w:val="12"/>
        </w:rPr>
        <w:t xml:space="preserve">, and the third that of David Harvey. I will conclude by arguing that David Harvey’s theory of ‘new imperialism’ offers the most convincing account of the USA’s response to the financial crisis due to the theory’s account of the tensions and contradictions between US politicians and capitalists in the lead up and response to the crisis. I will begin by examining the American Government’s response to the financial crisis, and then I will outline several assumptions of each major theory of empire. Critical theories of empire are methodologically holistic, often examining a wide array of interrelated social phenomena such as production, material and immaterial labor, distribution, and political power. Although each of these is important in the broader theoretical context, it would be beyond the scope of this article to examine the broader theories in detail. Rather, I will place focus on one aspect of empire – the relationship between capitalism as a system and the actions of the US government – though I will at times examine how other factors interrelate. The purpose of this article is not to provide a systematic assessment or rejection, but a critical examination of a key assumption that varies between each theory of empire. The goal of this analysis is not to make a larger generalization about a specific theory of empire, but to elucidate the strengths and weaknesses of a central assumption that differs for each theory when trying to explain the actions of the US government in a time of economic crises. The 2008 Financial Crisis: What Happened? While there is a great deal of debate over the long- and short-term causes of the financial crisis, one of the most important determining factors was the downturn in the American housing market that began in 2007. The long-term causes of the crisis range from the American proclivity towards home ownership and the gradual loosening of regulations over finance and mortgage lending since the 1980s. A key institutional change passed by Congress in 1999, the Financial Services Modernization Act, eliminated the barrier between commercial and investment banks, leading to the securitization of mortgages – bundling together numerous mortgages for investors. The liberalization of mortgage terms led </w:t>
      </w:r>
      <w:proofErr w:type="gramStart"/>
      <w:r w:rsidRPr="001569BA">
        <w:rPr>
          <w:sz w:val="8"/>
          <w:szCs w:val="12"/>
        </w:rPr>
        <w:t>home owners</w:t>
      </w:r>
      <w:proofErr w:type="gramEnd"/>
      <w:r w:rsidRPr="001569BA">
        <w:rPr>
          <w:sz w:val="8"/>
          <w:szCs w:val="12"/>
        </w:rPr>
        <w:t xml:space="preserve"> to take out variable-rate interest mortgages in order to finance the purchases of a home; by 2004–5 nearly one third of all homes purchased in the USA had an adjustable-rate mortgage (Bellamy Foster and </w:t>
      </w:r>
      <w:proofErr w:type="spellStart"/>
      <w:r w:rsidRPr="001569BA">
        <w:rPr>
          <w:sz w:val="8"/>
          <w:szCs w:val="12"/>
        </w:rPr>
        <w:t>Magdoff</w:t>
      </w:r>
      <w:proofErr w:type="spellEnd"/>
      <w:r w:rsidRPr="001569BA">
        <w:rPr>
          <w:sz w:val="8"/>
          <w:szCs w:val="12"/>
        </w:rPr>
        <w:t xml:space="preserve">, 2009). The popularity of these loans was mainly due to the availability of cheap credit, the lack of regulation over the term of mortgages and the seemingly endless rise in the value of the housing market. After the dot-com bubble burst in 2001, the American Federal Reserve decided to keep interest rates artificially low </w:t>
      </w:r>
      <w:proofErr w:type="gramStart"/>
      <w:r w:rsidRPr="001569BA">
        <w:rPr>
          <w:sz w:val="8"/>
          <w:szCs w:val="12"/>
        </w:rPr>
        <w:t>in order to</w:t>
      </w:r>
      <w:proofErr w:type="gramEnd"/>
      <w:r w:rsidRPr="001569BA">
        <w:rPr>
          <w:sz w:val="8"/>
          <w:szCs w:val="12"/>
        </w:rPr>
        <w:t xml:space="preserve"> prevent a recession, creating a glut of cheap credit. This had a dual effect: it led banks and investment firms to over-leverage, and it created an incentive for individuals to take out mortgages with the knowledge that they would likely be able to sell their home for a substantial profit. However, since profits were so high, it created an incentive for lenders, the government and </w:t>
      </w:r>
      <w:proofErr w:type="gramStart"/>
      <w:r w:rsidRPr="001569BA">
        <w:rPr>
          <w:sz w:val="8"/>
          <w:szCs w:val="12"/>
        </w:rPr>
        <w:t>home owners</w:t>
      </w:r>
      <w:proofErr w:type="gramEnd"/>
      <w:r w:rsidRPr="001569BA">
        <w:rPr>
          <w:sz w:val="8"/>
          <w:szCs w:val="12"/>
        </w:rPr>
        <w:t xml:space="preserve"> to expand the housing market by lowering the requirements for a mortgage. These </w:t>
      </w:r>
      <w:proofErr w:type="gramStart"/>
      <w:r w:rsidRPr="001569BA">
        <w:rPr>
          <w:sz w:val="8"/>
          <w:szCs w:val="12"/>
        </w:rPr>
        <w:t>home owners</w:t>
      </w:r>
      <w:proofErr w:type="gramEnd"/>
      <w:r w:rsidRPr="001569BA">
        <w:rPr>
          <w:sz w:val="8"/>
          <w:szCs w:val="12"/>
        </w:rPr>
        <w:t xml:space="preserve"> with poor credit were offered mortgages at variable or sub-prime interest rates – that is lending to people who were deemed medium to high risk. In 2002, sub-prime loans made up only 6 percent of overall mortgages; by 2007, nearly 30 percent of mortgages were sub-prime (Economist, 2007). </w:t>
      </w:r>
      <w:proofErr w:type="gramStart"/>
      <w:r w:rsidRPr="001569BA">
        <w:rPr>
          <w:sz w:val="8"/>
          <w:szCs w:val="12"/>
        </w:rPr>
        <w:t>In order to</w:t>
      </w:r>
      <w:proofErr w:type="gramEnd"/>
      <w:r w:rsidRPr="001569BA">
        <w:rPr>
          <w:sz w:val="8"/>
          <w:szCs w:val="12"/>
        </w:rPr>
        <w:t xml:space="preserve"> finance these mortgages, banks securitized, or bundled together, mortgages into Collateralized Debt Obligations (CDOs) and sold them to investors. From 2002 to 2006, the general value of houses in the USA increased, allowing everyone involved in the mortgage market to make a substantial profit. Beginning in 2006, an increasing number of foreclosures led to a downturn in the value of the housing market, causing a cascade of problems for the overall economy. The decline in the housing market gained speed in 2007 and began to have significant repercussions on the American and global economy. The initial problems started with the investment firms Bear Sterns, which required a bailout in the spring of 2008 and was eventually sold to JP Morgan. The downturn of the financial industry became even more evident when two government-backed institutions, Fannie </w:t>
      </w:r>
      <w:proofErr w:type="gramStart"/>
      <w:r w:rsidRPr="001569BA">
        <w:rPr>
          <w:sz w:val="8"/>
          <w:szCs w:val="12"/>
        </w:rPr>
        <w:t>Mae</w:t>
      </w:r>
      <w:proofErr w:type="gramEnd"/>
      <w:r w:rsidRPr="001569BA">
        <w:rPr>
          <w:sz w:val="8"/>
          <w:szCs w:val="12"/>
        </w:rPr>
        <w:t xml:space="preserve"> and Freddie Mac, which invested heavily in sub-prime loans, required government intervention in September 2008. By the end of 2008, many </w:t>
      </w:r>
      <w:proofErr w:type="gramStart"/>
      <w:r w:rsidRPr="001569BA">
        <w:rPr>
          <w:sz w:val="8"/>
          <w:szCs w:val="12"/>
        </w:rPr>
        <w:t>home owners</w:t>
      </w:r>
      <w:proofErr w:type="gramEnd"/>
      <w:r w:rsidRPr="001569BA">
        <w:rPr>
          <w:sz w:val="8"/>
          <w:szCs w:val="12"/>
        </w:rPr>
        <w:t xml:space="preserve"> that took out sub-prime loans had their interest rates rise, which led to greater difficulty in refinancing and selling, placing further downward pressure on the housing market. Those capable of making their mortgage payments were left with negative equity – the value of their homes were worth less than the mortgage, leading to a substantial loss of savings. As foreclosures increased, banks were left with homes that could not be sold and were steadily decreasing in value. Furthermore, many major financial institutions were over-leveraged </w:t>
      </w:r>
      <w:proofErr w:type="gramStart"/>
      <w:r w:rsidRPr="001569BA">
        <w:rPr>
          <w:sz w:val="8"/>
          <w:szCs w:val="12"/>
        </w:rPr>
        <w:t>in order to</w:t>
      </w:r>
      <w:proofErr w:type="gramEnd"/>
      <w:r w:rsidRPr="001569BA">
        <w:rPr>
          <w:sz w:val="8"/>
          <w:szCs w:val="12"/>
        </w:rPr>
        <w:t xml:space="preserve"> sell mortgages, making them even more vulnerable to a decline in the housing market. To make matters worse, investors, often afraid of losing money in an already fragile economic climate, were far less likely to invest in banks and institutions that had sold sub-prime mortgages, making liquidity increasingly scarce. These three factors interrelated with each other, leading what may have started as a downtown in the American economy into a global financial crisis. Although the underlying problems in the housing market may have laid the foundations for a downturn in the US economy, the initiating factor for the global financial crisis was the bankruptcy of the investment firm Lehman Brothers. Like many other firms, Lehman Brothers invested heavily in mortgaged-backed securities. By September 2008, Lehman Brothers had $600b worth of sub-prime mortgages. These ‘toxic assets’ led to a decline in stock value, and the inability to secure private sector loans due to over-leveraging – it became increasingly evident Lehman would need a bailout like Bear Sterns and </w:t>
      </w:r>
      <w:proofErr w:type="spellStart"/>
      <w:r w:rsidRPr="001569BA">
        <w:rPr>
          <w:sz w:val="8"/>
          <w:szCs w:val="12"/>
        </w:rPr>
        <w:t>Frannie</w:t>
      </w:r>
      <w:proofErr w:type="spellEnd"/>
      <w:r w:rsidRPr="001569BA">
        <w:rPr>
          <w:sz w:val="8"/>
          <w:szCs w:val="12"/>
        </w:rPr>
        <w:t xml:space="preserve"> Mae and Freddie Mac (Walsh, 2008). As I will examine in detail later, the US government made a key decision that had repercussions for the entire global economy – the Treasury and the US Federal Reserve decided to break the precedent of bailing out institutions and let Lehman Brothers declare bankruptcy. The immediate reactions of both domestic and international markets were severe: credit markets froze as the market for commercial paper dried up (Sorkin, 2008). Banks would no longer risk lending to each other. The crisis went global and by the end of October most major stock markets were down by around 30 percent. According to the International </w:t>
      </w:r>
      <w:proofErr w:type="spellStart"/>
      <w:r w:rsidRPr="001569BA">
        <w:rPr>
          <w:sz w:val="8"/>
          <w:szCs w:val="12"/>
        </w:rPr>
        <w:t>Labour</w:t>
      </w:r>
      <w:proofErr w:type="spellEnd"/>
      <w:r w:rsidRPr="001569BA">
        <w:rPr>
          <w:sz w:val="8"/>
          <w:szCs w:val="12"/>
        </w:rPr>
        <w:t xml:space="preserve"> Organization (ILO, 2010), by the end of 2009, 34 million people across the globe had lost their jobs due to the recession that followed the crisis (a statistic which does not include those under-employed or already unemployed). The decline in the US housing market after the bankruptcy of Lehman Brothers spread to other countries: AIG, a global insurance industry almost went bankrupt due to insuring mortgages with Credit Default Swaps (CDS); Britain’s Northern Rock was nationalized; and the entire country of Iceland had an economic meltdown. These events led Britain’s Economist (2008a) to argue, ‘the world economy is “entering a major downturn” in the face of “the most dangerous shock” to rich-country financial markets since the 1930s.’ The reaction of the US government to the failure of Lehman Brothers and the credit crisis is an important event that will be used to evaluate the explanatory capabilities of the three theories of empire under consideration. Empire and the American Response to the Financial Crisis Though </w:t>
      </w:r>
      <w:proofErr w:type="gramStart"/>
      <w:r w:rsidRPr="001569BA">
        <w:rPr>
          <w:sz w:val="8"/>
          <w:szCs w:val="12"/>
        </w:rPr>
        <w:t>the majority of</w:t>
      </w:r>
      <w:proofErr w:type="gramEnd"/>
      <w:r w:rsidRPr="001569BA">
        <w:rPr>
          <w:sz w:val="8"/>
          <w:szCs w:val="12"/>
        </w:rPr>
        <w:t xml:space="preserve"> this analysis will be an assessment of where these theories diverge, the theories of empire under consideration are part of a neo-Marxist epistemological tradition and share many assumptions about capitalism, states, and production. </w:t>
      </w:r>
      <w:r w:rsidRPr="00317DED">
        <w:rPr>
          <w:rStyle w:val="Emphasis"/>
          <w:highlight w:val="green"/>
        </w:rPr>
        <w:t>Hardt and Negri</w:t>
      </w:r>
      <w:r w:rsidRPr="007836D7">
        <w:rPr>
          <w:rStyle w:val="StyleUnderline"/>
        </w:rPr>
        <w:t xml:space="preserve">, Panitch and </w:t>
      </w:r>
      <w:proofErr w:type="spellStart"/>
      <w:r w:rsidRPr="007836D7">
        <w:rPr>
          <w:rStyle w:val="StyleUnderline"/>
        </w:rPr>
        <w:t>Gindin</w:t>
      </w:r>
      <w:proofErr w:type="spellEnd"/>
      <w:r w:rsidRPr="007836D7">
        <w:rPr>
          <w:rStyle w:val="StyleUnderline"/>
        </w:rPr>
        <w:t xml:space="preserve">, and Harvey </w:t>
      </w:r>
      <w:r w:rsidRPr="00317DED">
        <w:rPr>
          <w:rStyle w:val="StyleUnderline"/>
          <w:highlight w:val="green"/>
        </w:rPr>
        <w:t>problematize capitalism as an international system of production and accumulation. Capitalism is characterized by</w:t>
      </w:r>
      <w:r w:rsidRPr="007836D7">
        <w:rPr>
          <w:rStyle w:val="StyleUnderline"/>
        </w:rPr>
        <w:t xml:space="preserve"> an </w:t>
      </w:r>
      <w:r w:rsidRPr="00317DED">
        <w:rPr>
          <w:rStyle w:val="Emphasis"/>
          <w:highlight w:val="green"/>
        </w:rPr>
        <w:t>unequal</w:t>
      </w:r>
      <w:r w:rsidRPr="00454065">
        <w:rPr>
          <w:rStyle w:val="Emphasis"/>
        </w:rPr>
        <w:t xml:space="preserve"> distribution of economic </w:t>
      </w:r>
      <w:r w:rsidRPr="00317DED">
        <w:rPr>
          <w:rStyle w:val="Emphasis"/>
          <w:highlight w:val="green"/>
        </w:rPr>
        <w:t>resources</w:t>
      </w:r>
      <w:r w:rsidRPr="00317DED">
        <w:rPr>
          <w:rStyle w:val="StyleUnderline"/>
          <w:highlight w:val="green"/>
        </w:rPr>
        <w:t xml:space="preserve"> that leads to</w:t>
      </w:r>
      <w:r w:rsidRPr="007836D7">
        <w:rPr>
          <w:rStyle w:val="StyleUnderline"/>
        </w:rPr>
        <w:t xml:space="preserve"> the </w:t>
      </w:r>
      <w:r w:rsidRPr="00317DED">
        <w:rPr>
          <w:rStyle w:val="Emphasis"/>
          <w:highlight w:val="green"/>
        </w:rPr>
        <w:t>impoverishment of a vast portion of the world</w:t>
      </w:r>
      <w:r w:rsidRPr="007836D7">
        <w:rPr>
          <w:rStyle w:val="StyleUnderline"/>
        </w:rPr>
        <w:t xml:space="preserve">’s population (Callinicos, 2009). Marxist </w:t>
      </w:r>
      <w:r w:rsidRPr="00317DED">
        <w:rPr>
          <w:rStyle w:val="StyleUnderline"/>
          <w:highlight w:val="green"/>
        </w:rPr>
        <w:t>theories of empire recognize</w:t>
      </w:r>
      <w:r w:rsidRPr="007836D7">
        <w:rPr>
          <w:rStyle w:val="StyleUnderline"/>
        </w:rPr>
        <w:t xml:space="preserve"> there are </w:t>
      </w:r>
      <w:r w:rsidRPr="00317DED">
        <w:rPr>
          <w:rStyle w:val="Emphasis"/>
          <w:highlight w:val="green"/>
        </w:rPr>
        <w:t>periodic crises</w:t>
      </w:r>
      <w:r w:rsidRPr="007836D7">
        <w:rPr>
          <w:rStyle w:val="StyleUnderline"/>
        </w:rPr>
        <w:t xml:space="preserve"> that occur </w:t>
      </w:r>
      <w:r w:rsidRPr="00317DED">
        <w:rPr>
          <w:rStyle w:val="StyleUnderline"/>
          <w:highlight w:val="green"/>
        </w:rPr>
        <w:t>due to</w:t>
      </w:r>
      <w:r w:rsidRPr="007836D7">
        <w:rPr>
          <w:rStyle w:val="StyleUnderline"/>
        </w:rPr>
        <w:t xml:space="preserve"> the </w:t>
      </w:r>
      <w:r w:rsidRPr="00317DED">
        <w:rPr>
          <w:rStyle w:val="StyleUnderline"/>
          <w:highlight w:val="green"/>
        </w:rPr>
        <w:t>contradictions within capitalism</w:t>
      </w:r>
      <w:r w:rsidRPr="007836D7">
        <w:rPr>
          <w:rStyle w:val="StyleUnderline"/>
        </w:rPr>
        <w:t xml:space="preserve">. </w:t>
      </w:r>
      <w:r w:rsidRPr="00317DED">
        <w:rPr>
          <w:rStyle w:val="StyleUnderline"/>
          <w:highlight w:val="green"/>
        </w:rPr>
        <w:t>Imperialism is</w:t>
      </w:r>
      <w:r w:rsidRPr="007836D7">
        <w:rPr>
          <w:rStyle w:val="StyleUnderline"/>
        </w:rPr>
        <w:t xml:space="preserve"> often </w:t>
      </w:r>
      <w:r w:rsidRPr="00317DED">
        <w:rPr>
          <w:rStyle w:val="StyleUnderline"/>
          <w:highlight w:val="green"/>
        </w:rPr>
        <w:t>used</w:t>
      </w:r>
      <w:r w:rsidRPr="007836D7">
        <w:rPr>
          <w:rStyle w:val="StyleUnderline"/>
        </w:rPr>
        <w:t xml:space="preserve"> </w:t>
      </w:r>
      <w:proofErr w:type="gramStart"/>
      <w:r w:rsidRPr="007836D7">
        <w:rPr>
          <w:rStyle w:val="StyleUnderline"/>
        </w:rPr>
        <w:t xml:space="preserve">as a way </w:t>
      </w:r>
      <w:r w:rsidRPr="00317DED">
        <w:rPr>
          <w:rStyle w:val="StyleUnderline"/>
          <w:highlight w:val="green"/>
        </w:rPr>
        <w:t>to</w:t>
      </w:r>
      <w:proofErr w:type="gramEnd"/>
      <w:r w:rsidRPr="00317DED">
        <w:rPr>
          <w:rStyle w:val="StyleUnderline"/>
          <w:highlight w:val="green"/>
        </w:rPr>
        <w:t xml:space="preserve"> </w:t>
      </w:r>
      <w:r w:rsidRPr="00317DED">
        <w:rPr>
          <w:rStyle w:val="Emphasis"/>
          <w:highlight w:val="green"/>
        </w:rPr>
        <w:t>mitigate crises</w:t>
      </w:r>
      <w:r w:rsidRPr="007836D7">
        <w:rPr>
          <w:rStyle w:val="StyleUnderline"/>
        </w:rPr>
        <w:t xml:space="preserve">: to </w:t>
      </w:r>
      <w:r w:rsidRPr="00317DED">
        <w:rPr>
          <w:rStyle w:val="StyleUnderline"/>
          <w:highlight w:val="green"/>
        </w:rPr>
        <w:t>sell excess products</w:t>
      </w:r>
      <w:r w:rsidRPr="007836D7">
        <w:rPr>
          <w:rStyle w:val="StyleUnderline"/>
        </w:rPr>
        <w:t xml:space="preserve"> on new markets, </w:t>
      </w:r>
      <w:r w:rsidRPr="00317DED">
        <w:rPr>
          <w:rStyle w:val="StyleUnderline"/>
          <w:highlight w:val="green"/>
        </w:rPr>
        <w:t>through</w:t>
      </w:r>
      <w:r w:rsidRPr="007836D7">
        <w:rPr>
          <w:rStyle w:val="StyleUnderline"/>
        </w:rPr>
        <w:t xml:space="preserve"> the </w:t>
      </w:r>
      <w:r w:rsidRPr="00317DED">
        <w:rPr>
          <w:rStyle w:val="Emphasis"/>
          <w:highlight w:val="green"/>
        </w:rPr>
        <w:t>privatization</w:t>
      </w:r>
      <w:r w:rsidRPr="007836D7">
        <w:rPr>
          <w:rStyle w:val="StyleUnderline"/>
        </w:rPr>
        <w:t xml:space="preserve"> of public goods, </w:t>
      </w:r>
      <w:r w:rsidRPr="00317DED">
        <w:rPr>
          <w:rStyle w:val="StyleUnderline"/>
          <w:highlight w:val="green"/>
        </w:rPr>
        <w:t>and</w:t>
      </w:r>
      <w:r w:rsidRPr="007836D7">
        <w:rPr>
          <w:rStyle w:val="StyleUnderline"/>
        </w:rPr>
        <w:t xml:space="preserve"> to </w:t>
      </w:r>
      <w:r w:rsidRPr="00317DED">
        <w:rPr>
          <w:rStyle w:val="Emphasis"/>
          <w:highlight w:val="green"/>
        </w:rPr>
        <w:t>open</w:t>
      </w:r>
      <w:r w:rsidRPr="00454065">
        <w:rPr>
          <w:rStyle w:val="Emphasis"/>
        </w:rPr>
        <w:t xml:space="preserve"> up </w:t>
      </w:r>
      <w:r w:rsidRPr="00317DED">
        <w:rPr>
          <w:rStyle w:val="Emphasis"/>
          <w:highlight w:val="green"/>
        </w:rPr>
        <w:t>regions for</w:t>
      </w:r>
      <w:r w:rsidRPr="00454065">
        <w:rPr>
          <w:rStyle w:val="Emphasis"/>
        </w:rPr>
        <w:t xml:space="preserve"> capitalist </w:t>
      </w:r>
      <w:r w:rsidRPr="00317DED">
        <w:rPr>
          <w:rStyle w:val="Emphasis"/>
          <w:highlight w:val="green"/>
        </w:rPr>
        <w:t>accumulation</w:t>
      </w:r>
      <w:r w:rsidRPr="007836D7">
        <w:rPr>
          <w:rStyle w:val="StyleUnderline"/>
        </w:rPr>
        <w:t xml:space="preserve"> (Harvey, 2003). </w:t>
      </w:r>
      <w:r w:rsidRPr="00317DED">
        <w:rPr>
          <w:rStyle w:val="StyleUnderline"/>
          <w:highlight w:val="green"/>
        </w:rPr>
        <w:t xml:space="preserve">Capitalism requires </w:t>
      </w:r>
      <w:r w:rsidRPr="00317DED">
        <w:rPr>
          <w:rStyle w:val="Emphasis"/>
          <w:highlight w:val="green"/>
        </w:rPr>
        <w:t>political force</w:t>
      </w:r>
      <w:r w:rsidRPr="007836D7">
        <w:rPr>
          <w:rStyle w:val="StyleUnderline"/>
        </w:rPr>
        <w:t xml:space="preserve"> </w:t>
      </w:r>
      <w:proofErr w:type="gramStart"/>
      <w:r w:rsidRPr="007836D7">
        <w:rPr>
          <w:rStyle w:val="StyleUnderline"/>
        </w:rPr>
        <w:t>in order to</w:t>
      </w:r>
      <w:proofErr w:type="gramEnd"/>
      <w:r w:rsidRPr="007836D7">
        <w:rPr>
          <w:rStyle w:val="StyleUnderline"/>
        </w:rPr>
        <w:t xml:space="preserve"> maintain and expand the system; </w:t>
      </w:r>
      <w:r w:rsidRPr="00317DED">
        <w:rPr>
          <w:rStyle w:val="StyleUnderline"/>
          <w:highlight w:val="green"/>
        </w:rPr>
        <w:t xml:space="preserve">this places pressure on governments to </w:t>
      </w:r>
      <w:r w:rsidRPr="00317DED">
        <w:rPr>
          <w:rStyle w:val="Emphasis"/>
          <w:highlight w:val="green"/>
        </w:rPr>
        <w:t>act in the interests of capitalists</w:t>
      </w:r>
      <w:r w:rsidRPr="007836D7">
        <w:rPr>
          <w:rStyle w:val="StyleUnderline"/>
        </w:rPr>
        <w:t xml:space="preserve">. At times this can be done through negotiation, as with the opening of China, while </w:t>
      </w:r>
      <w:r w:rsidRPr="00317DED">
        <w:rPr>
          <w:rStyle w:val="StyleUnderline"/>
          <w:highlight w:val="green"/>
        </w:rPr>
        <w:t>at</w:t>
      </w:r>
      <w:r w:rsidRPr="007836D7">
        <w:rPr>
          <w:rStyle w:val="StyleUnderline"/>
        </w:rPr>
        <w:t xml:space="preserve"> other </w:t>
      </w:r>
      <w:r w:rsidRPr="00317DED">
        <w:rPr>
          <w:rStyle w:val="StyleUnderline"/>
          <w:highlight w:val="green"/>
        </w:rPr>
        <w:t>times it requires</w:t>
      </w:r>
      <w:r w:rsidRPr="007836D7">
        <w:rPr>
          <w:rStyle w:val="StyleUnderline"/>
        </w:rPr>
        <w:t xml:space="preserve"> the use of </w:t>
      </w:r>
      <w:r w:rsidRPr="00317DED">
        <w:rPr>
          <w:rStyle w:val="Emphasis"/>
          <w:highlight w:val="green"/>
        </w:rPr>
        <w:t>military force</w:t>
      </w:r>
      <w:r w:rsidRPr="007836D7">
        <w:rPr>
          <w:rStyle w:val="StyleUnderline"/>
        </w:rPr>
        <w:t xml:space="preserve">. This </w:t>
      </w:r>
      <w:r w:rsidRPr="00317DED">
        <w:rPr>
          <w:rStyle w:val="Emphasis"/>
          <w:highlight w:val="green"/>
        </w:rPr>
        <w:t>reliance on violence</w:t>
      </w:r>
      <w:r w:rsidRPr="00317DED">
        <w:rPr>
          <w:rStyle w:val="StyleUnderline"/>
          <w:highlight w:val="green"/>
        </w:rPr>
        <w:t xml:space="preserve"> places</w:t>
      </w:r>
      <w:r w:rsidRPr="007836D7">
        <w:rPr>
          <w:rStyle w:val="StyleUnderline"/>
        </w:rPr>
        <w:t xml:space="preserve"> analytical </w:t>
      </w:r>
      <w:r w:rsidRPr="00317DED">
        <w:rPr>
          <w:rStyle w:val="StyleUnderline"/>
          <w:highlight w:val="green"/>
        </w:rPr>
        <w:t>importance on the US</w:t>
      </w:r>
      <w:r w:rsidRPr="007836D7">
        <w:rPr>
          <w:rStyle w:val="StyleUnderline"/>
        </w:rPr>
        <w:t xml:space="preserve">A </w:t>
      </w:r>
      <w:r w:rsidRPr="00317DED">
        <w:rPr>
          <w:rStyle w:val="StyleUnderline"/>
          <w:highlight w:val="green"/>
        </w:rPr>
        <w:t>as central to the global capitalist system</w:t>
      </w:r>
      <w:r w:rsidRPr="001569BA">
        <w:rPr>
          <w:sz w:val="8"/>
          <w:szCs w:val="16"/>
        </w:rPr>
        <w:t xml:space="preserve">. Even Hardt and Negri (2000) who emphasize the deterritorialization of Empire argue ‘the United States certainly occupies a privileged position in the global segmentations and hierarchies of Empire’ (2000: 384). America has been central to the perpetuation of global capitalism throughout the 20th century, using incentives when possible and the US military when necessary to open markets. While there are certain commonalities between each theory, they do differ at how they conceptualize the relationship between the US government and the economic interests of finance capital. As I shall explain, there is sufficient evidence that Harvey’s theory of the new imperialism gives the most insight into the immediate response of the US government to the financial crisis. I will discuss how Harvey’s theory accounts for the initial response to the bankruptcy of Lehman Brothers, and the introduction of TARP which bought or insured most of the major investment firms. Also, Harvey provides insight into the events since the initial crisis: the conflict over the introduction of the Obama administration’s stimulus package, the underlying economic tension between China and the USA, and the difficulty in instituting international banking reform. While I will elaborate on the strengths of Harvey’s theory in greater detail, I will begin by discussing the deficiencies in alternative theories of empire. Hardt and Negri offer one of the most significant contributions to the critical literature on empire. Their theory of Empire (intentionally capitalized by the authors) brings together Marxism, American constitutionalism, and postmodernism </w:t>
      </w:r>
      <w:proofErr w:type="gramStart"/>
      <w:r w:rsidRPr="001569BA">
        <w:rPr>
          <w:sz w:val="8"/>
          <w:szCs w:val="16"/>
        </w:rPr>
        <w:t>in order to</w:t>
      </w:r>
      <w:proofErr w:type="gramEnd"/>
      <w:r w:rsidRPr="001569BA">
        <w:rPr>
          <w:sz w:val="8"/>
          <w:szCs w:val="16"/>
        </w:rPr>
        <w:t xml:space="preserve"> describe the economic and political transformation of states and the capitalist system. The globalization of production has changed the nature of political sovereignty from the nation-state to a transnational juridical-political order. For Hardt and Negri (2000), ‘Empire is characterized fundamentally by a lack of boundaries: Empire’s rule has no limits. First and foremost, then, the concept of empire posits a regime that effectively encompasses the spatial totality, or really that rules over the entire ‘civilized world’’ (2000: xvi). The development of Empire is an inevitable part of human history – a sentiment lauded by almost all empires – and has expanded into new geographic territories. Empire has transcended the </w:t>
      </w:r>
      <w:proofErr w:type="spellStart"/>
      <w:r w:rsidRPr="001569BA">
        <w:rPr>
          <w:sz w:val="8"/>
          <w:szCs w:val="16"/>
        </w:rPr>
        <w:t>nationstate</w:t>
      </w:r>
      <w:proofErr w:type="spellEnd"/>
      <w:r w:rsidRPr="001569BA">
        <w:rPr>
          <w:sz w:val="8"/>
          <w:szCs w:val="16"/>
        </w:rPr>
        <w:t xml:space="preserve"> and is a process of accumulation and biopolitical production – in a synthesis of Marxist and Foucauldian thought (2000: xv). Empire regulates human interactions, the labor process and even social life through national and international institutions, </w:t>
      </w:r>
      <w:proofErr w:type="gramStart"/>
      <w:r w:rsidRPr="001569BA">
        <w:rPr>
          <w:sz w:val="8"/>
          <w:szCs w:val="16"/>
        </w:rPr>
        <w:t>laws</w:t>
      </w:r>
      <w:proofErr w:type="gramEnd"/>
      <w:r w:rsidRPr="001569BA">
        <w:rPr>
          <w:sz w:val="8"/>
          <w:szCs w:val="16"/>
        </w:rPr>
        <w:t xml:space="preserve"> and norms in order to control and exploit the labor of the global multitude (2000: xv). The significance of their theory is that Empire is no longer territorialized in a single nation-state; Empire exists in a series of network relations that are no longer limited by geographical and political boundaries. </w:t>
      </w:r>
    </w:p>
    <w:p w14:paraId="0201AA42" w14:textId="77777777" w:rsidR="007161B1" w:rsidRDefault="007161B1" w:rsidP="007161B1"/>
    <w:p w14:paraId="14ED6153" w14:textId="77777777" w:rsidR="007161B1" w:rsidRPr="00B55AD5" w:rsidRDefault="007161B1" w:rsidP="007161B1"/>
    <w:p w14:paraId="71BB5B3C" w14:textId="77777777" w:rsidR="007161B1" w:rsidRDefault="007161B1" w:rsidP="007161B1">
      <w:pPr>
        <w:pStyle w:val="Heading4"/>
      </w:pPr>
      <w:r>
        <w:t>The aff is co-opted by an agenda of EU health diplomacy that only further expands capitalist imperialism</w:t>
      </w:r>
    </w:p>
    <w:p w14:paraId="3BA7F27A" w14:textId="77777777" w:rsidR="007161B1" w:rsidRPr="006B0744" w:rsidRDefault="007161B1" w:rsidP="007161B1">
      <w:r>
        <w:t xml:space="preserve">Andrea </w:t>
      </w:r>
      <w:proofErr w:type="spellStart"/>
      <w:r w:rsidRPr="00A62E60">
        <w:rPr>
          <w:rStyle w:val="Style13ptBold"/>
        </w:rPr>
        <w:t>Patanè</w:t>
      </w:r>
      <w:proofErr w:type="spellEnd"/>
      <w:r w:rsidRPr="00A62E60">
        <w:rPr>
          <w:rStyle w:val="Style13ptBold"/>
        </w:rPr>
        <w:t xml:space="preserve"> 21</w:t>
      </w:r>
      <w:r>
        <w:t xml:space="preserve">. Marxist, Published: 15 May 2021. “COVID-19 pandemic: patents and profits” </w:t>
      </w:r>
      <w:hyperlink r:id="rId8" w:history="1">
        <w:r w:rsidRPr="006B0744">
          <w:rPr>
            <w:rStyle w:val="Hyperlink"/>
          </w:rPr>
          <w:t>https://www.marxist.com/covid-19-pandemic-patents-and-profits.htm</w:t>
        </w:r>
      </w:hyperlink>
      <w:r w:rsidRPr="006B0744">
        <w:t xml:space="preserve"> </w:t>
      </w:r>
      <w:proofErr w:type="spellStart"/>
      <w:r w:rsidRPr="006B0744">
        <w:t>brett</w:t>
      </w:r>
      <w:proofErr w:type="spellEnd"/>
      <w:r w:rsidRPr="006B0744">
        <w:t xml:space="preserve"> </w:t>
      </w:r>
    </w:p>
    <w:p w14:paraId="350DF887" w14:textId="77777777" w:rsidR="007161B1" w:rsidRPr="00927EC0" w:rsidRDefault="007161B1" w:rsidP="007161B1">
      <w:pPr>
        <w:rPr>
          <w:sz w:val="16"/>
        </w:rPr>
      </w:pPr>
      <w:r w:rsidRPr="006B0744">
        <w:rPr>
          <w:rStyle w:val="StyleUnderline"/>
        </w:rPr>
        <w:t>Far from</w:t>
      </w:r>
      <w:r w:rsidRPr="006B0744">
        <w:rPr>
          <w:sz w:val="16"/>
        </w:rPr>
        <w:t xml:space="preserve"> an act of ‘</w:t>
      </w:r>
      <w:r w:rsidRPr="006B0744">
        <w:rPr>
          <w:rStyle w:val="Emphasis"/>
        </w:rPr>
        <w:t>international solidarity'</w:t>
      </w:r>
      <w:r w:rsidRPr="006B0744">
        <w:rPr>
          <w:sz w:val="16"/>
        </w:rPr>
        <w:t xml:space="preserve">, </w:t>
      </w:r>
      <w:r w:rsidRPr="006B0744">
        <w:rPr>
          <w:rStyle w:val="StyleUnderline"/>
        </w:rPr>
        <w:t>this latest move</w:t>
      </w:r>
      <w:r w:rsidRPr="006B0744">
        <w:rPr>
          <w:sz w:val="16"/>
        </w:rPr>
        <w:t xml:space="preserve"> from the US government </w:t>
      </w:r>
      <w:r w:rsidRPr="006B0744">
        <w:rPr>
          <w:rStyle w:val="StyleUnderline"/>
        </w:rPr>
        <w:t xml:space="preserve">is a calculated political </w:t>
      </w:r>
      <w:proofErr w:type="gramStart"/>
      <w:r w:rsidRPr="006B0744">
        <w:rPr>
          <w:rStyle w:val="StyleUnderline"/>
        </w:rPr>
        <w:t>risk</w:t>
      </w:r>
      <w:r w:rsidRPr="006B0744">
        <w:rPr>
          <w:sz w:val="16"/>
        </w:rPr>
        <w:t xml:space="preserve">, </w:t>
      </w:r>
      <w:r w:rsidRPr="006B0744">
        <w:rPr>
          <w:rStyle w:val="StyleUnderline"/>
        </w:rPr>
        <w:t>and</w:t>
      </w:r>
      <w:proofErr w:type="gramEnd"/>
      <w:r w:rsidRPr="006B0744">
        <w:rPr>
          <w:rStyle w:val="StyleUnderline"/>
        </w:rPr>
        <w:t xml:space="preserve"> will be implemented in the interests of US imperialism</w:t>
      </w:r>
      <w:r w:rsidRPr="006B0744">
        <w:rPr>
          <w:sz w:val="16"/>
        </w:rPr>
        <w:t xml:space="preserve">. A section of the more serious wing of </w:t>
      </w:r>
      <w:r w:rsidRPr="006B0744">
        <w:rPr>
          <w:rStyle w:val="StyleUnderline"/>
        </w:rPr>
        <w:t>the bourgeoisie understands</w:t>
      </w:r>
      <w:r w:rsidRPr="006B0744">
        <w:rPr>
          <w:sz w:val="16"/>
        </w:rPr>
        <w:t xml:space="preserve"> that </w:t>
      </w:r>
      <w:r w:rsidRPr="006B0744">
        <w:rPr>
          <w:rStyle w:val="StyleUnderline"/>
        </w:rPr>
        <w:t>a proper economic recovery can happen only if the pandemic is suppressed worldwide</w:t>
      </w:r>
      <w:r w:rsidRPr="006B0744">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w:t>
      </w:r>
      <w:r w:rsidRPr="00484C32">
        <w:rPr>
          <w:sz w:val="16"/>
        </w:rPr>
        <w:t xml:space="preserve">even </w:t>
      </w:r>
      <w:r w:rsidRPr="00484C32">
        <w:rPr>
          <w:rStyle w:val="StyleUnderline"/>
        </w:rPr>
        <w:t>on a capitalist basis, it is expedient in the long-term for the rich countries to facilitate a global vaccination</w:t>
      </w:r>
      <w:r w:rsidRPr="006B0744">
        <w:rPr>
          <w:rStyle w:val="StyleUnderline"/>
        </w:rPr>
        <w:t xml:space="preserve"> campaign</w:t>
      </w:r>
      <w:r w:rsidRPr="006B0744">
        <w:rPr>
          <w:sz w:val="16"/>
        </w:rPr>
        <w:t>. Even</w:t>
      </w:r>
      <w:r w:rsidRPr="00927EC0">
        <w:rPr>
          <w:sz w:val="16"/>
        </w:rPr>
        <w:t xml:space="preserve"> Pope Francis anointed the demand from his seat in Rome! </w:t>
      </w:r>
      <w:r w:rsidRPr="007F685F">
        <w:rPr>
          <w:rStyle w:val="Emphasis"/>
        </w:rPr>
        <w:t>Biden’s announcement is</w:t>
      </w:r>
      <w:r w:rsidRPr="007F685F">
        <w:rPr>
          <w:sz w:val="16"/>
        </w:rPr>
        <w:t xml:space="preserve"> also</w:t>
      </w:r>
      <w:r w:rsidRPr="00927EC0">
        <w:rPr>
          <w:sz w:val="16"/>
        </w:rPr>
        <w:t xml:space="preserve"> an act of </w:t>
      </w:r>
      <w:r w:rsidRPr="00927EC0">
        <w:rPr>
          <w:rStyle w:val="Emphasis"/>
          <w:highlight w:val="green"/>
        </w:rPr>
        <w:t>vaccine diplomacy</w:t>
      </w:r>
      <w:r w:rsidRPr="00927EC0">
        <w:rPr>
          <w:sz w:val="16"/>
        </w:rPr>
        <w:t xml:space="preserve">. </w:t>
      </w:r>
      <w:r w:rsidRPr="0062286E">
        <w:rPr>
          <w:rStyle w:val="StyleUnderline"/>
        </w:rPr>
        <w:t>America’s main rivals</w:t>
      </w:r>
      <w:r w:rsidRPr="007F685F">
        <w:rPr>
          <w:rStyle w:val="StyleUnderline"/>
        </w:rPr>
        <w:t xml:space="preserve">, </w:t>
      </w:r>
      <w:proofErr w:type="gramStart"/>
      <w:r w:rsidRPr="007F685F">
        <w:rPr>
          <w:rStyle w:val="StyleUnderline"/>
        </w:rPr>
        <w:t>China</w:t>
      </w:r>
      <w:proofErr w:type="gramEnd"/>
      <w:r w:rsidRPr="007F685F">
        <w:rPr>
          <w:rStyle w:val="StyleUnderline"/>
        </w:rPr>
        <w:t xml:space="preserve"> and Russia, have been </w:t>
      </w:r>
      <w:r w:rsidRPr="00927EC0">
        <w:rPr>
          <w:rStyle w:val="StyleUnderline"/>
          <w:highlight w:val="green"/>
        </w:rPr>
        <w:t>shoring up</w:t>
      </w:r>
      <w:r w:rsidRPr="00927EC0">
        <w:rPr>
          <w:sz w:val="16"/>
        </w:rPr>
        <w:t xml:space="preserve"> their spheres of </w:t>
      </w:r>
      <w:r w:rsidRPr="00927EC0">
        <w:rPr>
          <w:rStyle w:val="StyleUnderline"/>
          <w:highlight w:val="green"/>
        </w:rPr>
        <w:t>influence by distributing</w:t>
      </w:r>
      <w:r w:rsidRPr="00927EC0">
        <w:rPr>
          <w:sz w:val="16"/>
        </w:rPr>
        <w:t xml:space="preserve"> their Sinopharm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 xml:space="preserve">an attempt to restore </w:t>
      </w:r>
      <w:r w:rsidRPr="007F685F">
        <w:rPr>
          <w:rStyle w:val="StyleUnderline"/>
        </w:rPr>
        <w:t>the standing</w:t>
      </w:r>
      <w:r w:rsidRPr="0062286E">
        <w:rPr>
          <w:rStyle w:val="StyleUnderline"/>
        </w:rPr>
        <w:t xml:space="preserve"> </w:t>
      </w:r>
      <w:r w:rsidRPr="006B0744">
        <w:rPr>
          <w:rStyle w:val="StyleUnderline"/>
        </w:rPr>
        <w:t xml:space="preserve">and </w:t>
      </w:r>
      <w:r w:rsidRPr="007730B0">
        <w:rPr>
          <w:rStyle w:val="StyleUnderline"/>
        </w:rPr>
        <w:t xml:space="preserve">authority of US </w:t>
      </w:r>
      <w:r w:rsidRPr="00927EC0">
        <w:rPr>
          <w:rStyle w:val="StyleUnderline"/>
          <w:highlight w:val="green"/>
        </w:rPr>
        <w:t xml:space="preserve">imperialism </w:t>
      </w:r>
      <w:r w:rsidRPr="006B0744">
        <w:rPr>
          <w:rStyle w:val="StyleUnderline"/>
        </w:rPr>
        <w:t>on the world stage,</w:t>
      </w:r>
      <w:r w:rsidRPr="0062286E">
        <w:rPr>
          <w:rStyle w:val="StyleUnderline"/>
        </w:rPr>
        <w:t xml:space="preserve"> </w:t>
      </w:r>
      <w:r w:rsidRPr="00E70D1A">
        <w:rPr>
          <w:rStyle w:val="StyleUnderline"/>
        </w:rPr>
        <w:t xml:space="preserve">which has </w:t>
      </w:r>
      <w:r w:rsidRPr="007730B0">
        <w:rPr>
          <w:rStyle w:val="StyleUnderline"/>
        </w:rPr>
        <w:t>been bruised by</w:t>
      </w:r>
      <w:r w:rsidRPr="007730B0">
        <w:rPr>
          <w:sz w:val="16"/>
        </w:rPr>
        <w:t xml:space="preserve"> the </w:t>
      </w:r>
      <w:r w:rsidRPr="007730B0">
        <w:rPr>
          <w:rStyle w:val="Emphasis"/>
        </w:rPr>
        <w:t>‘America First’</w:t>
      </w:r>
      <w:r w:rsidRPr="007730B0">
        <w:rPr>
          <w:rStyle w:val="StyleUnderline"/>
        </w:rPr>
        <w:t xml:space="preserve"> vaccine nationalist policy</w:t>
      </w:r>
      <w:r w:rsidRPr="007730B0">
        <w:rPr>
          <w:sz w:val="16"/>
        </w:rPr>
        <w:t xml:space="preserve"> started by </w:t>
      </w:r>
      <w:proofErr w:type="gramStart"/>
      <w:r w:rsidRPr="007730B0">
        <w:rPr>
          <w:sz w:val="16"/>
        </w:rPr>
        <w:t>Donald Trump, and</w:t>
      </w:r>
      <w:proofErr w:type="gramEnd"/>
      <w:r w:rsidRPr="007730B0">
        <w:rPr>
          <w:sz w:val="16"/>
        </w:rPr>
        <w:t xml:space="preserve"> continued by Biden. According to the FT, Katherine Tai (top US trade envoy) and </w:t>
      </w:r>
      <w:r w:rsidRPr="007730B0">
        <w:rPr>
          <w:rStyle w:val="StyleUnderline"/>
        </w:rPr>
        <w:t xml:space="preserve">Jake Sullivan (national security adviser) made the case to Biden that pushing for the waiver </w:t>
      </w:r>
      <w:r w:rsidRPr="007730B0">
        <w:rPr>
          <w:rStyle w:val="Emphasis"/>
        </w:rPr>
        <w:t>“was a low-risk way to secure a diplomatic victory”,</w:t>
      </w:r>
      <w:r w:rsidRPr="007730B0">
        <w:rPr>
          <w:sz w:val="16"/>
        </w:rPr>
        <w:t xml:space="preserve"> </w:t>
      </w:r>
      <w:r w:rsidRPr="007730B0">
        <w:rPr>
          <w:rStyle w:val="StyleUnderline"/>
        </w:rPr>
        <w:t>after coming under fire for</w:t>
      </w:r>
      <w:r w:rsidRPr="00927EC0">
        <w:rPr>
          <w:rStyle w:val="StyleUnderline"/>
        </w:rPr>
        <w:t xml:space="preserve">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w:t>
      </w:r>
      <w:r w:rsidRPr="00E70D1A">
        <w:rPr>
          <w:sz w:val="16"/>
        </w:rPr>
        <w:t xml:space="preserve">short, </w:t>
      </w:r>
      <w:r w:rsidRPr="00E70D1A">
        <w:rPr>
          <w:rStyle w:val="StyleUnderline"/>
        </w:rPr>
        <w:t xml:space="preserve">Biden is stepping in to </w:t>
      </w:r>
      <w:proofErr w:type="spellStart"/>
      <w:r w:rsidRPr="00E70D1A">
        <w:rPr>
          <w:rStyle w:val="StyleUnderline"/>
        </w:rPr>
        <w:t>prioritise</w:t>
      </w:r>
      <w:proofErr w:type="spellEnd"/>
      <w:r w:rsidRPr="00E70D1A">
        <w:rPr>
          <w:sz w:val="16"/>
        </w:rPr>
        <w:t xml:space="preserve"> the interests of </w:t>
      </w:r>
      <w:r w:rsidRPr="00E70D1A">
        <w:rPr>
          <w:rStyle w:val="Emphasis"/>
        </w:rPr>
        <w:t>US imperialism</w:t>
      </w:r>
      <w:r w:rsidRPr="00E70D1A">
        <w:rPr>
          <w:rStyle w:val="StyleUnderline"/>
        </w:rPr>
        <w:t xml:space="preserve"> </w:t>
      </w:r>
      <w:proofErr w:type="gramStart"/>
      <w:r w:rsidRPr="00E70D1A">
        <w:rPr>
          <w:rStyle w:val="StyleUnderline"/>
        </w:rPr>
        <w:t>as a whole over</w:t>
      </w:r>
      <w:proofErr w:type="gramEnd"/>
      <w:r w:rsidRPr="00E70D1A">
        <w:rPr>
          <w:rStyle w:val="StyleUnderline"/>
        </w:rPr>
        <w:t xml:space="preserve"> the immediate interests of the Big Pharma capitalists</w:t>
      </w:r>
      <w:r w:rsidRPr="00E70D1A">
        <w:rPr>
          <w:sz w:val="16"/>
        </w:rPr>
        <w:t xml:space="preserve">. But we should say clearly: </w:t>
      </w:r>
      <w:r w:rsidRPr="00E70D1A">
        <w:rPr>
          <w:rStyle w:val="StyleUnderline"/>
        </w:rPr>
        <w:t>this cynical attempt to claim the moral high ground came only after the US used its massive economic clout to secure enough vaccines to inoculate its own population several times over</w:t>
      </w:r>
      <w:r w:rsidRPr="00E70D1A">
        <w:rPr>
          <w:sz w:val="16"/>
        </w:rPr>
        <w:t>. And</w:t>
      </w:r>
      <w:r w:rsidRPr="00927EC0">
        <w:rPr>
          <w:sz w:val="16"/>
        </w:rPr>
        <w:t xml:space="preserve"> in </w:t>
      </w:r>
      <w:r w:rsidRPr="007730B0">
        <w:rPr>
          <w:sz w:val="16"/>
        </w:rPr>
        <w:t xml:space="preserve">fact, </w:t>
      </w:r>
      <w:r w:rsidRPr="007730B0">
        <w:rPr>
          <w:rStyle w:val="StyleUnderline"/>
        </w:rPr>
        <w:t>the</w:t>
      </w:r>
      <w:r w:rsidRPr="007730B0">
        <w:rPr>
          <w:sz w:val="16"/>
        </w:rPr>
        <w:t xml:space="preserve"> wartime </w:t>
      </w:r>
      <w:r w:rsidRPr="007730B0">
        <w:rPr>
          <w:rStyle w:val="StyleUnderline"/>
        </w:rPr>
        <w:t>Defense Production Act</w:t>
      </w:r>
      <w:r w:rsidRPr="007730B0">
        <w:rPr>
          <w:sz w:val="16"/>
        </w:rPr>
        <w:t xml:space="preserve"> is </w:t>
      </w:r>
      <w:r w:rsidRPr="007730B0">
        <w:rPr>
          <w:rStyle w:val="StyleUnderline"/>
        </w:rPr>
        <w:t>still</w:t>
      </w:r>
      <w:r w:rsidRPr="007730B0">
        <w:rPr>
          <w:sz w:val="16"/>
        </w:rPr>
        <w:t xml:space="preserve"> in effect, which </w:t>
      </w:r>
      <w:r w:rsidRPr="007730B0">
        <w:rPr>
          <w:rStyle w:val="StyleUnderline"/>
        </w:rPr>
        <w:t>forces US manufacturers to fulfil domestic demands for medical equipment before exports are permitted</w:t>
      </w:r>
      <w:r w:rsidRPr="007730B0">
        <w:rPr>
          <w:sz w:val="16"/>
        </w:rPr>
        <w:t xml:space="preserve">. </w:t>
      </w:r>
      <w:r w:rsidRPr="007730B0">
        <w:rPr>
          <w:rStyle w:val="StyleUnderline"/>
        </w:rPr>
        <w:t>This de facto export ban has created bottlenecks</w:t>
      </w:r>
      <w:r w:rsidRPr="007730B0">
        <w:rPr>
          <w:sz w:val="16"/>
        </w:rPr>
        <w:t xml:space="preserve"> in the supply chain </w:t>
      </w:r>
      <w:r w:rsidRPr="007730B0">
        <w:rPr>
          <w:rStyle w:val="StyleUnderline"/>
        </w:rPr>
        <w:t>that have already undermined the</w:t>
      </w:r>
      <w:r w:rsidRPr="007730B0">
        <w:rPr>
          <w:sz w:val="16"/>
        </w:rPr>
        <w:t xml:space="preserve"> WHO-led </w:t>
      </w:r>
      <w:r w:rsidRPr="007730B0">
        <w:rPr>
          <w:rStyle w:val="StyleUnderline"/>
        </w:rPr>
        <w:t xml:space="preserve">COVAX </w:t>
      </w:r>
      <w:proofErr w:type="spellStart"/>
      <w:r w:rsidRPr="007730B0">
        <w:rPr>
          <w:rStyle w:val="StyleUnderline"/>
        </w:rPr>
        <w:t>programme</w:t>
      </w:r>
      <w:proofErr w:type="spellEnd"/>
      <w:r w:rsidRPr="007730B0">
        <w:rPr>
          <w:sz w:val="16"/>
        </w:rPr>
        <w:t xml:space="preserve"> to vaccinate poor countries. Rest assured</w:t>
      </w:r>
      <w:r w:rsidRPr="00E70D1A">
        <w:rPr>
          <w:sz w:val="16"/>
        </w:rPr>
        <w:t xml:space="preserve">, </w:t>
      </w:r>
      <w:r w:rsidRPr="00E70D1A">
        <w:rPr>
          <w:rStyle w:val="StyleUnderline"/>
        </w:rPr>
        <w:t>Biden’s policy remains ‘America First’, just by</w:t>
      </w:r>
      <w:r w:rsidRPr="00E70D1A">
        <w:rPr>
          <w:sz w:val="16"/>
        </w:rPr>
        <w:t xml:space="preserve"> somewhat </w:t>
      </w:r>
      <w:r w:rsidRPr="00E70D1A">
        <w:rPr>
          <w:rStyle w:val="Emphasis"/>
        </w:rPr>
        <w:t>more calculated</w:t>
      </w:r>
      <w:r w:rsidRPr="00927EC0">
        <w:rPr>
          <w:rStyle w:val="StyleUnderline"/>
        </w:rPr>
        <w:t xml:space="preserve"> means</w:t>
      </w:r>
      <w:r w:rsidRPr="00927EC0">
        <w:rPr>
          <w:sz w:val="16"/>
        </w:rPr>
        <w:t xml:space="preserve"> than his predecessor.</w:t>
      </w:r>
    </w:p>
    <w:p w14:paraId="74043472" w14:textId="77777777" w:rsidR="007161B1" w:rsidRPr="00027471" w:rsidRDefault="007161B1" w:rsidP="007161B1">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605CFEB6" w14:textId="77777777" w:rsidR="007161B1" w:rsidRPr="008F33E9" w:rsidRDefault="007161B1" w:rsidP="007161B1">
      <w:pPr>
        <w:rPr>
          <w:sz w:val="16"/>
          <w:szCs w:val="16"/>
        </w:rPr>
      </w:pPr>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 xml:space="preserve">’17 </w:t>
      </w: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AA46B59" w14:textId="77777777" w:rsidR="007161B1" w:rsidRPr="009A13DA" w:rsidRDefault="007161B1" w:rsidP="007161B1">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40B7305D" w14:textId="77777777" w:rsidR="007161B1" w:rsidRDefault="007161B1" w:rsidP="007161B1">
      <w:pPr>
        <w:rPr>
          <w:sz w:val="12"/>
        </w:rPr>
      </w:pPr>
      <w:r>
        <w:rPr>
          <w:noProof/>
        </w:rPr>
        <w:drawing>
          <wp:inline distT="0" distB="0" distL="0" distR="0" wp14:anchorId="5E01B9CB" wp14:editId="034199E9">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5105662" cy="4381725"/>
                    </a:xfrm>
                    <a:prstGeom prst="rect">
                      <a:avLst/>
                    </a:prstGeom>
                  </pic:spPr>
                </pic:pic>
              </a:graphicData>
            </a:graphic>
          </wp:inline>
        </w:drawing>
      </w:r>
    </w:p>
    <w:p w14:paraId="4EC7435D" w14:textId="77777777" w:rsidR="007161B1" w:rsidRPr="00D1420D" w:rsidRDefault="007161B1" w:rsidP="007161B1">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20</w:t>
      </w:r>
      <w:r w:rsidRPr="00534FED">
        <w:rPr>
          <w:rStyle w:val="StyleUnderline"/>
          <w:highlight w:val="green"/>
        </w:rPr>
        <w:t>08</w:t>
      </w:r>
      <w:r w:rsidRPr="00E962D9">
        <w:rPr>
          <w:rStyle w:val="StyleUnderline"/>
        </w:rPr>
        <w:t xml:space="preserve"> financial </w:t>
      </w:r>
      <w:r w:rsidRPr="00534FED">
        <w:rPr>
          <w:rStyle w:val="StyleUnderline"/>
          <w:highlight w:val="green"/>
        </w:rPr>
        <w:t>crisis was</w:t>
      </w:r>
      <w:r w:rsidRPr="00E962D9">
        <w:rPr>
          <w:rStyle w:val="StyleUnderline"/>
        </w:rPr>
        <w:t xml:space="preserve"> mostly </w:t>
      </w:r>
      <w:r w:rsidRPr="00534FED">
        <w:rPr>
          <w:rStyle w:val="StyleUnderline"/>
          <w:highlight w:val="green"/>
        </w:rPr>
        <w:t>caused by</w:t>
      </w:r>
      <w:r w:rsidRPr="00E962D9">
        <w:rPr>
          <w:rStyle w:val="StyleUnderline"/>
        </w:rPr>
        <w:t xml:space="preserve"> that </w:t>
      </w:r>
      <w:r w:rsidRPr="00534FED">
        <w:rPr>
          <w:rStyle w:val="Emphasis"/>
          <w:highlight w:val="green"/>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 xml:space="preserve">household debt and private sector </w:t>
      </w:r>
      <w:r w:rsidRPr="00534FED">
        <w:rPr>
          <w:rStyle w:val="StyleUnderline"/>
          <w:highlight w:val="green"/>
        </w:rPr>
        <w:t>debt</w:t>
      </w:r>
      <w:r w:rsidRPr="00E962D9">
        <w:rPr>
          <w:sz w:val="12"/>
        </w:rPr>
        <w:t xml:space="preserve"> more than </w:t>
      </w:r>
      <w:r w:rsidRPr="00534FED">
        <w:rPr>
          <w:rStyle w:val="Emphasis"/>
          <w:highlight w:val="green"/>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4D702FFC" w14:textId="77777777" w:rsidR="007161B1" w:rsidRDefault="007161B1" w:rsidP="007161B1">
      <w:pPr>
        <w:ind w:left="720"/>
        <w:rPr>
          <w:sz w:val="16"/>
        </w:rPr>
      </w:pPr>
    </w:p>
    <w:p w14:paraId="63EDB148" w14:textId="77777777" w:rsidR="007161B1" w:rsidRPr="002A0A83" w:rsidRDefault="007161B1" w:rsidP="007161B1">
      <w:pPr>
        <w:pStyle w:val="Heading4"/>
      </w:pPr>
      <w:r>
        <w:t xml:space="preserve">Vote negative for </w:t>
      </w:r>
      <w:r w:rsidRPr="002A0A83">
        <w:rPr>
          <w:u w:val="single"/>
        </w:rPr>
        <w:t>proletarian internationalism</w:t>
      </w:r>
      <w:r>
        <w:t xml:space="preserve"> -- only an </w:t>
      </w:r>
      <w:r>
        <w:rPr>
          <w:u w:val="single"/>
        </w:rPr>
        <w:t>organized</w:t>
      </w:r>
      <w:r w:rsidRPr="002A0A83">
        <w:rPr>
          <w:u w:val="single"/>
        </w:rPr>
        <w:t xml:space="preserve"> global revolutionary struggle</w:t>
      </w:r>
      <w:r>
        <w:t xml:space="preserve"> can overcome the destruction of capitalism.</w:t>
      </w:r>
    </w:p>
    <w:p w14:paraId="30B71616" w14:textId="77777777" w:rsidR="007161B1" w:rsidRPr="00BB411B" w:rsidRDefault="007161B1" w:rsidP="007161B1">
      <w:pPr>
        <w:rPr>
          <w:sz w:val="18"/>
          <w:szCs w:val="18"/>
        </w:rPr>
      </w:pPr>
      <w:r w:rsidRPr="00BB411B">
        <w:rPr>
          <w:rStyle w:val="Style13ptBold"/>
        </w:rPr>
        <w:t>Anastasi et al, 18</w:t>
      </w:r>
      <w:r w:rsidRPr="00BB411B">
        <w:t xml:space="preserve"> </w:t>
      </w:r>
      <w:r w:rsidRPr="00BC769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BC7696">
        <w:rPr>
          <w:sz w:val="12"/>
          <w:szCs w:val="12"/>
        </w:rPr>
        <w:t>Cinzia</w:t>
      </w:r>
      <w:proofErr w:type="spellEnd"/>
      <w:r w:rsidRPr="00BC7696">
        <w:rPr>
          <w:sz w:val="12"/>
          <w:szCs w:val="12"/>
        </w:rPr>
        <w:t xml:space="preserve"> </w:t>
      </w:r>
      <w:proofErr w:type="spellStart"/>
      <w:r w:rsidRPr="00BC7696">
        <w:rPr>
          <w:sz w:val="12"/>
          <w:szCs w:val="12"/>
        </w:rPr>
        <w:t>Arruzza</w:t>
      </w:r>
      <w:proofErr w:type="spellEnd"/>
      <w:r w:rsidRPr="00BC7696">
        <w:rPr>
          <w:sz w:val="12"/>
          <w:szCs w:val="12"/>
        </w:rPr>
        <w:t xml:space="preserve">, Associate Professor of Philosophy at the New School for Social Research; Robert </w:t>
      </w:r>
      <w:proofErr w:type="spellStart"/>
      <w:r w:rsidRPr="00BC7696">
        <w:rPr>
          <w:sz w:val="12"/>
          <w:szCs w:val="12"/>
        </w:rPr>
        <w:t>Cavooris</w:t>
      </w:r>
      <w:proofErr w:type="spellEnd"/>
      <w:r w:rsidRPr="00BC7696">
        <w:rPr>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BC7696">
        <w:rPr>
          <w:sz w:val="12"/>
          <w:szCs w:val="12"/>
        </w:rPr>
        <w:t>Asad</w:t>
      </w:r>
      <w:proofErr w:type="spellEnd"/>
      <w:r w:rsidRPr="00BC7696">
        <w:rPr>
          <w:sz w:val="12"/>
          <w:szCs w:val="12"/>
        </w:rPr>
        <w:t xml:space="preserve"> Haider, Assistant Professor of Philosophy @ The New School, founding editor of Viewpoint Magazine, PhD in History of Consciousness Department @ UC Santa Cruz; </w:t>
      </w:r>
      <w:proofErr w:type="spellStart"/>
      <w:r w:rsidRPr="00BC7696">
        <w:rPr>
          <w:sz w:val="12"/>
          <w:szCs w:val="12"/>
        </w:rPr>
        <w:t>Shuja</w:t>
      </w:r>
      <w:proofErr w:type="spellEnd"/>
      <w:r w:rsidRPr="00BC7696">
        <w:rPr>
          <w:sz w:val="12"/>
          <w:szCs w:val="12"/>
        </w:rPr>
        <w:t xml:space="preserve"> Haider, widely-published writer and musician based in Brooklyn; </w:t>
      </w:r>
      <w:proofErr w:type="spellStart"/>
      <w:r w:rsidRPr="00BC7696">
        <w:rPr>
          <w:sz w:val="12"/>
          <w:szCs w:val="12"/>
        </w:rPr>
        <w:t>Bue</w:t>
      </w:r>
      <w:proofErr w:type="spellEnd"/>
      <w:r w:rsidRPr="00BC7696">
        <w:rPr>
          <w:sz w:val="12"/>
          <w:szCs w:val="12"/>
        </w:rPr>
        <w:t xml:space="preserve"> </w:t>
      </w:r>
      <w:proofErr w:type="spellStart"/>
      <w:r w:rsidRPr="00BC7696">
        <w:rPr>
          <w:sz w:val="12"/>
          <w:szCs w:val="12"/>
        </w:rPr>
        <w:t>Rübner</w:t>
      </w:r>
      <w:proofErr w:type="spellEnd"/>
      <w:r w:rsidRPr="00BC7696">
        <w:rPr>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BC7696">
        <w:rPr>
          <w:sz w:val="12"/>
          <w:szCs w:val="12"/>
        </w:rPr>
        <w:t>Mabie</w:t>
      </w:r>
      <w:proofErr w:type="spellEnd"/>
      <w:r w:rsidRPr="00BC7696">
        <w:rPr>
          <w:sz w:val="12"/>
          <w:szCs w:val="12"/>
        </w:rPr>
        <w:t>, managing editor at Viewpoint and editorial assistant at Verso Books, UCSC graduate; Sarah Mason, member of the Viewpoint editorial collective; Liz Mason-</w:t>
      </w:r>
      <w:proofErr w:type="spellStart"/>
      <w:r w:rsidRPr="00BC7696">
        <w:rPr>
          <w:sz w:val="12"/>
          <w:szCs w:val="12"/>
        </w:rPr>
        <w:t>Deese</w:t>
      </w:r>
      <w:proofErr w:type="spellEnd"/>
      <w:r w:rsidRPr="00BC7696">
        <w:rPr>
          <w:sz w:val="12"/>
          <w:szCs w:val="12"/>
        </w:rPr>
        <w:t xml:space="preserve">, Assistant Professor, Department of Geography and Geoinformation Science, George Mason University; Dave </w:t>
      </w:r>
      <w:proofErr w:type="spellStart"/>
      <w:r w:rsidRPr="00BC7696">
        <w:rPr>
          <w:sz w:val="12"/>
          <w:szCs w:val="12"/>
        </w:rPr>
        <w:t>Mesing</w:t>
      </w:r>
      <w:proofErr w:type="spellEnd"/>
      <w:r w:rsidRPr="00BC7696">
        <w:rPr>
          <w:sz w:val="12"/>
          <w:szCs w:val="12"/>
        </w:rPr>
        <w:t xml:space="preserve">, PhD student in Philosophy @ Villanova University; </w:t>
      </w:r>
      <w:proofErr w:type="spellStart"/>
      <w:r w:rsidRPr="00BC7696">
        <w:rPr>
          <w:sz w:val="12"/>
          <w:szCs w:val="12"/>
        </w:rPr>
        <w:t>Magally</w:t>
      </w:r>
      <w:proofErr w:type="spellEnd"/>
      <w:r w:rsidRPr="00BC7696">
        <w:rPr>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BC7696">
        <w:rPr>
          <w:sz w:val="12"/>
          <w:szCs w:val="12"/>
        </w:rPr>
        <w:t>Salar</w:t>
      </w:r>
      <w:proofErr w:type="spellEnd"/>
      <w:r w:rsidRPr="00BC7696">
        <w:rPr>
          <w:sz w:val="12"/>
          <w:szCs w:val="12"/>
        </w:rPr>
        <w:t xml:space="preserve"> </w:t>
      </w:r>
      <w:proofErr w:type="spellStart"/>
      <w:r w:rsidRPr="00BC7696">
        <w:rPr>
          <w:sz w:val="12"/>
          <w:szCs w:val="12"/>
        </w:rPr>
        <w:t>Mohandesi</w:t>
      </w:r>
      <w:proofErr w:type="spellEnd"/>
      <w:r w:rsidRPr="00BC7696">
        <w:rPr>
          <w:sz w:val="12"/>
          <w:szCs w:val="12"/>
        </w:rPr>
        <w:t xml:space="preserve">, Assistant Professor of History @ Bowdoin; Gavin Mueller, Lecturer in Media Studies at the University of Amsterdam, former contributing editor @ Jacobin; Evan Calder Williams, writer, </w:t>
      </w:r>
      <w:proofErr w:type="spellStart"/>
      <w:r w:rsidRPr="00BC7696">
        <w:rPr>
          <w:sz w:val="12"/>
          <w:szCs w:val="12"/>
        </w:rPr>
        <w:t>translater</w:t>
      </w:r>
      <w:proofErr w:type="spellEnd"/>
      <w:r w:rsidRPr="00BC7696">
        <w:rPr>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BC7696">
        <w:rPr>
          <w:i/>
          <w:iCs/>
          <w:sz w:val="12"/>
          <w:szCs w:val="12"/>
        </w:rPr>
        <w:t>Viewpoint Magazine</w:t>
      </w:r>
      <w:r w:rsidRPr="00BC7696">
        <w:rPr>
          <w:sz w:val="12"/>
          <w:szCs w:val="12"/>
        </w:rPr>
        <w:t xml:space="preserve">, Issue 6, February 1, 2018, </w:t>
      </w:r>
      <w:hyperlink r:id="rId10" w:history="1">
        <w:r w:rsidRPr="00BE3BDB">
          <w:rPr>
            <w:rStyle w:val="Hyperlink"/>
            <w:sz w:val="12"/>
            <w:szCs w:val="12"/>
          </w:rPr>
          <w:t>https://www.viewpointmag.com/2018/02/01/internationalism-against-imperialism/</w:t>
        </w:r>
      </w:hyperlink>
      <w:r w:rsidRPr="00BC7696">
        <w:rPr>
          <w:sz w:val="12"/>
          <w:szCs w:val="12"/>
        </w:rPr>
        <w:t>)</w:t>
      </w:r>
    </w:p>
    <w:p w14:paraId="7AD7184A" w14:textId="77777777" w:rsidR="007161B1" w:rsidRDefault="007161B1" w:rsidP="007161B1">
      <w:pPr>
        <w:rPr>
          <w:sz w:val="14"/>
        </w:rPr>
      </w:pPr>
      <w:r w:rsidRPr="00025E79">
        <w:rPr>
          <w:rStyle w:val="StyleUnderline"/>
        </w:rPr>
        <w:t xml:space="preserve">The challenge of </w:t>
      </w:r>
      <w:r w:rsidRPr="00025E79">
        <w:rPr>
          <w:rStyle w:val="Emphasis"/>
        </w:rPr>
        <w:t>reactivating</w:t>
      </w:r>
      <w:r w:rsidRPr="00BD0DD3">
        <w:rPr>
          <w:rStyle w:val="StyleUnderline"/>
        </w:rPr>
        <w:t xml:space="preserve"> </w:t>
      </w:r>
      <w:r w:rsidRPr="001E7DD1">
        <w:rPr>
          <w:rStyle w:val="StyleUnderline"/>
        </w:rPr>
        <w:t xml:space="preserve">an </w:t>
      </w:r>
      <w:r w:rsidRPr="001E7DD1">
        <w:rPr>
          <w:rStyle w:val="Emphasis"/>
        </w:rPr>
        <w:t xml:space="preserve">effective </w:t>
      </w:r>
      <w:r w:rsidRPr="0017421D">
        <w:rPr>
          <w:rStyle w:val="Emphasis"/>
          <w:highlight w:val="green"/>
        </w:rPr>
        <w:t>proletarian internationalism</w:t>
      </w:r>
      <w:r w:rsidRPr="0017421D">
        <w:rPr>
          <w:rStyle w:val="StyleUnderline"/>
          <w:highlight w:val="green"/>
        </w:rPr>
        <w:t xml:space="preserve"> is </w:t>
      </w:r>
      <w:r w:rsidRPr="008839D9">
        <w:rPr>
          <w:rStyle w:val="StyleUnderline"/>
        </w:rPr>
        <w:t>made</w:t>
      </w:r>
      <w:r w:rsidRPr="00C462C3">
        <w:rPr>
          <w:rStyle w:val="StyleUnderline"/>
        </w:rPr>
        <w:t xml:space="preserve"> even more </w:t>
      </w:r>
      <w:r w:rsidRPr="00BD0DD3">
        <w:rPr>
          <w:rStyle w:val="Emphasis"/>
          <w:highlight w:val="green"/>
        </w:rPr>
        <w:t>urgent</w:t>
      </w:r>
      <w:r w:rsidRPr="0017421D">
        <w:rPr>
          <w:rStyle w:val="StyleUnderline"/>
          <w:highlight w:val="green"/>
        </w:rPr>
        <w:t xml:space="preserve"> </w:t>
      </w:r>
      <w:r w:rsidRPr="008839D9">
        <w:rPr>
          <w:rStyle w:val="StyleUnderline"/>
        </w:rPr>
        <w:t xml:space="preserve">by the </w:t>
      </w:r>
      <w:r w:rsidRPr="008839D9">
        <w:rPr>
          <w:rStyle w:val="Emphasis"/>
        </w:rPr>
        <w:t xml:space="preserve">aggressive rise of right-wing </w:t>
      </w:r>
      <w:proofErr w:type="spellStart"/>
      <w:r w:rsidRPr="008839D9">
        <w:rPr>
          <w:rStyle w:val="Emphasis"/>
        </w:rPr>
        <w:t>nationalisms</w:t>
      </w:r>
      <w:proofErr w:type="spellEnd"/>
      <w:r w:rsidRPr="002C5F3D">
        <w:rPr>
          <w:sz w:val="14"/>
        </w:rPr>
        <w:t xml:space="preserve">, which have taken a range of organizational and ideological guises. </w:t>
      </w:r>
      <w:r w:rsidRPr="001E7DD1">
        <w:rPr>
          <w:rStyle w:val="StyleUnderline"/>
        </w:rPr>
        <w:t xml:space="preserve">The clarified </w:t>
      </w:r>
      <w:r w:rsidRPr="001E7DD1">
        <w:rPr>
          <w:rStyle w:val="Emphasis"/>
        </w:rPr>
        <w:t>ideological form</w:t>
      </w:r>
      <w:r w:rsidRPr="001E7DD1">
        <w:rPr>
          <w:rStyle w:val="StyleUnderline"/>
        </w:rPr>
        <w:t xml:space="preserve"> of this rightward shift is an </w:t>
      </w:r>
      <w:r w:rsidRPr="001E7DD1">
        <w:rPr>
          <w:rStyle w:val="Emphasis"/>
        </w:rPr>
        <w:t>emboldened “possessive nationalism</w:t>
      </w:r>
      <w:r w:rsidRPr="001E7DD1">
        <w:rPr>
          <w:rStyle w:val="StyleUnderline"/>
        </w:rPr>
        <w:t>” in the North</w:t>
      </w:r>
      <w:r w:rsidRPr="001E7DD1">
        <w:rPr>
          <w:sz w:val="14"/>
        </w:rPr>
        <w:t xml:space="preserve">, </w:t>
      </w:r>
      <w:r w:rsidRPr="001E7DD1">
        <w:rPr>
          <w:rStyle w:val="StyleUnderline"/>
        </w:rPr>
        <w:t xml:space="preserve">which revolves around </w:t>
      </w:r>
      <w:r w:rsidRPr="001E7DD1">
        <w:rPr>
          <w:rStyle w:val="Emphasis"/>
        </w:rPr>
        <w:t>restrictive immigration and trade policies</w:t>
      </w:r>
      <w:r w:rsidRPr="001E7DD1">
        <w:rPr>
          <w:rStyle w:val="StyleUnderline"/>
        </w:rPr>
        <w:t xml:space="preserve">, as responses to the </w:t>
      </w:r>
      <w:r w:rsidRPr="001E7DD1">
        <w:rPr>
          <w:rStyle w:val="Emphasis"/>
        </w:rPr>
        <w:t>perceived erosion of territorial logics of sovereignty</w:t>
      </w:r>
      <w:r w:rsidRPr="001E7DD1">
        <w:rPr>
          <w:rStyle w:val="StyleUnderline"/>
        </w:rPr>
        <w:t xml:space="preserve">, and the </w:t>
      </w:r>
      <w:r w:rsidRPr="001E7DD1">
        <w:rPr>
          <w:rStyle w:val="Emphasis"/>
        </w:rPr>
        <w:t>hybridization of the ethno</w:t>
      </w:r>
      <w:r w:rsidRPr="00C535FE">
        <w:rPr>
          <w:rStyle w:val="Emphasis"/>
        </w:rPr>
        <w:t>-</w:t>
      </w:r>
      <w:r w:rsidRPr="001E7DD1">
        <w:rPr>
          <w:rStyle w:val="Emphasis"/>
        </w:rPr>
        <w:t>national community</w:t>
      </w:r>
      <w:r w:rsidRPr="001E7DD1">
        <w:rPr>
          <w:sz w:val="14"/>
        </w:rPr>
        <w:t xml:space="preserve">.10 </w:t>
      </w:r>
      <w:r w:rsidRPr="001E7DD1">
        <w:rPr>
          <w:rStyle w:val="StyleUnderline"/>
        </w:rPr>
        <w:t xml:space="preserve">Any prolonged combat against these nativist impulses – especially as they seep into </w:t>
      </w:r>
      <w:r w:rsidRPr="001E7DD1">
        <w:rPr>
          <w:rStyle w:val="Emphasis"/>
        </w:rPr>
        <w:t>social-democratic</w:t>
      </w:r>
      <w:r w:rsidRPr="001E7DD1">
        <w:rPr>
          <w:rStyle w:val="StyleUnderline"/>
        </w:rPr>
        <w:t xml:space="preserve"> or left-liberal </w:t>
      </w:r>
      <w:r w:rsidRPr="001E7DD1">
        <w:rPr>
          <w:rStyle w:val="Emphasis"/>
        </w:rPr>
        <w:t>parties</w:t>
      </w:r>
      <w:r w:rsidRPr="001E7DD1">
        <w:rPr>
          <w:rStyle w:val="StyleUnderline"/>
        </w:rPr>
        <w:t xml:space="preserve"> in Europe and the United States – will need to reinforce the link between migration and imperialism</w:t>
      </w:r>
      <w:r w:rsidRPr="001E7DD1">
        <w:rPr>
          <w:sz w:val="14"/>
        </w:rPr>
        <w:t xml:space="preserve">, the former in many ways constituting the reflux of the latter. Here </w:t>
      </w:r>
      <w:r w:rsidRPr="001E7DD1">
        <w:rPr>
          <w:rStyle w:val="StyleUnderline"/>
        </w:rPr>
        <w:t xml:space="preserve">we might center the rich legacy and </w:t>
      </w:r>
      <w:r w:rsidRPr="001E7DD1">
        <w:rPr>
          <w:rStyle w:val="Emphasis"/>
        </w:rPr>
        <w:t>actuality of migrant struggles for communist politics</w:t>
      </w:r>
      <w:r w:rsidRPr="001E7DD1">
        <w:rPr>
          <w:rStyle w:val="StyleUnderline"/>
        </w:rPr>
        <w:t xml:space="preserve">, and how questions of </w:t>
      </w:r>
      <w:r w:rsidRPr="001E7DD1">
        <w:rPr>
          <w:rStyle w:val="Emphasis"/>
        </w:rPr>
        <w:t>mobility</w:t>
      </w:r>
      <w:r w:rsidRPr="001E7DD1">
        <w:rPr>
          <w:rStyle w:val="StyleUnderline"/>
        </w:rPr>
        <w:t xml:space="preserve">, </w:t>
      </w:r>
      <w:r w:rsidRPr="001E7DD1">
        <w:rPr>
          <w:rStyle w:val="Emphasis"/>
        </w:rPr>
        <w:t>control</w:t>
      </w:r>
      <w:r w:rsidRPr="001E7DD1">
        <w:rPr>
          <w:rStyle w:val="StyleUnderline"/>
        </w:rPr>
        <w:t xml:space="preserve">, </w:t>
      </w:r>
      <w:r w:rsidRPr="001E7DD1">
        <w:rPr>
          <w:rStyle w:val="Emphasis"/>
        </w:rPr>
        <w:t>and</w:t>
      </w:r>
      <w:r w:rsidRPr="001E7DD1">
        <w:rPr>
          <w:rStyle w:val="StyleUnderline"/>
        </w:rPr>
        <w:t xml:space="preserve"> </w:t>
      </w:r>
      <w:r w:rsidRPr="001E7DD1">
        <w:rPr>
          <w:rStyle w:val="Emphasis"/>
        </w:rPr>
        <w:t>dispossession</w:t>
      </w:r>
      <w:r w:rsidRPr="001E7DD1">
        <w:rPr>
          <w:rStyle w:val="StyleUnderline"/>
        </w:rPr>
        <w:t xml:space="preserve"> are now at </w:t>
      </w:r>
      <w:r w:rsidRPr="001E7DD1">
        <w:rPr>
          <w:rStyle w:val="Emphasis"/>
        </w:rPr>
        <w:t>the core of imperialist dynamics</w:t>
      </w:r>
      <w:r w:rsidRPr="001E7DD1">
        <w:rPr>
          <w:sz w:val="14"/>
        </w:rPr>
        <w:t xml:space="preserve">. The political and social, </w:t>
      </w:r>
      <w:proofErr w:type="gramStart"/>
      <w:r w:rsidRPr="001E7DD1">
        <w:rPr>
          <w:sz w:val="14"/>
        </w:rPr>
        <w:t>informal</w:t>
      </w:r>
      <w:proofErr w:type="gramEnd"/>
      <w:r w:rsidRPr="001E7DD1">
        <w:rPr>
          <w:sz w:val="14"/>
        </w:rPr>
        <w:t xml:space="preserve"> and formal spaces of migration remain an</w:t>
      </w:r>
      <w:r w:rsidRPr="002C5F3D">
        <w:rPr>
          <w:sz w:val="14"/>
        </w:rPr>
        <w:t xml:space="preserve"> open field for investigation. As Etienne </w:t>
      </w:r>
      <w:proofErr w:type="spellStart"/>
      <w:r w:rsidRPr="002C5F3D">
        <w:rPr>
          <w:sz w:val="14"/>
        </w:rPr>
        <w:t>Balibar</w:t>
      </w:r>
      <w:proofErr w:type="spellEnd"/>
      <w:r w:rsidRPr="002C5F3D">
        <w:rPr>
          <w:sz w:val="14"/>
        </w:rPr>
        <w:t xml:space="preserve"> noted over 40 years ago, “</w:t>
      </w:r>
      <w:r w:rsidRPr="00C535FE">
        <w:rPr>
          <w:rStyle w:val="StyleUnderline"/>
        </w:rPr>
        <w:t xml:space="preserve">the concrete knowledge of the causes and effects of immigration is a two-way guiding thread towards an </w:t>
      </w:r>
      <w:r w:rsidRPr="00C535FE">
        <w:rPr>
          <w:rStyle w:val="Emphasis"/>
        </w:rPr>
        <w:t>understanding of imperialism</w:t>
      </w:r>
      <w:r w:rsidRPr="00C535FE">
        <w:rPr>
          <w:rStyle w:val="StyleUnderline"/>
        </w:rPr>
        <w:t xml:space="preserve">,” a </w:t>
      </w:r>
      <w:r w:rsidRPr="00C535FE">
        <w:rPr>
          <w:rStyle w:val="Emphasis"/>
        </w:rPr>
        <w:t>methodological</w:t>
      </w:r>
      <w:r w:rsidRPr="00C535FE">
        <w:rPr>
          <w:rStyle w:val="StyleUnderline"/>
        </w:rPr>
        <w:t xml:space="preserve"> </w:t>
      </w:r>
      <w:r w:rsidRPr="00C535FE">
        <w:rPr>
          <w:rStyle w:val="Emphasis"/>
        </w:rPr>
        <w:t>linkage</w:t>
      </w:r>
      <w:r w:rsidRPr="00C535FE">
        <w:rPr>
          <w:rStyle w:val="StyleUnderline"/>
        </w:rPr>
        <w:t xml:space="preserve"> which “renders </w:t>
      </w:r>
      <w:r w:rsidRPr="0017421D">
        <w:rPr>
          <w:rStyle w:val="Emphasis"/>
          <w:highlight w:val="green"/>
        </w:rPr>
        <w:t>internationalism</w:t>
      </w:r>
      <w:r w:rsidRPr="00C535FE">
        <w:rPr>
          <w:rStyle w:val="StyleUnderline"/>
        </w:rPr>
        <w:t>, more than ever, the very condition of struggles for workers’ liberation.</w:t>
      </w:r>
      <w:r w:rsidRPr="002C5F3D">
        <w:rPr>
          <w:sz w:val="14"/>
        </w:rPr>
        <w:t xml:space="preserve">”11 </w:t>
      </w:r>
      <w:r w:rsidRPr="00C535FE">
        <w:rPr>
          <w:rStyle w:val="Emphasis"/>
        </w:rPr>
        <w:t xml:space="preserve">This </w:t>
      </w:r>
      <w:r w:rsidRPr="0017421D">
        <w:rPr>
          <w:rStyle w:val="StyleUnderline"/>
          <w:highlight w:val="green"/>
        </w:rPr>
        <w:t xml:space="preserve">raises the </w:t>
      </w:r>
      <w:r w:rsidRPr="00B06A37">
        <w:rPr>
          <w:rStyle w:val="Emphasis"/>
        </w:rPr>
        <w:t xml:space="preserve">practical </w:t>
      </w:r>
      <w:r w:rsidRPr="0017421D">
        <w:rPr>
          <w:rStyle w:val="Emphasis"/>
          <w:highlight w:val="green"/>
        </w:rPr>
        <w:t xml:space="preserve">necessity </w:t>
      </w:r>
      <w:r w:rsidRPr="0017421D">
        <w:rPr>
          <w:rStyle w:val="StyleUnderline"/>
          <w:highlight w:val="green"/>
        </w:rPr>
        <w:t xml:space="preserve">of </w:t>
      </w:r>
      <w:r w:rsidRPr="00025E79">
        <w:rPr>
          <w:rStyle w:val="StyleUnderline"/>
        </w:rPr>
        <w:t>reconsidering the</w:t>
      </w:r>
      <w:r w:rsidRPr="00025E79">
        <w:rPr>
          <w:rStyle w:val="Emphasis"/>
        </w:rPr>
        <w:t xml:space="preserve"> </w:t>
      </w:r>
      <w:r w:rsidRPr="008839D9">
        <w:rPr>
          <w:rStyle w:val="Emphasis"/>
        </w:rPr>
        <w:t xml:space="preserve">tactical repertoire and strategic horizons of </w:t>
      </w:r>
      <w:r w:rsidRPr="0017421D">
        <w:rPr>
          <w:rStyle w:val="Emphasis"/>
          <w:highlight w:val="green"/>
        </w:rPr>
        <w:t>anti-imperialism</w:t>
      </w:r>
      <w:r w:rsidRPr="002C5F3D">
        <w:rPr>
          <w:sz w:val="14"/>
        </w:rPr>
        <w:t xml:space="preserve">. </w:t>
      </w:r>
      <w:r w:rsidRPr="00BD0DD3">
        <w:rPr>
          <w:rStyle w:val="StyleUnderline"/>
        </w:rPr>
        <w:t>The</w:t>
      </w:r>
      <w:r w:rsidRPr="00BD0DD3">
        <w:rPr>
          <w:sz w:val="14"/>
        </w:rPr>
        <w:t xml:space="preserve"> nearly two-decades-long “</w:t>
      </w:r>
      <w:r w:rsidRPr="00BD0DD3">
        <w:rPr>
          <w:rStyle w:val="StyleUnderline"/>
        </w:rPr>
        <w:t xml:space="preserve">War on Terror” – a euphemism for a war on human welfare in the Middle East and a war against Muslims at home – has proven to be a difficult nub for anti-war and </w:t>
      </w:r>
      <w:r w:rsidRPr="00BD0DD3">
        <w:rPr>
          <w:rStyle w:val="Emphasis"/>
        </w:rPr>
        <w:t>anti-militarist activism in “the belly of the beast</w:t>
      </w:r>
      <w:r w:rsidRPr="00BD0DD3">
        <w:rPr>
          <w:rStyle w:val="StyleUnderline"/>
        </w:rPr>
        <w:t>,” particularly as U.S. violence, amidst ever-shallower domestic hegemony, takes forms other than that of U.S. boots on the ground</w:t>
      </w:r>
      <w:r w:rsidRPr="00BD0DD3">
        <w:rPr>
          <w:sz w:val="14"/>
        </w:rPr>
        <w:t>.</w:t>
      </w:r>
      <w:r w:rsidRPr="002C5F3D">
        <w:rPr>
          <w:sz w:val="14"/>
        </w:rPr>
        <w:t xml:space="preserve"> </w:t>
      </w:r>
      <w:r w:rsidRPr="008839D9">
        <w:rPr>
          <w:rStyle w:val="Emphasis"/>
        </w:rPr>
        <w:t>The</w:t>
      </w:r>
      <w:r w:rsidRPr="008839D9">
        <w:rPr>
          <w:sz w:val="14"/>
        </w:rPr>
        <w:t xml:space="preserve"> fading – or </w:t>
      </w:r>
      <w:r w:rsidRPr="008839D9">
        <w:rPr>
          <w:rStyle w:val="Emphasis"/>
        </w:rPr>
        <w:t>destruction</w:t>
      </w:r>
      <w:r w:rsidRPr="008839D9">
        <w:rPr>
          <w:rStyle w:val="StyleUnderline"/>
        </w:rPr>
        <w:t xml:space="preserve"> – of the</w:t>
      </w:r>
      <w:r w:rsidRPr="008839D9">
        <w:rPr>
          <w:rStyle w:val="Emphasis"/>
        </w:rPr>
        <w:t xml:space="preserve"> anti-war movement after 2005</w:t>
      </w:r>
      <w:r w:rsidRPr="008839D9">
        <w:rPr>
          <w:sz w:val="14"/>
        </w:rPr>
        <w:t xml:space="preserve">, </w:t>
      </w:r>
      <w:r w:rsidRPr="008839D9">
        <w:rPr>
          <w:rStyle w:val="StyleUnderline"/>
        </w:rPr>
        <w:t xml:space="preserve">following massive demonstrations against the invasion of Iraq which featured considerable grassroots mobilization, </w:t>
      </w:r>
      <w:r w:rsidRPr="008839D9">
        <w:rPr>
          <w:rStyle w:val="Emphasis"/>
        </w:rPr>
        <w:t>is a critical episode</w:t>
      </w:r>
      <w:r w:rsidRPr="008839D9">
        <w:rPr>
          <w:rStyle w:val="StyleUnderline"/>
        </w:rPr>
        <w:t xml:space="preserve"> to reflect upon</w:t>
      </w:r>
      <w:r w:rsidRPr="008839D9">
        <w:rPr>
          <w:sz w:val="14"/>
        </w:rPr>
        <w:t xml:space="preserve">. </w:t>
      </w:r>
      <w:r w:rsidRPr="008839D9">
        <w:rPr>
          <w:rStyle w:val="StyleUnderline"/>
        </w:rPr>
        <w:t>The ubiquity of manned and unmanned aerial bombardment</w:t>
      </w:r>
      <w:r w:rsidRPr="00C535FE">
        <w:rPr>
          <w:rStyle w:val="StyleUnderline"/>
        </w:rPr>
        <w:t xml:space="preserve">, the </w:t>
      </w:r>
      <w:r w:rsidRPr="00BD0DD3">
        <w:rPr>
          <w:rStyle w:val="StyleUnderline"/>
        </w:rPr>
        <w:t>diffuse</w:t>
      </w:r>
      <w:r w:rsidRPr="00C535FE">
        <w:rPr>
          <w:rStyle w:val="StyleUnderline"/>
        </w:rPr>
        <w:t xml:space="preserve"> and often cloaked nature of </w:t>
      </w:r>
      <w:r w:rsidRPr="0017421D">
        <w:rPr>
          <w:rStyle w:val="StyleUnderline"/>
          <w:highlight w:val="green"/>
        </w:rPr>
        <w:t xml:space="preserve">counterinsurgency </w:t>
      </w:r>
      <w:r w:rsidRPr="00025E79">
        <w:rPr>
          <w:rStyle w:val="StyleUnderline"/>
        </w:rPr>
        <w:t xml:space="preserve">operations, the </w:t>
      </w:r>
      <w:r w:rsidRPr="0017421D">
        <w:rPr>
          <w:rStyle w:val="StyleUnderline"/>
          <w:highlight w:val="green"/>
        </w:rPr>
        <w:t xml:space="preserve">multiplication of </w:t>
      </w:r>
      <w:r w:rsidRPr="00025E79">
        <w:rPr>
          <w:rStyle w:val="StyleUnderline"/>
        </w:rPr>
        <w:t xml:space="preserve">U.S. </w:t>
      </w:r>
      <w:r w:rsidRPr="0017421D">
        <w:rPr>
          <w:rStyle w:val="StyleUnderline"/>
          <w:highlight w:val="green"/>
        </w:rPr>
        <w:t>proxies</w:t>
      </w:r>
      <w:r w:rsidRPr="00025E79">
        <w:rPr>
          <w:rStyle w:val="StyleUnderline"/>
        </w:rPr>
        <w:t xml:space="preserve">, and dense financial ties have </w:t>
      </w:r>
      <w:r w:rsidRPr="0017421D">
        <w:rPr>
          <w:rStyle w:val="StyleUnderline"/>
          <w:highlight w:val="green"/>
        </w:rPr>
        <w:t xml:space="preserve">rendered </w:t>
      </w:r>
      <w:r w:rsidRPr="00025E79">
        <w:rPr>
          <w:rStyle w:val="StyleUnderline"/>
        </w:rPr>
        <w:t xml:space="preserve">the </w:t>
      </w:r>
      <w:r w:rsidRPr="0017421D">
        <w:rPr>
          <w:rStyle w:val="Emphasis"/>
          <w:highlight w:val="green"/>
        </w:rPr>
        <w:t>military conflicts</w:t>
      </w:r>
      <w:r w:rsidRPr="00025E79">
        <w:rPr>
          <w:rStyle w:val="Emphasis"/>
        </w:rPr>
        <w:t xml:space="preserve"> of U.S. empire</w:t>
      </w:r>
      <w:r w:rsidRPr="00025E79">
        <w:rPr>
          <w:rStyle w:val="StyleUnderline"/>
        </w:rPr>
        <w:t>, perhaps the most visible manifestation of imperialism,</w:t>
      </w:r>
      <w:r w:rsidRPr="00C535FE">
        <w:rPr>
          <w:rStyle w:val="StyleUnderline"/>
        </w:rPr>
        <w:t xml:space="preserve"> </w:t>
      </w:r>
      <w:r w:rsidRPr="00BD0DD3">
        <w:rPr>
          <w:rStyle w:val="StyleUnderline"/>
        </w:rPr>
        <w:t xml:space="preserve">an </w:t>
      </w:r>
      <w:r w:rsidRPr="0017421D">
        <w:rPr>
          <w:rStyle w:val="Emphasis"/>
          <w:highlight w:val="green"/>
        </w:rPr>
        <w:t xml:space="preserve">asymmetrical </w:t>
      </w:r>
      <w:r w:rsidRPr="008839D9">
        <w:rPr>
          <w:rStyle w:val="Emphasis"/>
        </w:rPr>
        <w:t>yet constant presence</w:t>
      </w:r>
      <w:r w:rsidRPr="002C5F3D">
        <w:rPr>
          <w:sz w:val="14"/>
        </w:rPr>
        <w:t xml:space="preserve">. </w:t>
      </w:r>
      <w:r w:rsidRPr="0017421D">
        <w:rPr>
          <w:rStyle w:val="Emphasis"/>
          <w:szCs w:val="26"/>
          <w:highlight w:val="green"/>
        </w:rPr>
        <w:t xml:space="preserve">Any </w:t>
      </w:r>
      <w:r w:rsidRPr="00B06A37">
        <w:rPr>
          <w:rStyle w:val="Emphasis"/>
          <w:szCs w:val="26"/>
        </w:rPr>
        <w:t xml:space="preserve">sustained </w:t>
      </w:r>
      <w:r w:rsidRPr="0017421D">
        <w:rPr>
          <w:rStyle w:val="Emphasis"/>
          <w:szCs w:val="26"/>
          <w:highlight w:val="green"/>
        </w:rPr>
        <w:t xml:space="preserve">fight </w:t>
      </w:r>
      <w:r w:rsidRPr="00025E79">
        <w:rPr>
          <w:rStyle w:val="Emphasis"/>
          <w:szCs w:val="26"/>
        </w:rPr>
        <w:t xml:space="preserve">against it </w:t>
      </w:r>
      <w:r w:rsidRPr="0017421D">
        <w:rPr>
          <w:rStyle w:val="Emphasis"/>
          <w:szCs w:val="26"/>
          <w:highlight w:val="green"/>
        </w:rPr>
        <w:t>must be coordinated around several fronts</w:t>
      </w:r>
      <w:r w:rsidRPr="002C5F3D">
        <w:rPr>
          <w:sz w:val="14"/>
        </w:rPr>
        <w:t xml:space="preserve">. </w:t>
      </w:r>
      <w:r w:rsidRPr="00A01086">
        <w:rPr>
          <w:rStyle w:val="StyleUnderline"/>
        </w:rPr>
        <w:t xml:space="preserve">Recent experiences of mass protest show that </w:t>
      </w:r>
      <w:r w:rsidRPr="008839D9">
        <w:rPr>
          <w:rStyle w:val="StyleUnderline"/>
        </w:rPr>
        <w:t xml:space="preserve">a powerful anti-war movement, if it is to reappear, would do so in an altered shape and in </w:t>
      </w:r>
      <w:r w:rsidRPr="008839D9">
        <w:rPr>
          <w:rStyle w:val="Emphasis"/>
          <w:szCs w:val="26"/>
        </w:rPr>
        <w:t>close relation</w:t>
      </w:r>
      <w:r w:rsidRPr="008839D9">
        <w:rPr>
          <w:rStyle w:val="StyleUnderline"/>
          <w:szCs w:val="26"/>
        </w:rPr>
        <w:t xml:space="preserve"> to other </w:t>
      </w:r>
      <w:r w:rsidRPr="008839D9">
        <w:rPr>
          <w:rStyle w:val="Emphasis"/>
          <w:szCs w:val="26"/>
        </w:rPr>
        <w:t>insurgent forces</w:t>
      </w:r>
      <w:r w:rsidRPr="008839D9">
        <w:rPr>
          <w:rStyle w:val="StyleUnderline"/>
        </w:rPr>
        <w:t xml:space="preserve"> in society, </w:t>
      </w:r>
      <w:r w:rsidRPr="008839D9">
        <w:rPr>
          <w:rStyle w:val="Emphasis"/>
        </w:rPr>
        <w:t>an extension of their</w:t>
      </w:r>
      <w:r w:rsidRPr="008839D9">
        <w:rPr>
          <w:rStyle w:val="StyleUnderline"/>
        </w:rPr>
        <w:t xml:space="preserve"> discursive and </w:t>
      </w:r>
      <w:r w:rsidRPr="008839D9">
        <w:rPr>
          <w:rStyle w:val="Emphasis"/>
        </w:rPr>
        <w:t>strategic reach</w:t>
      </w:r>
      <w:r w:rsidRPr="008839D9">
        <w:rPr>
          <w:rStyle w:val="StyleUnderline"/>
        </w:rPr>
        <w:t xml:space="preserve">. The high level of organized </w:t>
      </w:r>
      <w:r w:rsidRPr="00100FDF">
        <w:rPr>
          <w:rStyle w:val="StyleUnderline"/>
          <w:highlight w:val="green"/>
        </w:rPr>
        <w:t>resistance to</w:t>
      </w:r>
      <w:r w:rsidRPr="00BD0DD3">
        <w:rPr>
          <w:rStyle w:val="StyleUnderline"/>
        </w:rPr>
        <w:t xml:space="preserve"> militarized </w:t>
      </w:r>
      <w:r w:rsidRPr="00BD0DD3">
        <w:rPr>
          <w:rStyle w:val="StyleUnderline"/>
          <w:highlight w:val="green"/>
        </w:rPr>
        <w:t>border security</w:t>
      </w:r>
      <w:r w:rsidRPr="0078109E">
        <w:rPr>
          <w:rStyle w:val="StyleUnderline"/>
        </w:rPr>
        <w:t xml:space="preserve"> and repressive immigration policies</w:t>
      </w:r>
      <w:r w:rsidRPr="002C5F3D">
        <w:rPr>
          <w:sz w:val="14"/>
        </w:rPr>
        <w:t xml:space="preserve">, </w:t>
      </w:r>
      <w:r w:rsidRPr="00A01086">
        <w:rPr>
          <w:rStyle w:val="StyleUnderline"/>
        </w:rPr>
        <w:t>the environmentalist/anti-</w:t>
      </w:r>
      <w:proofErr w:type="spellStart"/>
      <w:r w:rsidRPr="00A01086">
        <w:rPr>
          <w:rStyle w:val="StyleUnderline"/>
        </w:rPr>
        <w:t>extractivist</w:t>
      </w:r>
      <w:proofErr w:type="spellEnd"/>
      <w:r w:rsidRPr="00A01086">
        <w:rPr>
          <w:rStyle w:val="StyleUnderline"/>
        </w:rPr>
        <w:t xml:space="preserve"> campaigns around</w:t>
      </w:r>
      <w:r w:rsidRPr="002C5F3D">
        <w:rPr>
          <w:sz w:val="14"/>
        </w:rPr>
        <w:t xml:space="preserve"> </w:t>
      </w:r>
      <w:r w:rsidRPr="0017421D">
        <w:rPr>
          <w:rStyle w:val="Emphasis"/>
          <w:highlight w:val="green"/>
        </w:rPr>
        <w:t>Standing Rock</w:t>
      </w:r>
      <w:r w:rsidRPr="002C5F3D">
        <w:rPr>
          <w:sz w:val="14"/>
        </w:rPr>
        <w:t xml:space="preserve"> and elsewhere, </w:t>
      </w:r>
      <w:r w:rsidRPr="00BD0DD3">
        <w:rPr>
          <w:sz w:val="14"/>
        </w:rPr>
        <w:t xml:space="preserve">and </w:t>
      </w:r>
      <w:r w:rsidRPr="00BD0DD3">
        <w:rPr>
          <w:rStyle w:val="StyleUnderline"/>
        </w:rPr>
        <w:t>the nascent coalitions and activist milieus that have been fortified through</w:t>
      </w:r>
      <w:r w:rsidRPr="00BD0DD3">
        <w:rPr>
          <w:rStyle w:val="Emphasis"/>
        </w:rPr>
        <w:t xml:space="preserve"> </w:t>
      </w:r>
      <w:r w:rsidRPr="00BD0DD3">
        <w:rPr>
          <w:rStyle w:val="StyleUnderline"/>
          <w:highlight w:val="green"/>
        </w:rPr>
        <w:t>the</w:t>
      </w:r>
      <w:r w:rsidRPr="00BD0DD3">
        <w:rPr>
          <w:rStyle w:val="StyleUnderline"/>
        </w:rPr>
        <w:t xml:space="preserve"> </w:t>
      </w:r>
      <w:r w:rsidRPr="00BD0DD3">
        <w:rPr>
          <w:rStyle w:val="Emphasis"/>
          <w:highlight w:val="green"/>
        </w:rPr>
        <w:t>I</w:t>
      </w:r>
      <w:r w:rsidRPr="00BD0DD3">
        <w:rPr>
          <w:rStyle w:val="Emphasis"/>
        </w:rPr>
        <w:t xml:space="preserve">nternational </w:t>
      </w:r>
      <w:r w:rsidRPr="00BD0DD3">
        <w:rPr>
          <w:rStyle w:val="Emphasis"/>
          <w:highlight w:val="green"/>
        </w:rPr>
        <w:t>W</w:t>
      </w:r>
      <w:r w:rsidRPr="00BD0DD3">
        <w:rPr>
          <w:rStyle w:val="Emphasis"/>
        </w:rPr>
        <w:t xml:space="preserve">omen’s </w:t>
      </w:r>
      <w:r w:rsidRPr="00BD0DD3">
        <w:rPr>
          <w:rStyle w:val="Emphasis"/>
          <w:highlight w:val="green"/>
        </w:rPr>
        <w:t>S</w:t>
      </w:r>
      <w:r w:rsidRPr="00BD0DD3">
        <w:rPr>
          <w:rStyle w:val="Emphasis"/>
        </w:rPr>
        <w:t>trike</w:t>
      </w:r>
      <w:r w:rsidRPr="00BD0DD3">
        <w:rPr>
          <w:sz w:val="14"/>
        </w:rPr>
        <w:t xml:space="preserve"> </w:t>
      </w:r>
      <w:r w:rsidRPr="00BD0DD3">
        <w:rPr>
          <w:rStyle w:val="StyleUnderline"/>
        </w:rPr>
        <w:t>initiatives (resonant with calls from Latin America for a</w:t>
      </w:r>
      <w:r w:rsidRPr="0078109E">
        <w:rPr>
          <w:rStyle w:val="StyleUnderline"/>
        </w:rPr>
        <w:t xml:space="preserve"> new feminist </w:t>
      </w:r>
      <w:r w:rsidRPr="00025E79">
        <w:rPr>
          <w:rStyle w:val="StyleUnderline"/>
        </w:rPr>
        <w:t>international</w:t>
      </w:r>
      <w:r w:rsidRPr="00025E79">
        <w:rPr>
          <w:sz w:val="14"/>
        </w:rPr>
        <w:t xml:space="preserve">) </w:t>
      </w:r>
      <w:r w:rsidRPr="00025E79">
        <w:rPr>
          <w:rStyle w:val="StyleUnderline"/>
        </w:rPr>
        <w:t xml:space="preserve">indicate a real potential to </w:t>
      </w:r>
      <w:r w:rsidRPr="0017421D">
        <w:rPr>
          <w:rStyle w:val="StyleUnderline"/>
          <w:highlight w:val="green"/>
        </w:rPr>
        <w:t>build a “</w:t>
      </w:r>
      <w:r w:rsidRPr="0017421D">
        <w:rPr>
          <w:rStyle w:val="Emphasis"/>
          <w:szCs w:val="26"/>
          <w:highlight w:val="green"/>
        </w:rPr>
        <w:t>popular anti-imperialism</w:t>
      </w:r>
      <w:r w:rsidRPr="002C5F3D">
        <w:rPr>
          <w:sz w:val="14"/>
        </w:rPr>
        <w:t xml:space="preserve">” </w:t>
      </w:r>
      <w:r w:rsidRPr="0017421D">
        <w:rPr>
          <w:rStyle w:val="Emphasis"/>
          <w:highlight w:val="green"/>
        </w:rPr>
        <w:t xml:space="preserve">from </w:t>
      </w:r>
      <w:r w:rsidRPr="008839D9">
        <w:rPr>
          <w:rStyle w:val="Emphasis"/>
        </w:rPr>
        <w:t xml:space="preserve">grounded </w:t>
      </w:r>
      <w:r w:rsidRPr="0017421D">
        <w:rPr>
          <w:rStyle w:val="Emphasis"/>
          <w:highlight w:val="green"/>
        </w:rPr>
        <w:t xml:space="preserve">social struggles, connecting </w:t>
      </w:r>
      <w:r w:rsidRPr="00B06A37">
        <w:rPr>
          <w:rStyle w:val="Emphasis"/>
        </w:rPr>
        <w:t>the sites of</w:t>
      </w:r>
      <w:r w:rsidRPr="0017421D">
        <w:rPr>
          <w:rStyle w:val="Emphasis"/>
          <w:highlight w:val="green"/>
        </w:rPr>
        <w:t xml:space="preserve"> contestation across</w:t>
      </w:r>
      <w:r w:rsidRPr="00025E79">
        <w:rPr>
          <w:rStyle w:val="Emphasis"/>
        </w:rPr>
        <w:t xml:space="preserve"> </w:t>
      </w:r>
      <w:r w:rsidRPr="00A01086">
        <w:rPr>
          <w:rStyle w:val="Emphasis"/>
        </w:rPr>
        <w:t xml:space="preserve">neo-colonial and </w:t>
      </w:r>
      <w:r w:rsidRPr="0017421D">
        <w:rPr>
          <w:rStyle w:val="Emphasis"/>
          <w:highlight w:val="green"/>
        </w:rPr>
        <w:t>imperial frontiers</w:t>
      </w:r>
      <w:r w:rsidRPr="002C5F3D">
        <w:rPr>
          <w:sz w:val="14"/>
        </w:rPr>
        <w:t xml:space="preserve">. One can </w:t>
      </w:r>
      <w:r w:rsidRPr="00025E79">
        <w:rPr>
          <w:sz w:val="14"/>
        </w:rPr>
        <w:t xml:space="preserve">see how </w:t>
      </w:r>
      <w:r w:rsidRPr="00025E79">
        <w:rPr>
          <w:rStyle w:val="StyleUnderline"/>
        </w:rPr>
        <w:t xml:space="preserve">this </w:t>
      </w:r>
      <w:r w:rsidRPr="008839D9">
        <w:rPr>
          <w:rStyle w:val="StyleUnderline"/>
        </w:rPr>
        <w:t xml:space="preserve">changes the aims and targets of </w:t>
      </w:r>
      <w:r w:rsidRPr="00B06A37">
        <w:rPr>
          <w:rStyle w:val="StyleUnderline"/>
        </w:rPr>
        <w:t xml:space="preserve">alter-globalization </w:t>
      </w:r>
      <w:r w:rsidRPr="008839D9">
        <w:rPr>
          <w:rStyle w:val="StyleUnderline"/>
        </w:rPr>
        <w:t>movements</w:t>
      </w:r>
      <w:r w:rsidRPr="0017421D">
        <w:rPr>
          <w:rStyle w:val="StyleUnderline"/>
          <w:highlight w:val="green"/>
        </w:rPr>
        <w:t xml:space="preserve">, exemplified in </w:t>
      </w:r>
      <w:r w:rsidRPr="008839D9">
        <w:rPr>
          <w:rStyle w:val="StyleUnderline"/>
        </w:rPr>
        <w:t>the militancy of</w:t>
      </w:r>
      <w:r w:rsidRPr="00604556">
        <w:rPr>
          <w:rStyle w:val="StyleUnderline"/>
        </w:rPr>
        <w:t xml:space="preserve"> summit-hopping demos that directly confront leading economic and financial bodies, or</w:t>
      </w:r>
      <w:r w:rsidRPr="00667EA8">
        <w:rPr>
          <w:rStyle w:val="StyleUnderline"/>
        </w:rPr>
        <w:t xml:space="preserve"> in the </w:t>
      </w:r>
      <w:r w:rsidRPr="0017421D">
        <w:rPr>
          <w:rStyle w:val="Emphasis"/>
          <w:highlight w:val="green"/>
        </w:rPr>
        <w:t>parallel institution-building</w:t>
      </w:r>
      <w:r w:rsidRPr="00667EA8">
        <w:rPr>
          <w:rStyle w:val="StyleUnderline"/>
        </w:rPr>
        <w:t xml:space="preserve"> and tra</w:t>
      </w:r>
      <w:r w:rsidRPr="00604556">
        <w:rPr>
          <w:rStyle w:val="StyleUnderline"/>
        </w:rPr>
        <w:t xml:space="preserve">nsnational networking of civil society organizations </w:t>
      </w:r>
      <w:r w:rsidRPr="00025E79">
        <w:rPr>
          <w:rStyle w:val="StyleUnderline"/>
        </w:rPr>
        <w:t xml:space="preserve">involved in the </w:t>
      </w:r>
      <w:r w:rsidRPr="00025E79">
        <w:rPr>
          <w:rStyle w:val="Emphasis"/>
        </w:rPr>
        <w:t>World Social Forums</w:t>
      </w:r>
      <w:r w:rsidRPr="00025E79">
        <w:rPr>
          <w:sz w:val="14"/>
        </w:rPr>
        <w:t xml:space="preserve">.12 A more adequate approach to questions of coordination and solidarity across borders would have to probe how </w:t>
      </w:r>
      <w:r w:rsidRPr="00025E79">
        <w:rPr>
          <w:rStyle w:val="Emphasis"/>
        </w:rPr>
        <w:t>political organization is tied to material practices of translation</w:t>
      </w:r>
      <w:r w:rsidRPr="00025E79">
        <w:rPr>
          <w:sz w:val="14"/>
        </w:rPr>
        <w:t xml:space="preserve">, and recognize that </w:t>
      </w:r>
      <w:r w:rsidRPr="00025E79">
        <w:rPr>
          <w:rStyle w:val="StyleUnderline"/>
        </w:rPr>
        <w:t>even localized concerns</w:t>
      </w:r>
      <w:r w:rsidRPr="00A01086">
        <w:rPr>
          <w:rStyle w:val="StyleUnderline"/>
        </w:rPr>
        <w:t xml:space="preserve"> often involve the commonalities and divisions of the global labor force.13 The mutations of class struggle, where the wage-earning proletariat has given way to more diverse</w:t>
      </w:r>
      <w:r w:rsidRPr="00667EA8">
        <w:rPr>
          <w:rStyle w:val="StyleUnderline"/>
        </w:rPr>
        <w:t xml:space="preserve"> social alliances and associations</w:t>
      </w:r>
      <w:r w:rsidRPr="002C5F3D">
        <w:rPr>
          <w:sz w:val="14"/>
        </w:rPr>
        <w:t xml:space="preserve"> of what </w:t>
      </w:r>
      <w:proofErr w:type="spellStart"/>
      <w:r w:rsidRPr="002C5F3D">
        <w:rPr>
          <w:sz w:val="14"/>
        </w:rPr>
        <w:t>Göran</w:t>
      </w:r>
      <w:proofErr w:type="spellEnd"/>
      <w:r w:rsidRPr="002C5F3D">
        <w:rPr>
          <w:sz w:val="14"/>
        </w:rPr>
        <w:t xml:space="preserve"> </w:t>
      </w:r>
      <w:proofErr w:type="spellStart"/>
      <w:r w:rsidRPr="002C5F3D">
        <w:rPr>
          <w:sz w:val="14"/>
        </w:rPr>
        <w:t>Therborn</w:t>
      </w:r>
      <w:proofErr w:type="spellEnd"/>
      <w:r w:rsidRPr="002C5F3D">
        <w:rPr>
          <w:sz w:val="14"/>
        </w:rPr>
        <w:t xml:space="preserve"> calls the “</w:t>
      </w:r>
      <w:r w:rsidRPr="00667EA8">
        <w:rPr>
          <w:rStyle w:val="StyleUnderline"/>
        </w:rPr>
        <w:t>plebeian strata</w:t>
      </w:r>
      <w:r w:rsidRPr="002C5F3D">
        <w:rPr>
          <w:sz w:val="14"/>
        </w:rPr>
        <w:t xml:space="preserve">” or “popular classes,” </w:t>
      </w:r>
      <w:r w:rsidRPr="00667EA8">
        <w:rPr>
          <w:rStyle w:val="StyleUnderline"/>
        </w:rPr>
        <w:t xml:space="preserve">has provided glimpses of what </w:t>
      </w:r>
      <w:r w:rsidRPr="00025E79">
        <w:rPr>
          <w:rStyle w:val="Emphasis"/>
        </w:rPr>
        <w:t>anti-imperialist mobilization could look like</w:t>
      </w:r>
      <w:r w:rsidRPr="00667EA8">
        <w:rPr>
          <w:rStyle w:val="StyleUnderline"/>
        </w:rPr>
        <w:t xml:space="preserve">: </w:t>
      </w:r>
      <w:r w:rsidRPr="0017421D">
        <w:rPr>
          <w:rStyle w:val="StyleUnderline"/>
          <w:highlight w:val="green"/>
        </w:rPr>
        <w:t xml:space="preserve">new </w:t>
      </w:r>
      <w:r w:rsidRPr="0017421D">
        <w:rPr>
          <w:rStyle w:val="Emphasis"/>
          <w:highlight w:val="green"/>
        </w:rPr>
        <w:t>strategies</w:t>
      </w:r>
      <w:r w:rsidRPr="0017421D">
        <w:rPr>
          <w:rStyle w:val="StyleUnderline"/>
          <w:highlight w:val="green"/>
        </w:rPr>
        <w:t xml:space="preserve"> of </w:t>
      </w:r>
      <w:r w:rsidRPr="00BD0DD3">
        <w:rPr>
          <w:rStyle w:val="Emphasis"/>
        </w:rPr>
        <w:t>threading upsurges</w:t>
      </w:r>
      <w:r w:rsidRPr="00BD0DD3">
        <w:rPr>
          <w:rStyle w:val="StyleUnderline"/>
        </w:rPr>
        <w:t xml:space="preserve"> of </w:t>
      </w:r>
      <w:r w:rsidRPr="0017421D">
        <w:rPr>
          <w:rStyle w:val="Emphasis"/>
          <w:highlight w:val="green"/>
        </w:rPr>
        <w:t>disruption</w:t>
      </w:r>
      <w:r w:rsidRPr="0017421D">
        <w:rPr>
          <w:rStyle w:val="StyleUnderline"/>
          <w:highlight w:val="green"/>
        </w:rPr>
        <w:t xml:space="preserve">, </w:t>
      </w:r>
      <w:r w:rsidRPr="0017421D">
        <w:rPr>
          <w:rStyle w:val="Emphasis"/>
          <w:highlight w:val="green"/>
        </w:rPr>
        <w:t>combination</w:t>
      </w:r>
      <w:r w:rsidRPr="0017421D">
        <w:rPr>
          <w:rStyle w:val="StyleUnderline"/>
          <w:highlight w:val="green"/>
        </w:rPr>
        <w:t xml:space="preserve">, </w:t>
      </w:r>
      <w:r w:rsidRPr="0017421D">
        <w:rPr>
          <w:rStyle w:val="Emphasis"/>
          <w:highlight w:val="green"/>
        </w:rPr>
        <w:t>and</w:t>
      </w:r>
      <w:r w:rsidRPr="0017421D">
        <w:rPr>
          <w:rStyle w:val="StyleUnderline"/>
          <w:highlight w:val="green"/>
        </w:rPr>
        <w:t xml:space="preserve"> </w:t>
      </w:r>
      <w:r w:rsidRPr="0017421D">
        <w:rPr>
          <w:rStyle w:val="Emphasis"/>
          <w:highlight w:val="green"/>
        </w:rPr>
        <w:t>antagonism</w:t>
      </w:r>
      <w:r w:rsidRPr="0017421D">
        <w:rPr>
          <w:rStyle w:val="StyleUnderline"/>
          <w:highlight w:val="green"/>
        </w:rPr>
        <w:t xml:space="preserve"> </w:t>
      </w:r>
      <w:r w:rsidRPr="00B06A37">
        <w:rPr>
          <w:rStyle w:val="StyleUnderline"/>
        </w:rPr>
        <w:t xml:space="preserve">as they </w:t>
      </w:r>
      <w:r w:rsidRPr="00BD0DD3">
        <w:rPr>
          <w:rStyle w:val="StyleUnderline"/>
        </w:rPr>
        <w:t xml:space="preserve">extend </w:t>
      </w:r>
      <w:r w:rsidRPr="008839D9">
        <w:rPr>
          <w:rStyle w:val="StyleUnderline"/>
        </w:rPr>
        <w:t xml:space="preserve">over an </w:t>
      </w:r>
      <w:r w:rsidRPr="008839D9">
        <w:rPr>
          <w:rStyle w:val="Emphasis"/>
        </w:rPr>
        <w:t>unstable terrain</w:t>
      </w:r>
      <w:r w:rsidRPr="00BD0DD3">
        <w:rPr>
          <w:sz w:val="14"/>
        </w:rPr>
        <w:t>.14 Today</w:t>
      </w:r>
      <w:r w:rsidRPr="002C5F3D">
        <w:rPr>
          <w:sz w:val="14"/>
        </w:rPr>
        <w:t xml:space="preserve">, </w:t>
      </w:r>
      <w:r w:rsidRPr="00667EA8">
        <w:rPr>
          <w:rStyle w:val="StyleUnderline"/>
        </w:rPr>
        <w:t>it is necessary to re-situate the concept and question of imperialism</w:t>
      </w:r>
      <w:r w:rsidRPr="002C5F3D">
        <w:rPr>
          <w:sz w:val="14"/>
        </w:rPr>
        <w:t xml:space="preserve">. We agree with Lenin when we recognize that </w:t>
      </w:r>
      <w:r w:rsidRPr="0017421D">
        <w:rPr>
          <w:rStyle w:val="Emphasis"/>
          <w:highlight w:val="green"/>
        </w:rPr>
        <w:t>no revolution</w:t>
      </w:r>
      <w:r w:rsidRPr="00667EA8">
        <w:rPr>
          <w:rStyle w:val="Emphasis"/>
        </w:rPr>
        <w:t xml:space="preserve">, even a national one, </w:t>
      </w:r>
      <w:r w:rsidRPr="0017421D">
        <w:rPr>
          <w:rStyle w:val="Emphasis"/>
          <w:highlight w:val="green"/>
        </w:rPr>
        <w:t>is possible without grasping</w:t>
      </w:r>
      <w:r w:rsidRPr="00667EA8">
        <w:rPr>
          <w:rStyle w:val="Emphasis"/>
        </w:rPr>
        <w:t xml:space="preserve"> </w:t>
      </w:r>
      <w:r w:rsidRPr="00A01086">
        <w:rPr>
          <w:rStyle w:val="Emphasis"/>
        </w:rPr>
        <w:t xml:space="preserve">the effects of </w:t>
      </w:r>
      <w:r w:rsidRPr="0017421D">
        <w:rPr>
          <w:rStyle w:val="Emphasis"/>
          <w:highlight w:val="green"/>
        </w:rPr>
        <w:t xml:space="preserve">imperialism </w:t>
      </w:r>
      <w:r w:rsidRPr="00A01086">
        <w:rPr>
          <w:rStyle w:val="Emphasis"/>
        </w:rPr>
        <w:t>on any local articulation of the working class.</w:t>
      </w:r>
      <w:r w:rsidRPr="00A01086">
        <w:rPr>
          <w:sz w:val="14"/>
        </w:rPr>
        <w:t xml:space="preserve"> And we further agree that, of course, </w:t>
      </w:r>
      <w:r w:rsidRPr="00A01086">
        <w:rPr>
          <w:rStyle w:val="StyleUnderline"/>
        </w:rPr>
        <w:t>no national revolution would be sufficient for the goal of communism</w:t>
      </w:r>
      <w:r w:rsidRPr="00A01086">
        <w:rPr>
          <w:sz w:val="14"/>
        </w:rPr>
        <w:t xml:space="preserve">. In short, </w:t>
      </w:r>
      <w:r w:rsidRPr="00A01086">
        <w:rPr>
          <w:rStyle w:val="StyleUnderline"/>
        </w:rPr>
        <w:t>we see imperialism as both an obstacle to and</w:t>
      </w:r>
      <w:r w:rsidRPr="00667EA8">
        <w:rPr>
          <w:rStyle w:val="StyleUnderline"/>
        </w:rPr>
        <w:t xml:space="preserve"> enemy of internationalism and we in turn view internationalism as a position to be composed in working class struggle itself</w:t>
      </w:r>
      <w:r w:rsidRPr="002C5F3D">
        <w:rPr>
          <w:sz w:val="14"/>
        </w:rPr>
        <w:t xml:space="preserve">. Thus, at the risk of simplifying our approach, we propose that </w:t>
      </w:r>
      <w:r w:rsidRPr="00667EA8">
        <w:rPr>
          <w:rStyle w:val="StyleUnderline"/>
        </w:rPr>
        <w:t>to examine imperialism today is to bring it into the realm of class composition</w:t>
      </w:r>
      <w:r w:rsidRPr="002C5F3D">
        <w:rPr>
          <w:sz w:val="14"/>
        </w:rPr>
        <w:t xml:space="preserve">. </w:t>
      </w:r>
      <w:r w:rsidRPr="00667EA8">
        <w:rPr>
          <w:rStyle w:val="StyleUnderline"/>
        </w:rPr>
        <w:t xml:space="preserve">This can involve </w:t>
      </w:r>
      <w:r w:rsidRPr="00667EA8">
        <w:rPr>
          <w:rStyle w:val="Emphasis"/>
        </w:rPr>
        <w:t>no disavowal</w:t>
      </w:r>
      <w:r w:rsidRPr="00667EA8">
        <w:rPr>
          <w:rStyle w:val="StyleUnderline"/>
        </w:rPr>
        <w:t xml:space="preserve"> of the </w:t>
      </w:r>
      <w:r w:rsidRPr="00667EA8">
        <w:rPr>
          <w:rStyle w:val="Emphasis"/>
        </w:rPr>
        <w:t>complicated</w:t>
      </w:r>
      <w:r w:rsidRPr="00667EA8">
        <w:rPr>
          <w:rStyle w:val="StyleUnderline"/>
        </w:rPr>
        <w:t xml:space="preserve"> </w:t>
      </w:r>
      <w:r w:rsidRPr="00667EA8">
        <w:rPr>
          <w:rStyle w:val="Emphasis"/>
        </w:rPr>
        <w:t>history</w:t>
      </w:r>
      <w:r w:rsidRPr="00667EA8">
        <w:rPr>
          <w:rStyle w:val="StyleUnderline"/>
        </w:rPr>
        <w:t xml:space="preserve"> of </w:t>
      </w:r>
      <w:r w:rsidRPr="00667EA8">
        <w:rPr>
          <w:rStyle w:val="Emphasis"/>
        </w:rPr>
        <w:t>Marxism</w:t>
      </w:r>
      <w:r w:rsidRPr="00667EA8">
        <w:rPr>
          <w:rStyle w:val="StyleUnderline"/>
        </w:rPr>
        <w:t xml:space="preserve"> </w:t>
      </w:r>
      <w:r w:rsidRPr="00667EA8">
        <w:rPr>
          <w:rStyle w:val="Emphasis"/>
        </w:rPr>
        <w:t>and popular struggle</w:t>
      </w:r>
      <w:r w:rsidRPr="00667EA8">
        <w:rPr>
          <w:rStyle w:val="StyleUnderline"/>
        </w:rPr>
        <w:t xml:space="preserve"> </w:t>
      </w:r>
      <w:proofErr w:type="gramStart"/>
      <w:r w:rsidRPr="00667EA8">
        <w:rPr>
          <w:rStyle w:val="StyleUnderline"/>
        </w:rPr>
        <w:t>with regard to</w:t>
      </w:r>
      <w:proofErr w:type="gramEnd"/>
      <w:r w:rsidRPr="00667EA8">
        <w:rPr>
          <w:rStyle w:val="StyleUnderline"/>
        </w:rPr>
        <w:t xml:space="preserve"> imperialism, </w:t>
      </w:r>
      <w:r w:rsidRPr="00667EA8">
        <w:rPr>
          <w:rStyle w:val="Emphasis"/>
        </w:rPr>
        <w:t>nor a simple repetition</w:t>
      </w:r>
      <w:r w:rsidRPr="00667EA8">
        <w:rPr>
          <w:rStyle w:val="StyleUnderline"/>
        </w:rPr>
        <w:t xml:space="preserve"> of any one of its moments. </w:t>
      </w:r>
      <w:r w:rsidRPr="002C5F3D">
        <w:rPr>
          <w:sz w:val="14"/>
        </w:rPr>
        <w:t xml:space="preserve">In our sixth issue of Viewpoint, </w:t>
      </w:r>
      <w:r w:rsidRPr="00025E79">
        <w:rPr>
          <w:rStyle w:val="StyleUnderline"/>
        </w:rPr>
        <w:t xml:space="preserve">we instead seek out the </w:t>
      </w:r>
      <w:r w:rsidRPr="00025E79">
        <w:rPr>
          <w:rStyle w:val="Emphasis"/>
        </w:rPr>
        <w:t>possibility of an encounter</w:t>
      </w:r>
      <w:r w:rsidRPr="00025E79">
        <w:rPr>
          <w:rStyle w:val="StyleUnderline"/>
        </w:rPr>
        <w:t xml:space="preserve">, </w:t>
      </w:r>
      <w:r w:rsidRPr="008839D9">
        <w:rPr>
          <w:rStyle w:val="StyleUnderline"/>
        </w:rPr>
        <w:t>bringing together</w:t>
      </w:r>
      <w:r w:rsidRPr="00667EA8">
        <w:rPr>
          <w:rStyle w:val="StyleUnderline"/>
        </w:rPr>
        <w:t xml:space="preserve"> </w:t>
      </w:r>
      <w:r w:rsidRPr="00025E79">
        <w:rPr>
          <w:rStyle w:val="Emphasis"/>
        </w:rPr>
        <w:t>historical accounts</w:t>
      </w:r>
      <w:r w:rsidRPr="00025E79">
        <w:rPr>
          <w:rStyle w:val="StyleUnderline"/>
        </w:rPr>
        <w:t xml:space="preserve">, </w:t>
      </w:r>
      <w:r w:rsidRPr="00025E79">
        <w:rPr>
          <w:rStyle w:val="Emphasis"/>
        </w:rPr>
        <w:t>artefacts of struggle</w:t>
      </w:r>
      <w:r w:rsidRPr="00025E79">
        <w:rPr>
          <w:rStyle w:val="StyleUnderline"/>
        </w:rPr>
        <w:t xml:space="preserve">, and </w:t>
      </w:r>
      <w:r w:rsidRPr="0017421D">
        <w:rPr>
          <w:rStyle w:val="Emphasis"/>
          <w:highlight w:val="green"/>
        </w:rPr>
        <w:t>theoretical interventions</w:t>
      </w:r>
      <w:r w:rsidRPr="0017421D">
        <w:rPr>
          <w:rStyle w:val="StyleUnderline"/>
          <w:highlight w:val="green"/>
        </w:rPr>
        <w:t xml:space="preserve"> </w:t>
      </w:r>
      <w:r w:rsidRPr="002C5F3D">
        <w:rPr>
          <w:rStyle w:val="StyleUnderline"/>
        </w:rPr>
        <w:t>past and present</w:t>
      </w:r>
      <w:r w:rsidRPr="002C5F3D">
        <w:rPr>
          <w:sz w:val="14"/>
        </w:rPr>
        <w:t xml:space="preserve">. </w:t>
      </w:r>
      <w:proofErr w:type="gramStart"/>
      <w:r w:rsidRPr="002C5F3D">
        <w:rPr>
          <w:sz w:val="14"/>
        </w:rPr>
        <w:t>Thus</w:t>
      </w:r>
      <w:proofErr w:type="gramEnd"/>
      <w:r w:rsidRPr="002C5F3D">
        <w:rPr>
          <w:sz w:val="14"/>
        </w:rPr>
        <w:t xml:space="preserve"> we neither “</w:t>
      </w:r>
      <w:r w:rsidRPr="00A01086">
        <w:rPr>
          <w:sz w:val="14"/>
        </w:rPr>
        <w:t xml:space="preserve">endorse” all of the positions represented here nor reject those that might be absent from this issue, </w:t>
      </w:r>
      <w:r w:rsidRPr="00A01086">
        <w:rPr>
          <w:rStyle w:val="Emphasis"/>
        </w:rPr>
        <w:t xml:space="preserve">which is a </w:t>
      </w:r>
      <w:r w:rsidRPr="00B06A37">
        <w:rPr>
          <w:rStyle w:val="Emphasis"/>
        </w:rPr>
        <w:t>situated</w:t>
      </w:r>
      <w:r w:rsidRPr="00A01086">
        <w:rPr>
          <w:rStyle w:val="Emphasis"/>
        </w:rPr>
        <w:t xml:space="preserve"> engagement with the problem of </w:t>
      </w:r>
      <w:r w:rsidRPr="0017421D">
        <w:rPr>
          <w:rStyle w:val="Emphasis"/>
          <w:highlight w:val="green"/>
        </w:rPr>
        <w:t>opposing imperialism from within American empire</w:t>
      </w:r>
      <w:r w:rsidRPr="00A01086">
        <w:rPr>
          <w:sz w:val="14"/>
        </w:rPr>
        <w:t>; we are proud to offer</w:t>
      </w:r>
      <w:r w:rsidRPr="002C5F3D">
        <w:rPr>
          <w:sz w:val="14"/>
        </w:rPr>
        <w:t xml:space="preserve"> these contributions as material for the long-term work of thinking and struggling against imperialism in the 21st century. </w:t>
      </w:r>
    </w:p>
    <w:p w14:paraId="28CBC7F8" w14:textId="77777777" w:rsidR="007161B1" w:rsidRDefault="007161B1" w:rsidP="007161B1"/>
    <w:p w14:paraId="2CC33CF4" w14:textId="77777777" w:rsidR="007161B1" w:rsidRDefault="007161B1" w:rsidP="007161B1"/>
    <w:p w14:paraId="59061788" w14:textId="77777777" w:rsidR="007161B1" w:rsidRDefault="007161B1" w:rsidP="007161B1">
      <w:pPr>
        <w:pStyle w:val="Heading2"/>
      </w:pPr>
      <w:r>
        <w:t>2</w:t>
      </w:r>
    </w:p>
    <w:p w14:paraId="59C1B3C4" w14:textId="77777777" w:rsidR="007161B1" w:rsidRPr="000F528C" w:rsidRDefault="007161B1" w:rsidP="007161B1">
      <w:pPr>
        <w:pStyle w:val="Heading4"/>
        <w:rPr>
          <w:rFonts w:cs="Calibri"/>
        </w:rPr>
      </w:pPr>
      <w:r w:rsidRPr="009F2C63">
        <w:rPr>
          <w:rFonts w:cs="Calibri"/>
        </w:rPr>
        <w:t>Interpretation: The affirmative must defend all member nations of the World Trade Organization ought to reduce intellectual property protections for medicine</w:t>
      </w:r>
    </w:p>
    <w:p w14:paraId="771A4D9A" w14:textId="1CA56DC6" w:rsidR="007161B1" w:rsidRDefault="007161B1" w:rsidP="007161B1">
      <w:pPr>
        <w:pStyle w:val="Heading4"/>
        <w:rPr>
          <w:rFonts w:cs="Calibri"/>
        </w:rPr>
      </w:pPr>
      <w:r>
        <w:rPr>
          <w:rFonts w:cs="Calibri"/>
        </w:rPr>
        <w:t>To clarify: the</w:t>
      </w:r>
      <w:r w:rsidRPr="009F2C63">
        <w:rPr>
          <w:rFonts w:cs="Calibri"/>
        </w:rPr>
        <w:t xml:space="preserve"> word “the” means ALL member nations of the WTO—specifying some is </w:t>
      </w:r>
      <w:proofErr w:type="spellStart"/>
      <w:r w:rsidRPr="009F2C63">
        <w:rPr>
          <w:rFonts w:cs="Calibri"/>
        </w:rPr>
        <w:t>nontopical</w:t>
      </w:r>
      <w:proofErr w:type="spellEnd"/>
    </w:p>
    <w:p w14:paraId="47200043" w14:textId="77777777" w:rsidR="007161B1" w:rsidRPr="00241356" w:rsidRDefault="007161B1" w:rsidP="007161B1"/>
    <w:p w14:paraId="31B6D2CC" w14:textId="77777777" w:rsidR="007161B1" w:rsidRPr="009F2C63" w:rsidRDefault="007161B1" w:rsidP="007161B1">
      <w:pPr>
        <w:rPr>
          <w:rStyle w:val="Style13ptBold"/>
          <w:rFonts w:cs="Calibri"/>
        </w:rPr>
      </w:pPr>
      <w:r w:rsidRPr="009F2C63">
        <w:rPr>
          <w:rStyle w:val="Style13ptBold"/>
          <w:rFonts w:cs="Calibri"/>
        </w:rPr>
        <w:t>US District Court of Massachusetts ‘3</w:t>
      </w:r>
    </w:p>
    <w:p w14:paraId="4DC1A863" w14:textId="77777777" w:rsidR="007161B1" w:rsidRPr="009F2C63" w:rsidRDefault="007161B1" w:rsidP="007161B1">
      <w:pPr>
        <w:rPr>
          <w:rFonts w:cs="Calibri"/>
        </w:rPr>
      </w:pPr>
      <w:r w:rsidRPr="009F2C63">
        <w:rPr>
          <w:rFonts w:cs="Calibri"/>
        </w:rPr>
        <w:t xml:space="preserve">Opinion written by Saris, District Judge. 238 F.Supp.2d 347 (2003) VLT CORPORATION and </w:t>
      </w:r>
      <w:proofErr w:type="spellStart"/>
      <w:r w:rsidRPr="009F2C63">
        <w:rPr>
          <w:rFonts w:cs="Calibri"/>
        </w:rPr>
        <w:t>Vicor</w:t>
      </w:r>
      <w:proofErr w:type="spellEnd"/>
      <w:r w:rsidRPr="009F2C63">
        <w:rPr>
          <w:rFonts w:cs="Calibri"/>
        </w:rPr>
        <w:t xml:space="preserve"> Corporation, Plaintiffs v. LAMBDA ELECTRONICS, INC., Defendant No. 01-CV-10957-PBS. United States District Court, D. Massachusetts. January 3, 2003.</w:t>
      </w:r>
    </w:p>
    <w:p w14:paraId="1965B45C" w14:textId="77777777" w:rsidR="007161B1" w:rsidRPr="009F2C63" w:rsidRDefault="007161B1" w:rsidP="007161B1">
      <w:pPr>
        <w:rPr>
          <w:rFonts w:cs="Calibri"/>
        </w:rPr>
      </w:pPr>
      <w:r w:rsidRPr="009F2C63">
        <w:rPr>
          <w:rFonts w:cs="Calibri"/>
        </w:rPr>
        <w:t xml:space="preserve">1. It Depends </w:t>
      </w:r>
      <w:proofErr w:type="gramStart"/>
      <w:r w:rsidRPr="009F2C63">
        <w:rPr>
          <w:rFonts w:cs="Calibri"/>
        </w:rPr>
        <w:t>On</w:t>
      </w:r>
      <w:proofErr w:type="gramEnd"/>
      <w:r w:rsidRPr="009F2C63">
        <w:rPr>
          <w:rFonts w:cs="Calibri"/>
        </w:rPr>
        <w:t xml:space="preserve"> What the Word "The" Means</w:t>
      </w:r>
    </w:p>
    <w:p w14:paraId="6DC4F174" w14:textId="77777777" w:rsidR="007161B1" w:rsidRPr="009F2C63" w:rsidRDefault="007161B1" w:rsidP="007161B1">
      <w:pPr>
        <w:rPr>
          <w:rStyle w:val="Emphasis"/>
          <w:rFonts w:cs="Calibri"/>
        </w:rPr>
      </w:pPr>
      <w:r w:rsidRPr="009F2C63">
        <w:rPr>
          <w:rStyle w:val="StyleUnderline"/>
          <w:rFonts w:cs="Calibri"/>
        </w:rPr>
        <w:t xml:space="preserve">The first skirmish involves the word "the." The claim language </w:t>
      </w:r>
      <w:proofErr w:type="gramStart"/>
      <w:r w:rsidRPr="009F2C63">
        <w:rPr>
          <w:rStyle w:val="StyleUnderline"/>
          <w:rFonts w:cs="Calibri"/>
        </w:rPr>
        <w:t>states</w:t>
      </w:r>
      <w:proofErr w:type="gramEnd"/>
      <w:r w:rsidRPr="009F2C63">
        <w:rPr>
          <w:rStyle w:val="StyleUnderline"/>
          <w:rFonts w:cs="Calibri"/>
        </w:rPr>
        <w:t xml:space="preserve"> "circuitry for recycling </w:t>
      </w:r>
      <w:r w:rsidRPr="009F2C63">
        <w:rPr>
          <w:rStyle w:val="StyleUnderline"/>
          <w:rFonts w:cs="Calibri"/>
          <w:i/>
        </w:rPr>
        <w:t>the</w:t>
      </w:r>
      <w:r w:rsidRPr="009F2C63">
        <w:rPr>
          <w:rStyle w:val="StyleUnderline"/>
          <w:rFonts w:cs="Calibri"/>
        </w:rPr>
        <w:t xml:space="preserve"> magnetizing energy stored in said transformer to reset it."</w:t>
      </w:r>
      <w:r w:rsidRPr="009F2C63">
        <w:rPr>
          <w:rFonts w:cs="Calibri"/>
        </w:rPr>
        <w:t xml:space="preserve"> (Emphasis added). Lambda asserts that </w:t>
      </w:r>
      <w:r w:rsidRPr="009F2C63">
        <w:rPr>
          <w:rStyle w:val="StyleUnderline"/>
          <w:rFonts w:cs="Calibri"/>
        </w:rPr>
        <w:t xml:space="preserve">the word "the" means </w:t>
      </w:r>
      <w:proofErr w:type="gramStart"/>
      <w:r w:rsidRPr="009F2C63">
        <w:rPr>
          <w:rStyle w:val="StyleUnderline"/>
          <w:rFonts w:cs="Calibri"/>
        </w:rPr>
        <w:t>all</w:t>
      </w:r>
      <w:r w:rsidRPr="009F2C63">
        <w:rPr>
          <w:rFonts w:cs="Calibri"/>
        </w:rPr>
        <w:t xml:space="preserve"> of</w:t>
      </w:r>
      <w:proofErr w:type="gramEnd"/>
      <w:r w:rsidRPr="009F2C63">
        <w:rPr>
          <w:rFonts w:cs="Calibri"/>
        </w:rPr>
        <w:t xml:space="preserve"> the magnetizing energy in the transformer. </w:t>
      </w:r>
      <w:proofErr w:type="spellStart"/>
      <w:r w:rsidRPr="009F2C63">
        <w:rPr>
          <w:rStyle w:val="Emphasis"/>
          <w:rFonts w:cs="Calibri"/>
          <w:highlight w:val="green"/>
        </w:rPr>
        <w:t>Vicor</w:t>
      </w:r>
      <w:proofErr w:type="spellEnd"/>
      <w:r w:rsidRPr="009F2C63">
        <w:rPr>
          <w:rFonts w:cs="Calibri"/>
        </w:rPr>
        <w:t xml:space="preserve"> contends that the claim allows for the possibility that some of the energy may be recycled to reset the core while other energy is delivered to the load. In other words, it </w:t>
      </w:r>
      <w:r w:rsidRPr="009F2C63">
        <w:rPr>
          <w:rStyle w:val="Emphasis"/>
          <w:rFonts w:cs="Calibri"/>
          <w:highlight w:val="green"/>
        </w:rPr>
        <w:t>argues that</w:t>
      </w:r>
      <w:r w:rsidRPr="009F2C63">
        <w:rPr>
          <w:rStyle w:val="StyleUnderline"/>
          <w:rFonts w:cs="Calibri"/>
          <w:highlight w:val="green"/>
        </w:rPr>
        <w:t xml:space="preserve"> the word </w:t>
      </w:r>
      <w:r w:rsidRPr="009F2C63">
        <w:rPr>
          <w:rStyle w:val="Emphasis"/>
          <w:rFonts w:cs="Calibri"/>
          <w:highlight w:val="green"/>
        </w:rPr>
        <w:t>"</w:t>
      </w:r>
      <w:proofErr w:type="gramStart"/>
      <w:r w:rsidRPr="009F2C63">
        <w:rPr>
          <w:rStyle w:val="Emphasis"/>
          <w:rFonts w:cs="Calibri"/>
          <w:highlight w:val="green"/>
        </w:rPr>
        <w:t>the</w:t>
      </w:r>
      <w:proofErr w:type="gramEnd"/>
      <w:r w:rsidRPr="009F2C63">
        <w:rPr>
          <w:rStyle w:val="Emphasis"/>
          <w:rFonts w:cs="Calibri"/>
          <w:highlight w:val="green"/>
        </w:rPr>
        <w:t>" can mean "some of the,"</w:t>
      </w:r>
      <w:r w:rsidRPr="009F2C63">
        <w:rPr>
          <w:rFonts w:cs="Calibri"/>
        </w:rPr>
        <w:t xml:space="preserve"> and explains that the word "the" was used to distinguish "the magnetizing" energy from the more general term "energy" that is used earlier in the preamble. </w:t>
      </w:r>
      <w:r w:rsidRPr="009F2C63">
        <w:rPr>
          <w:rStyle w:val="Emphasis"/>
          <w:rFonts w:cs="Calibri"/>
          <w:highlight w:val="green"/>
        </w:rPr>
        <w:t>Nice linguistic jousting</w:t>
      </w:r>
      <w:r w:rsidRPr="009F2C63">
        <w:rPr>
          <w:rFonts w:cs="Calibri"/>
        </w:rPr>
        <w:t xml:space="preserve">, </w:t>
      </w:r>
      <w:r w:rsidRPr="009F2C63">
        <w:rPr>
          <w:rStyle w:val="Emphasis"/>
          <w:rFonts w:cs="Calibri"/>
          <w:highlight w:val="green"/>
        </w:rPr>
        <w:t>but</w:t>
      </w:r>
      <w:r w:rsidRPr="009F2C63">
        <w:rPr>
          <w:rFonts w:cs="Calibri"/>
        </w:rPr>
        <w:t xml:space="preserve"> </w:t>
      </w:r>
      <w:r w:rsidRPr="009F2C63">
        <w:rPr>
          <w:rStyle w:val="StyleUnderline"/>
          <w:rFonts w:cs="Calibri"/>
        </w:rPr>
        <w:t>the use of the word "magnetizing" alone</w:t>
      </w:r>
      <w:r w:rsidRPr="009F2C63">
        <w:rPr>
          <w:rFonts w:cs="Calibri"/>
        </w:rPr>
        <w:t xml:space="preserve"> </w:t>
      </w:r>
      <w:r w:rsidRPr="009F2C63">
        <w:rPr>
          <w:rStyle w:val="StyleUnderline"/>
          <w:rFonts w:cs="Calibri"/>
        </w:rPr>
        <w:t>would have been an adequate adjective</w:t>
      </w:r>
      <w:r w:rsidRPr="009F2C63">
        <w:rPr>
          <w:rFonts w:cs="Calibri"/>
        </w:rPr>
        <w:t xml:space="preserve"> to single out the kind of energy intended for recycling. </w:t>
      </w:r>
      <w:r w:rsidRPr="009F2C63">
        <w:rPr>
          <w:rStyle w:val="Emphasis"/>
          <w:rFonts w:cs="Calibri"/>
          <w:highlight w:val="green"/>
        </w:rPr>
        <w:t>If only some</w:t>
      </w:r>
      <w:r w:rsidRPr="009F2C63">
        <w:rPr>
          <w:rStyle w:val="Emphasis"/>
          <w:rFonts w:cs="Calibri"/>
        </w:rPr>
        <w:t xml:space="preserve"> of the transformer's energy </w:t>
      </w:r>
      <w:r w:rsidRPr="009F2C63">
        <w:rPr>
          <w:rStyle w:val="Emphasis"/>
          <w:rFonts w:cs="Calibri"/>
          <w:highlight w:val="green"/>
        </w:rPr>
        <w:t>needed</w:t>
      </w:r>
      <w:r w:rsidRPr="009F2C63">
        <w:rPr>
          <w:rStyle w:val="Emphasis"/>
          <w:rFonts w:cs="Calibri"/>
        </w:rPr>
        <w:t xml:space="preserve"> to be recycled, </w:t>
      </w:r>
      <w:r w:rsidRPr="009F2C63">
        <w:rPr>
          <w:rStyle w:val="Emphasis"/>
          <w:rFonts w:cs="Calibri"/>
          <w:highlight w:val="green"/>
        </w:rPr>
        <w:t>the word "</w:t>
      </w:r>
      <w:proofErr w:type="gramStart"/>
      <w:r w:rsidRPr="009F2C63">
        <w:rPr>
          <w:rStyle w:val="Emphasis"/>
          <w:rFonts w:cs="Calibri"/>
          <w:highlight w:val="green"/>
        </w:rPr>
        <w:t>the</w:t>
      </w:r>
      <w:proofErr w:type="gramEnd"/>
      <w:r w:rsidRPr="009F2C63">
        <w:rPr>
          <w:rStyle w:val="Emphasis"/>
          <w:rFonts w:cs="Calibri"/>
          <w:highlight w:val="green"/>
        </w:rPr>
        <w:t>" would not have been used</w:t>
      </w:r>
      <w:r w:rsidRPr="009F2C63">
        <w:rPr>
          <w:rStyle w:val="Emphasis"/>
          <w:rFonts w:cs="Calibri"/>
        </w:rPr>
        <w:t>.</w:t>
      </w:r>
    </w:p>
    <w:p w14:paraId="376FECA5" w14:textId="77777777" w:rsidR="007161B1" w:rsidRPr="009F2C63" w:rsidRDefault="007161B1" w:rsidP="007161B1">
      <w:pPr>
        <w:rPr>
          <w:rFonts w:cs="Calibri"/>
        </w:rPr>
      </w:pPr>
      <w:r w:rsidRPr="009F2C63">
        <w:rPr>
          <w:rStyle w:val="StyleUnderline"/>
          <w:rFonts w:cs="Calibri"/>
          <w:highlight w:val="green"/>
        </w:rPr>
        <w:t>Lambda's argument that</w:t>
      </w:r>
      <w:r w:rsidRPr="009F2C63">
        <w:rPr>
          <w:rFonts w:cs="Calibri"/>
        </w:rPr>
        <w:t xml:space="preserve"> </w:t>
      </w:r>
      <w:r w:rsidRPr="009F2C63">
        <w:rPr>
          <w:rStyle w:val="Emphasis"/>
          <w:rFonts w:cs="Calibri"/>
          <w:highlight w:val="green"/>
        </w:rPr>
        <w:t>the word "the" connotes all</w:t>
      </w:r>
      <w:r w:rsidRPr="009F2C63">
        <w:rPr>
          <w:rFonts w:cs="Calibri"/>
        </w:rPr>
        <w:t xml:space="preserve"> the magnetizing energy </w:t>
      </w:r>
      <w:r w:rsidRPr="009F2C63">
        <w:rPr>
          <w:rStyle w:val="StyleUnderline"/>
          <w:rFonts w:cs="Calibri"/>
          <w:highlight w:val="green"/>
        </w:rPr>
        <w:t xml:space="preserve">is persuasive because </w:t>
      </w:r>
      <w:r w:rsidRPr="009F2C63">
        <w:rPr>
          <w:rStyle w:val="Emphasis"/>
          <w:rFonts w:cs="Calibri"/>
          <w:highlight w:val="green"/>
        </w:rPr>
        <w:t xml:space="preserve">it gives ordinary and </w:t>
      </w:r>
      <w:proofErr w:type="gramStart"/>
      <w:r w:rsidRPr="009F2C63">
        <w:rPr>
          <w:rStyle w:val="Emphasis"/>
          <w:rFonts w:cs="Calibri"/>
          <w:highlight w:val="green"/>
        </w:rPr>
        <w:t>common sense</w:t>
      </w:r>
      <w:proofErr w:type="gramEnd"/>
      <w:r w:rsidRPr="009F2C63">
        <w:rPr>
          <w:rStyle w:val="Emphasis"/>
          <w:rFonts w:cs="Calibri"/>
          <w:highlight w:val="green"/>
        </w:rPr>
        <w:t xml:space="preserve"> effect to the word "the"</w:t>
      </w:r>
      <w:r w:rsidRPr="009F2C63">
        <w:rPr>
          <w:rStyle w:val="Emphasis"/>
          <w:rFonts w:cs="Calibri"/>
        </w:rPr>
        <w:t xml:space="preserve"> </w:t>
      </w:r>
      <w:r w:rsidRPr="009F2C63">
        <w:rPr>
          <w:rFonts w:cs="Calibri"/>
        </w:rPr>
        <w:t xml:space="preserve">in the claim language. </w:t>
      </w:r>
      <w:r w:rsidRPr="009F2C63">
        <w:rPr>
          <w:rStyle w:val="Emphasis"/>
          <w:rFonts w:cs="Calibri"/>
          <w:highlight w:val="green"/>
        </w:rPr>
        <w:t>See Merriam-Webster</w:t>
      </w:r>
      <w:r w:rsidRPr="009F2C63">
        <w:rPr>
          <w:rStyle w:val="Emphasis"/>
          <w:rFonts w:cs="Calibri"/>
        </w:rPr>
        <w:t>'s 352*352 Collegiate Dictionary 1221 (10th ed.1993) (</w:t>
      </w:r>
      <w:r w:rsidRPr="009F2C63">
        <w:rPr>
          <w:rStyle w:val="Emphasis"/>
          <w:rFonts w:cs="Calibri"/>
          <w:highlight w:val="green"/>
        </w:rPr>
        <w:t>giving one definition</w:t>
      </w:r>
      <w:r w:rsidRPr="009F2C63">
        <w:rPr>
          <w:rStyle w:val="Emphasis"/>
          <w:rFonts w:cs="Calibri"/>
        </w:rPr>
        <w:t xml:space="preserve"> of "the" </w:t>
      </w:r>
      <w:r w:rsidRPr="009F2C63">
        <w:rPr>
          <w:rStyle w:val="Emphasis"/>
          <w:rFonts w:cs="Calibri"/>
          <w:highlight w:val="green"/>
        </w:rPr>
        <w:t>as</w:t>
      </w:r>
      <w:r w:rsidRPr="009F2C63">
        <w:rPr>
          <w:rStyle w:val="Emphasis"/>
          <w:rFonts w:cs="Calibri"/>
        </w:rPr>
        <w:t>: "</w:t>
      </w:r>
      <w:r w:rsidRPr="009F2C63">
        <w:rPr>
          <w:rStyle w:val="Emphasis"/>
          <w:rFonts w:cs="Calibri"/>
          <w:highlight w:val="green"/>
        </w:rPr>
        <w:t>used as a function word before a noun</w:t>
      </w:r>
      <w:r w:rsidRPr="009F2C63">
        <w:rPr>
          <w:rStyle w:val="Emphasis"/>
          <w:rFonts w:cs="Calibri"/>
        </w:rPr>
        <w:t xml:space="preserve"> ... </w:t>
      </w:r>
      <w:r w:rsidRPr="009F2C63">
        <w:rPr>
          <w:rStyle w:val="Emphasis"/>
          <w:rFonts w:cs="Calibri"/>
          <w:highlight w:val="green"/>
        </w:rPr>
        <w:t>to indicate reference to a group as a whole"</w:t>
      </w:r>
      <w:r w:rsidRPr="009F2C63">
        <w:rPr>
          <w:rStyle w:val="Emphasis"/>
          <w:rFonts w:cs="Calibri"/>
        </w:rPr>
        <w:t>)</w:t>
      </w:r>
      <w:r w:rsidRPr="009F2C63">
        <w:rPr>
          <w:rStyle w:val="StyleUnderline"/>
          <w:rFonts w:cs="Calibri"/>
        </w:rPr>
        <w:t xml:space="preserve">. </w:t>
      </w:r>
      <w:r w:rsidRPr="009F2C63">
        <w:rPr>
          <w:rFonts w:cs="Calibri"/>
        </w:rPr>
        <w:t xml:space="preserve">This claim thus describes an invention that recycles </w:t>
      </w:r>
      <w:proofErr w:type="gramStart"/>
      <w:r w:rsidRPr="009F2C63">
        <w:rPr>
          <w:rFonts w:cs="Calibri"/>
        </w:rPr>
        <w:t>all of</w:t>
      </w:r>
      <w:proofErr w:type="gramEnd"/>
      <w:r w:rsidRPr="009F2C63">
        <w:rPr>
          <w:rFonts w:cs="Calibri"/>
        </w:rPr>
        <w:t xml:space="preserve"> the magnetizing energy to reset the transformer core.</w:t>
      </w:r>
    </w:p>
    <w:p w14:paraId="5BD6595F" w14:textId="77777777" w:rsidR="007161B1" w:rsidRPr="009F2C63" w:rsidRDefault="007161B1" w:rsidP="007161B1">
      <w:pPr>
        <w:pStyle w:val="Heading4"/>
        <w:rPr>
          <w:rFonts w:cs="Calibri"/>
        </w:rPr>
      </w:pPr>
      <w:r w:rsidRPr="009F2C63">
        <w:rPr>
          <w:rFonts w:cs="Calibri"/>
        </w:rPr>
        <w:t>Member nations of the WTO are the following countries:</w:t>
      </w:r>
    </w:p>
    <w:p w14:paraId="492F6CC6" w14:textId="77777777" w:rsidR="007161B1" w:rsidRPr="009F2C63" w:rsidRDefault="007161B1" w:rsidP="007161B1">
      <w:pPr>
        <w:rPr>
          <w:rStyle w:val="Style13ptBold"/>
          <w:rFonts w:cs="Calibri"/>
        </w:rPr>
      </w:pPr>
      <w:r w:rsidRPr="009F2C63">
        <w:rPr>
          <w:rStyle w:val="Style13ptBold"/>
          <w:rFonts w:cs="Calibri"/>
        </w:rPr>
        <w:t xml:space="preserve">WTO no date – see the list in the doc </w:t>
      </w:r>
      <w:r w:rsidRPr="009F2C63">
        <w:rPr>
          <w:rFonts w:cs="Calibri"/>
        </w:rPr>
        <w:t>https://www.wto.org/english/thewto_e/whatis_e/tif_e/org6_e.htm#collapseI</w:t>
      </w:r>
    </w:p>
    <w:p w14:paraId="3B6CCAE9" w14:textId="77777777" w:rsidR="007161B1" w:rsidRPr="009F2C63" w:rsidRDefault="007161B1" w:rsidP="007161B1">
      <w:pPr>
        <w:rPr>
          <w:rFonts w:cs="Calibri"/>
        </w:rPr>
      </w:pPr>
      <w:r w:rsidRPr="009F2C63">
        <w:rPr>
          <w:rFonts w:cs="Calibri"/>
        </w:rPr>
        <w:t>**NOTE: This list is taken from the WTO’s website linked above</w:t>
      </w:r>
    </w:p>
    <w:p w14:paraId="57B12476" w14:textId="77777777" w:rsidR="007161B1" w:rsidRPr="009F2C63" w:rsidRDefault="007161B1" w:rsidP="007161B1">
      <w:pPr>
        <w:rPr>
          <w:rFonts w:cs="Calibri"/>
        </w:rPr>
      </w:pPr>
      <w:r w:rsidRPr="009F2C63">
        <w:rPr>
          <w:rFonts w:cs="Calibri"/>
        </w:rPr>
        <w:t xml:space="preserve">Members Afghanistan Albania Angola Antigua and Barbuda Argentina Armenia Australia Austria Bahrain, Kingdom of Bangladesh Barbados Belgium Belize Benin Bolivia, </w:t>
      </w:r>
      <w:proofErr w:type="spellStart"/>
      <w:r w:rsidRPr="009F2C63">
        <w:rPr>
          <w:rFonts w:cs="Calibri"/>
        </w:rPr>
        <w:t>Plurinational</w:t>
      </w:r>
      <w:proofErr w:type="spellEnd"/>
      <w:r w:rsidRPr="009F2C63">
        <w:rPr>
          <w:rFonts w:cs="Calibri"/>
        </w:rPr>
        <w:t xml:space="preserve">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41D09836" w14:textId="77777777" w:rsidR="007161B1" w:rsidRPr="009F2C63" w:rsidRDefault="007161B1" w:rsidP="007161B1">
      <w:pPr>
        <w:rPr>
          <w:rFonts w:cs="Calibri"/>
        </w:rPr>
      </w:pPr>
      <w:r w:rsidRPr="009F2C63">
        <w:rPr>
          <w:rFonts w:cs="Calibri"/>
          <w:noProof/>
        </w:rPr>
        <w:drawing>
          <wp:inline distT="0" distB="0" distL="0" distR="0" wp14:anchorId="06BA281C" wp14:editId="2EA170F3">
            <wp:extent cx="2233246" cy="1443309"/>
            <wp:effectExtent l="0" t="0" r="0" b="5080"/>
            <wp:docPr id="7" name="Picture 7"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11"/>
                    <a:stretch>
                      <a:fillRect/>
                    </a:stretch>
                  </pic:blipFill>
                  <pic:spPr>
                    <a:xfrm>
                      <a:off x="0" y="0"/>
                      <a:ext cx="2244953" cy="1450875"/>
                    </a:xfrm>
                    <a:prstGeom prst="rect">
                      <a:avLst/>
                    </a:prstGeom>
                  </pic:spPr>
                </pic:pic>
              </a:graphicData>
            </a:graphic>
          </wp:inline>
        </w:drawing>
      </w:r>
    </w:p>
    <w:p w14:paraId="7A6C252F" w14:textId="77777777" w:rsidR="007161B1" w:rsidRPr="009F2C63" w:rsidRDefault="007161B1" w:rsidP="007161B1">
      <w:pPr>
        <w:rPr>
          <w:rFonts w:cs="Calibri"/>
        </w:rPr>
      </w:pPr>
    </w:p>
    <w:p w14:paraId="21DB668D" w14:textId="77777777" w:rsidR="007161B1" w:rsidRPr="009F2C63" w:rsidRDefault="007161B1" w:rsidP="007161B1">
      <w:pPr>
        <w:pStyle w:val="Heading4"/>
        <w:rPr>
          <w:rFonts w:cs="Calibri"/>
        </w:rPr>
      </w:pPr>
      <w:r w:rsidRPr="009F2C63">
        <w:rPr>
          <w:rFonts w:cs="Calibri"/>
        </w:rPr>
        <w:t xml:space="preserve">Violation: The affirmative only defends </w:t>
      </w:r>
      <w:r>
        <w:rPr>
          <w:rFonts w:cs="Calibri"/>
        </w:rPr>
        <w:t>member nations of the EU—their plan text</w:t>
      </w:r>
    </w:p>
    <w:p w14:paraId="78F9E70B" w14:textId="77777777" w:rsidR="007161B1" w:rsidRPr="009F2C63" w:rsidRDefault="007161B1" w:rsidP="007161B1">
      <w:pPr>
        <w:rPr>
          <w:rFonts w:cs="Calibri"/>
        </w:rPr>
      </w:pPr>
    </w:p>
    <w:p w14:paraId="26217733" w14:textId="77777777" w:rsidR="007161B1" w:rsidRDefault="007161B1" w:rsidP="007161B1">
      <w:pPr>
        <w:pStyle w:val="Heading4"/>
        <w:rPr>
          <w:rFonts w:cs="Calibri"/>
        </w:rPr>
      </w:pPr>
      <w:r>
        <w:rPr>
          <w:rFonts w:cs="Calibri"/>
        </w:rPr>
        <w:t xml:space="preserve">1] Limits-- </w:t>
      </w:r>
      <w:r w:rsidRPr="009F2C63">
        <w:rPr>
          <w:rFonts w:cs="Calibri"/>
        </w:rPr>
        <w:t xml:space="preserve">there are </w:t>
      </w:r>
      <w:r w:rsidRPr="009F2C63">
        <w:rPr>
          <w:rFonts w:cs="Calibri"/>
          <w:u w:val="single"/>
        </w:rPr>
        <w:t>164 members</w:t>
      </w:r>
      <w:r w:rsidRPr="009F2C63">
        <w:rPr>
          <w:rStyle w:val="FootnoteReference"/>
          <w:rFonts w:cs="Calibri"/>
        </w:rPr>
        <w:footnoteReference w:id="1"/>
      </w:r>
      <w:r w:rsidRPr="009F2C63">
        <w:rPr>
          <w:rFonts w:cs="Calibri"/>
        </w:rPr>
        <w:t xml:space="preserve">, which means their </w:t>
      </w:r>
      <w:proofErr w:type="spellStart"/>
      <w:r w:rsidRPr="009F2C63">
        <w:rPr>
          <w:rFonts w:cs="Calibri"/>
        </w:rPr>
        <w:t>interp</w:t>
      </w:r>
      <w:proofErr w:type="spellEnd"/>
      <w:r w:rsidRPr="009F2C63">
        <w:rPr>
          <w:rFonts w:cs="Calibri"/>
        </w:rPr>
        <w:t xml:space="preserve"> justifies reducing any IP protection in any WTO member, creating hundreds of potential AFFs to prep out. This kills </w:t>
      </w:r>
      <w:r>
        <w:rPr>
          <w:rFonts w:cs="Calibri"/>
        </w:rPr>
        <w:t>neg</w:t>
      </w:r>
      <w:r w:rsidRPr="009F2C63">
        <w:rPr>
          <w:rFonts w:cs="Calibri"/>
        </w:rPr>
        <w:t xml:space="preserve"> ground because different countries can have different economic situations that affect the Innovation </w:t>
      </w:r>
      <w:proofErr w:type="gramStart"/>
      <w:r w:rsidRPr="009F2C63">
        <w:rPr>
          <w:rFonts w:cs="Calibri"/>
        </w:rPr>
        <w:t>debate</w:t>
      </w:r>
      <w:proofErr w:type="gramEnd"/>
      <w:r w:rsidRPr="009F2C63">
        <w:rPr>
          <w:rFonts w:cs="Calibri"/>
        </w:rPr>
        <w:t xml:space="preserve"> and we lose all </w:t>
      </w:r>
      <w:proofErr w:type="spellStart"/>
      <w:r w:rsidRPr="009F2C63">
        <w:rPr>
          <w:rFonts w:cs="Calibri"/>
        </w:rPr>
        <w:t>disads</w:t>
      </w:r>
      <w:proofErr w:type="spellEnd"/>
      <w:r w:rsidRPr="009F2C63">
        <w:rPr>
          <w:rFonts w:cs="Calibri"/>
        </w:rPr>
        <w:t xml:space="preserve"> to global action. </w:t>
      </w:r>
      <w:r>
        <w:rPr>
          <w:rFonts w:cs="Calibri"/>
        </w:rPr>
        <w:t>You</w:t>
      </w:r>
      <w:r w:rsidRPr="009F2C63">
        <w:rPr>
          <w:rFonts w:cs="Calibri"/>
        </w:rPr>
        <w:t xml:space="preserve"> can pick anything from Israel to India to North Korea </w:t>
      </w:r>
      <w:r>
        <w:rPr>
          <w:rFonts w:cs="Calibri"/>
        </w:rPr>
        <w:t xml:space="preserve">or a combo of all of them </w:t>
      </w:r>
      <w:r w:rsidRPr="009F2C63">
        <w:rPr>
          <w:rFonts w:cs="Calibri"/>
        </w:rPr>
        <w:t xml:space="preserve">and there’s no universal DA since each state has a different political situation – it explodes neg prep and leads to random state of the week </w:t>
      </w:r>
      <w:proofErr w:type="spellStart"/>
      <w:r w:rsidRPr="009F2C63">
        <w:rPr>
          <w:rFonts w:cs="Calibri"/>
        </w:rPr>
        <w:t>affs</w:t>
      </w:r>
      <w:proofErr w:type="spellEnd"/>
      <w:r w:rsidRPr="009F2C63">
        <w:rPr>
          <w:rFonts w:cs="Calibri"/>
        </w:rPr>
        <w:t xml:space="preserve"> which makes cutting stable neg links impossible – limits key to reciprocal engagement since they create a </w:t>
      </w:r>
      <w:proofErr w:type="spellStart"/>
      <w:r w:rsidRPr="009F2C63">
        <w:rPr>
          <w:rFonts w:cs="Calibri"/>
        </w:rPr>
        <w:t>caselist</w:t>
      </w:r>
      <w:proofErr w:type="spellEnd"/>
      <w:r w:rsidRPr="009F2C63">
        <w:rPr>
          <w:rFonts w:cs="Calibri"/>
        </w:rPr>
        <w:t xml:space="preserve"> for neg prep</w:t>
      </w:r>
    </w:p>
    <w:p w14:paraId="6CE6B013" w14:textId="77777777" w:rsidR="007161B1" w:rsidRPr="00662E70" w:rsidRDefault="007161B1" w:rsidP="007161B1">
      <w:pPr>
        <w:pStyle w:val="Heading4"/>
        <w:rPr>
          <w:rFonts w:cs="Calibri"/>
          <w:color w:val="000000" w:themeColor="text1"/>
        </w:rPr>
      </w:pPr>
      <w:r>
        <w:t xml:space="preserve">2] </w:t>
      </w:r>
      <w:r w:rsidRPr="009F2C63">
        <w:rPr>
          <w:rFonts w:cs="Calibri"/>
        </w:rPr>
        <w:t xml:space="preserve">TVA – read the aff as an advantage to a whole </w:t>
      </w:r>
      <w:proofErr w:type="spellStart"/>
      <w:r w:rsidRPr="009F2C63">
        <w:rPr>
          <w:rFonts w:cs="Calibri"/>
        </w:rPr>
        <w:t>rez</w:t>
      </w:r>
      <w:proofErr w:type="spellEnd"/>
      <w:r w:rsidRPr="009F2C63">
        <w:rPr>
          <w:rFonts w:cs="Calibri"/>
        </w:rPr>
        <w:t xml:space="preserve"> aff. We don’t prevent new FWs, mechanisms, or advantages. PICs don’t solve – it’s absurd to say</w:t>
      </w:r>
      <w:r w:rsidRPr="009F2C63">
        <w:rPr>
          <w:rFonts w:cs="Calibri"/>
          <w:color w:val="000000" w:themeColor="text1"/>
        </w:rPr>
        <w:t xml:space="preserve"> neg potential abuse justifies the aff being flat out not T, which leads to a race towards abuse</w:t>
      </w:r>
      <w:r>
        <w:rPr>
          <w:rFonts w:cs="Calibri"/>
          <w:color w:val="000000" w:themeColor="text1"/>
        </w:rPr>
        <w:t>.</w:t>
      </w:r>
    </w:p>
    <w:p w14:paraId="68FDACDB" w14:textId="77777777" w:rsidR="007161B1" w:rsidRPr="009F2C63" w:rsidRDefault="007161B1" w:rsidP="007161B1">
      <w:pPr>
        <w:pStyle w:val="Heading4"/>
        <w:rPr>
          <w:rFonts w:cs="Calibri"/>
        </w:rPr>
      </w:pPr>
      <w:r w:rsidRPr="009F2C63">
        <w:rPr>
          <w:rFonts w:cs="Calibri"/>
        </w:rPr>
        <w:t>Two impacts:</w:t>
      </w:r>
    </w:p>
    <w:p w14:paraId="66DD3362" w14:textId="77777777" w:rsidR="007161B1" w:rsidRPr="009F2C63" w:rsidRDefault="007161B1" w:rsidP="007161B1">
      <w:pPr>
        <w:pStyle w:val="Heading4"/>
        <w:rPr>
          <w:rFonts w:cs="Calibri"/>
        </w:rPr>
      </w:pPr>
      <w:r w:rsidRPr="009F2C63">
        <w:rPr>
          <w:rFonts w:cs="Calibri"/>
        </w:rPr>
        <w:t>1 -- Fairness -- an unlimited topic makes neg engagement impossible because there’d be tons of new AFFs to prep out every tournament. Uniquely kills small schools because they’d be unable to keep up with the prep burden.</w:t>
      </w:r>
    </w:p>
    <w:p w14:paraId="4F093109" w14:textId="77777777" w:rsidR="007161B1" w:rsidRDefault="007161B1" w:rsidP="007161B1">
      <w:pPr>
        <w:pStyle w:val="Heading4"/>
        <w:rPr>
          <w:rFonts w:cs="Calibri"/>
        </w:rPr>
      </w:pPr>
      <w:r w:rsidRPr="009F2C63">
        <w:rPr>
          <w:rFonts w:cs="Calibri"/>
        </w:rPr>
        <w:t>2 -- Research -- the neg loses any incentive to do targeted research when the prep burden is so high so debaters would resort to stale generics and lose topic specific education. That outweighs because we only have 2 months to debate the topic and COVID is uniquely important to many debaters’ lives.</w:t>
      </w:r>
    </w:p>
    <w:p w14:paraId="2EAAF878" w14:textId="77777777" w:rsidR="007161B1" w:rsidRPr="00240252" w:rsidRDefault="007161B1" w:rsidP="007161B1"/>
    <w:p w14:paraId="700AD108" w14:textId="77777777" w:rsidR="007161B1" w:rsidRPr="009F2C63" w:rsidRDefault="007161B1" w:rsidP="007161B1">
      <w:pPr>
        <w:pStyle w:val="Heading4"/>
        <w:rPr>
          <w:rFonts w:cs="Calibri"/>
        </w:rPr>
      </w:pPr>
      <w:r w:rsidRPr="009F2C63">
        <w:rPr>
          <w:rFonts w:cs="Calibri"/>
        </w:rPr>
        <w:t>Drop the debater to deter future abuse.</w:t>
      </w:r>
    </w:p>
    <w:p w14:paraId="6A021E02" w14:textId="77777777" w:rsidR="007161B1" w:rsidRPr="009F2C63" w:rsidRDefault="007161B1" w:rsidP="007161B1">
      <w:pPr>
        <w:pStyle w:val="Heading4"/>
        <w:rPr>
          <w:rFonts w:cs="Calibri"/>
        </w:rPr>
      </w:pPr>
      <w:r w:rsidRPr="009F2C63">
        <w:rPr>
          <w:rFonts w:cs="Calibri"/>
        </w:rPr>
        <w:t xml:space="preserve">Competing </w:t>
      </w:r>
      <w:proofErr w:type="spellStart"/>
      <w:r w:rsidRPr="009F2C63">
        <w:rPr>
          <w:rFonts w:cs="Calibri"/>
        </w:rPr>
        <w:t>interps</w:t>
      </w:r>
      <w:proofErr w:type="spellEnd"/>
      <w:r w:rsidRPr="009F2C63">
        <w:rPr>
          <w:rFonts w:cs="Calibri"/>
        </w:rPr>
        <w:t xml:space="preserve"> because reasonability is arbitrary and invites judge intervention.</w:t>
      </w:r>
    </w:p>
    <w:p w14:paraId="6E46278A" w14:textId="77777777" w:rsidR="007161B1" w:rsidRPr="009F2C63" w:rsidRDefault="007161B1" w:rsidP="007161B1">
      <w:pPr>
        <w:pStyle w:val="Heading4"/>
        <w:rPr>
          <w:rFonts w:cs="Calibri"/>
        </w:rPr>
      </w:pPr>
      <w:r w:rsidRPr="009F2C63">
        <w:rPr>
          <w:rFonts w:cs="Calibri"/>
        </w:rPr>
        <w:t>No RVIs: 1] Illogical – you shouldn’t win for being fair, 2] baiting – the best theory debaters would read abusive advocacies to go for the RVI, 3] substance – any initiation of theory ensures the 2NR and 2AR are theory, crowding out substance.</w:t>
      </w:r>
    </w:p>
    <w:p w14:paraId="1467B9CB" w14:textId="77777777" w:rsidR="007161B1" w:rsidRDefault="007161B1" w:rsidP="007161B1">
      <w:pPr>
        <w:pStyle w:val="Heading4"/>
        <w:rPr>
          <w:rFonts w:cs="Calibri"/>
        </w:rPr>
      </w:pPr>
      <w:r w:rsidRPr="009F2C63">
        <w:rPr>
          <w:rFonts w:cs="Calibri"/>
        </w:rPr>
        <w:t>Neg theory 1</w:t>
      </w:r>
      <w:r w:rsidRPr="009F2C63">
        <w:rPr>
          <w:rFonts w:cs="Calibri"/>
          <w:vertAlign w:val="superscript"/>
        </w:rPr>
        <w:t>st</w:t>
      </w:r>
      <w:r w:rsidRPr="009F2C63">
        <w:rPr>
          <w:rFonts w:cs="Calibri"/>
        </w:rPr>
        <w:t xml:space="preserve"> – 1AC abuse shaped NC construction so if </w:t>
      </w:r>
      <w:proofErr w:type="gramStart"/>
      <w:r w:rsidRPr="009F2C63">
        <w:rPr>
          <w:rFonts w:cs="Calibri"/>
        </w:rPr>
        <w:t>anything</w:t>
      </w:r>
      <w:proofErr w:type="gramEnd"/>
      <w:r w:rsidRPr="009F2C63">
        <w:rPr>
          <w:rFonts w:cs="Calibri"/>
        </w:rPr>
        <w:t xml:space="preserve"> we did was bad it was just to get back in the game.</w:t>
      </w:r>
    </w:p>
    <w:p w14:paraId="6A4F6082" w14:textId="77777777" w:rsidR="007161B1" w:rsidRDefault="007161B1" w:rsidP="007161B1">
      <w:pPr>
        <w:pStyle w:val="Heading2"/>
      </w:pPr>
      <w:r>
        <w:t>3</w:t>
      </w:r>
    </w:p>
    <w:p w14:paraId="02364B2C" w14:textId="77777777" w:rsidR="007161B1" w:rsidRPr="009F2C63" w:rsidRDefault="007161B1" w:rsidP="007161B1">
      <w:pPr>
        <w:pStyle w:val="Heading4"/>
        <w:rPr>
          <w:rFonts w:cs="Calibri"/>
        </w:rPr>
      </w:pPr>
      <w:r w:rsidRPr="009F2C63">
        <w:rPr>
          <w:rFonts w:cs="Calibri"/>
        </w:rPr>
        <w:t>Interpretation: The affirmative must defend that the member nations of the WTO ought to reduce intellectual property protections for all medicine</w:t>
      </w:r>
      <w:r>
        <w:rPr>
          <w:rFonts w:cs="Calibri"/>
        </w:rPr>
        <w:t>s</w:t>
      </w:r>
      <w:r w:rsidRPr="009F2C63">
        <w:rPr>
          <w:rFonts w:cs="Calibri"/>
        </w:rPr>
        <w:t xml:space="preserve">. </w:t>
      </w:r>
    </w:p>
    <w:p w14:paraId="77EE98B2" w14:textId="77777777" w:rsidR="007161B1" w:rsidRPr="009F2C63" w:rsidRDefault="007161B1" w:rsidP="007161B1">
      <w:pPr>
        <w:pStyle w:val="Heading4"/>
        <w:rPr>
          <w:rFonts w:cs="Calibri"/>
        </w:rPr>
      </w:pPr>
      <w:r w:rsidRPr="009F2C63">
        <w:rPr>
          <w:rFonts w:cs="Calibri"/>
        </w:rPr>
        <w:t xml:space="preserve">Violation: The affirmative only defends </w:t>
      </w:r>
      <w:r>
        <w:rPr>
          <w:rFonts w:cs="Calibri"/>
        </w:rPr>
        <w:t>trade secrets through some process</w:t>
      </w:r>
    </w:p>
    <w:p w14:paraId="1764C9F9" w14:textId="77777777" w:rsidR="007161B1" w:rsidRDefault="007161B1" w:rsidP="007161B1">
      <w:pPr>
        <w:pStyle w:val="Heading4"/>
        <w:rPr>
          <w:rFonts w:cs="Calibri"/>
        </w:rPr>
      </w:pPr>
      <w:r>
        <w:rPr>
          <w:rFonts w:cs="Calibri"/>
        </w:rPr>
        <w:t xml:space="preserve">CA Limits and TVA and </w:t>
      </w:r>
      <w:proofErr w:type="spellStart"/>
      <w:r>
        <w:rPr>
          <w:rFonts w:cs="Calibri"/>
        </w:rPr>
        <w:t>Fairenss</w:t>
      </w:r>
      <w:proofErr w:type="spellEnd"/>
      <w:r>
        <w:rPr>
          <w:rFonts w:cs="Calibri"/>
        </w:rPr>
        <w:t xml:space="preserve"> and research impacts and paradigms</w:t>
      </w:r>
    </w:p>
    <w:p w14:paraId="10A50FD4" w14:textId="77777777" w:rsidR="007161B1" w:rsidRPr="00E367C0" w:rsidRDefault="007161B1" w:rsidP="007161B1">
      <w:pPr>
        <w:pStyle w:val="Heading4"/>
        <w:rPr>
          <w:rFonts w:cs="Calibri"/>
        </w:rPr>
      </w:pPr>
    </w:p>
    <w:bookmarkEnd w:id="0"/>
    <w:p w14:paraId="275CFE9A" w14:textId="77777777" w:rsidR="007161B1" w:rsidRDefault="007161B1" w:rsidP="007161B1">
      <w:pPr>
        <w:pStyle w:val="Heading1"/>
      </w:pPr>
      <w:r>
        <w:t>Case</w:t>
      </w:r>
    </w:p>
    <w:p w14:paraId="35A01178" w14:textId="77777777" w:rsidR="007161B1" w:rsidRDefault="007161B1" w:rsidP="007161B1">
      <w:pPr>
        <w:pStyle w:val="Heading2"/>
      </w:pPr>
      <w:r>
        <w:t>Adv 1</w:t>
      </w:r>
    </w:p>
    <w:p w14:paraId="58CAF2EC" w14:textId="77777777" w:rsidR="007161B1" w:rsidRPr="009F2C63" w:rsidRDefault="007161B1" w:rsidP="007161B1">
      <w:pPr>
        <w:pStyle w:val="Heading4"/>
        <w:rPr>
          <w:rFonts w:cs="Calibri"/>
        </w:rPr>
      </w:pPr>
      <w:r w:rsidRPr="009F2C63">
        <w:rPr>
          <w:rFonts w:cs="Calibri"/>
        </w:rPr>
        <w:t>Less IP protection leads to disastrous consequences from disclosure—safety, fakes, herd immunity, bio threats</w:t>
      </w:r>
    </w:p>
    <w:p w14:paraId="7CD628C3" w14:textId="77777777" w:rsidR="007161B1" w:rsidRPr="009F2C63" w:rsidRDefault="007161B1" w:rsidP="007161B1">
      <w:pPr>
        <w:rPr>
          <w:rFonts w:cs="Calibri"/>
          <w:sz w:val="15"/>
          <w:szCs w:val="16"/>
        </w:rPr>
      </w:pPr>
      <w:proofErr w:type="spellStart"/>
      <w:r w:rsidRPr="009F2C63">
        <w:rPr>
          <w:rStyle w:val="Style13ptBold"/>
          <w:rFonts w:cs="Calibri"/>
        </w:rPr>
        <w:t>Mercurio</w:t>
      </w:r>
      <w:proofErr w:type="spellEnd"/>
      <w:r w:rsidRPr="009F2C63">
        <w:rPr>
          <w:rStyle w:val="Style13ptBold"/>
          <w:rFonts w:cs="Calibri"/>
        </w:rPr>
        <w:t xml:space="preserve"> 21</w:t>
      </w:r>
      <w:r w:rsidRPr="009F2C63">
        <w:rPr>
          <w:rFonts w:cs="Calibri"/>
        </w:rPr>
        <w:t xml:space="preserve"> </w:t>
      </w:r>
      <w:r w:rsidRPr="009F2C63">
        <w:rPr>
          <w:rFonts w:cs="Calibri"/>
          <w:sz w:val="15"/>
          <w:szCs w:val="16"/>
        </w:rPr>
        <w:t xml:space="preserve">Bryan </w:t>
      </w:r>
      <w:proofErr w:type="spellStart"/>
      <w:r w:rsidRPr="009F2C63">
        <w:rPr>
          <w:rFonts w:cs="Calibri"/>
          <w:sz w:val="15"/>
          <w:szCs w:val="16"/>
        </w:rPr>
        <w:t>Mercurio</w:t>
      </w:r>
      <w:proofErr w:type="spellEnd"/>
      <w:r w:rsidRPr="009F2C63">
        <w:rPr>
          <w:rFonts w:cs="Calibri"/>
          <w:sz w:val="15"/>
          <w:szCs w:val="16"/>
        </w:rPr>
        <w:t xml:space="preserve"> [Chinese University of Hong Kong - Faculty of Law], 15 March 2021, “WTO Wavier from Intellectual Property Protection for COVID-19 Vaccines and Treatments: A Critical Review”, https://poseidon01.ssrn.com/delivery.php?ID= 732088024087092091113064080127110089026050064018017000018 0031221260080940690 05111120099022017 06202305700711703012701708109509505 1090012016041007114071124113127008068012087073001083113027126083074031005 001016117022001025118004082004113091069075097031&amp;EXT=pdf&amp;INDEX=TRUE accessed 7/20/2021 EH</w:t>
      </w:r>
    </w:p>
    <w:p w14:paraId="3EE6C9A9" w14:textId="77777777" w:rsidR="007161B1" w:rsidRPr="009F2C63" w:rsidRDefault="007161B1" w:rsidP="007161B1">
      <w:pPr>
        <w:rPr>
          <w:rFonts w:cs="Calibri"/>
          <w:sz w:val="16"/>
        </w:rPr>
      </w:pPr>
      <w:r w:rsidRPr="009F2C63">
        <w:rPr>
          <w:rFonts w:cs="Calibri"/>
          <w:sz w:val="16"/>
        </w:rPr>
        <w:t xml:space="preserve">The </w:t>
      </w:r>
      <w:r w:rsidRPr="009F2C63">
        <w:rPr>
          <w:rStyle w:val="Emphasis"/>
          <w:rFonts w:cs="Calibri"/>
          <w:highlight w:val="green"/>
        </w:rPr>
        <w:t>waiver</w:t>
      </w:r>
      <w:r w:rsidRPr="009F2C63">
        <w:rPr>
          <w:rFonts w:cs="Calibri"/>
          <w:sz w:val="16"/>
        </w:rPr>
        <w:t xml:space="preserve"> proposal not only </w:t>
      </w:r>
      <w:r w:rsidRPr="009F2C63">
        <w:rPr>
          <w:rStyle w:val="Emphasis"/>
          <w:rFonts w:cs="Calibri"/>
        </w:rPr>
        <w:t xml:space="preserve">seeks to </w:t>
      </w:r>
      <w:r w:rsidRPr="009F2C63">
        <w:rPr>
          <w:rStyle w:val="Emphasis"/>
          <w:rFonts w:cs="Calibri"/>
          <w:highlight w:val="green"/>
        </w:rPr>
        <w:t>suspend</w:t>
      </w:r>
      <w:r w:rsidRPr="009F2C63">
        <w:rPr>
          <w:rStyle w:val="Emphasis"/>
          <w:rFonts w:cs="Calibri"/>
        </w:rPr>
        <w:t xml:space="preserve"> patent rights</w:t>
      </w:r>
      <w:r w:rsidRPr="009F2C63">
        <w:rPr>
          <w:rFonts w:cs="Calibri"/>
          <w:sz w:val="16"/>
        </w:rPr>
        <w:t>, but also rights to “</w:t>
      </w:r>
      <w:r w:rsidRPr="009F2C63">
        <w:rPr>
          <w:rStyle w:val="Emphasis"/>
          <w:rFonts w:cs="Calibri"/>
          <w:highlight w:val="green"/>
        </w:rPr>
        <w:t>copyrights</w:t>
      </w:r>
      <w:r w:rsidRPr="009F2C63">
        <w:rPr>
          <w:rStyle w:val="Emphasis"/>
          <w:rFonts w:cs="Calibri"/>
        </w:rPr>
        <w:t xml:space="preserve">, industrial designs </w:t>
      </w:r>
      <w:r w:rsidRPr="009F2C63">
        <w:rPr>
          <w:rStyle w:val="Emphasis"/>
          <w:rFonts w:cs="Calibri"/>
          <w:highlight w:val="green"/>
        </w:rPr>
        <w:t>and undisclosed information</w:t>
      </w:r>
      <w:r w:rsidRPr="009F2C63">
        <w:rPr>
          <w:rFonts w:cs="Calibri"/>
          <w:sz w:val="16"/>
        </w:rPr>
        <w:t xml:space="preserve">”. This may cover information </w:t>
      </w:r>
      <w:r w:rsidRPr="009F2C63">
        <w:rPr>
          <w:rStyle w:val="Emphasis"/>
          <w:rFonts w:cs="Calibri"/>
        </w:rPr>
        <w:t>such as</w:t>
      </w:r>
      <w:r w:rsidRPr="009F2C63">
        <w:rPr>
          <w:rFonts w:cs="Calibri"/>
          <w:sz w:val="16"/>
        </w:rPr>
        <w:t xml:space="preserve"> the </w:t>
      </w:r>
      <w:r w:rsidRPr="009F2C63">
        <w:rPr>
          <w:rStyle w:val="StyleUnderline"/>
          <w:rFonts w:cs="Calibri"/>
        </w:rPr>
        <w:t>combination and</w:t>
      </w:r>
      <w:r w:rsidRPr="009F2C63">
        <w:rPr>
          <w:rStyle w:val="Emphasis"/>
          <w:rFonts w:cs="Calibri"/>
        </w:rPr>
        <w:t xml:space="preserve"> doses of raw materials, test data, medical </w:t>
      </w:r>
      <w:proofErr w:type="gramStart"/>
      <w:r w:rsidRPr="009F2C63">
        <w:rPr>
          <w:rStyle w:val="Emphasis"/>
          <w:rFonts w:cs="Calibri"/>
        </w:rPr>
        <w:t>formulas</w:t>
      </w:r>
      <w:proofErr w:type="gramEnd"/>
      <w:r w:rsidRPr="009F2C63">
        <w:rPr>
          <w:rStyle w:val="Emphasis"/>
          <w:rFonts w:cs="Calibri"/>
        </w:rPr>
        <w:t xml:space="preserve"> </w:t>
      </w:r>
      <w:r w:rsidRPr="009F2C63">
        <w:rPr>
          <w:rStyle w:val="StyleUnderline"/>
          <w:rFonts w:cs="Calibri"/>
        </w:rPr>
        <w:t>and other</w:t>
      </w:r>
      <w:r w:rsidRPr="009F2C63">
        <w:rPr>
          <w:rStyle w:val="Emphasis"/>
          <w:rFonts w:cs="Calibri"/>
        </w:rPr>
        <w:t xml:space="preserve"> genomic information</w:t>
      </w:r>
      <w:r w:rsidRPr="009F2C63">
        <w:rPr>
          <w:rFonts w:cs="Calibri"/>
          <w:sz w:val="16"/>
        </w:rPr>
        <w:t xml:space="preserve">. The sponsors claim that the information is needed for governments to scale up production or to address aspects such as detection, </w:t>
      </w:r>
      <w:proofErr w:type="gramStart"/>
      <w:r w:rsidRPr="009F2C63">
        <w:rPr>
          <w:rFonts w:cs="Calibri"/>
          <w:sz w:val="16"/>
        </w:rPr>
        <w:t>prevention</w:t>
      </w:r>
      <w:proofErr w:type="gramEnd"/>
      <w:r w:rsidRPr="009F2C63">
        <w:rPr>
          <w:rFonts w:cs="Calibri"/>
          <w:sz w:val="16"/>
        </w:rPr>
        <w:t xml:space="preserve"> and control of the virus. However, the </w:t>
      </w:r>
      <w:proofErr w:type="spellStart"/>
      <w:r w:rsidRPr="009F2C63">
        <w:rPr>
          <w:rStyle w:val="Emphasis"/>
          <w:rFonts w:cs="Calibri"/>
          <w:highlight w:val="green"/>
        </w:rPr>
        <w:t>operationalisation</w:t>
      </w:r>
      <w:proofErr w:type="spellEnd"/>
      <w:r w:rsidRPr="009F2C63">
        <w:rPr>
          <w:rStyle w:val="Emphasis"/>
          <w:rFonts w:cs="Calibri"/>
          <w:highlight w:val="green"/>
        </w:rPr>
        <w:t xml:space="preserve"> of </w:t>
      </w:r>
      <w:r w:rsidRPr="009F2C63">
        <w:rPr>
          <w:rStyle w:val="Emphasis"/>
          <w:rFonts w:cs="Calibri"/>
        </w:rPr>
        <w:t xml:space="preserve">the </w:t>
      </w:r>
      <w:r w:rsidRPr="009F2C63">
        <w:rPr>
          <w:rStyle w:val="Emphasis"/>
          <w:rFonts w:cs="Calibri"/>
          <w:highlight w:val="green"/>
        </w:rPr>
        <w:t xml:space="preserve">disclosure of trade secrets has </w:t>
      </w:r>
      <w:r w:rsidRPr="009F2C63">
        <w:rPr>
          <w:rStyle w:val="Emphasis"/>
          <w:rFonts w:cs="Calibri"/>
        </w:rPr>
        <w:t>not been well thought out</w:t>
      </w:r>
      <w:r w:rsidRPr="009F2C63">
        <w:rPr>
          <w:rFonts w:cs="Calibri"/>
          <w:sz w:val="16"/>
        </w:rPr>
        <w:t xml:space="preserve"> – with even the representative of </w:t>
      </w:r>
      <w:r w:rsidRPr="009F2C63">
        <w:rPr>
          <w:rStyle w:val="Emphasis"/>
          <w:rFonts w:cs="Calibri"/>
        </w:rPr>
        <w:t>South Africa admitting</w:t>
      </w:r>
      <w:r w:rsidRPr="009F2C63">
        <w:rPr>
          <w:rFonts w:cs="Calibri"/>
          <w:sz w:val="16"/>
        </w:rPr>
        <w:t xml:space="preserve"> that </w:t>
      </w:r>
      <w:r w:rsidRPr="009F2C63">
        <w:rPr>
          <w:rStyle w:val="Emphasis"/>
          <w:rFonts w:cs="Calibri"/>
        </w:rPr>
        <w:t xml:space="preserve">there is </w:t>
      </w:r>
      <w:r w:rsidRPr="009F2C63">
        <w:rPr>
          <w:rStyle w:val="Emphasis"/>
          <w:rFonts w:cs="Calibri"/>
          <w:highlight w:val="green"/>
        </w:rPr>
        <w:t>very little experience</w:t>
      </w:r>
      <w:r w:rsidRPr="009F2C63">
        <w:rPr>
          <w:rFonts w:cs="Calibri"/>
          <w:sz w:val="16"/>
        </w:rPr>
        <w:t xml:space="preserve"> in </w:t>
      </w:r>
      <w:r w:rsidRPr="009F2C63">
        <w:rPr>
          <w:rStyle w:val="Emphasis"/>
          <w:rFonts w:cs="Calibri"/>
        </w:rPr>
        <w:t>how</w:t>
      </w:r>
      <w:r w:rsidRPr="009F2C63">
        <w:rPr>
          <w:rFonts w:cs="Calibri"/>
          <w:sz w:val="16"/>
        </w:rPr>
        <w:t xml:space="preserve"> government </w:t>
      </w:r>
      <w:r w:rsidRPr="009F2C63">
        <w:rPr>
          <w:rStyle w:val="Emphasis"/>
          <w:rFonts w:cs="Calibri"/>
        </w:rPr>
        <w:t>measures could be applied to force disclosure of certain types of</w:t>
      </w:r>
      <w:r w:rsidRPr="009F2C63">
        <w:rPr>
          <w:rFonts w:cs="Calibri"/>
          <w:sz w:val="16"/>
        </w:rPr>
        <w:t xml:space="preserve"> confidential and proprietary </w:t>
      </w:r>
      <w:r w:rsidRPr="009F2C63">
        <w:rPr>
          <w:rStyle w:val="Emphasis"/>
          <w:rFonts w:cs="Calibri"/>
        </w:rPr>
        <w:t>information</w:t>
      </w:r>
      <w:r w:rsidRPr="009F2C63">
        <w:rPr>
          <w:rFonts w:cs="Calibri"/>
          <w:sz w:val="16"/>
        </w:rPr>
        <w:t xml:space="preserve">.67 More specifically, </w:t>
      </w:r>
      <w:r w:rsidRPr="009F2C63">
        <w:rPr>
          <w:rStyle w:val="Emphasis"/>
          <w:rFonts w:cs="Calibri"/>
          <w:highlight w:val="green"/>
        </w:rPr>
        <w:t>how could a government force</w:t>
      </w:r>
      <w:r w:rsidRPr="009F2C63">
        <w:rPr>
          <w:rStyle w:val="Emphasis"/>
          <w:rFonts w:cs="Calibri"/>
        </w:rPr>
        <w:t xml:space="preserve"> the </w:t>
      </w:r>
      <w:r w:rsidRPr="009F2C63">
        <w:rPr>
          <w:rStyle w:val="Emphasis"/>
          <w:rFonts w:cs="Calibri"/>
          <w:highlight w:val="green"/>
        </w:rPr>
        <w:t>transfer</w:t>
      </w:r>
      <w:r w:rsidRPr="009F2C63">
        <w:rPr>
          <w:rStyle w:val="Emphasis"/>
          <w:rFonts w:cs="Calibri"/>
        </w:rPr>
        <w:t xml:space="preserve"> of a “secret” </w:t>
      </w:r>
      <w:r w:rsidRPr="009F2C63">
        <w:rPr>
          <w:rStyle w:val="Emphasis"/>
          <w:rFonts w:cs="Calibri"/>
          <w:highlight w:val="green"/>
        </w:rPr>
        <w:t>without being aware of</w:t>
      </w:r>
      <w:r w:rsidRPr="009F2C63">
        <w:rPr>
          <w:rStyle w:val="Emphasis"/>
          <w:rFonts w:cs="Calibri"/>
        </w:rPr>
        <w:t xml:space="preserve"> the presence or </w:t>
      </w:r>
      <w:r w:rsidRPr="009F2C63">
        <w:rPr>
          <w:rStyle w:val="Emphasis"/>
          <w:rFonts w:cs="Calibri"/>
          <w:highlight w:val="green"/>
        </w:rPr>
        <w:t>content</w:t>
      </w:r>
      <w:r w:rsidRPr="009F2C63">
        <w:rPr>
          <w:rFonts w:cs="Calibri"/>
          <w:sz w:val="16"/>
        </w:rPr>
        <w:t xml:space="preserve"> of the “secret”? </w:t>
      </w:r>
      <w:r w:rsidRPr="009F2C63">
        <w:rPr>
          <w:rStyle w:val="Emphasis"/>
          <w:rFonts w:cs="Calibri"/>
          <w:highlight w:val="green"/>
        </w:rPr>
        <w:t>What</w:t>
      </w:r>
      <w:r w:rsidRPr="009F2C63">
        <w:rPr>
          <w:rStyle w:val="Emphasis"/>
          <w:rFonts w:cs="Calibri"/>
        </w:rPr>
        <w:t xml:space="preserve"> would be the procedure and mechanism of </w:t>
      </w:r>
      <w:r w:rsidRPr="009F2C63">
        <w:rPr>
          <w:rStyle w:val="Emphasis"/>
          <w:rFonts w:cs="Calibri"/>
          <w:highlight w:val="green"/>
        </w:rPr>
        <w:t>enforcement</w:t>
      </w:r>
      <w:r w:rsidRPr="009F2C63">
        <w:rPr>
          <w:rFonts w:cs="Calibri"/>
          <w:sz w:val="16"/>
        </w:rPr>
        <w:t xml:space="preserve">? </w:t>
      </w:r>
      <w:r w:rsidRPr="009F2C63">
        <w:rPr>
          <w:rStyle w:val="Emphasis"/>
          <w:rFonts w:cs="Calibri"/>
        </w:rPr>
        <w:t>Who would be responsible for resolving matters when disputes arise</w:t>
      </w:r>
      <w:r w:rsidRPr="009F2C63">
        <w:rPr>
          <w:rFonts w:cs="Calibri"/>
          <w:sz w:val="16"/>
        </w:rPr>
        <w:t xml:space="preserve">? What is clear is that </w:t>
      </w:r>
      <w:r w:rsidRPr="009F2C63">
        <w:rPr>
          <w:rStyle w:val="Emphasis"/>
          <w:rFonts w:cs="Calibri"/>
        </w:rPr>
        <w:t>before making use of a waiver countries</w:t>
      </w:r>
      <w:r w:rsidRPr="009F2C63">
        <w:rPr>
          <w:rFonts w:cs="Calibri"/>
          <w:sz w:val="16"/>
        </w:rPr>
        <w:t xml:space="preserve"> would </w:t>
      </w:r>
      <w:r w:rsidRPr="009F2C63">
        <w:rPr>
          <w:rStyle w:val="Emphasis"/>
          <w:rFonts w:cs="Calibri"/>
        </w:rPr>
        <w:t>need to amend their own legal framework</w:t>
      </w:r>
      <w:r w:rsidRPr="009F2C63">
        <w:rPr>
          <w:rFonts w:cs="Calibri"/>
          <w:sz w:val="16"/>
        </w:rPr>
        <w:t xml:space="preserve"> and to do so within a short period of time. Considering that many of these countries have not put in place ways to take advantage of existing flexibilities within the international IP system despite having more than seventeen years to do so, it seems fanciful that these same countries would rush to implement the necessary framework needed to </w:t>
      </w:r>
      <w:proofErr w:type="spellStart"/>
      <w:r w:rsidRPr="009F2C63">
        <w:rPr>
          <w:rFonts w:cs="Calibri"/>
          <w:sz w:val="16"/>
        </w:rPr>
        <w:t>operationalise</w:t>
      </w:r>
      <w:proofErr w:type="spellEnd"/>
      <w:r w:rsidRPr="009F2C63">
        <w:rPr>
          <w:rFonts w:cs="Calibri"/>
          <w:sz w:val="16"/>
        </w:rPr>
        <w:t xml:space="preserve"> and enforce the waiver. In other words, </w:t>
      </w:r>
      <w:r w:rsidRPr="009F2C63">
        <w:rPr>
          <w:rStyle w:val="Emphasis"/>
          <w:rFonts w:cs="Calibri"/>
        </w:rPr>
        <w:t>while a waiver would allow Members to escape WTO obligations it would not in any way shift the nature of domestic IP rules and regulations.</w:t>
      </w:r>
      <w:r w:rsidRPr="009F2C63">
        <w:rPr>
          <w:rFonts w:cs="Calibri"/>
          <w:sz w:val="16"/>
        </w:rPr>
        <w:t xml:space="preserve"> Accordingly, the waiver will </w:t>
      </w:r>
      <w:r w:rsidRPr="009F2C63">
        <w:rPr>
          <w:rStyle w:val="Emphasis"/>
          <w:rFonts w:cs="Calibri"/>
        </w:rPr>
        <w:t>only</w:t>
      </w:r>
      <w:r w:rsidRPr="009F2C63">
        <w:rPr>
          <w:rFonts w:cs="Calibri"/>
          <w:sz w:val="16"/>
        </w:rPr>
        <w:t xml:space="preserve"> be </w:t>
      </w:r>
      <w:r w:rsidRPr="009F2C63">
        <w:rPr>
          <w:rStyle w:val="Emphasis"/>
          <w:rFonts w:cs="Calibri"/>
        </w:rPr>
        <w:t>in force in jurisdictions that</w:t>
      </w:r>
      <w:r w:rsidRPr="009F2C63">
        <w:rPr>
          <w:rFonts w:cs="Calibri"/>
          <w:sz w:val="16"/>
        </w:rPr>
        <w:t xml:space="preserve"> elect to </w:t>
      </w:r>
      <w:r w:rsidRPr="009F2C63">
        <w:rPr>
          <w:rStyle w:val="Emphasis"/>
          <w:rFonts w:cs="Calibri"/>
        </w:rPr>
        <w:t>amend their own legislation while IPRs pertaining to COVID-19 vaccines and treatments</w:t>
      </w:r>
      <w:r w:rsidRPr="009F2C63">
        <w:rPr>
          <w:rFonts w:cs="Calibri"/>
          <w:sz w:val="16"/>
        </w:rPr>
        <w:t xml:space="preserve"> would </w:t>
      </w:r>
      <w:r w:rsidRPr="009F2C63">
        <w:rPr>
          <w:rStyle w:val="Emphasis"/>
          <w:rFonts w:cs="Calibri"/>
        </w:rPr>
        <w:t>remain in force elsewhere</w:t>
      </w:r>
      <w:r w:rsidRPr="009F2C63">
        <w:rPr>
          <w:rFonts w:cs="Calibri"/>
          <w:sz w:val="16"/>
        </w:rPr>
        <w:t xml:space="preserve">.68 Moreover, countries importing generic drugs should be concerned about issues of far greater importance than patent rights. Most notably, </w:t>
      </w:r>
      <w:r w:rsidRPr="009F2C63">
        <w:rPr>
          <w:rStyle w:val="Emphasis"/>
          <w:rFonts w:cs="Calibri"/>
          <w:highlight w:val="green"/>
        </w:rPr>
        <w:t>countries must ensure</w:t>
      </w:r>
      <w:r w:rsidRPr="009F2C63">
        <w:rPr>
          <w:rStyle w:val="Emphasis"/>
          <w:rFonts w:cs="Calibri"/>
        </w:rPr>
        <w:t xml:space="preserve"> the </w:t>
      </w:r>
      <w:r w:rsidRPr="009F2C63">
        <w:rPr>
          <w:rStyle w:val="Emphasis"/>
          <w:rFonts w:cs="Calibri"/>
          <w:highlight w:val="green"/>
        </w:rPr>
        <w:t>safety and efficacy of</w:t>
      </w:r>
      <w:r w:rsidRPr="009F2C63">
        <w:rPr>
          <w:rStyle w:val="Emphasis"/>
          <w:rFonts w:cs="Calibri"/>
        </w:rPr>
        <w:t xml:space="preserve"> the </w:t>
      </w:r>
      <w:r w:rsidRPr="009F2C63">
        <w:rPr>
          <w:rStyle w:val="Emphasis"/>
          <w:rFonts w:cs="Calibri"/>
          <w:highlight w:val="green"/>
        </w:rPr>
        <w:t>drugs</w:t>
      </w:r>
      <w:r w:rsidRPr="009F2C63">
        <w:rPr>
          <w:rStyle w:val="Emphasis"/>
          <w:rFonts w:cs="Calibri"/>
        </w:rPr>
        <w:t xml:space="preserve"> being imported or manufactured locally and offered for sale </w:t>
      </w:r>
      <w:r w:rsidRPr="009F2C63">
        <w:rPr>
          <w:rStyle w:val="Emphasis"/>
          <w:rFonts w:cs="Calibri"/>
          <w:highlight w:val="green"/>
        </w:rPr>
        <w:t>within their territory</w:t>
      </w:r>
      <w:r w:rsidRPr="009F2C63">
        <w:rPr>
          <w:rFonts w:cs="Calibri"/>
          <w:sz w:val="16"/>
        </w:rPr>
        <w:t xml:space="preserve">. With so much uncertainty and unknowns in the implementation procedures and mechanisms of enforcement, </w:t>
      </w:r>
      <w:r w:rsidRPr="009F2C63">
        <w:rPr>
          <w:rStyle w:val="Emphasis"/>
          <w:rFonts w:cs="Calibri"/>
          <w:highlight w:val="green"/>
        </w:rPr>
        <w:t>waiving rights</w:t>
      </w:r>
      <w:r w:rsidRPr="009F2C63">
        <w:rPr>
          <w:rFonts w:cs="Calibri"/>
          <w:sz w:val="16"/>
        </w:rPr>
        <w:t xml:space="preserve"> for undisclosed information could </w:t>
      </w:r>
      <w:r w:rsidRPr="009F2C63">
        <w:rPr>
          <w:rStyle w:val="Emphasis"/>
          <w:rFonts w:cs="Calibri"/>
          <w:highlight w:val="green"/>
        </w:rPr>
        <w:t>open a floodgate to undesirable consequences</w:t>
      </w:r>
      <w:r w:rsidRPr="009F2C63">
        <w:rPr>
          <w:rFonts w:cs="Calibri"/>
          <w:sz w:val="16"/>
        </w:rPr>
        <w:t xml:space="preserve">, for instance, potential </w:t>
      </w:r>
      <w:r w:rsidRPr="009F2C63">
        <w:rPr>
          <w:rStyle w:val="Emphasis"/>
          <w:rFonts w:cs="Calibri"/>
          <w:highlight w:val="green"/>
        </w:rPr>
        <w:t xml:space="preserve">abuse, fraud </w:t>
      </w:r>
      <w:r w:rsidRPr="009F2C63">
        <w:rPr>
          <w:rStyle w:val="Emphasis"/>
          <w:rFonts w:cs="Calibri"/>
        </w:rPr>
        <w:t>and</w:t>
      </w:r>
      <w:r w:rsidRPr="009F2C63">
        <w:rPr>
          <w:rFonts w:cs="Calibri"/>
          <w:sz w:val="16"/>
        </w:rPr>
        <w:t xml:space="preserve"> the </w:t>
      </w:r>
      <w:r w:rsidRPr="009F2C63">
        <w:rPr>
          <w:rStyle w:val="Emphasis"/>
          <w:rFonts w:cs="Calibri"/>
        </w:rPr>
        <w:t xml:space="preserve">availability of </w:t>
      </w:r>
      <w:r w:rsidRPr="009F2C63">
        <w:rPr>
          <w:rStyle w:val="Emphasis"/>
          <w:rFonts w:cs="Calibri"/>
          <w:highlight w:val="green"/>
        </w:rPr>
        <w:t>unsafe treatments and vaccines</w:t>
      </w:r>
      <w:r w:rsidRPr="009F2C63">
        <w:rPr>
          <w:rFonts w:cs="Calibri"/>
          <w:sz w:val="16"/>
        </w:rPr>
        <w:t xml:space="preserve">. That </w:t>
      </w:r>
      <w:r w:rsidRPr="009F2C63">
        <w:rPr>
          <w:rStyle w:val="Emphasis"/>
          <w:rFonts w:cs="Calibri"/>
          <w:highlight w:val="green"/>
        </w:rPr>
        <w:t>proponents</w:t>
      </w:r>
      <w:r w:rsidRPr="009F2C63">
        <w:rPr>
          <w:rFonts w:cs="Calibri"/>
          <w:sz w:val="16"/>
        </w:rPr>
        <w:t xml:space="preserve"> of the waiver </w:t>
      </w:r>
      <w:r w:rsidRPr="009F2C63">
        <w:rPr>
          <w:rStyle w:val="Emphasis"/>
          <w:rFonts w:cs="Calibri"/>
          <w:highlight w:val="green"/>
        </w:rPr>
        <w:t>point to</w:t>
      </w:r>
      <w:r w:rsidRPr="009F2C63">
        <w:rPr>
          <w:rFonts w:cs="Calibri"/>
          <w:sz w:val="16"/>
        </w:rPr>
        <w:t xml:space="preserve"> a </w:t>
      </w:r>
      <w:r w:rsidRPr="009F2C63">
        <w:rPr>
          <w:rStyle w:val="Emphasis"/>
          <w:rFonts w:cs="Calibri"/>
          <w:highlight w:val="green"/>
        </w:rPr>
        <w:t>lack of</w:t>
      </w:r>
      <w:r w:rsidRPr="009F2C63">
        <w:rPr>
          <w:rStyle w:val="Emphasis"/>
          <w:rFonts w:cs="Calibri"/>
        </w:rPr>
        <w:t xml:space="preserve"> legal and regulatory </w:t>
      </w:r>
      <w:r w:rsidRPr="009F2C63">
        <w:rPr>
          <w:rStyle w:val="Emphasis"/>
          <w:rFonts w:cs="Calibri"/>
          <w:highlight w:val="green"/>
        </w:rPr>
        <w:t>capacity</w:t>
      </w:r>
      <w:r w:rsidRPr="009F2C63">
        <w:rPr>
          <w:rFonts w:cs="Calibri"/>
          <w:sz w:val="16"/>
        </w:rPr>
        <w:t xml:space="preserve"> of some developing countries </w:t>
      </w:r>
      <w:r w:rsidRPr="009F2C63">
        <w:rPr>
          <w:rStyle w:val="Emphasis"/>
          <w:rFonts w:cs="Calibri"/>
          <w:highlight w:val="green"/>
        </w:rPr>
        <w:t>to issue</w:t>
      </w:r>
      <w:r w:rsidRPr="009F2C63">
        <w:rPr>
          <w:rFonts w:cs="Calibri"/>
          <w:sz w:val="16"/>
        </w:rPr>
        <w:t xml:space="preserve"> a </w:t>
      </w:r>
      <w:r w:rsidRPr="009F2C63">
        <w:rPr>
          <w:rStyle w:val="Emphasis"/>
          <w:rFonts w:cs="Calibri"/>
          <w:highlight w:val="green"/>
        </w:rPr>
        <w:t xml:space="preserve">compulsory </w:t>
      </w:r>
      <w:proofErr w:type="spellStart"/>
      <w:r w:rsidRPr="009F2C63">
        <w:rPr>
          <w:rStyle w:val="Emphasis"/>
          <w:rFonts w:cs="Calibri"/>
          <w:highlight w:val="green"/>
        </w:rPr>
        <w:t>licence</w:t>
      </w:r>
      <w:proofErr w:type="spellEnd"/>
      <w:r w:rsidRPr="009F2C63">
        <w:rPr>
          <w:rStyle w:val="Emphasis"/>
          <w:rFonts w:cs="Calibri"/>
        </w:rPr>
        <w:t xml:space="preserve"> or take advantage of other TRIPS-flexibilities to further</w:t>
      </w:r>
      <w:r w:rsidRPr="009F2C63">
        <w:rPr>
          <w:rFonts w:cs="Calibri"/>
          <w:sz w:val="16"/>
        </w:rPr>
        <w:t xml:space="preserve"> their </w:t>
      </w:r>
      <w:r w:rsidRPr="009F2C63">
        <w:rPr>
          <w:rStyle w:val="Emphasis"/>
          <w:rFonts w:cs="Calibri"/>
        </w:rPr>
        <w:t>calls for</w:t>
      </w:r>
      <w:r w:rsidRPr="009F2C63">
        <w:rPr>
          <w:rFonts w:cs="Calibri"/>
          <w:sz w:val="16"/>
        </w:rPr>
        <w:t xml:space="preserve"> an </w:t>
      </w:r>
      <w:r w:rsidRPr="009F2C63">
        <w:rPr>
          <w:rStyle w:val="Emphasis"/>
          <w:rFonts w:cs="Calibri"/>
        </w:rPr>
        <w:t xml:space="preserve">IP waiver </w:t>
      </w:r>
      <w:r w:rsidRPr="009F2C63">
        <w:rPr>
          <w:rStyle w:val="Emphasis"/>
          <w:rFonts w:cs="Calibri"/>
          <w:highlight w:val="green"/>
        </w:rPr>
        <w:t>but remain silent as to how the same countries</w:t>
      </w:r>
      <w:r w:rsidRPr="009F2C63">
        <w:rPr>
          <w:rFonts w:cs="Calibri"/>
          <w:sz w:val="16"/>
        </w:rPr>
        <w:t xml:space="preserve"> would be able to </w:t>
      </w:r>
      <w:proofErr w:type="gramStart"/>
      <w:r w:rsidRPr="009F2C63">
        <w:rPr>
          <w:rStyle w:val="Emphasis"/>
          <w:rFonts w:cs="Calibri"/>
          <w:highlight w:val="green"/>
        </w:rPr>
        <w:t>safely</w:t>
      </w:r>
      <w:r w:rsidRPr="009F2C63">
        <w:rPr>
          <w:rStyle w:val="Emphasis"/>
          <w:rFonts w:cs="Calibri"/>
        </w:rPr>
        <w:t xml:space="preserve"> and efficiently </w:t>
      </w:r>
      <w:r w:rsidRPr="009F2C63">
        <w:rPr>
          <w:rStyle w:val="Emphasis"/>
          <w:rFonts w:cs="Calibri"/>
          <w:highlight w:val="green"/>
        </w:rPr>
        <w:t>legislate</w:t>
      </w:r>
      <w:r w:rsidRPr="009F2C63">
        <w:rPr>
          <w:rStyle w:val="Emphasis"/>
          <w:rFonts w:cs="Calibri"/>
        </w:rPr>
        <w:t xml:space="preserve"> for and operate </w:t>
      </w:r>
      <w:r w:rsidRPr="009F2C63">
        <w:rPr>
          <w:rStyle w:val="Emphasis"/>
          <w:rFonts w:cs="Calibri"/>
          <w:highlight w:val="green"/>
        </w:rPr>
        <w:t>under an open system is</w:t>
      </w:r>
      <w:r w:rsidRPr="009F2C63">
        <w:rPr>
          <w:rStyle w:val="Emphasis"/>
          <w:rFonts w:cs="Calibri"/>
        </w:rPr>
        <w:t xml:space="preserve"> an </w:t>
      </w:r>
      <w:r w:rsidRPr="009F2C63">
        <w:rPr>
          <w:rStyle w:val="Emphasis"/>
          <w:rFonts w:cs="Calibri"/>
          <w:highlight w:val="green"/>
        </w:rPr>
        <w:t>incomprehensible</w:t>
      </w:r>
      <w:r w:rsidRPr="009F2C63">
        <w:rPr>
          <w:rStyle w:val="Emphasis"/>
          <w:rFonts w:cs="Calibri"/>
        </w:rPr>
        <w:t xml:space="preserve"> omission</w:t>
      </w:r>
      <w:proofErr w:type="gramEnd"/>
      <w:r w:rsidRPr="009F2C63">
        <w:rPr>
          <w:rFonts w:cs="Calibri"/>
          <w:sz w:val="16"/>
        </w:rPr>
        <w:t xml:space="preserve">. 6. </w:t>
      </w:r>
      <w:r w:rsidRPr="009F2C63">
        <w:rPr>
          <w:rStyle w:val="Emphasis"/>
          <w:rFonts w:cs="Calibri"/>
          <w:highlight w:val="green"/>
        </w:rPr>
        <w:t>IP</w:t>
      </w:r>
      <w:r w:rsidRPr="009F2C63">
        <w:rPr>
          <w:rStyle w:val="Emphasis"/>
          <w:rFonts w:cs="Calibri"/>
        </w:rPr>
        <w:t xml:space="preserve"> enforcement </w:t>
      </w:r>
      <w:r w:rsidRPr="009F2C63">
        <w:rPr>
          <w:rStyle w:val="Emphasis"/>
          <w:rFonts w:cs="Calibri"/>
          <w:highlight w:val="green"/>
        </w:rPr>
        <w:t>is</w:t>
      </w:r>
      <w:r w:rsidRPr="009F2C63">
        <w:rPr>
          <w:rStyle w:val="Emphasis"/>
          <w:rFonts w:cs="Calibri"/>
        </w:rPr>
        <w:t xml:space="preserve"> of </w:t>
      </w:r>
      <w:r w:rsidRPr="009F2C63">
        <w:rPr>
          <w:rStyle w:val="Emphasis"/>
          <w:rFonts w:cs="Calibri"/>
          <w:highlight w:val="green"/>
        </w:rPr>
        <w:t>vital</w:t>
      </w:r>
      <w:r w:rsidRPr="009F2C63">
        <w:rPr>
          <w:rStyle w:val="Emphasis"/>
          <w:rFonts w:cs="Calibri"/>
        </w:rPr>
        <w:t xml:space="preserve"> importance </w:t>
      </w:r>
      <w:r w:rsidRPr="009F2C63">
        <w:rPr>
          <w:rStyle w:val="Emphasis"/>
          <w:rFonts w:cs="Calibri"/>
          <w:highlight w:val="green"/>
        </w:rPr>
        <w:t>to maintaining safety</w:t>
      </w:r>
      <w:r w:rsidRPr="009F2C63">
        <w:rPr>
          <w:rStyle w:val="Emphasis"/>
          <w:rFonts w:cs="Calibri"/>
        </w:rPr>
        <w:t xml:space="preserve"> standards</w:t>
      </w:r>
      <w:r w:rsidRPr="009F2C63">
        <w:rPr>
          <w:rFonts w:cs="Calibri"/>
          <w:sz w:val="16"/>
        </w:rPr>
        <w:t xml:space="preserve"> The protection of IP </w:t>
      </w:r>
      <w:r w:rsidRPr="009F2C63">
        <w:rPr>
          <w:rStyle w:val="Emphasis"/>
          <w:rFonts w:cs="Calibri"/>
        </w:rPr>
        <w:t>not only provides incentives to innovators to create, but also</w:t>
      </w:r>
      <w:r w:rsidRPr="009F2C63">
        <w:rPr>
          <w:rFonts w:cs="Calibri"/>
          <w:sz w:val="16"/>
        </w:rPr>
        <w:t xml:space="preserve"> plays a </w:t>
      </w:r>
      <w:r w:rsidRPr="009F2C63">
        <w:rPr>
          <w:rStyle w:val="Emphasis"/>
          <w:rFonts w:cs="Calibri"/>
        </w:rPr>
        <w:t>crucial</w:t>
      </w:r>
      <w:r w:rsidRPr="009F2C63">
        <w:rPr>
          <w:rFonts w:cs="Calibri"/>
          <w:sz w:val="16"/>
        </w:rPr>
        <w:t xml:space="preserve"> role </w:t>
      </w:r>
      <w:r w:rsidRPr="009F2C63">
        <w:rPr>
          <w:rStyle w:val="Emphasis"/>
          <w:rFonts w:cs="Calibri"/>
        </w:rPr>
        <w:t>in</w:t>
      </w:r>
      <w:r w:rsidRPr="009F2C63">
        <w:rPr>
          <w:rFonts w:cs="Calibri"/>
          <w:sz w:val="16"/>
        </w:rPr>
        <w:t xml:space="preserve"> ensuring the </w:t>
      </w:r>
      <w:r w:rsidRPr="009F2C63">
        <w:rPr>
          <w:rStyle w:val="Emphasis"/>
          <w:rFonts w:cs="Calibri"/>
        </w:rPr>
        <w:t>safety of vaccines and</w:t>
      </w:r>
      <w:r w:rsidRPr="009F2C63">
        <w:rPr>
          <w:rFonts w:cs="Calibri"/>
          <w:sz w:val="16"/>
        </w:rPr>
        <w:t xml:space="preserve"> helping to </w:t>
      </w:r>
      <w:r w:rsidRPr="009F2C63">
        <w:rPr>
          <w:rStyle w:val="Emphasis"/>
          <w:rFonts w:cs="Calibri"/>
        </w:rPr>
        <w:t>prevent</w:t>
      </w:r>
      <w:r w:rsidRPr="009F2C63">
        <w:rPr>
          <w:rFonts w:cs="Calibri"/>
          <w:sz w:val="16"/>
        </w:rPr>
        <w:t xml:space="preserve"> the </w:t>
      </w:r>
      <w:r w:rsidRPr="009F2C63">
        <w:rPr>
          <w:rStyle w:val="Emphasis"/>
          <w:rFonts w:cs="Calibri"/>
        </w:rPr>
        <w:t>importation of fraudulent and dangerous goods</w:t>
      </w:r>
      <w:r w:rsidRPr="009F2C63">
        <w:rPr>
          <w:rFonts w:cs="Calibri"/>
          <w:sz w:val="16"/>
        </w:rPr>
        <w:t xml:space="preserve">. </w:t>
      </w:r>
      <w:r w:rsidRPr="009F2C63">
        <w:rPr>
          <w:rStyle w:val="Emphasis"/>
          <w:rFonts w:cs="Calibri"/>
        </w:rPr>
        <w:t>Unlike</w:t>
      </w:r>
      <w:r w:rsidRPr="009F2C63">
        <w:rPr>
          <w:rFonts w:cs="Calibri"/>
          <w:sz w:val="16"/>
        </w:rPr>
        <w:t xml:space="preserve"> the </w:t>
      </w:r>
      <w:r w:rsidRPr="009F2C63">
        <w:rPr>
          <w:rStyle w:val="Emphasis"/>
          <w:rFonts w:cs="Calibri"/>
        </w:rPr>
        <w:t>typical pharma</w:t>
      </w:r>
      <w:r w:rsidRPr="009F2C63">
        <w:rPr>
          <w:rFonts w:cs="Calibri"/>
          <w:sz w:val="16"/>
        </w:rPr>
        <w:t xml:space="preserve">ceutical industry, </w:t>
      </w:r>
      <w:r w:rsidRPr="009F2C63">
        <w:rPr>
          <w:rStyle w:val="Emphasis"/>
          <w:rFonts w:cs="Calibri"/>
        </w:rPr>
        <w:t>the vaccine market is not</w:t>
      </w:r>
      <w:r w:rsidRPr="009F2C63">
        <w:rPr>
          <w:rFonts w:cs="Calibri"/>
          <w:sz w:val="16"/>
        </w:rPr>
        <w:t xml:space="preserve"> a </w:t>
      </w:r>
      <w:r w:rsidRPr="009F2C63">
        <w:rPr>
          <w:rStyle w:val="Emphasis"/>
          <w:rFonts w:cs="Calibri"/>
        </w:rPr>
        <w:t>free and open</w:t>
      </w:r>
      <w:r w:rsidRPr="009F2C63">
        <w:rPr>
          <w:rFonts w:cs="Calibri"/>
          <w:sz w:val="16"/>
        </w:rPr>
        <w:t xml:space="preserve"> market.69 </w:t>
      </w:r>
      <w:r w:rsidRPr="009F2C63">
        <w:rPr>
          <w:rStyle w:val="Emphasis"/>
          <w:rFonts w:cs="Calibri"/>
          <w:highlight w:val="green"/>
        </w:rPr>
        <w:t>Vaccines contain biological products</w:t>
      </w:r>
      <w:r w:rsidRPr="009F2C63">
        <w:rPr>
          <w:rFonts w:cs="Calibri"/>
          <w:sz w:val="16"/>
        </w:rPr>
        <w:t xml:space="preserve"> made </w:t>
      </w:r>
      <w:r w:rsidRPr="009F2C63">
        <w:rPr>
          <w:rStyle w:val="Emphasis"/>
          <w:rFonts w:cs="Calibri"/>
          <w:highlight w:val="green"/>
        </w:rPr>
        <w:t>from living organisms and</w:t>
      </w:r>
      <w:r w:rsidRPr="009F2C63">
        <w:rPr>
          <w:rFonts w:cs="Calibri"/>
          <w:sz w:val="16"/>
        </w:rPr>
        <w:t xml:space="preserve"> the </w:t>
      </w:r>
      <w:r w:rsidRPr="009F2C63">
        <w:rPr>
          <w:rStyle w:val="Emphasis"/>
          <w:rFonts w:cs="Calibri"/>
          <w:highlight w:val="green"/>
        </w:rPr>
        <w:t>risk of failure</w:t>
      </w:r>
      <w:r w:rsidRPr="009F2C63">
        <w:rPr>
          <w:rFonts w:cs="Calibri"/>
          <w:sz w:val="16"/>
        </w:rPr>
        <w:t xml:space="preserve"> in vaccine development and production </w:t>
      </w:r>
      <w:r w:rsidRPr="009F2C63">
        <w:rPr>
          <w:rStyle w:val="Emphasis"/>
          <w:rFonts w:cs="Calibri"/>
          <w:highlight w:val="green"/>
        </w:rPr>
        <w:t>is high</w:t>
      </w:r>
      <w:r w:rsidRPr="009F2C63">
        <w:rPr>
          <w:rFonts w:cs="Calibri"/>
          <w:sz w:val="16"/>
        </w:rPr>
        <w:t xml:space="preserve">. 70 Moreover, </w:t>
      </w:r>
      <w:r w:rsidRPr="009F2C63">
        <w:rPr>
          <w:rStyle w:val="Emphasis"/>
          <w:rFonts w:cs="Calibri"/>
        </w:rPr>
        <w:t>the</w:t>
      </w:r>
      <w:r w:rsidRPr="009F2C63">
        <w:rPr>
          <w:rFonts w:cs="Calibri"/>
          <w:sz w:val="16"/>
        </w:rPr>
        <w:t xml:space="preserve"> manufacturing </w:t>
      </w:r>
      <w:r w:rsidRPr="009F2C63">
        <w:rPr>
          <w:rStyle w:val="Emphasis"/>
          <w:rFonts w:cs="Calibri"/>
          <w:highlight w:val="green"/>
        </w:rPr>
        <w:t>process</w:t>
      </w:r>
      <w:r w:rsidRPr="009F2C63">
        <w:rPr>
          <w:rFonts w:cs="Calibri"/>
          <w:sz w:val="16"/>
        </w:rPr>
        <w:t xml:space="preserve"> for vaccines </w:t>
      </w:r>
      <w:r w:rsidRPr="009F2C63">
        <w:rPr>
          <w:rStyle w:val="Emphasis"/>
          <w:rFonts w:cs="Calibri"/>
          <w:highlight w:val="green"/>
        </w:rPr>
        <w:t>is much more complex</w:t>
      </w:r>
      <w:r w:rsidRPr="009F2C63">
        <w:rPr>
          <w:rFonts w:cs="Calibri"/>
          <w:sz w:val="16"/>
        </w:rPr>
        <w:t xml:space="preserve"> as it </w:t>
      </w:r>
      <w:r w:rsidRPr="009F2C63">
        <w:rPr>
          <w:rStyle w:val="Emphasis"/>
          <w:rFonts w:cs="Calibri"/>
          <w:highlight w:val="green"/>
        </w:rPr>
        <w:t>requires</w:t>
      </w:r>
      <w:r w:rsidRPr="009F2C63">
        <w:rPr>
          <w:rFonts w:cs="Calibri"/>
          <w:sz w:val="16"/>
        </w:rPr>
        <w:t xml:space="preserve"> the use </w:t>
      </w:r>
      <w:r w:rsidRPr="009F2C63">
        <w:rPr>
          <w:rStyle w:val="Emphasis"/>
          <w:rFonts w:cs="Calibri"/>
        </w:rPr>
        <w:t xml:space="preserve">of </w:t>
      </w:r>
      <w:r w:rsidRPr="009F2C63">
        <w:rPr>
          <w:rStyle w:val="Emphasis"/>
          <w:rFonts w:cs="Calibri"/>
          <w:highlight w:val="green"/>
        </w:rPr>
        <w:t>facilities</w:t>
      </w:r>
      <w:r w:rsidRPr="009F2C63">
        <w:rPr>
          <w:rStyle w:val="Emphasis"/>
          <w:rFonts w:cs="Calibri"/>
        </w:rPr>
        <w:t xml:space="preserve"> and equipment </w:t>
      </w:r>
      <w:r w:rsidRPr="009F2C63">
        <w:rPr>
          <w:rStyle w:val="Emphasis"/>
          <w:rFonts w:cs="Calibri"/>
          <w:highlight w:val="green"/>
        </w:rPr>
        <w:t>with</w:t>
      </w:r>
      <w:r w:rsidRPr="009F2C63">
        <w:rPr>
          <w:rStyle w:val="Emphasis"/>
          <w:rFonts w:cs="Calibri"/>
        </w:rPr>
        <w:t xml:space="preserve"> a </w:t>
      </w:r>
      <w:r w:rsidRPr="009F2C63">
        <w:rPr>
          <w:rStyle w:val="Emphasis"/>
          <w:rFonts w:cs="Calibri"/>
          <w:highlight w:val="green"/>
        </w:rPr>
        <w:t>high</w:t>
      </w:r>
      <w:r w:rsidRPr="009F2C63">
        <w:rPr>
          <w:rStyle w:val="Emphasis"/>
          <w:rFonts w:cs="Calibri"/>
        </w:rPr>
        <w:t xml:space="preserve"> degree of </w:t>
      </w:r>
      <w:r w:rsidRPr="009F2C63">
        <w:rPr>
          <w:rStyle w:val="Emphasis"/>
          <w:rFonts w:cs="Calibri"/>
          <w:highlight w:val="green"/>
        </w:rPr>
        <w:t>specialization</w:t>
      </w:r>
      <w:r w:rsidRPr="009F2C63">
        <w:rPr>
          <w:rFonts w:cs="Calibri"/>
          <w:sz w:val="16"/>
        </w:rPr>
        <w:t xml:space="preserve">.71 The complexity of vaccine products </w:t>
      </w:r>
      <w:r w:rsidRPr="009F2C63">
        <w:rPr>
          <w:rStyle w:val="Emphasis"/>
          <w:rFonts w:cs="Calibri"/>
        </w:rPr>
        <w:t>implies</w:t>
      </w:r>
      <w:r w:rsidRPr="009F2C63">
        <w:rPr>
          <w:rFonts w:cs="Calibri"/>
          <w:sz w:val="16"/>
        </w:rPr>
        <w:t xml:space="preserve"> that </w:t>
      </w:r>
      <w:r w:rsidRPr="009F2C63">
        <w:rPr>
          <w:rStyle w:val="Emphasis"/>
          <w:rFonts w:cs="Calibri"/>
          <w:highlight w:val="green"/>
        </w:rPr>
        <w:t>more</w:t>
      </w:r>
      <w:r w:rsidRPr="009F2C63">
        <w:rPr>
          <w:rStyle w:val="Emphasis"/>
          <w:rFonts w:cs="Calibri"/>
        </w:rPr>
        <w:t xml:space="preserve"> time and regulatory </w:t>
      </w:r>
      <w:r w:rsidRPr="009F2C63">
        <w:rPr>
          <w:rStyle w:val="Emphasis"/>
          <w:rFonts w:cs="Calibri"/>
          <w:highlight w:val="green"/>
        </w:rPr>
        <w:t>requirements</w:t>
      </w:r>
      <w:r w:rsidRPr="009F2C63">
        <w:rPr>
          <w:rFonts w:cs="Calibri"/>
          <w:sz w:val="16"/>
        </w:rPr>
        <w:t xml:space="preserve"> are </w:t>
      </w:r>
      <w:r w:rsidRPr="009F2C63">
        <w:rPr>
          <w:rStyle w:val="Emphasis"/>
          <w:rFonts w:cs="Calibri"/>
        </w:rPr>
        <w:t>needed</w:t>
      </w:r>
      <w:r w:rsidRPr="009F2C63">
        <w:rPr>
          <w:rFonts w:cs="Calibri"/>
          <w:sz w:val="16"/>
        </w:rPr>
        <w:t xml:space="preserve"> </w:t>
      </w:r>
      <w:proofErr w:type="gramStart"/>
      <w:r w:rsidRPr="009F2C63">
        <w:rPr>
          <w:rFonts w:cs="Calibri"/>
          <w:sz w:val="16"/>
        </w:rPr>
        <w:t xml:space="preserve">in order </w:t>
      </w:r>
      <w:r w:rsidRPr="009F2C63">
        <w:rPr>
          <w:rStyle w:val="Emphasis"/>
          <w:rFonts w:cs="Calibri"/>
        </w:rPr>
        <w:t>to</w:t>
      </w:r>
      <w:proofErr w:type="gramEnd"/>
      <w:r w:rsidRPr="009F2C63">
        <w:rPr>
          <w:rFonts w:cs="Calibri"/>
          <w:sz w:val="16"/>
        </w:rPr>
        <w:t xml:space="preserve"> make or “</w:t>
      </w:r>
      <w:r w:rsidRPr="009F2C63">
        <w:rPr>
          <w:rStyle w:val="Emphasis"/>
          <w:rFonts w:cs="Calibri"/>
        </w:rPr>
        <w:t>copy” the</w:t>
      </w:r>
      <w:r w:rsidRPr="009F2C63">
        <w:rPr>
          <w:rFonts w:cs="Calibri"/>
          <w:sz w:val="16"/>
        </w:rPr>
        <w:t xml:space="preserve"> vaccine production </w:t>
      </w:r>
      <w:r w:rsidRPr="009F2C63">
        <w:rPr>
          <w:rStyle w:val="Emphasis"/>
          <w:rFonts w:cs="Calibri"/>
        </w:rPr>
        <w:t>process</w:t>
      </w:r>
      <w:r w:rsidRPr="009F2C63">
        <w:rPr>
          <w:rFonts w:cs="Calibri"/>
          <w:sz w:val="16"/>
        </w:rPr>
        <w:t xml:space="preserve">. Therefore, the </w:t>
      </w:r>
      <w:r w:rsidRPr="009F2C63">
        <w:rPr>
          <w:rStyle w:val="Emphasis"/>
          <w:rFonts w:cs="Calibri"/>
        </w:rPr>
        <w:t>innovator</w:t>
      </w:r>
      <w:r w:rsidRPr="009F2C63">
        <w:rPr>
          <w:rFonts w:cs="Calibri"/>
          <w:sz w:val="16"/>
        </w:rPr>
        <w:t xml:space="preserve"> should be </w:t>
      </w:r>
      <w:r w:rsidRPr="009F2C63">
        <w:rPr>
          <w:rStyle w:val="Emphasis"/>
          <w:rFonts w:cs="Calibri"/>
        </w:rPr>
        <w:t xml:space="preserve">expected to make </w:t>
      </w:r>
      <w:r w:rsidRPr="009F2C63">
        <w:rPr>
          <w:rStyle w:val="Emphasis"/>
          <w:rFonts w:cs="Calibri"/>
          <w:highlight w:val="green"/>
        </w:rPr>
        <w:t>conscious</w:t>
      </w:r>
      <w:r w:rsidRPr="009F2C63">
        <w:rPr>
          <w:rStyle w:val="Emphasis"/>
          <w:rFonts w:cs="Calibri"/>
        </w:rPr>
        <w:t xml:space="preserve"> and </w:t>
      </w:r>
      <w:r w:rsidRPr="009F2C63">
        <w:rPr>
          <w:rStyle w:val="Emphasis"/>
          <w:rFonts w:cs="Calibri"/>
          <w:highlight w:val="green"/>
        </w:rPr>
        <w:t>meticulous</w:t>
      </w:r>
      <w:r w:rsidRPr="009F2C63">
        <w:rPr>
          <w:rStyle w:val="Emphasis"/>
          <w:rFonts w:cs="Calibri"/>
        </w:rPr>
        <w:t xml:space="preserve"> decision</w:t>
      </w:r>
      <w:r w:rsidRPr="009F2C63">
        <w:rPr>
          <w:rFonts w:cs="Calibri"/>
          <w:sz w:val="16"/>
        </w:rPr>
        <w:t xml:space="preserve">s as </w:t>
      </w:r>
      <w:r w:rsidRPr="009F2C63">
        <w:rPr>
          <w:rStyle w:val="Emphasis"/>
          <w:rFonts w:cs="Calibri"/>
        </w:rPr>
        <w:t>to when</w:t>
      </w:r>
      <w:r w:rsidRPr="009F2C63">
        <w:rPr>
          <w:rFonts w:cs="Calibri"/>
          <w:sz w:val="16"/>
        </w:rPr>
        <w:t xml:space="preserve"> </w:t>
      </w:r>
      <w:r w:rsidRPr="009F2C63">
        <w:rPr>
          <w:rStyle w:val="Emphasis"/>
          <w:rFonts w:cs="Calibri"/>
        </w:rPr>
        <w:t>and</w:t>
      </w:r>
      <w:r w:rsidRPr="009F2C63">
        <w:rPr>
          <w:rFonts w:cs="Calibri"/>
          <w:sz w:val="16"/>
        </w:rPr>
        <w:t xml:space="preserve"> to </w:t>
      </w:r>
      <w:r w:rsidRPr="009F2C63">
        <w:rPr>
          <w:rStyle w:val="Emphasis"/>
          <w:rFonts w:cs="Calibri"/>
        </w:rPr>
        <w:t>whom</w:t>
      </w:r>
      <w:r w:rsidRPr="009F2C63">
        <w:rPr>
          <w:rFonts w:cs="Calibri"/>
          <w:sz w:val="16"/>
        </w:rPr>
        <w:t xml:space="preserve"> to </w:t>
      </w:r>
      <w:r w:rsidRPr="009F2C63">
        <w:rPr>
          <w:rStyle w:val="Emphasis"/>
          <w:rFonts w:cs="Calibri"/>
        </w:rPr>
        <w:t xml:space="preserve">issue </w:t>
      </w:r>
      <w:proofErr w:type="spellStart"/>
      <w:r w:rsidRPr="009F2C63">
        <w:rPr>
          <w:rStyle w:val="Emphasis"/>
          <w:rFonts w:cs="Calibri"/>
        </w:rPr>
        <w:t>licences</w:t>
      </w:r>
      <w:proofErr w:type="spellEnd"/>
      <w:r w:rsidRPr="009F2C63">
        <w:rPr>
          <w:rFonts w:cs="Calibri"/>
          <w:sz w:val="16"/>
        </w:rPr>
        <w:t xml:space="preserve">, as this </w:t>
      </w:r>
      <w:r w:rsidRPr="009F2C63">
        <w:rPr>
          <w:rStyle w:val="Emphasis"/>
          <w:rFonts w:cs="Calibri"/>
          <w:highlight w:val="green"/>
        </w:rPr>
        <w:t>is</w:t>
      </w:r>
      <w:r w:rsidRPr="009F2C63">
        <w:rPr>
          <w:rStyle w:val="Emphasis"/>
          <w:rFonts w:cs="Calibri"/>
        </w:rPr>
        <w:t xml:space="preserve"> the most responsible way to bring their tech</w:t>
      </w:r>
      <w:r w:rsidRPr="009F2C63">
        <w:rPr>
          <w:rFonts w:cs="Calibri"/>
          <w:sz w:val="16"/>
        </w:rPr>
        <w:t xml:space="preserve">nologies </w:t>
      </w:r>
      <w:r w:rsidRPr="009F2C63">
        <w:rPr>
          <w:rStyle w:val="Emphasis"/>
          <w:rFonts w:cs="Calibri"/>
          <w:highlight w:val="green"/>
        </w:rPr>
        <w:t>to</w:t>
      </w:r>
      <w:r w:rsidRPr="009F2C63">
        <w:rPr>
          <w:rFonts w:cs="Calibri"/>
          <w:sz w:val="16"/>
        </w:rPr>
        <w:t xml:space="preserve"> the world and </w:t>
      </w:r>
      <w:r w:rsidRPr="009F2C63">
        <w:rPr>
          <w:rStyle w:val="Emphasis"/>
          <w:rFonts w:cs="Calibri"/>
          <w:highlight w:val="green"/>
        </w:rPr>
        <w:t>safeguard global health</w:t>
      </w:r>
      <w:r w:rsidRPr="009F2C63">
        <w:rPr>
          <w:rFonts w:cs="Calibri"/>
          <w:sz w:val="16"/>
        </w:rPr>
        <w:t xml:space="preserve">. In addition, </w:t>
      </w:r>
      <w:r w:rsidRPr="009F2C63">
        <w:rPr>
          <w:rStyle w:val="Emphasis"/>
          <w:rFonts w:cs="Calibri"/>
        </w:rPr>
        <w:t>as</w:t>
      </w:r>
      <w:r w:rsidRPr="009F2C63">
        <w:rPr>
          <w:rFonts w:cs="Calibri"/>
          <w:sz w:val="16"/>
        </w:rPr>
        <w:t xml:space="preserve"> the </w:t>
      </w:r>
      <w:r w:rsidRPr="009F2C63">
        <w:rPr>
          <w:rStyle w:val="Emphasis"/>
          <w:rFonts w:cs="Calibri"/>
        </w:rPr>
        <w:t>COVID</w:t>
      </w:r>
      <w:r w:rsidRPr="009F2C63">
        <w:rPr>
          <w:rFonts w:cs="Calibri"/>
          <w:sz w:val="16"/>
        </w:rPr>
        <w:t xml:space="preserve">-19 pandemic </w:t>
      </w:r>
      <w:r w:rsidRPr="009F2C63">
        <w:rPr>
          <w:rStyle w:val="Emphasis"/>
          <w:rFonts w:cs="Calibri"/>
        </w:rPr>
        <w:t>continues there has been a noticeable increase</w:t>
      </w:r>
      <w:r w:rsidRPr="009F2C63">
        <w:rPr>
          <w:rFonts w:cs="Calibri"/>
          <w:sz w:val="16"/>
        </w:rPr>
        <w:t xml:space="preserve"> in the </w:t>
      </w:r>
      <w:r w:rsidRPr="009F2C63">
        <w:rPr>
          <w:rStyle w:val="Emphasis"/>
          <w:rFonts w:cs="Calibri"/>
        </w:rPr>
        <w:t xml:space="preserve">circulation of </w:t>
      </w:r>
      <w:r w:rsidRPr="009F2C63">
        <w:rPr>
          <w:rStyle w:val="Emphasis"/>
          <w:rFonts w:cs="Calibri"/>
          <w:highlight w:val="green"/>
        </w:rPr>
        <w:t>fake medicines</w:t>
      </w:r>
      <w:r w:rsidRPr="009F2C63">
        <w:rPr>
          <w:rFonts w:cs="Calibri"/>
          <w:sz w:val="16"/>
        </w:rPr>
        <w:t xml:space="preserve"> around the world. According to the International Criminal Police Organization (Interpol), </w:t>
      </w:r>
      <w:r w:rsidRPr="009F2C63">
        <w:rPr>
          <w:rStyle w:val="Emphasis"/>
          <w:rFonts w:cs="Calibri"/>
        </w:rPr>
        <w:t xml:space="preserve">organized crime groups have been producing fake </w:t>
      </w:r>
      <w:r w:rsidRPr="009F2C63">
        <w:rPr>
          <w:rStyle w:val="Emphasis"/>
          <w:rFonts w:cs="Calibri"/>
          <w:highlight w:val="green"/>
        </w:rPr>
        <w:t>drugs</w:t>
      </w:r>
      <w:r w:rsidRPr="009F2C63">
        <w:rPr>
          <w:rStyle w:val="Emphasis"/>
          <w:rFonts w:cs="Calibri"/>
        </w:rPr>
        <w:t xml:space="preserve"> and</w:t>
      </w:r>
      <w:r w:rsidRPr="009F2C63">
        <w:rPr>
          <w:rFonts w:cs="Calibri"/>
          <w:sz w:val="16"/>
        </w:rPr>
        <w:t xml:space="preserve"> medical </w:t>
      </w:r>
      <w:r w:rsidRPr="009F2C63">
        <w:rPr>
          <w:rStyle w:val="Emphasis"/>
          <w:rFonts w:cs="Calibri"/>
          <w:highlight w:val="green"/>
        </w:rPr>
        <w:t>products</w:t>
      </w:r>
      <w:r w:rsidRPr="009F2C63">
        <w:rPr>
          <w:rFonts w:cs="Calibri"/>
          <w:sz w:val="16"/>
        </w:rPr>
        <w:t xml:space="preserve"> and selling them </w:t>
      </w:r>
      <w:r w:rsidRPr="009F2C63">
        <w:rPr>
          <w:rStyle w:val="Emphasis"/>
          <w:rFonts w:cs="Calibri"/>
        </w:rPr>
        <w:t>for lucrative profits in developing countries</w:t>
      </w:r>
      <w:r w:rsidRPr="009F2C63">
        <w:rPr>
          <w:rFonts w:cs="Calibri"/>
          <w:sz w:val="16"/>
        </w:rPr>
        <w:t xml:space="preserve">.72 With the development of COVID-19 vaccines on the market, a rapid rise in the illegal sale of fake items is expected, according to the United Nations Office on Drugs and Crime (UNODC).73 </w:t>
      </w:r>
      <w:r w:rsidRPr="009F2C63">
        <w:rPr>
          <w:rStyle w:val="Emphasis"/>
          <w:rFonts w:cs="Calibri"/>
        </w:rPr>
        <w:t>Counterfeits</w:t>
      </w:r>
      <w:r w:rsidRPr="009F2C63">
        <w:rPr>
          <w:rFonts w:cs="Calibri"/>
          <w:sz w:val="16"/>
        </w:rPr>
        <w:t xml:space="preserve"> of the legitimate products provide false promises of protection and could </w:t>
      </w:r>
      <w:r w:rsidRPr="009F2C63">
        <w:rPr>
          <w:rStyle w:val="Emphasis"/>
          <w:rFonts w:cs="Calibri"/>
          <w:highlight w:val="green"/>
        </w:rPr>
        <w:t>lead to disastrous consequences</w:t>
      </w:r>
      <w:r w:rsidRPr="009F2C63">
        <w:rPr>
          <w:rFonts w:cs="Calibri"/>
          <w:sz w:val="16"/>
        </w:rPr>
        <w:t xml:space="preserve">, including </w:t>
      </w:r>
      <w:r w:rsidRPr="009F2C63">
        <w:rPr>
          <w:rStyle w:val="Emphasis"/>
          <w:rFonts w:cs="Calibri"/>
          <w:highlight w:val="green"/>
        </w:rPr>
        <w:t>worsened</w:t>
      </w:r>
      <w:r w:rsidRPr="009F2C63">
        <w:rPr>
          <w:rFonts w:cs="Calibri"/>
          <w:sz w:val="16"/>
        </w:rPr>
        <w:t xml:space="preserve"> illness and death for the individual and the retardation of </w:t>
      </w:r>
      <w:r w:rsidRPr="009F2C63">
        <w:rPr>
          <w:rStyle w:val="Emphasis"/>
          <w:rFonts w:cs="Calibri"/>
          <w:highlight w:val="green"/>
        </w:rPr>
        <w:t>herd immunity for the population at</w:t>
      </w:r>
      <w:r w:rsidRPr="009F2C63">
        <w:rPr>
          <w:rStyle w:val="Emphasis"/>
          <w:rFonts w:cs="Calibri"/>
        </w:rPr>
        <w:t xml:space="preserve"> large</w:t>
      </w:r>
      <w:r w:rsidRPr="009F2C63">
        <w:rPr>
          <w:rFonts w:cs="Calibri"/>
          <w:sz w:val="16"/>
        </w:rPr>
        <w:t xml:space="preserve">. Effective and proactive IP procurement is essential and useful in mitigating the risks of counterfeit and substandard medicines. </w:t>
      </w:r>
      <w:r w:rsidRPr="009F2C63">
        <w:rPr>
          <w:rStyle w:val="Emphasis"/>
          <w:rFonts w:cs="Calibri"/>
          <w:highlight w:val="green"/>
        </w:rPr>
        <w:t>IP</w:t>
      </w:r>
      <w:r w:rsidRPr="009F2C63">
        <w:rPr>
          <w:rFonts w:cs="Calibri"/>
          <w:sz w:val="16"/>
        </w:rPr>
        <w:t xml:space="preserve"> enforcement </w:t>
      </w:r>
      <w:r w:rsidRPr="009F2C63">
        <w:rPr>
          <w:rStyle w:val="Emphasis"/>
          <w:rFonts w:cs="Calibri"/>
          <w:highlight w:val="green"/>
        </w:rPr>
        <w:t>measures</w:t>
      </w:r>
      <w:r w:rsidRPr="009F2C63">
        <w:rPr>
          <w:rFonts w:cs="Calibri"/>
          <w:sz w:val="16"/>
        </w:rPr>
        <w:t xml:space="preserve"> </w:t>
      </w:r>
      <w:r w:rsidRPr="009F2C63">
        <w:rPr>
          <w:rStyle w:val="Emphasis"/>
          <w:rFonts w:cs="Calibri"/>
        </w:rPr>
        <w:t xml:space="preserve">play a </w:t>
      </w:r>
      <w:r w:rsidRPr="009F2C63">
        <w:rPr>
          <w:rStyle w:val="Emphasis"/>
          <w:rFonts w:cs="Calibri"/>
          <w:highlight w:val="green"/>
        </w:rPr>
        <w:t>significant</w:t>
      </w:r>
      <w:r w:rsidRPr="009F2C63">
        <w:rPr>
          <w:rStyle w:val="Emphasis"/>
          <w:rFonts w:cs="Calibri"/>
        </w:rPr>
        <w:t xml:space="preserve"> role </w:t>
      </w:r>
      <w:r w:rsidRPr="009F2C63">
        <w:rPr>
          <w:rStyle w:val="Emphasis"/>
          <w:rFonts w:cs="Calibri"/>
          <w:highlight w:val="green"/>
        </w:rPr>
        <w:t>in preventing these</w:t>
      </w:r>
      <w:r w:rsidRPr="009F2C63">
        <w:rPr>
          <w:rFonts w:cs="Calibri"/>
          <w:sz w:val="16"/>
        </w:rPr>
        <w:t xml:space="preserve"> fake and illicit medicines from circulating in the market. While important during normal times, IP enforcement can take on </w:t>
      </w:r>
      <w:r w:rsidRPr="009F2C63">
        <w:rPr>
          <w:rStyle w:val="Emphasis"/>
          <w:rFonts w:cs="Calibri"/>
        </w:rPr>
        <w:t xml:space="preserve">an enhanced role of safeguarding the public during this critical </w:t>
      </w:r>
      <w:proofErr w:type="gramStart"/>
      <w:r w:rsidRPr="009F2C63">
        <w:rPr>
          <w:rStyle w:val="Emphasis"/>
          <w:rFonts w:cs="Calibri"/>
        </w:rPr>
        <w:t>period of time</w:t>
      </w:r>
      <w:proofErr w:type="gramEnd"/>
      <w:r w:rsidRPr="009F2C63">
        <w:rPr>
          <w:rStyle w:val="Emphasis"/>
          <w:rFonts w:cs="Calibri"/>
        </w:rPr>
        <w:t xml:space="preserve">. </w:t>
      </w:r>
      <w:r w:rsidRPr="009F2C63">
        <w:rPr>
          <w:rFonts w:cs="Calibri"/>
          <w:sz w:val="16"/>
        </w:rPr>
        <w:t xml:space="preserve">Waiving all COVID-19 related IPRs raises the risk of unsafe or fake vaccines circulating in supply channels and being sold to unsuspecting governments, putting millions of human lives at </w:t>
      </w:r>
      <w:proofErr w:type="gramStart"/>
      <w:r w:rsidRPr="009F2C63">
        <w:rPr>
          <w:rFonts w:cs="Calibri"/>
          <w:sz w:val="16"/>
        </w:rPr>
        <w:t>risk</w:t>
      </w:r>
      <w:proofErr w:type="gramEnd"/>
      <w:r w:rsidRPr="009F2C63">
        <w:rPr>
          <w:rFonts w:cs="Calibri"/>
          <w:sz w:val="16"/>
        </w:rPr>
        <w:t xml:space="preserve"> and reducing trust in vaccines.</w:t>
      </w:r>
    </w:p>
    <w:p w14:paraId="36D325F2" w14:textId="77777777" w:rsidR="007161B1" w:rsidRPr="009F2C63" w:rsidRDefault="007161B1" w:rsidP="007161B1">
      <w:pPr>
        <w:pStyle w:val="Heading4"/>
        <w:rPr>
          <w:rFonts w:cs="Calibri"/>
        </w:rPr>
      </w:pPr>
      <w:r>
        <w:rPr>
          <w:rFonts w:cs="Calibri"/>
        </w:rPr>
        <w:t>Biotech m</w:t>
      </w:r>
      <w:r w:rsidRPr="009F2C63">
        <w:rPr>
          <w:rFonts w:cs="Calibri"/>
        </w:rPr>
        <w:t xml:space="preserve">isuse </w:t>
      </w:r>
      <w:r>
        <w:rPr>
          <w:rFonts w:cs="Calibri"/>
        </w:rPr>
        <w:t>is a likelier cause for</w:t>
      </w:r>
      <w:r w:rsidRPr="009F2C63">
        <w:rPr>
          <w:rFonts w:cs="Calibri"/>
        </w:rPr>
        <w:t xml:space="preserve"> extinction</w:t>
      </w:r>
    </w:p>
    <w:p w14:paraId="5D638EAD" w14:textId="77777777" w:rsidR="007161B1" w:rsidRPr="009F2C63" w:rsidRDefault="007161B1" w:rsidP="007161B1">
      <w:pPr>
        <w:rPr>
          <w:rFonts w:cs="Calibri"/>
        </w:rPr>
      </w:pPr>
      <w:r w:rsidRPr="009F2C63">
        <w:rPr>
          <w:rStyle w:val="Style13ptBold"/>
          <w:rFonts w:cs="Calibri"/>
        </w:rPr>
        <w:t>Bryce 20</w:t>
      </w:r>
      <w:r w:rsidRPr="009F2C63">
        <w:rPr>
          <w:rFonts w:cs="Calibri"/>
        </w:rPr>
        <w:t xml:space="preserve"> Emma Bryce, 7-27-2020, “What Could Drive Humans to Extinction?”, https://www.realclearscience.com/articles/2020/07/27/what_could_drive_humans_to_extinction. </w:t>
      </w:r>
      <w:proofErr w:type="gramStart"/>
      <w:r w:rsidRPr="009F2C63">
        <w:rPr>
          <w:rFonts w:cs="Calibri"/>
        </w:rPr>
        <w:t>html?_</w:t>
      </w:r>
      <w:proofErr w:type="spellStart"/>
      <w:proofErr w:type="gramEnd"/>
      <w:r w:rsidRPr="009F2C63">
        <w:rPr>
          <w:rFonts w:cs="Calibri"/>
        </w:rPr>
        <w:t>escaped_fragment</w:t>
      </w:r>
      <w:proofErr w:type="spellEnd"/>
      <w:r w:rsidRPr="009F2C63">
        <w:rPr>
          <w:rFonts w:cs="Calibri"/>
        </w:rPr>
        <w:t xml:space="preserve">_, EH </w:t>
      </w:r>
    </w:p>
    <w:p w14:paraId="4F6573EA" w14:textId="77777777" w:rsidR="007161B1" w:rsidRDefault="007161B1" w:rsidP="007161B1">
      <w:pPr>
        <w:rPr>
          <w:rFonts w:cs="Calibri"/>
          <w:sz w:val="16"/>
        </w:rPr>
      </w:pPr>
      <w:r w:rsidRPr="009F2C63">
        <w:rPr>
          <w:rFonts w:cs="Calibri"/>
          <w:sz w:val="16"/>
        </w:rPr>
        <w:t xml:space="preserve">Pandemics The scene opens on a sparse, gray landscape, a gnarled tree in the foreground, bits of ash slowly drifting down from the sky. On the horizon, a few huddled figures stumble forward and into a bleak future. If this sounds familiar, it's because it's a common visual trope in many post-apocalyptic films. Usually, these films tell the story of a catastrophe — an asteroid strike perhaps, or a nuclear war — that causes humanity's demise, and then follows the challenges that the remaining humans face as they try to save their species from extinction. Such films grip the public imagination. But what if human extinction was less a cinematic scenario, and instead, a looming reality? That might seem like a sensational question, but in fact, dozens of researchers around the world spend their days grappling with this very possibility, and how we might avoid it. Their task isn't easy. </w:t>
      </w:r>
      <w:r w:rsidRPr="009F2C63">
        <w:rPr>
          <w:rStyle w:val="Emphasis"/>
          <w:rFonts w:cs="Calibri"/>
        </w:rPr>
        <w:t xml:space="preserve">There are multiple theories around what might ultimately cause human extinction — </w:t>
      </w:r>
      <w:r w:rsidRPr="009F2C63">
        <w:rPr>
          <w:rFonts w:cs="Calibri"/>
          <w:sz w:val="16"/>
        </w:rPr>
        <w:t xml:space="preserve">everything from alien invasions to catastrophic asteroid strikes. But among those investigating this question, there's </w:t>
      </w:r>
      <w:proofErr w:type="gramStart"/>
      <w:r w:rsidRPr="009F2C63">
        <w:rPr>
          <w:rStyle w:val="Emphasis"/>
          <w:rFonts w:cs="Calibri"/>
        </w:rPr>
        <w:t>a general consensus</w:t>
      </w:r>
      <w:proofErr w:type="gramEnd"/>
      <w:r w:rsidRPr="009F2C63">
        <w:rPr>
          <w:rStyle w:val="Emphasis"/>
          <w:rFonts w:cs="Calibri"/>
        </w:rPr>
        <w:t xml:space="preserve"> that some risks to human life are more plausible than others</w:t>
      </w:r>
      <w:r w:rsidRPr="009F2C63">
        <w:rPr>
          <w:rFonts w:cs="Calibri"/>
          <w:sz w:val="16"/>
        </w:rPr>
        <w:t>. In the field, researchers have a name for these: They call them "</w:t>
      </w:r>
      <w:r w:rsidRPr="009F2C63">
        <w:rPr>
          <w:rStyle w:val="Emphasis"/>
          <w:rFonts w:cs="Calibri"/>
        </w:rPr>
        <w:t>existential risks</w:t>
      </w:r>
      <w:r w:rsidRPr="009F2C63">
        <w:rPr>
          <w:rFonts w:cs="Calibri"/>
          <w:sz w:val="16"/>
        </w:rPr>
        <w:t xml:space="preserve">." What follows here is just a sampling — a few of the risks that researchers have at the top of their minds. Nuclear war </w:t>
      </w:r>
      <w:proofErr w:type="gramStart"/>
      <w:r w:rsidRPr="009F2C63">
        <w:rPr>
          <w:rFonts w:cs="Calibri"/>
          <w:sz w:val="16"/>
        </w:rPr>
        <w:t>An</w:t>
      </w:r>
      <w:proofErr w:type="gramEnd"/>
      <w:r w:rsidRPr="009F2C63">
        <w:rPr>
          <w:rFonts w:cs="Calibri"/>
          <w:sz w:val="16"/>
        </w:rPr>
        <w:t xml:space="preserve"> existential risk is different to what we might think of as a "regular" hazard or threat, explained Luke Kemp, a research associate at the Centre for the Study of Existential Risk at Cambridge University in the United Kingdom. Kemp studies historical civilizational collapse and the risk posed by climate change in the present day. "A risk in the typical terminology is supposed to be composed of a hazard, a vulnerability and an exposure," he told Live Science. "You can think about this in terms of an asteroid strike. </w:t>
      </w:r>
      <w:proofErr w:type="gramStart"/>
      <w:r w:rsidRPr="009F2C63">
        <w:rPr>
          <w:rFonts w:cs="Calibri"/>
          <w:sz w:val="16"/>
        </w:rPr>
        <w:t>So</w:t>
      </w:r>
      <w:proofErr w:type="gramEnd"/>
      <w:r w:rsidRPr="009F2C63">
        <w:rPr>
          <w:rFonts w:cs="Calibri"/>
          <w:sz w:val="16"/>
        </w:rPr>
        <w:t xml:space="preserve"> the hazard itself is the asteroid. The vulnerability is our inability to stop it from occurring — the lack of an intervention system. And our exposure is the fact that it </w:t>
      </w:r>
      <w:proofErr w:type="gramStart"/>
      <w:r w:rsidRPr="009F2C63">
        <w:rPr>
          <w:rFonts w:cs="Calibri"/>
          <w:sz w:val="16"/>
        </w:rPr>
        <w:t>actually hits</w:t>
      </w:r>
      <w:proofErr w:type="gramEnd"/>
      <w:r w:rsidRPr="009F2C63">
        <w:rPr>
          <w:rFonts w:cs="Calibri"/>
          <w:sz w:val="16"/>
        </w:rPr>
        <w:t xml:space="preserve"> the Earth in some way, shape or form." Take nuclear war, which history and popular culture have etched onto our minds as one of the biggest potential risks to human survival. Our vulnerability to this threat grows if countries produce </w:t>
      </w:r>
      <w:proofErr w:type="gramStart"/>
      <w:r w:rsidRPr="009F2C63">
        <w:rPr>
          <w:rFonts w:cs="Calibri"/>
          <w:sz w:val="16"/>
        </w:rPr>
        <w:t>highly-enriched</w:t>
      </w:r>
      <w:proofErr w:type="gramEnd"/>
      <w:r w:rsidRPr="009F2C63">
        <w:rPr>
          <w:rFonts w:cs="Calibri"/>
          <w:sz w:val="16"/>
        </w:rPr>
        <w:t xml:space="preserve"> uranium, and as political tensions between nations escalate. That vulnerability determines our exposure. As is the case for all existential risks, there aren't hard estimates available on how much of Earth's population a nuclear firestorm might eliminate. But it's expected that the effects of a large-scale nuclear winter — the period of freezing temperatures and limited food production that would follow a war, caused by a smoky nuclear haze blocking sunlight from reaching the Earth — would be profound. "From most of the modeling I've seen, it would be absolutely horrendous. It could lead to the death of large swathes of humanity. But it seems unlikely that it by itself would lead to extinction." Kemp said. The </w:t>
      </w:r>
      <w:r w:rsidRPr="009F2C63">
        <w:rPr>
          <w:rStyle w:val="Emphasis"/>
          <w:rFonts w:cs="Calibri"/>
          <w:highlight w:val="green"/>
        </w:rPr>
        <w:t>misuse of biotech</w:t>
      </w:r>
      <w:r w:rsidRPr="009F2C63">
        <w:rPr>
          <w:rFonts w:cs="Calibri"/>
          <w:sz w:val="16"/>
        </w:rPr>
        <w:t>nology</w:t>
      </w:r>
      <w:r w:rsidRPr="009F2C63">
        <w:rPr>
          <w:rStyle w:val="Emphasis"/>
          <w:rFonts w:cs="Calibri"/>
        </w:rPr>
        <w:t xml:space="preserve"> </w:t>
      </w:r>
      <w:r w:rsidRPr="009F2C63">
        <w:rPr>
          <w:rStyle w:val="Emphasis"/>
          <w:rFonts w:cs="Calibri"/>
          <w:highlight w:val="green"/>
        </w:rPr>
        <w:t>is a</w:t>
      </w:r>
      <w:r w:rsidRPr="009F2C63">
        <w:rPr>
          <w:rFonts w:cs="Calibri"/>
          <w:sz w:val="16"/>
        </w:rPr>
        <w:t xml:space="preserve">nother </w:t>
      </w:r>
      <w:r w:rsidRPr="009F2C63">
        <w:rPr>
          <w:rStyle w:val="Emphasis"/>
          <w:rFonts w:cs="Calibri"/>
          <w:highlight w:val="green"/>
        </w:rPr>
        <w:t>existential risk that keeps researchers up at night</w:t>
      </w:r>
      <w:r w:rsidRPr="009F2C63">
        <w:rPr>
          <w:rFonts w:cs="Calibri"/>
          <w:sz w:val="16"/>
          <w:highlight w:val="green"/>
        </w:rPr>
        <w:t>.</w:t>
      </w:r>
      <w:r w:rsidRPr="009F2C63">
        <w:rPr>
          <w:rFonts w:cs="Calibri"/>
          <w:sz w:val="16"/>
        </w:rPr>
        <w:t xml:space="preserve"> This is technology that harnesses biology to make new products. One in particular </w:t>
      </w:r>
      <w:proofErr w:type="gramStart"/>
      <w:r w:rsidRPr="009F2C63">
        <w:rPr>
          <w:rFonts w:cs="Calibri"/>
          <w:sz w:val="16"/>
        </w:rPr>
        <w:t>concerns</w:t>
      </w:r>
      <w:proofErr w:type="gramEnd"/>
      <w:r w:rsidRPr="009F2C63">
        <w:rPr>
          <w:rFonts w:cs="Calibri"/>
          <w:sz w:val="16"/>
        </w:rPr>
        <w:t xml:space="preserve"> Cassidy Nelson: the </w:t>
      </w:r>
      <w:r w:rsidRPr="009F2C63">
        <w:rPr>
          <w:rStyle w:val="Emphasis"/>
          <w:rFonts w:cs="Calibri"/>
          <w:highlight w:val="green"/>
        </w:rPr>
        <w:t>abuse</w:t>
      </w:r>
      <w:r w:rsidRPr="009F2C63">
        <w:rPr>
          <w:rFonts w:cs="Calibri"/>
          <w:sz w:val="16"/>
        </w:rPr>
        <w:t xml:space="preserve"> of biotechnology </w:t>
      </w:r>
      <w:r w:rsidRPr="009F2C63">
        <w:rPr>
          <w:rStyle w:val="Emphasis"/>
          <w:rFonts w:cs="Calibri"/>
          <w:highlight w:val="green"/>
        </w:rPr>
        <w:t>to engineer deadly, quick-spreading pathogens</w:t>
      </w:r>
      <w:r w:rsidRPr="009F2C63">
        <w:rPr>
          <w:rFonts w:cs="Calibri"/>
          <w:sz w:val="16"/>
        </w:rPr>
        <w:t xml:space="preserve">. "I worry about a whole range of different pandemic scenarios. But I do think the ones that could be man-made are possibly the greatest threat we could have from biology this century," she said. As acting co-lead of the biosecurity team at the Future of Humanity Institute at the University of Oxford in the United Kingdom, Nelson </w:t>
      </w:r>
      <w:proofErr w:type="gramStart"/>
      <w:r w:rsidRPr="009F2C63">
        <w:rPr>
          <w:rFonts w:cs="Calibri"/>
          <w:sz w:val="16"/>
        </w:rPr>
        <w:t>researches</w:t>
      </w:r>
      <w:proofErr w:type="gramEnd"/>
      <w:r w:rsidRPr="009F2C63">
        <w:rPr>
          <w:rFonts w:cs="Calibri"/>
          <w:sz w:val="16"/>
        </w:rPr>
        <w:t xml:space="preserve"> </w:t>
      </w:r>
      <w:r w:rsidRPr="009F2C63">
        <w:rPr>
          <w:rStyle w:val="Emphasis"/>
          <w:rFonts w:cs="Calibri"/>
        </w:rPr>
        <w:t>biosecurity issues that face humanity</w:t>
      </w:r>
      <w:r w:rsidRPr="009F2C63">
        <w:rPr>
          <w:rFonts w:cs="Calibri"/>
          <w:sz w:val="16"/>
        </w:rPr>
        <w:t xml:space="preserve">, such as </w:t>
      </w:r>
      <w:r w:rsidRPr="009F2C63">
        <w:rPr>
          <w:rStyle w:val="Emphasis"/>
          <w:rFonts w:cs="Calibri"/>
          <w:highlight w:val="green"/>
        </w:rPr>
        <w:t>new infectious diseases, pandemics</w:t>
      </w:r>
      <w:r w:rsidRPr="009F2C63">
        <w:rPr>
          <w:rFonts w:cs="Calibri"/>
          <w:sz w:val="16"/>
        </w:rPr>
        <w:t xml:space="preserve"> and biological weapons. She recognizes that a pathogen that's been specifically engineered to be as contagious and deadly as possible could be far more damaging than a natural pathogen, potentially dispatching large swathes of Earth's population in limited time. "</w:t>
      </w:r>
      <w:r w:rsidRPr="009F2C63">
        <w:rPr>
          <w:rStyle w:val="Emphasis"/>
          <w:rFonts w:cs="Calibri"/>
          <w:highlight w:val="green"/>
        </w:rPr>
        <w:t>Nature is pretty phenomenal at coming up with pathogens</w:t>
      </w:r>
      <w:r w:rsidRPr="009F2C63">
        <w:rPr>
          <w:rStyle w:val="Emphasis"/>
          <w:rFonts w:cs="Calibri"/>
        </w:rPr>
        <w:t xml:space="preserve"> through natural selection</w:t>
      </w:r>
      <w:r w:rsidRPr="009F2C63">
        <w:rPr>
          <w:rFonts w:cs="Calibri"/>
          <w:sz w:val="16"/>
        </w:rPr>
        <w:t>. It's terrible when it does. But it doesn't have this kind of direct 'intent,'" Nelson explained. "My concern would be if you had a bad actor who intentionally tried to design a pathogen to have as much negative impact as possible, through how contagious it was, and how deadly it was.”</w:t>
      </w:r>
    </w:p>
    <w:p w14:paraId="021CB586" w14:textId="77777777" w:rsidR="007161B1" w:rsidRPr="009F2C63" w:rsidRDefault="007161B1" w:rsidP="007161B1">
      <w:pPr>
        <w:pStyle w:val="Heading4"/>
        <w:rPr>
          <w:rFonts w:cs="Calibri"/>
        </w:rPr>
      </w:pPr>
      <w:r w:rsidRPr="009F2C63">
        <w:rPr>
          <w:rFonts w:cs="Calibri"/>
        </w:rPr>
        <w:t>Absolutely no chance of extinction from disease</w:t>
      </w:r>
    </w:p>
    <w:p w14:paraId="226C7D2B" w14:textId="77777777" w:rsidR="007161B1" w:rsidRPr="009F2C63" w:rsidRDefault="007161B1" w:rsidP="007161B1">
      <w:pPr>
        <w:rPr>
          <w:rFonts w:cs="Calibri"/>
        </w:rPr>
      </w:pPr>
      <w:r w:rsidRPr="009F2C63">
        <w:rPr>
          <w:rStyle w:val="Style13ptBold"/>
          <w:rFonts w:cs="Calibri"/>
        </w:rPr>
        <w:t>Adalja 16</w:t>
      </w:r>
      <w:r w:rsidRPr="009F2C63">
        <w:rPr>
          <w:rFonts w:cs="Calibri"/>
        </w:rPr>
        <w:t xml:space="preserve"> [</w:t>
      </w:r>
      <w:proofErr w:type="spellStart"/>
      <w:r w:rsidRPr="009F2C63">
        <w:rPr>
          <w:rFonts w:cs="Calibri"/>
        </w:rPr>
        <w:t>Amesh</w:t>
      </w:r>
      <w:proofErr w:type="spellEnd"/>
      <w:r w:rsidRPr="009F2C63">
        <w:rPr>
          <w:rFonts w:cs="Calibri"/>
        </w:rPr>
        <w:t xml:space="preserve"> Adalja, infectious disease physician at the University of Pittsburgh] “Why Hasn't Disease Wiped out the Human Race?” June 17, 2016 (http://www.theatlantic.com/health/archive/2016/06/infectious-diseases-extinction/487514/) - </w:t>
      </w:r>
      <w:proofErr w:type="spellStart"/>
      <w:r w:rsidRPr="009F2C63">
        <w:rPr>
          <w:rFonts w:cs="Calibri"/>
        </w:rPr>
        <w:t>MZhu</w:t>
      </w:r>
      <w:proofErr w:type="spellEnd"/>
    </w:p>
    <w:p w14:paraId="370AA9E6" w14:textId="77777777" w:rsidR="007161B1" w:rsidRPr="009F2C63" w:rsidRDefault="007161B1" w:rsidP="007161B1">
      <w:pPr>
        <w:rPr>
          <w:rFonts w:cs="Calibri"/>
          <w:sz w:val="16"/>
        </w:rPr>
      </w:pPr>
      <w:r w:rsidRPr="009F2C63">
        <w:rPr>
          <w:rFonts w:cs="Calibri"/>
          <w:sz w:val="16"/>
        </w:rPr>
        <w:t>But when people ask me if I’m worried about infectious diseases, they’re often not asking about the threat to human lives; they’re asking about the threat to human life.</w:t>
      </w:r>
      <w:r w:rsidRPr="009F2C63">
        <w:rPr>
          <w:rStyle w:val="StyleUnderline"/>
          <w:rFonts w:cs="Calibri"/>
        </w:rPr>
        <w:t xml:space="preserve"> With each outbreak of a headline-grabbing emerging infectious disease comes a fear of extinction itself</w:t>
      </w:r>
      <w:r w:rsidRPr="009F2C63">
        <w:rPr>
          <w:rFonts w:cs="Calibri"/>
          <w:sz w:val="16"/>
        </w:rPr>
        <w:t>. The fear envisions a large proportion of humans succumbing to infection, leaving no survivors or so few that the species can’t be sustained. I’m not afraid of this apocalyptic scenario, but I do understand the impulse.</w:t>
      </w:r>
      <w:r w:rsidRPr="009F2C63">
        <w:rPr>
          <w:rStyle w:val="StyleUnderline"/>
          <w:rFonts w:cs="Calibri"/>
        </w:rPr>
        <w:t xml:space="preserve"> Worry about the end is a quintessentially human trait. Thankfully, so is our resilience. For most of mankind’s history, infectious diseases were the existential threat to humanity—and for good reason. They were quite successful at killing people</w:t>
      </w:r>
      <w:r w:rsidRPr="009F2C63">
        <w:rPr>
          <w:rFonts w:cs="Calibri"/>
          <w:sz w:val="1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9F2C63">
        <w:rPr>
          <w:rStyle w:val="StyleUnderline"/>
          <w:rFonts w:cs="Calibri"/>
        </w:rPr>
        <w:t xml:space="preserve">Any yet, of course, humanity continued to flourish. Our species’ recent explosion in lifespan is almost exclusively the result of the control of infectious diseases </w:t>
      </w:r>
      <w:r w:rsidRPr="009F2C63">
        <w:rPr>
          <w:rStyle w:val="Emphasis"/>
          <w:rFonts w:cs="Calibri"/>
        </w:rPr>
        <w:t>through sanitation, vaccination, and antimicrobial therapies</w:t>
      </w:r>
      <w:r w:rsidRPr="009F2C63">
        <w:rPr>
          <w:rFonts w:cs="Calibri"/>
          <w:sz w:val="1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9F2C63">
        <w:rPr>
          <w:rStyle w:val="StyleUnderline"/>
          <w:rFonts w:cs="Calibri"/>
        </w:rPr>
        <w:t>So</w:t>
      </w:r>
      <w:proofErr w:type="gramEnd"/>
      <w:r w:rsidRPr="009F2C63">
        <w:rPr>
          <w:rStyle w:val="StyleUnderline"/>
          <w:rFonts w:cs="Calibri"/>
        </w:rPr>
        <w:t xml:space="preserve"> </w:t>
      </w:r>
      <w:r w:rsidRPr="009F2C63">
        <w:rPr>
          <w:rStyle w:val="Emphasis"/>
          <w:rFonts w:cs="Calibri"/>
        </w:rPr>
        <w:t xml:space="preserve">what would it take </w:t>
      </w:r>
      <w:r w:rsidRPr="009F2C63">
        <w:rPr>
          <w:rStyle w:val="Emphasis"/>
          <w:rFonts w:cs="Calibri"/>
          <w:highlight w:val="green"/>
        </w:rPr>
        <w:t>for a disease to wipe out humanity</w:t>
      </w:r>
      <w:r w:rsidRPr="009F2C63">
        <w:rPr>
          <w:rStyle w:val="Emphasis"/>
          <w:rFonts w:cs="Calibri"/>
        </w:rPr>
        <w:t xml:space="preserve"> now?</w:t>
      </w:r>
      <w:r w:rsidRPr="009F2C63">
        <w:rPr>
          <w:rStyle w:val="StyleUnderline"/>
          <w:rFonts w:cs="Calibri"/>
        </w:rPr>
        <w:t xml:space="preserve"> </w:t>
      </w:r>
      <w:r w:rsidRPr="009F2C63">
        <w:rPr>
          <w:rFonts w:cs="Calibri"/>
          <w:sz w:val="16"/>
        </w:rPr>
        <w:t xml:space="preserve">In Michael Crichton’s The Andromeda Strain, the canonical book in the disease-outbreak genre, an alien microbe threatens </w:t>
      </w:r>
      <w:proofErr w:type="gramStart"/>
      <w:r w:rsidRPr="009F2C63">
        <w:rPr>
          <w:rFonts w:cs="Calibri"/>
          <w:sz w:val="16"/>
        </w:rPr>
        <w:t>the human race</w:t>
      </w:r>
      <w:proofErr w:type="gramEnd"/>
      <w:r w:rsidRPr="009F2C63">
        <w:rPr>
          <w:rFonts w:cs="Calibri"/>
          <w:sz w:val="16"/>
        </w:rPr>
        <w:t xml:space="preserve"> with extinction, and humanity’s best minds are marshaled to combat the enemy organism. Fortunately, outside of fiction, there’s no reason to expect alien pathogens to wage war on </w:t>
      </w:r>
      <w:proofErr w:type="gramStart"/>
      <w:r w:rsidRPr="009F2C63">
        <w:rPr>
          <w:rFonts w:cs="Calibri"/>
          <w:sz w:val="16"/>
        </w:rPr>
        <w:t>the human race</w:t>
      </w:r>
      <w:proofErr w:type="gramEnd"/>
      <w:r w:rsidRPr="009F2C63">
        <w:rPr>
          <w:rFonts w:cs="Calibri"/>
          <w:sz w:val="16"/>
        </w:rPr>
        <w:t xml:space="preserve"> any time soon, and</w:t>
      </w:r>
      <w:r w:rsidRPr="009F2C63">
        <w:rPr>
          <w:rStyle w:val="StyleUnderline"/>
          <w:rFonts w:cs="Calibri"/>
        </w:rPr>
        <w:t xml:space="preserve"> my analysis suggests that any real-life domestic microbe reaching an extinction level of threat probably is just as unlikely. Any apocalyptic pathogen would need to possess a very special combination of two attributes. </w:t>
      </w:r>
      <w:r w:rsidRPr="009F2C63">
        <w:rPr>
          <w:rStyle w:val="Emphasis"/>
          <w:rFonts w:cs="Calibri"/>
        </w:rPr>
        <w:t xml:space="preserve">First, </w:t>
      </w:r>
      <w:r w:rsidRPr="009F2C63">
        <w:rPr>
          <w:rStyle w:val="Emphasis"/>
          <w:rFonts w:cs="Calibri"/>
          <w:highlight w:val="green"/>
        </w:rPr>
        <w:t>it would</w:t>
      </w:r>
      <w:r w:rsidRPr="009F2C63">
        <w:rPr>
          <w:rStyle w:val="Emphasis"/>
          <w:rFonts w:cs="Calibri"/>
        </w:rPr>
        <w:t xml:space="preserve"> </w:t>
      </w:r>
      <w:r w:rsidRPr="009F2C63">
        <w:rPr>
          <w:rStyle w:val="Emphasis"/>
          <w:rFonts w:cs="Calibri"/>
          <w:highlight w:val="green"/>
        </w:rPr>
        <w:t>have to be so unfamiliar that no existing therapy or vaccine could be applied to it</w:t>
      </w:r>
      <w:r w:rsidRPr="009F2C63">
        <w:rPr>
          <w:rStyle w:val="StyleUnderline"/>
          <w:rFonts w:cs="Calibri"/>
        </w:rPr>
        <w:t xml:space="preserve">. </w:t>
      </w:r>
      <w:r w:rsidRPr="009F2C63">
        <w:rPr>
          <w:rStyle w:val="Emphasis"/>
          <w:rFonts w:cs="Calibri"/>
        </w:rPr>
        <w:t xml:space="preserve">Second, </w:t>
      </w:r>
      <w:r w:rsidRPr="009F2C63">
        <w:rPr>
          <w:rStyle w:val="Emphasis"/>
          <w:rFonts w:cs="Calibri"/>
          <w:highlight w:val="green"/>
        </w:rPr>
        <w:t xml:space="preserve">it would need </w:t>
      </w:r>
      <w:r w:rsidRPr="009F2C63">
        <w:rPr>
          <w:rStyle w:val="Emphasis"/>
          <w:rFonts w:cs="Calibri"/>
        </w:rPr>
        <w:t xml:space="preserve">to have a </w:t>
      </w:r>
      <w:r w:rsidRPr="009F2C63">
        <w:rPr>
          <w:rStyle w:val="Emphasis"/>
          <w:rFonts w:cs="Calibri"/>
          <w:highlight w:val="green"/>
        </w:rPr>
        <w:t xml:space="preserve">high and surreptitious transmissibility </w:t>
      </w:r>
      <w:r w:rsidRPr="009F2C63">
        <w:rPr>
          <w:rStyle w:val="Emphasis"/>
          <w:rFonts w:cs="Calibri"/>
        </w:rPr>
        <w:t>before symptoms occur</w:t>
      </w:r>
      <w:r w:rsidRPr="009F2C63">
        <w:rPr>
          <w:rStyle w:val="StyleUnderline"/>
          <w:rFonts w:cs="Calibri"/>
        </w:rPr>
        <w:t>. The first is essential because any microbe from a known class of pathogens would</w:t>
      </w:r>
      <w:r w:rsidRPr="009F2C63">
        <w:rPr>
          <w:rFonts w:cs="Calibri"/>
          <w:sz w:val="16"/>
        </w:rPr>
        <w:t xml:space="preserve">, by definition, </w:t>
      </w:r>
      <w:r w:rsidRPr="009F2C63">
        <w:rPr>
          <w:rStyle w:val="StyleUnderline"/>
          <w:rFonts w:cs="Calibri"/>
        </w:rPr>
        <w:t xml:space="preserve">have family members that could serve as models for containment and countermeasures. The second would allow the hypothetical disease to spread without being detected by even the most astute clinicians. </w:t>
      </w:r>
      <w:r w:rsidRPr="009F2C63">
        <w:rPr>
          <w:rStyle w:val="StyleUnderline"/>
          <w:rFonts w:cs="Calibri"/>
          <w:highlight w:val="green"/>
        </w:rPr>
        <w:t>The</w:t>
      </w:r>
      <w:r w:rsidRPr="009F2C63">
        <w:rPr>
          <w:rStyle w:val="StyleUnderline"/>
          <w:rFonts w:cs="Calibri"/>
        </w:rPr>
        <w:t xml:space="preserve"> three infectious </w:t>
      </w:r>
      <w:r w:rsidRPr="009F2C63">
        <w:rPr>
          <w:rStyle w:val="StyleUnderline"/>
          <w:rFonts w:cs="Calibri"/>
          <w:highlight w:val="green"/>
        </w:rPr>
        <w:t>diseases most likely to be considered extinction-level</w:t>
      </w:r>
      <w:r w:rsidRPr="009F2C63">
        <w:rPr>
          <w:rStyle w:val="StyleUnderline"/>
          <w:rFonts w:cs="Calibri"/>
        </w:rPr>
        <w:t xml:space="preserve"> threats </w:t>
      </w:r>
      <w:r w:rsidRPr="009F2C63">
        <w:rPr>
          <w:rFonts w:cs="Calibri"/>
          <w:sz w:val="16"/>
        </w:rPr>
        <w:t>in the world today—</w:t>
      </w:r>
      <w:r w:rsidRPr="009F2C63">
        <w:rPr>
          <w:rStyle w:val="StyleUnderline"/>
          <w:rFonts w:cs="Calibri"/>
        </w:rPr>
        <w:t>influenza, HIV, and Ebola</w:t>
      </w:r>
      <w:r w:rsidRPr="009F2C63">
        <w:rPr>
          <w:rFonts w:cs="Calibri"/>
          <w:sz w:val="16"/>
        </w:rPr>
        <w:t>—</w:t>
      </w:r>
      <w:r w:rsidRPr="009F2C63">
        <w:rPr>
          <w:rStyle w:val="StyleUnderline"/>
          <w:rFonts w:cs="Calibri"/>
          <w:highlight w:val="green"/>
        </w:rPr>
        <w:t>don’t meet these</w:t>
      </w:r>
      <w:r w:rsidRPr="009F2C63">
        <w:rPr>
          <w:rStyle w:val="StyleUnderline"/>
          <w:rFonts w:cs="Calibri"/>
        </w:rPr>
        <w:t xml:space="preserve"> two requirements. Influenza</w:t>
      </w:r>
      <w:r w:rsidRPr="009F2C63">
        <w:rPr>
          <w:rFonts w:cs="Calibri"/>
          <w:sz w:val="16"/>
        </w:rPr>
        <w:t>, for instance, despite its well-established ability to kill on a large scale, its contagiousness, and its unrivaled ability to shift and drift away from our vaccines,</w:t>
      </w:r>
      <w:r w:rsidRPr="009F2C63">
        <w:rPr>
          <w:rStyle w:val="StyleUnderline"/>
          <w:rFonts w:cs="Calibri"/>
        </w:rPr>
        <w:t xml:space="preserve"> is still what I would call a “known unknown.” </w:t>
      </w:r>
      <w:r w:rsidRPr="009F2C63">
        <w:rPr>
          <w:rFonts w:cs="Calibri"/>
          <w:sz w:val="16"/>
        </w:rPr>
        <w:t>While there are many mysteries about how new flu strains emerge, from at least the time of Hippocrates,</w:t>
      </w:r>
      <w:r w:rsidRPr="009F2C63">
        <w:rPr>
          <w:rStyle w:val="StyleUnderline"/>
          <w:rFonts w:cs="Calibri"/>
        </w:rPr>
        <w:t xml:space="preserve"> humans have been attuned to its risk. And in the modern era, </w:t>
      </w:r>
      <w:r w:rsidRPr="009F2C63">
        <w:rPr>
          <w:rStyle w:val="Emphasis"/>
          <w:rFonts w:cs="Calibri"/>
        </w:rPr>
        <w:t>a full-fledged industry of influenza preparedness exists</w:t>
      </w:r>
      <w:r w:rsidRPr="009F2C63">
        <w:rPr>
          <w:rStyle w:val="StyleUnderline"/>
          <w:rFonts w:cs="Calibri"/>
        </w:rPr>
        <w:t xml:space="preserve">, with effective </w:t>
      </w:r>
      <w:r w:rsidRPr="009F2C63">
        <w:rPr>
          <w:rStyle w:val="Emphasis"/>
          <w:rFonts w:cs="Calibri"/>
        </w:rPr>
        <w:t>vaccine</w:t>
      </w:r>
      <w:r w:rsidRPr="009F2C63">
        <w:rPr>
          <w:rStyle w:val="StyleUnderline"/>
          <w:rFonts w:cs="Calibri"/>
        </w:rPr>
        <w:t xml:space="preserve"> strategies and </w:t>
      </w:r>
      <w:r w:rsidRPr="009F2C63">
        <w:rPr>
          <w:rStyle w:val="Emphasis"/>
          <w:rFonts w:cs="Calibri"/>
        </w:rPr>
        <w:t>antiviral</w:t>
      </w:r>
      <w:r w:rsidRPr="009F2C63">
        <w:rPr>
          <w:rStyle w:val="StyleUnderline"/>
          <w:rFonts w:cs="Calibri"/>
        </w:rPr>
        <w:t xml:space="preserve"> therapies. HIV</w:t>
      </w:r>
      <w:r w:rsidRPr="009F2C63">
        <w:rPr>
          <w:rFonts w:cs="Calibri"/>
          <w:sz w:val="16"/>
        </w:rPr>
        <w:t>, which has killed 39 million people over several decades,</w:t>
      </w:r>
      <w:r w:rsidRPr="009F2C63">
        <w:rPr>
          <w:rStyle w:val="StyleUnderline"/>
          <w:rFonts w:cs="Calibri"/>
        </w:rPr>
        <w:t xml:space="preserve"> is similarly limited </w:t>
      </w:r>
      <w:r w:rsidRPr="009F2C63">
        <w:rPr>
          <w:rFonts w:cs="Calibri"/>
          <w:sz w:val="16"/>
        </w:rPr>
        <w:t>due to several factors.</w:t>
      </w:r>
      <w:r w:rsidRPr="009F2C63">
        <w:rPr>
          <w:rStyle w:val="StyleUnderline"/>
          <w:rFonts w:cs="Calibri"/>
        </w:rPr>
        <w:t xml:space="preserve"> Most importantly, HIV’s dependency on </w:t>
      </w:r>
      <w:r w:rsidRPr="009F2C63">
        <w:rPr>
          <w:rFonts w:cs="Calibri"/>
          <w:sz w:val="16"/>
        </w:rPr>
        <w:t>blood and</w:t>
      </w:r>
      <w:r w:rsidRPr="009F2C63">
        <w:rPr>
          <w:rStyle w:val="StyleUnderline"/>
          <w:rFonts w:cs="Calibri"/>
        </w:rPr>
        <w:t xml:space="preserve"> body fluid for transmission (</w:t>
      </w:r>
      <w:proofErr w:type="gramStart"/>
      <w:r w:rsidRPr="009F2C63">
        <w:rPr>
          <w:rStyle w:val="StyleUnderline"/>
          <w:rFonts w:cs="Calibri"/>
        </w:rPr>
        <w:t>similar to</w:t>
      </w:r>
      <w:proofErr w:type="gramEnd"/>
      <w:r w:rsidRPr="009F2C63">
        <w:rPr>
          <w:rStyle w:val="StyleUnderline"/>
          <w:rFonts w:cs="Calibri"/>
        </w:rPr>
        <w:t xml:space="preserve"> Ebola) requires </w:t>
      </w:r>
      <w:r w:rsidRPr="009F2C63">
        <w:rPr>
          <w:rStyle w:val="Emphasis"/>
          <w:rFonts w:cs="Calibri"/>
        </w:rPr>
        <w:t>intimate human-to-human contact, which limits contagion</w:t>
      </w:r>
      <w:r w:rsidRPr="009F2C63">
        <w:rPr>
          <w:rStyle w:val="StyleUnderline"/>
          <w:rFonts w:cs="Calibri"/>
        </w:rPr>
        <w:t xml:space="preserve">. Highly potent antiviral therapy allows most people to live normally with the disease, and a substantial group of the population has </w:t>
      </w:r>
      <w:r w:rsidRPr="009F2C63">
        <w:rPr>
          <w:rStyle w:val="Emphasis"/>
          <w:rFonts w:cs="Calibri"/>
        </w:rPr>
        <w:t>genetic mutations that render them impervious</w:t>
      </w:r>
      <w:r w:rsidRPr="009F2C63">
        <w:rPr>
          <w:rStyle w:val="StyleUnderline"/>
          <w:rFonts w:cs="Calibri"/>
        </w:rPr>
        <w:t xml:space="preserve"> to infection in the first place. Lastly, </w:t>
      </w:r>
      <w:r w:rsidRPr="009F2C63">
        <w:rPr>
          <w:rStyle w:val="Emphasis"/>
          <w:rFonts w:cs="Calibri"/>
        </w:rPr>
        <w:t>simple prevention strategies</w:t>
      </w:r>
      <w:r w:rsidRPr="009F2C63">
        <w:rPr>
          <w:rStyle w:val="StyleUnderline"/>
          <w:rFonts w:cs="Calibri"/>
        </w:rPr>
        <w:t xml:space="preserve"> such as needle exchange for injection drug users and barrier contraceptives—when available—</w:t>
      </w:r>
      <w:r w:rsidRPr="009F2C63">
        <w:rPr>
          <w:rStyle w:val="Emphasis"/>
          <w:rFonts w:cs="Calibri"/>
        </w:rPr>
        <w:t>can curtail transmission risk</w:t>
      </w:r>
      <w:r w:rsidRPr="009F2C63">
        <w:rPr>
          <w:rStyle w:val="StyleUnderline"/>
          <w:rFonts w:cs="Calibri"/>
        </w:rPr>
        <w:t xml:space="preserve">. Ebola, for many of the same reasons as HIV </w:t>
      </w:r>
      <w:r w:rsidRPr="009F2C63">
        <w:rPr>
          <w:rFonts w:cs="Calibri"/>
          <w:sz w:val="16"/>
        </w:rPr>
        <w:t>as well as several others,</w:t>
      </w:r>
      <w:r w:rsidRPr="009F2C63">
        <w:rPr>
          <w:rStyle w:val="StyleUnderline"/>
          <w:rFonts w:cs="Calibri"/>
        </w:rPr>
        <w:t xml:space="preserve"> also falls short of the mark. </w:t>
      </w:r>
      <w:r w:rsidRPr="009F2C63">
        <w:rPr>
          <w:rFonts w:cs="Calibri"/>
          <w:sz w:val="16"/>
        </w:rPr>
        <w:t xml:space="preserve">This is especially </w:t>
      </w:r>
      <w:proofErr w:type="gramStart"/>
      <w:r w:rsidRPr="009F2C63">
        <w:rPr>
          <w:rFonts w:cs="Calibri"/>
          <w:sz w:val="16"/>
        </w:rPr>
        <w:t>due to the fact that</w:t>
      </w:r>
      <w:proofErr w:type="gramEnd"/>
      <w:r w:rsidRPr="009F2C63">
        <w:rPr>
          <w:rFonts w:cs="Calibri"/>
          <w:sz w:val="16"/>
        </w:rPr>
        <w:t xml:space="preserve"> </w:t>
      </w:r>
      <w:r w:rsidRPr="009F2C63">
        <w:rPr>
          <w:rStyle w:val="StyleUnderline"/>
          <w:rFonts w:cs="Calibri"/>
        </w:rPr>
        <w:t xml:space="preserve">it spreads almost exclusively through people with easily recognizable symptoms, plus the taming of its </w:t>
      </w:r>
      <w:r w:rsidRPr="009F2C63">
        <w:rPr>
          <w:rFonts w:cs="Calibri"/>
          <w:sz w:val="16"/>
        </w:rPr>
        <w:t>once unfathomable 90 percent</w:t>
      </w:r>
      <w:r w:rsidRPr="009F2C63">
        <w:rPr>
          <w:rStyle w:val="StyleUnderline"/>
          <w:rFonts w:cs="Calibri"/>
        </w:rPr>
        <w:t xml:space="preserve"> mortality rate by simple supportive care. Beyond those three, every other known disease falls short </w:t>
      </w:r>
      <w:r w:rsidRPr="009F2C63">
        <w:rPr>
          <w:rFonts w:cs="Calibri"/>
          <w:sz w:val="16"/>
        </w:rPr>
        <w:t xml:space="preserve">of what seems required to wipe out humans—which is, of course, why we’re still here. And it’s not </w:t>
      </w:r>
      <w:proofErr w:type="gramStart"/>
      <w:r w:rsidRPr="009F2C63">
        <w:rPr>
          <w:rFonts w:cs="Calibri"/>
          <w:sz w:val="16"/>
        </w:rPr>
        <w:t>that diseases</w:t>
      </w:r>
      <w:proofErr w:type="gramEnd"/>
      <w:r w:rsidRPr="009F2C63">
        <w:rPr>
          <w:rFonts w:cs="Calibri"/>
          <w:sz w:val="16"/>
        </w:rPr>
        <w:t xml:space="preserve"> are ineffective. On the contrary, diseases’ failure to knock us out is a testament to just how resilient humans are.</w:t>
      </w:r>
      <w:r w:rsidRPr="009F2C63">
        <w:rPr>
          <w:rStyle w:val="StyleUnderline"/>
          <w:rFonts w:cs="Calibri"/>
        </w:rPr>
        <w:t xml:space="preserve"> Part of our evolutionary heritage is </w:t>
      </w:r>
      <w:r w:rsidRPr="009F2C63">
        <w:rPr>
          <w:rStyle w:val="StyleUnderline"/>
          <w:rFonts w:cs="Calibri"/>
          <w:highlight w:val="green"/>
        </w:rPr>
        <w:t>our immune system</w:t>
      </w:r>
      <w:r w:rsidRPr="009F2C63">
        <w:rPr>
          <w:rStyle w:val="StyleUnderline"/>
          <w:rFonts w:cs="Calibri"/>
        </w:rPr>
        <w:t xml:space="preserve">, one of the most complex on the planet, </w:t>
      </w:r>
      <w:r w:rsidRPr="009F2C63">
        <w:rPr>
          <w:rStyle w:val="StyleUnderline"/>
          <w:rFonts w:cs="Calibri"/>
          <w:highlight w:val="green"/>
        </w:rPr>
        <w:t xml:space="preserve">even </w:t>
      </w:r>
      <w:r w:rsidRPr="009F2C63">
        <w:rPr>
          <w:rStyle w:val="Emphasis"/>
          <w:rFonts w:cs="Calibri"/>
          <w:highlight w:val="green"/>
        </w:rPr>
        <w:t>without</w:t>
      </w:r>
      <w:r w:rsidRPr="009F2C63">
        <w:rPr>
          <w:rStyle w:val="StyleUnderline"/>
          <w:rFonts w:cs="Calibri"/>
        </w:rPr>
        <w:t xml:space="preserve"> </w:t>
      </w:r>
      <w:r w:rsidRPr="009F2C63">
        <w:rPr>
          <w:rFonts w:cs="Calibri"/>
          <w:sz w:val="16"/>
        </w:rPr>
        <w:t>the benefit of</w:t>
      </w:r>
      <w:r w:rsidRPr="009F2C63">
        <w:rPr>
          <w:rStyle w:val="StyleUnderline"/>
          <w:rFonts w:cs="Calibri"/>
        </w:rPr>
        <w:t xml:space="preserve"> </w:t>
      </w:r>
      <w:r w:rsidRPr="009F2C63">
        <w:rPr>
          <w:rStyle w:val="Emphasis"/>
          <w:rFonts w:cs="Calibri"/>
          <w:highlight w:val="green"/>
        </w:rPr>
        <w:t>vaccines or</w:t>
      </w:r>
      <w:r w:rsidRPr="009F2C63">
        <w:rPr>
          <w:rFonts w:cs="Calibri"/>
          <w:sz w:val="16"/>
        </w:rPr>
        <w:t xml:space="preserve"> the helping hand of antimicrobial</w:t>
      </w:r>
      <w:r w:rsidRPr="009F2C63">
        <w:rPr>
          <w:rStyle w:val="StyleUnderline"/>
          <w:rFonts w:cs="Calibri"/>
        </w:rPr>
        <w:t xml:space="preserve"> </w:t>
      </w:r>
      <w:r w:rsidRPr="009F2C63">
        <w:rPr>
          <w:rStyle w:val="Emphasis"/>
          <w:rFonts w:cs="Calibri"/>
          <w:highlight w:val="green"/>
        </w:rPr>
        <w:t>drugs</w:t>
      </w:r>
      <w:r w:rsidRPr="009F2C63">
        <w:rPr>
          <w:rStyle w:val="StyleUnderline"/>
          <w:rFonts w:cs="Calibri"/>
        </w:rPr>
        <w:t>. This system</w:t>
      </w:r>
      <w:r w:rsidRPr="009F2C63">
        <w:rPr>
          <w:rFonts w:cs="Calibri"/>
          <w:sz w:val="16"/>
        </w:rPr>
        <w:t>, when viewed at a species level,</w:t>
      </w:r>
      <w:r w:rsidRPr="009F2C63">
        <w:rPr>
          <w:rStyle w:val="StyleUnderline"/>
          <w:rFonts w:cs="Calibri"/>
        </w:rPr>
        <w:t xml:space="preserve"> </w:t>
      </w:r>
      <w:r w:rsidRPr="009F2C63">
        <w:rPr>
          <w:rStyle w:val="Emphasis"/>
          <w:rFonts w:cs="Calibri"/>
          <w:highlight w:val="green"/>
        </w:rPr>
        <w:t>can adapt to almost any enemy imaginable</w:t>
      </w:r>
      <w:r w:rsidRPr="009F2C63">
        <w:rPr>
          <w:rStyle w:val="StyleUnderline"/>
          <w:rFonts w:cs="Calibri"/>
        </w:rPr>
        <w:t xml:space="preserve">. </w:t>
      </w:r>
      <w:r w:rsidRPr="009F2C63">
        <w:rPr>
          <w:rStyle w:val="StyleUnderline"/>
          <w:rFonts w:cs="Calibri"/>
          <w:highlight w:val="green"/>
        </w:rPr>
        <w:t xml:space="preserve">Coupled to </w:t>
      </w:r>
      <w:r w:rsidRPr="009F2C63">
        <w:rPr>
          <w:rStyle w:val="Emphasis"/>
          <w:rFonts w:cs="Calibri"/>
          <w:highlight w:val="green"/>
        </w:rPr>
        <w:t>genetic variations</w:t>
      </w:r>
      <w:r w:rsidRPr="009F2C63">
        <w:rPr>
          <w:rStyle w:val="Emphasis"/>
          <w:rFonts w:cs="Calibri"/>
        </w:rPr>
        <w:t xml:space="preserve"> </w:t>
      </w:r>
      <w:r w:rsidRPr="009F2C63">
        <w:rPr>
          <w:rFonts w:cs="Calibri"/>
          <w:sz w:val="16"/>
        </w:rPr>
        <w:t>amongst humans—</w:t>
      </w:r>
      <w:r w:rsidRPr="009F2C63">
        <w:rPr>
          <w:rStyle w:val="StyleUnderline"/>
          <w:rFonts w:cs="Calibri"/>
        </w:rPr>
        <w:t xml:space="preserve">which </w:t>
      </w:r>
      <w:proofErr w:type="gramStart"/>
      <w:r w:rsidRPr="009F2C63">
        <w:rPr>
          <w:rStyle w:val="StyleUnderline"/>
          <w:rFonts w:cs="Calibri"/>
        </w:rPr>
        <w:t>open up</w:t>
      </w:r>
      <w:proofErr w:type="gramEnd"/>
      <w:r w:rsidRPr="009F2C63">
        <w:rPr>
          <w:rStyle w:val="StyleUnderline"/>
          <w:rFonts w:cs="Calibri"/>
        </w:rPr>
        <w:t xml:space="preserve"> the possibility for </w:t>
      </w:r>
      <w:r w:rsidRPr="009F2C63">
        <w:rPr>
          <w:rFonts w:cs="Calibri"/>
          <w:sz w:val="16"/>
        </w:rPr>
        <w:t>a range of advantages, from</w:t>
      </w:r>
      <w:r w:rsidRPr="009F2C63">
        <w:rPr>
          <w:rStyle w:val="StyleUnderline"/>
          <w:rFonts w:cs="Calibri"/>
        </w:rPr>
        <w:t xml:space="preserve"> imperviousness to </w:t>
      </w:r>
      <w:r w:rsidRPr="009F2C63">
        <w:rPr>
          <w:rFonts w:cs="Calibri"/>
          <w:sz w:val="16"/>
        </w:rPr>
        <w:t xml:space="preserve">infection to </w:t>
      </w:r>
      <w:r w:rsidRPr="009F2C63">
        <w:rPr>
          <w:rStyle w:val="StyleUnderline"/>
          <w:rFonts w:cs="Calibri"/>
        </w:rPr>
        <w:t xml:space="preserve">a tendency for mild symptoms—this adaptability ensures that </w:t>
      </w:r>
      <w:r w:rsidRPr="009F2C63">
        <w:rPr>
          <w:rStyle w:val="Emphasis"/>
          <w:rFonts w:cs="Calibri"/>
          <w:highlight w:val="green"/>
        </w:rPr>
        <w:t>almost any infectious disease onslaught will leave a large proportion of the population alive</w:t>
      </w:r>
      <w:r w:rsidRPr="009F2C63">
        <w:rPr>
          <w:rStyle w:val="Emphasis"/>
          <w:rFonts w:cs="Calibri"/>
        </w:rPr>
        <w:t xml:space="preserve"> to rebuild</w:t>
      </w:r>
      <w:r w:rsidRPr="009F2C63">
        <w:rPr>
          <w:rStyle w:val="StyleUnderline"/>
          <w:rFonts w:cs="Calibri"/>
        </w:rPr>
        <w:t xml:space="preserve">, </w:t>
      </w:r>
      <w:r w:rsidRPr="009F2C63">
        <w:rPr>
          <w:rFonts w:cs="Calibri"/>
          <w:sz w:val="16"/>
        </w:rPr>
        <w:t>in contrast to the fictional Hollywood versions.</w:t>
      </w:r>
      <w:r w:rsidRPr="009F2C63">
        <w:rPr>
          <w:rStyle w:val="StyleUnderline"/>
          <w:rFonts w:cs="Calibri"/>
        </w:rPr>
        <w:t xml:space="preserve"> </w:t>
      </w:r>
      <w:r w:rsidRPr="009F2C63">
        <w:rPr>
          <w:rFonts w:cs="Calibri"/>
          <w:sz w:val="16"/>
        </w:rPr>
        <w:t>While the immune system’s role can never be understated,</w:t>
      </w:r>
      <w:r w:rsidRPr="009F2C63">
        <w:rPr>
          <w:rStyle w:val="StyleUnderline"/>
          <w:rFonts w:cs="Calibri"/>
        </w:rPr>
        <w:t xml:space="preserve"> an even more powerful protector is the faculty of </w:t>
      </w:r>
      <w:r w:rsidRPr="009F2C63">
        <w:rPr>
          <w:rStyle w:val="Emphasis"/>
          <w:rFonts w:cs="Calibri"/>
          <w:highlight w:val="green"/>
        </w:rPr>
        <w:t>consciousness</w:t>
      </w:r>
      <w:r w:rsidRPr="009F2C63">
        <w:rPr>
          <w:rStyle w:val="StyleUnderline"/>
          <w:rFonts w:cs="Calibri"/>
        </w:rPr>
        <w:t xml:space="preserve">. </w:t>
      </w:r>
      <w:r w:rsidRPr="009F2C63">
        <w:rPr>
          <w:rFonts w:cs="Calibri"/>
          <w:sz w:val="16"/>
        </w:rPr>
        <w:t>Humans are not the most prolific, quickly evolving, or strongest organisms on the planet, but as Aristotle identified,</w:t>
      </w:r>
      <w:r w:rsidRPr="009F2C63">
        <w:rPr>
          <w:rStyle w:val="StyleUnderline"/>
          <w:rFonts w:cs="Calibri"/>
        </w:rPr>
        <w:t xml:space="preserve"> </w:t>
      </w:r>
      <w:r w:rsidRPr="009F2C63">
        <w:rPr>
          <w:rStyle w:val="Emphasis"/>
          <w:rFonts w:cs="Calibri"/>
        </w:rPr>
        <w:t>humans are the rational animals</w:t>
      </w:r>
      <w:r w:rsidRPr="009F2C63">
        <w:rPr>
          <w:rFonts w:cs="Calibri"/>
          <w:sz w:val="16"/>
        </w:rPr>
        <w:t>—and it is this fundamental distinguishing characteristic that allows humans to form abstractions, think in principles, and plan long-range.</w:t>
      </w:r>
      <w:r w:rsidRPr="009F2C63">
        <w:rPr>
          <w:rStyle w:val="StyleUnderline"/>
          <w:rFonts w:cs="Calibri"/>
        </w:rPr>
        <w:t xml:space="preserve"> These capacities, in turn, </w:t>
      </w:r>
      <w:r w:rsidRPr="009F2C63">
        <w:rPr>
          <w:rStyle w:val="StyleUnderline"/>
          <w:rFonts w:cs="Calibri"/>
          <w:highlight w:val="green"/>
        </w:rPr>
        <w:t>allow humans</w:t>
      </w:r>
      <w:r w:rsidRPr="009F2C63">
        <w:rPr>
          <w:rStyle w:val="StyleUnderline"/>
          <w:rFonts w:cs="Calibri"/>
        </w:rPr>
        <w:t xml:space="preserve"> to modify, </w:t>
      </w:r>
      <w:r w:rsidRPr="009F2C63">
        <w:rPr>
          <w:rStyle w:val="Emphasis"/>
          <w:rFonts w:cs="Calibri"/>
        </w:rPr>
        <w:t>alter</w:t>
      </w:r>
      <w:r w:rsidRPr="009F2C63">
        <w:rPr>
          <w:rStyle w:val="StyleUnderline"/>
          <w:rFonts w:cs="Calibri"/>
        </w:rPr>
        <w:t>, and improve themselves and their environments. Consciousness equips us</w:t>
      </w:r>
      <w:r w:rsidRPr="009F2C63">
        <w:rPr>
          <w:rFonts w:cs="Calibri"/>
          <w:sz w:val="16"/>
        </w:rPr>
        <w:t>, at an individual and a species level,</w:t>
      </w:r>
      <w:r w:rsidRPr="009F2C63">
        <w:rPr>
          <w:rStyle w:val="StyleUnderline"/>
          <w:rFonts w:cs="Calibri"/>
        </w:rPr>
        <w:t xml:space="preserve"> </w:t>
      </w:r>
      <w:r w:rsidRPr="009F2C63">
        <w:rPr>
          <w:rStyle w:val="StyleUnderline"/>
          <w:rFonts w:cs="Calibri"/>
          <w:highlight w:val="green"/>
        </w:rPr>
        <w:t>to make nature safe</w:t>
      </w:r>
      <w:r w:rsidRPr="009F2C63">
        <w:rPr>
          <w:rStyle w:val="StyleUnderline"/>
          <w:rFonts w:cs="Calibri"/>
        </w:rPr>
        <w:t xml:space="preserve"> </w:t>
      </w:r>
      <w:r w:rsidRPr="009F2C63">
        <w:rPr>
          <w:rFonts w:cs="Calibri"/>
          <w:sz w:val="16"/>
        </w:rPr>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p w14:paraId="7D08003C" w14:textId="77777777" w:rsidR="007161B1" w:rsidRDefault="007161B1" w:rsidP="007161B1">
      <w:pPr>
        <w:pStyle w:val="Heading2"/>
      </w:pPr>
      <w:r>
        <w:t>Adv 2</w:t>
      </w:r>
    </w:p>
    <w:p w14:paraId="0E083888" w14:textId="77777777" w:rsidR="00F32037" w:rsidRDefault="00F32037" w:rsidP="00F32037">
      <w:pPr>
        <w:pStyle w:val="Heading4"/>
        <w:rPr>
          <w:rFonts w:cs="Calibri"/>
        </w:rPr>
      </w:pPr>
      <w:r>
        <w:rPr>
          <w:rFonts w:cs="Calibri"/>
        </w:rPr>
        <w:t xml:space="preserve">Huge alt cause -- their </w:t>
      </w:r>
      <w:proofErr w:type="spellStart"/>
      <w:r>
        <w:rPr>
          <w:rFonts w:cs="Calibri"/>
        </w:rPr>
        <w:t>ev</w:t>
      </w:r>
      <w:proofErr w:type="spellEnd"/>
      <w:r>
        <w:rPr>
          <w:rFonts w:cs="Calibri"/>
        </w:rPr>
        <w:t xml:space="preserve"> on this advantage is about trade secrets in general NOT MEDICINES -- </w:t>
      </w:r>
      <w:r w:rsidRPr="009B49DC">
        <w:rPr>
          <w:rFonts w:cs="Calibri"/>
          <w:u w:val="single"/>
        </w:rPr>
        <w:t xml:space="preserve">ctrl f </w:t>
      </w:r>
      <w:r>
        <w:rPr>
          <w:rFonts w:cs="Calibri"/>
          <w:u w:val="single"/>
        </w:rPr>
        <w:t>“</w:t>
      </w:r>
      <w:r w:rsidRPr="009B49DC">
        <w:rPr>
          <w:rFonts w:cs="Calibri"/>
          <w:u w:val="single"/>
        </w:rPr>
        <w:t>medicines</w:t>
      </w:r>
      <w:r>
        <w:rPr>
          <w:rFonts w:cs="Calibri"/>
          <w:u w:val="single"/>
        </w:rPr>
        <w:t>”</w:t>
      </w:r>
      <w:r w:rsidRPr="009B49DC">
        <w:rPr>
          <w:rFonts w:cs="Calibri"/>
          <w:u w:val="single"/>
        </w:rPr>
        <w:t xml:space="preserve"> in the doc</w:t>
      </w:r>
      <w:r>
        <w:rPr>
          <w:rFonts w:cs="Calibri"/>
        </w:rPr>
        <w:t xml:space="preserve"> -- it doesn’t appear ONCE -- the plan doesn’t solve </w:t>
      </w:r>
      <w:proofErr w:type="spellStart"/>
      <w:r>
        <w:rPr>
          <w:rFonts w:cs="Calibri"/>
        </w:rPr>
        <w:t>bc</w:t>
      </w:r>
      <w:proofErr w:type="spellEnd"/>
      <w:r>
        <w:rPr>
          <w:rFonts w:cs="Calibri"/>
        </w:rPr>
        <w:t xml:space="preserve"> it doesn’t create uniformity across all areas, ONLY medicines.</w:t>
      </w:r>
    </w:p>
    <w:p w14:paraId="6C6D8455" w14:textId="77777777" w:rsidR="00F32037" w:rsidRPr="009F2C63" w:rsidRDefault="00F32037" w:rsidP="00F32037">
      <w:pPr>
        <w:pStyle w:val="Heading4"/>
        <w:rPr>
          <w:rFonts w:cs="Calibri"/>
        </w:rPr>
      </w:pPr>
      <w:r>
        <w:rPr>
          <w:rFonts w:cs="Calibri"/>
        </w:rPr>
        <w:t>Even if it did -- alternative policies create uniformity.</w:t>
      </w:r>
    </w:p>
    <w:p w14:paraId="407AA34B" w14:textId="77777777" w:rsidR="00F32037" w:rsidRPr="009F2C63" w:rsidRDefault="00F32037" w:rsidP="00F32037">
      <w:pPr>
        <w:rPr>
          <w:rFonts w:cs="Calibri"/>
          <w:sz w:val="15"/>
          <w:szCs w:val="16"/>
        </w:rPr>
      </w:pPr>
      <w:proofErr w:type="spellStart"/>
      <w:r w:rsidRPr="009F2C63">
        <w:rPr>
          <w:rStyle w:val="Style13ptBold"/>
          <w:rFonts w:cs="Calibri"/>
        </w:rPr>
        <w:t>Nirwan</w:t>
      </w:r>
      <w:proofErr w:type="spellEnd"/>
      <w:r w:rsidRPr="009F2C63">
        <w:rPr>
          <w:rStyle w:val="Style13ptBold"/>
          <w:rFonts w:cs="Calibri"/>
        </w:rPr>
        <w:t xml:space="preserve"> 17</w:t>
      </w:r>
      <w:r w:rsidRPr="009F2C63">
        <w:rPr>
          <w:rFonts w:cs="Calibri"/>
        </w:rPr>
        <w:t xml:space="preserve"> </w:t>
      </w:r>
      <w:r w:rsidRPr="009F2C63">
        <w:rPr>
          <w:rFonts w:cs="Calibri"/>
          <w:sz w:val="15"/>
          <w:szCs w:val="16"/>
        </w:rPr>
        <w:t xml:space="preserve">Prajwal </w:t>
      </w:r>
      <w:proofErr w:type="spellStart"/>
      <w:r w:rsidRPr="009F2C63">
        <w:rPr>
          <w:rFonts w:cs="Calibri"/>
          <w:sz w:val="15"/>
          <w:szCs w:val="16"/>
        </w:rPr>
        <w:t>Nirwan</w:t>
      </w:r>
      <w:proofErr w:type="spellEnd"/>
      <w:r w:rsidRPr="009F2C63">
        <w:rPr>
          <w:rFonts w:cs="Calibri"/>
          <w:sz w:val="15"/>
          <w:szCs w:val="16"/>
        </w:rPr>
        <w:t>, 17, Associate, Miller Sturt Kenyon, London, United Kingdom, 12-1-2017, "Trade Secrets: The Hidden IP Right," WIPO Magazine, https://www.wipo.int/wipo_magazine/en/2017/06/article_0006.html, accessed 7/26/2021 EH</w:t>
      </w:r>
    </w:p>
    <w:p w14:paraId="3BD75C2C" w14:textId="77777777" w:rsidR="00F32037" w:rsidRPr="009F2C63" w:rsidRDefault="00F32037" w:rsidP="00F32037">
      <w:pPr>
        <w:rPr>
          <w:rFonts w:cs="Calibri"/>
          <w:sz w:val="14"/>
        </w:rPr>
      </w:pPr>
      <w:r w:rsidRPr="00B17874">
        <w:rPr>
          <w:rFonts w:cs="Calibri"/>
          <w:sz w:val="2"/>
          <w:szCs w:val="8"/>
        </w:rPr>
        <w:t xml:space="preserve">Our world is becoming ever more open and inclusive. New ideas are widely shared on public platforms and more research is being published than ever before. </w:t>
      </w:r>
      <w:r w:rsidRPr="00B17874">
        <w:rPr>
          <w:rStyle w:val="StyleUnderline"/>
          <w:rFonts w:cs="Calibri"/>
          <w:sz w:val="8"/>
          <w:szCs w:val="8"/>
        </w:rPr>
        <w:t>In this increasingly complex, highly competitive, hyper-connected world</w:t>
      </w:r>
      <w:r w:rsidRPr="00B17874">
        <w:rPr>
          <w:rFonts w:cs="Calibri"/>
          <w:sz w:val="2"/>
          <w:szCs w:val="8"/>
        </w:rPr>
        <w:t xml:space="preserve">, some things that might ordinarily be protected by </w:t>
      </w:r>
      <w:r w:rsidRPr="00B17874">
        <w:rPr>
          <w:rStyle w:val="Emphasis"/>
          <w:rFonts w:cs="Calibri"/>
          <w:sz w:val="8"/>
          <w:szCs w:val="8"/>
        </w:rPr>
        <w:t>traditional</w:t>
      </w:r>
      <w:r w:rsidRPr="00B17874">
        <w:rPr>
          <w:rFonts w:cs="Calibri"/>
          <w:sz w:val="2"/>
          <w:szCs w:val="8"/>
        </w:rPr>
        <w:t xml:space="preserve"> intellectual property (</w:t>
      </w:r>
      <w:r w:rsidRPr="00B17874">
        <w:rPr>
          <w:rStyle w:val="Emphasis"/>
          <w:rFonts w:cs="Calibri"/>
          <w:sz w:val="8"/>
          <w:szCs w:val="8"/>
        </w:rPr>
        <w:t xml:space="preserve">IP) rights such as patents, trademarks and design rights are best kept secret. </w:t>
      </w:r>
      <w:r w:rsidRPr="00B17874">
        <w:rPr>
          <w:rFonts w:cs="Calibri"/>
          <w:sz w:val="2"/>
          <w:szCs w:val="8"/>
        </w:rPr>
        <w:t xml:space="preserve">The Coca-Cola recipe is one of the world’s most valuable trade secrets (photo: </w:t>
      </w:r>
      <w:proofErr w:type="spellStart"/>
      <w:r w:rsidRPr="00B17874">
        <w:rPr>
          <w:rFonts w:cs="Calibri"/>
          <w:sz w:val="2"/>
          <w:szCs w:val="8"/>
        </w:rPr>
        <w:t>RyanJLane</w:t>
      </w:r>
      <w:proofErr w:type="spellEnd"/>
      <w:r w:rsidRPr="00B17874">
        <w:rPr>
          <w:rFonts w:cs="Calibri"/>
          <w:sz w:val="2"/>
          <w:szCs w:val="8"/>
        </w:rPr>
        <w:t xml:space="preserve"> / iStock / Getty Images Plus). </w:t>
      </w:r>
      <w:r w:rsidRPr="00B17874">
        <w:rPr>
          <w:rStyle w:val="Emphasis"/>
          <w:rFonts w:cs="Calibri"/>
          <w:sz w:val="8"/>
          <w:szCs w:val="8"/>
        </w:rPr>
        <w:t>Some of the world’s most famous trade secrets</w:t>
      </w:r>
      <w:r w:rsidRPr="00B17874">
        <w:rPr>
          <w:rFonts w:cs="Calibri"/>
          <w:sz w:val="2"/>
          <w:szCs w:val="8"/>
        </w:rPr>
        <w:t xml:space="preserve"> – including the </w:t>
      </w:r>
      <w:r w:rsidRPr="00B17874">
        <w:rPr>
          <w:rStyle w:val="Emphasis"/>
          <w:rFonts w:cs="Calibri"/>
          <w:sz w:val="8"/>
          <w:szCs w:val="8"/>
        </w:rPr>
        <w:t>Coca-Cola recipe and Google’s search algorithm – have immense value</w:t>
      </w:r>
      <w:r w:rsidRPr="00B17874">
        <w:rPr>
          <w:rFonts w:cs="Calibri"/>
          <w:sz w:val="2"/>
          <w:szCs w:val="8"/>
        </w:rPr>
        <w:t xml:space="preserve">. These companies quickly recognized that the value of these </w:t>
      </w:r>
      <w:proofErr w:type="gramStart"/>
      <w:r w:rsidRPr="00B17874">
        <w:rPr>
          <w:rFonts w:cs="Calibri"/>
          <w:sz w:val="2"/>
          <w:szCs w:val="8"/>
        </w:rPr>
        <w:t>particular intellectual</w:t>
      </w:r>
      <w:proofErr w:type="gramEnd"/>
      <w:r w:rsidRPr="00B17874">
        <w:rPr>
          <w:rFonts w:cs="Calibri"/>
          <w:sz w:val="2"/>
          <w:szCs w:val="8"/>
        </w:rPr>
        <w:t xml:space="preserve"> assets lay in their secrecy, and by treating them as trade secrets they could maintain their competitive advantage. What exactly are trade secrets? </w:t>
      </w:r>
      <w:r w:rsidRPr="00B17874">
        <w:rPr>
          <w:rStyle w:val="Emphasis"/>
          <w:rFonts w:cs="Calibri"/>
          <w:sz w:val="8"/>
          <w:szCs w:val="8"/>
        </w:rPr>
        <w:t>Trade secrets are secrets that add value to a business.</w:t>
      </w:r>
      <w:r w:rsidRPr="00B17874">
        <w:rPr>
          <w:rFonts w:cs="Calibri"/>
          <w:sz w:val="2"/>
          <w:szCs w:val="8"/>
        </w:rPr>
        <w:t xml:space="preserve"> </w:t>
      </w:r>
      <w:r w:rsidRPr="00B17874">
        <w:rPr>
          <w:rStyle w:val="Emphasis"/>
          <w:rFonts w:cs="Calibri"/>
          <w:sz w:val="8"/>
          <w:szCs w:val="8"/>
        </w:rPr>
        <w:t>A</w:t>
      </w:r>
      <w:r w:rsidRPr="00B17874">
        <w:rPr>
          <w:rFonts w:cs="Calibri"/>
          <w:sz w:val="2"/>
          <w:szCs w:val="8"/>
        </w:rPr>
        <w:t xml:space="preserve"> generally less well-known </w:t>
      </w:r>
      <w:r w:rsidRPr="00B17874">
        <w:rPr>
          <w:rStyle w:val="Emphasis"/>
          <w:rFonts w:cs="Calibri"/>
          <w:sz w:val="8"/>
          <w:szCs w:val="8"/>
        </w:rPr>
        <w:t>form of intellectual property right</w:t>
      </w:r>
      <w:r w:rsidRPr="00B17874">
        <w:rPr>
          <w:rFonts w:cs="Calibri"/>
          <w:sz w:val="2"/>
          <w:szCs w:val="8"/>
        </w:rPr>
        <w:t xml:space="preserve">, for many years trade secrets have been in the shadows, but today they are gaining traction as an effective way to protect certain intellectual assets. Any commercially valuable and sensitive information – a business strategy, a new product roadmap, or lists of suppliers and customers – can qualify as a trade secret. And unlike other IP rights, trade secrets can </w:t>
      </w:r>
      <w:r w:rsidRPr="00B17874">
        <w:rPr>
          <w:rStyle w:val="Emphasis"/>
          <w:rFonts w:cs="Calibri"/>
          <w:sz w:val="8"/>
          <w:szCs w:val="8"/>
        </w:rPr>
        <w:t>protect a much wider range of subject matter and are not limited to a set term of protection</w:t>
      </w:r>
      <w:r w:rsidRPr="00B17874">
        <w:rPr>
          <w:rFonts w:cs="Calibri"/>
          <w:sz w:val="2"/>
          <w:szCs w:val="8"/>
        </w:rPr>
        <w:t xml:space="preserve">. Trade secrets are not exclusive rights like patents, and therefore cannot be enforced against anyone who independently discovers the secret. However, any unlawful acquisition or misuse of a trade secret either under breach of confidence or theft is actionable. And the proprietor of the trade secret can get compensation and an injunction in respect of such unlawful acts. Trade secret laws around the world Like other IP rights, trade secrets are </w:t>
      </w:r>
      <w:r w:rsidRPr="00B17874">
        <w:rPr>
          <w:rStyle w:val="Emphasis"/>
          <w:rFonts w:cs="Calibri"/>
          <w:sz w:val="8"/>
          <w:szCs w:val="8"/>
        </w:rPr>
        <w:t>subject to</w:t>
      </w:r>
      <w:r w:rsidRPr="00B17874">
        <w:rPr>
          <w:rFonts w:cs="Calibri"/>
          <w:sz w:val="2"/>
          <w:szCs w:val="8"/>
        </w:rPr>
        <w:t xml:space="preserve"> the </w:t>
      </w:r>
      <w:r w:rsidRPr="00B17874">
        <w:rPr>
          <w:rStyle w:val="Emphasis"/>
          <w:rFonts w:cs="Calibri"/>
          <w:sz w:val="8"/>
          <w:szCs w:val="8"/>
        </w:rPr>
        <w:t>national laws</w:t>
      </w:r>
      <w:r w:rsidRPr="00B17874">
        <w:rPr>
          <w:rFonts w:cs="Calibri"/>
          <w:sz w:val="2"/>
          <w:szCs w:val="8"/>
        </w:rPr>
        <w:t xml:space="preserve"> of the country in which they are protected. Unlike patents and trademarks, there are </w:t>
      </w:r>
      <w:r w:rsidRPr="00B17874">
        <w:rPr>
          <w:rStyle w:val="Emphasis"/>
          <w:rFonts w:cs="Calibri"/>
          <w:sz w:val="8"/>
          <w:szCs w:val="8"/>
        </w:rPr>
        <w:t>no formal requirements to register trade secrets with an official authority</w:t>
      </w:r>
      <w:r w:rsidRPr="00B17874">
        <w:rPr>
          <w:rFonts w:cs="Calibri"/>
          <w:sz w:val="2"/>
          <w:szCs w:val="8"/>
        </w:rPr>
        <w:t xml:space="preserve">, but </w:t>
      </w:r>
      <w:r w:rsidRPr="00B17874">
        <w:rPr>
          <w:rStyle w:val="Emphasis"/>
          <w:rFonts w:cs="Calibri"/>
          <w:sz w:val="8"/>
          <w:szCs w:val="8"/>
        </w:rPr>
        <w:t>most countries have laws that deal with the misappropriation or unauthorized acquisition of trade secrets</w:t>
      </w:r>
      <w:r w:rsidRPr="00B17874">
        <w:rPr>
          <w:rFonts w:cs="Calibri"/>
          <w:sz w:val="2"/>
          <w:szCs w:val="8"/>
        </w:rPr>
        <w:t xml:space="preserve">. For </w:t>
      </w:r>
      <w:r w:rsidRPr="00B17874">
        <w:rPr>
          <w:rStyle w:val="Emphasis"/>
          <w:rFonts w:cs="Calibri"/>
          <w:sz w:val="8"/>
          <w:szCs w:val="8"/>
        </w:rPr>
        <w:t>example</w:t>
      </w:r>
      <w:r w:rsidRPr="00B17874">
        <w:rPr>
          <w:rFonts w:cs="Calibri"/>
          <w:sz w:val="2"/>
          <w:szCs w:val="8"/>
        </w:rPr>
        <w:t xml:space="preserve">, in the </w:t>
      </w:r>
      <w:r w:rsidRPr="00B17874">
        <w:rPr>
          <w:rStyle w:val="Emphasis"/>
          <w:rFonts w:cs="Calibri"/>
          <w:sz w:val="8"/>
          <w:szCs w:val="8"/>
        </w:rPr>
        <w:t>U</w:t>
      </w:r>
      <w:r w:rsidRPr="00B17874">
        <w:rPr>
          <w:rFonts w:cs="Calibri"/>
          <w:sz w:val="2"/>
          <w:szCs w:val="8"/>
        </w:rPr>
        <w:t xml:space="preserve">nited </w:t>
      </w:r>
      <w:r w:rsidRPr="00B17874">
        <w:rPr>
          <w:rStyle w:val="Emphasis"/>
          <w:rFonts w:cs="Calibri"/>
          <w:sz w:val="8"/>
          <w:szCs w:val="8"/>
        </w:rPr>
        <w:t>K</w:t>
      </w:r>
      <w:r w:rsidRPr="00B17874">
        <w:rPr>
          <w:rFonts w:cs="Calibri"/>
          <w:sz w:val="2"/>
          <w:szCs w:val="8"/>
        </w:rPr>
        <w:t xml:space="preserve">ingdom no formal definition of a trade secret exists and there is no restriction as to the type of information that can constitute a trade secret. The legislation around trade secrets is largely drawn from case law relating to breach of confidence, with effective remedies for instances in which trade secrets have been improperly acquired, </w:t>
      </w:r>
      <w:proofErr w:type="gramStart"/>
      <w:r w:rsidRPr="00B17874">
        <w:rPr>
          <w:rFonts w:cs="Calibri"/>
          <w:sz w:val="2"/>
          <w:szCs w:val="8"/>
        </w:rPr>
        <w:t>disclosed</w:t>
      </w:r>
      <w:proofErr w:type="gramEnd"/>
      <w:r w:rsidRPr="00B17874">
        <w:rPr>
          <w:rFonts w:cs="Calibri"/>
          <w:sz w:val="2"/>
          <w:szCs w:val="8"/>
        </w:rPr>
        <w:t xml:space="preserve"> or used. </w:t>
      </w:r>
      <w:r w:rsidRPr="00B17874">
        <w:rPr>
          <w:rStyle w:val="Emphasis"/>
          <w:rFonts w:cs="Calibri"/>
          <w:sz w:val="8"/>
          <w:szCs w:val="8"/>
        </w:rPr>
        <w:t>In the U</w:t>
      </w:r>
      <w:r w:rsidRPr="00B17874">
        <w:rPr>
          <w:rFonts w:cs="Calibri"/>
          <w:sz w:val="2"/>
          <w:szCs w:val="8"/>
        </w:rPr>
        <w:t xml:space="preserve">nited </w:t>
      </w:r>
      <w:r w:rsidRPr="00B17874">
        <w:rPr>
          <w:rStyle w:val="Emphasis"/>
          <w:rFonts w:cs="Calibri"/>
          <w:sz w:val="8"/>
          <w:szCs w:val="8"/>
        </w:rPr>
        <w:t>S</w:t>
      </w:r>
      <w:r w:rsidRPr="00B17874">
        <w:rPr>
          <w:rFonts w:cs="Calibri"/>
          <w:sz w:val="2"/>
          <w:szCs w:val="8"/>
        </w:rPr>
        <w:t xml:space="preserve">tates, the </w:t>
      </w:r>
      <w:r w:rsidRPr="00B17874">
        <w:rPr>
          <w:rStyle w:val="Emphasis"/>
          <w:rFonts w:cs="Calibri"/>
          <w:sz w:val="8"/>
          <w:szCs w:val="8"/>
        </w:rPr>
        <w:t>policy on trade secrets states</w:t>
      </w:r>
      <w:r w:rsidRPr="00B17874">
        <w:rPr>
          <w:rFonts w:cs="Calibri"/>
          <w:sz w:val="2"/>
          <w:szCs w:val="8"/>
        </w:rPr>
        <w:t xml:space="preserve"> that </w:t>
      </w:r>
      <w:r w:rsidRPr="00B17874">
        <w:rPr>
          <w:rStyle w:val="Emphasis"/>
          <w:rFonts w:cs="Calibri"/>
          <w:sz w:val="8"/>
          <w:szCs w:val="8"/>
        </w:rPr>
        <w:t xml:space="preserve">they consist of information that may include a formula, pattern, compilation, program, device, method, </w:t>
      </w:r>
      <w:proofErr w:type="gramStart"/>
      <w:r w:rsidRPr="00B17874">
        <w:rPr>
          <w:rStyle w:val="Emphasis"/>
          <w:rFonts w:cs="Calibri"/>
          <w:sz w:val="8"/>
          <w:szCs w:val="8"/>
        </w:rPr>
        <w:t>technique</w:t>
      </w:r>
      <w:proofErr w:type="gramEnd"/>
      <w:r w:rsidRPr="00B17874">
        <w:rPr>
          <w:rStyle w:val="Emphasis"/>
          <w:rFonts w:cs="Calibri"/>
          <w:sz w:val="8"/>
          <w:szCs w:val="8"/>
        </w:rPr>
        <w:t xml:space="preserve"> or process.</w:t>
      </w:r>
      <w:r w:rsidRPr="00B17874">
        <w:rPr>
          <w:rFonts w:cs="Calibri"/>
          <w:sz w:val="2"/>
          <w:szCs w:val="8"/>
        </w:rPr>
        <w:t xml:space="preserve"> And to qualify as such, a trade secret must be used in business and give an opportunity to obtain an economic advantage over competitors who do not know or use it. The Defend Trade Secrets Act of 2016 strengthens trade secret protection in the United States and offers parties the option of settling disputes under either state or federal laws. While they differ in some respects, there is a great deal of similarity among state laws because almost all of them have adopted some variation of the Uniform Trade Secrets Act</w:t>
      </w:r>
      <w:r w:rsidRPr="009F2C63">
        <w:rPr>
          <w:rFonts w:cs="Calibri"/>
          <w:sz w:val="14"/>
        </w:rPr>
        <w:t xml:space="preserve">. </w:t>
      </w:r>
      <w:r w:rsidRPr="00B17874">
        <w:rPr>
          <w:rStyle w:val="Emphasis"/>
          <w:rFonts w:cs="Calibri"/>
          <w:highlight w:val="green"/>
        </w:rPr>
        <w:t>In Europe, policymakers took a major step</w:t>
      </w:r>
      <w:r w:rsidRPr="009F2C63">
        <w:rPr>
          <w:rFonts w:cs="Calibri"/>
          <w:sz w:val="14"/>
        </w:rPr>
        <w:t xml:space="preserve"> forward in </w:t>
      </w:r>
      <w:r w:rsidRPr="00B17874">
        <w:rPr>
          <w:rStyle w:val="Emphasis"/>
          <w:rFonts w:cs="Calibri"/>
          <w:highlight w:val="green"/>
        </w:rPr>
        <w:t xml:space="preserve">codifying trade secret laws in all </w:t>
      </w:r>
      <w:r w:rsidRPr="009F2C63">
        <w:rPr>
          <w:rStyle w:val="Emphasis"/>
          <w:rFonts w:cs="Calibri"/>
          <w:highlight w:val="green"/>
        </w:rPr>
        <w:t>countries of the</w:t>
      </w:r>
      <w:r w:rsidRPr="009F2C63">
        <w:rPr>
          <w:rFonts w:cs="Calibri"/>
          <w:sz w:val="14"/>
        </w:rPr>
        <w:t xml:space="preserve"> European Union (</w:t>
      </w:r>
      <w:r w:rsidRPr="009F2C63">
        <w:rPr>
          <w:rStyle w:val="Emphasis"/>
          <w:rFonts w:cs="Calibri"/>
          <w:highlight w:val="green"/>
        </w:rPr>
        <w:t>EU</w:t>
      </w:r>
      <w:r w:rsidRPr="009F2C63">
        <w:rPr>
          <w:rFonts w:cs="Calibri"/>
          <w:sz w:val="14"/>
        </w:rPr>
        <w:t xml:space="preserve">) in June 2016 with the adoption of the </w:t>
      </w:r>
      <w:r w:rsidRPr="00B17874">
        <w:rPr>
          <w:rStyle w:val="Emphasis"/>
          <w:highlight w:val="green"/>
        </w:rPr>
        <w:t>EU Trade Secrets Directive</w:t>
      </w:r>
      <w:r w:rsidRPr="009F2C63">
        <w:rPr>
          <w:rStyle w:val="StyleUnderline"/>
          <w:rFonts w:cs="Calibri"/>
        </w:rPr>
        <w:t>.</w:t>
      </w:r>
      <w:r w:rsidRPr="009F2C63">
        <w:rPr>
          <w:rFonts w:cs="Calibri"/>
          <w:sz w:val="14"/>
        </w:rPr>
        <w:t xml:space="preserve"> </w:t>
      </w:r>
      <w:r w:rsidRPr="00B17874">
        <w:rPr>
          <w:rStyle w:val="StyleUnderline"/>
        </w:rPr>
        <w:t xml:space="preserve">The Directive covers the unlawful acquisition, use and disclosure of trade secrets. </w:t>
      </w:r>
      <w:r w:rsidRPr="00B17874">
        <w:rPr>
          <w:rStyle w:val="StyleUnderline"/>
          <w:highlight w:val="green"/>
        </w:rPr>
        <w:t>EU member states are required to bring</w:t>
      </w:r>
      <w:r w:rsidRPr="00B17874">
        <w:rPr>
          <w:rStyle w:val="StyleUnderline"/>
        </w:rPr>
        <w:t xml:space="preserve"> their </w:t>
      </w:r>
      <w:r w:rsidRPr="00B17874">
        <w:rPr>
          <w:rStyle w:val="Emphasis"/>
          <w:highlight w:val="green"/>
        </w:rPr>
        <w:t>domestic laws into line</w:t>
      </w:r>
      <w:r w:rsidRPr="00B17874">
        <w:rPr>
          <w:rStyle w:val="StyleUnderline"/>
        </w:rPr>
        <w:t xml:space="preserve"> </w:t>
      </w:r>
      <w:r w:rsidRPr="00B17874">
        <w:rPr>
          <w:rStyle w:val="StyleUnderline"/>
          <w:highlight w:val="green"/>
        </w:rPr>
        <w:t>with the</w:t>
      </w:r>
      <w:r w:rsidRPr="00B17874">
        <w:rPr>
          <w:rStyle w:val="StyleUnderline"/>
        </w:rPr>
        <w:t xml:space="preserve"> objectives of the </w:t>
      </w:r>
      <w:r w:rsidRPr="00B17874">
        <w:rPr>
          <w:rStyle w:val="StyleUnderline"/>
          <w:highlight w:val="green"/>
        </w:rPr>
        <w:t>Directive by mid-2018</w:t>
      </w:r>
      <w:r w:rsidRPr="009F2C63">
        <w:rPr>
          <w:rFonts w:cs="Calibri"/>
          <w:sz w:val="14"/>
        </w:rPr>
        <w:t>. According to Article 2(1) of the Directive: “‘trade secret’ means information which meets all of the following requirements: “</w:t>
      </w:r>
      <w:r w:rsidRPr="00B17874">
        <w:rPr>
          <w:rStyle w:val="StyleUnderline"/>
        </w:rPr>
        <w:t>it is secret in the sense that it is not, as a body or in the precise configuration and assembly of its components, generally known among or readily accessible to persons within the circles that normally deal with the kind of information in question; “it has commercial value because it is secret; “it has been subject to reasonable steps under the circumstances, by the person lawfully in control of the information, to keep it secret.”</w:t>
      </w:r>
      <w:r w:rsidRPr="009F2C63">
        <w:rPr>
          <w:rFonts w:cs="Calibri"/>
          <w:sz w:val="14"/>
        </w:rPr>
        <w:t xml:space="preserve"> By keeping its search algorithm secret, Google has been able to maintain its competitive advantage (photo: </w:t>
      </w:r>
      <w:proofErr w:type="spellStart"/>
      <w:r w:rsidRPr="009F2C63">
        <w:rPr>
          <w:rFonts w:cs="Calibri"/>
          <w:sz w:val="14"/>
        </w:rPr>
        <w:t>inkit</w:t>
      </w:r>
      <w:proofErr w:type="spellEnd"/>
      <w:r w:rsidRPr="009F2C63">
        <w:rPr>
          <w:rFonts w:cs="Calibri"/>
          <w:sz w:val="14"/>
        </w:rPr>
        <w:t xml:space="preserve"> / iStock Unreleased / Getty Images Plus). </w:t>
      </w:r>
      <w:r w:rsidRPr="00B17874">
        <w:rPr>
          <w:rStyle w:val="StyleUnderline"/>
        </w:rPr>
        <w:t xml:space="preserve">The </w:t>
      </w:r>
      <w:r w:rsidRPr="00B17874">
        <w:rPr>
          <w:rStyle w:val="Emphasis"/>
          <w:highlight w:val="green"/>
        </w:rPr>
        <w:t>recent adoption of policies</w:t>
      </w:r>
      <w:r w:rsidRPr="00B17874">
        <w:rPr>
          <w:rStyle w:val="StyleUnderline"/>
        </w:rPr>
        <w:t xml:space="preserve"> on trade secrets by the world’s strongest economies </w:t>
      </w:r>
      <w:r w:rsidRPr="00B17874">
        <w:rPr>
          <w:rStyle w:val="StyleUnderline"/>
          <w:highlight w:val="green"/>
        </w:rPr>
        <w:t>underlines</w:t>
      </w:r>
      <w:r w:rsidRPr="00B17874">
        <w:rPr>
          <w:rStyle w:val="StyleUnderline"/>
        </w:rPr>
        <w:t xml:space="preserve"> the </w:t>
      </w:r>
      <w:r w:rsidRPr="00B17874">
        <w:rPr>
          <w:rStyle w:val="StyleUnderline"/>
          <w:highlight w:val="green"/>
        </w:rPr>
        <w:t>growing significance</w:t>
      </w:r>
      <w:r w:rsidRPr="00B17874">
        <w:rPr>
          <w:rStyle w:val="StyleUnderline"/>
        </w:rPr>
        <w:t xml:space="preserve"> of trade secrets in the current business climate</w:t>
      </w:r>
      <w:r w:rsidRPr="009F2C63">
        <w:rPr>
          <w:rFonts w:cs="Calibri"/>
          <w:sz w:val="14"/>
        </w:rPr>
        <w:t xml:space="preserve">. Trade secrets and patents When it comes to protecting an intellectual asset, one tough decision businesses </w:t>
      </w:r>
      <w:proofErr w:type="gramStart"/>
      <w:r w:rsidRPr="009F2C63">
        <w:rPr>
          <w:rFonts w:cs="Calibri"/>
          <w:sz w:val="14"/>
        </w:rPr>
        <w:t>have to</w:t>
      </w:r>
      <w:proofErr w:type="gramEnd"/>
      <w:r w:rsidRPr="009F2C63">
        <w:rPr>
          <w:rFonts w:cs="Calibri"/>
          <w:sz w:val="14"/>
        </w:rPr>
        <w:t xml:space="preserve"> make is whether to protect it with classical IP rights, for example by filing for patent protection, or to keep it as a trade secret. While in some cases the answer may not be quite so straightforward, in many instances answering the following questions can clarify a company’s thinking on the best way forward. Is the technology in question a patentable invention? Note that most countries do not grant patents for business methods, software (which is typically protected under copyright law), mathematical formulas, presentation of information, and the like. However, any of these assets may be protected as a trade secret! Is the asset in question commercially valuable and worth keeping secret? What are the chances of competitors being able to find out how your asset works by reverse engineering or other means? Is there a high risk of someone else patenting your asset? Is your asset something that could remain valuable for a much longer term of protection than that which is provided by a patent (usually 20 years)? Would the company be able to ensure its secrecy? There are, of course, other considerations that need to be </w:t>
      </w:r>
      <w:proofErr w:type="gramStart"/>
      <w:r w:rsidRPr="009F2C63">
        <w:rPr>
          <w:rFonts w:cs="Calibri"/>
          <w:sz w:val="14"/>
        </w:rPr>
        <w:t>taken into account</w:t>
      </w:r>
      <w:proofErr w:type="gramEnd"/>
      <w:r w:rsidRPr="009F2C63">
        <w:rPr>
          <w:rFonts w:cs="Calibri"/>
          <w:sz w:val="14"/>
        </w:rPr>
        <w:t>, such as costs of protection and investor interests. Both patents and trade secrets are effective forms of IP protection, but one may be more suitable than the other depending on the subject matter and circumstances. It is important that those taking decisions about IP strategy are aware that trade secrets can potentially be as valuable as patents (if not more so</w:t>
      </w:r>
      <w:proofErr w:type="gramStart"/>
      <w:r w:rsidRPr="009F2C63">
        <w:rPr>
          <w:rFonts w:cs="Calibri"/>
          <w:sz w:val="14"/>
        </w:rPr>
        <w:t>), if</w:t>
      </w:r>
      <w:proofErr w:type="gramEnd"/>
      <w:r w:rsidRPr="009F2C63">
        <w:rPr>
          <w:rFonts w:cs="Calibri"/>
          <w:sz w:val="14"/>
        </w:rPr>
        <w:t xml:space="preserve"> they are protected diligently and used strategically. Trade secrets: a boon for small businesses While most large multinational companies have the resources and funds to invest in the patenting process, which can be costly and time-consuming, </w:t>
      </w:r>
      <w:proofErr w:type="gramStart"/>
      <w:r w:rsidRPr="009F2C63">
        <w:rPr>
          <w:rFonts w:cs="Calibri"/>
          <w:sz w:val="14"/>
        </w:rPr>
        <w:t>small</w:t>
      </w:r>
      <w:proofErr w:type="gramEnd"/>
      <w:r w:rsidRPr="009F2C63">
        <w:rPr>
          <w:rFonts w:cs="Calibri"/>
          <w:sz w:val="14"/>
        </w:rPr>
        <w:t xml:space="preserve"> and medium-sized enterprises (SMEs) often struggle with it. Trade secrets, on the other hand, are relatively straightforward, entail no registration costs or lengthy legal processes and can add real value for small businesses. That is why it is so important to raise awareness among SMEs about the value of trade secrets and how to protect them effectively. To benefit directly from trade secrets, an SME may: Consider keeping undetectable manufacturing techniques or hidden components in their products as trade secrets. Consider keeping lists of suppliers and customers as trade secrets, especially if operating in a niche business. Consider keeping patentable inventions as trade secrets if they are short of funds, and only file for patent protection when funding becomes </w:t>
      </w:r>
      <w:proofErr w:type="gramStart"/>
      <w:r w:rsidRPr="009F2C63">
        <w:rPr>
          <w:rFonts w:cs="Calibri"/>
          <w:sz w:val="14"/>
        </w:rPr>
        <w:t>available</w:t>
      </w:r>
      <w:proofErr w:type="gramEnd"/>
      <w:r w:rsidRPr="009F2C63">
        <w:rPr>
          <w:rFonts w:cs="Calibri"/>
          <w:sz w:val="14"/>
        </w:rPr>
        <w:t xml:space="preserve"> or a keen investor is identified. Consider licensing their trade </w:t>
      </w:r>
      <w:proofErr w:type="gramStart"/>
      <w:r w:rsidRPr="009F2C63">
        <w:rPr>
          <w:rFonts w:cs="Calibri"/>
          <w:sz w:val="14"/>
        </w:rPr>
        <w:t>secrets, but</w:t>
      </w:r>
      <w:proofErr w:type="gramEnd"/>
      <w:r w:rsidRPr="009F2C63">
        <w:rPr>
          <w:rFonts w:cs="Calibri"/>
          <w:sz w:val="14"/>
        </w:rPr>
        <w:t xml:space="preserve"> ensure a confidentiality agreement and enforceable contracts are in place before revealing the secrets to third parties. Educate their employees and decision makers about trade secrets. </w:t>
      </w:r>
      <w:r w:rsidRPr="009F2C63">
        <w:rPr>
          <w:rStyle w:val="Emphasis"/>
          <w:rFonts w:cs="Calibri"/>
        </w:rPr>
        <w:t>Various i</w:t>
      </w:r>
      <w:r w:rsidRPr="009F2C63">
        <w:rPr>
          <w:rFonts w:cs="Calibri"/>
          <w:sz w:val="14"/>
        </w:rPr>
        <w:t xml:space="preserve">ntellectual </w:t>
      </w:r>
      <w:r w:rsidRPr="009F2C63">
        <w:rPr>
          <w:rStyle w:val="Emphasis"/>
          <w:rFonts w:cs="Calibri"/>
        </w:rPr>
        <w:t>p</w:t>
      </w:r>
      <w:r w:rsidRPr="009F2C63">
        <w:rPr>
          <w:rFonts w:cs="Calibri"/>
          <w:sz w:val="14"/>
        </w:rPr>
        <w:t xml:space="preserve">roperty </w:t>
      </w:r>
      <w:r w:rsidRPr="009F2C63">
        <w:rPr>
          <w:rStyle w:val="Emphasis"/>
          <w:rFonts w:cs="Calibri"/>
        </w:rPr>
        <w:t>authorities and</w:t>
      </w:r>
      <w:r w:rsidRPr="009F2C63">
        <w:rPr>
          <w:rFonts w:cs="Calibri"/>
          <w:sz w:val="14"/>
        </w:rPr>
        <w:t xml:space="preserve"> educational </w:t>
      </w:r>
      <w:r w:rsidRPr="00B17874">
        <w:rPr>
          <w:rStyle w:val="Emphasis"/>
          <w:rFonts w:cs="Calibri"/>
          <w:highlight w:val="green"/>
        </w:rPr>
        <w:t xml:space="preserve">institutions around the </w:t>
      </w:r>
      <w:r w:rsidRPr="00B17874">
        <w:rPr>
          <w:rStyle w:val="StyleUnderline"/>
          <w:highlight w:val="green"/>
        </w:rPr>
        <w:t>world are reaching out</w:t>
      </w:r>
      <w:r w:rsidRPr="009F2C63">
        <w:rPr>
          <w:rFonts w:cs="Calibri"/>
          <w:sz w:val="14"/>
        </w:rPr>
        <w:t xml:space="preserve"> to the business community </w:t>
      </w:r>
      <w:r w:rsidRPr="00B17874">
        <w:rPr>
          <w:rStyle w:val="StyleUnderline"/>
          <w:highlight w:val="green"/>
        </w:rPr>
        <w:t>to improve awareness</w:t>
      </w:r>
      <w:r w:rsidRPr="009F2C63">
        <w:rPr>
          <w:rFonts w:cs="Calibri"/>
          <w:sz w:val="14"/>
        </w:rPr>
        <w:t xml:space="preserve"> of the usefulness and value </w:t>
      </w:r>
      <w:r w:rsidRPr="00B17874">
        <w:rPr>
          <w:rStyle w:val="Emphasis"/>
          <w:rFonts w:cs="Calibri"/>
          <w:highlight w:val="green"/>
        </w:rPr>
        <w:t>of</w:t>
      </w:r>
      <w:r w:rsidRPr="00B17874">
        <w:rPr>
          <w:rFonts w:cs="Calibri"/>
          <w:sz w:val="14"/>
          <w:highlight w:val="green"/>
        </w:rPr>
        <w:t xml:space="preserve"> </w:t>
      </w:r>
      <w:r w:rsidRPr="00B17874">
        <w:rPr>
          <w:rStyle w:val="Emphasis"/>
          <w:rFonts w:cs="Calibri"/>
          <w:highlight w:val="green"/>
        </w:rPr>
        <w:t>trade secrets</w:t>
      </w:r>
      <w:r w:rsidRPr="009F2C63">
        <w:rPr>
          <w:rFonts w:cs="Calibri"/>
          <w:sz w:val="14"/>
        </w:rPr>
        <w:t>, but there is still a long way to go to raise their profile and strengthen the laws surrounding them.</w:t>
      </w:r>
    </w:p>
    <w:p w14:paraId="465C917E" w14:textId="77777777" w:rsidR="007161B1" w:rsidRPr="00A05D85" w:rsidRDefault="007161B1" w:rsidP="007161B1">
      <w:pPr>
        <w:pStyle w:val="Heading4"/>
        <w:rPr>
          <w:rFonts w:cs="Calibri"/>
        </w:rPr>
      </w:pPr>
      <w:r w:rsidRPr="00A05D85">
        <w:rPr>
          <w:rFonts w:cs="Calibri"/>
        </w:rPr>
        <w:t>Downturns don’t cause war – best empirics</w:t>
      </w:r>
    </w:p>
    <w:p w14:paraId="684664CA" w14:textId="77777777" w:rsidR="007161B1" w:rsidRPr="00A05D85" w:rsidRDefault="007161B1" w:rsidP="007161B1">
      <w:pPr>
        <w:rPr>
          <w:rFonts w:cs="Calibri"/>
        </w:rPr>
      </w:pPr>
      <w:r w:rsidRPr="00A05D85">
        <w:rPr>
          <w:rStyle w:val="Style13ptBold"/>
          <w:rFonts w:cs="Calibri"/>
        </w:rPr>
        <w:t>Clary ’15</w:t>
      </w:r>
      <w:r w:rsidRPr="00A05D85">
        <w:rPr>
          <w:rFonts w:cs="Calibri"/>
        </w:rPr>
        <w:t xml:space="preserve"> </w:t>
      </w:r>
      <w:r w:rsidRPr="00A05D85">
        <w:rPr>
          <w:rFonts w:cs="Calibri"/>
          <w:sz w:val="16"/>
          <w:szCs w:val="16"/>
        </w:rPr>
        <w:t>(Christopher; 4/25/15; PhD in political science from MIT, MA in national security affairs, postdoctoral fellow, Watson Institute for International Studies, Brown University; “Economic Stress and International Cooperation: Evidence from International Rivalries”; *edited for language)</w:t>
      </w:r>
    </w:p>
    <w:p w14:paraId="6F95874D" w14:textId="77777777" w:rsidR="007161B1" w:rsidRPr="00A05D85" w:rsidRDefault="007161B1" w:rsidP="007161B1">
      <w:pPr>
        <w:rPr>
          <w:rFonts w:cs="Calibri"/>
          <w:sz w:val="8"/>
          <w:szCs w:val="8"/>
        </w:rPr>
      </w:pPr>
      <w:r w:rsidRPr="00A05D85">
        <w:rPr>
          <w:rFonts w:cs="Calibri"/>
          <w:sz w:val="16"/>
        </w:rPr>
        <w:t xml:space="preserve">Do economic downturns generate pressure for diversionary conflict? Or might </w:t>
      </w:r>
      <w:r w:rsidRPr="00A05D85">
        <w:rPr>
          <w:rStyle w:val="StyleUnderline"/>
          <w:rFonts w:cs="Calibri"/>
        </w:rPr>
        <w:t xml:space="preserve">downturns </w:t>
      </w:r>
      <w:r w:rsidRPr="00A05D85">
        <w:rPr>
          <w:rStyle w:val="Emphasis"/>
          <w:rFonts w:cs="Calibri"/>
        </w:rPr>
        <w:t>encourage austerity and economizing behavior</w:t>
      </w:r>
      <w:r w:rsidRPr="00A05D85">
        <w:rPr>
          <w:rStyle w:val="StyleUnderline"/>
          <w:rFonts w:cs="Calibri"/>
        </w:rPr>
        <w:t xml:space="preserve"> in foreign policy</w:t>
      </w:r>
      <w:r w:rsidRPr="00A05D85">
        <w:rPr>
          <w:rFonts w:cs="Calibri"/>
          <w:sz w:val="16"/>
        </w:rPr>
        <w:t xml:space="preserve">? </w:t>
      </w:r>
      <w:r w:rsidRPr="00A05D85">
        <w:rPr>
          <w:rStyle w:val="StyleUnderline"/>
          <w:rFonts w:cs="Calibri"/>
        </w:rPr>
        <w:t xml:space="preserve">This paper provides </w:t>
      </w:r>
      <w:r w:rsidRPr="00A05D85">
        <w:rPr>
          <w:rStyle w:val="Emphasis"/>
          <w:rFonts w:cs="Calibri"/>
        </w:rPr>
        <w:t>new evidence</w:t>
      </w:r>
      <w:r w:rsidRPr="00A05D85">
        <w:rPr>
          <w:rStyle w:val="StyleUnderline"/>
          <w:rFonts w:cs="Calibri"/>
        </w:rPr>
        <w:t xml:space="preserve"> that economic stress is associated with </w:t>
      </w:r>
      <w:r w:rsidRPr="00A05D85">
        <w:rPr>
          <w:rStyle w:val="Emphasis"/>
          <w:rFonts w:cs="Calibri"/>
        </w:rPr>
        <w:t>conciliatory policies</w:t>
      </w:r>
      <w:r w:rsidRPr="00A05D85">
        <w:rPr>
          <w:rStyle w:val="StyleUnderline"/>
          <w:rFonts w:cs="Calibri"/>
        </w:rPr>
        <w:t xml:space="preserve"> between</w:t>
      </w:r>
      <w:r w:rsidRPr="00A05D85">
        <w:rPr>
          <w:rFonts w:cs="Calibri"/>
          <w:sz w:val="16"/>
        </w:rPr>
        <w:t xml:space="preserve"> strategic </w:t>
      </w:r>
      <w:r w:rsidRPr="00A05D85">
        <w:rPr>
          <w:rStyle w:val="StyleUnderline"/>
          <w:rFonts w:cs="Calibri"/>
        </w:rPr>
        <w:t>rivals</w:t>
      </w:r>
      <w:r w:rsidRPr="00A05D85">
        <w:rPr>
          <w:rFonts w:cs="Calibri"/>
          <w:sz w:val="16"/>
        </w:rPr>
        <w:t xml:space="preserve">. For states that view each other as military threats, the biggest step possible toward bilateral cooperation is to terminate the rivalry by taking political steps to manage the competition. </w:t>
      </w:r>
      <w:r w:rsidRPr="00A05D85">
        <w:rPr>
          <w:rStyle w:val="StyleUnderline"/>
          <w:rFonts w:cs="Calibri"/>
          <w:highlight w:val="green"/>
        </w:rPr>
        <w:t>Drawing</w:t>
      </w:r>
      <w:r w:rsidRPr="00A05D85">
        <w:rPr>
          <w:rStyle w:val="StyleUnderline"/>
          <w:rFonts w:cs="Calibri"/>
        </w:rPr>
        <w:t xml:space="preserve"> on </w:t>
      </w:r>
      <w:r w:rsidRPr="00A05D85">
        <w:rPr>
          <w:rStyle w:val="Emphasis"/>
          <w:rFonts w:cs="Calibri"/>
        </w:rPr>
        <w:t xml:space="preserve">data </w:t>
      </w:r>
      <w:r w:rsidRPr="00A05D85">
        <w:rPr>
          <w:rStyle w:val="Emphasis"/>
          <w:rFonts w:cs="Calibri"/>
          <w:highlight w:val="green"/>
        </w:rPr>
        <w:t>from 109</w:t>
      </w:r>
      <w:r w:rsidRPr="00A05D85">
        <w:rPr>
          <w:rStyle w:val="Emphasis"/>
          <w:rFonts w:cs="Calibri"/>
        </w:rPr>
        <w:t xml:space="preserve"> distinct rival </w:t>
      </w:r>
      <w:r w:rsidRPr="00A05D85">
        <w:rPr>
          <w:rStyle w:val="Emphasis"/>
          <w:rFonts w:cs="Calibri"/>
          <w:highlight w:val="green"/>
        </w:rPr>
        <w:t>dyads</w:t>
      </w:r>
      <w:r w:rsidRPr="00A05D85">
        <w:rPr>
          <w:rStyle w:val="Emphasis"/>
          <w:rFonts w:cs="Calibri"/>
        </w:rPr>
        <w:t xml:space="preserve"> since 1950</w:t>
      </w:r>
      <w:r w:rsidRPr="00A05D85">
        <w:rPr>
          <w:rFonts w:cs="Calibri"/>
          <w:sz w:val="16"/>
        </w:rPr>
        <w:t xml:space="preserve">, 67 of which terminated, the </w:t>
      </w:r>
      <w:r w:rsidRPr="00A05D85">
        <w:rPr>
          <w:rStyle w:val="StyleUnderline"/>
          <w:rFonts w:cs="Calibri"/>
        </w:rPr>
        <w:t xml:space="preserve">evidence suggests </w:t>
      </w:r>
      <w:r w:rsidRPr="00A05D85">
        <w:rPr>
          <w:rStyle w:val="StyleUnderline"/>
          <w:rFonts w:cs="Calibri"/>
          <w:highlight w:val="green"/>
        </w:rPr>
        <w:t>rivalries were</w:t>
      </w:r>
      <w:r w:rsidRPr="00A05D85">
        <w:rPr>
          <w:rFonts w:cs="Calibri"/>
          <w:sz w:val="16"/>
        </w:rPr>
        <w:t xml:space="preserve"> approximately </w:t>
      </w:r>
      <w:r w:rsidRPr="00A05D85">
        <w:rPr>
          <w:rStyle w:val="Emphasis"/>
          <w:rFonts w:cs="Calibri"/>
          <w:highlight w:val="green"/>
        </w:rPr>
        <w:t>twice as likely to terminate</w:t>
      </w:r>
      <w:r w:rsidRPr="00A05D85">
        <w:rPr>
          <w:rStyle w:val="StyleUnderline"/>
          <w:rFonts w:cs="Calibri"/>
          <w:highlight w:val="green"/>
        </w:rPr>
        <w:t xml:space="preserve"> during</w:t>
      </w:r>
      <w:r w:rsidRPr="00A05D85">
        <w:rPr>
          <w:rStyle w:val="StyleUnderline"/>
          <w:rFonts w:cs="Calibri"/>
        </w:rPr>
        <w:t xml:space="preserve"> economic </w:t>
      </w:r>
      <w:r w:rsidRPr="00A05D85">
        <w:rPr>
          <w:rStyle w:val="StyleUnderline"/>
          <w:rFonts w:cs="Calibri"/>
          <w:highlight w:val="green"/>
        </w:rPr>
        <w:t>downturns</w:t>
      </w:r>
      <w:r w:rsidRPr="00A05D85">
        <w:rPr>
          <w:rStyle w:val="StyleUnderline"/>
          <w:rFonts w:cs="Calibri"/>
        </w:rPr>
        <w:t xml:space="preserve"> than</w:t>
      </w:r>
      <w:r w:rsidRPr="00A05D85">
        <w:rPr>
          <w:rFonts w:cs="Calibri"/>
          <w:sz w:val="16"/>
        </w:rPr>
        <w:t xml:space="preserve"> they were </w:t>
      </w:r>
      <w:r w:rsidRPr="00A05D85">
        <w:rPr>
          <w:rStyle w:val="StyleUnderline"/>
          <w:rFonts w:cs="Calibri"/>
        </w:rPr>
        <w:t>during periods of economic normalcy</w:t>
      </w:r>
      <w:r w:rsidRPr="00A05D85">
        <w:rPr>
          <w:rFonts w:cs="Calibri"/>
          <w:sz w:val="16"/>
        </w:rPr>
        <w:t xml:space="preserve">. </w:t>
      </w:r>
      <w:r w:rsidRPr="00A05D85">
        <w:rPr>
          <w:rStyle w:val="StyleUnderline"/>
          <w:rFonts w:cs="Calibri"/>
        </w:rPr>
        <w:t>This is true</w:t>
      </w:r>
      <w:r w:rsidRPr="00A05D85">
        <w:rPr>
          <w:rFonts w:cs="Calibri"/>
          <w:sz w:val="16"/>
        </w:rPr>
        <w:t xml:space="preserve"> controlling </w:t>
      </w:r>
      <w:r w:rsidRPr="00A05D85">
        <w:rPr>
          <w:rStyle w:val="StyleUnderline"/>
          <w:rFonts w:cs="Calibri"/>
        </w:rPr>
        <w:t xml:space="preserve">for </w:t>
      </w:r>
      <w:proofErr w:type="gramStart"/>
      <w:r w:rsidRPr="00A05D85">
        <w:rPr>
          <w:rStyle w:val="StyleUnderline"/>
          <w:rFonts w:cs="Calibri"/>
        </w:rPr>
        <w:t>all</w:t>
      </w:r>
      <w:r w:rsidRPr="00A05D85">
        <w:rPr>
          <w:rFonts w:cs="Calibri"/>
          <w:sz w:val="16"/>
        </w:rPr>
        <w:t xml:space="preserve"> of</w:t>
      </w:r>
      <w:proofErr w:type="gramEnd"/>
      <w:r w:rsidRPr="00A05D85">
        <w:rPr>
          <w:rFonts w:cs="Calibri"/>
          <w:sz w:val="16"/>
        </w:rPr>
        <w:t xml:space="preserve"> the main alternative explanations for peaceful relations between </w:t>
      </w:r>
      <w:r w:rsidRPr="00A05D85">
        <w:rPr>
          <w:rStyle w:val="StyleUnderline"/>
          <w:rFonts w:cs="Calibri"/>
        </w:rPr>
        <w:t>foes</w:t>
      </w:r>
      <w:r w:rsidRPr="00A05D85">
        <w:rPr>
          <w:rFonts w:cs="Calibri"/>
          <w:sz w:val="16"/>
        </w:rPr>
        <w:t xml:space="preserve"> (democratic status, </w:t>
      </w:r>
      <w:r w:rsidRPr="00A05D85">
        <w:rPr>
          <w:rStyle w:val="StyleUnderline"/>
          <w:rFonts w:cs="Calibri"/>
        </w:rPr>
        <w:t>nuclear weapons possession, capability imbalance, common enemies, and international systemic changes</w:t>
      </w:r>
      <w:r w:rsidRPr="00A05D85">
        <w:rPr>
          <w:rFonts w:cs="Calibri"/>
          <w:sz w:val="16"/>
        </w:rPr>
        <w:t xml:space="preserve">), </w:t>
      </w:r>
      <w:r w:rsidRPr="00A05D85">
        <w:rPr>
          <w:rStyle w:val="StyleUnderline"/>
          <w:rFonts w:cs="Calibri"/>
        </w:rPr>
        <w:t>as well as</w:t>
      </w:r>
      <w:r w:rsidRPr="00A05D85">
        <w:rPr>
          <w:rFonts w:cs="Calibri"/>
          <w:sz w:val="16"/>
        </w:rPr>
        <w:t xml:space="preserve"> many </w:t>
      </w:r>
      <w:r w:rsidRPr="00A05D85">
        <w:rPr>
          <w:rStyle w:val="StyleUnderline"/>
          <w:rFonts w:cs="Calibri"/>
        </w:rPr>
        <w:t>other</w:t>
      </w:r>
      <w:r w:rsidRPr="00A05D85">
        <w:rPr>
          <w:rFonts w:cs="Calibri"/>
          <w:sz w:val="16"/>
        </w:rPr>
        <w:t xml:space="preserve"> possible confounding </w:t>
      </w:r>
      <w:r w:rsidRPr="00A05D85">
        <w:rPr>
          <w:rStyle w:val="StyleUnderline"/>
          <w:rFonts w:cs="Calibri"/>
        </w:rPr>
        <w:t>variables</w:t>
      </w:r>
      <w:r w:rsidRPr="00A05D85">
        <w:rPr>
          <w:rFonts w:cs="Calibri"/>
          <w:sz w:val="16"/>
        </w:rPr>
        <w:t xml:space="preserve">. This research questions existing theories claiming that economic downturns are associated with diversionary war, and instead argues that in certain circumstances </w:t>
      </w:r>
      <w:r w:rsidRPr="00A05D85">
        <w:rPr>
          <w:rStyle w:val="Emphasis"/>
          <w:rFonts w:cs="Calibri"/>
        </w:rPr>
        <w:t>peace may result from economic troubles</w:t>
      </w:r>
      <w:r w:rsidRPr="00A05D85">
        <w:rPr>
          <w:rFonts w:cs="Calibri"/>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A05D85">
        <w:rPr>
          <w:rFonts w:cs="Calibri"/>
          <w:sz w:val="16"/>
        </w:rPr>
        <w:t>has</w:t>
      </w:r>
      <w:proofErr w:type="gramEnd"/>
      <w:r w:rsidRPr="00A05D85">
        <w:rPr>
          <w:rFonts w:cs="Calibri"/>
          <w:sz w:val="16"/>
        </w:rPr>
        <w:t xml:space="preserve"> been reduced dramatically. </w:t>
      </w:r>
      <w:r w:rsidRPr="00A05D85">
        <w:rPr>
          <w:rStyle w:val="StyleUnderline"/>
          <w:rFonts w:cs="Calibri"/>
          <w:highlight w:val="green"/>
        </w:rPr>
        <w:t>This</w:t>
      </w:r>
      <w:r w:rsidRPr="00A05D85">
        <w:rPr>
          <w:rFonts w:cs="Calibri"/>
          <w:sz w:val="16"/>
        </w:rPr>
        <w:t xml:space="preserve"> definition </w:t>
      </w:r>
      <w:r w:rsidRPr="00A05D85">
        <w:rPr>
          <w:rStyle w:val="StyleUnderline"/>
          <w:rFonts w:cs="Calibri"/>
          <w:highlight w:val="green"/>
        </w:rPr>
        <w:t>draws on</w:t>
      </w:r>
      <w:r w:rsidRPr="00A05D85">
        <w:rPr>
          <w:rFonts w:cs="Calibri"/>
          <w:sz w:val="16"/>
        </w:rPr>
        <w:t xml:space="preserve"> a </w:t>
      </w:r>
      <w:r w:rsidRPr="00A05D85">
        <w:rPr>
          <w:rStyle w:val="Emphasis"/>
          <w:rFonts w:cs="Calibri"/>
          <w:highlight w:val="green"/>
        </w:rPr>
        <w:t>growing quantitative literature</w:t>
      </w:r>
      <w:r w:rsidRPr="00A05D85">
        <w:rPr>
          <w:rFonts w:cs="Calibri"/>
          <w:sz w:val="16"/>
        </w:rPr>
        <w:t xml:space="preserve"> most closely </w:t>
      </w:r>
      <w:r w:rsidRPr="00A05D85">
        <w:rPr>
          <w:rStyle w:val="StyleUnderline"/>
          <w:rFonts w:cs="Calibri"/>
        </w:rPr>
        <w:t xml:space="preserve">associated with the research programs of </w:t>
      </w:r>
      <w:r w:rsidRPr="00A05D85">
        <w:rPr>
          <w:rFonts w:cs="Calibri"/>
          <w:sz w:val="16"/>
        </w:rPr>
        <w:t xml:space="preserve">William </w:t>
      </w:r>
      <w:r w:rsidRPr="00A05D85">
        <w:rPr>
          <w:rStyle w:val="StyleUnderline"/>
          <w:rFonts w:cs="Calibri"/>
        </w:rPr>
        <w:t>Thompson</w:t>
      </w:r>
      <w:r w:rsidRPr="00A05D85">
        <w:rPr>
          <w:rFonts w:cs="Calibri"/>
          <w:sz w:val="16"/>
        </w:rPr>
        <w:t xml:space="preserve">, J. Joseph </w:t>
      </w:r>
      <w:r w:rsidRPr="00A05D85">
        <w:rPr>
          <w:rStyle w:val="StyleUnderline"/>
          <w:rFonts w:cs="Calibri"/>
        </w:rPr>
        <w:t>Hewitt</w:t>
      </w:r>
      <w:r w:rsidRPr="00A05D85">
        <w:rPr>
          <w:rFonts w:cs="Calibri"/>
          <w:sz w:val="16"/>
        </w:rPr>
        <w:t xml:space="preserve">, and James P. </w:t>
      </w:r>
      <w:r w:rsidRPr="00A05D85">
        <w:rPr>
          <w:rStyle w:val="StyleUnderline"/>
          <w:rFonts w:cs="Calibri"/>
        </w:rPr>
        <w:t>Klein</w:t>
      </w:r>
      <w:r w:rsidRPr="00A05D85">
        <w:rPr>
          <w:rFonts w:cs="Calibri"/>
          <w:sz w:val="16"/>
        </w:rPr>
        <w:t xml:space="preserve">, Gary </w:t>
      </w:r>
      <w:r w:rsidRPr="00A05D85">
        <w:rPr>
          <w:rStyle w:val="StyleUnderline"/>
          <w:rFonts w:cs="Calibri"/>
        </w:rPr>
        <w:t>Goertz, and</w:t>
      </w:r>
      <w:r w:rsidRPr="00A05D85">
        <w:rPr>
          <w:rFonts w:cs="Calibri"/>
          <w:sz w:val="16"/>
        </w:rPr>
        <w:t xml:space="preserve"> Paul F. </w:t>
      </w:r>
      <w:r w:rsidRPr="00A05D85">
        <w:rPr>
          <w:rStyle w:val="StyleUnderline"/>
          <w:rFonts w:cs="Calibri"/>
        </w:rPr>
        <w:t>Diehl</w:t>
      </w:r>
      <w:r w:rsidRPr="00A05D85">
        <w:rPr>
          <w:rFonts w:cs="Calibri"/>
          <w:sz w:val="16"/>
        </w:rPr>
        <w:t>.1 My definition conforms to that of William Thompson. In work with Karen Rasler, they define rivalries as situations in which “[b]</w:t>
      </w:r>
      <w:proofErr w:type="spellStart"/>
      <w:r w:rsidRPr="00A05D85">
        <w:rPr>
          <w:rFonts w:cs="Calibri"/>
          <w:sz w:val="16"/>
        </w:rPr>
        <w:t>oth</w:t>
      </w:r>
      <w:proofErr w:type="spellEnd"/>
      <w:r w:rsidRPr="00A05D85">
        <w:rPr>
          <w:rFonts w:cs="Calibri"/>
          <w:sz w:val="16"/>
        </w:rPr>
        <w:t xml:space="preserve"> actors view each other as a significant </w:t>
      </w:r>
      <w:proofErr w:type="spellStart"/>
      <w:r w:rsidRPr="00A05D85">
        <w:rPr>
          <w:rFonts w:cs="Calibri"/>
          <w:sz w:val="16"/>
        </w:rPr>
        <w:t>politicalmilitary</w:t>
      </w:r>
      <w:proofErr w:type="spellEnd"/>
      <w:r w:rsidRPr="00A05D85">
        <w:rPr>
          <w:rFonts w:cs="Calibri"/>
          <w:sz w:val="16"/>
        </w:rPr>
        <w:t xml:space="preserve"> threat and, therefore, an enemy.”2 In other work, Thompson writing with Michael </w:t>
      </w:r>
      <w:proofErr w:type="spellStart"/>
      <w:r w:rsidRPr="00A05D85">
        <w:rPr>
          <w:rFonts w:cs="Calibri"/>
          <w:sz w:val="16"/>
        </w:rPr>
        <w:t>Colaresi</w:t>
      </w:r>
      <w:proofErr w:type="spellEnd"/>
      <w:r w:rsidRPr="00A05D85">
        <w:rPr>
          <w:rFonts w:cs="Calibri"/>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A05D85">
        <w:rPr>
          <w:rStyle w:val="StyleUnderline"/>
          <w:rFonts w:cs="Calibri"/>
        </w:rPr>
        <w:t>Drawing from</w:t>
      </w:r>
      <w:r w:rsidRPr="00A05D85">
        <w:rPr>
          <w:rFonts w:cs="Calibri"/>
          <w:sz w:val="16"/>
        </w:rPr>
        <w:t xml:space="preserve"> available </w:t>
      </w:r>
      <w:r w:rsidRPr="00A05D85">
        <w:rPr>
          <w:rStyle w:val="StyleUnderline"/>
          <w:rFonts w:cs="Calibri"/>
        </w:rPr>
        <w:t>records and histories</w:t>
      </w:r>
      <w:r w:rsidRPr="00A05D85">
        <w:rPr>
          <w:rFonts w:cs="Calibri"/>
          <w:sz w:val="16"/>
        </w:rPr>
        <w:t xml:space="preserve">, Thompson and David Dreyer have generated </w:t>
      </w:r>
      <w:r w:rsidRPr="00A05D85">
        <w:rPr>
          <w:rStyle w:val="StyleUnderline"/>
          <w:rFonts w:cs="Calibri"/>
        </w:rPr>
        <w:t>a universe of</w:t>
      </w:r>
      <w:r w:rsidRPr="00A05D85">
        <w:rPr>
          <w:rFonts w:cs="Calibri"/>
          <w:sz w:val="16"/>
        </w:rPr>
        <w:t xml:space="preserve"> strategic </w:t>
      </w:r>
      <w:r w:rsidRPr="00A05D85">
        <w:rPr>
          <w:rStyle w:val="StyleUnderline"/>
          <w:rFonts w:cs="Calibri"/>
          <w:highlight w:val="green"/>
        </w:rPr>
        <w:t xml:space="preserve">rivalries </w:t>
      </w:r>
      <w:r w:rsidRPr="00A05D85">
        <w:rPr>
          <w:rStyle w:val="Emphasis"/>
          <w:rFonts w:cs="Calibri"/>
          <w:highlight w:val="green"/>
        </w:rPr>
        <w:t>from 1494 to 2010</w:t>
      </w:r>
      <w:r w:rsidRPr="00A05D85">
        <w:rPr>
          <w:rFonts w:cs="Calibri"/>
          <w:sz w:val="16"/>
        </w:rPr>
        <w:t xml:space="preserve"> that </w:t>
      </w:r>
      <w:r w:rsidRPr="00A05D85">
        <w:rPr>
          <w:rStyle w:val="StyleUnderline"/>
          <w:rFonts w:cs="Calibri"/>
          <w:highlight w:val="green"/>
        </w:rPr>
        <w:t>serves as</w:t>
      </w:r>
      <w:r w:rsidRPr="00A05D85">
        <w:rPr>
          <w:rStyle w:val="StyleUnderline"/>
          <w:rFonts w:cs="Calibri"/>
        </w:rPr>
        <w:t xml:space="preserve"> the basis for this project’s </w:t>
      </w:r>
      <w:r w:rsidRPr="00A05D85">
        <w:rPr>
          <w:rStyle w:val="StyleUnderline"/>
          <w:rFonts w:cs="Calibri"/>
          <w:highlight w:val="green"/>
        </w:rPr>
        <w:t>empirical analysis</w:t>
      </w:r>
      <w:r w:rsidRPr="00A05D85">
        <w:rPr>
          <w:rFonts w:cs="Calibri"/>
          <w:sz w:val="16"/>
        </w:rPr>
        <w:t xml:space="preserve">.4 This project measures rivalry termination as occurring on the last year that Thompson and Dreyer record the existence of a rivalry. </w:t>
      </w:r>
      <w:r w:rsidRPr="00A05D85">
        <w:rPr>
          <w:rStyle w:val="StyleUnderline"/>
          <w:rFonts w:cs="Calibri"/>
        </w:rPr>
        <w:t xml:space="preserve">Economic crises </w:t>
      </w:r>
      <w:r w:rsidRPr="00A05D85">
        <w:rPr>
          <w:rStyle w:val="Emphasis"/>
          <w:rFonts w:cs="Calibri"/>
        </w:rPr>
        <w:t>lead to conciliatory behavior</w:t>
      </w:r>
      <w:r w:rsidRPr="00A05D85">
        <w:rPr>
          <w:rStyle w:val="StyleUnderline"/>
          <w:rFonts w:cs="Calibri"/>
        </w:rPr>
        <w:t xml:space="preserve"> through five </w:t>
      </w:r>
      <w:r w:rsidRPr="00A05D85">
        <w:rPr>
          <w:rFonts w:cs="Calibri"/>
          <w:sz w:val="16"/>
        </w:rPr>
        <w:t xml:space="preserve">primary </w:t>
      </w:r>
      <w:r w:rsidRPr="00A05D85">
        <w:rPr>
          <w:rStyle w:val="StyleUnderline"/>
          <w:rFonts w:cs="Calibri"/>
        </w:rPr>
        <w:t xml:space="preserve">channels. (1) Economic crises lead to </w:t>
      </w:r>
      <w:r w:rsidRPr="00A05D85">
        <w:rPr>
          <w:rStyle w:val="Emphasis"/>
          <w:rFonts w:cs="Calibri"/>
        </w:rPr>
        <w:t>austerity pressures</w:t>
      </w:r>
      <w:r w:rsidRPr="00A05D85">
        <w:rPr>
          <w:rStyle w:val="StyleUnderline"/>
          <w:rFonts w:cs="Calibri"/>
        </w:rPr>
        <w:t>, which in turn incent leaders</w:t>
      </w:r>
      <w:r w:rsidRPr="00A05D85">
        <w:rPr>
          <w:rFonts w:cs="Calibri"/>
          <w:sz w:val="16"/>
        </w:rPr>
        <w:t xml:space="preserve"> to search for ways </w:t>
      </w:r>
      <w:r w:rsidRPr="00A05D85">
        <w:rPr>
          <w:rStyle w:val="StyleUnderline"/>
          <w:rFonts w:cs="Calibri"/>
        </w:rPr>
        <w:t xml:space="preserve">to </w:t>
      </w:r>
      <w:r w:rsidRPr="00A05D85">
        <w:rPr>
          <w:rStyle w:val="Emphasis"/>
          <w:rFonts w:cs="Calibri"/>
        </w:rPr>
        <w:t>cut defense expenditures</w:t>
      </w:r>
      <w:r w:rsidRPr="00A05D85">
        <w:rPr>
          <w:rStyle w:val="StyleUnderline"/>
          <w:rFonts w:cs="Calibri"/>
        </w:rPr>
        <w:t>. (2) Economic crises</w:t>
      </w:r>
      <w:r w:rsidRPr="00A05D85">
        <w:rPr>
          <w:rFonts w:cs="Calibri"/>
          <w:sz w:val="16"/>
        </w:rPr>
        <w:t xml:space="preserve"> also </w:t>
      </w:r>
      <w:r w:rsidRPr="00A05D85">
        <w:rPr>
          <w:rStyle w:val="Emphasis"/>
          <w:rFonts w:cs="Calibri"/>
        </w:rPr>
        <w:t>encourage</w:t>
      </w:r>
      <w:r w:rsidRPr="00A05D85">
        <w:rPr>
          <w:rStyle w:val="StyleUnderline"/>
          <w:rFonts w:cs="Calibri"/>
        </w:rPr>
        <w:t xml:space="preserve"> </w:t>
      </w:r>
      <w:r w:rsidRPr="00A05D85">
        <w:rPr>
          <w:rStyle w:val="Emphasis"/>
          <w:rFonts w:cs="Calibri"/>
        </w:rPr>
        <w:t>strategic reassessment</w:t>
      </w:r>
      <w:r w:rsidRPr="00A05D85">
        <w:rPr>
          <w:rStyle w:val="StyleUnderline"/>
          <w:rFonts w:cs="Calibri"/>
        </w:rPr>
        <w:t>, so</w:t>
      </w:r>
      <w:r w:rsidRPr="00A05D85">
        <w:rPr>
          <w:rFonts w:cs="Calibri"/>
          <w:sz w:val="16"/>
        </w:rPr>
        <w:t xml:space="preserve"> that </w:t>
      </w:r>
      <w:r w:rsidRPr="00A05D85">
        <w:rPr>
          <w:rStyle w:val="StyleUnderline"/>
          <w:rFonts w:cs="Calibri"/>
        </w:rPr>
        <w:t>leaders</w:t>
      </w:r>
      <w:r w:rsidRPr="00A05D85">
        <w:rPr>
          <w:rFonts w:cs="Calibri"/>
          <w:sz w:val="16"/>
        </w:rPr>
        <w:t xml:space="preserve"> can </w:t>
      </w:r>
      <w:r w:rsidRPr="00A05D85">
        <w:rPr>
          <w:rStyle w:val="StyleUnderline"/>
          <w:rFonts w:cs="Calibri"/>
        </w:rPr>
        <w:t>argue to</w:t>
      </w:r>
      <w:r w:rsidRPr="00A05D85">
        <w:rPr>
          <w:rFonts w:cs="Calibri"/>
          <w:sz w:val="16"/>
        </w:rPr>
        <w:t xml:space="preserve"> their </w:t>
      </w:r>
      <w:r w:rsidRPr="00A05D85">
        <w:rPr>
          <w:rStyle w:val="StyleUnderline"/>
          <w:rFonts w:cs="Calibri"/>
        </w:rPr>
        <w:t>peers and</w:t>
      </w:r>
      <w:r w:rsidRPr="00A05D85">
        <w:rPr>
          <w:rFonts w:cs="Calibri"/>
          <w:sz w:val="16"/>
        </w:rPr>
        <w:t xml:space="preserve"> their </w:t>
      </w:r>
      <w:r w:rsidRPr="00A05D85">
        <w:rPr>
          <w:rStyle w:val="StyleUnderline"/>
          <w:rFonts w:cs="Calibri"/>
        </w:rPr>
        <w:t>publics that defense spending can be arrested without endangering the state</w:t>
      </w:r>
      <w:r w:rsidRPr="00A05D85">
        <w:rPr>
          <w:rFonts w:cs="Calibri"/>
          <w:sz w:val="16"/>
        </w:rPr>
        <w:t xml:space="preserve">. </w:t>
      </w:r>
      <w:r w:rsidRPr="00A05D85">
        <w:rPr>
          <w:rStyle w:val="StyleUnderline"/>
          <w:rFonts w:cs="Calibri"/>
        </w:rPr>
        <w:t xml:space="preserve">This can lead to </w:t>
      </w:r>
      <w:r w:rsidRPr="00A05D85">
        <w:rPr>
          <w:rStyle w:val="Emphasis"/>
          <w:rFonts w:cs="Calibri"/>
        </w:rPr>
        <w:t>threat deflation</w:t>
      </w:r>
      <w:r w:rsidRPr="00A05D85">
        <w:rPr>
          <w:rStyle w:val="StyleUnderline"/>
          <w:rFonts w:cs="Calibri"/>
        </w:rPr>
        <w:t>, where elites</w:t>
      </w:r>
      <w:r w:rsidRPr="00A05D85">
        <w:rPr>
          <w:rFonts w:cs="Calibri"/>
          <w:sz w:val="16"/>
        </w:rPr>
        <w:t xml:space="preserve"> attempt to </w:t>
      </w:r>
      <w:r w:rsidRPr="00A05D85">
        <w:rPr>
          <w:rStyle w:val="Emphasis"/>
          <w:rFonts w:cs="Calibri"/>
        </w:rPr>
        <w:t>downplay</w:t>
      </w:r>
      <w:r w:rsidRPr="00A05D85">
        <w:rPr>
          <w:rStyle w:val="StyleUnderline"/>
          <w:rFonts w:cs="Calibri"/>
        </w:rPr>
        <w:t xml:space="preserve"> </w:t>
      </w:r>
      <w:r w:rsidRPr="00A05D85">
        <w:rPr>
          <w:rStyle w:val="Emphasis"/>
          <w:rFonts w:cs="Calibri"/>
        </w:rPr>
        <w:t xml:space="preserve">the seriousness </w:t>
      </w:r>
      <w:r w:rsidRPr="00A05D85">
        <w:rPr>
          <w:rStyle w:val="StyleUnderline"/>
          <w:rFonts w:cs="Calibri"/>
        </w:rPr>
        <w:t>of the threat posed by a</w:t>
      </w:r>
      <w:r w:rsidRPr="00A05D85">
        <w:rPr>
          <w:rFonts w:cs="Calibri"/>
          <w:sz w:val="16"/>
        </w:rPr>
        <w:t xml:space="preserve"> former </w:t>
      </w:r>
      <w:r w:rsidRPr="00A05D85">
        <w:rPr>
          <w:rStyle w:val="StyleUnderline"/>
          <w:rFonts w:cs="Calibri"/>
        </w:rPr>
        <w:t xml:space="preserve">rival. (3) If a state faces multiple threats, economic crises provoke elites to </w:t>
      </w:r>
      <w:r w:rsidRPr="00A05D85">
        <w:rPr>
          <w:rStyle w:val="Emphasis"/>
          <w:rFonts w:cs="Calibri"/>
        </w:rPr>
        <w:t>consider threat prioritization</w:t>
      </w:r>
      <w:r w:rsidRPr="00A05D85">
        <w:rPr>
          <w:rStyle w:val="StyleUnderline"/>
          <w:rFonts w:cs="Calibri"/>
        </w:rPr>
        <w:t>, a process</w:t>
      </w:r>
      <w:r w:rsidRPr="00A05D85">
        <w:rPr>
          <w:rFonts w:cs="Calibri"/>
          <w:sz w:val="16"/>
        </w:rPr>
        <w:t xml:space="preserve"> that is </w:t>
      </w:r>
      <w:r w:rsidRPr="00A05D85">
        <w:rPr>
          <w:rStyle w:val="StyleUnderline"/>
          <w:rFonts w:cs="Calibri"/>
        </w:rPr>
        <w:t>postponed during</w:t>
      </w:r>
      <w:r w:rsidRPr="00A05D85">
        <w:rPr>
          <w:rFonts w:cs="Calibri"/>
          <w:sz w:val="16"/>
        </w:rPr>
        <w:t xml:space="preserve"> periods of </w:t>
      </w:r>
      <w:r w:rsidRPr="00A05D85">
        <w:rPr>
          <w:rStyle w:val="StyleUnderline"/>
          <w:rFonts w:cs="Calibri"/>
        </w:rPr>
        <w:t>economic normalcy. (4) Economic crises increase the</w:t>
      </w:r>
      <w:r w:rsidRPr="00A05D85">
        <w:rPr>
          <w:rFonts w:cs="Calibri"/>
          <w:sz w:val="16"/>
        </w:rPr>
        <w:t xml:space="preserve"> political and economic </w:t>
      </w:r>
      <w:r w:rsidRPr="00A05D85">
        <w:rPr>
          <w:rStyle w:val="StyleUnderline"/>
          <w:rFonts w:cs="Calibri"/>
        </w:rPr>
        <w:t xml:space="preserve">benefit from </w:t>
      </w:r>
      <w:r w:rsidRPr="00A05D85">
        <w:rPr>
          <w:rStyle w:val="Emphasis"/>
          <w:rFonts w:cs="Calibri"/>
        </w:rPr>
        <w:t>international economic cooperation</w:t>
      </w:r>
      <w:r w:rsidRPr="00A05D85">
        <w:rPr>
          <w:rStyle w:val="StyleUnderline"/>
          <w:rFonts w:cs="Calibri"/>
        </w:rPr>
        <w:t xml:space="preserve">. Leaders </w:t>
      </w:r>
      <w:r w:rsidRPr="00A05D85">
        <w:rPr>
          <w:rStyle w:val="Emphasis"/>
          <w:rFonts w:cs="Calibri"/>
        </w:rPr>
        <w:t>seek foreign aid</w:t>
      </w:r>
      <w:r w:rsidRPr="00A05D85">
        <w:rPr>
          <w:rStyle w:val="StyleUnderline"/>
          <w:rFonts w:cs="Calibri"/>
        </w:rPr>
        <w:t xml:space="preserve">, </w:t>
      </w:r>
      <w:r w:rsidRPr="00A05D85">
        <w:rPr>
          <w:rStyle w:val="Emphasis"/>
          <w:rFonts w:cs="Calibri"/>
        </w:rPr>
        <w:t>enhanced trade</w:t>
      </w:r>
      <w:r w:rsidRPr="00A05D85">
        <w:rPr>
          <w:rStyle w:val="StyleUnderline"/>
          <w:rFonts w:cs="Calibri"/>
        </w:rPr>
        <w:t xml:space="preserve">, and </w:t>
      </w:r>
      <w:r w:rsidRPr="00A05D85">
        <w:rPr>
          <w:rStyle w:val="Emphasis"/>
          <w:rFonts w:cs="Calibri"/>
        </w:rPr>
        <w:t>increased investment</w:t>
      </w:r>
      <w:r w:rsidRPr="00A05D85">
        <w:rPr>
          <w:rFonts w:cs="Calibri"/>
          <w:sz w:val="16"/>
        </w:rPr>
        <w:t xml:space="preserve"> from abroad </w:t>
      </w:r>
      <w:r w:rsidRPr="00A05D85">
        <w:rPr>
          <w:rStyle w:val="StyleUnderline"/>
          <w:rFonts w:cs="Calibri"/>
        </w:rPr>
        <w:t>during</w:t>
      </w:r>
      <w:r w:rsidRPr="00A05D85">
        <w:rPr>
          <w:rFonts w:cs="Calibri"/>
          <w:sz w:val="16"/>
        </w:rPr>
        <w:t xml:space="preserve"> periods of </w:t>
      </w:r>
      <w:r w:rsidRPr="00A05D85">
        <w:rPr>
          <w:rStyle w:val="StyleUnderline"/>
          <w:rFonts w:cs="Calibri"/>
        </w:rPr>
        <w:t>economic trouble</w:t>
      </w:r>
      <w:r w:rsidRPr="00A05D85">
        <w:rPr>
          <w:rFonts w:cs="Calibri"/>
          <w:sz w:val="16"/>
        </w:rPr>
        <w:t xml:space="preserve">. </w:t>
      </w:r>
      <w:r w:rsidRPr="00A05D85">
        <w:rPr>
          <w:rStyle w:val="StyleUnderline"/>
          <w:rFonts w:cs="Calibri"/>
        </w:rPr>
        <w:t>This</w:t>
      </w:r>
      <w:r w:rsidRPr="00A05D85">
        <w:rPr>
          <w:rFonts w:cs="Calibri"/>
          <w:sz w:val="16"/>
        </w:rPr>
        <w:t xml:space="preserve"> search </w:t>
      </w:r>
      <w:r w:rsidRPr="00A05D85">
        <w:rPr>
          <w:rStyle w:val="StyleUnderline"/>
          <w:rFonts w:cs="Calibri"/>
        </w:rPr>
        <w:t>is made easier if tensions are reduced with</w:t>
      </w:r>
      <w:r w:rsidRPr="00A05D85">
        <w:rPr>
          <w:rFonts w:cs="Calibri"/>
          <w:sz w:val="16"/>
        </w:rPr>
        <w:t xml:space="preserve"> historic </w:t>
      </w:r>
      <w:r w:rsidRPr="00A05D85">
        <w:rPr>
          <w:rStyle w:val="StyleUnderline"/>
          <w:rFonts w:cs="Calibri"/>
        </w:rPr>
        <w:t>rivals. (5)</w:t>
      </w:r>
      <w:r w:rsidRPr="00A05D85">
        <w:rPr>
          <w:rFonts w:cs="Calibri"/>
          <w:sz w:val="16"/>
        </w:rPr>
        <w:t xml:space="preserve"> Finally, </w:t>
      </w:r>
      <w:r w:rsidRPr="00A05D85">
        <w:rPr>
          <w:rStyle w:val="StyleUnderline"/>
          <w:rFonts w:cs="Calibri"/>
        </w:rPr>
        <w:t>during crises, elites are</w:t>
      </w:r>
      <w:r w:rsidRPr="00A05D85">
        <w:rPr>
          <w:rFonts w:cs="Calibri"/>
          <w:sz w:val="16"/>
        </w:rPr>
        <w:t xml:space="preserve"> more </w:t>
      </w:r>
      <w:r w:rsidRPr="00A05D85">
        <w:rPr>
          <w:rStyle w:val="StyleUnderline"/>
          <w:rFonts w:cs="Calibri"/>
        </w:rPr>
        <w:t>prone to select leaders who are</w:t>
      </w:r>
      <w:r w:rsidRPr="00A05D85">
        <w:rPr>
          <w:rFonts w:cs="Calibri"/>
          <w:sz w:val="16"/>
        </w:rPr>
        <w:t xml:space="preserve"> perceived as </w:t>
      </w:r>
      <w:r w:rsidRPr="00A05D85">
        <w:rPr>
          <w:rStyle w:val="Emphasis"/>
          <w:rFonts w:cs="Calibri"/>
        </w:rPr>
        <w:t>capable of resolving economic difficulties</w:t>
      </w:r>
      <w:r w:rsidRPr="00A05D85">
        <w:rPr>
          <w:rStyle w:val="StyleUnderline"/>
          <w:rFonts w:cs="Calibri"/>
        </w:rPr>
        <w:t xml:space="preserve">, permitting the emergence of leaders who hold </w:t>
      </w:r>
      <w:r w:rsidRPr="00A05D85">
        <w:rPr>
          <w:rStyle w:val="Emphasis"/>
          <w:rFonts w:cs="Calibri"/>
        </w:rPr>
        <w:t>heterodox foreign policy views</w:t>
      </w:r>
      <w:r w:rsidRPr="00A05D85">
        <w:rPr>
          <w:rFonts w:cs="Calibri"/>
          <w:sz w:val="16"/>
        </w:rPr>
        <w:t xml:space="preserve">. Collectively, </w:t>
      </w:r>
      <w:r w:rsidRPr="00A05D85">
        <w:rPr>
          <w:rStyle w:val="StyleUnderline"/>
          <w:rFonts w:cs="Calibri"/>
        </w:rPr>
        <w:t xml:space="preserve">these mechanisms make it </w:t>
      </w:r>
      <w:r w:rsidRPr="00A05D85">
        <w:rPr>
          <w:rStyle w:val="Emphasis"/>
          <w:rFonts w:cs="Calibri"/>
        </w:rPr>
        <w:t>much more likely</w:t>
      </w:r>
      <w:r w:rsidRPr="00A05D85">
        <w:rPr>
          <w:rStyle w:val="StyleUnderline"/>
          <w:rFonts w:cs="Calibri"/>
        </w:rPr>
        <w:t xml:space="preserve"> that a leader will </w:t>
      </w:r>
      <w:r w:rsidRPr="00A05D85">
        <w:rPr>
          <w:rStyle w:val="Emphasis"/>
          <w:rFonts w:cs="Calibri"/>
        </w:rPr>
        <w:t>prefer conciliatory policies</w:t>
      </w:r>
      <w:r w:rsidRPr="00A05D85">
        <w:rPr>
          <w:rStyle w:val="StyleUnderline"/>
          <w:rFonts w:cs="Calibri"/>
        </w:rPr>
        <w:t xml:space="preserve"> compared to</w:t>
      </w:r>
      <w:r w:rsidRPr="00A05D85">
        <w:rPr>
          <w:rFonts w:cs="Calibri"/>
          <w:sz w:val="16"/>
        </w:rPr>
        <w:t xml:space="preserve"> during periods of </w:t>
      </w:r>
      <w:r w:rsidRPr="00A05D85">
        <w:rPr>
          <w:rStyle w:val="StyleUnderline"/>
          <w:rFonts w:cs="Calibri"/>
        </w:rPr>
        <w:t>economic normalcy</w:t>
      </w:r>
      <w:r w:rsidRPr="00A05D85">
        <w:rPr>
          <w:rFonts w:cs="Calibri"/>
          <w:sz w:val="16"/>
        </w:rPr>
        <w:t xml:space="preserve">. </w:t>
      </w:r>
      <w:r w:rsidRPr="00A05D85">
        <w:rPr>
          <w:rStyle w:val="StyleUnderline"/>
          <w:rFonts w:cs="Calibri"/>
        </w:rPr>
        <w:t>This</w:t>
      </w:r>
      <w:r w:rsidRPr="00A05D85">
        <w:rPr>
          <w:rFonts w:cs="Calibri"/>
          <w:sz w:val="16"/>
        </w:rPr>
        <w:t xml:space="preserve"> section </w:t>
      </w:r>
      <w:r w:rsidRPr="00A05D85">
        <w:rPr>
          <w:rStyle w:val="StyleUnderline"/>
          <w:rFonts w:cs="Calibri"/>
        </w:rPr>
        <w:t>reviews</w:t>
      </w:r>
      <w:r w:rsidRPr="00A05D85">
        <w:rPr>
          <w:rFonts w:cs="Calibri"/>
          <w:sz w:val="16"/>
        </w:rPr>
        <w:t xml:space="preserve"> this </w:t>
      </w:r>
      <w:r w:rsidRPr="00A05D85">
        <w:rPr>
          <w:rStyle w:val="Emphasis"/>
          <w:rFonts w:cs="Calibri"/>
        </w:rPr>
        <w:t>causal logic</w:t>
      </w:r>
      <w:r w:rsidRPr="00A05D85">
        <w:rPr>
          <w:rStyle w:val="StyleUnderline"/>
          <w:rFonts w:cs="Calibri"/>
        </w:rPr>
        <w:t xml:space="preserve"> in</w:t>
      </w:r>
      <w:r w:rsidRPr="00A05D85">
        <w:rPr>
          <w:rFonts w:cs="Calibri"/>
          <w:sz w:val="16"/>
        </w:rPr>
        <w:t xml:space="preserve"> greater </w:t>
      </w:r>
      <w:r w:rsidRPr="00A05D85">
        <w:rPr>
          <w:rStyle w:val="StyleUnderline"/>
          <w:rFonts w:cs="Calibri"/>
        </w:rPr>
        <w:t>detail, while</w:t>
      </w:r>
      <w:r w:rsidRPr="00A05D85">
        <w:rPr>
          <w:rFonts w:cs="Calibri"/>
          <w:sz w:val="16"/>
        </w:rPr>
        <w:t xml:space="preserve"> also </w:t>
      </w:r>
      <w:r w:rsidRPr="00A05D85">
        <w:rPr>
          <w:rStyle w:val="StyleUnderline"/>
          <w:rFonts w:cs="Calibri"/>
        </w:rPr>
        <w:t xml:space="preserve">providing </w:t>
      </w:r>
      <w:r w:rsidRPr="00A05D85">
        <w:rPr>
          <w:rStyle w:val="Emphasis"/>
          <w:rFonts w:cs="Calibri"/>
        </w:rPr>
        <w:t>historical examples</w:t>
      </w:r>
      <w:r w:rsidRPr="00A05D85">
        <w:rPr>
          <w:rStyle w:val="StyleUnderline"/>
          <w:rFonts w:cs="Calibri"/>
        </w:rPr>
        <w:t xml:space="preserve"> that these mechanisms recur in practice</w:t>
      </w:r>
      <w:r w:rsidRPr="00A05D85">
        <w:rPr>
          <w:rFonts w:cs="Calibri"/>
          <w:sz w:val="16"/>
        </w:rPr>
        <w:t xml:space="preserve">. </w:t>
      </w:r>
      <w:r w:rsidRPr="00A05D85">
        <w:rPr>
          <w:rStyle w:val="Emphasis"/>
          <w:rFonts w:cs="Calibri"/>
        </w:rPr>
        <w:t>Economic Crisis Leads to Austerity</w:t>
      </w:r>
      <w:r w:rsidRPr="00A05D85">
        <w:rPr>
          <w:rFonts w:cs="Calibri"/>
          <w:sz w:val="16"/>
        </w:rPr>
        <w:t xml:space="preserve"> Economic crises generate pressure for austerity. </w:t>
      </w:r>
      <w:r w:rsidRPr="00A05D85">
        <w:rPr>
          <w:rStyle w:val="StyleUnderline"/>
          <w:rFonts w:cs="Calibri"/>
        </w:rPr>
        <w:t xml:space="preserve">Government revenues are a </w:t>
      </w:r>
      <w:r w:rsidRPr="00A05D85">
        <w:rPr>
          <w:rStyle w:val="Emphasis"/>
          <w:rFonts w:cs="Calibri"/>
        </w:rPr>
        <w:t>function of national</w:t>
      </w:r>
      <w:r w:rsidRPr="00A05D85">
        <w:rPr>
          <w:rFonts w:cs="Calibri"/>
          <w:sz w:val="16"/>
        </w:rPr>
        <w:t xml:space="preserve"> economic </w:t>
      </w:r>
      <w:r w:rsidRPr="00A05D85">
        <w:rPr>
          <w:rStyle w:val="Emphasis"/>
          <w:rFonts w:cs="Calibri"/>
        </w:rPr>
        <w:t>production</w:t>
      </w:r>
      <w:r w:rsidRPr="00A05D85">
        <w:rPr>
          <w:rStyle w:val="StyleUnderline"/>
          <w:rFonts w:cs="Calibri"/>
        </w:rPr>
        <w:t>, so</w:t>
      </w:r>
      <w:r w:rsidRPr="00A05D85">
        <w:rPr>
          <w:rFonts w:cs="Calibri"/>
          <w:sz w:val="16"/>
        </w:rPr>
        <w:t xml:space="preserve"> that </w:t>
      </w:r>
      <w:r w:rsidRPr="00A05D85">
        <w:rPr>
          <w:rStyle w:val="StyleUnderline"/>
          <w:rFonts w:cs="Calibri"/>
        </w:rPr>
        <w:t>when production diminishes through recession, revenues available for expenditure also diminish. Planning</w:t>
      </w:r>
      <w:r w:rsidRPr="00A05D85">
        <w:rPr>
          <w:rFonts w:cs="Calibri"/>
          <w:sz w:val="16"/>
        </w:rPr>
        <w:t xml:space="preserve"> almost </w:t>
      </w:r>
      <w:r w:rsidRPr="00A05D85">
        <w:rPr>
          <w:rStyle w:val="Emphasis"/>
          <w:rFonts w:cs="Calibri"/>
        </w:rPr>
        <w:t>invariably assumes growth</w:t>
      </w:r>
      <w:r w:rsidRPr="00A05D85">
        <w:rPr>
          <w:rStyle w:val="StyleUnderline"/>
          <w:rFonts w:cs="Calibri"/>
        </w:rPr>
        <w:t xml:space="preserve"> rather than contraction, so the deviation in</w:t>
      </w:r>
      <w:r w:rsidRPr="00A05D85">
        <w:rPr>
          <w:rFonts w:cs="Calibri"/>
          <w:sz w:val="16"/>
        </w:rPr>
        <w:t xml:space="preserve"> available </w:t>
      </w:r>
      <w:r w:rsidRPr="00A05D85">
        <w:rPr>
          <w:rStyle w:val="StyleUnderline"/>
          <w:rFonts w:cs="Calibri"/>
        </w:rPr>
        <w:t>revenues compared to</w:t>
      </w:r>
      <w:r w:rsidRPr="00A05D85">
        <w:rPr>
          <w:rFonts w:cs="Calibri"/>
          <w:sz w:val="16"/>
        </w:rPr>
        <w:t xml:space="preserve"> the </w:t>
      </w:r>
      <w:r w:rsidRPr="00A05D85">
        <w:rPr>
          <w:rStyle w:val="StyleUnderline"/>
          <w:rFonts w:cs="Calibri"/>
        </w:rPr>
        <w:t>planned expenditure can be sizable</w:t>
      </w:r>
      <w:r w:rsidRPr="00A05D85">
        <w:rPr>
          <w:rFonts w:cs="Calibri"/>
          <w:sz w:val="16"/>
        </w:rPr>
        <w:t xml:space="preserve">. </w:t>
      </w:r>
      <w:r w:rsidRPr="00A05D85">
        <w:rPr>
          <w:rStyle w:val="StyleUnderline"/>
          <w:rFonts w:cs="Calibri"/>
        </w:rPr>
        <w:t>When</w:t>
      </w:r>
      <w:r w:rsidRPr="00A05D85">
        <w:rPr>
          <w:rFonts w:cs="Calibri"/>
          <w:sz w:val="16"/>
        </w:rPr>
        <w:t xml:space="preserve"> growth </w:t>
      </w:r>
      <w:r w:rsidRPr="00A05D85">
        <w:rPr>
          <w:rStyle w:val="StyleUnderline"/>
          <w:rFonts w:cs="Calibri"/>
        </w:rPr>
        <w:t>slowdowns are prolonged, the</w:t>
      </w:r>
      <w:r w:rsidRPr="00A05D85">
        <w:rPr>
          <w:rFonts w:cs="Calibri"/>
          <w:sz w:val="16"/>
        </w:rPr>
        <w:t xml:space="preserve"> cumulative </w:t>
      </w:r>
      <w:r w:rsidRPr="00A05D85">
        <w:rPr>
          <w:rStyle w:val="StyleUnderline"/>
          <w:rFonts w:cs="Calibri"/>
        </w:rPr>
        <w:t>departure from</w:t>
      </w:r>
      <w:r w:rsidRPr="00A05D85">
        <w:rPr>
          <w:rFonts w:cs="Calibri"/>
          <w:sz w:val="16"/>
        </w:rPr>
        <w:t xml:space="preserve"> planning </w:t>
      </w:r>
      <w:r w:rsidRPr="00A05D85">
        <w:rPr>
          <w:rStyle w:val="StyleUnderline"/>
          <w:rFonts w:cs="Calibri"/>
        </w:rPr>
        <w:t>targets can grow</w:t>
      </w:r>
      <w:r w:rsidRPr="00A05D85">
        <w:rPr>
          <w:rFonts w:cs="Calibri"/>
          <w:sz w:val="16"/>
        </w:rPr>
        <w:t xml:space="preserve"> even </w:t>
      </w:r>
      <w:r w:rsidRPr="00A05D85">
        <w:rPr>
          <w:rStyle w:val="StyleUnderline"/>
          <w:rFonts w:cs="Calibri"/>
        </w:rPr>
        <w:t>further</w:t>
      </w:r>
      <w:r w:rsidRPr="00A05D85">
        <w:rPr>
          <w:rFonts w:cs="Calibri"/>
          <w:sz w:val="16"/>
        </w:rPr>
        <w:t xml:space="preserve">, even if no single quarter meets the technical definition of recession. </w:t>
      </w:r>
      <w:r w:rsidRPr="00A05D85">
        <w:rPr>
          <w:rStyle w:val="StyleUnderline"/>
          <w:rFonts w:cs="Calibri"/>
        </w:rPr>
        <w:t xml:space="preserve">Pressures for austerity are </w:t>
      </w:r>
      <w:r w:rsidRPr="00A05D85">
        <w:rPr>
          <w:rStyle w:val="Emphasis"/>
          <w:rFonts w:cs="Calibri"/>
        </w:rPr>
        <w:t>felt</w:t>
      </w:r>
      <w:r w:rsidRPr="00A05D85">
        <w:rPr>
          <w:rFonts w:cs="Calibri"/>
          <w:sz w:val="16"/>
        </w:rPr>
        <w:t xml:space="preserve"> most </w:t>
      </w:r>
      <w:r w:rsidRPr="00A05D85">
        <w:rPr>
          <w:rStyle w:val="Emphasis"/>
          <w:rFonts w:cs="Calibri"/>
        </w:rPr>
        <w:t>acutely</w:t>
      </w:r>
      <w:r w:rsidRPr="00A05D85">
        <w:rPr>
          <w:rStyle w:val="StyleUnderline"/>
          <w:rFonts w:cs="Calibri"/>
        </w:rPr>
        <w:t xml:space="preserve"> in governments that face difficulty borrowing to finance deficit expenditures</w:t>
      </w:r>
      <w:r w:rsidRPr="00A05D85">
        <w:rPr>
          <w:rFonts w:cs="Calibri"/>
          <w:sz w:val="16"/>
        </w:rPr>
        <w:t xml:space="preserve">. </w:t>
      </w:r>
      <w:r w:rsidRPr="00A05D85">
        <w:rPr>
          <w:rStyle w:val="StyleUnderline"/>
          <w:rFonts w:cs="Calibri"/>
        </w:rPr>
        <w:t xml:space="preserve">This is </w:t>
      </w:r>
      <w:r w:rsidRPr="00A05D85">
        <w:rPr>
          <w:rStyle w:val="Emphasis"/>
          <w:rFonts w:cs="Calibri"/>
        </w:rPr>
        <w:t>especially the case</w:t>
      </w:r>
      <w:r w:rsidRPr="00A05D85">
        <w:rPr>
          <w:rStyle w:val="StyleUnderline"/>
          <w:rFonts w:cs="Calibri"/>
        </w:rPr>
        <w:t xml:space="preserve"> when</w:t>
      </w:r>
      <w:r w:rsidRPr="00A05D85">
        <w:rPr>
          <w:rFonts w:cs="Calibri"/>
          <w:sz w:val="16"/>
        </w:rPr>
        <w:t xml:space="preserve"> this </w:t>
      </w:r>
      <w:r w:rsidRPr="00A05D85">
        <w:rPr>
          <w:rStyle w:val="StyleUnderline"/>
          <w:rFonts w:cs="Calibri"/>
        </w:rPr>
        <w:t>borrowing relies on international</w:t>
      </w:r>
      <w:r w:rsidRPr="00A05D85">
        <w:rPr>
          <w:rFonts w:cs="Calibri"/>
          <w:sz w:val="16"/>
        </w:rPr>
        <w:t xml:space="preserve"> sources of </w:t>
      </w:r>
      <w:r w:rsidRPr="00A05D85">
        <w:rPr>
          <w:rStyle w:val="StyleUnderline"/>
          <w:rFonts w:cs="Calibri"/>
        </w:rPr>
        <w:t>credit</w:t>
      </w:r>
      <w:r w:rsidRPr="00A05D85">
        <w:rPr>
          <w:rFonts w:cs="Calibri"/>
          <w:sz w:val="16"/>
        </w:rPr>
        <w:t xml:space="preserve">. </w:t>
      </w:r>
      <w:r w:rsidRPr="00A05D85">
        <w:rPr>
          <w:rStyle w:val="StyleUnderline"/>
          <w:rFonts w:cs="Calibri"/>
        </w:rPr>
        <w:t>Even for states that can borrow</w:t>
      </w:r>
      <w:r w:rsidRPr="00A05D85">
        <w:rPr>
          <w:rFonts w:cs="Calibri"/>
          <w:sz w:val="16"/>
        </w:rPr>
        <w:t xml:space="preserve">, however, intellectual </w:t>
      </w:r>
      <w:r w:rsidRPr="00A05D85">
        <w:rPr>
          <w:rStyle w:val="Emphasis"/>
          <w:rFonts w:cs="Calibri"/>
          <w:highlight w:val="green"/>
        </w:rPr>
        <w:t>attachment to balanced budgets</w:t>
      </w:r>
      <w:r w:rsidRPr="00A05D85">
        <w:rPr>
          <w:rFonts w:cs="Calibri"/>
          <w:sz w:val="16"/>
        </w:rPr>
        <w:t xml:space="preserve"> </w:t>
      </w:r>
      <w:proofErr w:type="gramStart"/>
      <w:r w:rsidRPr="00A05D85">
        <w:rPr>
          <w:rFonts w:cs="Calibri"/>
          <w:sz w:val="16"/>
        </w:rPr>
        <w:t xml:space="preserve">as a means </w:t>
      </w:r>
      <w:r w:rsidRPr="00A05D85">
        <w:rPr>
          <w:rStyle w:val="StyleUnderline"/>
          <w:rFonts w:cs="Calibri"/>
        </w:rPr>
        <w:t>to</w:t>
      </w:r>
      <w:proofErr w:type="gramEnd"/>
      <w:r w:rsidRPr="00A05D85">
        <w:rPr>
          <w:rStyle w:val="StyleUnderline"/>
          <w:rFonts w:cs="Calibri"/>
        </w:rPr>
        <w:t xml:space="preserve"> restore confidence</w:t>
      </w:r>
      <w:r w:rsidRPr="00A05D85">
        <w:rPr>
          <w:rFonts w:cs="Calibri"/>
          <w:sz w:val="16"/>
        </w:rPr>
        <w:t>—a belief in what is sometimes called “expansionary austerity”—</w:t>
      </w:r>
      <w:r w:rsidRPr="00A05D85">
        <w:rPr>
          <w:rFonts w:cs="Calibri"/>
          <w:highlight w:val="green"/>
          <w:u w:val="single"/>
        </w:rPr>
        <w:t xml:space="preserve">generates </w:t>
      </w:r>
      <w:r w:rsidRPr="00A05D85">
        <w:rPr>
          <w:rStyle w:val="Emphasis"/>
          <w:rFonts w:cs="Calibri"/>
          <w:highlight w:val="green"/>
        </w:rPr>
        <w:t>incentives to curtail expenditure</w:t>
      </w:r>
      <w:r w:rsidRPr="00A05D85">
        <w:rPr>
          <w:rFonts w:cs="Calibri"/>
          <w:sz w:val="16"/>
        </w:rPr>
        <w:t xml:space="preserve">. </w:t>
      </w:r>
      <w:r w:rsidRPr="00A05D85">
        <w:rPr>
          <w:rStyle w:val="StyleUnderline"/>
          <w:rFonts w:cs="Calibri"/>
        </w:rPr>
        <w:t>These incentives to cut occur</w:t>
      </w:r>
      <w:r w:rsidRPr="00A05D85">
        <w:rPr>
          <w:rFonts w:cs="Calibri"/>
          <w:sz w:val="16"/>
        </w:rPr>
        <w:t xml:space="preserve"> precisely </w:t>
      </w:r>
      <w:r w:rsidRPr="00A05D85">
        <w:rPr>
          <w:rStyle w:val="StyleUnderline"/>
          <w:rFonts w:cs="Calibri"/>
        </w:rPr>
        <w:t>when populations are experiencing economic hardship, making reductions</w:t>
      </w:r>
      <w:r w:rsidRPr="00A05D85">
        <w:rPr>
          <w:rFonts w:cs="Calibri"/>
          <w:sz w:val="16"/>
        </w:rPr>
        <w:t xml:space="preserve"> especially </w:t>
      </w:r>
      <w:r w:rsidRPr="00A05D85">
        <w:rPr>
          <w:rStyle w:val="StyleUnderline"/>
          <w:rFonts w:cs="Calibri"/>
        </w:rPr>
        <w:t>painful that target poverty</w:t>
      </w:r>
      <w:r w:rsidRPr="00A05D85">
        <w:rPr>
          <w:rFonts w:cs="Calibri"/>
          <w:sz w:val="16"/>
        </w:rPr>
        <w:t xml:space="preserve"> alleviation, </w:t>
      </w:r>
      <w:r w:rsidRPr="00A05D85">
        <w:rPr>
          <w:rStyle w:val="StyleUnderline"/>
          <w:rFonts w:cs="Calibri"/>
        </w:rPr>
        <w:t>welfare</w:t>
      </w:r>
      <w:r w:rsidRPr="00A05D85">
        <w:rPr>
          <w:rFonts w:cs="Calibri"/>
          <w:sz w:val="16"/>
        </w:rPr>
        <w:t xml:space="preserve"> programs, </w:t>
      </w:r>
      <w:r w:rsidRPr="00A05D85">
        <w:rPr>
          <w:rStyle w:val="StyleUnderline"/>
          <w:rFonts w:cs="Calibri"/>
        </w:rPr>
        <w:t>or</w:t>
      </w:r>
      <w:r w:rsidRPr="00A05D85">
        <w:rPr>
          <w:rFonts w:cs="Calibri"/>
          <w:sz w:val="16"/>
        </w:rPr>
        <w:t xml:space="preserve"> economic </w:t>
      </w:r>
      <w:r w:rsidRPr="00A05D85">
        <w:rPr>
          <w:rStyle w:val="StyleUnderline"/>
          <w:rFonts w:cs="Calibri"/>
        </w:rPr>
        <w:t>subsidies</w:t>
      </w:r>
      <w:r w:rsidRPr="00A05D85">
        <w:rPr>
          <w:rFonts w:cs="Calibri"/>
          <w:sz w:val="16"/>
        </w:rPr>
        <w:t xml:space="preserve">. As a result, </w:t>
      </w:r>
      <w:r w:rsidRPr="00A05D85">
        <w:rPr>
          <w:rStyle w:val="StyleUnderline"/>
          <w:rFonts w:cs="Calibri"/>
        </w:rPr>
        <w:t>mass</w:t>
      </w:r>
      <w:r w:rsidRPr="00A05D85">
        <w:rPr>
          <w:rFonts w:cs="Calibri"/>
          <w:sz w:val="16"/>
        </w:rPr>
        <w:t xml:space="preserve"> and elite </w:t>
      </w:r>
      <w:r w:rsidRPr="00A05D85">
        <w:rPr>
          <w:rStyle w:val="StyleUnderline"/>
          <w:rFonts w:cs="Calibri"/>
        </w:rPr>
        <w:t xml:space="preserve">constituents </w:t>
      </w:r>
      <w:r w:rsidRPr="00A05D85">
        <w:rPr>
          <w:rStyle w:val="Emphasis"/>
          <w:rFonts w:cs="Calibri"/>
        </w:rPr>
        <w:t>strongly resist such cuts</w:t>
      </w:r>
      <w:r w:rsidRPr="00A05D85">
        <w:rPr>
          <w:rFonts w:cs="Calibri"/>
          <w:sz w:val="16"/>
        </w:rPr>
        <w:t xml:space="preserve">. Welfare programs and other forms of public spending may be especially susceptible to a policy “ratchet effect,” where </w:t>
      </w:r>
      <w:r w:rsidRPr="00A05D85">
        <w:rPr>
          <w:rStyle w:val="StyleUnderline"/>
          <w:rFonts w:cs="Calibri"/>
        </w:rPr>
        <w:t xml:space="preserve">people are </w:t>
      </w:r>
      <w:r w:rsidRPr="00A05D85">
        <w:rPr>
          <w:rStyle w:val="Emphasis"/>
          <w:rFonts w:cs="Calibri"/>
        </w:rPr>
        <w:t>very reluctant</w:t>
      </w:r>
      <w:r w:rsidRPr="00A05D85">
        <w:rPr>
          <w:rStyle w:val="StyleUnderline"/>
          <w:rFonts w:cs="Calibri"/>
        </w:rPr>
        <w:t xml:space="preserve"> to forego benefits once they have become accustomed to their availability</w:t>
      </w:r>
      <w:r w:rsidRPr="00A05D85">
        <w:rPr>
          <w:rFonts w:cs="Calibri"/>
          <w:sz w:val="16"/>
        </w:rPr>
        <w:t>.6 As Paul Pierson has argued, “</w:t>
      </w:r>
      <w:r w:rsidRPr="00A05D85">
        <w:rPr>
          <w:rStyle w:val="StyleUnderline"/>
          <w:rFonts w:cs="Calibri"/>
        </w:rPr>
        <w:t>The politics [of welfare</w:t>
      </w:r>
      <w:r w:rsidRPr="00A05D85">
        <w:rPr>
          <w:rFonts w:cs="Calibri"/>
          <w:sz w:val="16"/>
        </w:rPr>
        <w:t xml:space="preserve"> state] retrenchment </w:t>
      </w:r>
      <w:r w:rsidRPr="00A05D85">
        <w:rPr>
          <w:rStyle w:val="StyleUnderline"/>
          <w:rFonts w:cs="Calibri"/>
        </w:rPr>
        <w:t>is</w:t>
      </w:r>
      <w:r w:rsidRPr="00A05D85">
        <w:rPr>
          <w:rFonts w:cs="Calibri"/>
          <w:sz w:val="16"/>
        </w:rPr>
        <w:t xml:space="preserve"> typically </w:t>
      </w:r>
      <w:r w:rsidRPr="00A05D85">
        <w:rPr>
          <w:rStyle w:val="StyleUnderline"/>
          <w:rFonts w:cs="Calibri"/>
        </w:rPr>
        <w:t xml:space="preserve">treacherous, because it imposes </w:t>
      </w:r>
      <w:r w:rsidRPr="00A05D85">
        <w:rPr>
          <w:rStyle w:val="Emphasis"/>
          <w:rFonts w:cs="Calibri"/>
        </w:rPr>
        <w:t>tangible losses</w:t>
      </w:r>
      <w:r w:rsidRPr="00A05D85">
        <w:rPr>
          <w:rStyle w:val="StyleUnderline"/>
          <w:rFonts w:cs="Calibri"/>
        </w:rPr>
        <w:t xml:space="preserve"> on</w:t>
      </w:r>
      <w:r w:rsidRPr="00A05D85">
        <w:rPr>
          <w:rFonts w:cs="Calibri"/>
          <w:sz w:val="16"/>
        </w:rPr>
        <w:t xml:space="preserve"> concentrated </w:t>
      </w:r>
      <w:r w:rsidRPr="00A05D85">
        <w:rPr>
          <w:rStyle w:val="StyleUnderline"/>
          <w:rFonts w:cs="Calibri"/>
        </w:rPr>
        <w:t>groups</w:t>
      </w:r>
      <w:r w:rsidRPr="00A05D85">
        <w:rPr>
          <w:rFonts w:cs="Calibri"/>
          <w:sz w:val="16"/>
        </w:rPr>
        <w:t xml:space="preserve"> of voters </w:t>
      </w:r>
      <w:r w:rsidRPr="00A05D85">
        <w:rPr>
          <w:rStyle w:val="StyleUnderline"/>
          <w:rFonts w:cs="Calibri"/>
        </w:rPr>
        <w:t>in return for</w:t>
      </w:r>
      <w:r w:rsidRPr="00A05D85">
        <w:rPr>
          <w:rFonts w:cs="Calibri"/>
          <w:sz w:val="16"/>
        </w:rPr>
        <w:t xml:space="preserve"> diffuse and </w:t>
      </w:r>
      <w:r w:rsidRPr="00A05D85">
        <w:rPr>
          <w:rStyle w:val="StyleUnderline"/>
          <w:rFonts w:cs="Calibri"/>
        </w:rPr>
        <w:t>uncertain gains</w:t>
      </w:r>
      <w:r w:rsidRPr="00A05D85">
        <w:rPr>
          <w:rFonts w:cs="Calibri"/>
          <w:sz w:val="16"/>
        </w:rPr>
        <w:t xml:space="preserve">.”7 </w:t>
      </w:r>
      <w:r w:rsidRPr="00A05D85">
        <w:rPr>
          <w:rStyle w:val="Emphasis"/>
          <w:rFonts w:cs="Calibri"/>
        </w:rPr>
        <w:t>Austerity Leads to Cutbacks in Defense Spending</w:t>
      </w:r>
      <w:r w:rsidRPr="00A05D85">
        <w:rPr>
          <w:rFonts w:cs="Calibri"/>
          <w:sz w:val="16"/>
        </w:rPr>
        <w:t xml:space="preserve"> At a minimum, </w:t>
      </w:r>
      <w:r w:rsidRPr="00A05D85">
        <w:rPr>
          <w:rStyle w:val="StyleUnderline"/>
          <w:rFonts w:cs="Calibri"/>
        </w:rPr>
        <w:t>the political costs of</w:t>
      </w:r>
      <w:r w:rsidRPr="00A05D85">
        <w:rPr>
          <w:rFonts w:cs="Calibri"/>
          <w:sz w:val="16"/>
        </w:rPr>
        <w:t xml:space="preserve"> pursuing austerity through </w:t>
      </w:r>
      <w:r w:rsidRPr="00A05D85">
        <w:rPr>
          <w:rStyle w:val="StyleUnderline"/>
          <w:rFonts w:cs="Calibri"/>
        </w:rPr>
        <w:t>cutbacks in social</w:t>
      </w:r>
      <w:r w:rsidRPr="00A05D85">
        <w:rPr>
          <w:rFonts w:cs="Calibri"/>
          <w:sz w:val="16"/>
        </w:rPr>
        <w:t xml:space="preserve"> and economic </w:t>
      </w:r>
      <w:r w:rsidRPr="00A05D85">
        <w:rPr>
          <w:rStyle w:val="StyleUnderline"/>
          <w:rFonts w:cs="Calibri"/>
        </w:rPr>
        <w:t>expenditures</w:t>
      </w:r>
      <w:r w:rsidRPr="00A05D85">
        <w:rPr>
          <w:rFonts w:cs="Calibri"/>
          <w:sz w:val="16"/>
        </w:rPr>
        <w:t xml:space="preserve"> alone </w:t>
      </w:r>
      <w:r w:rsidRPr="00A05D85">
        <w:rPr>
          <w:rStyle w:val="StyleUnderline"/>
          <w:rFonts w:cs="Calibri"/>
        </w:rPr>
        <w:t>make such a path unappealing</w:t>
      </w:r>
      <w:r w:rsidRPr="00A05D85">
        <w:rPr>
          <w:rFonts w:cs="Calibri"/>
          <w:sz w:val="16"/>
        </w:rPr>
        <w:t xml:space="preserve">. In practice, </w:t>
      </w:r>
      <w:r w:rsidRPr="00A05D85">
        <w:rPr>
          <w:rStyle w:val="StyleUnderline"/>
          <w:rFonts w:cs="Calibri"/>
          <w:highlight w:val="green"/>
        </w:rPr>
        <w:t>this</w:t>
      </w:r>
      <w:r w:rsidRPr="00A05D85">
        <w:rPr>
          <w:rStyle w:val="StyleUnderline"/>
          <w:rFonts w:cs="Calibri"/>
        </w:rPr>
        <w:t xml:space="preserve"> can </w:t>
      </w:r>
      <w:r w:rsidRPr="00A05D85">
        <w:rPr>
          <w:rStyle w:val="StyleUnderline"/>
          <w:rFonts w:cs="Calibri"/>
          <w:highlight w:val="green"/>
        </w:rPr>
        <w:t xml:space="preserve">spur policymakers to </w:t>
      </w:r>
      <w:r w:rsidRPr="00A05D85">
        <w:rPr>
          <w:rStyle w:val="Emphasis"/>
          <w:rFonts w:cs="Calibri"/>
          <w:highlight w:val="green"/>
        </w:rPr>
        <w:t>curtail</w:t>
      </w:r>
      <w:r w:rsidRPr="00A05D85">
        <w:rPr>
          <w:rStyle w:val="Emphasis"/>
          <w:rFonts w:cs="Calibri"/>
        </w:rPr>
        <w:t xml:space="preserve"> national </w:t>
      </w:r>
      <w:r w:rsidRPr="00A05D85">
        <w:rPr>
          <w:rStyle w:val="Emphasis"/>
          <w:rFonts w:cs="Calibri"/>
          <w:highlight w:val="green"/>
        </w:rPr>
        <w:t>security spending</w:t>
      </w:r>
      <w:r w:rsidRPr="00A05D85">
        <w:rPr>
          <w:rFonts w:cs="Calibri"/>
          <w:sz w:val="16"/>
        </w:rPr>
        <w:t xml:space="preserve"> </w:t>
      </w:r>
      <w:proofErr w:type="gramStart"/>
      <w:r w:rsidRPr="00A05D85">
        <w:rPr>
          <w:rFonts w:cs="Calibri"/>
          <w:sz w:val="16"/>
        </w:rPr>
        <w:t xml:space="preserve">as a way </w:t>
      </w:r>
      <w:r w:rsidRPr="00A05D85">
        <w:rPr>
          <w:rStyle w:val="StyleUnderline"/>
          <w:rFonts w:cs="Calibri"/>
        </w:rPr>
        <w:t>to</w:t>
      </w:r>
      <w:proofErr w:type="gramEnd"/>
      <w:r w:rsidRPr="00A05D85">
        <w:rPr>
          <w:rStyle w:val="StyleUnderline"/>
          <w:rFonts w:cs="Calibri"/>
        </w:rPr>
        <w:t xml:space="preserve"> balance budgets during</w:t>
      </w:r>
      <w:r w:rsidRPr="00A05D85">
        <w:rPr>
          <w:rFonts w:cs="Calibri"/>
          <w:sz w:val="16"/>
        </w:rPr>
        <w:t xml:space="preserve"> periods of </w:t>
      </w:r>
      <w:r w:rsidRPr="00A05D85">
        <w:rPr>
          <w:rStyle w:val="StyleUnderline"/>
          <w:rFonts w:cs="Calibri"/>
        </w:rPr>
        <w:t>economic turmoil</w:t>
      </w:r>
      <w:r w:rsidRPr="00A05D85">
        <w:rPr>
          <w:rFonts w:cs="Calibri"/>
          <w:sz w:val="16"/>
        </w:rPr>
        <w:t xml:space="preserve">. </w:t>
      </w:r>
      <w:r w:rsidRPr="00A05D85">
        <w:rPr>
          <w:rStyle w:val="StyleUnderline"/>
          <w:rFonts w:cs="Calibri"/>
        </w:rPr>
        <w:t>There is often</w:t>
      </w:r>
      <w:r w:rsidRPr="00A05D85">
        <w:rPr>
          <w:rFonts w:cs="Calibri"/>
          <w:sz w:val="16"/>
        </w:rPr>
        <w:t xml:space="preserve"> more </w:t>
      </w:r>
      <w:r w:rsidRPr="00A05D85">
        <w:rPr>
          <w:rStyle w:val="Emphasis"/>
          <w:rFonts w:cs="Calibri"/>
        </w:rPr>
        <w:t>discretion over defense spending</w:t>
      </w:r>
      <w:r w:rsidRPr="00A05D85">
        <w:rPr>
          <w:rStyle w:val="StyleUnderline"/>
          <w:rFonts w:cs="Calibri"/>
        </w:rPr>
        <w:t xml:space="preserve"> than over other areas</w:t>
      </w:r>
      <w:r w:rsidRPr="00A05D85">
        <w:rPr>
          <w:rFonts w:cs="Calibri"/>
          <w:sz w:val="16"/>
        </w:rPr>
        <w:t xml:space="preserve"> in the budget, </w:t>
      </w:r>
      <w:r w:rsidRPr="00A05D85">
        <w:rPr>
          <w:rStyle w:val="StyleUnderline"/>
          <w:rFonts w:cs="Calibri"/>
        </w:rPr>
        <w:t>and it is</w:t>
      </w:r>
      <w:r w:rsidRPr="00A05D85">
        <w:rPr>
          <w:rFonts w:cs="Calibri"/>
          <w:sz w:val="16"/>
        </w:rPr>
        <w:t xml:space="preserve"> frequently </w:t>
      </w:r>
      <w:r w:rsidRPr="00A05D85">
        <w:rPr>
          <w:rStyle w:val="Emphasis"/>
          <w:rFonts w:cs="Calibri"/>
        </w:rPr>
        <w:t>distantly connected</w:t>
      </w:r>
      <w:r w:rsidRPr="00A05D85">
        <w:rPr>
          <w:rStyle w:val="StyleUnderline"/>
          <w:rFonts w:cs="Calibri"/>
        </w:rPr>
        <w:t xml:space="preserve"> to the welfare of the</w:t>
      </w:r>
      <w:r w:rsidRPr="00A05D85">
        <w:rPr>
          <w:rFonts w:cs="Calibri"/>
          <w:sz w:val="16"/>
        </w:rPr>
        <w:t xml:space="preserve"> mass </w:t>
      </w:r>
      <w:r w:rsidRPr="00A05D85">
        <w:rPr>
          <w:rStyle w:val="StyleUnderline"/>
          <w:rFonts w:cs="Calibri"/>
        </w:rPr>
        <w:t>public</w:t>
      </w:r>
      <w:r w:rsidRPr="00A05D85">
        <w:rPr>
          <w:rFonts w:cs="Calibri"/>
          <w:sz w:val="16"/>
        </w:rPr>
        <w:t xml:space="preserve">. Many militaries need foreign arms and foreign ammunition for their militaries, so </w:t>
      </w:r>
      <w:r w:rsidRPr="00A05D85">
        <w:rPr>
          <w:rStyle w:val="StyleUnderline"/>
          <w:rFonts w:cs="Calibri"/>
        </w:rPr>
        <w:t xml:space="preserve">defense expenditures are </w:t>
      </w:r>
      <w:r w:rsidRPr="00A05D85">
        <w:rPr>
          <w:rStyle w:val="Emphasis"/>
          <w:rFonts w:cs="Calibri"/>
        </w:rPr>
        <w:t>doubly costly</w:t>
      </w:r>
      <w:r w:rsidRPr="00A05D85">
        <w:rPr>
          <w:rStyle w:val="StyleUnderline"/>
          <w:rFonts w:cs="Calibri"/>
        </w:rPr>
        <w:t xml:space="preserve"> since they both take up valuable</w:t>
      </w:r>
      <w:r w:rsidRPr="00A05D85">
        <w:rPr>
          <w:rFonts w:cs="Calibri"/>
          <w:sz w:val="16"/>
        </w:rPr>
        <w:t xml:space="preserve"> defense </w:t>
      </w:r>
      <w:r w:rsidRPr="00A05D85">
        <w:rPr>
          <w:rStyle w:val="StyleUnderline"/>
          <w:rFonts w:cs="Calibri"/>
        </w:rPr>
        <w:t>budget space while</w:t>
      </w:r>
      <w:r w:rsidRPr="00A05D85">
        <w:rPr>
          <w:rFonts w:cs="Calibri"/>
          <w:sz w:val="16"/>
        </w:rPr>
        <w:t xml:space="preserve"> also </w:t>
      </w:r>
      <w:r w:rsidRPr="00A05D85">
        <w:rPr>
          <w:rStyle w:val="StyleUnderline"/>
          <w:rFonts w:cs="Calibri"/>
        </w:rPr>
        <w:t>sending hard currency overseas, rather than</w:t>
      </w:r>
      <w:r w:rsidRPr="00A05D85">
        <w:rPr>
          <w:rFonts w:cs="Calibri"/>
          <w:sz w:val="16"/>
        </w:rPr>
        <w:t xml:space="preserve"> constituencies </w:t>
      </w:r>
      <w:r w:rsidRPr="00A05D85">
        <w:rPr>
          <w:rStyle w:val="StyleUnderline"/>
          <w:rFonts w:cs="Calibri"/>
        </w:rPr>
        <w:t>at home</w:t>
      </w:r>
      <w:r w:rsidRPr="00A05D85">
        <w:rPr>
          <w:rFonts w:cs="Calibri"/>
          <w:sz w:val="16"/>
        </w:rPr>
        <w:t xml:space="preserve">. </w:t>
      </w:r>
      <w:r w:rsidRPr="00A05D85">
        <w:rPr>
          <w:rStyle w:val="StyleUnderline"/>
          <w:rFonts w:cs="Calibri"/>
        </w:rPr>
        <w:t>Pursuing defense cuts may</w:t>
      </w:r>
      <w:r w:rsidRPr="00A05D85">
        <w:rPr>
          <w:rFonts w:cs="Calibri"/>
          <w:sz w:val="16"/>
        </w:rPr>
        <w:t xml:space="preserve"> also </w:t>
      </w:r>
      <w:r w:rsidRPr="00A05D85">
        <w:rPr>
          <w:rStyle w:val="Emphasis"/>
          <w:rFonts w:cs="Calibri"/>
        </w:rPr>
        <w:t>conform to the preferences</w:t>
      </w:r>
      <w:r w:rsidRPr="00A05D85">
        <w:rPr>
          <w:rStyle w:val="StyleUnderline"/>
          <w:rFonts w:cs="Calibri"/>
        </w:rPr>
        <w:t xml:space="preserve"> of the financial sector, which shows</w:t>
      </w:r>
      <w:r w:rsidRPr="00A05D85">
        <w:rPr>
          <w:rFonts w:cs="Calibri"/>
          <w:sz w:val="16"/>
        </w:rPr>
        <w:t xml:space="preserve"> a </w:t>
      </w:r>
      <w:r w:rsidRPr="00A05D85">
        <w:rPr>
          <w:rStyle w:val="StyleUnderline"/>
          <w:rFonts w:cs="Calibri"/>
        </w:rPr>
        <w:t>strong aversion to</w:t>
      </w:r>
      <w:r w:rsidRPr="00A05D85">
        <w:rPr>
          <w:rFonts w:cs="Calibri"/>
          <w:sz w:val="16"/>
        </w:rPr>
        <w:t xml:space="preserve"> military </w:t>
      </w:r>
      <w:r w:rsidRPr="00A05D85">
        <w:rPr>
          <w:rStyle w:val="StyleUnderline"/>
          <w:rFonts w:cs="Calibri"/>
        </w:rPr>
        <w:t>conflict even if that means</w:t>
      </w:r>
      <w:r w:rsidRPr="00A05D85">
        <w:rPr>
          <w:rFonts w:cs="Calibri"/>
          <w:sz w:val="16"/>
        </w:rPr>
        <w:t xml:space="preserve"> policies of </w:t>
      </w:r>
      <w:r w:rsidRPr="00A05D85">
        <w:rPr>
          <w:rStyle w:val="StyleUnderline"/>
          <w:rFonts w:cs="Calibri"/>
        </w:rPr>
        <w:t>appeasement</w:t>
      </w:r>
      <w:r w:rsidRPr="00A05D85">
        <w:rPr>
          <w:rFonts w:cs="Calibri"/>
          <w:sz w:val="16"/>
        </w:rPr>
        <w:t xml:space="preserve"> and conciliation.8 </w:t>
      </w:r>
      <w:r w:rsidRPr="00A05D85">
        <w:rPr>
          <w:rStyle w:val="StyleUnderline"/>
          <w:rFonts w:cs="Calibri"/>
        </w:rPr>
        <w:t>During</w:t>
      </w:r>
      <w:r w:rsidRPr="00A05D85">
        <w:rPr>
          <w:rFonts w:cs="Calibri"/>
          <w:sz w:val="16"/>
        </w:rPr>
        <w:t xml:space="preserve"> periods of </w:t>
      </w:r>
      <w:r w:rsidRPr="00A05D85">
        <w:rPr>
          <w:rStyle w:val="StyleUnderline"/>
          <w:rFonts w:cs="Calibri"/>
        </w:rPr>
        <w:t>economic expansion, the opportunity costs</w:t>
      </w:r>
      <w:r w:rsidRPr="00A05D85">
        <w:rPr>
          <w:rFonts w:cs="Calibri"/>
          <w:sz w:val="16"/>
        </w:rPr>
        <w:t xml:space="preserve"> associated </w:t>
      </w:r>
      <w:r w:rsidRPr="00A05D85">
        <w:rPr>
          <w:rStyle w:val="StyleUnderline"/>
          <w:rFonts w:cs="Calibri"/>
        </w:rPr>
        <w:t>with defense expenditure</w:t>
      </w:r>
      <w:r w:rsidRPr="00A05D85">
        <w:rPr>
          <w:rFonts w:cs="Calibri"/>
          <w:sz w:val="16"/>
        </w:rPr>
        <w:t xml:space="preserve">—the requirement for </w:t>
      </w:r>
      <w:r w:rsidRPr="00A05D85">
        <w:rPr>
          <w:rStyle w:val="StyleUnderline"/>
          <w:rFonts w:cs="Calibri"/>
        </w:rPr>
        <w:t>higher taxes or foregone spending in other areas</w:t>
      </w:r>
      <w:r w:rsidRPr="00A05D85">
        <w:rPr>
          <w:rFonts w:cs="Calibri"/>
          <w:sz w:val="16"/>
        </w:rPr>
        <w:t>—</w:t>
      </w:r>
      <w:r w:rsidRPr="00A05D85">
        <w:rPr>
          <w:rStyle w:val="StyleUnderline"/>
          <w:rFonts w:cs="Calibri"/>
        </w:rPr>
        <w:t>are real but acceptable</w:t>
      </w:r>
      <w:r w:rsidRPr="00A05D85">
        <w:rPr>
          <w:rFonts w:cs="Calibri"/>
          <w:sz w:val="16"/>
        </w:rPr>
        <w:t xml:space="preserve">. </w:t>
      </w:r>
      <w:r w:rsidRPr="00A05D85">
        <w:rPr>
          <w:rStyle w:val="StyleUnderline"/>
          <w:rFonts w:cs="Calibri"/>
        </w:rPr>
        <w:t xml:space="preserve">Economic contraction </w:t>
      </w:r>
      <w:r w:rsidRPr="00A05D85">
        <w:rPr>
          <w:rStyle w:val="Emphasis"/>
          <w:rFonts w:cs="Calibri"/>
        </w:rPr>
        <w:t>heightens</w:t>
      </w:r>
      <w:r w:rsidRPr="00A05D85">
        <w:rPr>
          <w:rFonts w:cs="Calibri"/>
          <w:sz w:val="16"/>
        </w:rPr>
        <w:t xml:space="preserve"> the</w:t>
      </w:r>
      <w:r w:rsidRPr="00A05D85">
        <w:rPr>
          <w:rStyle w:val="StyleUnderline"/>
          <w:rFonts w:cs="Calibri"/>
        </w:rPr>
        <w:t xml:space="preserve"> </w:t>
      </w:r>
      <w:r w:rsidRPr="00A05D85">
        <w:rPr>
          <w:rStyle w:val="Emphasis"/>
          <w:rFonts w:cs="Calibri"/>
        </w:rPr>
        <w:t>opportunity costs</w:t>
      </w:r>
      <w:r w:rsidRPr="00A05D85">
        <w:rPr>
          <w:rStyle w:val="StyleUnderline"/>
          <w:rFonts w:cs="Calibri"/>
        </w:rPr>
        <w:t xml:space="preserve"> by forcing a choice between</w:t>
      </w:r>
      <w:r w:rsidRPr="00A05D85">
        <w:rPr>
          <w:rFonts w:cs="Calibri"/>
          <w:sz w:val="16"/>
        </w:rPr>
        <w:t xml:space="preserve"> different types of </w:t>
      </w:r>
      <w:r w:rsidRPr="00A05D85">
        <w:rPr>
          <w:rStyle w:val="StyleUnderline"/>
          <w:rFonts w:cs="Calibri"/>
        </w:rPr>
        <w:t>spending</w:t>
      </w:r>
      <w:r w:rsidRPr="00A05D85">
        <w:rPr>
          <w:rFonts w:cs="Calibri"/>
          <w:sz w:val="16"/>
        </w:rPr>
        <w:t xml:space="preserve">. There is a constituency for defense spending in the armed services, intelligence agencies, and arms industries, but </w:t>
      </w:r>
      <w:r w:rsidRPr="00A05D85">
        <w:rPr>
          <w:rStyle w:val="StyleUnderline"/>
          <w:rFonts w:cs="Calibri"/>
        </w:rPr>
        <w:t>even in militarized economies this constituency tends to be</w:t>
      </w:r>
      <w:r w:rsidRPr="00A05D85">
        <w:rPr>
          <w:rFonts w:cs="Calibri"/>
          <w:sz w:val="16"/>
        </w:rPr>
        <w:t xml:space="preserve"> numerically </w:t>
      </w:r>
      <w:r w:rsidRPr="00A05D85">
        <w:rPr>
          <w:rStyle w:val="Emphasis"/>
          <w:rFonts w:cs="Calibri"/>
        </w:rPr>
        <w:t>much smaller</w:t>
      </w:r>
      <w:r w:rsidRPr="00A05D85">
        <w:rPr>
          <w:rStyle w:val="StyleUnderline"/>
          <w:rFonts w:cs="Calibri"/>
        </w:rPr>
        <w:t xml:space="preserve"> than those that favor social</w:t>
      </w:r>
      <w:r w:rsidRPr="00A05D85">
        <w:rPr>
          <w:rFonts w:cs="Calibri"/>
          <w:sz w:val="16"/>
        </w:rPr>
        <w:t xml:space="preserve"> and economic </w:t>
      </w:r>
      <w:r w:rsidRPr="00A05D85">
        <w:rPr>
          <w:rStyle w:val="StyleUnderline"/>
          <w:rFonts w:cs="Calibri"/>
        </w:rPr>
        <w:t>expenditures over military ones</w:t>
      </w:r>
      <w:r w:rsidRPr="00A05D85">
        <w:rPr>
          <w:rFonts w:cs="Calibri"/>
          <w:sz w:val="16"/>
        </w:rPr>
        <w:t xml:space="preserve">. </w:t>
      </w:r>
      <w:r w:rsidRPr="00A05D85">
        <w:rPr>
          <w:rStyle w:val="Emphasis"/>
          <w:rFonts w:cs="Calibri"/>
        </w:rPr>
        <w:t>Defense Cutbacks Encourage Rapprochement</w:t>
      </w:r>
      <w:r w:rsidRPr="00A05D85">
        <w:rPr>
          <w:rFonts w:cs="Calibri"/>
          <w:sz w:val="16"/>
        </w:rPr>
        <w:t xml:space="preserve"> An interest in </w:t>
      </w:r>
      <w:r w:rsidRPr="00A05D85">
        <w:rPr>
          <w:rStyle w:val="StyleUnderline"/>
          <w:rFonts w:cs="Calibri"/>
        </w:rPr>
        <w:t xml:space="preserve">defense cutbacks can </w:t>
      </w:r>
      <w:r w:rsidRPr="00A05D85">
        <w:rPr>
          <w:rStyle w:val="Emphasis"/>
          <w:rFonts w:cs="Calibri"/>
        </w:rPr>
        <w:t>lead to conciliatory behavior</w:t>
      </w:r>
      <w:r w:rsidRPr="00A05D85">
        <w:rPr>
          <w:rStyle w:val="StyleUnderline"/>
          <w:rFonts w:cs="Calibri"/>
        </w:rPr>
        <w:t xml:space="preserve"> through two paths</w:t>
      </w:r>
      <w:r w:rsidRPr="00A05D85">
        <w:rPr>
          <w:rFonts w:cs="Calibri"/>
          <w:sz w:val="16"/>
        </w:rPr>
        <w:t xml:space="preserve">. </w:t>
      </w:r>
      <w:r w:rsidRPr="00A05D85">
        <w:rPr>
          <w:rStyle w:val="StyleUnderline"/>
          <w:rFonts w:cs="Calibri"/>
        </w:rPr>
        <w:t>First</w:t>
      </w:r>
      <w:r w:rsidRPr="00A05D85">
        <w:rPr>
          <w:rFonts w:cs="Calibri"/>
          <w:sz w:val="16"/>
        </w:rPr>
        <w:t xml:space="preserve">, the </w:t>
      </w:r>
      <w:r w:rsidRPr="00A05D85">
        <w:rPr>
          <w:rStyle w:val="StyleUnderline"/>
          <w:rFonts w:cs="Calibri"/>
          <w:highlight w:val="green"/>
        </w:rPr>
        <w:t>cutbacks</w:t>
      </w:r>
      <w:r w:rsidRPr="00A05D85">
        <w:rPr>
          <w:rFonts w:cs="Calibri"/>
          <w:sz w:val="16"/>
        </w:rPr>
        <w:t xml:space="preserve"> themselves </w:t>
      </w:r>
      <w:r w:rsidRPr="00A05D85">
        <w:rPr>
          <w:rStyle w:val="StyleUnderline"/>
          <w:rFonts w:cs="Calibri"/>
        </w:rPr>
        <w:t xml:space="preserve">serve as a </w:t>
      </w:r>
      <w:r w:rsidRPr="00A05D85">
        <w:rPr>
          <w:rStyle w:val="Emphasis"/>
          <w:rFonts w:cs="Calibri"/>
        </w:rPr>
        <w:t xml:space="preserve">concrete </w:t>
      </w:r>
      <w:r w:rsidRPr="00A05D85">
        <w:rPr>
          <w:rStyle w:val="Emphasis"/>
          <w:rFonts w:cs="Calibri"/>
          <w:highlight w:val="green"/>
        </w:rPr>
        <w:t>signal</w:t>
      </w:r>
      <w:r w:rsidRPr="00A05D85">
        <w:rPr>
          <w:rStyle w:val="StyleUnderline"/>
          <w:rFonts w:cs="Calibri"/>
          <w:highlight w:val="green"/>
        </w:rPr>
        <w:t xml:space="preserve"> to adversaries that the</w:t>
      </w:r>
      <w:r w:rsidRPr="00A05D85">
        <w:rPr>
          <w:rFonts w:cs="Calibri"/>
          <w:sz w:val="16"/>
        </w:rPr>
        <w:t xml:space="preserve"> military </w:t>
      </w:r>
      <w:r w:rsidRPr="00A05D85">
        <w:rPr>
          <w:rStyle w:val="StyleUnderline"/>
          <w:rFonts w:cs="Calibri"/>
          <w:highlight w:val="green"/>
        </w:rPr>
        <w:t>threat posed</w:t>
      </w:r>
      <w:r w:rsidRPr="00A05D85">
        <w:rPr>
          <w:rStyle w:val="StyleUnderline"/>
          <w:rFonts w:cs="Calibri"/>
        </w:rPr>
        <w:t xml:space="preserve"> by the</w:t>
      </w:r>
      <w:r w:rsidRPr="00A05D85">
        <w:rPr>
          <w:rFonts w:cs="Calibri"/>
          <w:sz w:val="16"/>
        </w:rPr>
        <w:t xml:space="preserve"> economically distressed </w:t>
      </w:r>
      <w:r w:rsidRPr="00A05D85">
        <w:rPr>
          <w:rStyle w:val="StyleUnderline"/>
          <w:rFonts w:cs="Calibri"/>
        </w:rPr>
        <w:t xml:space="preserve">state </w:t>
      </w:r>
      <w:r w:rsidRPr="00A05D85">
        <w:rPr>
          <w:rStyle w:val="StyleUnderline"/>
          <w:rFonts w:cs="Calibri"/>
          <w:highlight w:val="green"/>
        </w:rPr>
        <w:t>is declining</w:t>
      </w:r>
      <w:r w:rsidRPr="00A05D85">
        <w:rPr>
          <w:rFonts w:cs="Calibri"/>
          <w:sz w:val="16"/>
        </w:rPr>
        <w:t xml:space="preserve">. </w:t>
      </w:r>
      <w:r w:rsidRPr="00A05D85">
        <w:rPr>
          <w:rStyle w:val="StyleUnderline"/>
          <w:rFonts w:cs="Calibri"/>
        </w:rPr>
        <w:t xml:space="preserve">This permits the other state to </w:t>
      </w:r>
      <w:r w:rsidRPr="00A05D85">
        <w:rPr>
          <w:rStyle w:val="Emphasis"/>
          <w:rFonts w:cs="Calibri"/>
        </w:rPr>
        <w:t>halt</w:t>
      </w:r>
      <w:r w:rsidRPr="00A05D85">
        <w:rPr>
          <w:rFonts w:cs="Calibri"/>
          <w:sz w:val="16"/>
        </w:rPr>
        <w:t xml:space="preserve"> that portion of </w:t>
      </w:r>
      <w:r w:rsidRPr="00A05D85">
        <w:rPr>
          <w:rStyle w:val="Emphasis"/>
          <w:rFonts w:cs="Calibri"/>
        </w:rPr>
        <w:t>defense spending</w:t>
      </w:r>
      <w:r w:rsidRPr="00A05D85">
        <w:rPr>
          <w:rStyle w:val="StyleUnderline"/>
          <w:rFonts w:cs="Calibri"/>
        </w:rPr>
        <w:t xml:space="preserve"> dedicated to keeping up, </w:t>
      </w:r>
      <w:r w:rsidRPr="00A05D85">
        <w:rPr>
          <w:rStyle w:val="Emphasis"/>
          <w:rFonts w:cs="Calibri"/>
        </w:rPr>
        <w:t>breaking the</w:t>
      </w:r>
      <w:r w:rsidRPr="00A05D85">
        <w:rPr>
          <w:rFonts w:cs="Calibri"/>
          <w:sz w:val="16"/>
        </w:rPr>
        <w:t xml:space="preserve"> back of ongoing </w:t>
      </w:r>
      <w:r w:rsidRPr="00A05D85">
        <w:rPr>
          <w:rStyle w:val="Emphasis"/>
          <w:rFonts w:cs="Calibri"/>
        </w:rPr>
        <w:t>arms races</w:t>
      </w:r>
      <w:r w:rsidRPr="00A05D85">
        <w:rPr>
          <w:rStyle w:val="StyleUnderline"/>
          <w:rFonts w:cs="Calibri"/>
        </w:rPr>
        <w:t xml:space="preserve"> through reciprocated</w:t>
      </w:r>
      <w:r w:rsidRPr="00A05D85">
        <w:rPr>
          <w:rFonts w:cs="Calibri"/>
          <w:sz w:val="16"/>
        </w:rPr>
        <w:t xml:space="preserve">, but non-negotiated </w:t>
      </w:r>
      <w:r w:rsidRPr="00A05D85">
        <w:rPr>
          <w:rStyle w:val="StyleUnderline"/>
          <w:rFonts w:cs="Calibri"/>
        </w:rPr>
        <w:t>moves</w:t>
      </w:r>
      <w:r w:rsidRPr="00A05D85">
        <w:rPr>
          <w:rFonts w:cs="Calibri"/>
          <w:sz w:val="16"/>
        </w:rPr>
        <w:t xml:space="preserve">. </w:t>
      </w:r>
      <w:r w:rsidRPr="00A05D85">
        <w:rPr>
          <w:rStyle w:val="StyleUnderline"/>
          <w:rFonts w:cs="Calibri"/>
        </w:rPr>
        <w:t>Unilateral</w:t>
      </w:r>
      <w:r w:rsidRPr="00A05D85">
        <w:rPr>
          <w:rFonts w:cs="Calibri"/>
          <w:sz w:val="16"/>
        </w:rPr>
        <w:t xml:space="preserve"> conventional </w:t>
      </w:r>
      <w:r w:rsidRPr="00040096">
        <w:rPr>
          <w:rStyle w:val="StyleUnderline"/>
          <w:rFonts w:cs="Calibri"/>
        </w:rPr>
        <w:t>force reductions were a major element of Gorbachev’s foreign policy in the</w:t>
      </w:r>
      <w:r w:rsidRPr="00040096">
        <w:rPr>
          <w:rFonts w:cs="Calibri"/>
          <w:sz w:val="16"/>
        </w:rPr>
        <w:t xml:space="preserve"> late 19</w:t>
      </w:r>
      <w:r w:rsidRPr="00040096">
        <w:rPr>
          <w:rStyle w:val="StyleUnderline"/>
          <w:rFonts w:cs="Calibri"/>
        </w:rPr>
        <w:t>80s, alongside</w:t>
      </w:r>
      <w:r w:rsidRPr="00040096">
        <w:rPr>
          <w:rFonts w:cs="Calibri"/>
          <w:sz w:val="16"/>
        </w:rPr>
        <w:t xml:space="preserve"> negotiated </w:t>
      </w:r>
      <w:r w:rsidRPr="00040096">
        <w:rPr>
          <w:rStyle w:val="StyleUnderline"/>
          <w:rFonts w:cs="Calibri"/>
        </w:rPr>
        <w:t>strategic arms control, and diplomatic efforts to achieve</w:t>
      </w:r>
      <w:r w:rsidRPr="00040096">
        <w:rPr>
          <w:rFonts w:cs="Calibri"/>
          <w:sz w:val="16"/>
        </w:rPr>
        <w:t xml:space="preserve"> political </w:t>
      </w:r>
      <w:r w:rsidRPr="00040096">
        <w:rPr>
          <w:rStyle w:val="StyleUnderline"/>
          <w:rFonts w:cs="Calibri"/>
        </w:rPr>
        <w:t>understandings with the U</w:t>
      </w:r>
      <w:r w:rsidRPr="00040096">
        <w:rPr>
          <w:rFonts w:cs="Calibri"/>
          <w:sz w:val="16"/>
        </w:rPr>
        <w:t xml:space="preserve">nited </w:t>
      </w:r>
      <w:r w:rsidRPr="00040096">
        <w:rPr>
          <w:rStyle w:val="StyleUnderline"/>
          <w:rFonts w:cs="Calibri"/>
        </w:rPr>
        <w:t>S</w:t>
      </w:r>
      <w:r w:rsidRPr="00040096">
        <w:rPr>
          <w:rFonts w:cs="Calibri"/>
          <w:sz w:val="16"/>
        </w:rPr>
        <w:t xml:space="preserve">tates.9 </w:t>
      </w:r>
      <w:r w:rsidRPr="00040096">
        <w:rPr>
          <w:rStyle w:val="StyleUnderline"/>
          <w:rFonts w:cs="Calibri"/>
        </w:rPr>
        <w:t>Gorbachev</w:t>
      </w:r>
      <w:r w:rsidRPr="00040096">
        <w:rPr>
          <w:rFonts w:cs="Calibri"/>
          <w:sz w:val="16"/>
        </w:rPr>
        <w:t xml:space="preserve"> similarly </w:t>
      </w:r>
      <w:r w:rsidRPr="00040096">
        <w:rPr>
          <w:rStyle w:val="StyleUnderline"/>
          <w:rFonts w:cs="Calibri"/>
        </w:rPr>
        <w:t>used force reductions in Afghanistan, Mongolia, and</w:t>
      </w:r>
      <w:r w:rsidRPr="00040096">
        <w:rPr>
          <w:rFonts w:cs="Calibri"/>
          <w:sz w:val="16"/>
          <w:szCs w:val="16"/>
        </w:rPr>
        <w:t xml:space="preserve"> the Soviet Far East to signal to </w:t>
      </w:r>
      <w:r w:rsidRPr="00040096">
        <w:rPr>
          <w:rStyle w:val="Emphasis"/>
          <w:rFonts w:cs="Calibri"/>
        </w:rPr>
        <w:t>China</w:t>
      </w:r>
      <w:r w:rsidRPr="00040096">
        <w:rPr>
          <w:rFonts w:cs="Calibri"/>
          <w:sz w:val="16"/>
        </w:rPr>
        <w:t xml:space="preserve"> in 1987 that </w:t>
      </w:r>
      <w:r w:rsidRPr="00040096">
        <w:rPr>
          <w:rStyle w:val="StyleUnderline"/>
          <w:rFonts w:cs="Calibri"/>
        </w:rPr>
        <w:t>he was serious about</w:t>
      </w:r>
      <w:r w:rsidRPr="00040096">
        <w:rPr>
          <w:rFonts w:cs="Calibri"/>
          <w:sz w:val="16"/>
        </w:rPr>
        <w:t xml:space="preserve"> political </w:t>
      </w:r>
      <w:r w:rsidRPr="00040096">
        <w:rPr>
          <w:rStyle w:val="StyleUnderline"/>
          <w:rFonts w:cs="Calibri"/>
        </w:rPr>
        <w:t>negotiations</w:t>
      </w:r>
      <w:r w:rsidRPr="00040096">
        <w:rPr>
          <w:rFonts w:cs="Calibri"/>
          <w:sz w:val="16"/>
        </w:rPr>
        <w:t xml:space="preserve">.10 Elsewhere, non-negotiated, </w:t>
      </w:r>
      <w:r w:rsidRPr="00040096">
        <w:rPr>
          <w:rStyle w:val="StyleUnderline"/>
          <w:rFonts w:cs="Calibri"/>
        </w:rPr>
        <w:t>tit-for-tat military redeployments facilitated Argentina-Brazil rapprochement</w:t>
      </w:r>
      <w:r w:rsidRPr="00040096">
        <w:rPr>
          <w:rFonts w:cs="Calibri"/>
          <w:sz w:val="16"/>
        </w:rPr>
        <w:t xml:space="preserve">.11 </w:t>
      </w:r>
      <w:r w:rsidRPr="00040096">
        <w:rPr>
          <w:rStyle w:val="StyleUnderline"/>
          <w:rFonts w:cs="Calibri"/>
        </w:rPr>
        <w:t>Second, leaders</w:t>
      </w:r>
      <w:r w:rsidRPr="00040096">
        <w:rPr>
          <w:rFonts w:cs="Calibri"/>
          <w:sz w:val="16"/>
        </w:rPr>
        <w:t xml:space="preserve"> may </w:t>
      </w:r>
      <w:r w:rsidRPr="00040096">
        <w:rPr>
          <w:rStyle w:val="StyleUnderline"/>
          <w:rFonts w:cs="Calibri"/>
        </w:rPr>
        <w:t>believe cutbacks</w:t>
      </w:r>
      <w:r w:rsidRPr="00040096">
        <w:rPr>
          <w:rFonts w:cs="Calibri"/>
          <w:sz w:val="16"/>
        </w:rPr>
        <w:t xml:space="preserve"> are necessary, but </w:t>
      </w:r>
      <w:r w:rsidRPr="00040096">
        <w:rPr>
          <w:rStyle w:val="StyleUnderline"/>
          <w:rFonts w:cs="Calibri"/>
        </w:rPr>
        <w:t>would be dangerous in the absence of negotiated improvements with</w:t>
      </w:r>
      <w:r w:rsidRPr="00040096">
        <w:rPr>
          <w:rFonts w:cs="Calibri"/>
          <w:sz w:val="16"/>
        </w:rPr>
        <w:t xml:space="preserve"> traditional </w:t>
      </w:r>
      <w:r w:rsidRPr="00040096">
        <w:rPr>
          <w:rStyle w:val="StyleUnderline"/>
          <w:rFonts w:cs="Calibri"/>
        </w:rPr>
        <w:t>foes</w:t>
      </w:r>
      <w:r w:rsidRPr="00040096">
        <w:rPr>
          <w:rFonts w:cs="Calibri"/>
          <w:sz w:val="16"/>
        </w:rPr>
        <w:t xml:space="preserve">. Economic </w:t>
      </w:r>
      <w:r w:rsidRPr="00040096">
        <w:rPr>
          <w:rStyle w:val="StyleUnderline"/>
          <w:rFonts w:cs="Calibri"/>
        </w:rPr>
        <w:t>downturns</w:t>
      </w:r>
      <w:r w:rsidRPr="00040096">
        <w:rPr>
          <w:rFonts w:cs="Calibri"/>
          <w:sz w:val="16"/>
        </w:rPr>
        <w:t xml:space="preserve"> can </w:t>
      </w:r>
      <w:r w:rsidRPr="00040096">
        <w:rPr>
          <w:rStyle w:val="StyleUnderline"/>
          <w:rFonts w:cs="Calibri"/>
        </w:rPr>
        <w:t xml:space="preserve">serve as </w:t>
      </w:r>
      <w:r w:rsidRPr="00040096">
        <w:rPr>
          <w:rStyle w:val="Emphasis"/>
          <w:rFonts w:cs="Calibri"/>
        </w:rPr>
        <w:t>motivation to pursue arms control</w:t>
      </w:r>
      <w:r w:rsidRPr="00040096">
        <w:rPr>
          <w:rStyle w:val="StyleUnderline"/>
          <w:rFonts w:cs="Calibri"/>
        </w:rPr>
        <w:t xml:space="preserve"> </w:t>
      </w:r>
      <w:r w:rsidRPr="00040096">
        <w:rPr>
          <w:rStyle w:val="Emphasis"/>
          <w:rFonts w:cs="Calibri"/>
        </w:rPr>
        <w:t>or</w:t>
      </w:r>
      <w:r w:rsidRPr="00040096">
        <w:rPr>
          <w:rStyle w:val="StyleUnderline"/>
          <w:rFonts w:cs="Calibri"/>
        </w:rPr>
        <w:t xml:space="preserve"> </w:t>
      </w:r>
      <w:r w:rsidRPr="00040096">
        <w:rPr>
          <w:rStyle w:val="Emphasis"/>
          <w:rFonts w:cs="Calibri"/>
        </w:rPr>
        <w:t>political settlement</w:t>
      </w:r>
      <w:r w:rsidRPr="00040096">
        <w:rPr>
          <w:rFonts w:cs="Calibri"/>
          <w:sz w:val="16"/>
        </w:rPr>
        <w:t xml:space="preserve">. </w:t>
      </w:r>
      <w:r w:rsidRPr="00040096">
        <w:rPr>
          <w:rFonts w:cs="Calibri"/>
          <w:sz w:val="8"/>
          <w:szCs w:val="8"/>
        </w:rPr>
        <w:t xml:space="preserve">During periods of normalcy, such outcomes would be positives, but are viewed as “too hard” by political leaders that move from one urgent problem to the next. During periods of economic crisis, however, arms control or political improvements might allow for much needed cuts in defense </w:t>
      </w:r>
      <w:proofErr w:type="gramStart"/>
      <w:r w:rsidRPr="00040096">
        <w:rPr>
          <w:rFonts w:cs="Calibri"/>
          <w:sz w:val="8"/>
          <w:szCs w:val="8"/>
        </w:rPr>
        <w:t>spending, and</w:t>
      </w:r>
      <w:proofErr w:type="gramEnd"/>
      <w:r w:rsidRPr="00040096">
        <w:rPr>
          <w:rFonts w:cs="Calibri"/>
          <w:sz w:val="8"/>
          <w:szCs w:val="8"/>
        </w:rPr>
        <w:t xml:space="preserve"> are pursued with greater vigor. The Johnson administration attempted both unilateral and negotiated arms limitations because of budgetary concerns as President Johnson and Secretary McNamara struggled to pay for the “Great Society” domestic programs and the increasingly costly Vietnam War. They first attempted unilateral “caps” on costly nuclear forces and anti-ballistic missile defenses and when this failed to lead to a reciprocal Soviet </w:t>
      </w:r>
      <w:proofErr w:type="gramStart"/>
      <w:r w:rsidRPr="00040096">
        <w:rPr>
          <w:rFonts w:cs="Calibri"/>
          <w:sz w:val="8"/>
          <w:szCs w:val="8"/>
        </w:rPr>
        <w:t>response</w:t>
      </w:r>
      <w:proofErr w:type="gramEnd"/>
      <w:r w:rsidRPr="00040096">
        <w:rPr>
          <w:rFonts w:cs="Calibri"/>
          <w:sz w:val="8"/>
          <w:szCs w:val="8"/>
        </w:rPr>
        <w:t xml:space="preserve"> they engaged in formal arms control talks. Détente continued in the Nixon administration, accelerating in 1971 and 1972, simultaneous with rising budget deficits and inflation so serious that Nixon instituted price controls. Nixon’s decision to sharply limit anti-ballistic missile defenses to enable arms control talks was contrary to his strategic </w:t>
      </w:r>
      <w:proofErr w:type="gramStart"/>
      <w:r w:rsidRPr="00040096">
        <w:rPr>
          <w:rFonts w:cs="Calibri"/>
          <w:sz w:val="8"/>
          <w:szCs w:val="8"/>
        </w:rPr>
        <w:t>views, but</w:t>
      </w:r>
      <w:proofErr w:type="gramEnd"/>
      <w:r w:rsidRPr="00040096">
        <w:rPr>
          <w:rFonts w:cs="Calibri"/>
          <w:sz w:val="8"/>
          <w:szCs w:val="8"/>
        </w:rPr>
        <w:t xml:space="preserve"> necessitated by a difficult budgetary environment that made paying for more missile defense emplacements unrealistic.12 As Nixon told his national security advisor Kissinger in an April 1972 discussion of ballistic missile and anti-ballistic missile developments: “You know we've got a hell of a budget problem. We've got to cut it </w:t>
      </w:r>
      <w:proofErr w:type="gramStart"/>
      <w:r w:rsidRPr="00040096">
        <w:rPr>
          <w:rFonts w:cs="Calibri"/>
          <w:sz w:val="8"/>
          <w:szCs w:val="8"/>
        </w:rPr>
        <w:t>down,</w:t>
      </w:r>
      <w:proofErr w:type="gramEnd"/>
      <w:r w:rsidRPr="00040096">
        <w:rPr>
          <w:rFonts w:cs="Calibri"/>
          <w:sz w:val="8"/>
          <w:szCs w:val="8"/>
        </w:rPr>
        <w:t xml:space="preserve"> we've got to cut 5 billion dollars off next year's defense budget. So, I don't want to [inaudible: do it?] unless we've got some settlement with the Russians.”13 In practice, unilateral defense cuts and force reductions are frequently combined with negotiated political agreements in a sequential, iterative fashion, where a unilateral reduction will signal seriousness that opens the way for political agreement, which in turn permits even deeper reductions. Defense cuts and force reductions are not only a means to achieve rivalry termination, but also a goal in and of themselves that rivalry termination helps secure. Leaders are seeking resources from defense they can use elsewhere. Thus when Argentine leader Raul </w:t>
      </w:r>
      <w:proofErr w:type="spellStart"/>
      <w:r w:rsidRPr="00040096">
        <w:rPr>
          <w:rFonts w:cs="Calibri"/>
          <w:sz w:val="8"/>
          <w:szCs w:val="8"/>
        </w:rPr>
        <w:t>Alfonsín</w:t>
      </w:r>
      <w:proofErr w:type="spellEnd"/>
      <w:r w:rsidRPr="00040096">
        <w:rPr>
          <w:rFonts w:cs="Calibri"/>
          <w:sz w:val="8"/>
          <w:szCs w:val="8"/>
        </w:rPr>
        <w:t xml:space="preserve"> campaigned for the need for drastic budgetary austerity, his specific “platform was the reduction of military spending to use it for the other ministries, connected with the concept of eliminating the hypothesis of conflict” with Argentinian rivals, according to Adalberto </w:t>
      </w:r>
      <w:proofErr w:type="spellStart"/>
      <w:r w:rsidRPr="00040096">
        <w:rPr>
          <w:rFonts w:cs="Calibri"/>
          <w:sz w:val="8"/>
          <w:szCs w:val="8"/>
        </w:rPr>
        <w:t>Rodríguez</w:t>
      </w:r>
      <w:proofErr w:type="spellEnd"/>
      <w:r w:rsidRPr="00040096">
        <w:rPr>
          <w:rFonts w:cs="Calibri"/>
          <w:sz w:val="8"/>
          <w:szCs w:val="8"/>
        </w:rPr>
        <w:t xml:space="preserve"> </w:t>
      </w:r>
      <w:proofErr w:type="spellStart"/>
      <w:r w:rsidRPr="00040096">
        <w:rPr>
          <w:rFonts w:cs="Calibri"/>
          <w:sz w:val="8"/>
          <w:szCs w:val="8"/>
        </w:rPr>
        <w:t>Giavarini</w:t>
      </w:r>
      <w:proofErr w:type="spellEnd"/>
      <w:r w:rsidRPr="00040096">
        <w:rPr>
          <w:rFonts w:cs="Calibri"/>
          <w:sz w:val="8"/>
          <w:szCs w:val="8"/>
        </w:rPr>
        <w:t xml:space="preserve">, who served in </w:t>
      </w:r>
      <w:proofErr w:type="spellStart"/>
      <w:r w:rsidRPr="00040096">
        <w:rPr>
          <w:rFonts w:cs="Calibri"/>
          <w:sz w:val="8"/>
          <w:szCs w:val="8"/>
        </w:rPr>
        <w:t>Alfonsín’s</w:t>
      </w:r>
      <w:proofErr w:type="spellEnd"/>
      <w:r w:rsidRPr="00040096">
        <w:rPr>
          <w:rFonts w:cs="Calibri"/>
          <w:sz w:val="8"/>
          <w:szCs w:val="8"/>
        </w:rPr>
        <w:t xml:space="preserve"> ministry of defense (and later was Argentina’s foreign minister).14 Similarly, Gorbachev was motivated to reduce arms in the late 1980s because he determined it was necessary to cut Soviet defense spending and defense production, and repurpose part of the defense industry to make consumer and civilian capital goods, according to contemporary U.S. Central Intelligence Agency classified assessments.15 Thus the “main reason” why strategic arms control breakthroughs occurred from 1986 to 1988 and the Soviet Afghan intervention concluded in 1989 was a realization within the Politburo of “excessively high expenditures on defense,” according to Nikolai </w:t>
      </w:r>
      <w:proofErr w:type="spellStart"/>
      <w:r w:rsidRPr="00040096">
        <w:rPr>
          <w:rFonts w:cs="Calibri"/>
          <w:sz w:val="8"/>
          <w:szCs w:val="8"/>
        </w:rPr>
        <w:t>Ryzhkov</w:t>
      </w:r>
      <w:proofErr w:type="spellEnd"/>
      <w:r w:rsidRPr="00040096">
        <w:rPr>
          <w:rFonts w:cs="Calibri"/>
          <w:sz w:val="8"/>
          <w:szCs w:val="8"/>
        </w:rPr>
        <w:t>, Gorbachev’s prime minister</w:t>
      </w:r>
      <w:r w:rsidRPr="00040096">
        <w:rPr>
          <w:rFonts w:cs="Calibri"/>
          <w:sz w:val="16"/>
        </w:rPr>
        <w:t xml:space="preserve">.16 </w:t>
      </w:r>
      <w:r w:rsidRPr="00040096">
        <w:rPr>
          <w:rStyle w:val="Emphasis"/>
          <w:rFonts w:cs="Calibri"/>
        </w:rPr>
        <w:t>Economic Downturns Provoke Strategic Reassessment: Threat Deflation and Prioritization</w:t>
      </w:r>
      <w:r w:rsidRPr="00040096">
        <w:rPr>
          <w:rFonts w:cs="Calibri"/>
          <w:sz w:val="16"/>
        </w:rPr>
        <w:t xml:space="preserve"> Economic </w:t>
      </w:r>
      <w:r w:rsidRPr="00040096">
        <w:rPr>
          <w:rFonts w:cs="Calibri"/>
          <w:u w:val="single"/>
        </w:rPr>
        <w:t xml:space="preserve">downturns encourage leaders to </w:t>
      </w:r>
      <w:r w:rsidRPr="00040096">
        <w:rPr>
          <w:rFonts w:cs="Calibri"/>
          <w:b/>
          <w:u w:val="single"/>
        </w:rPr>
        <w:t>seek new ideas</w:t>
      </w:r>
      <w:r w:rsidRPr="00040096">
        <w:rPr>
          <w:rFonts w:cs="Calibri"/>
          <w:sz w:val="16"/>
        </w:rPr>
        <w:t xml:space="preserve"> to use </w:t>
      </w:r>
      <w:r w:rsidRPr="00040096">
        <w:rPr>
          <w:rFonts w:cs="Calibri"/>
          <w:u w:val="single"/>
        </w:rPr>
        <w:t>to frame their policy problems</w:t>
      </w:r>
      <w:r w:rsidRPr="00040096">
        <w:rPr>
          <w:rFonts w:cs="Calibri"/>
          <w:sz w:val="16"/>
        </w:rPr>
        <w:t xml:space="preserve">. </w:t>
      </w:r>
      <w:r w:rsidRPr="00040096">
        <w:rPr>
          <w:rFonts w:cs="Calibri"/>
          <w:u w:val="single"/>
        </w:rPr>
        <w:t>During</w:t>
      </w:r>
      <w:r w:rsidRPr="00040096">
        <w:rPr>
          <w:rFonts w:cs="Calibri"/>
          <w:sz w:val="16"/>
        </w:rPr>
        <w:t xml:space="preserve"> periods of </w:t>
      </w:r>
      <w:r w:rsidRPr="00040096">
        <w:rPr>
          <w:rFonts w:cs="Calibri"/>
          <w:u w:val="single"/>
        </w:rPr>
        <w:t>economic difficulty, elites</w:t>
      </w:r>
      <w:r w:rsidRPr="00040096">
        <w:rPr>
          <w:rFonts w:cs="Calibri"/>
          <w:sz w:val="16"/>
        </w:rPr>
        <w:t xml:space="preserve"> can come to </w:t>
      </w:r>
      <w:r w:rsidRPr="00040096">
        <w:rPr>
          <w:rFonts w:cs="Calibri"/>
          <w:u w:val="single"/>
        </w:rPr>
        <w:t xml:space="preserve">realize that their problems are </w:t>
      </w:r>
      <w:r w:rsidRPr="00040096">
        <w:rPr>
          <w:rFonts w:cs="Calibri"/>
          <w:b/>
          <w:u w:val="single"/>
        </w:rPr>
        <w:t>not amenable to old solutions</w:t>
      </w:r>
      <w:r w:rsidRPr="00040096">
        <w:rPr>
          <w:rFonts w:cs="Calibri"/>
          <w:sz w:val="16"/>
        </w:rPr>
        <w:t xml:space="preserve">, and search for new ideas.17 During an economic crisis, </w:t>
      </w:r>
      <w:r w:rsidRPr="00040096">
        <w:rPr>
          <w:rStyle w:val="StyleUnderline"/>
          <w:rFonts w:cs="Calibri"/>
        </w:rPr>
        <w:t>politics and policy are “</w:t>
      </w:r>
      <w:r w:rsidRPr="00040096">
        <w:rPr>
          <w:rStyle w:val="Emphasis"/>
          <w:rFonts w:cs="Calibri"/>
        </w:rPr>
        <w:t>more fluid</w:t>
      </w:r>
      <w:r w:rsidRPr="00040096">
        <w:rPr>
          <w:rStyle w:val="StyleUnderline"/>
          <w:rFonts w:cs="Calibri"/>
        </w:rPr>
        <w:t>,” as old answers seem</w:t>
      </w:r>
      <w:r w:rsidRPr="00040096">
        <w:rPr>
          <w:rFonts w:cs="Calibri"/>
          <w:sz w:val="16"/>
        </w:rPr>
        <w:t xml:space="preserve"> stale and </w:t>
      </w:r>
      <w:r w:rsidRPr="00040096">
        <w:rPr>
          <w:rStyle w:val="StyleUnderline"/>
          <w:rFonts w:cs="Calibri"/>
        </w:rPr>
        <w:t>insufficient</w:t>
      </w:r>
      <w:r w:rsidRPr="00040096">
        <w:rPr>
          <w:rFonts w:cs="Calibri"/>
          <w:sz w:val="16"/>
        </w:rPr>
        <w:t xml:space="preserve">.18 An ideational entrepreneur that can link economic lemons to foreign policy lemonade can find a patron when </w:t>
      </w:r>
      <w:r w:rsidRPr="00040096">
        <w:rPr>
          <w:rStyle w:val="StyleUnderline"/>
          <w:rFonts w:cs="Calibri"/>
        </w:rPr>
        <w:t>leaders are casting</w:t>
      </w:r>
      <w:r w:rsidRPr="00040096">
        <w:rPr>
          <w:rFonts w:cs="Calibri"/>
          <w:sz w:val="16"/>
        </w:rPr>
        <w:t xml:space="preserve"> about </w:t>
      </w:r>
      <w:r w:rsidRPr="00040096">
        <w:rPr>
          <w:rStyle w:val="StyleUnderline"/>
          <w:rFonts w:cs="Calibri"/>
        </w:rPr>
        <w:t xml:space="preserve">for ways to </w:t>
      </w:r>
      <w:r w:rsidRPr="00040096">
        <w:rPr>
          <w:rStyle w:val="Emphasis"/>
          <w:rFonts w:cs="Calibri"/>
        </w:rPr>
        <w:t>reframe the world</w:t>
      </w:r>
      <w:r w:rsidRPr="00040096">
        <w:rPr>
          <w:rStyle w:val="StyleUnderline"/>
          <w:rFonts w:cs="Calibri"/>
        </w:rPr>
        <w:t xml:space="preserve"> in acceptable ways to</w:t>
      </w:r>
      <w:r w:rsidRPr="00040096">
        <w:rPr>
          <w:rFonts w:cs="Calibri"/>
          <w:sz w:val="16"/>
        </w:rPr>
        <w:t xml:space="preserve"> their </w:t>
      </w:r>
      <w:r w:rsidRPr="00040096">
        <w:rPr>
          <w:rStyle w:val="StyleUnderline"/>
          <w:rFonts w:cs="Calibri"/>
        </w:rPr>
        <w:t>peers and publics</w:t>
      </w:r>
      <w:r w:rsidRPr="00040096">
        <w:rPr>
          <w:rFonts w:cs="Calibri"/>
          <w:sz w:val="16"/>
        </w:rPr>
        <w:t xml:space="preserve">. The behavior of an old foe is often </w:t>
      </w:r>
      <w:proofErr w:type="gramStart"/>
      <w:r w:rsidRPr="00040096">
        <w:rPr>
          <w:rFonts w:cs="Calibri"/>
          <w:sz w:val="16"/>
        </w:rPr>
        <w:t>ambiguous, and</w:t>
      </w:r>
      <w:proofErr w:type="gramEnd"/>
      <w:r w:rsidRPr="00040096">
        <w:rPr>
          <w:rFonts w:cs="Calibri"/>
          <w:sz w:val="16"/>
        </w:rPr>
        <w:t xml:space="preserve"> can be viewed as either injurious to one’s interests or neutral toward them. </w:t>
      </w:r>
      <w:r w:rsidRPr="00040096">
        <w:rPr>
          <w:rStyle w:val="StyleUnderline"/>
          <w:rFonts w:cs="Calibri"/>
        </w:rPr>
        <w:t>During</w:t>
      </w:r>
      <w:r w:rsidRPr="00040096">
        <w:rPr>
          <w:rFonts w:cs="Calibri"/>
          <w:sz w:val="16"/>
        </w:rPr>
        <w:t xml:space="preserve"> periods of </w:t>
      </w:r>
      <w:r w:rsidRPr="00040096">
        <w:rPr>
          <w:rStyle w:val="StyleUnderline"/>
          <w:rFonts w:cs="Calibri"/>
        </w:rPr>
        <w:t xml:space="preserve">normalcy, the motivation of defense establishments is </w:t>
      </w:r>
      <w:r w:rsidRPr="00040096">
        <w:rPr>
          <w:rStyle w:val="Emphasis"/>
          <w:rFonts w:cs="Calibri"/>
        </w:rPr>
        <w:t>tilted toward</w:t>
      </w:r>
      <w:r w:rsidRPr="00040096">
        <w:rPr>
          <w:rFonts w:cs="Calibri"/>
          <w:sz w:val="16"/>
        </w:rPr>
        <w:t xml:space="preserve"> threat and </w:t>
      </w:r>
      <w:r w:rsidRPr="00040096">
        <w:rPr>
          <w:rStyle w:val="Emphasis"/>
          <w:rFonts w:cs="Calibri"/>
        </w:rPr>
        <w:t>danger</w:t>
      </w:r>
      <w:r w:rsidRPr="00040096">
        <w:rPr>
          <w:rFonts w:cs="Calibri"/>
          <w:sz w:val="16"/>
        </w:rPr>
        <w:t xml:space="preserve">. </w:t>
      </w:r>
      <w:r w:rsidRPr="00040096">
        <w:rPr>
          <w:rStyle w:val="StyleUnderline"/>
          <w:rFonts w:cs="Calibri"/>
        </w:rPr>
        <w:t>During</w:t>
      </w:r>
      <w:r w:rsidRPr="00040096">
        <w:rPr>
          <w:rFonts w:cs="Calibri"/>
          <w:sz w:val="16"/>
        </w:rPr>
        <w:t xml:space="preserve"> periods of </w:t>
      </w:r>
      <w:r w:rsidRPr="00040096">
        <w:rPr>
          <w:rStyle w:val="StyleUnderline"/>
          <w:rFonts w:cs="Calibri"/>
        </w:rPr>
        <w:t>economic crisis</w:t>
      </w:r>
      <w:r w:rsidRPr="00040096">
        <w:rPr>
          <w:rFonts w:cs="Calibri"/>
          <w:sz w:val="16"/>
        </w:rPr>
        <w:t xml:space="preserve">, national </w:t>
      </w:r>
      <w:r w:rsidRPr="00040096">
        <w:rPr>
          <w:rStyle w:val="StyleUnderline"/>
          <w:rFonts w:cs="Calibri"/>
        </w:rPr>
        <w:t xml:space="preserve">leaders have a counteracting motivation to </w:t>
      </w:r>
      <w:r w:rsidRPr="00040096">
        <w:rPr>
          <w:rStyle w:val="Emphasis"/>
          <w:rFonts w:cs="Calibri"/>
        </w:rPr>
        <w:t>downplay such dangers</w:t>
      </w:r>
      <w:r w:rsidRPr="00040096">
        <w:rPr>
          <w:rStyle w:val="StyleUnderline"/>
          <w:rFonts w:cs="Calibri"/>
        </w:rPr>
        <w:t>, so that</w:t>
      </w:r>
      <w:r w:rsidRPr="00040096">
        <w:rPr>
          <w:rFonts w:cs="Calibri"/>
          <w:sz w:val="16"/>
        </w:rPr>
        <w:t xml:space="preserve"> the </w:t>
      </w:r>
      <w:r w:rsidRPr="00040096">
        <w:rPr>
          <w:rStyle w:val="StyleUnderline"/>
          <w:rFonts w:cs="Calibri"/>
        </w:rPr>
        <w:t>threats</w:t>
      </w:r>
      <w:r w:rsidRPr="00040096">
        <w:rPr>
          <w:rFonts w:cs="Calibri"/>
          <w:sz w:val="16"/>
        </w:rPr>
        <w:t xml:space="preserve"> faced by a nation </w:t>
      </w:r>
      <w:r w:rsidRPr="00040096">
        <w:rPr>
          <w:rStyle w:val="StyleUnderline"/>
          <w:rFonts w:cs="Calibri"/>
        </w:rPr>
        <w:t>are manageable through available resources</w:t>
      </w:r>
      <w:r w:rsidRPr="00040096">
        <w:rPr>
          <w:rFonts w:cs="Calibri"/>
          <w:sz w:val="16"/>
        </w:rPr>
        <w:t xml:space="preserve">. </w:t>
      </w:r>
      <w:r w:rsidRPr="00040096">
        <w:rPr>
          <w:rStyle w:val="StyleUnderline"/>
          <w:rFonts w:cs="Calibri"/>
        </w:rPr>
        <w:t>Economic difficulties provide a motivation for leaders to view</w:t>
      </w:r>
      <w:r w:rsidRPr="00040096">
        <w:rPr>
          <w:rFonts w:cs="Calibri"/>
          <w:sz w:val="16"/>
        </w:rPr>
        <w:t xml:space="preserve"> equivocal </w:t>
      </w:r>
      <w:r w:rsidRPr="00040096">
        <w:rPr>
          <w:rStyle w:val="StyleUnderline"/>
          <w:rFonts w:cs="Calibri"/>
        </w:rPr>
        <w:t xml:space="preserve">signals from the international system in a way that is </w:t>
      </w:r>
      <w:r w:rsidRPr="00040096">
        <w:rPr>
          <w:rStyle w:val="Emphasis"/>
          <w:rFonts w:cs="Calibri"/>
        </w:rPr>
        <w:t>benign</w:t>
      </w:r>
      <w:r w:rsidRPr="00040096">
        <w:rPr>
          <w:rFonts w:cs="Calibri"/>
          <w:sz w:val="16"/>
        </w:rPr>
        <w:t xml:space="preserve">. To the extent that rivalries are perpetuated because of threat inflation, </w:t>
      </w:r>
      <w:r w:rsidRPr="00040096">
        <w:rPr>
          <w:rStyle w:val="StyleUnderline"/>
          <w:rFonts w:cs="Calibri"/>
        </w:rPr>
        <w:t xml:space="preserve">economic downturns provide </w:t>
      </w:r>
      <w:r w:rsidRPr="00040096">
        <w:rPr>
          <w:rStyle w:val="Emphasis"/>
          <w:rFonts w:cs="Calibri"/>
        </w:rPr>
        <w:t>incentives to deflate the threat</w:t>
      </w:r>
      <w:r w:rsidRPr="00040096">
        <w:rPr>
          <w:rFonts w:cs="Calibri"/>
          <w:sz w:val="16"/>
        </w:rPr>
        <w:t xml:space="preserve">, potentially </w:t>
      </w:r>
      <w:r w:rsidRPr="00040096">
        <w:rPr>
          <w:rStyle w:val="StyleUnderline"/>
          <w:rFonts w:cs="Calibri"/>
        </w:rPr>
        <w:t>disrupting cycles of competition and enmity</w:t>
      </w:r>
      <w:r w:rsidRPr="00040096">
        <w:rPr>
          <w:rFonts w:cs="Calibri"/>
          <w:sz w:val="16"/>
        </w:rPr>
        <w:t xml:space="preserve">. </w:t>
      </w:r>
      <w:r w:rsidRPr="00040096">
        <w:rPr>
          <w:rStyle w:val="Emphasis"/>
          <w:rFonts w:cs="Calibri"/>
        </w:rPr>
        <w:t>South Korean</w:t>
      </w:r>
      <w:r w:rsidRPr="00040096">
        <w:rPr>
          <w:rStyle w:val="StyleUnderline"/>
          <w:rFonts w:cs="Calibri"/>
        </w:rPr>
        <w:t xml:space="preserve"> president</w:t>
      </w:r>
      <w:r w:rsidRPr="00040096">
        <w:rPr>
          <w:rFonts w:cs="Calibri"/>
          <w:sz w:val="16"/>
        </w:rPr>
        <w:t xml:space="preserve"> Kim </w:t>
      </w:r>
      <w:proofErr w:type="spellStart"/>
      <w:r w:rsidRPr="00040096">
        <w:rPr>
          <w:rStyle w:val="StyleUnderline"/>
          <w:rFonts w:cs="Calibri"/>
        </w:rPr>
        <w:t>Dae-jong</w:t>
      </w:r>
      <w:proofErr w:type="spellEnd"/>
      <w:r w:rsidRPr="00040096">
        <w:rPr>
          <w:rStyle w:val="StyleUnderline"/>
          <w:rFonts w:cs="Calibri"/>
        </w:rPr>
        <w:t xml:space="preserve"> came to power</w:t>
      </w:r>
      <w:r w:rsidRPr="00040096">
        <w:rPr>
          <w:rFonts w:cs="Calibri"/>
          <w:sz w:val="16"/>
        </w:rPr>
        <w:t xml:space="preserve"> in the </w:t>
      </w:r>
      <w:r w:rsidRPr="00040096">
        <w:rPr>
          <w:rStyle w:val="StyleUnderline"/>
          <w:rFonts w:cs="Calibri"/>
        </w:rPr>
        <w:t>after</w:t>
      </w:r>
      <w:r w:rsidRPr="00040096">
        <w:rPr>
          <w:rFonts w:cs="Calibri"/>
          <w:sz w:val="16"/>
        </w:rPr>
        <w:t xml:space="preserve">math of </w:t>
      </w:r>
      <w:r w:rsidRPr="00040096">
        <w:rPr>
          <w:rStyle w:val="StyleUnderline"/>
          <w:rFonts w:cs="Calibri"/>
        </w:rPr>
        <w:t>the 1998</w:t>
      </w:r>
      <w:r w:rsidRPr="00040096">
        <w:rPr>
          <w:rFonts w:cs="Calibri"/>
          <w:sz w:val="16"/>
        </w:rPr>
        <w:t xml:space="preserve"> Asian </w:t>
      </w:r>
      <w:r w:rsidRPr="00040096">
        <w:rPr>
          <w:rStyle w:val="StyleUnderline"/>
          <w:rFonts w:cs="Calibri"/>
        </w:rPr>
        <w:t>economic crisis, pursued a “sunshine policy” toward the North, cut</w:t>
      </w:r>
      <w:r w:rsidRPr="00040096">
        <w:rPr>
          <w:rFonts w:cs="Calibri"/>
          <w:sz w:val="16"/>
        </w:rPr>
        <w:t xml:space="preserve"> South Korean </w:t>
      </w:r>
      <w:r w:rsidRPr="00040096">
        <w:rPr>
          <w:rStyle w:val="StyleUnderline"/>
          <w:rFonts w:cs="Calibri"/>
        </w:rPr>
        <w:t>defense spending</w:t>
      </w:r>
      <w:r w:rsidRPr="00040096">
        <w:rPr>
          <w:rFonts w:cs="Calibri"/>
          <w:sz w:val="16"/>
        </w:rPr>
        <w:t xml:space="preserve"> in nominal and real terms, </w:t>
      </w:r>
      <w:r w:rsidRPr="00040096">
        <w:rPr>
          <w:rStyle w:val="StyleUnderline"/>
          <w:rFonts w:cs="Calibri"/>
        </w:rPr>
        <w:t xml:space="preserve">and pursued a policy toward </w:t>
      </w:r>
      <w:r w:rsidRPr="00040096">
        <w:rPr>
          <w:rStyle w:val="Emphasis"/>
          <w:rFonts w:cs="Calibri"/>
        </w:rPr>
        <w:t>North Korea</w:t>
      </w:r>
      <w:r w:rsidRPr="00040096">
        <w:rPr>
          <w:rFonts w:cs="Calibri"/>
          <w:sz w:val="16"/>
        </w:rPr>
        <w:t xml:space="preserve"> that political scientist Dong Sun Lee </w:t>
      </w:r>
      <w:r w:rsidRPr="00040096">
        <w:rPr>
          <w:rStyle w:val="StyleUnderline"/>
          <w:rFonts w:cs="Calibri"/>
        </w:rPr>
        <w:t>called “threat deflation” despite the growing North</w:t>
      </w:r>
      <w:r w:rsidRPr="00040096">
        <w:rPr>
          <w:rFonts w:cs="Calibri"/>
          <w:sz w:val="16"/>
        </w:rPr>
        <w:t xml:space="preserve"> Korean </w:t>
      </w:r>
      <w:r w:rsidRPr="00040096">
        <w:rPr>
          <w:rStyle w:val="StyleUnderline"/>
          <w:rFonts w:cs="Calibri"/>
        </w:rPr>
        <w:t>nuclear weapons threat</w:t>
      </w:r>
      <w:r w:rsidRPr="00040096">
        <w:rPr>
          <w:rFonts w:cs="Calibri"/>
          <w:sz w:val="16"/>
        </w:rPr>
        <w:t xml:space="preserve">.19 Economic crises can also spur strategic reassessment through another channel. </w:t>
      </w:r>
      <w:r w:rsidRPr="00040096">
        <w:rPr>
          <w:rStyle w:val="StyleUnderline"/>
          <w:rFonts w:cs="Calibri"/>
        </w:rPr>
        <w:t>If leaders view economic problems as structural</w:t>
      </w:r>
      <w:r w:rsidRPr="00040096">
        <w:rPr>
          <w:rFonts w:cs="Calibri"/>
          <w:sz w:val="16"/>
        </w:rPr>
        <w:t xml:space="preserve">, rather than a temporary gale, </w:t>
      </w:r>
      <w:r w:rsidRPr="00040096">
        <w:rPr>
          <w:rStyle w:val="StyleUnderline"/>
          <w:rFonts w:cs="Calibri"/>
        </w:rPr>
        <w:t>they</w:t>
      </w:r>
      <w:r w:rsidRPr="00040096">
        <w:rPr>
          <w:rFonts w:cs="Calibri"/>
          <w:sz w:val="16"/>
        </w:rPr>
        <w:t xml:space="preserve"> may come to </w:t>
      </w:r>
      <w:r w:rsidRPr="00040096">
        <w:rPr>
          <w:rStyle w:val="StyleUnderline"/>
          <w:rFonts w:cs="Calibri"/>
        </w:rPr>
        <w:t>question whether available</w:t>
      </w:r>
      <w:r w:rsidRPr="00040096">
        <w:rPr>
          <w:rFonts w:cs="Calibri"/>
          <w:sz w:val="16"/>
        </w:rPr>
        <w:t xml:space="preserve"> national </w:t>
      </w:r>
      <w:r w:rsidRPr="00040096">
        <w:rPr>
          <w:rStyle w:val="StyleUnderline"/>
          <w:rFonts w:cs="Calibri"/>
        </w:rPr>
        <w:t xml:space="preserve">resources are sufficient to confront </w:t>
      </w:r>
      <w:proofErr w:type="gramStart"/>
      <w:r w:rsidRPr="00040096">
        <w:rPr>
          <w:rStyle w:val="StyleUnderline"/>
          <w:rFonts w:cs="Calibri"/>
        </w:rPr>
        <w:t>all of</w:t>
      </w:r>
      <w:proofErr w:type="gramEnd"/>
      <w:r w:rsidRPr="00040096">
        <w:rPr>
          <w:rStyle w:val="StyleUnderline"/>
          <w:rFonts w:cs="Calibri"/>
        </w:rPr>
        <w:t xml:space="preserve"> the national threats</w:t>
      </w:r>
      <w:r w:rsidRPr="00040096">
        <w:rPr>
          <w:rFonts w:cs="Calibri"/>
          <w:sz w:val="16"/>
        </w:rPr>
        <w:t xml:space="preserve"> identified in the past. </w:t>
      </w:r>
      <w:r w:rsidRPr="00040096">
        <w:rPr>
          <w:rStyle w:val="StyleUnderline"/>
          <w:rFonts w:cs="Calibri"/>
        </w:rPr>
        <w:t xml:space="preserve">This creates </w:t>
      </w:r>
      <w:r w:rsidRPr="00040096">
        <w:rPr>
          <w:rStyle w:val="Emphasis"/>
          <w:rFonts w:cs="Calibri"/>
        </w:rPr>
        <w:t>incentives to economize threats</w:t>
      </w:r>
      <w:r w:rsidRPr="00040096">
        <w:rPr>
          <w:rStyle w:val="StyleUnderline"/>
          <w:rFonts w:cs="Calibri"/>
        </w:rPr>
        <w:t xml:space="preserve">, </w:t>
      </w:r>
      <w:r w:rsidRPr="00040096">
        <w:rPr>
          <w:rStyle w:val="Emphasis"/>
          <w:rFonts w:cs="Calibri"/>
        </w:rPr>
        <w:t>seeking</w:t>
      </w:r>
      <w:r w:rsidRPr="00040096">
        <w:rPr>
          <w:rStyle w:val="StyleUnderline"/>
          <w:rFonts w:cs="Calibri"/>
        </w:rPr>
        <w:t xml:space="preserve"> </w:t>
      </w:r>
      <w:r w:rsidRPr="00040096">
        <w:rPr>
          <w:rStyle w:val="Emphasis"/>
          <w:rFonts w:cs="Calibri"/>
        </w:rPr>
        <w:t>political settlements</w:t>
      </w:r>
      <w:r w:rsidRPr="00040096">
        <w:rPr>
          <w:rStyle w:val="StyleUnderline"/>
          <w:rFonts w:cs="Calibri"/>
        </w:rPr>
        <w:t xml:space="preserve"> where possible</w:t>
      </w:r>
      <w:r w:rsidRPr="00040096">
        <w:rPr>
          <w:rFonts w:cs="Calibri"/>
          <w:sz w:val="16"/>
        </w:rPr>
        <w:t xml:space="preserve"> </w:t>
      </w:r>
      <w:proofErr w:type="gramStart"/>
      <w:r w:rsidRPr="00040096">
        <w:rPr>
          <w:rFonts w:cs="Calibri"/>
          <w:sz w:val="16"/>
        </w:rPr>
        <w:t xml:space="preserve">in order </w:t>
      </w:r>
      <w:r w:rsidRPr="00040096">
        <w:rPr>
          <w:rStyle w:val="StyleUnderline"/>
          <w:rFonts w:cs="Calibri"/>
        </w:rPr>
        <w:t>to</w:t>
      </w:r>
      <w:proofErr w:type="gramEnd"/>
      <w:r w:rsidRPr="00040096">
        <w:rPr>
          <w:rStyle w:val="StyleUnderline"/>
          <w:rFonts w:cs="Calibri"/>
        </w:rPr>
        <w:t xml:space="preserve"> focus remaining resources on competitions that can be won</w:t>
      </w:r>
      <w:r w:rsidRPr="00040096">
        <w:rPr>
          <w:rFonts w:cs="Calibri"/>
          <w:sz w:val="16"/>
        </w:rPr>
        <w:t xml:space="preserve">. A concrete example: </w:t>
      </w:r>
      <w:r w:rsidRPr="00040096">
        <w:rPr>
          <w:rStyle w:val="StyleUnderline"/>
          <w:rFonts w:cs="Calibri"/>
        </w:rPr>
        <w:t>in 1904, the chancellor to the Exchequer wrote</w:t>
      </w:r>
      <w:r w:rsidRPr="00040096">
        <w:rPr>
          <w:rFonts w:cs="Calibri"/>
          <w:sz w:val="16"/>
        </w:rPr>
        <w:t xml:space="preserve"> his cabinet colleagues: </w:t>
      </w:r>
      <w:r w:rsidRPr="00040096">
        <w:rPr>
          <w:rStyle w:val="StyleUnderline"/>
          <w:rFonts w:cs="Calibri"/>
        </w:rPr>
        <w:t>“[W]e must</w:t>
      </w:r>
      <w:r w:rsidRPr="00040096">
        <w:rPr>
          <w:rFonts w:cs="Calibri"/>
          <w:sz w:val="16"/>
        </w:rPr>
        <w:t xml:space="preserve"> frankly </w:t>
      </w:r>
      <w:r w:rsidRPr="00040096">
        <w:rPr>
          <w:rStyle w:val="StyleUnderline"/>
          <w:rFonts w:cs="Calibri"/>
        </w:rPr>
        <w:t>admit that the</w:t>
      </w:r>
      <w:r w:rsidRPr="00040096">
        <w:rPr>
          <w:rFonts w:cs="Calibri"/>
          <w:sz w:val="16"/>
        </w:rPr>
        <w:t xml:space="preserve"> financial </w:t>
      </w:r>
      <w:r w:rsidRPr="00040096">
        <w:rPr>
          <w:rStyle w:val="StyleUnderline"/>
          <w:rFonts w:cs="Calibri"/>
        </w:rPr>
        <w:t xml:space="preserve">resources of </w:t>
      </w:r>
      <w:r w:rsidRPr="00040096">
        <w:rPr>
          <w:rStyle w:val="Emphasis"/>
          <w:rFonts w:cs="Calibri"/>
        </w:rPr>
        <w:t>the U</w:t>
      </w:r>
      <w:r w:rsidRPr="00040096">
        <w:rPr>
          <w:rFonts w:cs="Calibri"/>
          <w:sz w:val="16"/>
        </w:rPr>
        <w:t xml:space="preserve">nited </w:t>
      </w:r>
      <w:r w:rsidRPr="00040096">
        <w:rPr>
          <w:rStyle w:val="Emphasis"/>
          <w:rFonts w:cs="Calibri"/>
        </w:rPr>
        <w:t>K</w:t>
      </w:r>
      <w:r w:rsidRPr="00040096">
        <w:rPr>
          <w:rFonts w:cs="Calibri"/>
          <w:sz w:val="16"/>
        </w:rPr>
        <w:t xml:space="preserve">ingdom </w:t>
      </w:r>
      <w:r w:rsidRPr="00040096">
        <w:rPr>
          <w:rStyle w:val="StyleUnderline"/>
          <w:rFonts w:cs="Calibri"/>
        </w:rPr>
        <w:t>are inadequate to do all that we should</w:t>
      </w:r>
      <w:r w:rsidRPr="00040096">
        <w:rPr>
          <w:rFonts w:cs="Calibri"/>
          <w:sz w:val="16"/>
        </w:rPr>
        <w:t xml:space="preserve"> desire </w:t>
      </w:r>
      <w:r w:rsidRPr="00040096">
        <w:rPr>
          <w:rStyle w:val="StyleUnderline"/>
          <w:rFonts w:cs="Calibri"/>
        </w:rPr>
        <w:t>in the matter of</w:t>
      </w:r>
      <w:r w:rsidRPr="00040096">
        <w:rPr>
          <w:rFonts w:cs="Calibri"/>
          <w:sz w:val="16"/>
        </w:rPr>
        <w:t xml:space="preserve"> Imperial </w:t>
      </w:r>
      <w:r w:rsidRPr="00040096">
        <w:rPr>
          <w:rStyle w:val="StyleUnderline"/>
          <w:rFonts w:cs="Calibri"/>
        </w:rPr>
        <w:t>defense</w:t>
      </w:r>
      <w:r w:rsidRPr="00040096">
        <w:rPr>
          <w:rFonts w:cs="Calibri"/>
          <w:sz w:val="16"/>
        </w:rPr>
        <w:t xml:space="preserve">.”20 </w:t>
      </w:r>
      <w:r w:rsidRPr="00040096">
        <w:rPr>
          <w:rStyle w:val="StyleUnderline"/>
          <w:rFonts w:cs="Calibri"/>
        </w:rPr>
        <w:t>The result was a</w:t>
      </w:r>
      <w:r w:rsidRPr="00040096">
        <w:rPr>
          <w:rFonts w:cs="Calibri"/>
          <w:sz w:val="16"/>
        </w:rPr>
        <w:t xml:space="preserve"> British </w:t>
      </w:r>
      <w:r w:rsidRPr="00040096">
        <w:rPr>
          <w:rStyle w:val="StyleUnderline"/>
          <w:rFonts w:cs="Calibri"/>
        </w:rPr>
        <w:t xml:space="preserve">decision to minimize political disagreement with </w:t>
      </w:r>
      <w:r w:rsidRPr="00040096">
        <w:rPr>
          <w:rStyle w:val="Emphasis"/>
          <w:rFonts w:cs="Calibri"/>
        </w:rPr>
        <w:t>the U</w:t>
      </w:r>
      <w:r w:rsidRPr="00040096">
        <w:rPr>
          <w:rFonts w:cs="Calibri"/>
          <w:sz w:val="16"/>
        </w:rPr>
        <w:t xml:space="preserve">nited </w:t>
      </w:r>
      <w:r w:rsidRPr="00040096">
        <w:rPr>
          <w:rStyle w:val="Emphasis"/>
          <w:rFonts w:cs="Calibri"/>
        </w:rPr>
        <w:t>S</w:t>
      </w:r>
      <w:r w:rsidRPr="00040096">
        <w:rPr>
          <w:rFonts w:cs="Calibri"/>
          <w:sz w:val="16"/>
        </w:rPr>
        <w:t xml:space="preserve">tates </w:t>
      </w:r>
      <w:r w:rsidRPr="00040096">
        <w:rPr>
          <w:rStyle w:val="StyleUnderline"/>
          <w:rFonts w:cs="Calibri"/>
        </w:rPr>
        <w:t>and focus on other</w:t>
      </w:r>
      <w:r w:rsidRPr="00040096">
        <w:rPr>
          <w:rFonts w:cs="Calibri"/>
          <w:sz w:val="16"/>
        </w:rPr>
        <w:t xml:space="preserve"> defense </w:t>
      </w:r>
      <w:r w:rsidRPr="00040096">
        <w:rPr>
          <w:rStyle w:val="StyleUnderline"/>
          <w:rFonts w:cs="Calibri"/>
        </w:rPr>
        <w:t>challenges</w:t>
      </w:r>
      <w:r w:rsidRPr="00040096">
        <w:rPr>
          <w:rFonts w:cs="Calibri"/>
          <w:sz w:val="16"/>
        </w:rPr>
        <w:t xml:space="preserve">. While such a decision is in line with realist advice, </w:t>
      </w:r>
      <w:r w:rsidRPr="00040096">
        <w:rPr>
          <w:rStyle w:val="StyleUnderline"/>
          <w:rFonts w:cs="Calibri"/>
        </w:rPr>
        <w:t>it occurred not when the power trajectories were evident</w:t>
      </w:r>
      <w:r w:rsidRPr="00040096">
        <w:rPr>
          <w:rFonts w:cs="Calibri"/>
          <w:sz w:val="16"/>
        </w:rPr>
        <w:t xml:space="preserve"> to British decisionmakers </w:t>
      </w:r>
      <w:r w:rsidRPr="00040096">
        <w:rPr>
          <w:rStyle w:val="StyleUnderline"/>
          <w:rFonts w:cs="Calibri"/>
        </w:rPr>
        <w:t xml:space="preserve">but </w:t>
      </w:r>
      <w:r w:rsidRPr="00040096">
        <w:rPr>
          <w:rStyle w:val="Emphasis"/>
          <w:rFonts w:cs="Calibri"/>
        </w:rPr>
        <w:t>when the budget situation had reached a crisis</w:t>
      </w:r>
      <w:r w:rsidRPr="00040096">
        <w:rPr>
          <w:rStyle w:val="StyleUnderline"/>
          <w:rFonts w:cs="Calibri"/>
        </w:rPr>
        <w:t xml:space="preserve"> that could no longer be ignored</w:t>
      </w:r>
      <w:r w:rsidRPr="00040096">
        <w:rPr>
          <w:rFonts w:cs="Calibri"/>
          <w:sz w:val="16"/>
        </w:rPr>
        <w:t xml:space="preserve">. </w:t>
      </w:r>
      <w:r w:rsidRPr="00040096">
        <w:rPr>
          <w:rStyle w:val="Emphasis"/>
          <w:rFonts w:cs="Calibri"/>
        </w:rPr>
        <w:t>Economic Downturns Increase Incentives for International Economic Cooperation</w:t>
      </w:r>
      <w:r w:rsidRPr="00040096">
        <w:rPr>
          <w:rFonts w:cs="Calibri"/>
          <w:sz w:val="16"/>
        </w:rPr>
        <w:t xml:space="preserve"> </w:t>
      </w:r>
      <w:r w:rsidRPr="00040096">
        <w:rPr>
          <w:rStyle w:val="StyleUnderline"/>
          <w:rFonts w:cs="Calibri"/>
        </w:rPr>
        <w:t>Economic downturns</w:t>
      </w:r>
      <w:r w:rsidRPr="00040096">
        <w:rPr>
          <w:rFonts w:cs="Calibri"/>
          <w:sz w:val="16"/>
        </w:rPr>
        <w:t xml:space="preserve"> not only create incentives to cut spending, </w:t>
      </w:r>
      <w:proofErr w:type="gramStart"/>
      <w:r w:rsidRPr="00040096">
        <w:rPr>
          <w:rFonts w:cs="Calibri"/>
          <w:sz w:val="16"/>
        </w:rPr>
        <w:t>they</w:t>
      </w:r>
      <w:proofErr w:type="gramEnd"/>
      <w:r w:rsidRPr="00040096">
        <w:rPr>
          <w:rFonts w:cs="Calibri"/>
          <w:sz w:val="16"/>
        </w:rPr>
        <w:t xml:space="preserve"> </w:t>
      </w:r>
      <w:r w:rsidRPr="00040096">
        <w:rPr>
          <w:rStyle w:val="StyleUnderline"/>
          <w:rFonts w:cs="Calibri"/>
        </w:rPr>
        <w:t xml:space="preserve">encourage </w:t>
      </w:r>
      <w:r w:rsidRPr="00040096">
        <w:rPr>
          <w:rStyle w:val="Emphasis"/>
          <w:rFonts w:cs="Calibri"/>
        </w:rPr>
        <w:t>vigorous</w:t>
      </w:r>
      <w:r w:rsidRPr="00040096">
        <w:rPr>
          <w:rFonts w:cs="Calibri"/>
          <w:sz w:val="16"/>
        </w:rPr>
        <w:t xml:space="preserve"> pursuit of opportunities for </w:t>
      </w:r>
      <w:r w:rsidRPr="00040096">
        <w:rPr>
          <w:rStyle w:val="Emphasis"/>
          <w:rFonts w:cs="Calibri"/>
        </w:rPr>
        <w:t>economic cooperation</w:t>
      </w:r>
      <w:r w:rsidRPr="00040096">
        <w:rPr>
          <w:rFonts w:cs="Calibri"/>
          <w:sz w:val="16"/>
        </w:rPr>
        <w:t xml:space="preserve">. </w:t>
      </w:r>
      <w:r w:rsidRPr="00040096">
        <w:rPr>
          <w:rStyle w:val="StyleUnderline"/>
          <w:rFonts w:cs="Calibri"/>
        </w:rPr>
        <w:t>This</w:t>
      </w:r>
      <w:r w:rsidRPr="00040096">
        <w:rPr>
          <w:rFonts w:cs="Calibri"/>
          <w:sz w:val="16"/>
        </w:rPr>
        <w:t xml:space="preserve">, too, </w:t>
      </w:r>
      <w:r w:rsidRPr="00040096">
        <w:rPr>
          <w:rStyle w:val="StyleUnderline"/>
          <w:rFonts w:cs="Calibri"/>
        </w:rPr>
        <w:t xml:space="preserve">can </w:t>
      </w:r>
      <w:r w:rsidRPr="00040096">
        <w:rPr>
          <w:rStyle w:val="Emphasis"/>
          <w:rFonts w:cs="Calibri"/>
        </w:rPr>
        <w:t>engender conciliatory behavior</w:t>
      </w:r>
      <w:r w:rsidRPr="00040096">
        <w:rPr>
          <w:rFonts w:cs="Calibri"/>
          <w:sz w:val="16"/>
        </w:rPr>
        <w:t xml:space="preserve">. </w:t>
      </w:r>
      <w:r w:rsidRPr="00040096">
        <w:rPr>
          <w:rStyle w:val="StyleUnderline"/>
          <w:rFonts w:cs="Calibri"/>
        </w:rPr>
        <w:t>Economic downturns</w:t>
      </w:r>
      <w:r w:rsidRPr="00040096">
        <w:rPr>
          <w:rFonts w:cs="Calibri"/>
          <w:sz w:val="16"/>
        </w:rPr>
        <w:t xml:space="preserve"> can </w:t>
      </w:r>
      <w:r w:rsidRPr="00040096">
        <w:rPr>
          <w:rStyle w:val="StyleUnderline"/>
          <w:rFonts w:cs="Calibri"/>
        </w:rPr>
        <w:t xml:space="preserve">increase motives to </w:t>
      </w:r>
      <w:r w:rsidRPr="00040096">
        <w:rPr>
          <w:rStyle w:val="Emphasis"/>
          <w:rFonts w:cs="Calibri"/>
        </w:rPr>
        <w:t>pursue trade and investment</w:t>
      </w:r>
      <w:r w:rsidRPr="00040096">
        <w:rPr>
          <w:rFonts w:cs="Calibri"/>
          <w:sz w:val="16"/>
        </w:rPr>
        <w:t xml:space="preserve">. </w:t>
      </w:r>
      <w:r w:rsidRPr="00040096">
        <w:rPr>
          <w:rStyle w:val="StyleUnderline"/>
          <w:rFonts w:cs="Calibri"/>
        </w:rPr>
        <w:t>Rivalries</w:t>
      </w:r>
      <w:r w:rsidRPr="00040096">
        <w:rPr>
          <w:rFonts w:cs="Calibri"/>
          <w:sz w:val="16"/>
        </w:rPr>
        <w:t xml:space="preserve"> with old foes </w:t>
      </w:r>
      <w:r w:rsidRPr="00040096">
        <w:rPr>
          <w:rStyle w:val="StyleUnderline"/>
          <w:rFonts w:cs="Calibri"/>
        </w:rPr>
        <w:t>often directly impinge on trade and investment with the adversary and</w:t>
      </w:r>
      <w:r w:rsidRPr="00040096">
        <w:rPr>
          <w:rFonts w:cs="Calibri"/>
          <w:sz w:val="16"/>
        </w:rPr>
        <w:t xml:space="preserve"> may </w:t>
      </w:r>
      <w:r w:rsidRPr="00040096">
        <w:rPr>
          <w:rStyle w:val="StyleUnderline"/>
          <w:rFonts w:cs="Calibri"/>
        </w:rPr>
        <w:t>indirectly impinge on trade and investment with third parties, especially if the rivalry is</w:t>
      </w:r>
      <w:r w:rsidRPr="00040096">
        <w:rPr>
          <w:rFonts w:cs="Calibri"/>
          <w:sz w:val="16"/>
        </w:rPr>
        <w:t xml:space="preserve"> viewed as being </w:t>
      </w:r>
      <w:r w:rsidRPr="00040096">
        <w:rPr>
          <w:rStyle w:val="StyleUnderline"/>
          <w:rFonts w:cs="Calibri"/>
        </w:rPr>
        <w:t>likely to generate</w:t>
      </w:r>
      <w:r w:rsidRPr="00040096">
        <w:rPr>
          <w:rFonts w:cs="Calibri"/>
          <w:sz w:val="16"/>
        </w:rPr>
        <w:t xml:space="preserve"> disruptive military </w:t>
      </w:r>
      <w:r w:rsidRPr="00040096">
        <w:rPr>
          <w:rStyle w:val="StyleUnderline"/>
          <w:rFonts w:cs="Calibri"/>
        </w:rPr>
        <w:t>conflict</w:t>
      </w:r>
      <w:r w:rsidRPr="00040096">
        <w:rPr>
          <w:rFonts w:cs="Calibri"/>
          <w:sz w:val="16"/>
        </w:rPr>
        <w:t xml:space="preserve">. Additionally, </w:t>
      </w:r>
      <w:r w:rsidRPr="00040096">
        <w:rPr>
          <w:rStyle w:val="StyleUnderline"/>
          <w:rFonts w:cs="Calibri"/>
        </w:rPr>
        <w:t>economic aid is</w:t>
      </w:r>
      <w:r w:rsidRPr="00040096">
        <w:rPr>
          <w:rFonts w:cs="Calibri"/>
          <w:sz w:val="16"/>
        </w:rPr>
        <w:t xml:space="preserve"> sometimes </w:t>
      </w:r>
      <w:r w:rsidRPr="00040096">
        <w:rPr>
          <w:rStyle w:val="StyleUnderline"/>
          <w:rFonts w:cs="Calibri"/>
        </w:rPr>
        <w:t>used as an inducement</w:t>
      </w:r>
      <w:r w:rsidRPr="00040096">
        <w:rPr>
          <w:rFonts w:cs="Calibri"/>
          <w:sz w:val="16"/>
        </w:rPr>
        <w:t xml:space="preserve"> for adversaries </w:t>
      </w:r>
      <w:r w:rsidRPr="00040096">
        <w:rPr>
          <w:rStyle w:val="StyleUnderline"/>
          <w:rFonts w:cs="Calibri"/>
        </w:rPr>
        <w:t xml:space="preserve">to </w:t>
      </w:r>
      <w:r w:rsidRPr="00040096">
        <w:rPr>
          <w:rStyle w:val="Emphasis"/>
          <w:rFonts w:cs="Calibri"/>
        </w:rPr>
        <w:t>set aside a</w:t>
      </w:r>
      <w:r w:rsidRPr="00040096">
        <w:rPr>
          <w:rFonts w:cs="Calibri"/>
          <w:sz w:val="16"/>
        </w:rPr>
        <w:t xml:space="preserve"> political </w:t>
      </w:r>
      <w:r w:rsidRPr="00040096">
        <w:rPr>
          <w:rStyle w:val="Emphasis"/>
          <w:rFonts w:cs="Calibri"/>
        </w:rPr>
        <w:t>dispute</w:t>
      </w:r>
      <w:r w:rsidRPr="00040096">
        <w:rPr>
          <w:rFonts w:cs="Calibri"/>
          <w:sz w:val="16"/>
        </w:rPr>
        <w:t xml:space="preserve">. This aid can either serve as a side payment from one rival to another, or it can be offered by a third party to one or both rivals as an incentive to set aside lingering disputes. </w:t>
      </w:r>
      <w:r w:rsidRPr="00040096">
        <w:rPr>
          <w:rStyle w:val="StyleUnderline"/>
          <w:rFonts w:cs="Calibri"/>
        </w:rPr>
        <w:t>Such aid is more attractive during</w:t>
      </w:r>
      <w:r w:rsidRPr="00040096">
        <w:rPr>
          <w:rFonts w:cs="Calibri"/>
          <w:sz w:val="16"/>
        </w:rPr>
        <w:t xml:space="preserve"> periods of </w:t>
      </w:r>
      <w:r w:rsidRPr="00040096">
        <w:rPr>
          <w:rStyle w:val="StyleUnderline"/>
          <w:rFonts w:cs="Calibri"/>
        </w:rPr>
        <w:t>economic turmoil than during</w:t>
      </w:r>
      <w:r w:rsidRPr="00040096">
        <w:rPr>
          <w:rFonts w:cs="Calibri"/>
          <w:sz w:val="16"/>
        </w:rPr>
        <w:t xml:space="preserve"> periods of comparative </w:t>
      </w:r>
      <w:r w:rsidRPr="00040096">
        <w:rPr>
          <w:rStyle w:val="StyleUnderline"/>
          <w:rFonts w:cs="Calibri"/>
        </w:rPr>
        <w:t>normalcy</w:t>
      </w:r>
      <w:r w:rsidRPr="00040096">
        <w:rPr>
          <w:rFonts w:cs="Calibri"/>
          <w:sz w:val="16"/>
        </w:rPr>
        <w:t xml:space="preserve">. In South Asia, </w:t>
      </w:r>
      <w:r w:rsidRPr="00040096">
        <w:rPr>
          <w:rStyle w:val="Emphasis"/>
          <w:rFonts w:cs="Calibri"/>
        </w:rPr>
        <w:t>India</w:t>
      </w:r>
      <w:r w:rsidRPr="00040096">
        <w:rPr>
          <w:rStyle w:val="StyleUnderline"/>
          <w:rFonts w:cs="Calibri"/>
        </w:rPr>
        <w:t xml:space="preserve"> and </w:t>
      </w:r>
      <w:r w:rsidRPr="00040096">
        <w:rPr>
          <w:rStyle w:val="Emphasis"/>
          <w:rFonts w:cs="Calibri"/>
        </w:rPr>
        <w:t>Pakistan</w:t>
      </w:r>
      <w:r w:rsidRPr="00040096">
        <w:rPr>
          <w:rStyle w:val="StyleUnderline"/>
          <w:rFonts w:cs="Calibri"/>
        </w:rPr>
        <w:t xml:space="preserve"> struggled from 1947 to 1960 with how to manage water resources</w:t>
      </w:r>
      <w:r w:rsidRPr="00040096">
        <w:rPr>
          <w:rFonts w:cs="Calibri"/>
          <w:u w:val="single"/>
        </w:rPr>
        <w:t xml:space="preserve"> in the Indus Rivers basin</w:t>
      </w:r>
      <w:r w:rsidRPr="00040096">
        <w:rPr>
          <w:rFonts w:cs="Calibri"/>
          <w:sz w:val="16"/>
        </w:rPr>
        <w:t xml:space="preserve">, inheriting a canal system meant to service pre-partitioned India. </w:t>
      </w:r>
      <w:r w:rsidRPr="00040096">
        <w:rPr>
          <w:rFonts w:cs="Calibri"/>
          <w:u w:val="single"/>
        </w:rPr>
        <w:t>Pakistan, suffering a</w:t>
      </w:r>
      <w:r w:rsidRPr="00040096">
        <w:rPr>
          <w:rFonts w:cs="Calibri"/>
          <w:sz w:val="16"/>
        </w:rPr>
        <w:t xml:space="preserve">n economic </w:t>
      </w:r>
      <w:r w:rsidRPr="00040096">
        <w:rPr>
          <w:rFonts w:cs="Calibri"/>
          <w:u w:val="single"/>
        </w:rPr>
        <w:t>downturn, and India, reliant on</w:t>
      </w:r>
      <w:r w:rsidRPr="00040096">
        <w:rPr>
          <w:rFonts w:cs="Calibri"/>
          <w:sz w:val="16"/>
        </w:rPr>
        <w:t xml:space="preserve"> foreign </w:t>
      </w:r>
      <w:r w:rsidRPr="00040096">
        <w:rPr>
          <w:rFonts w:cs="Calibri"/>
          <w:u w:val="single"/>
        </w:rPr>
        <w:t>aid to avert economic crisis, agreed to an Indus Waters Treaty</w:t>
      </w:r>
      <w:r w:rsidRPr="00040096">
        <w:rPr>
          <w:rFonts w:cs="Calibri"/>
          <w:sz w:val="16"/>
        </w:rPr>
        <w:t xml:space="preserve"> in 1960 </w:t>
      </w:r>
      <w:r w:rsidRPr="00040096">
        <w:rPr>
          <w:rFonts w:cs="Calibri"/>
          <w:u w:val="single"/>
        </w:rPr>
        <w:t>to resolve the</w:t>
      </w:r>
      <w:r w:rsidRPr="00040096">
        <w:rPr>
          <w:rFonts w:cs="Calibri"/>
          <w:sz w:val="16"/>
        </w:rPr>
        <w:t xml:space="preserve"> lingering </w:t>
      </w:r>
      <w:r w:rsidRPr="00040096">
        <w:rPr>
          <w:rFonts w:cs="Calibri"/>
          <w:u w:val="single"/>
        </w:rPr>
        <w:t>dispute</w:t>
      </w:r>
      <w:r w:rsidRPr="00040096">
        <w:rPr>
          <w:rFonts w:cs="Calibri"/>
          <w:sz w:val="16"/>
        </w:rPr>
        <w:t xml:space="preserve">, made possible in substantial part because of World Bank financing that was especially attractive to the struggling economies. In the Middle East, </w:t>
      </w:r>
      <w:r w:rsidRPr="00040096">
        <w:rPr>
          <w:rFonts w:cs="Calibri"/>
          <w:b/>
          <w:u w:val="single"/>
        </w:rPr>
        <w:t>Egypt</w:t>
      </w:r>
      <w:r w:rsidRPr="00040096">
        <w:rPr>
          <w:rFonts w:cs="Calibri"/>
          <w:u w:val="single"/>
        </w:rPr>
        <w:t xml:space="preserve"> and </w:t>
      </w:r>
      <w:r w:rsidRPr="00040096">
        <w:rPr>
          <w:rFonts w:cs="Calibri"/>
          <w:b/>
          <w:u w:val="single"/>
        </w:rPr>
        <w:t>Israel</w:t>
      </w:r>
      <w:r w:rsidRPr="00040096">
        <w:rPr>
          <w:rFonts w:cs="Calibri"/>
          <w:u w:val="single"/>
        </w:rPr>
        <w:t xml:space="preserve"> made</w:t>
      </w:r>
      <w:r w:rsidRPr="00040096">
        <w:rPr>
          <w:rFonts w:cs="Calibri"/>
          <w:sz w:val="16"/>
        </w:rPr>
        <w:t xml:space="preserve"> the hard choices necessary for </w:t>
      </w:r>
      <w:r w:rsidRPr="00040096">
        <w:rPr>
          <w:rFonts w:cs="Calibri"/>
          <w:u w:val="single"/>
        </w:rPr>
        <w:t>the Camp David accord in 1979</w:t>
      </w:r>
      <w:r w:rsidRPr="00040096">
        <w:rPr>
          <w:rFonts w:cs="Calibri"/>
          <w:sz w:val="16"/>
        </w:rPr>
        <w:t xml:space="preserve"> precisely </w:t>
      </w:r>
      <w:r w:rsidRPr="00040096">
        <w:rPr>
          <w:rFonts w:cs="Calibri"/>
          <w:u w:val="single"/>
        </w:rPr>
        <w:t>because the Sadat and Begin governments faced difficult economic situations</w:t>
      </w:r>
      <w:r w:rsidRPr="00040096">
        <w:rPr>
          <w:rFonts w:cs="Calibri"/>
          <w:sz w:val="16"/>
        </w:rPr>
        <w:t xml:space="preserve"> at home </w:t>
      </w:r>
      <w:r w:rsidRPr="00040096">
        <w:rPr>
          <w:rFonts w:cs="Calibri"/>
          <w:u w:val="single"/>
        </w:rPr>
        <w:t>that made the U.S. aid guarantee in exchange for a peace agreement especially attractive</w:t>
      </w:r>
      <w:r w:rsidRPr="00040096">
        <w:rPr>
          <w:rFonts w:cs="Calibri"/>
          <w:sz w:val="16"/>
        </w:rPr>
        <w:t xml:space="preserve">.21 </w:t>
      </w:r>
      <w:r w:rsidRPr="00040096">
        <w:rPr>
          <w:rFonts w:cs="Calibri"/>
          <w:u w:val="single"/>
        </w:rPr>
        <w:t>In 1982</w:t>
      </w:r>
      <w:r w:rsidRPr="00040096">
        <w:rPr>
          <w:rFonts w:cs="Calibri"/>
          <w:sz w:val="16"/>
        </w:rPr>
        <w:t xml:space="preserve">, the </w:t>
      </w:r>
      <w:r w:rsidRPr="00040096">
        <w:rPr>
          <w:rFonts w:cs="Calibri"/>
          <w:b/>
          <w:u w:val="single"/>
        </w:rPr>
        <w:t>Yemen</w:t>
      </w:r>
      <w:r w:rsidRPr="00040096">
        <w:rPr>
          <w:rFonts w:cs="Calibri"/>
          <w:sz w:val="16"/>
        </w:rPr>
        <w:t xml:space="preserve">’s People’s Republic </w:t>
      </w:r>
      <w:r w:rsidRPr="00040096">
        <w:rPr>
          <w:rFonts w:cs="Calibri"/>
          <w:u w:val="single"/>
        </w:rPr>
        <w:t xml:space="preserve">agreed to stop its attempts to destabilize </w:t>
      </w:r>
      <w:r w:rsidRPr="00040096">
        <w:rPr>
          <w:rFonts w:cs="Calibri"/>
          <w:b/>
          <w:u w:val="single"/>
        </w:rPr>
        <w:t>Oman</w:t>
      </w:r>
      <w:r w:rsidRPr="00040096">
        <w:rPr>
          <w:rFonts w:cs="Calibri"/>
          <w:sz w:val="16"/>
        </w:rPr>
        <w:t>,</w:t>
      </w:r>
      <w:r w:rsidRPr="00040096">
        <w:rPr>
          <w:rFonts w:cs="Calibri"/>
          <w:u w:val="single"/>
        </w:rPr>
        <w:t xml:space="preserve"> because otherwise Yemen would not receive economic assistance from Arab oil</w:t>
      </w:r>
      <w:r w:rsidRPr="00040096">
        <w:rPr>
          <w:rFonts w:cs="Calibri"/>
          <w:sz w:val="16"/>
        </w:rPr>
        <w:t xml:space="preserve"> producing </w:t>
      </w:r>
      <w:r w:rsidRPr="00040096">
        <w:rPr>
          <w:rFonts w:cs="Calibri"/>
          <w:u w:val="single"/>
        </w:rPr>
        <w:t>states</w:t>
      </w:r>
      <w:r w:rsidRPr="00040096">
        <w:rPr>
          <w:rFonts w:cs="Calibri"/>
          <w:sz w:val="16"/>
        </w:rPr>
        <w:t xml:space="preserve"> that it desperately needed.22 </w:t>
      </w:r>
      <w:r w:rsidRPr="00040096">
        <w:rPr>
          <w:rFonts w:cs="Calibri"/>
          <w:u w:val="single"/>
        </w:rPr>
        <w:t>In the</w:t>
      </w:r>
      <w:r w:rsidRPr="00040096">
        <w:rPr>
          <w:rFonts w:cs="Calibri"/>
          <w:sz w:val="16"/>
        </w:rPr>
        <w:t xml:space="preserve"> late </w:t>
      </w:r>
      <w:r w:rsidRPr="00040096">
        <w:rPr>
          <w:rFonts w:cs="Calibri"/>
          <w:u w:val="single"/>
        </w:rPr>
        <w:t xml:space="preserve">1990s, El Niño-induced flooding devastated </w:t>
      </w:r>
      <w:r w:rsidRPr="00040096">
        <w:rPr>
          <w:rFonts w:cs="Calibri"/>
          <w:b/>
          <w:u w:val="single"/>
        </w:rPr>
        <w:t>Ecuador</w:t>
      </w:r>
      <w:r w:rsidRPr="00040096">
        <w:rPr>
          <w:rFonts w:cs="Calibri"/>
          <w:u w:val="single"/>
        </w:rPr>
        <w:t xml:space="preserve"> and </w:t>
      </w:r>
      <w:r w:rsidRPr="00040096">
        <w:rPr>
          <w:rFonts w:cs="Calibri"/>
          <w:b/>
          <w:u w:val="single"/>
        </w:rPr>
        <w:t>Peru</w:t>
      </w:r>
      <w:r w:rsidRPr="00040096">
        <w:rPr>
          <w:rFonts w:cs="Calibri"/>
          <w:sz w:val="16"/>
        </w:rPr>
        <w:t>,</w:t>
      </w:r>
      <w:r w:rsidRPr="00040096">
        <w:rPr>
          <w:rFonts w:cs="Calibri"/>
          <w:u w:val="single"/>
        </w:rPr>
        <w:t xml:space="preserve"> spurring reconciliation as leaders sought to increase trade</w:t>
      </w:r>
      <w:r w:rsidRPr="00040096">
        <w:rPr>
          <w:rFonts w:cs="Calibri"/>
          <w:sz w:val="16"/>
        </w:rPr>
        <w:t xml:space="preserve">, secure </w:t>
      </w:r>
      <w:r w:rsidRPr="00040096">
        <w:rPr>
          <w:rFonts w:cs="Calibri"/>
          <w:u w:val="single"/>
        </w:rPr>
        <w:t>investment, and slash military expenditures</w:t>
      </w:r>
      <w:r w:rsidRPr="00040096">
        <w:rPr>
          <w:rFonts w:cs="Calibri"/>
          <w:sz w:val="16"/>
        </w:rPr>
        <w:t xml:space="preserve"> so they could be used at home.23 As one Western diplomat assessed at the time, Ecuador and Peru “have decided it's better to see reason…. They see foreign companies eager to invest in South America, and </w:t>
      </w:r>
      <w:r w:rsidRPr="00040096">
        <w:rPr>
          <w:rFonts w:cs="Calibri"/>
          <w:u w:val="single"/>
        </w:rPr>
        <w:t>if Peru and Ecuador are in conflict, it makes them less attractive than</w:t>
      </w:r>
      <w:r w:rsidRPr="00040096">
        <w:rPr>
          <w:rFonts w:cs="Calibri"/>
          <w:sz w:val="16"/>
        </w:rPr>
        <w:t xml:space="preserve">, say, </w:t>
      </w:r>
      <w:r w:rsidRPr="00040096">
        <w:rPr>
          <w:rFonts w:cs="Calibri"/>
          <w:u w:val="single"/>
        </w:rPr>
        <w:t>Argentina or Brazil or Chile for investment purposes</w:t>
      </w:r>
      <w:r w:rsidRPr="00040096">
        <w:rPr>
          <w:rFonts w:cs="Calibri"/>
          <w:sz w:val="16"/>
        </w:rPr>
        <w:t xml:space="preserve">. </w:t>
      </w:r>
      <w:r w:rsidRPr="00040096">
        <w:rPr>
          <w:rFonts w:cs="Calibri"/>
          <w:u w:val="single"/>
        </w:rPr>
        <w:t xml:space="preserve">That's the </w:t>
      </w:r>
      <w:r w:rsidRPr="00040096">
        <w:rPr>
          <w:rFonts w:cs="Calibri"/>
          <w:b/>
          <w:u w:val="single"/>
        </w:rPr>
        <w:t>last thing either country wants</w:t>
      </w:r>
      <w:r w:rsidRPr="00040096">
        <w:rPr>
          <w:rFonts w:cs="Calibri"/>
          <w:sz w:val="16"/>
        </w:rPr>
        <w:t xml:space="preserve">.”24 </w:t>
      </w:r>
      <w:r w:rsidRPr="00040096">
        <w:rPr>
          <w:rStyle w:val="Emphasis"/>
          <w:rFonts w:cs="Calibri"/>
        </w:rPr>
        <w:t>Economic Downturns Can Cause Meaningful Leadership Change</w:t>
      </w:r>
      <w:r w:rsidRPr="00040096">
        <w:rPr>
          <w:rFonts w:cs="Calibri"/>
          <w:sz w:val="16"/>
        </w:rPr>
        <w:t xml:space="preserve"> The above mechanisms have identified how </w:t>
      </w:r>
      <w:r w:rsidRPr="00040096">
        <w:rPr>
          <w:rFonts w:cs="Calibri"/>
          <w:u w:val="single"/>
        </w:rPr>
        <w:t>economic difficulties</w:t>
      </w:r>
      <w:r w:rsidRPr="00040096">
        <w:rPr>
          <w:rFonts w:cs="Calibri"/>
          <w:sz w:val="16"/>
        </w:rPr>
        <w:t xml:space="preserve"> can </w:t>
      </w:r>
      <w:r w:rsidRPr="00040096">
        <w:rPr>
          <w:rFonts w:cs="Calibri"/>
          <w:u w:val="single"/>
        </w:rPr>
        <w:t>alter the preferences of an incumbent leader</w:t>
      </w:r>
      <w:r w:rsidRPr="00040096">
        <w:rPr>
          <w:rFonts w:cs="Calibri"/>
          <w:sz w:val="16"/>
        </w:rPr>
        <w:t xml:space="preserve">. Additionally, </w:t>
      </w:r>
      <w:r w:rsidRPr="00040096">
        <w:rPr>
          <w:rFonts w:cs="Calibri"/>
          <w:u w:val="single"/>
        </w:rPr>
        <w:t xml:space="preserve">economic crises can </w:t>
      </w:r>
      <w:r w:rsidRPr="00040096">
        <w:rPr>
          <w:rFonts w:cs="Calibri"/>
          <w:b/>
          <w:u w:val="single"/>
        </w:rPr>
        <w:t>lead to leadership turnover</w:t>
      </w:r>
      <w:r w:rsidRPr="00040096">
        <w:rPr>
          <w:rFonts w:cs="Calibri"/>
          <w:u w:val="single"/>
        </w:rPr>
        <w:t xml:space="preserve"> and, during</w:t>
      </w:r>
      <w:r w:rsidRPr="00040096">
        <w:rPr>
          <w:rFonts w:cs="Calibri"/>
          <w:sz w:val="16"/>
        </w:rPr>
        <w:t xml:space="preserve"> periods of </w:t>
      </w:r>
      <w:r w:rsidRPr="00040096">
        <w:rPr>
          <w:rFonts w:cs="Calibri"/>
          <w:u w:val="single"/>
        </w:rPr>
        <w:t xml:space="preserve">difficulty, the selection process that determines new leadership can </w:t>
      </w:r>
      <w:r w:rsidRPr="00040096">
        <w:rPr>
          <w:rFonts w:cs="Calibri"/>
          <w:b/>
          <w:u w:val="single"/>
        </w:rPr>
        <w:t>loosen ideological strictures</w:t>
      </w:r>
      <w:r w:rsidRPr="00040096">
        <w:rPr>
          <w:rFonts w:cs="Calibri"/>
          <w:u w:val="single"/>
        </w:rPr>
        <w:t xml:space="preserve"> that relate to extant rivalries</w:t>
      </w:r>
      <w:r w:rsidRPr="00040096">
        <w:rPr>
          <w:rFonts w:cs="Calibri"/>
          <w:sz w:val="16"/>
        </w:rPr>
        <w:t xml:space="preserve">. </w:t>
      </w:r>
      <w:r w:rsidRPr="00040096">
        <w:rPr>
          <w:rFonts w:cs="Calibri"/>
          <w:u w:val="single"/>
        </w:rPr>
        <w:t xml:space="preserve">Leaders may be selected based on judgments about their ability to cope with economic problems, with </w:t>
      </w:r>
      <w:r w:rsidRPr="00040096">
        <w:rPr>
          <w:rFonts w:cs="Calibri"/>
          <w:b/>
          <w:u w:val="single"/>
        </w:rPr>
        <w:t>greater</w:t>
      </w:r>
      <w:r w:rsidRPr="00040096">
        <w:rPr>
          <w:rFonts w:cs="Calibri"/>
          <w:sz w:val="16"/>
        </w:rPr>
        <w:t xml:space="preserve"> elite </w:t>
      </w:r>
      <w:r w:rsidRPr="00040096">
        <w:rPr>
          <w:rFonts w:cs="Calibri"/>
          <w:b/>
          <w:u w:val="single"/>
        </w:rPr>
        <w:t>acceptance of ideological heterogeneity</w:t>
      </w:r>
      <w:r w:rsidRPr="00040096">
        <w:rPr>
          <w:rFonts w:cs="Calibri"/>
          <w:u w:val="single"/>
        </w:rPr>
        <w:t xml:space="preserve"> in foreign policy beliefs than in</w:t>
      </w:r>
      <w:r w:rsidRPr="00040096">
        <w:rPr>
          <w:rFonts w:cs="Calibri"/>
          <w:sz w:val="16"/>
        </w:rPr>
        <w:t xml:space="preserve"> periods of </w:t>
      </w:r>
      <w:r w:rsidRPr="00040096">
        <w:rPr>
          <w:rFonts w:cs="Calibri"/>
          <w:u w:val="single"/>
        </w:rPr>
        <w:t>normalcy</w:t>
      </w:r>
      <w:r w:rsidRPr="00040096">
        <w:rPr>
          <w:rFonts w:cs="Calibri"/>
          <w:sz w:val="16"/>
        </w:rPr>
        <w:t xml:space="preserve">.25 In Stephen Brooks and William </w:t>
      </w:r>
      <w:proofErr w:type="spellStart"/>
      <w:r w:rsidRPr="00040096">
        <w:rPr>
          <w:rFonts w:cs="Calibri"/>
          <w:sz w:val="16"/>
        </w:rPr>
        <w:t>Wohlforth’s</w:t>
      </w:r>
      <w:proofErr w:type="spellEnd"/>
      <w:r w:rsidRPr="00040096">
        <w:rPr>
          <w:rFonts w:cs="Calibri"/>
          <w:sz w:val="16"/>
        </w:rPr>
        <w:t xml:space="preserve"> words, “If everything is going well or is stable, then why select leaders who might subvert the </w:t>
      </w:r>
      <w:proofErr w:type="spellStart"/>
      <w:r w:rsidRPr="00040096">
        <w:rPr>
          <w:rFonts w:cs="Calibri"/>
          <w:sz w:val="16"/>
        </w:rPr>
        <w:t>triedand</w:t>
      </w:r>
      <w:proofErr w:type="spellEnd"/>
      <w:r w:rsidRPr="00040096">
        <w:rPr>
          <w:rFonts w:cs="Calibri"/>
          <w:sz w:val="16"/>
        </w:rPr>
        <w:t xml:space="preserve">-true identity? But </w:t>
      </w:r>
      <w:r w:rsidRPr="00040096">
        <w:rPr>
          <w:rFonts w:cs="Calibri"/>
          <w:u w:val="single"/>
        </w:rPr>
        <w:t>if</w:t>
      </w:r>
      <w:r w:rsidRPr="00040096">
        <w:rPr>
          <w:rFonts w:cs="Calibri"/>
          <w:sz w:val="16"/>
        </w:rPr>
        <w:t xml:space="preserve"> that </w:t>
      </w:r>
      <w:r w:rsidRPr="00040096">
        <w:rPr>
          <w:rFonts w:cs="Calibri"/>
          <w:u w:val="single"/>
        </w:rPr>
        <w:t>identity is leading to increased</w:t>
      </w:r>
      <w:r w:rsidRPr="00040096">
        <w:rPr>
          <w:rFonts w:cs="Calibri"/>
          <w:sz w:val="16"/>
        </w:rPr>
        <w:t xml:space="preserve"> material </w:t>
      </w:r>
      <w:r w:rsidRPr="00040096">
        <w:rPr>
          <w:rFonts w:cs="Calibri"/>
          <w:u w:val="single"/>
        </w:rPr>
        <w:t xml:space="preserve">difficulties, </w:t>
      </w:r>
      <w:r w:rsidRPr="00040096">
        <w:rPr>
          <w:rFonts w:cs="Calibri"/>
          <w:b/>
          <w:u w:val="single"/>
        </w:rPr>
        <w:t>pressure for change will</w:t>
      </w:r>
      <w:r w:rsidRPr="00040096">
        <w:rPr>
          <w:rFonts w:cs="Calibri"/>
          <w:sz w:val="16"/>
        </w:rPr>
        <w:t xml:space="preserve"> likely </w:t>
      </w:r>
      <w:r w:rsidRPr="00040096">
        <w:rPr>
          <w:rFonts w:cs="Calibri"/>
          <w:b/>
          <w:u w:val="single"/>
        </w:rPr>
        <w:t>mount</w:t>
      </w:r>
      <w:r w:rsidRPr="00040096">
        <w:rPr>
          <w:rFonts w:cs="Calibri"/>
          <w:sz w:val="16"/>
        </w:rPr>
        <w:t xml:space="preserve">. In these circumstances, </w:t>
      </w:r>
      <w:r w:rsidRPr="00040096">
        <w:rPr>
          <w:rFonts w:cs="Calibri"/>
          <w:u w:val="single"/>
        </w:rPr>
        <w:t>those who are willing to alter</w:t>
      </w:r>
      <w:r w:rsidRPr="00040096">
        <w:rPr>
          <w:rFonts w:cs="Calibri"/>
          <w:sz w:val="16"/>
        </w:rPr>
        <w:t xml:space="preserve"> or adjust </w:t>
      </w:r>
      <w:r w:rsidRPr="00040096">
        <w:rPr>
          <w:rFonts w:cs="Calibri"/>
          <w:u w:val="single"/>
        </w:rPr>
        <w:t>the</w:t>
      </w:r>
      <w:r w:rsidRPr="00040096">
        <w:rPr>
          <w:rFonts w:cs="Calibri"/>
          <w:sz w:val="16"/>
        </w:rPr>
        <w:t xml:space="preserve"> hallowed </w:t>
      </w:r>
      <w:r w:rsidRPr="00040096">
        <w:rPr>
          <w:rFonts w:cs="Calibri"/>
          <w:u w:val="single"/>
        </w:rPr>
        <w:t>precepts of the existing identity</w:t>
      </w:r>
      <w:r w:rsidRPr="00040096">
        <w:rPr>
          <w:rFonts w:cs="Calibri"/>
          <w:sz w:val="16"/>
        </w:rPr>
        <w:t xml:space="preserve"> and its associated practices </w:t>
      </w:r>
      <w:r w:rsidRPr="00040096">
        <w:rPr>
          <w:rFonts w:cs="Calibri"/>
          <w:u w:val="single"/>
        </w:rPr>
        <w:t>are more likely to assume power</w:t>
      </w:r>
      <w:r w:rsidRPr="00040096">
        <w:rPr>
          <w:rFonts w:cs="Calibri"/>
          <w:sz w:val="16"/>
        </w:rPr>
        <w:t xml:space="preserve">.”26 </w:t>
      </w:r>
      <w:r w:rsidRPr="00040096">
        <w:rPr>
          <w:rFonts w:cs="Calibri"/>
          <w:u w:val="single"/>
        </w:rPr>
        <w:t>Economic crisis</w:t>
      </w:r>
      <w:r w:rsidRPr="00040096">
        <w:rPr>
          <w:rFonts w:cs="Calibri"/>
          <w:sz w:val="16"/>
        </w:rPr>
        <w:t xml:space="preserve">, then, can </w:t>
      </w:r>
      <w:r w:rsidRPr="00040096">
        <w:rPr>
          <w:rFonts w:cs="Calibri"/>
          <w:u w:val="single"/>
        </w:rPr>
        <w:t>spur incumbent leaders to</w:t>
      </w:r>
      <w:r w:rsidRPr="00040096">
        <w:rPr>
          <w:rFonts w:cs="Calibri"/>
          <w:sz w:val="16"/>
        </w:rPr>
        <w:t xml:space="preserve"> either </w:t>
      </w:r>
      <w:r w:rsidRPr="00040096">
        <w:rPr>
          <w:rFonts w:cs="Calibri"/>
          <w:b/>
          <w:u w:val="single"/>
        </w:rPr>
        <w:t>abandon the “baggage” of rivalry</w:t>
      </w:r>
      <w:r w:rsidRPr="00040096">
        <w:rPr>
          <w:rFonts w:cs="Calibri"/>
          <w:u w:val="single"/>
        </w:rPr>
        <w:t xml:space="preserve"> or</w:t>
      </w:r>
      <w:r w:rsidRPr="00040096">
        <w:rPr>
          <w:rFonts w:cs="Calibri"/>
          <w:sz w:val="16"/>
        </w:rPr>
        <w:t xml:space="preserve"> facilitate the </w:t>
      </w:r>
      <w:r w:rsidRPr="00040096">
        <w:rPr>
          <w:rFonts w:cs="Calibri"/>
          <w:b/>
          <w:u w:val="single"/>
        </w:rPr>
        <w:t>select</w:t>
      </w:r>
      <w:r w:rsidRPr="00040096">
        <w:rPr>
          <w:rFonts w:cs="Calibri"/>
          <w:sz w:val="16"/>
        </w:rPr>
        <w:t xml:space="preserve">ion of </w:t>
      </w:r>
      <w:r w:rsidRPr="00040096">
        <w:rPr>
          <w:rFonts w:cs="Calibri"/>
          <w:b/>
          <w:u w:val="single"/>
        </w:rPr>
        <w:t>new leaders</w:t>
      </w:r>
      <w:r w:rsidRPr="00040096">
        <w:rPr>
          <w:rFonts w:cs="Calibri"/>
          <w:u w:val="single"/>
        </w:rPr>
        <w:t xml:space="preserve"> that do not carry such baggage</w:t>
      </w:r>
      <w:r w:rsidRPr="00040096">
        <w:rPr>
          <w:rFonts w:cs="Calibri"/>
          <w:sz w:val="16"/>
        </w:rPr>
        <w:t xml:space="preserve">. The most well-known example of an incumbent </w:t>
      </w:r>
      <w:proofErr w:type="spellStart"/>
      <w:r w:rsidRPr="00040096">
        <w:rPr>
          <w:rFonts w:cs="Calibri"/>
          <w:sz w:val="16"/>
        </w:rPr>
        <w:t>selectorate</w:t>
      </w:r>
      <w:proofErr w:type="spellEnd"/>
      <w:r w:rsidRPr="00040096">
        <w:rPr>
          <w:rFonts w:cs="Calibri"/>
          <w:sz w:val="16"/>
        </w:rPr>
        <w:t xml:space="preserve"> looking for a reformer, even one without much foreign policy experience, involves Mikhail Gorbachev’s ascension to the Soviet premiership. In political scientist Jerry Hough’s words, “</w:t>
      </w:r>
      <w:r w:rsidRPr="00040096">
        <w:rPr>
          <w:rFonts w:cs="Calibri"/>
          <w:u w:val="single"/>
        </w:rPr>
        <w:t>If</w:t>
      </w:r>
      <w:r w:rsidRPr="00040096">
        <w:rPr>
          <w:rFonts w:cs="Calibri"/>
          <w:sz w:val="16"/>
        </w:rPr>
        <w:t xml:space="preserve"> the rate of economic </w:t>
      </w:r>
      <w:r w:rsidRPr="00040096">
        <w:rPr>
          <w:rFonts w:cs="Calibri"/>
          <w:u w:val="single"/>
        </w:rPr>
        <w:t>growth continued to decline</w:t>
      </w:r>
      <w:r w:rsidRPr="00040096">
        <w:rPr>
          <w:rFonts w:cs="Calibri"/>
          <w:sz w:val="16"/>
        </w:rPr>
        <w:t xml:space="preserve">, if administrative and labor efficiency continued to fall, if corruption was not punished, these </w:t>
      </w:r>
      <w:r w:rsidRPr="00040096">
        <w:rPr>
          <w:rFonts w:cs="Calibri"/>
          <w:u w:val="single"/>
        </w:rPr>
        <w:t>conditions would have dangerous consequences for the [Soviet Union in the] 1980s and 1990s</w:t>
      </w:r>
      <w:r w:rsidRPr="00040096">
        <w:rPr>
          <w:rFonts w:cs="Calibri"/>
          <w:sz w:val="16"/>
        </w:rPr>
        <w:t xml:space="preserve">…. </w:t>
      </w:r>
      <w:r w:rsidRPr="00040096">
        <w:rPr>
          <w:rFonts w:cs="Calibri"/>
          <w:b/>
          <w:u w:val="single"/>
        </w:rPr>
        <w:t>Gorbachev’s promotion</w:t>
      </w:r>
      <w:r w:rsidRPr="00040096">
        <w:rPr>
          <w:rFonts w:cs="Calibri"/>
          <w:u w:val="single"/>
        </w:rPr>
        <w:t xml:space="preserve"> was an answer to these concerns</w:t>
      </w:r>
      <w:r w:rsidRPr="00040096">
        <w:rPr>
          <w:rFonts w:cs="Calibri"/>
          <w:sz w:val="16"/>
        </w:rPr>
        <w:t xml:space="preserve">.”27 </w:t>
      </w:r>
      <w:r w:rsidRPr="00040096">
        <w:rPr>
          <w:rFonts w:cs="Calibri"/>
          <w:sz w:val="8"/>
          <w:szCs w:val="8"/>
        </w:rPr>
        <w:t xml:space="preserve">Why Austerity and Not Stimulus? An important element in the foregoing discussion was that economic downturns lead to austerity pressures in states that suffer from them. Austerity is not the only policy response that is available for policymakers. Since at least John Maynard Keynes’s 1933 Means of Prosperity and 1936 General Theory of Employment, Interest, and Money, there has been a convincing theoretical rationale to increase government spending to counteract swings in aggregate demand from the private sector. Using government consumption, investment, and transfers to do so is generally referred to as economic stimulus, and the strategy of using stimulus to counteract economic downturns is referred to as countercyclical fiscal policy. (The cycle being counteracted is the business cycle of expansion and contraction.) Stimulus may well be the “correct” (general welfare-enhancing) governmental response to economic downturns, but it is empirically not the policy followed by most governments.28 Procyclical or </w:t>
      </w:r>
      <w:proofErr w:type="spellStart"/>
      <w:r w:rsidRPr="00040096">
        <w:rPr>
          <w:rFonts w:cs="Calibri"/>
          <w:sz w:val="8"/>
          <w:szCs w:val="8"/>
        </w:rPr>
        <w:t>acyclical</w:t>
      </w:r>
      <w:proofErr w:type="spellEnd"/>
      <w:r w:rsidRPr="00040096">
        <w:rPr>
          <w:rFonts w:cs="Calibri"/>
          <w:sz w:val="8"/>
          <w:szCs w:val="8"/>
        </w:rPr>
        <w:t xml:space="preserve"> policies are more commonly pursued. That is, governments either spend more when the economy is doing well and spend less when the economy is doing poorly (procyclical) or spending patterns vary little during periods of growth or contraction (</w:t>
      </w:r>
      <w:proofErr w:type="spellStart"/>
      <w:r w:rsidRPr="00040096">
        <w:rPr>
          <w:rFonts w:cs="Calibri"/>
          <w:sz w:val="8"/>
          <w:szCs w:val="8"/>
        </w:rPr>
        <w:t>acyclical</w:t>
      </w:r>
      <w:proofErr w:type="spellEnd"/>
      <w:r w:rsidRPr="00040096">
        <w:rPr>
          <w:rFonts w:cs="Calibri"/>
          <w:sz w:val="8"/>
          <w:szCs w:val="8"/>
        </w:rPr>
        <w:t xml:space="preserve">). Nor are all procyclical policies the same. There is strong empirical evidence from Latin America, for instance, that procyclical policies are asymmetric so that government expenditures increase during good </w:t>
      </w:r>
      <w:proofErr w:type="gramStart"/>
      <w:r w:rsidRPr="00040096">
        <w:rPr>
          <w:rFonts w:cs="Calibri"/>
          <w:sz w:val="8"/>
          <w:szCs w:val="8"/>
        </w:rPr>
        <w:t>times, but</w:t>
      </w:r>
      <w:proofErr w:type="gramEnd"/>
      <w:r w:rsidRPr="00040096">
        <w:rPr>
          <w:rFonts w:cs="Calibri"/>
          <w:sz w:val="8"/>
          <w:szCs w:val="8"/>
        </w:rPr>
        <w:t xml:space="preserve"> decrease more in bad times than they increased in good times. In other words, the pressure to curtail spending during downturns is stronger than the pressure to increase spending during upturns.29 The reason such policies are pursued even when they may lead to suboptimal economic outcomes is still an active area of research. Empirical work and formal modeling </w:t>
      </w:r>
      <w:proofErr w:type="gramStart"/>
      <w:r w:rsidRPr="00040096">
        <w:rPr>
          <w:rFonts w:cs="Calibri"/>
          <w:sz w:val="8"/>
          <w:szCs w:val="8"/>
        </w:rPr>
        <w:t>has</w:t>
      </w:r>
      <w:proofErr w:type="gramEnd"/>
      <w:r w:rsidRPr="00040096">
        <w:rPr>
          <w:rFonts w:cs="Calibri"/>
          <w:sz w:val="8"/>
          <w:szCs w:val="8"/>
        </w:rPr>
        <w:t xml:space="preserve"> tended to focus on government institutional limitations, the role of interest groups in being able to secure government munificence in good times and avoid taxation in bad times, and constrained access to international finance during economic downturns.30 Most of these problems are more acute in developing countries. Additionally, there may be ideational trends largely exogenous from state characteristics.31 Prior to Keynes’s writings, there was little coherent intellectual justification for stimulus policies, even if occasionally governments pursued stimulus without a coherent conceptual framework.32 In their review of detailed economic data from 1960 to 2006, Ethan </w:t>
      </w:r>
      <w:proofErr w:type="spellStart"/>
      <w:r w:rsidRPr="00040096">
        <w:rPr>
          <w:rFonts w:cs="Calibri"/>
          <w:sz w:val="8"/>
          <w:szCs w:val="8"/>
        </w:rPr>
        <w:t>Ilzetzki</w:t>
      </w:r>
      <w:proofErr w:type="spellEnd"/>
      <w:r w:rsidRPr="00040096">
        <w:rPr>
          <w:rFonts w:cs="Calibri"/>
          <w:sz w:val="8"/>
          <w:szCs w:val="8"/>
        </w:rPr>
        <w:t xml:space="preserve"> and Carlos A. </w:t>
      </w:r>
      <w:proofErr w:type="spellStart"/>
      <w:r w:rsidRPr="00040096">
        <w:rPr>
          <w:rFonts w:cs="Calibri"/>
          <w:sz w:val="8"/>
          <w:szCs w:val="8"/>
        </w:rPr>
        <w:t>Vegh</w:t>
      </w:r>
      <w:proofErr w:type="spellEnd"/>
      <w:r w:rsidRPr="00040096">
        <w:rPr>
          <w:rFonts w:cs="Calibri"/>
          <w:sz w:val="8"/>
          <w:szCs w:val="8"/>
        </w:rPr>
        <w:t xml:space="preserve"> found “overwhelming evidence” that developing countries pursue procyclical fiscal policies. Moreover, they find “substantial evidence” of procyclicality in higher-income countries, the evidence muted somewhat since government expenditures as a whole are </w:t>
      </w:r>
      <w:proofErr w:type="spellStart"/>
      <w:r w:rsidRPr="00040096">
        <w:rPr>
          <w:rFonts w:cs="Calibri"/>
          <w:sz w:val="8"/>
          <w:szCs w:val="8"/>
        </w:rPr>
        <w:t>acyclical</w:t>
      </w:r>
      <w:proofErr w:type="spellEnd"/>
      <w:r w:rsidRPr="00040096">
        <w:rPr>
          <w:rFonts w:cs="Calibri"/>
          <w:sz w:val="8"/>
          <w:szCs w:val="8"/>
        </w:rPr>
        <w:t xml:space="preserve">, while government consumption habits (such as paying government or military personnel or buying equipment for the government or military) are procyclical.33 The finding in wealthier countries of overall </w:t>
      </w:r>
      <w:proofErr w:type="spellStart"/>
      <w:r w:rsidRPr="00040096">
        <w:rPr>
          <w:rFonts w:cs="Calibri"/>
          <w:sz w:val="8"/>
          <w:szCs w:val="8"/>
        </w:rPr>
        <w:t>acyclical</w:t>
      </w:r>
      <w:proofErr w:type="spellEnd"/>
      <w:r w:rsidRPr="00040096">
        <w:rPr>
          <w:rFonts w:cs="Calibri"/>
          <w:sz w:val="8"/>
          <w:szCs w:val="8"/>
        </w:rPr>
        <w:t xml:space="preserve"> spending even while consumption is procyclical is likely in substantial part a product of the presence of “automatic stabilizers” in higher-income economies. On the taxation side, since progressivity is common in developed country tax codes, a decrease in national income leads to lower marginal tax rates for business and individuals. Government transfer payments to provide unemployment compensation, medical care, or food and nutrition are often regulated by needs-based criteria, rather than specific outlays. As a result, tax rates </w:t>
      </w:r>
      <w:proofErr w:type="gramStart"/>
      <w:r w:rsidRPr="00040096">
        <w:rPr>
          <w:rFonts w:cs="Calibri"/>
          <w:sz w:val="8"/>
          <w:szCs w:val="8"/>
        </w:rPr>
        <w:t>decrease</w:t>
      </w:r>
      <w:proofErr w:type="gramEnd"/>
      <w:r w:rsidRPr="00040096">
        <w:rPr>
          <w:rFonts w:cs="Calibri"/>
          <w:sz w:val="8"/>
          <w:szCs w:val="8"/>
        </w:rPr>
        <w:t xml:space="preserve"> and government transfers increase absent any government decision during periods of economic difficulty. </w:t>
      </w:r>
      <w:proofErr w:type="spellStart"/>
      <w:r w:rsidRPr="00040096">
        <w:rPr>
          <w:rFonts w:cs="Calibri"/>
          <w:sz w:val="8"/>
          <w:szCs w:val="8"/>
        </w:rPr>
        <w:t>Acyclical</w:t>
      </w:r>
      <w:proofErr w:type="spellEnd"/>
      <w:r w:rsidRPr="00040096">
        <w:rPr>
          <w:rFonts w:cs="Calibri"/>
          <w:sz w:val="8"/>
          <w:szCs w:val="8"/>
        </w:rPr>
        <w:t xml:space="preserve"> fiscal policy overall requires cutbacks in discretionary spending, such as in defense, in the presence of automatic stabilizers. Developing economies, as their institutions have improved, are adopting countercyclical (or at least less procyclical) fiscal policies at greater rates, but data from 2000 to 2009 still shows </w:t>
      </w:r>
      <w:proofErr w:type="gramStart"/>
      <w:r w:rsidRPr="00040096">
        <w:rPr>
          <w:rFonts w:cs="Calibri"/>
          <w:sz w:val="8"/>
          <w:szCs w:val="8"/>
        </w:rPr>
        <w:t>the overwhelming majority of</w:t>
      </w:r>
      <w:proofErr w:type="gramEnd"/>
      <w:r w:rsidRPr="00040096">
        <w:rPr>
          <w:rFonts w:cs="Calibri"/>
          <w:sz w:val="8"/>
          <w:szCs w:val="8"/>
        </w:rPr>
        <w:t xml:space="preserve"> developing countries pursue procyclical fiscal policies. In terms of aggregate trends, any increase in countercyclical policies in the developing world has been offset somewhat by increasingly procyclical fiscal policies in several developed economies, as ideational commitment to austerity has become more popular in the developed world.34 For this positive linkage between downturns and conciliatory outcomes to be correct, one type of countercyclical fiscal policy should be especially rare: military Keynesianism. Such a policy would attempt to increase government consumption during economic downturns by increasing the size of the armed forces or acquisitions of equipment and materiel for the military. Since World War II, it is difficult to identify many examples of military Keynesianism. While associated most closely with U.S. President Harry Truman’s economic advisor Leon Keyserling, the Truman administration rejected military Keynesianism as an intentional stimulus, though it did increase military spending after North Korea invaded South Korea in 1950. Nor did the idea find fertile soil in the United States after Truman. The Eisenhower administration’s attitude toward military Keynesianism more closely accords with the global norm in the post-World War II era. The president and his advisors believed military spending displaced more productive domestic spending and burdened private enterprise. Military Keynesianism, rightly or wrongly, largely lost the battle of ideas to Eisenhower’s sentiment that “every gun that is made, every warship launched, every rocket fired signifies, in the final sense, a theft from those who hunger and are not fed, those who are cold and are not clothed...”35 This is not to say there have not been isolated episodes where leaders were attracted to military Keynesian ideas, but they are rare. More common were beliefs that military research and development spending had useful commercial spin-off applications,36 but such beliefs do not imply countercyclical spending and are not a threat to the link between economic downturns and austerity.</w:t>
      </w:r>
      <w:r w:rsidRPr="00040096">
        <w:rPr>
          <w:rFonts w:cs="Calibri"/>
          <w:sz w:val="2"/>
          <w:szCs w:val="8"/>
        </w:rPr>
        <w:t xml:space="preserve"> </w:t>
      </w:r>
      <w:r w:rsidRPr="00040096">
        <w:rPr>
          <w:rStyle w:val="Emphasis"/>
          <w:rFonts w:cs="Calibri"/>
        </w:rPr>
        <w:t>Why Diversionary Peace and Not Diversionary War?</w:t>
      </w:r>
      <w:r w:rsidRPr="00040096">
        <w:rPr>
          <w:rFonts w:cs="Calibri"/>
          <w:sz w:val="16"/>
        </w:rPr>
        <w:t xml:space="preserve"> A theory that argues economic crises are likely to generate pressures to improve relations with historic rivals is seemingly at odds with one of the most well-known concepts in security studies: diversionary war. Diversionary war theories suggest that economic downturns or political difficulties lead national leaders to instigate conflict oversees. Two distinct causal logics are often posited: (1) that conflicts with external groups will generate greater feelings of “in-group” loyalty, spurring a “rally around the flag” effect37 or (2) that success in diversionary war could serve as a substitute for failures in domestic policy, so that leaders might opt to “gamble for resurrection” when domestic policies have failed but foreign policies might succeed.38 Given these arguments, why is it more plausible to believe diversionary peace is observed rather than diversionary war? First, </w:t>
      </w:r>
      <w:r w:rsidRPr="00040096">
        <w:rPr>
          <w:rFonts w:cs="Calibri"/>
          <w:u w:val="single"/>
        </w:rPr>
        <w:t>the</w:t>
      </w:r>
      <w:r w:rsidRPr="00040096">
        <w:rPr>
          <w:rFonts w:cs="Calibri"/>
          <w:sz w:val="16"/>
        </w:rPr>
        <w:t xml:space="preserve"> constituent </w:t>
      </w:r>
      <w:r w:rsidRPr="00040096">
        <w:rPr>
          <w:rFonts w:cs="Calibri"/>
          <w:u w:val="single"/>
        </w:rPr>
        <w:t xml:space="preserve">mechanisms that propel the theory were </w:t>
      </w:r>
      <w:r w:rsidRPr="00040096">
        <w:rPr>
          <w:rFonts w:cs="Calibri"/>
          <w:b/>
          <w:u w:val="single"/>
        </w:rPr>
        <w:t>questionable upon examination</w:t>
      </w:r>
      <w:r w:rsidRPr="00040096">
        <w:rPr>
          <w:rFonts w:cs="Calibri"/>
          <w:sz w:val="16"/>
        </w:rPr>
        <w:t xml:space="preserve">. </w:t>
      </w:r>
      <w:r w:rsidRPr="00040096">
        <w:rPr>
          <w:rFonts w:cs="Calibri"/>
          <w:u w:val="single"/>
        </w:rPr>
        <w:t>German theorist</w:t>
      </w:r>
      <w:r w:rsidRPr="00040096">
        <w:rPr>
          <w:rFonts w:cs="Calibri"/>
          <w:sz w:val="16"/>
        </w:rPr>
        <w:t xml:space="preserve"> Georg </w:t>
      </w:r>
      <w:r w:rsidRPr="00040096">
        <w:rPr>
          <w:rFonts w:cs="Calibri"/>
          <w:u w:val="single"/>
        </w:rPr>
        <w:t>Simmel</w:t>
      </w:r>
      <w:r w:rsidRPr="00040096">
        <w:rPr>
          <w:rFonts w:cs="Calibri"/>
          <w:sz w:val="16"/>
        </w:rPr>
        <w:t xml:space="preserve">, perhaps </w:t>
      </w:r>
      <w:r w:rsidRPr="00040096">
        <w:rPr>
          <w:rFonts w:cs="Calibri"/>
          <w:u w:val="single"/>
        </w:rPr>
        <w:t>the earliest to study “in-group/out-group” behavior, the</w:t>
      </w:r>
      <w:r w:rsidRPr="00040096">
        <w:rPr>
          <w:rFonts w:cs="Calibri"/>
          <w:sz w:val="16"/>
        </w:rPr>
        <w:t xml:space="preserve"> social </w:t>
      </w:r>
      <w:r w:rsidRPr="00040096">
        <w:rPr>
          <w:rFonts w:cs="Calibri"/>
          <w:u w:val="single"/>
        </w:rPr>
        <w:t>psychological foundation of</w:t>
      </w:r>
      <w:r w:rsidRPr="00040096">
        <w:rPr>
          <w:rFonts w:cs="Calibri"/>
          <w:sz w:val="16"/>
        </w:rPr>
        <w:t xml:space="preserve"> many theories of </w:t>
      </w:r>
      <w:r w:rsidRPr="00040096">
        <w:rPr>
          <w:rFonts w:cs="Calibri"/>
          <w:u w:val="single"/>
        </w:rPr>
        <w:t xml:space="preserve">diversionary war, stressed that </w:t>
      </w:r>
      <w:r w:rsidRPr="00040096">
        <w:rPr>
          <w:rFonts w:cs="Calibri"/>
          <w:b/>
          <w:u w:val="single"/>
        </w:rPr>
        <w:t>empirically</w:t>
      </w:r>
      <w:r w:rsidRPr="00040096">
        <w:rPr>
          <w:rFonts w:cs="Calibri"/>
          <w:u w:val="single"/>
        </w:rPr>
        <w:t>, “conflict</w:t>
      </w:r>
      <w:r w:rsidRPr="00040096">
        <w:rPr>
          <w:rFonts w:cs="Calibri"/>
          <w:sz w:val="16"/>
        </w:rPr>
        <w:t xml:space="preserve"> between groups or nations </w:t>
      </w:r>
      <w:r w:rsidRPr="00040096">
        <w:rPr>
          <w:rFonts w:cs="Calibri"/>
          <w:u w:val="single"/>
        </w:rPr>
        <w:t>has</w:t>
      </w:r>
      <w:r w:rsidRPr="00040096">
        <w:rPr>
          <w:rFonts w:cs="Calibri"/>
          <w:sz w:val="16"/>
        </w:rPr>
        <w:t xml:space="preserve"> often </w:t>
      </w:r>
      <w:r w:rsidRPr="00040096">
        <w:rPr>
          <w:rFonts w:cs="Calibri"/>
          <w:b/>
          <w:u w:val="single"/>
        </w:rPr>
        <w:t>led to anomie rather than</w:t>
      </w:r>
      <w:r w:rsidRPr="00040096">
        <w:rPr>
          <w:rFonts w:cs="Calibri"/>
          <w:sz w:val="16"/>
        </w:rPr>
        <w:t xml:space="preserve"> to </w:t>
      </w:r>
      <w:r w:rsidRPr="00040096">
        <w:rPr>
          <w:rFonts w:cs="Calibri"/>
          <w:b/>
          <w:u w:val="single"/>
        </w:rPr>
        <w:t>an increase in internal cohesion</w:t>
      </w:r>
      <w:r w:rsidRPr="00040096">
        <w:rPr>
          <w:rFonts w:cs="Calibri"/>
          <w:sz w:val="16"/>
        </w:rPr>
        <w:t xml:space="preserve">.”39 Similarly, close </w:t>
      </w:r>
      <w:r w:rsidRPr="00040096">
        <w:rPr>
          <w:rFonts w:cs="Calibri"/>
          <w:u w:val="single"/>
        </w:rPr>
        <w:t>examination of U.S.</w:t>
      </w:r>
      <w:r w:rsidRPr="00040096">
        <w:rPr>
          <w:rFonts w:cs="Calibri"/>
          <w:sz w:val="16"/>
        </w:rPr>
        <w:t xml:space="preserve"> public </w:t>
      </w:r>
      <w:r w:rsidRPr="00040096">
        <w:rPr>
          <w:rFonts w:cs="Calibri"/>
          <w:u w:val="single"/>
        </w:rPr>
        <w:t xml:space="preserve">opinion data has shown </w:t>
      </w:r>
      <w:r w:rsidRPr="00040096">
        <w:rPr>
          <w:rFonts w:cs="Calibri"/>
          <w:b/>
          <w:u w:val="single"/>
        </w:rPr>
        <w:t>weak support for</w:t>
      </w:r>
      <w:r w:rsidRPr="00040096">
        <w:rPr>
          <w:rFonts w:cs="Calibri"/>
          <w:sz w:val="16"/>
        </w:rPr>
        <w:t xml:space="preserve"> consistent </w:t>
      </w:r>
      <w:r w:rsidRPr="00040096">
        <w:rPr>
          <w:rFonts w:cs="Calibri"/>
          <w:b/>
          <w:u w:val="single"/>
        </w:rPr>
        <w:t>“rally around the flag” effects</w:t>
      </w:r>
      <w:r w:rsidRPr="00040096">
        <w:rPr>
          <w:rFonts w:cs="Calibri"/>
          <w:u w:val="single"/>
        </w:rPr>
        <w:t>, finding overall the</w:t>
      </w:r>
      <w:r w:rsidRPr="00040096">
        <w:rPr>
          <w:rFonts w:cs="Calibri"/>
          <w:sz w:val="16"/>
        </w:rPr>
        <w:t xml:space="preserve"> rally </w:t>
      </w:r>
      <w:r w:rsidRPr="00040096">
        <w:rPr>
          <w:rFonts w:cs="Calibri"/>
          <w:u w:val="single"/>
        </w:rPr>
        <w:t xml:space="preserve">effect being perhaps a </w:t>
      </w:r>
      <w:r w:rsidRPr="00040096">
        <w:rPr>
          <w:rFonts w:cs="Calibri"/>
          <w:b/>
          <w:u w:val="single"/>
        </w:rPr>
        <w:t>1 percent increase</w:t>
      </w:r>
      <w:r w:rsidRPr="00040096">
        <w:rPr>
          <w:rFonts w:cs="Calibri"/>
          <w:u w:val="single"/>
        </w:rPr>
        <w:t xml:space="preserve"> in</w:t>
      </w:r>
      <w:r w:rsidRPr="00040096">
        <w:rPr>
          <w:rFonts w:cs="Calibri"/>
          <w:sz w:val="16"/>
        </w:rPr>
        <w:t xml:space="preserve"> public </w:t>
      </w:r>
      <w:r w:rsidRPr="00040096">
        <w:rPr>
          <w:rFonts w:cs="Calibri"/>
          <w:u w:val="single"/>
        </w:rPr>
        <w:t>support</w:t>
      </w:r>
      <w:r w:rsidRPr="00040096">
        <w:rPr>
          <w:rFonts w:cs="Calibri"/>
          <w:sz w:val="16"/>
        </w:rPr>
        <w:t xml:space="preserve">.40 In general, </w:t>
      </w:r>
      <w:r w:rsidRPr="00040096">
        <w:rPr>
          <w:rFonts w:cs="Calibri"/>
          <w:u w:val="single"/>
        </w:rPr>
        <w:t>the U.S. public appears to be</w:t>
      </w:r>
      <w:r w:rsidRPr="00040096">
        <w:rPr>
          <w:rFonts w:cs="Calibri"/>
          <w:sz w:val="16"/>
        </w:rPr>
        <w:t xml:space="preserve"> “pretty </w:t>
      </w:r>
      <w:r w:rsidRPr="00040096">
        <w:rPr>
          <w:rFonts w:cs="Calibri"/>
          <w:u w:val="single"/>
        </w:rPr>
        <w:t>prudent</w:t>
      </w:r>
      <w:r w:rsidRPr="00040096">
        <w:rPr>
          <w:rFonts w:cs="Calibri"/>
          <w:sz w:val="16"/>
        </w:rPr>
        <w:t>” in its support for the use of force overseas</w:t>
      </w:r>
      <w:r w:rsidRPr="00040096">
        <w:rPr>
          <w:rFonts w:cs="Calibri"/>
          <w:sz w:val="8"/>
          <w:szCs w:val="8"/>
        </w:rPr>
        <w:t xml:space="preserve">, rather than blindly patriotic.41 Additionally, it seems odd to assume voters are unaware of the perverse incentives that a[n] blind “rally around the flag” effect would generate. Michael </w:t>
      </w:r>
      <w:proofErr w:type="spellStart"/>
      <w:r w:rsidRPr="00040096">
        <w:rPr>
          <w:rFonts w:cs="Calibri"/>
          <w:sz w:val="8"/>
          <w:szCs w:val="8"/>
        </w:rPr>
        <w:t>Colaresi</w:t>
      </w:r>
      <w:proofErr w:type="spellEnd"/>
      <w:r w:rsidRPr="00040096">
        <w:rPr>
          <w:rFonts w:cs="Calibri"/>
          <w:sz w:val="8"/>
          <w:szCs w:val="8"/>
        </w:rPr>
        <w:t xml:space="preserve"> has proposed an informational model whereby voters are more likely to increase support to an executive during the use of force only in instances where it is easy for the public to observe post hoc if the rationale for conflict was true. The public knows post hoc they can punish the executive for lying to them, so gives them the “benefit of the doubt” during crisis.42 The further implication of </w:t>
      </w:r>
      <w:proofErr w:type="spellStart"/>
      <w:r w:rsidRPr="00040096">
        <w:rPr>
          <w:rFonts w:cs="Calibri"/>
          <w:sz w:val="8"/>
          <w:szCs w:val="8"/>
        </w:rPr>
        <w:t>Colaresi’s</w:t>
      </w:r>
      <w:proofErr w:type="spellEnd"/>
      <w:r w:rsidRPr="00040096">
        <w:rPr>
          <w:rFonts w:cs="Calibri"/>
          <w:sz w:val="8"/>
          <w:szCs w:val="8"/>
        </w:rPr>
        <w:t xml:space="preserve"> model being that the rally around the flag effect should be smallest in countries where no such post hoc accountability is possible because of the absence of elections, free media, or external oversight institutions. In other work, Philip Arena has demonstrated formally that so long as voters continue to </w:t>
      </w:r>
      <w:proofErr w:type="gramStart"/>
      <w:r w:rsidRPr="00040096">
        <w:rPr>
          <w:rFonts w:cs="Calibri"/>
          <w:sz w:val="8"/>
          <w:szCs w:val="8"/>
        </w:rPr>
        <w:t>take into account</w:t>
      </w:r>
      <w:proofErr w:type="gramEnd"/>
      <w:r w:rsidRPr="00040096">
        <w:rPr>
          <w:rFonts w:cs="Calibri"/>
          <w:sz w:val="8"/>
          <w:szCs w:val="8"/>
        </w:rPr>
        <w:t xml:space="preserve"> the state of the economy after a diversionary episode, then a leader is unlikely to benefit any more from diversionary war during downturns than he or she might during normal times.43 Unless the rally affect swamps retrospective economic voting, there should be no behavioral change during downturns. Second, the empirical support in favor of diversionary war during periods of economic or political disturbance is at best unconvincing. M. Taylor </w:t>
      </w:r>
      <w:proofErr w:type="spellStart"/>
      <w:r w:rsidRPr="00040096">
        <w:rPr>
          <w:rFonts w:cs="Calibri"/>
          <w:sz w:val="8"/>
          <w:szCs w:val="8"/>
        </w:rPr>
        <w:t>Fravel</w:t>
      </w:r>
      <w:proofErr w:type="spellEnd"/>
      <w:r w:rsidRPr="00040096">
        <w:rPr>
          <w:rFonts w:cs="Calibri"/>
          <w:sz w:val="8"/>
          <w:szCs w:val="8"/>
        </w:rPr>
        <w:t xml:space="preserve"> concludes, “[D]</w:t>
      </w:r>
      <w:proofErr w:type="spellStart"/>
      <w:r w:rsidRPr="00040096">
        <w:rPr>
          <w:rFonts w:cs="Calibri"/>
          <w:sz w:val="8"/>
          <w:szCs w:val="8"/>
        </w:rPr>
        <w:t>espite</w:t>
      </w:r>
      <w:proofErr w:type="spellEnd"/>
      <w:r w:rsidRPr="00040096">
        <w:rPr>
          <w:rFonts w:cs="Calibri"/>
          <w:sz w:val="8"/>
          <w:szCs w:val="8"/>
        </w:rPr>
        <w:t xml:space="preserve"> two decades of renewed research, cumulative knowledge on diversion remains elusive. Quantitative studies contain mixed and often contradictory empirical results regarding the relationship between internal and external conflict. Some studies find a positive relationship between indicators of domestic dissatisfaction and threats or uses of force in analysis of U.S. behavior and in cross-national studies. By contrast, other research identifies a weak or nonexistent relationship between these same variables.”44 Of particular interest, Williams, Brulé, and Koch find evidence in advanced economies that voters punish foreign diversions during economic downturns, and they hypothesize this empirical finding stems from voters preference for marshaling resources at home during periods of economic trouble.45 This empirical finding conforms to Geoffrey Blainey’s more casual observation four decades ago that starting trouble overseas during periods of economic difficulty is irrational since paying for that conflict is more difficult because of those economic hardships at home.46 In addition to null findings in support of diversionary war’s existence, there is limited support for the opposite conclusion that domestic vulnerability might spur reconciliation abroad. Christopher Darnton provided historical, qualitative evidence that economic downturns facilitated rapprochement when rival states in Latin America shared a common enemy.47 M. Taylor </w:t>
      </w:r>
      <w:proofErr w:type="spellStart"/>
      <w:r w:rsidRPr="00040096">
        <w:rPr>
          <w:rFonts w:cs="Calibri"/>
          <w:sz w:val="8"/>
          <w:szCs w:val="8"/>
        </w:rPr>
        <w:t>Fravel</w:t>
      </w:r>
      <w:proofErr w:type="spellEnd"/>
      <w:r w:rsidRPr="00040096">
        <w:rPr>
          <w:rFonts w:cs="Calibri"/>
          <w:sz w:val="8"/>
          <w:szCs w:val="8"/>
        </w:rPr>
        <w:t xml:space="preserve"> examined China’s willingness to undertake compromise in territorial disputes, drawing on Steven David’s concept of </w:t>
      </w:r>
      <w:proofErr w:type="spellStart"/>
      <w:r w:rsidRPr="00040096">
        <w:rPr>
          <w:rFonts w:cs="Calibri"/>
          <w:sz w:val="8"/>
          <w:szCs w:val="8"/>
        </w:rPr>
        <w:t>omnibalancing</w:t>
      </w:r>
      <w:proofErr w:type="spellEnd"/>
      <w:r w:rsidRPr="00040096">
        <w:rPr>
          <w:rFonts w:cs="Calibri"/>
          <w:sz w:val="8"/>
          <w:szCs w:val="8"/>
        </w:rPr>
        <w:t xml:space="preserve">, in which national leaders seek to employ resources to best manage both external and internal threats simultaneously.48 Particularly for developing states, David and others have argued, internal threats may present more acute risks to regime survival.49 </w:t>
      </w:r>
      <w:proofErr w:type="spellStart"/>
      <w:r w:rsidRPr="00040096">
        <w:rPr>
          <w:rFonts w:cs="Calibri"/>
          <w:sz w:val="8"/>
          <w:szCs w:val="8"/>
        </w:rPr>
        <w:t>Fravel</w:t>
      </w:r>
      <w:proofErr w:type="spellEnd"/>
      <w:r w:rsidRPr="00040096">
        <w:rPr>
          <w:rFonts w:cs="Calibri"/>
          <w:sz w:val="8"/>
          <w:szCs w:val="8"/>
        </w:rPr>
        <w:t xml:space="preserve"> argues that internal threats to territorial integrity or threats to internal political stability can create incentives for states to compromise on disputes in order to free up resources for other tasks or gain new resources as a result of the resolved conflict.50 Finally, Krista Weigand has presented cross-national quantitative evidence that states undergoing periods of domestic political turmoil have been more likely to attempt territorial settlements than those with placid domestic conditions.51 Setting aside the overall levels of empirical support, there is at least one other way to reconcile diversionary war with patterns of diversionary peace. It is possible that if diversionary war does occur it is less likely to occur between rivals. While rivalries have emotional salience because of the enduring conflict, they also involve states that have been unable to resolve the rivalry through military force, as evidenced by the rivalry’s continued existence. A war that a leader expects to lose is unlikely to be an attractive diversion from domestic woes.52 As Amy Oakes notes, many weak states are seeking at most a “diversionary spectacle,” by provoking controversy with a target “unlikely to fight back.”53 The median dyad in the international system is 71 percent more unequal in its distribution of capabilities than the median rival pair.54 Rivals, on average, are less attractive targets for opportunism than other states.</w:t>
      </w:r>
    </w:p>
    <w:p w14:paraId="2E2019D7" w14:textId="7D08014B" w:rsidR="00CB404A" w:rsidRPr="007161B1" w:rsidRDefault="00CB404A" w:rsidP="007161B1"/>
    <w:sectPr w:rsidR="00CB404A" w:rsidRPr="007161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98DF0" w14:textId="77777777" w:rsidR="008A0185" w:rsidRDefault="008A0185" w:rsidP="00240252">
      <w:pPr>
        <w:spacing w:after="0" w:line="240" w:lineRule="auto"/>
      </w:pPr>
      <w:r>
        <w:separator/>
      </w:r>
    </w:p>
  </w:endnote>
  <w:endnote w:type="continuationSeparator" w:id="0">
    <w:p w14:paraId="70388A9D" w14:textId="77777777" w:rsidR="008A0185" w:rsidRDefault="008A0185" w:rsidP="00240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62073" w14:textId="77777777" w:rsidR="008A0185" w:rsidRDefault="008A0185" w:rsidP="00240252">
      <w:pPr>
        <w:spacing w:after="0" w:line="240" w:lineRule="auto"/>
      </w:pPr>
      <w:r>
        <w:separator/>
      </w:r>
    </w:p>
  </w:footnote>
  <w:footnote w:type="continuationSeparator" w:id="0">
    <w:p w14:paraId="7EA63E58" w14:textId="77777777" w:rsidR="008A0185" w:rsidRDefault="008A0185" w:rsidP="00240252">
      <w:pPr>
        <w:spacing w:after="0" w:line="240" w:lineRule="auto"/>
      </w:pPr>
      <w:r>
        <w:continuationSeparator/>
      </w:r>
    </w:p>
  </w:footnote>
  <w:footnote w:id="1">
    <w:p w14:paraId="0276DC49" w14:textId="77777777" w:rsidR="007161B1" w:rsidRDefault="007161B1" w:rsidP="007161B1">
      <w:pPr>
        <w:pStyle w:val="FootnoteText"/>
      </w:pPr>
      <w:r>
        <w:rPr>
          <w:rStyle w:val="FootnoteReference"/>
        </w:rPr>
        <w:footnoteRef/>
      </w:r>
      <w:r>
        <w:t xml:space="preserve"> World Trade Organization, “Members and Observers” </w:t>
      </w:r>
      <w:hyperlink r:id="rId1" w:history="1">
        <w:r w:rsidRPr="00DC2C80">
          <w:rPr>
            <w:rStyle w:val="Hyperlink"/>
          </w:rPr>
          <w:t>https://www.wto.org/english/thewto_e/whatis_e/tif_e/org6_e.htm</w:t>
        </w:r>
      </w:hyperlink>
      <w:r>
        <w:t xml:space="preserve"> brett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036EBE"/>
    <w:multiLevelType w:val="hybridMultilevel"/>
    <w:tmpl w:val="9A484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DE44B3"/>
    <w:multiLevelType w:val="hybridMultilevel"/>
    <w:tmpl w:val="C21C6146"/>
    <w:lvl w:ilvl="0" w:tplc="A61884F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342B94"/>
    <w:multiLevelType w:val="hybridMultilevel"/>
    <w:tmpl w:val="FDE4A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952D4"/>
    <w:multiLevelType w:val="hybridMultilevel"/>
    <w:tmpl w:val="B01A7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8A637B"/>
    <w:multiLevelType w:val="hybridMultilevel"/>
    <w:tmpl w:val="16BEC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B85D52"/>
    <w:multiLevelType w:val="hybridMultilevel"/>
    <w:tmpl w:val="9A484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356993"/>
    <w:multiLevelType w:val="hybridMultilevel"/>
    <w:tmpl w:val="B2F29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F27794"/>
    <w:multiLevelType w:val="hybridMultilevel"/>
    <w:tmpl w:val="4290FEE6"/>
    <w:lvl w:ilvl="0" w:tplc="E85A8516">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350CDA"/>
    <w:multiLevelType w:val="hybridMultilevel"/>
    <w:tmpl w:val="64E8794E"/>
    <w:lvl w:ilvl="0" w:tplc="467A324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D7351C"/>
    <w:multiLevelType w:val="hybridMultilevel"/>
    <w:tmpl w:val="345E4678"/>
    <w:lvl w:ilvl="0" w:tplc="0409000F">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85422F"/>
    <w:multiLevelType w:val="hybridMultilevel"/>
    <w:tmpl w:val="A2EE2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760BE3"/>
    <w:multiLevelType w:val="hybridMultilevel"/>
    <w:tmpl w:val="D33E7506"/>
    <w:lvl w:ilvl="0" w:tplc="E830100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22"/>
  </w:num>
  <w:num w:numId="13">
    <w:abstractNumId w:val="23"/>
  </w:num>
  <w:num w:numId="14">
    <w:abstractNumId w:val="12"/>
  </w:num>
  <w:num w:numId="15">
    <w:abstractNumId w:val="19"/>
  </w:num>
  <w:num w:numId="16">
    <w:abstractNumId w:val="20"/>
  </w:num>
  <w:num w:numId="17">
    <w:abstractNumId w:val="21"/>
  </w:num>
  <w:num w:numId="18">
    <w:abstractNumId w:val="16"/>
  </w:num>
  <w:num w:numId="19">
    <w:abstractNumId w:val="13"/>
  </w:num>
  <w:num w:numId="20">
    <w:abstractNumId w:val="11"/>
  </w:num>
  <w:num w:numId="21">
    <w:abstractNumId w:val="15"/>
  </w:num>
  <w:num w:numId="22">
    <w:abstractNumId w:val="17"/>
  </w:num>
  <w:num w:numId="23">
    <w:abstractNumId w:val="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830FF3"/>
    <w:rsid w:val="000139A3"/>
    <w:rsid w:val="00040096"/>
    <w:rsid w:val="0004312F"/>
    <w:rsid w:val="000F528C"/>
    <w:rsid w:val="00100833"/>
    <w:rsid w:val="00104529"/>
    <w:rsid w:val="00105942"/>
    <w:rsid w:val="00107396"/>
    <w:rsid w:val="00144A4C"/>
    <w:rsid w:val="00176AB0"/>
    <w:rsid w:val="00177B7D"/>
    <w:rsid w:val="0018322D"/>
    <w:rsid w:val="001B5776"/>
    <w:rsid w:val="001E527A"/>
    <w:rsid w:val="001F78CE"/>
    <w:rsid w:val="001F7916"/>
    <w:rsid w:val="00240252"/>
    <w:rsid w:val="00241356"/>
    <w:rsid w:val="00251FC7"/>
    <w:rsid w:val="0027232A"/>
    <w:rsid w:val="002855A7"/>
    <w:rsid w:val="002B146A"/>
    <w:rsid w:val="002B5E17"/>
    <w:rsid w:val="00315690"/>
    <w:rsid w:val="00316B75"/>
    <w:rsid w:val="00325646"/>
    <w:rsid w:val="003460F2"/>
    <w:rsid w:val="0038158C"/>
    <w:rsid w:val="003902BA"/>
    <w:rsid w:val="003A09E2"/>
    <w:rsid w:val="003F2EDC"/>
    <w:rsid w:val="00407037"/>
    <w:rsid w:val="004605D6"/>
    <w:rsid w:val="004C60E8"/>
    <w:rsid w:val="004D0C1A"/>
    <w:rsid w:val="004E3579"/>
    <w:rsid w:val="004E728B"/>
    <w:rsid w:val="004F39E0"/>
    <w:rsid w:val="00537BD5"/>
    <w:rsid w:val="00571BC8"/>
    <w:rsid w:val="0057268A"/>
    <w:rsid w:val="0058416B"/>
    <w:rsid w:val="005D2912"/>
    <w:rsid w:val="005E777D"/>
    <w:rsid w:val="006065BD"/>
    <w:rsid w:val="00645FA9"/>
    <w:rsid w:val="00647866"/>
    <w:rsid w:val="00662E70"/>
    <w:rsid w:val="00665003"/>
    <w:rsid w:val="006A2AD0"/>
    <w:rsid w:val="006C2375"/>
    <w:rsid w:val="006D4ECC"/>
    <w:rsid w:val="007161B1"/>
    <w:rsid w:val="00722258"/>
    <w:rsid w:val="007243E5"/>
    <w:rsid w:val="00732FA0"/>
    <w:rsid w:val="00766EA0"/>
    <w:rsid w:val="0077016F"/>
    <w:rsid w:val="007A2226"/>
    <w:rsid w:val="007D728E"/>
    <w:rsid w:val="007E705D"/>
    <w:rsid w:val="007F3950"/>
    <w:rsid w:val="007F5AE7"/>
    <w:rsid w:val="007F5B66"/>
    <w:rsid w:val="00823A1C"/>
    <w:rsid w:val="00830FF3"/>
    <w:rsid w:val="00845B9D"/>
    <w:rsid w:val="00860984"/>
    <w:rsid w:val="008A0185"/>
    <w:rsid w:val="008B3ECB"/>
    <w:rsid w:val="008B4E85"/>
    <w:rsid w:val="008C1B2E"/>
    <w:rsid w:val="008F6E12"/>
    <w:rsid w:val="0091627E"/>
    <w:rsid w:val="00953230"/>
    <w:rsid w:val="0097032B"/>
    <w:rsid w:val="00977A18"/>
    <w:rsid w:val="00986567"/>
    <w:rsid w:val="009D2EAD"/>
    <w:rsid w:val="009D54B2"/>
    <w:rsid w:val="009E1922"/>
    <w:rsid w:val="009F4208"/>
    <w:rsid w:val="009F7ED2"/>
    <w:rsid w:val="00A86081"/>
    <w:rsid w:val="00A93661"/>
    <w:rsid w:val="00A95652"/>
    <w:rsid w:val="00AA1F14"/>
    <w:rsid w:val="00AC0AB8"/>
    <w:rsid w:val="00B33C6D"/>
    <w:rsid w:val="00B4508F"/>
    <w:rsid w:val="00B55AD5"/>
    <w:rsid w:val="00B8057C"/>
    <w:rsid w:val="00BD6238"/>
    <w:rsid w:val="00BF593B"/>
    <w:rsid w:val="00BF773A"/>
    <w:rsid w:val="00BF7E81"/>
    <w:rsid w:val="00C10E37"/>
    <w:rsid w:val="00C13773"/>
    <w:rsid w:val="00C17CC8"/>
    <w:rsid w:val="00C83417"/>
    <w:rsid w:val="00C92B90"/>
    <w:rsid w:val="00C9604F"/>
    <w:rsid w:val="00CA19AA"/>
    <w:rsid w:val="00CB404A"/>
    <w:rsid w:val="00CC5298"/>
    <w:rsid w:val="00CD736E"/>
    <w:rsid w:val="00CD798D"/>
    <w:rsid w:val="00CE161E"/>
    <w:rsid w:val="00CF59A8"/>
    <w:rsid w:val="00D16F9F"/>
    <w:rsid w:val="00D325A9"/>
    <w:rsid w:val="00D36A8A"/>
    <w:rsid w:val="00D525EE"/>
    <w:rsid w:val="00D61409"/>
    <w:rsid w:val="00D6691E"/>
    <w:rsid w:val="00D71170"/>
    <w:rsid w:val="00DA1C92"/>
    <w:rsid w:val="00DA25D4"/>
    <w:rsid w:val="00DA6538"/>
    <w:rsid w:val="00E15E75"/>
    <w:rsid w:val="00E367C0"/>
    <w:rsid w:val="00E5262C"/>
    <w:rsid w:val="00EC7DC4"/>
    <w:rsid w:val="00ED30CF"/>
    <w:rsid w:val="00EE4643"/>
    <w:rsid w:val="00F176EF"/>
    <w:rsid w:val="00F32037"/>
    <w:rsid w:val="00F45E10"/>
    <w:rsid w:val="00F61BF5"/>
    <w:rsid w:val="00F6364A"/>
    <w:rsid w:val="00F9113A"/>
    <w:rsid w:val="00FA2C6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B3D7"/>
  <w15:chartTrackingRefBased/>
  <w15:docId w15:val="{0AA339FA-0792-48A4-B175-3D8D4E6FD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61B1"/>
    <w:rPr>
      <w:rFonts w:ascii="Calibri" w:hAnsi="Calibri"/>
    </w:rPr>
  </w:style>
  <w:style w:type="paragraph" w:styleId="Heading1">
    <w:name w:val="heading 1"/>
    <w:aliases w:val="Pocket"/>
    <w:basedOn w:val="Normal"/>
    <w:next w:val="Normal"/>
    <w:link w:val="Heading1Char"/>
    <w:qFormat/>
    <w:rsid w:val="00830F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0F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830F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830F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0F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FF3"/>
  </w:style>
  <w:style w:type="character" w:customStyle="1" w:styleId="Heading1Char">
    <w:name w:val="Heading 1 Char"/>
    <w:aliases w:val="Pocket Char"/>
    <w:basedOn w:val="DefaultParagraphFont"/>
    <w:link w:val="Heading1"/>
    <w:rsid w:val="00830F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0FF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830FF3"/>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30FF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830F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0FF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uiPriority w:val="6"/>
    <w:qFormat/>
    <w:rsid w:val="00830FF3"/>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TA"/>
    <w:basedOn w:val="DefaultParagraphFont"/>
    <w:link w:val="Card"/>
    <w:uiPriority w:val="99"/>
    <w:unhideWhenUsed/>
    <w:rsid w:val="00830FF3"/>
    <w:rPr>
      <w:color w:val="auto"/>
      <w:u w:val="none"/>
    </w:rPr>
  </w:style>
  <w:style w:type="character" w:styleId="FollowedHyperlink">
    <w:name w:val="FollowedHyperlink"/>
    <w:basedOn w:val="DefaultParagraphFont"/>
    <w:uiPriority w:val="99"/>
    <w:semiHidden/>
    <w:unhideWhenUsed/>
    <w:rsid w:val="00830FF3"/>
    <w:rPr>
      <w:color w:val="auto"/>
      <w:u w:val="none"/>
    </w:rPr>
  </w:style>
  <w:style w:type="paragraph" w:customStyle="1" w:styleId="textbold">
    <w:name w:val="text bold"/>
    <w:basedOn w:val="Normal"/>
    <w:link w:val="Emphasis"/>
    <w:autoRedefine/>
    <w:uiPriority w:val="7"/>
    <w:qFormat/>
    <w:rsid w:val="00F61BF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tag"/>
    <w:basedOn w:val="Heading1"/>
    <w:link w:val="Hyperlink"/>
    <w:autoRedefine/>
    <w:uiPriority w:val="99"/>
    <w:qFormat/>
    <w:rsid w:val="002402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2402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0252"/>
    <w:rPr>
      <w:rFonts w:ascii="Calibri" w:hAnsi="Calibri"/>
      <w:sz w:val="20"/>
      <w:szCs w:val="20"/>
    </w:rPr>
  </w:style>
  <w:style w:type="character" w:styleId="FootnoteReference">
    <w:name w:val="footnote reference"/>
    <w:basedOn w:val="DefaultParagraphFont"/>
    <w:uiPriority w:val="99"/>
    <w:semiHidden/>
    <w:unhideWhenUsed/>
    <w:rsid w:val="00240252"/>
    <w:rPr>
      <w:vertAlign w:val="superscript"/>
    </w:rPr>
  </w:style>
  <w:style w:type="character" w:styleId="UnresolvedMention">
    <w:name w:val="Unresolved Mention"/>
    <w:basedOn w:val="DefaultParagraphFont"/>
    <w:uiPriority w:val="99"/>
    <w:semiHidden/>
    <w:unhideWhenUsed/>
    <w:rsid w:val="00CB404A"/>
    <w:rPr>
      <w:color w:val="605E5C"/>
      <w:shd w:val="clear" w:color="auto" w:fill="E1DFDD"/>
    </w:rPr>
  </w:style>
  <w:style w:type="character" w:customStyle="1" w:styleId="pull-quote">
    <w:name w:val="pull-quote"/>
    <w:basedOn w:val="DefaultParagraphFont"/>
    <w:rsid w:val="00CB404A"/>
  </w:style>
  <w:style w:type="paragraph" w:styleId="NormalWeb">
    <w:name w:val="Normal (Web)"/>
    <w:basedOn w:val="Normal"/>
    <w:uiPriority w:val="99"/>
    <w:semiHidden/>
    <w:unhideWhenUsed/>
    <w:rsid w:val="00CB404A"/>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CB404A"/>
    <w:pPr>
      <w:ind w:left="720"/>
      <w:contextualSpacing/>
    </w:pPr>
  </w:style>
  <w:style w:type="paragraph" w:styleId="DocumentMap">
    <w:name w:val="Document Map"/>
    <w:basedOn w:val="Normal"/>
    <w:link w:val="DocumentMapChar"/>
    <w:uiPriority w:val="99"/>
    <w:semiHidden/>
    <w:unhideWhenUsed/>
    <w:rsid w:val="00CB40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404A"/>
    <w:rPr>
      <w:rFonts w:ascii="Lucida Grande" w:hAnsi="Lucida Grande" w:cs="Lucida Grande"/>
      <w:sz w:val="24"/>
    </w:rPr>
  </w:style>
  <w:style w:type="character" w:customStyle="1" w:styleId="TitleChar">
    <w:name w:val="Title Char"/>
    <w:aliases w:val="title Char,UNDERLINE Char,Cites and Cards Char,Bold Underlined Char,Block Heading Char,Read This Char"/>
    <w:basedOn w:val="DefaultParagraphFont"/>
    <w:link w:val="Title"/>
    <w:uiPriority w:val="1"/>
    <w:qFormat/>
    <w:rsid w:val="00CB404A"/>
    <w:rPr>
      <w:u w:val="single"/>
    </w:rPr>
  </w:style>
  <w:style w:type="paragraph" w:styleId="Title">
    <w:name w:val="Title"/>
    <w:aliases w:val="title,UNDERLINE,Cites and Cards,Bold Underlined,Block Heading,Read This"/>
    <w:basedOn w:val="Normal"/>
    <w:next w:val="Normal"/>
    <w:link w:val="TitleChar"/>
    <w:uiPriority w:val="1"/>
    <w:qFormat/>
    <w:rsid w:val="00CB404A"/>
    <w:pPr>
      <w:ind w:left="720"/>
      <w:outlineLvl w:val="0"/>
    </w:pPr>
    <w:rPr>
      <w:rFonts w:asciiTheme="minorHAnsi" w:hAnsiTheme="minorHAnsi"/>
      <w:u w:val="single"/>
    </w:rPr>
  </w:style>
  <w:style w:type="character" w:customStyle="1" w:styleId="TitleChar1">
    <w:name w:val="Title Char1"/>
    <w:basedOn w:val="DefaultParagraphFont"/>
    <w:uiPriority w:val="99"/>
    <w:semiHidden/>
    <w:rsid w:val="00CB404A"/>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CB4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xist.com/covid-19-pandemic-patents-and-profits.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s://www.viewpointmag.com/2018/02/01/internationalism-against-imperialism/" TargetMode="Externa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wto.org/english/thewto_e/whatis_e/tif_e/org6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17394</Words>
  <Characters>99147</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cp:revision>
  <dcterms:created xsi:type="dcterms:W3CDTF">2021-09-18T18:30:00Z</dcterms:created>
  <dcterms:modified xsi:type="dcterms:W3CDTF">2021-09-18T18:30:00Z</dcterms:modified>
</cp:coreProperties>
</file>