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A540D" w14:textId="1130B5E2" w:rsidR="00A95652" w:rsidRDefault="00F22138" w:rsidP="00F22138">
      <w:pPr>
        <w:pStyle w:val="Heading1"/>
      </w:pPr>
      <w:r>
        <w:t>1AC</w:t>
      </w:r>
    </w:p>
    <w:p w14:paraId="63A3D2BF" w14:textId="77777777" w:rsidR="00F22138" w:rsidRDefault="00F22138" w:rsidP="00F22138">
      <w:pPr>
        <w:pStyle w:val="Heading3"/>
      </w:pPr>
      <w:r>
        <w:t>1AC---Debris</w:t>
      </w:r>
    </w:p>
    <w:p w14:paraId="1ED8DEF4" w14:textId="77777777" w:rsidR="00F22138" w:rsidRPr="00C2163C" w:rsidRDefault="00F22138" w:rsidP="00F22138">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00EDE9E5" w14:textId="77777777" w:rsidR="00F22138" w:rsidRPr="009F0990" w:rsidRDefault="00F22138" w:rsidP="00F22138">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4232B2F5" w14:textId="77777777" w:rsidR="00F22138" w:rsidRPr="006A32EE" w:rsidRDefault="00F22138" w:rsidP="00F22138">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2E0846C2" w14:textId="77777777" w:rsidR="00F22138" w:rsidRPr="00F1098E" w:rsidRDefault="00F22138" w:rsidP="00F22138">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0E8F590C" w14:textId="77777777" w:rsidR="00F22138" w:rsidRPr="00FD2E13" w:rsidRDefault="00F22138" w:rsidP="00F22138">
      <w:pPr>
        <w:rPr>
          <w:sz w:val="8"/>
          <w:szCs w:val="8"/>
        </w:rPr>
      </w:pPr>
      <w:r w:rsidRPr="00FD2E13">
        <w:rPr>
          <w:sz w:val="8"/>
          <w:szCs w:val="8"/>
        </w:rPr>
        <w:t>Results</w:t>
      </w:r>
    </w:p>
    <w:p w14:paraId="2C57C94C" w14:textId="77777777" w:rsidR="00F22138" w:rsidRPr="00FD2E13" w:rsidRDefault="00F22138" w:rsidP="00F22138">
      <w:pPr>
        <w:rPr>
          <w:sz w:val="8"/>
          <w:szCs w:val="8"/>
        </w:rPr>
      </w:pPr>
      <w:r w:rsidRPr="00FD2E13">
        <w:rPr>
          <w:sz w:val="8"/>
          <w:szCs w:val="8"/>
        </w:rPr>
        <w:t>The overall setting</w:t>
      </w:r>
    </w:p>
    <w:p w14:paraId="3ED23B55" w14:textId="77777777" w:rsidR="00F22138" w:rsidRPr="00FD2E13" w:rsidRDefault="00F22138" w:rsidP="00F22138">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223AF3BD" w14:textId="77777777" w:rsidR="00F22138" w:rsidRPr="00FD2E13" w:rsidRDefault="00F22138" w:rsidP="00F22138">
      <w:pPr>
        <w:rPr>
          <w:sz w:val="8"/>
          <w:szCs w:val="8"/>
        </w:rPr>
      </w:pPr>
      <w:r w:rsidRPr="00FD2E13">
        <w:rPr>
          <w:sz w:val="8"/>
          <w:szCs w:val="8"/>
        </w:rPr>
        <w:t>Figure 1</w:t>
      </w:r>
    </w:p>
    <w:p w14:paraId="4AA5548E" w14:textId="77777777" w:rsidR="00F22138" w:rsidRPr="00FD2E13" w:rsidRDefault="00F22138" w:rsidP="00F22138">
      <w:pPr>
        <w:rPr>
          <w:sz w:val="8"/>
          <w:szCs w:val="8"/>
        </w:rPr>
      </w:pPr>
      <w:r w:rsidRPr="00FD2E13">
        <w:rPr>
          <w:sz w:val="8"/>
          <w:szCs w:val="8"/>
        </w:rPr>
        <w:t>[Figure 1 omitted]</w:t>
      </w:r>
      <w:r>
        <w:rPr>
          <w:sz w:val="8"/>
          <w:szCs w:val="8"/>
        </w:rPr>
        <w:tab/>
      </w:r>
    </w:p>
    <w:p w14:paraId="43A99C95" w14:textId="77777777" w:rsidR="00F22138" w:rsidRPr="00FD2E13" w:rsidRDefault="00F22138" w:rsidP="00F22138">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5CE8E787" w14:textId="77777777" w:rsidR="00F22138" w:rsidRPr="00FD2E13" w:rsidRDefault="00F22138" w:rsidP="00F22138">
      <w:pPr>
        <w:rPr>
          <w:sz w:val="8"/>
          <w:szCs w:val="8"/>
        </w:rPr>
      </w:pPr>
      <w:r w:rsidRPr="00FD2E13">
        <w:rPr>
          <w:sz w:val="8"/>
          <w:szCs w:val="8"/>
        </w:rPr>
        <w:t>Full size image</w:t>
      </w:r>
    </w:p>
    <w:p w14:paraId="6E07195B" w14:textId="77777777" w:rsidR="00F22138" w:rsidRPr="00FD2E13" w:rsidRDefault="00F22138" w:rsidP="00F22138">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164A6CE" w14:textId="77777777" w:rsidR="00F22138" w:rsidRPr="00FD2E13" w:rsidRDefault="00F22138" w:rsidP="00F22138">
      <w:pPr>
        <w:rPr>
          <w:sz w:val="8"/>
          <w:szCs w:val="8"/>
        </w:rPr>
      </w:pPr>
      <w:r w:rsidRPr="00FD2E13">
        <w:rPr>
          <w:sz w:val="8"/>
          <w:szCs w:val="8"/>
        </w:rPr>
        <w:t>Figure 2</w:t>
      </w:r>
    </w:p>
    <w:p w14:paraId="2D5FF24C" w14:textId="77777777" w:rsidR="00F22138" w:rsidRPr="00FD2E13" w:rsidRDefault="00F22138" w:rsidP="00F22138">
      <w:pPr>
        <w:rPr>
          <w:sz w:val="8"/>
          <w:szCs w:val="8"/>
        </w:rPr>
      </w:pPr>
      <w:r w:rsidRPr="00FD2E13">
        <w:rPr>
          <w:sz w:val="8"/>
          <w:szCs w:val="8"/>
        </w:rPr>
        <w:t>[Figure 2 omitted]</w:t>
      </w:r>
    </w:p>
    <w:p w14:paraId="54DF0FB2" w14:textId="77777777" w:rsidR="00F22138" w:rsidRPr="00FD2E13" w:rsidRDefault="00F22138" w:rsidP="00F22138">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0C6A0173" w14:textId="77777777" w:rsidR="00F22138" w:rsidRPr="00FD2E13" w:rsidRDefault="00F22138" w:rsidP="00F22138">
      <w:pPr>
        <w:rPr>
          <w:sz w:val="8"/>
          <w:szCs w:val="8"/>
        </w:rPr>
      </w:pPr>
      <w:r w:rsidRPr="00FD2E13">
        <w:rPr>
          <w:sz w:val="8"/>
          <w:szCs w:val="8"/>
        </w:rPr>
        <w:t>Full size image</w:t>
      </w:r>
    </w:p>
    <w:p w14:paraId="59C64DD3" w14:textId="77777777" w:rsidR="00F22138" w:rsidRPr="00977410" w:rsidRDefault="00F22138" w:rsidP="00F22138">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27A48892" w14:textId="77777777" w:rsidR="00F22138" w:rsidRPr="00977410" w:rsidRDefault="00F22138" w:rsidP="00F22138">
      <w:pPr>
        <w:rPr>
          <w:rStyle w:val="Emphasis"/>
        </w:rPr>
      </w:pPr>
      <w:r w:rsidRPr="00977410">
        <w:rPr>
          <w:rStyle w:val="Emphasis"/>
        </w:rPr>
        <w:t>Enhanced collision risk</w:t>
      </w:r>
    </w:p>
    <w:p w14:paraId="6E18189C" w14:textId="77777777" w:rsidR="00F22138" w:rsidRPr="00977410" w:rsidRDefault="00F22138" w:rsidP="00F22138">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p>
    <w:p w14:paraId="2D751521" w14:textId="77777777" w:rsidR="00F22138" w:rsidRPr="00F20EA6" w:rsidRDefault="00F22138" w:rsidP="00F22138">
      <w:pPr>
        <w:rPr>
          <w:sz w:val="8"/>
          <w:szCs w:val="8"/>
        </w:rPr>
      </w:pPr>
      <w:r w:rsidRPr="00F20EA6">
        <w:rPr>
          <w:sz w:val="8"/>
          <w:szCs w:val="8"/>
        </w:rPr>
        <w:t>Figure 3</w:t>
      </w:r>
    </w:p>
    <w:p w14:paraId="7FB86196" w14:textId="77777777" w:rsidR="00F22138" w:rsidRPr="00F20EA6" w:rsidRDefault="00F22138" w:rsidP="00F22138">
      <w:pPr>
        <w:rPr>
          <w:sz w:val="8"/>
          <w:szCs w:val="8"/>
        </w:rPr>
      </w:pPr>
      <w:r w:rsidRPr="00F20EA6">
        <w:rPr>
          <w:sz w:val="8"/>
          <w:szCs w:val="8"/>
        </w:rPr>
        <w:t>[Figure 3 omitted]</w:t>
      </w:r>
    </w:p>
    <w:p w14:paraId="5F84A616" w14:textId="77777777" w:rsidR="00F22138" w:rsidRPr="00F20EA6" w:rsidRDefault="00F22138" w:rsidP="00F22138">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7EE477B9" w14:textId="77777777" w:rsidR="00F22138" w:rsidRPr="00F20EA6" w:rsidRDefault="00F22138" w:rsidP="00F22138">
      <w:pPr>
        <w:rPr>
          <w:sz w:val="8"/>
          <w:szCs w:val="8"/>
        </w:rPr>
      </w:pPr>
      <w:r w:rsidRPr="00F20EA6">
        <w:rPr>
          <w:sz w:val="8"/>
          <w:szCs w:val="8"/>
        </w:rPr>
        <w:t>Full size image</w:t>
      </w:r>
    </w:p>
    <w:p w14:paraId="1DD1FD54" w14:textId="77777777" w:rsidR="00F22138" w:rsidRPr="00CA2C4F" w:rsidRDefault="00F22138" w:rsidP="00F22138">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1BF04294" w14:textId="77777777" w:rsidR="00F22138" w:rsidRPr="00F20EA6" w:rsidRDefault="00F22138" w:rsidP="00F22138">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6B36F10B" w14:textId="77777777" w:rsidR="00F22138" w:rsidRPr="00977410" w:rsidRDefault="00F22138" w:rsidP="00F22138">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35CA2590" w14:textId="77777777" w:rsidR="00F22138" w:rsidRPr="00977410" w:rsidRDefault="00F22138" w:rsidP="00F22138">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270FD4D0" w14:textId="77777777" w:rsidR="00F22138" w:rsidRDefault="00F22138" w:rsidP="00F22138">
      <w:pPr>
        <w:rPr>
          <w:sz w:val="16"/>
          <w:szCs w:val="16"/>
        </w:rPr>
      </w:pP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2563FEB0" w14:textId="77777777" w:rsidR="00F22138" w:rsidRPr="00977410" w:rsidRDefault="00F22138" w:rsidP="00F22138">
      <w:pPr>
        <w:rPr>
          <w:sz w:val="16"/>
          <w:szCs w:val="16"/>
        </w:rPr>
      </w:pPr>
    </w:p>
    <w:p w14:paraId="082E7896" w14:textId="77777777" w:rsidR="00F22138" w:rsidRDefault="00F22138" w:rsidP="00F22138">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79D4D360" w14:textId="77777777" w:rsidR="00F22138" w:rsidRPr="0022425B" w:rsidRDefault="00F22138" w:rsidP="00F22138">
      <w:r>
        <w:t>---1 collision a decade is hardly enough to trigger Kessler syndrome.</w:t>
      </w:r>
    </w:p>
    <w:p w14:paraId="74BE159D" w14:textId="77777777" w:rsidR="00F22138" w:rsidRDefault="00F22138" w:rsidP="00F22138">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3B501F19" w14:textId="77777777" w:rsidR="00F22138" w:rsidRPr="003214A1" w:rsidRDefault="00F22138" w:rsidP="00F22138">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0BC5CDB0" w14:textId="77777777" w:rsidR="00F22138" w:rsidRPr="003214A1" w:rsidRDefault="00F22138" w:rsidP="00F22138">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3E7096FB" w14:textId="77777777" w:rsidR="00F22138" w:rsidRPr="007E5006" w:rsidRDefault="00F22138" w:rsidP="00F22138">
      <w:pPr>
        <w:rPr>
          <w:rStyle w:val="Emphasis"/>
        </w:rPr>
      </w:pPr>
      <w:r w:rsidRPr="007E5006">
        <w:rPr>
          <w:rStyle w:val="Emphasis"/>
        </w:rPr>
        <w:t xml:space="preserve">The LEO Environment </w:t>
      </w:r>
      <w:r w:rsidRPr="00A033F0">
        <w:rPr>
          <w:rStyle w:val="Emphasis"/>
          <w:highlight w:val="green"/>
        </w:rPr>
        <w:t>without Large Constellations</w:t>
      </w:r>
    </w:p>
    <w:p w14:paraId="005CDDF3" w14:textId="77777777" w:rsidR="00F22138" w:rsidRPr="003214A1" w:rsidRDefault="00F22138" w:rsidP="00F22138">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05BB60B0" w14:textId="77777777" w:rsidR="00F22138" w:rsidRPr="001C5F3A" w:rsidRDefault="00F22138" w:rsidP="00F22138">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0078F644" w14:textId="77777777" w:rsidR="00F22138" w:rsidRPr="001C5F3A" w:rsidRDefault="00F22138" w:rsidP="00F22138">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3B8C44A3" w14:textId="77777777" w:rsidR="00F22138" w:rsidRPr="001C5F3A" w:rsidRDefault="00F22138" w:rsidP="00F22138">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0F320225" w14:textId="77777777" w:rsidR="00F22138" w:rsidRDefault="00F22138" w:rsidP="00F22138"/>
    <w:p w14:paraId="0C88F70C" w14:textId="77777777" w:rsidR="00F22138" w:rsidRPr="00033E38" w:rsidRDefault="00F22138" w:rsidP="00F22138">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7D7A4446" w14:textId="77777777" w:rsidR="00F22138" w:rsidRPr="000F20C1" w:rsidRDefault="00F22138" w:rsidP="00F22138">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569A251E" w14:textId="77777777" w:rsidR="00F22138" w:rsidRDefault="00F22138" w:rsidP="00F22138">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728EDB1E" w14:textId="77777777" w:rsidR="00F22138" w:rsidRDefault="00F22138" w:rsidP="00F22138">
      <w:pPr>
        <w:rPr>
          <w:rStyle w:val="StyleUnderline"/>
        </w:rPr>
      </w:pPr>
    </w:p>
    <w:bookmarkEnd w:id="0"/>
    <w:p w14:paraId="6D790B53" w14:textId="77777777" w:rsidR="00F22138" w:rsidRPr="00A87F24" w:rsidRDefault="00F22138" w:rsidP="00F22138">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57B4720D" w14:textId="77777777" w:rsidR="00F22138" w:rsidRPr="002F7FDF" w:rsidRDefault="00F22138" w:rsidP="00F22138">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40884326" w14:textId="77777777" w:rsidR="00F22138" w:rsidRPr="007216D2" w:rsidRDefault="00F22138" w:rsidP="00F22138">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proofErr w:type="gramStart"/>
      <w:r w:rsidRPr="00A033F0">
        <w:rPr>
          <w:rStyle w:val="Emphasis"/>
          <w:highlight w:val="green"/>
        </w:rPr>
        <w:t>whether</w:t>
      </w:r>
      <w:r w:rsidRPr="002F7FDF">
        <w:rPr>
          <w:rStyle w:val="Emphasis"/>
        </w:rPr>
        <w:t xml:space="preserve"> or not</w:t>
      </w:r>
      <w:proofErr w:type="gramEnd"/>
      <w:r w:rsidRPr="002F7FDF">
        <w:rPr>
          <w:rStyle w:val="Emphasis"/>
        </w:rPr>
        <w:t xml:space="preserve">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4684EE42" w14:textId="77777777" w:rsidR="00F22138" w:rsidRPr="00527BE3" w:rsidRDefault="00F22138" w:rsidP="00F22138">
      <w:pPr>
        <w:rPr>
          <w:rStyle w:val="Emphasis"/>
        </w:rPr>
      </w:pPr>
    </w:p>
    <w:p w14:paraId="74B53191" w14:textId="77777777" w:rsidR="00F22138" w:rsidRDefault="00F22138" w:rsidP="00F22138">
      <w:pPr>
        <w:pStyle w:val="Heading4"/>
      </w:pPr>
      <w:bookmarkStart w:id="1" w:name="_Hlk73826158"/>
      <w:r>
        <w:t xml:space="preserve">Nuclear war causes </w:t>
      </w:r>
      <w:r w:rsidRPr="00606DAD">
        <w:rPr>
          <w:u w:val="single"/>
        </w:rPr>
        <w:t>extinction</w:t>
      </w:r>
      <w:r>
        <w:t>.</w:t>
      </w:r>
    </w:p>
    <w:p w14:paraId="663B6E7A" w14:textId="77777777" w:rsidR="00F22138" w:rsidRDefault="00F22138" w:rsidP="00F22138">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110A2041" w14:textId="77777777" w:rsidR="00F22138" w:rsidRDefault="00F22138" w:rsidP="00F22138">
      <w:pPr>
        <w:rPr>
          <w:sz w:val="16"/>
        </w:rPr>
      </w:pPr>
      <w:r>
        <w:rPr>
          <w:sz w:val="16"/>
        </w:rPr>
        <w:t>A global threat</w:t>
      </w:r>
    </w:p>
    <w:p w14:paraId="4C842099" w14:textId="77777777" w:rsidR="00F22138" w:rsidRPr="000A0D07" w:rsidRDefault="00F22138" w:rsidP="00F22138">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03E37643" w14:textId="77777777" w:rsidR="00F22138" w:rsidRDefault="00F22138" w:rsidP="00F22138">
      <w:pPr>
        <w:rPr>
          <w:sz w:val="16"/>
        </w:rPr>
      </w:pPr>
      <w:hyperlink r:id="rId12"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A033F0">
        <w:rPr>
          <w:rStyle w:val="StyleUnderline"/>
          <w:highlight w:val="green"/>
        </w:rPr>
        <w:t>create</w:t>
      </w:r>
      <w:r>
        <w:rPr>
          <w:sz w:val="16"/>
        </w:rPr>
        <w:t xml:space="preserve"> a scenario commonly known as </w:t>
      </w:r>
      <w:r w:rsidRPr="00A033F0">
        <w:rPr>
          <w:rStyle w:val="StyleUnderline"/>
          <w:highlight w:val="green"/>
        </w:rPr>
        <w:t>"</w:t>
      </w:r>
      <w:hyperlink r:id="rId13" w:tgtFrame="_blank" w:history="1">
        <w:r w:rsidRPr="00A033F0">
          <w:rPr>
            <w:rStyle w:val="Emphasis"/>
            <w:color w:val="000000"/>
            <w:highlight w:val="green"/>
          </w:rPr>
          <w:t>Nuclear Winter</w:t>
        </w:r>
      </w:hyperlink>
      <w:r w:rsidRPr="00A033F0">
        <w:rPr>
          <w:rStyle w:val="StyleUnderline"/>
          <w:highlight w:val="green"/>
        </w:rPr>
        <w:t>."</w:t>
      </w:r>
      <w:r>
        <w:rPr>
          <w:sz w:val="16"/>
        </w:rPr>
        <w:t> </w:t>
      </w:r>
    </w:p>
    <w:p w14:paraId="483C924D" w14:textId="77777777" w:rsidR="00F22138" w:rsidRDefault="00F22138" w:rsidP="00F22138">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56C56305" w14:textId="77777777" w:rsidR="00F22138" w:rsidRDefault="00F22138" w:rsidP="00F22138">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6D74A8DB" w14:textId="77777777" w:rsidR="00F22138" w:rsidRDefault="00F22138" w:rsidP="00F22138">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2F7EC4EF" w14:textId="77777777" w:rsidR="00F22138" w:rsidRDefault="00F22138" w:rsidP="00F22138">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2D55C38A" w14:textId="77777777" w:rsidR="00F22138" w:rsidRDefault="00F22138" w:rsidP="00F22138">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4E3B603F" w14:textId="77777777" w:rsidR="00F22138" w:rsidRDefault="00F22138" w:rsidP="00F22138">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56E825EE" w14:textId="77777777" w:rsidR="00F22138" w:rsidRDefault="00F22138" w:rsidP="00F22138">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2303FB85" w14:textId="77777777" w:rsidR="00F22138" w:rsidRDefault="00F22138" w:rsidP="00F22138">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6AD4F1E8" w14:textId="77777777" w:rsidR="00F22138" w:rsidRDefault="00F22138" w:rsidP="00F22138">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06515442" w14:textId="77777777" w:rsidR="00F22138" w:rsidRDefault="00F22138" w:rsidP="00F22138">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791A2EEE" w14:textId="77777777" w:rsidR="00F22138" w:rsidRDefault="00F22138" w:rsidP="00F22138">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7C87612F" w14:textId="77777777" w:rsidR="00F22138" w:rsidRDefault="00F22138" w:rsidP="00F22138">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70A84AAC" w14:textId="77777777" w:rsidR="00F22138" w:rsidRPr="000A0D07" w:rsidRDefault="00F22138" w:rsidP="00F22138">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03459968" w14:textId="77777777" w:rsidR="00F22138" w:rsidRPr="000A0D07" w:rsidRDefault="00F22138" w:rsidP="00F22138">
      <w:pPr>
        <w:rPr>
          <w:sz w:val="8"/>
          <w:szCs w:val="8"/>
        </w:rPr>
      </w:pPr>
      <w:r w:rsidRPr="000A0D07">
        <w:rPr>
          <w:sz w:val="8"/>
          <w:szCs w:val="8"/>
        </w:rPr>
        <w:t>How great is the risk?</w:t>
      </w:r>
    </w:p>
    <w:p w14:paraId="201AD412" w14:textId="77777777" w:rsidR="00F22138" w:rsidRPr="000A0D07" w:rsidRDefault="00F22138" w:rsidP="00F22138">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40466D3D" w14:textId="77777777" w:rsidR="00F22138" w:rsidRPr="000A0D07" w:rsidRDefault="00F22138" w:rsidP="00F22138">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8D99E91" w14:textId="77777777" w:rsidR="00F22138" w:rsidRPr="000A0D07" w:rsidRDefault="00F22138" w:rsidP="00F22138">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7FA4FF9B" w14:textId="77777777" w:rsidR="00F22138" w:rsidRPr="000A0D07" w:rsidRDefault="00F22138" w:rsidP="00F22138">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77EEE2D4" w14:textId="77777777" w:rsidR="00F22138" w:rsidRDefault="00F22138" w:rsidP="00F22138">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2280D33B" w14:textId="77777777" w:rsidR="00F22138" w:rsidRDefault="00F22138" w:rsidP="00F22138"/>
    <w:bookmarkEnd w:id="1"/>
    <w:p w14:paraId="43344DC8" w14:textId="77777777" w:rsidR="00F22138" w:rsidRPr="008F1C54" w:rsidRDefault="00F22138" w:rsidP="00F22138">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4898D935" w14:textId="77777777" w:rsidR="00F22138" w:rsidRPr="005E2E9A" w:rsidRDefault="00F22138" w:rsidP="00F22138">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2AD1A125" w14:textId="77777777" w:rsidR="00F22138" w:rsidRDefault="00F22138" w:rsidP="00F22138">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C0AF7">
        <w:rPr>
          <w:sz w:val="12"/>
        </w:rPr>
        <w:t>in order to</w:t>
      </w:r>
      <w:proofErr w:type="gramEnd"/>
      <w:r w:rsidRPr="002C0AF7">
        <w:rPr>
          <w:sz w:val="12"/>
        </w:rPr>
        <w:t xml:space="preserve">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471FC894" w14:textId="77777777" w:rsidR="00F22138" w:rsidRPr="005E2E9A" w:rsidRDefault="00F22138" w:rsidP="00F22138">
      <w:pPr>
        <w:rPr>
          <w:rStyle w:val="Emphasis"/>
          <w:rFonts w:asciiTheme="minorHAnsi" w:hAnsiTheme="minorHAnsi" w:cstheme="minorHAnsi"/>
        </w:rPr>
      </w:pPr>
    </w:p>
    <w:p w14:paraId="295EC230" w14:textId="77777777" w:rsidR="00F22138" w:rsidRPr="004C0FEF" w:rsidRDefault="00F22138" w:rsidP="00F22138">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334C7EE9" w14:textId="77777777" w:rsidR="00F22138" w:rsidRPr="002D7841" w:rsidRDefault="00F22138" w:rsidP="00F22138">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xml:space="preserve">] </w:t>
      </w:r>
      <w:proofErr w:type="spellStart"/>
      <w:r>
        <w:t>brett</w:t>
      </w:r>
      <w:proofErr w:type="spellEnd"/>
    </w:p>
    <w:p w14:paraId="18AD7176" w14:textId="77777777" w:rsidR="00F22138" w:rsidRPr="002D7841" w:rsidRDefault="00F22138" w:rsidP="00F22138">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50E673EA" w14:textId="77777777" w:rsidR="00F22138" w:rsidRPr="002D7841" w:rsidRDefault="00F22138" w:rsidP="00F22138">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33F9ACC1" w14:textId="77777777" w:rsidR="00F22138" w:rsidRDefault="00F22138" w:rsidP="00F22138">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0C652C4D" w14:textId="77777777" w:rsidR="00F22138" w:rsidRPr="002D7841" w:rsidRDefault="00F22138" w:rsidP="00F22138">
      <w:pPr>
        <w:rPr>
          <w:sz w:val="16"/>
        </w:rPr>
      </w:pPr>
    </w:p>
    <w:p w14:paraId="206144B1" w14:textId="77777777" w:rsidR="00F22138" w:rsidRDefault="00F22138" w:rsidP="00F22138">
      <w:pPr>
        <w:pStyle w:val="Heading4"/>
      </w:pPr>
      <w:r>
        <w:t>Extinction.</w:t>
      </w:r>
    </w:p>
    <w:p w14:paraId="4E94EF0D" w14:textId="77777777" w:rsidR="00F22138" w:rsidRDefault="00F22138" w:rsidP="00F22138">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42A39AC4" w14:textId="77777777" w:rsidR="00F22138" w:rsidRPr="00CC7F42" w:rsidRDefault="00F22138" w:rsidP="00F22138">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E65864">
        <w:rPr>
          <w:sz w:val="14"/>
        </w:rPr>
        <w:t>vaccines, and</w:t>
      </w:r>
      <w:proofErr w:type="gramEnd"/>
      <w:r w:rsidRPr="00E65864">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E65864">
        <w:rPr>
          <w:sz w:val="14"/>
        </w:rPr>
        <w:t>in the near future</w:t>
      </w:r>
      <w:proofErr w:type="gramEnd"/>
      <w:r w:rsidRPr="00E65864">
        <w:rPr>
          <w:sz w:val="14"/>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 xml:space="preserve">In Ebola’s aftermath, there have been calls for a mechanism for responding to pandemics </w:t>
      </w:r>
      <w:proofErr w:type="gramStart"/>
      <w:r w:rsidRPr="00E65864">
        <w:rPr>
          <w:rStyle w:val="StyleUnderline"/>
        </w:rPr>
        <w:t>similar to</w:t>
      </w:r>
      <w:proofErr w:type="gramEnd"/>
      <w:r w:rsidRPr="00E65864">
        <w:rPr>
          <w:rStyle w:val="StyleUnderline"/>
        </w:rPr>
        <w:t xml:space="preserve">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2209308F" w14:textId="77777777" w:rsidR="00885C8C" w:rsidRPr="00D76F94" w:rsidRDefault="00885C8C" w:rsidP="00885C8C">
      <w:pPr>
        <w:pStyle w:val="Heading4"/>
        <w:rPr>
          <w:rFonts w:asciiTheme="minorHAnsi" w:hAnsiTheme="minorHAnsi" w:cstheme="minorHAnsi"/>
        </w:rPr>
      </w:pPr>
      <w:r>
        <w:rPr>
          <w:rFonts w:asciiTheme="minorHAnsi" w:hAnsiTheme="minorHAnsi" w:cstheme="minorHAnsi"/>
        </w:rPr>
        <w:t xml:space="preserve">The modern food system relies on </w:t>
      </w:r>
      <w:r>
        <w:rPr>
          <w:rFonts w:asciiTheme="minorHAnsi" w:hAnsiTheme="minorHAnsi" w:cstheme="minorHAnsi"/>
          <w:u w:val="single"/>
        </w:rPr>
        <w:t>satellites</w:t>
      </w:r>
      <w:r>
        <w:rPr>
          <w:rFonts w:asciiTheme="minorHAnsi" w:hAnsiTheme="minorHAnsi" w:cstheme="minorHAnsi"/>
        </w:rPr>
        <w:t xml:space="preserve">. Collapse triggers </w:t>
      </w:r>
      <w:r>
        <w:rPr>
          <w:rFonts w:asciiTheme="minorHAnsi" w:hAnsiTheme="minorHAnsi" w:cstheme="minorHAnsi"/>
          <w:u w:val="single"/>
        </w:rPr>
        <w:t>global shocks</w:t>
      </w:r>
      <w:r>
        <w:rPr>
          <w:rFonts w:asciiTheme="minorHAnsi" w:hAnsiTheme="minorHAnsi" w:cstheme="minorHAnsi"/>
        </w:rPr>
        <w:t xml:space="preserve"> to supply.</w:t>
      </w:r>
    </w:p>
    <w:p w14:paraId="5598AD39" w14:textId="77777777" w:rsidR="00885C8C" w:rsidRPr="005E2E9A" w:rsidRDefault="00885C8C" w:rsidP="00885C8C">
      <w:pPr>
        <w:rPr>
          <w:rFonts w:asciiTheme="minorHAnsi" w:hAnsiTheme="minorHAnsi" w:cstheme="minorHAnsi"/>
        </w:rPr>
      </w:pPr>
      <w:r w:rsidRPr="0069786E">
        <w:rPr>
          <w:rStyle w:val="Style13ptBold"/>
        </w:rPr>
        <w:t>Tompkins 19</w:t>
      </w:r>
      <w:r w:rsidRPr="0069786E">
        <w:t xml:space="preserve"> [Steven</w:t>
      </w:r>
      <w:r>
        <w:rPr>
          <w:rFonts w:asciiTheme="minorHAnsi" w:hAnsiTheme="minorHAnsi" w:cstheme="minorHAnsi"/>
        </w:rPr>
        <w:t xml:space="preserve">, </w:t>
      </w:r>
      <w:r w:rsidRPr="005E2E9A">
        <w:rPr>
          <w:rFonts w:asciiTheme="minorHAnsi" w:hAnsiTheme="minorHAnsi" w:cstheme="minorHAnsi"/>
        </w:rPr>
        <w:t>Inmarsat’s Director of Sector Development for Agriculture. Head of Resilient and Sustainable Supply Chains Team at ADAS. Entrepreneurial manager with a sustained track record of building new profitable business streams for science</w:t>
      </w:r>
      <w:r>
        <w:rPr>
          <w:rFonts w:asciiTheme="minorHAnsi" w:hAnsiTheme="minorHAnsi" w:cstheme="minorHAnsi"/>
        </w:rPr>
        <w:t>-</w:t>
      </w:r>
      <w:r w:rsidRPr="005E2E9A">
        <w:rPr>
          <w:rFonts w:asciiTheme="minorHAnsi" w:hAnsiTheme="minorHAnsi" w:cstheme="minorHAnsi"/>
        </w:rPr>
        <w:t>based organizations in the agri-food sector.</w:t>
      </w:r>
      <w:r>
        <w:rPr>
          <w:rFonts w:asciiTheme="minorHAnsi" w:hAnsiTheme="minorHAnsi" w:cstheme="minorHAnsi"/>
        </w:rPr>
        <w:t>; 3-18-2019;</w:t>
      </w:r>
      <w:r w:rsidRPr="005E2E9A">
        <w:rPr>
          <w:rFonts w:asciiTheme="minorHAnsi" w:hAnsiTheme="minorHAnsi" w:cstheme="minorHAnsi"/>
        </w:rPr>
        <w:t xml:space="preserve"> "Enabling the connected farm – the importance of satellite communications," Inmarsat, </w:t>
      </w:r>
      <w:hyperlink r:id="rId33" w:history="1">
        <w:r w:rsidRPr="00D63099">
          <w:rPr>
            <w:rStyle w:val="Hyperlink"/>
            <w:rFonts w:asciiTheme="minorHAnsi" w:hAnsiTheme="minorHAnsi" w:cstheme="minorHAnsi"/>
          </w:rPr>
          <w:t>https://www.inmarsat.com/blog/enabling-the-connected-farm-the-importance-of-satellite-communications/</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5D3A4FCA" w14:textId="77777777" w:rsidR="00885C8C" w:rsidRDefault="00885C8C" w:rsidP="00885C8C">
      <w:pPr>
        <w:rPr>
          <w:rFonts w:asciiTheme="minorHAnsi" w:hAnsiTheme="minorHAnsi" w:cstheme="minorHAnsi"/>
          <w:sz w:val="12"/>
        </w:rPr>
      </w:pPr>
      <w:r w:rsidRPr="005E2E9A">
        <w:rPr>
          <w:rStyle w:val="StyleUnderline"/>
          <w:rFonts w:asciiTheme="minorHAnsi" w:hAnsiTheme="minorHAnsi" w:cstheme="minorHAnsi"/>
        </w:rPr>
        <w:t>The Agri-Tech Revolution, Agriculture 4.0, the smart and connected farm</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There is no shortage of buzzwords hinting at a </w:t>
      </w:r>
      <w:proofErr w:type="spellStart"/>
      <w:r w:rsidRPr="005E2E9A">
        <w:rPr>
          <w:rStyle w:val="StyleUnderline"/>
          <w:rFonts w:asciiTheme="minorHAnsi" w:hAnsiTheme="minorHAnsi" w:cstheme="minorHAnsi"/>
        </w:rPr>
        <w:t>digitalised</w:t>
      </w:r>
      <w:proofErr w:type="spellEnd"/>
      <w:r w:rsidRPr="005E2E9A">
        <w:rPr>
          <w:rStyle w:val="StyleUnderline"/>
          <w:rFonts w:asciiTheme="minorHAnsi" w:hAnsiTheme="minorHAnsi" w:cstheme="minorHAnsi"/>
        </w:rPr>
        <w:t xml:space="preserve"> future, or solutions being touted as game-changing for the global agricultural industry.</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Commonly claimed benefits include </w:t>
      </w:r>
      <w:r w:rsidRPr="00A033F0">
        <w:rPr>
          <w:rStyle w:val="Emphasis"/>
          <w:rFonts w:asciiTheme="minorHAnsi" w:hAnsiTheme="minorHAnsi" w:cstheme="minorHAnsi"/>
          <w:highlight w:val="green"/>
        </w:rPr>
        <w:t>increasing crop yields</w:t>
      </w:r>
      <w:r w:rsidRPr="004D673C">
        <w:rPr>
          <w:rFonts w:asciiTheme="minorHAnsi" w:hAnsiTheme="minorHAnsi" w:cstheme="minorHAnsi"/>
          <w:sz w:val="12"/>
        </w:rPr>
        <w:t xml:space="preserve">, </w:t>
      </w:r>
      <w:r w:rsidRPr="00A033F0">
        <w:rPr>
          <w:rStyle w:val="StyleUnderline"/>
          <w:rFonts w:asciiTheme="minorHAnsi" w:hAnsiTheme="minorHAnsi" w:cstheme="minorHAnsi"/>
          <w:highlight w:val="green"/>
        </w:rPr>
        <w:t>and</w:t>
      </w:r>
      <w:r w:rsidRPr="004D673C">
        <w:rPr>
          <w:rFonts w:asciiTheme="minorHAnsi" w:hAnsiTheme="minorHAnsi" w:cstheme="minorHAnsi"/>
          <w:sz w:val="12"/>
        </w:rPr>
        <w:t xml:space="preserve"> </w:t>
      </w:r>
      <w:r w:rsidRPr="00A033F0">
        <w:rPr>
          <w:rStyle w:val="Emphasis"/>
          <w:rFonts w:asciiTheme="minorHAnsi" w:hAnsiTheme="minorHAnsi" w:cstheme="minorHAnsi"/>
          <w:highlight w:val="green"/>
        </w:rPr>
        <w:t xml:space="preserve">a reduction in input costs and the reliance on manual </w:t>
      </w:r>
      <w:proofErr w:type="spellStart"/>
      <w:r w:rsidRPr="00A033F0">
        <w:rPr>
          <w:rStyle w:val="Emphasis"/>
          <w:rFonts w:asciiTheme="minorHAnsi" w:hAnsiTheme="minorHAnsi" w:cstheme="minorHAnsi"/>
          <w:highlight w:val="green"/>
        </w:rPr>
        <w:t>labour</w:t>
      </w:r>
      <w:proofErr w:type="spellEnd"/>
      <w:r w:rsidRPr="005E2E9A">
        <w:rPr>
          <w:rStyle w:val="Emphasis"/>
          <w:rFonts w:asciiTheme="minorHAnsi" w:hAnsiTheme="minorHAnsi" w:cstheme="minorHAnsi"/>
        </w:rPr>
        <w:t xml:space="preserve">. </w:t>
      </w:r>
      <w:r w:rsidRPr="005E2E9A">
        <w:rPr>
          <w:rStyle w:val="StyleUnderline"/>
          <w:rFonts w:asciiTheme="minorHAnsi" w:hAnsiTheme="minorHAnsi" w:cstheme="minorHAnsi"/>
        </w:rPr>
        <w:t xml:space="preserve">Many of these solutions </w:t>
      </w:r>
      <w:r w:rsidRPr="00A033F0">
        <w:rPr>
          <w:rStyle w:val="StyleUnderline"/>
          <w:rFonts w:asciiTheme="minorHAnsi" w:hAnsiTheme="minorHAnsi" w:cstheme="minorHAnsi"/>
          <w:highlight w:val="green"/>
        </w:rPr>
        <w:t xml:space="preserve">rely on </w:t>
      </w:r>
      <w:r w:rsidRPr="005E2E9A">
        <w:rPr>
          <w:rStyle w:val="StyleUnderline"/>
          <w:rFonts w:asciiTheme="minorHAnsi" w:hAnsiTheme="minorHAnsi" w:cstheme="minorHAnsi"/>
        </w:rPr>
        <w:t xml:space="preserve">reliable internet </w:t>
      </w:r>
      <w:r w:rsidRPr="00A033F0">
        <w:rPr>
          <w:rStyle w:val="StyleUnderline"/>
          <w:rFonts w:asciiTheme="minorHAnsi" w:hAnsiTheme="minorHAnsi" w:cstheme="minorHAnsi"/>
          <w:highlight w:val="green"/>
        </w:rPr>
        <w:t xml:space="preserve">connectivity </w:t>
      </w:r>
      <w:r w:rsidRPr="005E2E9A">
        <w:rPr>
          <w:rStyle w:val="StyleUnderline"/>
          <w:rFonts w:asciiTheme="minorHAnsi" w:hAnsiTheme="minorHAnsi" w:cstheme="minorHAnsi"/>
        </w:rPr>
        <w:t xml:space="preserve">in the field </w:t>
      </w:r>
      <w:r w:rsidRPr="00A033F0">
        <w:rPr>
          <w:rStyle w:val="StyleUnderline"/>
          <w:rFonts w:asciiTheme="minorHAnsi" w:hAnsiTheme="minorHAnsi" w:cstheme="minorHAnsi"/>
          <w:highlight w:val="green"/>
        </w:rPr>
        <w:t xml:space="preserve">to push data </w:t>
      </w:r>
      <w:r w:rsidRPr="005E2E9A">
        <w:rPr>
          <w:rStyle w:val="StyleUnderline"/>
          <w:rFonts w:asciiTheme="minorHAnsi" w:hAnsiTheme="minorHAnsi" w:cstheme="minorHAns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5E2E9A">
        <w:rPr>
          <w:rStyle w:val="Emphasis"/>
          <w:rFonts w:asciiTheme="minorHAnsi" w:hAnsiTheme="minorHAnsi" w:cstheme="minorHAnsi"/>
        </w:rPr>
        <w:t xml:space="preserve"> This is where satellite communications can help</w:t>
      </w:r>
      <w:r w:rsidRPr="004D673C">
        <w:rPr>
          <w:rFonts w:asciiTheme="minorHAnsi" w:hAnsiTheme="minorHAnsi" w:cstheme="minorHAnsi"/>
          <w:sz w:val="12"/>
        </w:rPr>
        <w:t xml:space="preserve">. When I tell people that I am an agriculturalist working for a satellite company, almost always the response is related to an experience of using space imagery (known as </w:t>
      </w:r>
      <w:r w:rsidRPr="005E2E9A">
        <w:rPr>
          <w:rStyle w:val="StyleUnderline"/>
          <w:rFonts w:asciiTheme="minorHAnsi" w:hAnsiTheme="minorHAnsi" w:cstheme="minorHAnsi"/>
        </w:rPr>
        <w:t>Earth Observation</w:t>
      </w:r>
      <w:r w:rsidRPr="004D673C">
        <w:rPr>
          <w:rFonts w:asciiTheme="minorHAnsi" w:hAnsiTheme="minorHAnsi" w:cstheme="minorHAnsi"/>
          <w:sz w:val="12"/>
        </w:rPr>
        <w:t xml:space="preserve">) </w:t>
      </w:r>
      <w:r w:rsidRPr="005E2E9A">
        <w:rPr>
          <w:rStyle w:val="StyleUnderline"/>
          <w:rFonts w:asciiTheme="minorHAnsi" w:hAnsiTheme="minorHAnsi" w:cstheme="minorHAnsi"/>
        </w:rPr>
        <w:t>to help automate processes such as crop scouting</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But there is another breed of satellites that don’t produce images but do provide fast and reliable internet and voice communications across the world in areas that cellular and </w:t>
      </w:r>
      <w:proofErr w:type="spellStart"/>
      <w:r w:rsidRPr="005E2E9A">
        <w:rPr>
          <w:rStyle w:val="StyleUnderline"/>
          <w:rFonts w:asciiTheme="minorHAnsi" w:hAnsiTheme="minorHAnsi" w:cstheme="minorHAnsi"/>
        </w:rPr>
        <w:t>fibre</w:t>
      </w:r>
      <w:proofErr w:type="spellEnd"/>
      <w:r w:rsidRPr="005E2E9A">
        <w:rPr>
          <w:rStyle w:val="StyleUnderline"/>
          <w:rFonts w:asciiTheme="minorHAnsi" w:hAnsiTheme="minorHAnsi" w:cstheme="minorHAnsi"/>
        </w:rPr>
        <w:t xml:space="preserve"> connectivity cannot reach</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Ubiquitous connectivity from </w:t>
      </w:r>
      <w:r w:rsidRPr="00A033F0">
        <w:rPr>
          <w:rStyle w:val="StyleUnderline"/>
          <w:rFonts w:asciiTheme="minorHAnsi" w:hAnsiTheme="minorHAnsi" w:cstheme="minorHAnsi"/>
          <w:highlight w:val="green"/>
        </w:rPr>
        <w:t xml:space="preserve">satellites </w:t>
      </w:r>
      <w:proofErr w:type="gramStart"/>
      <w:r w:rsidRPr="00A033F0">
        <w:rPr>
          <w:rStyle w:val="StyleUnderline"/>
          <w:rFonts w:asciiTheme="minorHAnsi" w:hAnsiTheme="minorHAnsi" w:cstheme="minorHAnsi"/>
          <w:highlight w:val="green"/>
        </w:rPr>
        <w:t>open</w:t>
      </w:r>
      <w:r w:rsidRPr="005E2E9A">
        <w:rPr>
          <w:rStyle w:val="StyleUnderline"/>
          <w:rFonts w:asciiTheme="minorHAnsi" w:hAnsiTheme="minorHAnsi" w:cstheme="minorHAnsi"/>
        </w:rPr>
        <w:t xml:space="preserve">s </w:t>
      </w:r>
      <w:r w:rsidRPr="00A033F0">
        <w:rPr>
          <w:rStyle w:val="StyleUnderline"/>
          <w:rFonts w:asciiTheme="minorHAnsi" w:hAnsiTheme="minorHAnsi" w:cstheme="minorHAnsi"/>
          <w:highlight w:val="green"/>
        </w:rPr>
        <w:t>up</w:t>
      </w:r>
      <w:proofErr w:type="gramEnd"/>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 xml:space="preserve">huge </w:t>
      </w:r>
      <w:r w:rsidRPr="00A033F0">
        <w:rPr>
          <w:rStyle w:val="StyleUnderline"/>
          <w:rFonts w:asciiTheme="minorHAnsi" w:hAnsiTheme="minorHAnsi" w:cstheme="minorHAnsi"/>
          <w:highlight w:val="green"/>
        </w:rPr>
        <w:t xml:space="preserve">possibilities for farmers in remote areas to take advantage of </w:t>
      </w:r>
      <w:r w:rsidRPr="005E2E9A">
        <w:rPr>
          <w:rStyle w:val="StyleUnderline"/>
          <w:rFonts w:asciiTheme="minorHAnsi" w:hAnsiTheme="minorHAnsi" w:cstheme="minorHAnsi"/>
        </w:rPr>
        <w:t xml:space="preserve">the </w:t>
      </w:r>
      <w:r w:rsidRPr="00A033F0">
        <w:rPr>
          <w:rStyle w:val="StyleUnderline"/>
          <w:rFonts w:asciiTheme="minorHAnsi" w:hAnsiTheme="minorHAnsi" w:cstheme="minorHAnsi"/>
          <w:highlight w:val="green"/>
        </w:rPr>
        <w:t xml:space="preserve">Agri-Tech </w:t>
      </w:r>
      <w:r w:rsidRPr="005E2E9A">
        <w:rPr>
          <w:rStyle w:val="StyleUnderline"/>
          <w:rFonts w:asciiTheme="minorHAnsi" w:hAnsiTheme="minorHAnsi" w:cstheme="minorHAnsi"/>
        </w:rPr>
        <w:t>Revolution</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In some cases, this is as simple as connecting frontline worker teams in large plantations to operations </w:t>
      </w:r>
      <w:proofErr w:type="spellStart"/>
      <w:r w:rsidRPr="005E2E9A">
        <w:rPr>
          <w:rStyle w:val="StyleUnderline"/>
          <w:rFonts w:asciiTheme="minorHAnsi" w:hAnsiTheme="minorHAnsi" w:cstheme="minorHAnsi"/>
        </w:rPr>
        <w:t>centres</w:t>
      </w:r>
      <w:proofErr w:type="spellEnd"/>
      <w:r w:rsidRPr="005E2E9A">
        <w:rPr>
          <w:rStyle w:val="StyleUnderline"/>
          <w:rFonts w:asciiTheme="minorHAnsi" w:hAnsiTheme="minorHAnsi" w:cstheme="minorHAnsi"/>
        </w:rPr>
        <w:t xml:space="preserve"> to </w:t>
      </w:r>
      <w:proofErr w:type="spellStart"/>
      <w:r w:rsidRPr="005E2E9A">
        <w:rPr>
          <w:rStyle w:val="StyleUnderline"/>
          <w:rFonts w:asciiTheme="minorHAnsi" w:hAnsiTheme="minorHAnsi" w:cstheme="minorHAnsi"/>
        </w:rPr>
        <w:t>prioritise</w:t>
      </w:r>
      <w:proofErr w:type="spellEnd"/>
      <w:r w:rsidRPr="005E2E9A">
        <w:rPr>
          <w:rStyle w:val="StyleUnderline"/>
          <w:rFonts w:asciiTheme="minorHAnsi" w:hAnsiTheme="minorHAnsi" w:cstheme="minorHAnsi"/>
        </w:rPr>
        <w:t xml:space="preserve"> workload and create efficiencies</w:t>
      </w:r>
      <w:r w:rsidRPr="004D673C">
        <w:rPr>
          <w:rFonts w:asciiTheme="minorHAnsi" w:hAnsiTheme="minorHAnsi" w:cstheme="minorHAnsi"/>
          <w:sz w:val="12"/>
        </w:rPr>
        <w:t xml:space="preserve">. Taking it one step further, </w:t>
      </w:r>
      <w:r w:rsidRPr="00A033F0">
        <w:rPr>
          <w:rStyle w:val="StyleUnderline"/>
          <w:rFonts w:asciiTheme="minorHAnsi" w:hAnsiTheme="minorHAnsi" w:cstheme="minorHAnsi"/>
          <w:highlight w:val="green"/>
        </w:rPr>
        <w:t xml:space="preserve">satellite </w:t>
      </w:r>
      <w:r w:rsidRPr="004D673C">
        <w:rPr>
          <w:rStyle w:val="StyleUnderline"/>
          <w:rFonts w:asciiTheme="minorHAnsi" w:hAnsiTheme="minorHAnsi" w:cstheme="minorHAnsi"/>
        </w:rPr>
        <w:t xml:space="preserve">communications can be a </w:t>
      </w:r>
      <w:r w:rsidRPr="00A033F0">
        <w:rPr>
          <w:rStyle w:val="StyleUnderline"/>
          <w:rFonts w:asciiTheme="minorHAnsi" w:hAnsiTheme="minorHAnsi" w:cstheme="minorHAnsi"/>
          <w:highlight w:val="green"/>
        </w:rPr>
        <w:t xml:space="preserve">bridge </w:t>
      </w:r>
      <w:r w:rsidRPr="004D673C">
        <w:rPr>
          <w:rStyle w:val="StyleUnderline"/>
          <w:rFonts w:asciiTheme="minorHAnsi" w:hAnsiTheme="minorHAnsi" w:cstheme="minorHAnsi"/>
        </w:rPr>
        <w:t xml:space="preserve">to enable </w:t>
      </w:r>
      <w:r w:rsidRPr="00A033F0">
        <w:rPr>
          <w:rStyle w:val="StyleUnderline"/>
          <w:rFonts w:asciiTheme="minorHAnsi" w:hAnsiTheme="minorHAnsi" w:cstheme="minorHAnsi"/>
          <w:highlight w:val="green"/>
        </w:rPr>
        <w:t xml:space="preserve">farmers to connect data </w:t>
      </w:r>
      <w:r w:rsidRPr="005E2E9A">
        <w:rPr>
          <w:rStyle w:val="StyleUnderline"/>
          <w:rFonts w:asciiTheme="minorHAnsi" w:hAnsiTheme="minorHAnsi" w:cstheme="minorHAnsi"/>
        </w:rPr>
        <w:t xml:space="preserve">producing devices </w:t>
      </w:r>
      <w:r w:rsidRPr="00A033F0">
        <w:rPr>
          <w:rStyle w:val="StyleUnderline"/>
          <w:rFonts w:asciiTheme="minorHAnsi" w:hAnsiTheme="minorHAnsi" w:cstheme="minorHAnsi"/>
          <w:highlight w:val="green"/>
        </w:rPr>
        <w:t>in the field</w:t>
      </w:r>
      <w:r w:rsidRPr="004D673C">
        <w:rPr>
          <w:rFonts w:asciiTheme="minorHAnsi" w:hAnsiTheme="minorHAnsi" w:cstheme="minorHAnsi"/>
          <w:sz w:val="12"/>
        </w:rPr>
        <w:t xml:space="preserve"> (</w:t>
      </w:r>
      <w:r w:rsidRPr="00A033F0">
        <w:rPr>
          <w:rStyle w:val="Emphasis"/>
          <w:rFonts w:asciiTheme="minorHAnsi" w:hAnsiTheme="minorHAnsi" w:cstheme="minorHAnsi"/>
          <w:highlight w:val="green"/>
        </w:rPr>
        <w:t xml:space="preserve">such as weather </w:t>
      </w:r>
      <w:r w:rsidRPr="004D673C">
        <w:rPr>
          <w:rStyle w:val="Emphasis"/>
          <w:rFonts w:asciiTheme="minorHAnsi" w:hAnsiTheme="minorHAnsi" w:cstheme="minorHAnsi"/>
        </w:rPr>
        <w:t>stations</w:t>
      </w:r>
      <w:r w:rsidRPr="00A033F0">
        <w:rPr>
          <w:rStyle w:val="Emphasis"/>
          <w:rFonts w:asciiTheme="minorHAnsi" w:hAnsiTheme="minorHAnsi" w:cstheme="minorHAnsi"/>
          <w:highlight w:val="green"/>
        </w:rPr>
        <w:t>, sensors, data from farm machinery) to business applications</w:t>
      </w:r>
      <w:r w:rsidRPr="005E2E9A">
        <w:rPr>
          <w:rStyle w:val="Emphasis"/>
          <w:rFonts w:asciiTheme="minorHAnsi" w:hAnsiTheme="minorHAnsi" w:cstheme="minorHAnsi"/>
        </w:rPr>
        <w:t xml:space="preserve">. </w:t>
      </w:r>
      <w:r w:rsidRPr="004D673C">
        <w:rPr>
          <w:sz w:val="12"/>
        </w:rPr>
        <w:t>Known by the tech world as the ‘Internet of Things’ or</w:t>
      </w:r>
      <w:r w:rsidRPr="004D673C">
        <w:rPr>
          <w:rFonts w:asciiTheme="minorHAnsi" w:hAnsiTheme="minorHAnsi" w:cstheme="minorHAnsi"/>
          <w:sz w:val="12"/>
        </w:rPr>
        <w:t xml:space="preserve"> IoT, this </w:t>
      </w:r>
      <w:r w:rsidRPr="00A033F0">
        <w:rPr>
          <w:rStyle w:val="StyleUnderline"/>
          <w:rFonts w:asciiTheme="minorHAnsi" w:hAnsiTheme="minorHAnsi" w:cstheme="minorHAnsi"/>
          <w:highlight w:val="green"/>
        </w:rPr>
        <w:t xml:space="preserve">approach collects data from the field and harnesses it to </w:t>
      </w:r>
      <w:r w:rsidRPr="00A033F0">
        <w:rPr>
          <w:rStyle w:val="Emphasis"/>
          <w:rFonts w:asciiTheme="minorHAnsi" w:hAnsiTheme="minorHAnsi" w:cstheme="minorHAnsi"/>
          <w:highlight w:val="green"/>
        </w:rPr>
        <w:t>support intelligent decision-making</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For instance: obtaining real-time data on nutrient status in the field from NPK (Nitrogen Phosphorous and Potassium) sensors, alongside crop monitoring data and hyper-local weather that would allow you to </w:t>
      </w:r>
      <w:r w:rsidRPr="005E2E9A">
        <w:rPr>
          <w:rStyle w:val="Emphasis"/>
          <w:rFonts w:asciiTheme="minorHAnsi" w:hAnsiTheme="minorHAnsi" w:cstheme="minorHAnsi"/>
        </w:rPr>
        <w:t xml:space="preserve">make completely objective risk-based decisions on when and where to apply </w:t>
      </w:r>
      <w:proofErr w:type="spellStart"/>
      <w:r w:rsidRPr="005E2E9A">
        <w:rPr>
          <w:rStyle w:val="Emphasis"/>
          <w:rFonts w:asciiTheme="minorHAnsi" w:hAnsiTheme="minorHAnsi" w:cstheme="minorHAnsi"/>
        </w:rPr>
        <w:t>fertiliser</w:t>
      </w:r>
      <w:proofErr w:type="spellEnd"/>
      <w:r w:rsidRPr="005E2E9A">
        <w:rPr>
          <w:rStyle w:val="StyleUnderline"/>
          <w:rFonts w:asciiTheme="minorHAnsi" w:hAnsiTheme="minorHAnsi" w:cstheme="minorHAnsi"/>
        </w:rPr>
        <w:t xml:space="preserve">. </w:t>
      </w:r>
      <w:r w:rsidRPr="004D673C">
        <w:rPr>
          <w:rFonts w:asciiTheme="minorHAnsi" w:hAnsiTheme="minorHAnsi" w:cstheme="minorHAnsi"/>
          <w:sz w:val="12"/>
        </w:rPr>
        <w:t xml:space="preserve">We know the industry is taking this proposition seriously – our own research told us that </w:t>
      </w:r>
      <w:r w:rsidRPr="005E2E9A">
        <w:rPr>
          <w:rStyle w:val="StyleUnderline"/>
          <w:rFonts w:asciiTheme="minorHAnsi" w:hAnsiTheme="minorHAnsi" w:cstheme="minorHAnsi"/>
        </w:rPr>
        <w:t>on average agriculture respondents expect to spend close to $1million on IoT solutions in the next three years and 72% of respondents would use satellite technology to support their projects</w:t>
      </w:r>
      <w:r w:rsidRPr="004D673C">
        <w:rPr>
          <w:rFonts w:asciiTheme="minorHAnsi" w:hAnsiTheme="minorHAnsi" w:cstheme="minorHAns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2113E614" w14:textId="77777777" w:rsidR="00885C8C" w:rsidRPr="004D673C" w:rsidRDefault="00885C8C" w:rsidP="00885C8C">
      <w:pPr>
        <w:rPr>
          <w:rFonts w:asciiTheme="minorHAnsi" w:hAnsiTheme="minorHAnsi" w:cstheme="minorHAnsi"/>
          <w:sz w:val="12"/>
        </w:rPr>
      </w:pPr>
    </w:p>
    <w:p w14:paraId="136E641C" w14:textId="77777777" w:rsidR="00885C8C" w:rsidRPr="005E2E9A" w:rsidRDefault="00885C8C" w:rsidP="00885C8C">
      <w:pPr>
        <w:pStyle w:val="Heading4"/>
        <w:rPr>
          <w:rFonts w:asciiTheme="minorHAnsi" w:hAnsiTheme="minorHAnsi" w:cstheme="minorHAnsi"/>
        </w:rPr>
      </w:pPr>
      <w:r w:rsidRPr="005E2E9A">
        <w:rPr>
          <w:rFonts w:asciiTheme="minorHAnsi" w:hAnsiTheme="minorHAnsi" w:cstheme="minorHAnsi"/>
        </w:rPr>
        <w:t xml:space="preserve">Food shortages </w:t>
      </w:r>
      <w:r>
        <w:rPr>
          <w:rFonts w:asciiTheme="minorHAnsi" w:hAnsiTheme="minorHAnsi" w:cstheme="minorHAnsi"/>
        </w:rPr>
        <w:t>go nuclear.</w:t>
      </w:r>
    </w:p>
    <w:p w14:paraId="0D034DA8" w14:textId="77777777" w:rsidR="00885C8C" w:rsidRPr="005E2E9A" w:rsidRDefault="00885C8C" w:rsidP="00885C8C">
      <w:pPr>
        <w:rPr>
          <w:rFonts w:asciiTheme="minorHAnsi" w:hAnsiTheme="minorHAnsi" w:cstheme="minorHAnsi"/>
        </w:rPr>
      </w:pPr>
      <w:r w:rsidRPr="005E2E9A">
        <w:rPr>
          <w:rStyle w:val="Style13ptBold"/>
          <w:rFonts w:asciiTheme="minorHAnsi" w:hAnsiTheme="minorHAnsi" w:cstheme="minorHAnsi"/>
        </w:rPr>
        <w:t>FDI 12</w:t>
      </w:r>
      <w:r w:rsidRPr="005E2E9A">
        <w:rPr>
          <w:rFonts w:asciiTheme="minorHAnsi" w:hAnsiTheme="minorHAnsi" w:cstheme="minorHAnsi"/>
        </w:rPr>
        <w:t xml:space="preserve"> </w:t>
      </w:r>
      <w:r>
        <w:rPr>
          <w:rFonts w:asciiTheme="minorHAnsi" w:hAnsiTheme="minorHAnsi" w:cstheme="minorHAnsi"/>
        </w:rPr>
        <w:t xml:space="preserve">[FDI; </w:t>
      </w:r>
      <w:r w:rsidRPr="005E2E9A">
        <w:rPr>
          <w:rFonts w:asciiTheme="minorHAnsi" w:hAnsiTheme="minorHAnsi" w:cstheme="minorHAnsi"/>
        </w:rPr>
        <w:t xml:space="preserve">a Research institute providing strategic analysis of Australia’s global interests; citing Lindsay </w:t>
      </w:r>
      <w:proofErr w:type="spellStart"/>
      <w:r w:rsidRPr="005E2E9A">
        <w:rPr>
          <w:rFonts w:asciiTheme="minorHAnsi" w:hAnsiTheme="minorHAnsi" w:cstheme="minorHAnsi"/>
        </w:rPr>
        <w:t>Falvery</w:t>
      </w:r>
      <w:proofErr w:type="spellEnd"/>
      <w:r w:rsidRPr="005E2E9A">
        <w:rPr>
          <w:rFonts w:asciiTheme="minorHAnsi" w:hAnsiTheme="minorHAnsi" w:cstheme="minorHAnsi"/>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4" w:history="1">
        <w:r w:rsidRPr="005E2E9A">
          <w:rPr>
            <w:rStyle w:val="Hyperlink"/>
            <w:rFonts w:asciiTheme="minorHAnsi" w:hAnsiTheme="minorHAnsi" w:cstheme="minorHAnsi"/>
          </w:rPr>
          <w:t>http://www.futuredirections.org.au/workshop-papers/537-international-conflict-triggers-and-potential-conflict-points-resulting-from-food-and-water-insecurity.html</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52C6E472" w14:textId="77777777" w:rsidR="00885C8C" w:rsidRDefault="00885C8C" w:rsidP="00885C8C">
      <w:pPr>
        <w:rPr>
          <w:rFonts w:asciiTheme="minorHAnsi" w:hAnsiTheme="minorHAnsi" w:cstheme="minorHAnsi"/>
          <w:sz w:val="8"/>
        </w:rPr>
      </w:pPr>
      <w:r w:rsidRPr="005E2E9A">
        <w:rPr>
          <w:rFonts w:asciiTheme="minorHAnsi" w:hAnsiTheme="minorHAnsi" w:cstheme="minorHAnsi"/>
          <w:bCs/>
          <w:u w:val="single"/>
        </w:rPr>
        <w:t xml:space="preserve">There is a </w:t>
      </w:r>
      <w:r w:rsidRPr="00C511D0">
        <w:rPr>
          <w:rStyle w:val="Emphasis"/>
        </w:rPr>
        <w:t>growing appreciation</w:t>
      </w:r>
      <w:r w:rsidRPr="005E2E9A">
        <w:rPr>
          <w:rFonts w:asciiTheme="minorHAnsi" w:hAnsiTheme="minorHAnsi" w:cstheme="minorHAnsi"/>
          <w:sz w:val="8"/>
        </w:rPr>
        <w:t xml:space="preserve"> </w:t>
      </w:r>
      <w:r w:rsidRPr="005E2E9A">
        <w:rPr>
          <w:rFonts w:asciiTheme="minorHAnsi" w:hAnsiTheme="minorHAnsi" w:cstheme="minorHAnsi"/>
          <w:bCs/>
          <w:u w:val="single"/>
        </w:rPr>
        <w:t>that</w:t>
      </w:r>
      <w:r w:rsidRPr="005E2E9A">
        <w:rPr>
          <w:rFonts w:asciiTheme="minorHAnsi" w:hAnsiTheme="minorHAnsi" w:cstheme="minorHAnsi"/>
          <w:sz w:val="8"/>
        </w:rPr>
        <w:t xml:space="preserve"> the </w:t>
      </w:r>
      <w:r w:rsidRPr="00A033F0">
        <w:rPr>
          <w:rFonts w:asciiTheme="minorHAnsi" w:hAnsiTheme="minorHAnsi" w:cstheme="minorHAnsi"/>
          <w:bCs/>
          <w:highlight w:val="green"/>
          <w:u w:val="single"/>
        </w:rPr>
        <w:t>conflicts</w:t>
      </w:r>
      <w:r w:rsidRPr="005E2E9A">
        <w:rPr>
          <w:rFonts w:asciiTheme="minorHAnsi" w:hAnsiTheme="minorHAnsi" w:cstheme="minorHAnsi"/>
          <w:bCs/>
          <w:u w:val="single"/>
        </w:rPr>
        <w:t xml:space="preserve"> in the next century </w:t>
      </w:r>
      <w:r w:rsidRPr="00A033F0">
        <w:rPr>
          <w:rFonts w:asciiTheme="minorHAnsi" w:hAnsiTheme="minorHAnsi" w:cstheme="minorHAnsi"/>
          <w:bCs/>
          <w:highlight w:val="green"/>
          <w:u w:val="single"/>
        </w:rPr>
        <w:t xml:space="preserve">will </w:t>
      </w:r>
      <w:r w:rsidRPr="00A033F0">
        <w:rPr>
          <w:rStyle w:val="Emphasis"/>
          <w:highlight w:val="green"/>
        </w:rPr>
        <w:t>most likely</w:t>
      </w:r>
      <w:r w:rsidRPr="00A033F0">
        <w:rPr>
          <w:rFonts w:asciiTheme="minorHAnsi" w:hAnsiTheme="minorHAnsi" w:cstheme="minorHAnsi"/>
          <w:bCs/>
          <w:highlight w:val="green"/>
          <w:u w:val="single"/>
        </w:rPr>
        <w:t xml:space="preserve"> be fought over a lack of resources</w:t>
      </w:r>
      <w:r w:rsidRPr="005E2E9A">
        <w:rPr>
          <w:rFonts w:asciiTheme="minorHAnsi" w:hAnsiTheme="minorHAnsi" w:cstheme="minorHAnsi"/>
          <w:bCs/>
          <w:u w:val="single"/>
        </w:rPr>
        <w:t xml:space="preserve">. </w:t>
      </w:r>
      <w:r w:rsidRPr="005E2E9A">
        <w:rPr>
          <w:rFonts w:asciiTheme="minorHAnsi" w:hAnsiTheme="minorHAnsi" w:cstheme="minorHAnsi"/>
          <w:sz w:val="8"/>
        </w:rPr>
        <w:t xml:space="preserve">Yet, in a sense, </w:t>
      </w:r>
      <w:r w:rsidRPr="005E2E9A">
        <w:rPr>
          <w:rFonts w:asciiTheme="minorHAnsi" w:hAnsiTheme="minorHAnsi" w:cstheme="minorHAnsi"/>
          <w:bCs/>
          <w:u w:val="single"/>
        </w:rPr>
        <w:t>this is not new. Researchers point to the French and Russian revolutions as</w:t>
      </w:r>
      <w:r w:rsidRPr="005E2E9A">
        <w:rPr>
          <w:rFonts w:asciiTheme="minorHAnsi" w:hAnsiTheme="minorHAnsi" w:cstheme="minorHAnsi"/>
          <w:sz w:val="8"/>
        </w:rPr>
        <w:t xml:space="preserve"> conflicts </w:t>
      </w:r>
      <w:r w:rsidRPr="005E2E9A">
        <w:rPr>
          <w:rFonts w:asciiTheme="minorHAnsi" w:hAnsiTheme="minorHAnsi" w:cstheme="minorHAnsi"/>
          <w:bCs/>
          <w:u w:val="single"/>
        </w:rPr>
        <w:t>induced by a lack of food.</w:t>
      </w:r>
      <w:r w:rsidRPr="005E2E9A">
        <w:rPr>
          <w:rFonts w:asciiTheme="minorHAnsi" w:hAnsiTheme="minorHAnsi" w:cstheme="minorHAnsi"/>
          <w:sz w:val="8"/>
        </w:rPr>
        <w:t xml:space="preserve"> More recently, </w:t>
      </w:r>
      <w:r w:rsidRPr="00C511D0">
        <w:rPr>
          <w:rStyle w:val="Emphasis"/>
        </w:rPr>
        <w:t>Germany’s World War Two</w:t>
      </w:r>
      <w:r w:rsidRPr="005E2E9A">
        <w:rPr>
          <w:rFonts w:asciiTheme="minorHAnsi" w:hAnsiTheme="minorHAnsi" w:cstheme="minorHAnsi"/>
          <w:bCs/>
          <w:u w:val="single"/>
        </w:rPr>
        <w:t xml:space="preserve"> efforts are said to have been inspired</w:t>
      </w:r>
      <w:r w:rsidRPr="005E2E9A">
        <w:rPr>
          <w:rFonts w:asciiTheme="minorHAnsi" w:hAnsiTheme="minorHAnsi" w:cstheme="minorHAnsi"/>
          <w:sz w:val="8"/>
        </w:rPr>
        <w:t xml:space="preserve">, at least in part, </w:t>
      </w:r>
      <w:r w:rsidRPr="005E2E9A">
        <w:rPr>
          <w:rFonts w:asciiTheme="minorHAnsi" w:hAnsiTheme="minorHAnsi" w:cstheme="minorHAnsi"/>
          <w:bCs/>
          <w:u w:val="single"/>
        </w:rPr>
        <w:t>by its perceived need to gain access to more food</w:t>
      </w:r>
      <w:r w:rsidRPr="005E2E9A">
        <w:rPr>
          <w:rFonts w:asciiTheme="minorHAnsi" w:hAnsiTheme="minorHAnsi" w:cstheme="minorHAnsi"/>
          <w:sz w:val="8"/>
        </w:rPr>
        <w:t xml:space="preserve">. Yet the general sense among those that attended FDI’s recent workshops, was that </w:t>
      </w:r>
      <w:r w:rsidRPr="005E2E9A">
        <w:rPr>
          <w:rFonts w:asciiTheme="minorHAnsi" w:hAnsiTheme="minorHAnsi" w:cstheme="minorHAnsi"/>
          <w:bCs/>
          <w:u w:val="single"/>
        </w:rPr>
        <w:t xml:space="preserve">the scale of the problem in the future could be </w:t>
      </w:r>
      <w:r w:rsidRPr="00C511D0">
        <w:rPr>
          <w:rStyle w:val="Emphasis"/>
        </w:rPr>
        <w:t>significantly greater</w:t>
      </w:r>
      <w:r w:rsidRPr="005E2E9A">
        <w:rPr>
          <w:rFonts w:asciiTheme="minorHAnsi" w:hAnsiTheme="minorHAnsi" w:cstheme="minorHAnsi"/>
          <w:sz w:val="8"/>
        </w:rPr>
        <w:t xml:space="preserve"> </w:t>
      </w:r>
      <w:proofErr w:type="gramStart"/>
      <w:r w:rsidRPr="005E2E9A">
        <w:rPr>
          <w:rFonts w:asciiTheme="minorHAnsi" w:hAnsiTheme="minorHAnsi" w:cstheme="minorHAnsi"/>
          <w:sz w:val="8"/>
        </w:rPr>
        <w:t>as a result of</w:t>
      </w:r>
      <w:proofErr w:type="gramEnd"/>
      <w:r w:rsidRPr="005E2E9A">
        <w:rPr>
          <w:rFonts w:asciiTheme="minorHAnsi" w:hAnsiTheme="minorHAnsi" w:cstheme="minorHAnsi"/>
          <w:sz w:val="8"/>
        </w:rPr>
        <w:t xml:space="preserve"> population pressures, changing weather, </w:t>
      </w:r>
      <w:proofErr w:type="spellStart"/>
      <w:r w:rsidRPr="005E2E9A">
        <w:rPr>
          <w:rFonts w:asciiTheme="minorHAnsi" w:hAnsiTheme="minorHAnsi" w:cstheme="minorHAnsi"/>
          <w:sz w:val="8"/>
        </w:rPr>
        <w:t>urbanisation</w:t>
      </w:r>
      <w:proofErr w:type="spellEnd"/>
      <w:r w:rsidRPr="005E2E9A">
        <w:rPr>
          <w:rFonts w:asciiTheme="minorHAnsi" w:hAnsiTheme="minorHAnsi" w:cstheme="minorHAnsi"/>
          <w:sz w:val="8"/>
        </w:rPr>
        <w:t xml:space="preserve">, migration, loss of arable land and other farm inputs, and increased affluence in the developing world. In his book, Small Farmers Secure Food, </w:t>
      </w:r>
      <w:r w:rsidRPr="005E2E9A">
        <w:rPr>
          <w:rFonts w:asciiTheme="minorHAnsi" w:hAnsiTheme="minorHAnsi" w:cstheme="minorHAnsi"/>
          <w:bCs/>
          <w:u w:val="single"/>
        </w:rPr>
        <w:t>Lindsay Falvey</w:t>
      </w:r>
      <w:r w:rsidRPr="005E2E9A">
        <w:rPr>
          <w:rFonts w:asciiTheme="minorHAnsi" w:hAnsiTheme="minorHAnsi" w:cstheme="minorHAnsi"/>
          <w:sz w:val="8"/>
        </w:rPr>
        <w:t xml:space="preserve">, a participant in FDI’s March 2012 workshop on the issue of food and conflict, clearly </w:t>
      </w:r>
      <w:r w:rsidRPr="005E2E9A">
        <w:rPr>
          <w:rFonts w:asciiTheme="minorHAnsi" w:hAnsiTheme="minorHAnsi" w:cstheme="minorHAnsi"/>
          <w:bCs/>
          <w:u w:val="single"/>
        </w:rPr>
        <w:t>expresses the problem</w:t>
      </w:r>
      <w:r w:rsidRPr="005E2E9A">
        <w:rPr>
          <w:rFonts w:asciiTheme="minorHAnsi" w:hAnsiTheme="minorHAnsi" w:cstheme="minorHAnsi"/>
          <w:sz w:val="8"/>
        </w:rPr>
        <w:t xml:space="preserve"> and why countries across the globe are starting to take note</w:t>
      </w:r>
      <w:proofErr w:type="gramStart"/>
      <w:r w:rsidRPr="005E2E9A">
        <w:rPr>
          <w:rFonts w:asciiTheme="minorHAnsi" w:hAnsiTheme="minorHAnsi" w:cstheme="minorHAnsi"/>
          <w:sz w:val="8"/>
        </w:rPr>
        <w:t>. .</w:t>
      </w:r>
      <w:proofErr w:type="gramEnd"/>
      <w:r w:rsidRPr="005E2E9A">
        <w:rPr>
          <w:rFonts w:asciiTheme="minorHAnsi" w:hAnsiTheme="minorHAnsi" w:cstheme="minorHAnsi"/>
          <w:sz w:val="8"/>
        </w:rPr>
        <w:t xml:space="preserve"> He writes (p.36), “…</w:t>
      </w:r>
      <w:r w:rsidRPr="005E2E9A">
        <w:rPr>
          <w:rFonts w:asciiTheme="minorHAnsi" w:hAnsiTheme="minorHAnsi" w:cstheme="minorHAnsi"/>
          <w:bCs/>
          <w:u w:val="single"/>
        </w:rPr>
        <w:t>if people are hungry</w:t>
      </w:r>
      <w:r w:rsidRPr="005E2E9A">
        <w:rPr>
          <w:rFonts w:asciiTheme="minorHAnsi" w:hAnsiTheme="minorHAnsi" w:cstheme="minorHAnsi"/>
          <w:sz w:val="8"/>
        </w:rPr>
        <w:t xml:space="preserve">, especially in cities, </w:t>
      </w:r>
      <w:r w:rsidRPr="00C511D0">
        <w:rPr>
          <w:rStyle w:val="Emphasis"/>
        </w:rPr>
        <w:t>the state is not stable</w:t>
      </w:r>
      <w:r w:rsidRPr="005E2E9A">
        <w:rPr>
          <w:rFonts w:asciiTheme="minorHAnsi" w:hAnsiTheme="minorHAnsi" w:cstheme="minorHAnsi"/>
          <w:sz w:val="8"/>
        </w:rPr>
        <w:t xml:space="preserve"> – riots, violence, breakdown of law and order and migration result.” “</w:t>
      </w:r>
      <w:r w:rsidRPr="005E2E9A">
        <w:rPr>
          <w:rStyle w:val="StyleUnderline"/>
          <w:rFonts w:asciiTheme="minorHAnsi" w:hAnsiTheme="minorHAnsi" w:cstheme="minorHAnsi"/>
        </w:rPr>
        <w:t>Hunger feeds anarchy</w:t>
      </w:r>
      <w:r w:rsidRPr="005E2E9A">
        <w:rPr>
          <w:rFonts w:asciiTheme="minorHAnsi" w:hAnsiTheme="minorHAnsi" w:cstheme="minorHAnsi"/>
          <w:sz w:val="8"/>
        </w:rPr>
        <w:t xml:space="preserve">.” This view is also shared by </w:t>
      </w:r>
      <w:r w:rsidRPr="005E2E9A">
        <w:rPr>
          <w:rFonts w:asciiTheme="minorHAnsi" w:hAnsiTheme="minorHAnsi" w:cstheme="minorHAnsi"/>
          <w:bCs/>
          <w:u w:val="single"/>
        </w:rPr>
        <w:t>Julian Cribb</w:t>
      </w:r>
      <w:r w:rsidRPr="005E2E9A">
        <w:rPr>
          <w:rFonts w:asciiTheme="minorHAnsi" w:hAnsiTheme="minorHAnsi" w:cstheme="minorHAnsi"/>
          <w:sz w:val="8"/>
        </w:rPr>
        <w:t xml:space="preserve">, who in his book, The Coming Famine, </w:t>
      </w:r>
      <w:r w:rsidRPr="005E2E9A">
        <w:rPr>
          <w:rFonts w:asciiTheme="minorHAnsi" w:hAnsiTheme="minorHAnsi" w:cstheme="minorHAnsi"/>
          <w:bCs/>
          <w:u w:val="single"/>
        </w:rPr>
        <w:t xml:space="preserve">writes that </w:t>
      </w:r>
      <w:r w:rsidRPr="00A033F0">
        <w:rPr>
          <w:rFonts w:asciiTheme="minorHAnsi" w:hAnsiTheme="minorHAnsi" w:cstheme="minorHAnsi"/>
          <w:bCs/>
          <w:highlight w:val="green"/>
          <w:u w:val="single"/>
        </w:rPr>
        <w:t xml:space="preserve">if </w:t>
      </w:r>
      <w:r w:rsidRPr="005E2E9A">
        <w:rPr>
          <w:rFonts w:asciiTheme="minorHAnsi" w:hAnsiTheme="minorHAnsi" w:cstheme="minorHAnsi"/>
          <w:bCs/>
          <w:u w:val="single"/>
        </w:rPr>
        <w:t xml:space="preserve">“large </w:t>
      </w:r>
      <w:r w:rsidRPr="00A033F0">
        <w:rPr>
          <w:rFonts w:asciiTheme="minorHAnsi" w:hAnsiTheme="minorHAnsi" w:cstheme="minorHAnsi"/>
          <w:bCs/>
          <w:highlight w:val="green"/>
          <w:u w:val="single"/>
        </w:rPr>
        <w:t xml:space="preserve">regions </w:t>
      </w:r>
      <w:r w:rsidRPr="005E2E9A">
        <w:rPr>
          <w:rFonts w:asciiTheme="minorHAnsi" w:hAnsiTheme="minorHAnsi" w:cstheme="minorHAnsi"/>
          <w:bCs/>
          <w:u w:val="single"/>
        </w:rPr>
        <w:t xml:space="preserve">of the world </w:t>
      </w:r>
      <w:r w:rsidRPr="00A033F0">
        <w:rPr>
          <w:rFonts w:asciiTheme="minorHAnsi" w:hAnsiTheme="minorHAnsi" w:cstheme="minorHAnsi"/>
          <w:bCs/>
          <w:highlight w:val="green"/>
          <w:u w:val="single"/>
        </w:rPr>
        <w:t>run short of food</w:t>
      </w:r>
      <w:r w:rsidRPr="005E2E9A">
        <w:rPr>
          <w:rFonts w:asciiTheme="minorHAnsi" w:hAnsiTheme="minorHAnsi" w:cstheme="minorHAnsi"/>
          <w:sz w:val="8"/>
        </w:rPr>
        <w:t xml:space="preserve">, land or water in the decades that lie ahead, then </w:t>
      </w:r>
      <w:r w:rsidRPr="00C511D0">
        <w:rPr>
          <w:rStyle w:val="Emphasis"/>
        </w:rPr>
        <w:t xml:space="preserve">wholesale, bloody </w:t>
      </w:r>
      <w:r w:rsidRPr="00A033F0">
        <w:rPr>
          <w:rStyle w:val="Emphasis"/>
          <w:highlight w:val="green"/>
        </w:rPr>
        <w:t>wars are liable to follow</w:t>
      </w:r>
      <w:r w:rsidRPr="005E2E9A">
        <w:rPr>
          <w:rFonts w:asciiTheme="minorHAnsi" w:hAnsiTheme="minorHAnsi" w:cstheme="minorHAnsi"/>
          <w:sz w:val="8"/>
        </w:rPr>
        <w:t>.”  He continues: “</w:t>
      </w:r>
      <w:r w:rsidRPr="00A033F0">
        <w:rPr>
          <w:rFonts w:asciiTheme="minorHAnsi" w:hAnsiTheme="minorHAnsi" w:cstheme="minorHAnsi"/>
          <w:bCs/>
          <w:highlight w:val="green"/>
          <w:u w:val="single"/>
        </w:rPr>
        <w:t xml:space="preserve">An increasingly credible scenario for </w:t>
      </w:r>
      <w:r w:rsidRPr="00A033F0">
        <w:rPr>
          <w:rStyle w:val="Emphasis"/>
          <w:highlight w:val="green"/>
        </w:rPr>
        <w:t>World War 3</w:t>
      </w:r>
      <w:r w:rsidRPr="00A033F0">
        <w:rPr>
          <w:rFonts w:asciiTheme="minorHAnsi" w:hAnsiTheme="minorHAnsi" w:cstheme="minorHAnsi"/>
          <w:bCs/>
          <w:highlight w:val="green"/>
          <w:u w:val="single"/>
        </w:rPr>
        <w:t xml:space="preserve"> is</w:t>
      </w:r>
      <w:r w:rsidRPr="005E2E9A">
        <w:rPr>
          <w:rFonts w:asciiTheme="minorHAnsi" w:hAnsiTheme="minorHAnsi" w:cstheme="minorHAnsi"/>
          <w:sz w:val="8"/>
        </w:rPr>
        <w:t xml:space="preserve"> not so much a confrontation of </w:t>
      </w:r>
      <w:proofErr w:type="gramStart"/>
      <w:r w:rsidRPr="005E2E9A">
        <w:rPr>
          <w:rFonts w:asciiTheme="minorHAnsi" w:hAnsiTheme="minorHAnsi" w:cstheme="minorHAnsi"/>
          <w:sz w:val="8"/>
        </w:rPr>
        <w:t>super powers</w:t>
      </w:r>
      <w:proofErr w:type="gramEnd"/>
      <w:r w:rsidRPr="005E2E9A">
        <w:rPr>
          <w:rFonts w:asciiTheme="minorHAnsi" w:hAnsiTheme="minorHAnsi" w:cstheme="minorHAnsi"/>
          <w:sz w:val="8"/>
        </w:rPr>
        <w:t xml:space="preserve"> and their allies, as </w:t>
      </w:r>
      <w:r w:rsidRPr="005E2E9A">
        <w:rPr>
          <w:rFonts w:asciiTheme="minorHAnsi" w:hAnsiTheme="minorHAnsi" w:cstheme="minorHAnsi"/>
          <w:bCs/>
          <w:u w:val="single"/>
        </w:rPr>
        <w:t xml:space="preserve">a </w:t>
      </w:r>
      <w:r w:rsidRPr="00C511D0">
        <w:rPr>
          <w:rStyle w:val="Emphasis"/>
        </w:rPr>
        <w:t xml:space="preserve">festering, </w:t>
      </w:r>
      <w:r w:rsidRPr="00A033F0">
        <w:rPr>
          <w:rStyle w:val="Emphasis"/>
          <w:highlight w:val="green"/>
        </w:rPr>
        <w:t>self-perpetuating chain of resource conflicts</w:t>
      </w:r>
      <w:r w:rsidRPr="005E2E9A">
        <w:rPr>
          <w:rFonts w:asciiTheme="minorHAnsi" w:hAnsiTheme="minorHAnsi" w:cstheme="min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5E2E9A">
        <w:rPr>
          <w:rFonts w:asciiTheme="minorHAnsi" w:hAnsiTheme="minorHAnsi" w:cstheme="minorHAnsi"/>
          <w:bCs/>
          <w:u w:val="single"/>
        </w:rPr>
        <w:t xml:space="preserve">A </w:t>
      </w:r>
      <w:r w:rsidRPr="00A033F0">
        <w:rPr>
          <w:rStyle w:val="Emphasis"/>
          <w:highlight w:val="green"/>
        </w:rPr>
        <w:t>study</w:t>
      </w:r>
      <w:r w:rsidRPr="00A033F0">
        <w:rPr>
          <w:rFonts w:asciiTheme="minorHAnsi" w:hAnsiTheme="minorHAnsi" w:cstheme="minorHAnsi"/>
          <w:bCs/>
          <w:highlight w:val="green"/>
          <w:u w:val="single"/>
        </w:rPr>
        <w:t xml:space="preserve"> by </w:t>
      </w:r>
      <w:r w:rsidRPr="00A033F0">
        <w:rPr>
          <w:rStyle w:val="Emphasis"/>
          <w:highlight w:val="green"/>
        </w:rPr>
        <w:t>the I</w:t>
      </w:r>
      <w:r w:rsidRPr="005E2E9A">
        <w:rPr>
          <w:rFonts w:asciiTheme="minorHAnsi" w:hAnsiTheme="minorHAnsi" w:cstheme="minorHAnsi"/>
          <w:bCs/>
          <w:u w:val="single"/>
        </w:rPr>
        <w:t xml:space="preserve">nternational </w:t>
      </w:r>
      <w:r w:rsidRPr="00A033F0">
        <w:rPr>
          <w:rStyle w:val="Emphasis"/>
          <w:highlight w:val="green"/>
        </w:rPr>
        <w:t>P</w:t>
      </w:r>
      <w:r w:rsidRPr="005E2E9A">
        <w:rPr>
          <w:rFonts w:asciiTheme="minorHAnsi" w:hAnsiTheme="minorHAnsi" w:cstheme="minorHAnsi"/>
          <w:bCs/>
          <w:u w:val="single"/>
        </w:rPr>
        <w:t xml:space="preserve">eace </w:t>
      </w:r>
      <w:r w:rsidRPr="00A033F0">
        <w:rPr>
          <w:rStyle w:val="Emphasis"/>
          <w:highlight w:val="green"/>
        </w:rPr>
        <w:t>R</w:t>
      </w:r>
      <w:r w:rsidRPr="005E2E9A">
        <w:rPr>
          <w:rFonts w:asciiTheme="minorHAnsi" w:hAnsiTheme="minorHAnsi" w:cstheme="minorHAnsi"/>
          <w:bCs/>
          <w:u w:val="single"/>
        </w:rPr>
        <w:t xml:space="preserve">esearch </w:t>
      </w:r>
      <w:r w:rsidRPr="00A033F0">
        <w:rPr>
          <w:rStyle w:val="Emphasis"/>
          <w:highlight w:val="green"/>
        </w:rPr>
        <w:t>I</w:t>
      </w:r>
      <w:r w:rsidRPr="005E2E9A">
        <w:rPr>
          <w:rFonts w:asciiTheme="minorHAnsi" w:hAnsiTheme="minorHAnsi" w:cstheme="minorHAnsi"/>
          <w:bCs/>
          <w:u w:val="single"/>
        </w:rPr>
        <w:t xml:space="preserve">nstitute </w:t>
      </w:r>
      <w:r w:rsidRPr="00A033F0">
        <w:rPr>
          <w:rFonts w:asciiTheme="minorHAnsi" w:hAnsiTheme="minorHAnsi" w:cstheme="minorHAnsi"/>
          <w:bCs/>
          <w:highlight w:val="green"/>
          <w:u w:val="single"/>
        </w:rPr>
        <w:t>indicates</w:t>
      </w:r>
      <w:r w:rsidRPr="005E2E9A">
        <w:rPr>
          <w:rFonts w:asciiTheme="minorHAnsi" w:hAnsiTheme="minorHAnsi" w:cstheme="minorHAnsi"/>
          <w:bCs/>
          <w:u w:val="single"/>
        </w:rPr>
        <w:t xml:space="preserve"> that where </w:t>
      </w:r>
      <w:r w:rsidRPr="00A033F0">
        <w:rPr>
          <w:rFonts w:asciiTheme="minorHAnsi" w:hAnsiTheme="minorHAnsi" w:cstheme="minorHAnsi"/>
          <w:bCs/>
          <w:highlight w:val="green"/>
          <w:u w:val="single"/>
        </w:rPr>
        <w:t>food security</w:t>
      </w:r>
      <w:r w:rsidRPr="005E2E9A">
        <w:rPr>
          <w:rFonts w:asciiTheme="minorHAnsi" w:hAnsiTheme="minorHAnsi" w:cstheme="minorHAnsi"/>
          <w:bCs/>
          <w:u w:val="single"/>
        </w:rPr>
        <w:t xml:space="preserve"> is an issue, it </w:t>
      </w:r>
      <w:r w:rsidRPr="00A033F0">
        <w:rPr>
          <w:rFonts w:asciiTheme="minorHAnsi" w:hAnsiTheme="minorHAnsi" w:cstheme="minorHAnsi"/>
          <w:bCs/>
          <w:highlight w:val="green"/>
          <w:u w:val="single"/>
        </w:rPr>
        <w:t>is</w:t>
      </w:r>
      <w:r w:rsidRPr="005E2E9A">
        <w:rPr>
          <w:rFonts w:asciiTheme="minorHAnsi" w:hAnsiTheme="minorHAnsi" w:cstheme="minorHAnsi"/>
          <w:bCs/>
          <w:u w:val="single"/>
        </w:rPr>
        <w:t xml:space="preserve"> more </w:t>
      </w:r>
      <w:r w:rsidRPr="00A033F0">
        <w:rPr>
          <w:rFonts w:asciiTheme="minorHAnsi" w:hAnsiTheme="minorHAnsi" w:cstheme="minorHAnsi"/>
          <w:bCs/>
          <w:highlight w:val="green"/>
          <w:u w:val="single"/>
        </w:rPr>
        <w:t>likely to result in</w:t>
      </w:r>
      <w:r w:rsidRPr="005E2E9A">
        <w:rPr>
          <w:rFonts w:asciiTheme="minorHAnsi" w:hAnsiTheme="minorHAnsi" w:cstheme="minorHAnsi"/>
          <w:bCs/>
          <w:u w:val="single"/>
        </w:rPr>
        <w:t xml:space="preserve"> some form of </w:t>
      </w:r>
      <w:r w:rsidRPr="00A033F0">
        <w:rPr>
          <w:rFonts w:asciiTheme="minorHAnsi" w:hAnsiTheme="minorHAnsi" w:cstheme="minorHAnsi"/>
          <w:bCs/>
          <w:highlight w:val="green"/>
          <w:u w:val="single"/>
        </w:rPr>
        <w:t>conflict</w:t>
      </w:r>
      <w:r w:rsidRPr="005E2E9A">
        <w:rPr>
          <w:rFonts w:asciiTheme="minorHAnsi" w:hAnsiTheme="minorHAnsi" w:cstheme="minorHAnsi"/>
          <w:sz w:val="8"/>
        </w:rPr>
        <w:t xml:space="preserve">. </w:t>
      </w:r>
      <w:r w:rsidRPr="00A033F0">
        <w:rPr>
          <w:rStyle w:val="Emphasis"/>
          <w:highlight w:val="green"/>
        </w:rPr>
        <w:t xml:space="preserve">Darfur, Rwanda, </w:t>
      </w:r>
      <w:proofErr w:type="gramStart"/>
      <w:r w:rsidRPr="00A033F0">
        <w:rPr>
          <w:rStyle w:val="Emphasis"/>
          <w:highlight w:val="green"/>
        </w:rPr>
        <w:t>Eritrea</w:t>
      </w:r>
      <w:proofErr w:type="gramEnd"/>
      <w:r w:rsidRPr="00A033F0">
        <w:rPr>
          <w:rStyle w:val="Emphasis"/>
          <w:highlight w:val="green"/>
        </w:rPr>
        <w:t xml:space="preserve"> and</w:t>
      </w:r>
      <w:r w:rsidRPr="00A033F0">
        <w:rPr>
          <w:rFonts w:asciiTheme="minorHAnsi" w:hAnsiTheme="minorHAnsi" w:cstheme="minorHAnsi"/>
          <w:b/>
          <w:iCs/>
          <w:highlight w:val="green"/>
          <w:u w:val="single"/>
          <w:bdr w:val="single" w:sz="8" w:space="0" w:color="auto"/>
        </w:rPr>
        <w:t xml:space="preserve"> </w:t>
      </w:r>
      <w:r w:rsidRPr="00A033F0">
        <w:rPr>
          <w:rStyle w:val="Emphasis"/>
          <w:highlight w:val="green"/>
        </w:rPr>
        <w:t>the Balkan</w:t>
      </w:r>
      <w:r w:rsidRPr="00C511D0">
        <w:rPr>
          <w:rStyle w:val="Emphasis"/>
        </w:rPr>
        <w:t>s</w:t>
      </w:r>
      <w:r w:rsidRPr="005E2E9A">
        <w:rPr>
          <w:rFonts w:asciiTheme="minorHAnsi" w:hAnsiTheme="minorHAnsi" w:cstheme="minorHAnsi"/>
          <w:bCs/>
          <w:u w:val="single"/>
        </w:rPr>
        <w:t xml:space="preserve"> </w:t>
      </w:r>
      <w:r w:rsidRPr="00A033F0">
        <w:rPr>
          <w:rFonts w:asciiTheme="minorHAnsi" w:hAnsiTheme="minorHAnsi" w:cstheme="minorHAnsi"/>
          <w:bCs/>
          <w:highlight w:val="green"/>
          <w:u w:val="single"/>
        </w:rPr>
        <w:t>experienced</w:t>
      </w:r>
      <w:r w:rsidRPr="005E2E9A">
        <w:rPr>
          <w:rFonts w:asciiTheme="minorHAnsi" w:hAnsiTheme="minorHAnsi" w:cstheme="minorHAnsi"/>
          <w:bCs/>
          <w:u w:val="single"/>
        </w:rPr>
        <w:t xml:space="preserve"> such </w:t>
      </w:r>
      <w:r w:rsidRPr="00A033F0">
        <w:rPr>
          <w:rFonts w:asciiTheme="minorHAnsi" w:hAnsiTheme="minorHAnsi" w:cstheme="minorHAnsi"/>
          <w:bCs/>
          <w:highlight w:val="green"/>
          <w:u w:val="single"/>
        </w:rPr>
        <w:t>wars</w:t>
      </w:r>
      <w:r w:rsidRPr="005E2E9A">
        <w:rPr>
          <w:rFonts w:asciiTheme="minorHAnsi" w:hAnsiTheme="minorHAnsi" w:cstheme="minorHAnsi"/>
          <w:sz w:val="8"/>
        </w:rPr>
        <w:t xml:space="preserve">. </w:t>
      </w:r>
      <w:r w:rsidRPr="005E2E9A">
        <w:rPr>
          <w:rFonts w:asciiTheme="minorHAnsi" w:hAnsiTheme="minorHAnsi" w:cstheme="minorHAnsi"/>
          <w:bCs/>
          <w:u w:val="single"/>
        </w:rPr>
        <w:t>Governments</w:t>
      </w:r>
      <w:r w:rsidRPr="005E2E9A">
        <w:rPr>
          <w:rFonts w:asciiTheme="minorHAnsi" w:hAnsiTheme="minorHAnsi" w:cstheme="minorHAnsi"/>
          <w:sz w:val="8"/>
        </w:rPr>
        <w:t xml:space="preserve">, especially in developed countries, </w:t>
      </w:r>
      <w:r w:rsidRPr="005E2E9A">
        <w:rPr>
          <w:rFonts w:asciiTheme="minorHAnsi" w:hAnsiTheme="minorHAnsi" w:cstheme="minorHAnsi"/>
          <w:bCs/>
          <w:u w:val="single"/>
        </w:rPr>
        <w:t xml:space="preserve">are increasingly aware of this phenomenon. </w:t>
      </w:r>
      <w:r w:rsidRPr="00A033F0">
        <w:rPr>
          <w:rFonts w:asciiTheme="minorHAnsi" w:hAnsiTheme="minorHAnsi" w:cstheme="minorHAnsi"/>
          <w:bCs/>
          <w:highlight w:val="green"/>
          <w:u w:val="single"/>
        </w:rPr>
        <w:t>The UK</w:t>
      </w:r>
      <w:r w:rsidRPr="005E2E9A">
        <w:rPr>
          <w:rFonts w:asciiTheme="minorHAnsi" w:hAnsiTheme="minorHAnsi" w:cstheme="minorHAnsi"/>
          <w:bCs/>
          <w:u w:val="single"/>
        </w:rPr>
        <w:t xml:space="preserve"> Ministry of </w:t>
      </w:r>
      <w:proofErr w:type="spellStart"/>
      <w:r w:rsidRPr="005E2E9A">
        <w:rPr>
          <w:rFonts w:asciiTheme="minorHAnsi" w:hAnsiTheme="minorHAnsi" w:cstheme="minorHAnsi"/>
          <w:bCs/>
          <w:u w:val="single"/>
        </w:rPr>
        <w:t>Defence</w:t>
      </w:r>
      <w:proofErr w:type="spellEnd"/>
      <w:r w:rsidRPr="005E2E9A">
        <w:rPr>
          <w:rFonts w:asciiTheme="minorHAnsi" w:hAnsiTheme="minorHAnsi" w:cstheme="minorHAnsi"/>
          <w:bCs/>
          <w:u w:val="single"/>
        </w:rPr>
        <w:t xml:space="preserve">, the </w:t>
      </w:r>
      <w:r w:rsidRPr="00A033F0">
        <w:rPr>
          <w:rFonts w:asciiTheme="minorHAnsi" w:hAnsiTheme="minorHAnsi" w:cstheme="minorHAnsi"/>
          <w:bCs/>
          <w:highlight w:val="green"/>
          <w:u w:val="single"/>
        </w:rPr>
        <w:t>CIA</w:t>
      </w:r>
      <w:r w:rsidRPr="005E2E9A">
        <w:rPr>
          <w:rFonts w:asciiTheme="minorHAnsi" w:hAnsiTheme="minorHAnsi" w:cstheme="minorHAnsi"/>
          <w:bCs/>
          <w:u w:val="single"/>
        </w:rPr>
        <w:t>, the</w:t>
      </w:r>
      <w:r w:rsidRPr="005E2E9A">
        <w:rPr>
          <w:rFonts w:asciiTheme="minorHAnsi" w:hAnsiTheme="minorHAnsi" w:cstheme="minorHAnsi"/>
          <w:sz w:val="8"/>
        </w:rPr>
        <w:t xml:space="preserve"> US </w:t>
      </w:r>
      <w:r w:rsidRPr="00A033F0">
        <w:rPr>
          <w:rStyle w:val="Emphasis"/>
          <w:highlight w:val="green"/>
        </w:rPr>
        <w:t>C</w:t>
      </w:r>
      <w:r w:rsidRPr="005E2E9A">
        <w:rPr>
          <w:rFonts w:asciiTheme="minorHAnsi" w:hAnsiTheme="minorHAnsi" w:cstheme="minorHAnsi"/>
          <w:sz w:val="8"/>
        </w:rPr>
        <w:t xml:space="preserve">enter for </w:t>
      </w:r>
      <w:r w:rsidRPr="00A033F0">
        <w:rPr>
          <w:rStyle w:val="Emphasis"/>
          <w:highlight w:val="green"/>
        </w:rPr>
        <w:t>S</w:t>
      </w:r>
      <w:r w:rsidRPr="005E2E9A">
        <w:rPr>
          <w:rFonts w:asciiTheme="minorHAnsi" w:hAnsiTheme="minorHAnsi" w:cstheme="minorHAnsi"/>
          <w:sz w:val="8"/>
        </w:rPr>
        <w:t xml:space="preserve">trategic and </w:t>
      </w:r>
      <w:r w:rsidRPr="00A033F0">
        <w:rPr>
          <w:rStyle w:val="Emphasis"/>
          <w:highlight w:val="green"/>
        </w:rPr>
        <w:t>I</w:t>
      </w:r>
      <w:r w:rsidRPr="005E2E9A">
        <w:rPr>
          <w:rFonts w:asciiTheme="minorHAnsi" w:hAnsiTheme="minorHAnsi" w:cstheme="minorHAnsi"/>
          <w:sz w:val="8"/>
        </w:rPr>
        <w:t xml:space="preserve">nternational </w:t>
      </w:r>
      <w:r w:rsidRPr="00A033F0">
        <w:rPr>
          <w:rStyle w:val="Emphasis"/>
          <w:highlight w:val="green"/>
        </w:rPr>
        <w:t>S</w:t>
      </w:r>
      <w:r w:rsidRPr="005E2E9A">
        <w:rPr>
          <w:rFonts w:asciiTheme="minorHAnsi" w:hAnsiTheme="minorHAnsi" w:cstheme="minorHAnsi"/>
          <w:sz w:val="8"/>
        </w:rPr>
        <w:t xml:space="preserve">tudies </w:t>
      </w:r>
      <w:r w:rsidRPr="00A033F0">
        <w:rPr>
          <w:rFonts w:asciiTheme="minorHAnsi" w:hAnsiTheme="minorHAnsi" w:cstheme="minorHAnsi"/>
          <w:bCs/>
          <w:highlight w:val="green"/>
          <w:u w:val="single"/>
        </w:rPr>
        <w:t>and</w:t>
      </w:r>
      <w:r w:rsidRPr="005E2E9A">
        <w:rPr>
          <w:rFonts w:asciiTheme="minorHAnsi" w:hAnsiTheme="minorHAnsi" w:cstheme="minorHAnsi"/>
          <w:bCs/>
          <w:u w:val="single"/>
        </w:rPr>
        <w:t xml:space="preserve"> the </w:t>
      </w:r>
      <w:r w:rsidRPr="00A033F0">
        <w:rPr>
          <w:rFonts w:asciiTheme="minorHAnsi" w:hAnsiTheme="minorHAnsi" w:cstheme="minorHAnsi"/>
          <w:bCs/>
          <w:highlight w:val="green"/>
          <w:u w:val="single"/>
        </w:rPr>
        <w:t>Oslo</w:t>
      </w:r>
      <w:r w:rsidRPr="005E2E9A">
        <w:rPr>
          <w:rFonts w:asciiTheme="minorHAnsi" w:hAnsiTheme="minorHAnsi" w:cstheme="minorHAnsi"/>
          <w:bCs/>
          <w:u w:val="single"/>
        </w:rPr>
        <w:t xml:space="preserve"> Peace Research Institute, </w:t>
      </w:r>
      <w:r w:rsidRPr="00C511D0">
        <w:rPr>
          <w:rStyle w:val="Emphasis"/>
        </w:rPr>
        <w:t xml:space="preserve">all </w:t>
      </w:r>
      <w:r w:rsidRPr="00A033F0">
        <w:rPr>
          <w:rStyle w:val="Emphasis"/>
          <w:highlight w:val="green"/>
        </w:rPr>
        <w:t>identify</w:t>
      </w:r>
      <w:r w:rsidRPr="005E2E9A">
        <w:rPr>
          <w:rFonts w:asciiTheme="minorHAnsi" w:hAnsiTheme="minorHAnsi" w:cstheme="minorHAnsi"/>
          <w:bCs/>
          <w:u w:val="single"/>
        </w:rPr>
        <w:t xml:space="preserve"> </w:t>
      </w:r>
      <w:r w:rsidRPr="00A033F0">
        <w:rPr>
          <w:rFonts w:asciiTheme="minorHAnsi" w:hAnsiTheme="minorHAnsi" w:cstheme="minorHAnsi"/>
          <w:bCs/>
          <w:highlight w:val="green"/>
          <w:u w:val="single"/>
        </w:rPr>
        <w:t>famine as a potential trigger for</w:t>
      </w:r>
      <w:r w:rsidRPr="005E2E9A">
        <w:rPr>
          <w:rFonts w:asciiTheme="minorHAnsi" w:hAnsiTheme="minorHAnsi" w:cstheme="minorHAnsi"/>
          <w:sz w:val="8"/>
        </w:rPr>
        <w:t xml:space="preserve"> conflicts and possibly even </w:t>
      </w:r>
      <w:r w:rsidRPr="00A033F0">
        <w:rPr>
          <w:rStyle w:val="Emphasis"/>
          <w:highlight w:val="green"/>
        </w:rPr>
        <w:t>nuclear war</w:t>
      </w:r>
      <w:r w:rsidRPr="005E2E9A">
        <w:rPr>
          <w:rFonts w:asciiTheme="minorHAnsi" w:hAnsiTheme="minorHAnsi" w:cstheme="minorHAnsi"/>
          <w:sz w:val="8"/>
        </w:rPr>
        <w:t>.</w:t>
      </w:r>
    </w:p>
    <w:p w14:paraId="4A5893AF" w14:textId="77777777" w:rsidR="00885C8C" w:rsidRDefault="00885C8C" w:rsidP="00885C8C">
      <w:pPr>
        <w:pStyle w:val="Heading3"/>
      </w:pPr>
      <w:r>
        <w:t>1AC---Ozone</w:t>
      </w:r>
    </w:p>
    <w:p w14:paraId="43266B0E" w14:textId="77777777" w:rsidR="00885C8C" w:rsidRPr="006646A9" w:rsidRDefault="00885C8C" w:rsidP="00885C8C">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33E5C0B1" w14:textId="77777777" w:rsidR="00885C8C" w:rsidRDefault="00885C8C" w:rsidP="00885C8C">
      <w:r w:rsidRPr="00B1374B">
        <w:rPr>
          <w:rStyle w:val="Style13ptBold"/>
        </w:rPr>
        <w:t>WMO 21</w:t>
      </w:r>
      <w:r>
        <w:t xml:space="preserve"> [World Meteorological Organization; 2021; “Ozone layer recovery is an environmental success story,” </w:t>
      </w:r>
      <w:hyperlink r:id="rId35" w:history="1">
        <w:r w:rsidRPr="00623F4B">
          <w:rPr>
            <w:rStyle w:val="Hyperlink"/>
          </w:rPr>
          <w:t>https://public.wmo.int/en/media/news/ozone-layer-recovery-environmental-success-story</w:t>
        </w:r>
      </w:hyperlink>
      <w:r>
        <w:t xml:space="preserve">] </w:t>
      </w:r>
      <w:proofErr w:type="spellStart"/>
      <w:r>
        <w:t>brett</w:t>
      </w:r>
      <w:proofErr w:type="spellEnd"/>
    </w:p>
    <w:p w14:paraId="101E2085" w14:textId="77777777" w:rsidR="00885C8C" w:rsidRPr="00026DC7" w:rsidRDefault="00885C8C" w:rsidP="00885C8C">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6ED2361A" w14:textId="77777777" w:rsidR="00885C8C" w:rsidRPr="008F0942" w:rsidRDefault="00885C8C" w:rsidP="00885C8C">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11726E99" w14:textId="77777777" w:rsidR="00885C8C" w:rsidRPr="00026DC7" w:rsidRDefault="00885C8C" w:rsidP="00885C8C">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6E098D77" w14:textId="77777777" w:rsidR="00885C8C" w:rsidRPr="00D232BA" w:rsidRDefault="00885C8C" w:rsidP="00885C8C">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sidRPr="00D232BA">
        <w:rPr>
          <w:sz w:val="16"/>
        </w:rPr>
        <w:t xml:space="preserve"> </w:t>
      </w:r>
    </w:p>
    <w:p w14:paraId="7F84FCAC" w14:textId="77777777" w:rsidR="00885C8C" w:rsidRPr="00B1374B" w:rsidRDefault="00885C8C" w:rsidP="00885C8C">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2BDE48CC" w14:textId="77777777" w:rsidR="00885C8C" w:rsidRPr="00B1374B" w:rsidRDefault="00885C8C" w:rsidP="00885C8C">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099B8CC2" w14:textId="77777777" w:rsidR="00885C8C" w:rsidRPr="00B1374B" w:rsidRDefault="00885C8C" w:rsidP="00885C8C">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B1374B">
        <w:rPr>
          <w:sz w:val="12"/>
          <w:szCs w:val="12"/>
        </w:rPr>
        <w:t>location</w:t>
      </w:r>
      <w:proofErr w:type="gramEnd"/>
      <w:r w:rsidRPr="00B1374B">
        <w:rPr>
          <w:sz w:val="12"/>
          <w:szCs w:val="12"/>
        </w:rPr>
        <w:t xml:space="preserve"> and dimensions of the ozone depleted area.</w:t>
      </w:r>
    </w:p>
    <w:p w14:paraId="2F73AF5E" w14:textId="77777777" w:rsidR="00885C8C" w:rsidRPr="00B1374B" w:rsidRDefault="00885C8C" w:rsidP="00885C8C">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041B682B" w14:textId="77777777" w:rsidR="00885C8C" w:rsidRPr="00B1374B" w:rsidRDefault="00885C8C" w:rsidP="00885C8C">
      <w:pPr>
        <w:rPr>
          <w:rStyle w:val="Emphasis"/>
        </w:rPr>
      </w:pPr>
      <w:r w:rsidRPr="00B1374B">
        <w:rPr>
          <w:rStyle w:val="Emphasis"/>
        </w:rPr>
        <w:t>Ozone and climate</w:t>
      </w:r>
    </w:p>
    <w:p w14:paraId="2A77E3E2" w14:textId="77777777" w:rsidR="00885C8C" w:rsidRPr="00B1374B" w:rsidRDefault="00885C8C" w:rsidP="00885C8C">
      <w:pPr>
        <w:rPr>
          <w:sz w:val="16"/>
          <w:szCs w:val="16"/>
        </w:rPr>
      </w:pPr>
      <w:r w:rsidRPr="00B1374B">
        <w:rPr>
          <w:sz w:val="16"/>
          <w:szCs w:val="16"/>
        </w:rPr>
        <w:t xml:space="preserve">The theme for this year is Montreal Protocol – keeping us, our </w:t>
      </w:r>
      <w:proofErr w:type="gramStart"/>
      <w:r w:rsidRPr="00B1374B">
        <w:rPr>
          <w:sz w:val="16"/>
          <w:szCs w:val="16"/>
        </w:rPr>
        <w:t>food</w:t>
      </w:r>
      <w:proofErr w:type="gramEnd"/>
      <w:r w:rsidRPr="00B1374B">
        <w:rPr>
          <w:sz w:val="16"/>
          <w:szCs w:val="16"/>
        </w:rPr>
        <w:t xml:space="preserve"> and vaccines cool.</w:t>
      </w:r>
    </w:p>
    <w:p w14:paraId="546E19A9" w14:textId="77777777" w:rsidR="00885C8C" w:rsidRPr="00B76F0B" w:rsidRDefault="00885C8C" w:rsidP="00885C8C">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1EDB49F4" w14:textId="77777777" w:rsidR="00885C8C" w:rsidRPr="00B76F0B" w:rsidRDefault="00885C8C" w:rsidP="00885C8C">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5DB0DC26" w14:textId="77777777" w:rsidR="00885C8C" w:rsidRPr="00B76F0B" w:rsidRDefault="00885C8C" w:rsidP="00885C8C">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64FA74B8" w14:textId="77777777" w:rsidR="00885C8C" w:rsidRPr="00B76F0B" w:rsidRDefault="00885C8C" w:rsidP="00885C8C">
      <w:pPr>
        <w:rPr>
          <w:sz w:val="12"/>
          <w:szCs w:val="12"/>
        </w:rPr>
      </w:pPr>
      <w:r w:rsidRPr="00B76F0B">
        <w:rPr>
          <w:sz w:val="12"/>
          <w:szCs w:val="12"/>
        </w:rPr>
        <w:t>Therefore, the future evolution of the ozone layer will be influenced by the concentrations of these long-lived greenhouse gases, and by climate change.</w:t>
      </w:r>
    </w:p>
    <w:p w14:paraId="775CABA7" w14:textId="77777777" w:rsidR="00885C8C" w:rsidRPr="00B76F0B" w:rsidRDefault="00885C8C" w:rsidP="00885C8C">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39322CB1" w14:textId="77777777" w:rsidR="00885C8C" w:rsidRPr="00821873" w:rsidRDefault="00885C8C" w:rsidP="00885C8C">
      <w:pPr>
        <w:rPr>
          <w:sz w:val="16"/>
          <w:szCs w:val="16"/>
        </w:rPr>
      </w:pPr>
      <w:r w:rsidRPr="00821873">
        <w:rPr>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821873">
        <w:rPr>
          <w:sz w:val="16"/>
          <w:szCs w:val="16"/>
        </w:rPr>
        <w:t>America</w:t>
      </w:r>
      <w:proofErr w:type="gramEnd"/>
      <w:r w:rsidRPr="00821873">
        <w:rPr>
          <w:sz w:val="16"/>
          <w:szCs w:val="16"/>
        </w:rPr>
        <w:t xml:space="preserve"> and Asia when parts of the polar vortex drift south.</w:t>
      </w:r>
    </w:p>
    <w:p w14:paraId="54E94210" w14:textId="77777777" w:rsidR="00885C8C" w:rsidRPr="00821873" w:rsidRDefault="00885C8C" w:rsidP="00885C8C">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13984FC2" w14:textId="77777777" w:rsidR="00885C8C" w:rsidRPr="00821873" w:rsidRDefault="00885C8C" w:rsidP="00885C8C">
      <w:pPr>
        <w:rPr>
          <w:rStyle w:val="Emphasis"/>
        </w:rPr>
      </w:pPr>
      <w:r w:rsidRPr="00821873">
        <w:rPr>
          <w:rStyle w:val="Emphasis"/>
        </w:rPr>
        <w:t>UV Radiation</w:t>
      </w:r>
    </w:p>
    <w:p w14:paraId="55388730" w14:textId="77777777" w:rsidR="00885C8C" w:rsidRPr="00DD0D2F" w:rsidRDefault="00885C8C" w:rsidP="00885C8C">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74A721BD" w14:textId="77777777" w:rsidR="00885C8C" w:rsidRPr="00DD0D2F" w:rsidRDefault="00885C8C" w:rsidP="00885C8C">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4AC63FAD" w14:textId="77777777" w:rsidR="00885C8C" w:rsidRPr="00DD0D2F" w:rsidRDefault="00885C8C" w:rsidP="00885C8C">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w:t>
      </w:r>
      <w:proofErr w:type="gramStart"/>
      <w:r w:rsidRPr="00DD0D2F">
        <w:rPr>
          <w:rStyle w:val="Emphasis"/>
        </w:rPr>
        <w:t>pathogen</w:t>
      </w:r>
      <w:proofErr w:type="gramEnd"/>
      <w:r w:rsidRPr="00DD0D2F">
        <w:rPr>
          <w:rStyle w:val="Emphasis"/>
        </w:rPr>
        <w:t xml:space="preserve"> and pest </w:t>
      </w:r>
      <w:proofErr w:type="spellStart"/>
      <w:r w:rsidRPr="00DD0D2F">
        <w:rPr>
          <w:rStyle w:val="Emphasis"/>
        </w:rPr>
        <w:t>defence</w:t>
      </w:r>
      <w:proofErr w:type="spellEnd"/>
      <w:r w:rsidRPr="00DD0D2F">
        <w:rPr>
          <w:rStyle w:val="Emphasis"/>
        </w:rPr>
        <w:t>, and food crop quality.</w:t>
      </w:r>
    </w:p>
    <w:p w14:paraId="3285BEF8" w14:textId="77777777" w:rsidR="00885C8C" w:rsidRPr="00DD0D2F" w:rsidRDefault="00885C8C" w:rsidP="00885C8C">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4FFBF1E1" w14:textId="77777777" w:rsidR="00885C8C" w:rsidRPr="00DD0D2F" w:rsidRDefault="00885C8C" w:rsidP="00885C8C">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0F7B3103" w14:textId="77777777" w:rsidR="00885C8C" w:rsidRPr="008F0942" w:rsidRDefault="00885C8C" w:rsidP="00885C8C"/>
    <w:p w14:paraId="041405A1" w14:textId="77777777" w:rsidR="00885C8C" w:rsidRPr="007C1A99" w:rsidRDefault="00885C8C" w:rsidP="00885C8C">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0F28942F" w14:textId="77777777" w:rsidR="00885C8C" w:rsidRDefault="00885C8C" w:rsidP="00885C8C">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6" w:history="1">
        <w:r w:rsidRPr="00975C20">
          <w:rPr>
            <w:rStyle w:val="Hyperlink"/>
          </w:rPr>
          <w:t>https://www.space.com/starlink-satellite-reentry-ozone-depletion-atmosphere</w:t>
        </w:r>
      </w:hyperlink>
      <w:r>
        <w:t xml:space="preserve">] </w:t>
      </w:r>
      <w:proofErr w:type="spellStart"/>
      <w:r>
        <w:t>brett</w:t>
      </w:r>
      <w:proofErr w:type="spellEnd"/>
    </w:p>
    <w:p w14:paraId="22C98660" w14:textId="77777777" w:rsidR="00885C8C" w:rsidRDefault="00885C8C" w:rsidP="00885C8C">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2834C64D" w14:textId="77777777" w:rsidR="00885C8C" w:rsidRPr="00CD5495" w:rsidRDefault="00885C8C" w:rsidP="00885C8C">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0BA83F02" w14:textId="77777777" w:rsidR="00885C8C" w:rsidRPr="008D3109" w:rsidRDefault="00885C8C" w:rsidP="00885C8C">
      <w:pPr>
        <w:rPr>
          <w:sz w:val="16"/>
        </w:rPr>
      </w:pPr>
      <w:r w:rsidRPr="008D3109">
        <w:rPr>
          <w:sz w:val="16"/>
        </w:rPr>
        <w:t xml:space="preserve">For years, the space community was content with the fact that the amount of material that burns in the atmosphere </w:t>
      </w:r>
      <w:proofErr w:type="gramStart"/>
      <w:r w:rsidRPr="008D3109">
        <w:rPr>
          <w:sz w:val="16"/>
        </w:rPr>
        <w:t>as a result of</w:t>
      </w:r>
      <w:proofErr w:type="gramEnd"/>
      <w:r w:rsidRPr="008D3109">
        <w:rPr>
          <w:sz w:val="16"/>
        </w:rPr>
        <w:t xml:space="preserve">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5085EAB2" w14:textId="77777777" w:rsidR="00885C8C" w:rsidRPr="008D3109" w:rsidRDefault="00885C8C" w:rsidP="00885C8C">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3C8986A1" w14:textId="77777777" w:rsidR="00885C8C" w:rsidRPr="008D3109" w:rsidRDefault="00885C8C" w:rsidP="00885C8C">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02FEB1C6" w14:textId="77777777" w:rsidR="00885C8C" w:rsidRPr="008D3109" w:rsidRDefault="00885C8C" w:rsidP="00885C8C">
      <w:pPr>
        <w:rPr>
          <w:sz w:val="16"/>
          <w:szCs w:val="16"/>
        </w:rPr>
      </w:pPr>
      <w:r w:rsidRPr="008D3109">
        <w:rPr>
          <w:sz w:val="16"/>
          <w:szCs w:val="16"/>
        </w:rPr>
        <w:t xml:space="preserve">Uncontrolled geoengineering </w:t>
      </w:r>
    </w:p>
    <w:p w14:paraId="7FF69FE4" w14:textId="77777777" w:rsidR="00885C8C" w:rsidRPr="008D3109" w:rsidRDefault="00885C8C" w:rsidP="00885C8C">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3360D90E" w14:textId="77777777" w:rsidR="00885C8C" w:rsidRPr="008D3109" w:rsidRDefault="00885C8C" w:rsidP="00885C8C">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2573B5CB" w14:textId="77777777" w:rsidR="00885C8C" w:rsidRPr="008D3109" w:rsidRDefault="00885C8C" w:rsidP="00885C8C">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63120011" w14:textId="77777777" w:rsidR="00885C8C" w:rsidRPr="008D3109" w:rsidRDefault="00885C8C" w:rsidP="00885C8C">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4499656A" w14:textId="77777777" w:rsidR="00885C8C" w:rsidRPr="008D3109" w:rsidRDefault="00885C8C" w:rsidP="00885C8C">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4BD47A29" w14:textId="77777777" w:rsidR="00885C8C" w:rsidRPr="008D3109" w:rsidRDefault="00885C8C" w:rsidP="00885C8C">
      <w:pPr>
        <w:rPr>
          <w:rStyle w:val="Emphasis"/>
        </w:rPr>
      </w:pPr>
      <w:r w:rsidRPr="00A033F0">
        <w:rPr>
          <w:rStyle w:val="Emphasis"/>
          <w:highlight w:val="green"/>
        </w:rPr>
        <w:t>Ozone hole 2.0</w:t>
      </w:r>
      <w:r w:rsidRPr="008D3109">
        <w:rPr>
          <w:rStyle w:val="Emphasis"/>
        </w:rPr>
        <w:t xml:space="preserve"> </w:t>
      </w:r>
    </w:p>
    <w:p w14:paraId="315F4AE4" w14:textId="77777777" w:rsidR="00885C8C" w:rsidRPr="008D3109" w:rsidRDefault="00885C8C" w:rsidP="00885C8C">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2FC8D80F" w14:textId="77777777" w:rsidR="00885C8C" w:rsidRPr="008D3109" w:rsidRDefault="00885C8C" w:rsidP="00885C8C">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47157903" w14:textId="77777777" w:rsidR="00885C8C" w:rsidRPr="008D3109" w:rsidRDefault="00885C8C" w:rsidP="00885C8C">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1DD03F75" w14:textId="77777777" w:rsidR="00885C8C" w:rsidRPr="008D3109" w:rsidRDefault="00885C8C" w:rsidP="00885C8C">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591F3D66" w14:textId="77777777" w:rsidR="00885C8C" w:rsidRPr="008D3109" w:rsidRDefault="00885C8C" w:rsidP="00885C8C">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 xml:space="preserve">particles created </w:t>
      </w:r>
      <w:proofErr w:type="gramStart"/>
      <w:r w:rsidRPr="008D3109">
        <w:rPr>
          <w:rStyle w:val="StyleUnderline"/>
        </w:rPr>
        <w:t>as a result of</w:t>
      </w:r>
      <w:proofErr w:type="gramEnd"/>
      <w:r w:rsidRPr="008D3109">
        <w:rPr>
          <w:rStyle w:val="StyleUnderline"/>
        </w:rPr>
        <w:t xml:space="preserve"> the satellites' burning will eventually sink to the lower layers</w:t>
      </w:r>
      <w:r w:rsidRPr="008D3109">
        <w:rPr>
          <w:sz w:val="16"/>
        </w:rPr>
        <w:t xml:space="preserve">. </w:t>
      </w:r>
    </w:p>
    <w:p w14:paraId="1E83605A" w14:textId="77777777" w:rsidR="00885C8C" w:rsidRPr="008D3109" w:rsidRDefault="00885C8C" w:rsidP="00885C8C">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31141E8F" w14:textId="77777777" w:rsidR="00885C8C" w:rsidRPr="007C1A99" w:rsidRDefault="00885C8C" w:rsidP="00885C8C">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6BE520D3" w14:textId="77777777" w:rsidR="00885C8C" w:rsidRPr="007C1A99" w:rsidRDefault="00885C8C" w:rsidP="00885C8C">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5029266D" w14:textId="77777777" w:rsidR="00885C8C" w:rsidRPr="007C1A99" w:rsidRDefault="00885C8C" w:rsidP="00885C8C">
      <w:pPr>
        <w:rPr>
          <w:sz w:val="16"/>
          <w:szCs w:val="16"/>
        </w:rPr>
      </w:pPr>
      <w:r w:rsidRPr="007C1A99">
        <w:rPr>
          <w:sz w:val="16"/>
          <w:szCs w:val="16"/>
        </w:rPr>
        <w:t>Spectacular stratospheric clouds are linked to ozone destruction. (Image credit: NASA/Lamont Poole)</w:t>
      </w:r>
    </w:p>
    <w:p w14:paraId="55B41377" w14:textId="77777777" w:rsidR="00885C8C" w:rsidRPr="007C1A99" w:rsidRDefault="00885C8C" w:rsidP="00885C8C">
      <w:pPr>
        <w:rPr>
          <w:sz w:val="16"/>
          <w:szCs w:val="16"/>
        </w:rPr>
      </w:pPr>
      <w:r w:rsidRPr="007C1A99">
        <w:rPr>
          <w:sz w:val="16"/>
          <w:szCs w:val="16"/>
        </w:rPr>
        <w:t>Learning from past mistakes</w:t>
      </w:r>
    </w:p>
    <w:p w14:paraId="785B9D56" w14:textId="77777777" w:rsidR="00885C8C" w:rsidRPr="007C1A99" w:rsidRDefault="00885C8C" w:rsidP="00885C8C">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6DAFD5AA" w14:textId="77777777" w:rsidR="00885C8C" w:rsidRPr="007C1A99" w:rsidRDefault="00885C8C" w:rsidP="00885C8C">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0DA4CA7B" w14:textId="77777777" w:rsidR="00885C8C" w:rsidRPr="007C1A99" w:rsidRDefault="00885C8C" w:rsidP="00885C8C">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05F87D92" w14:textId="77777777" w:rsidR="00885C8C" w:rsidRPr="006646A9" w:rsidRDefault="00885C8C" w:rsidP="00885C8C"/>
    <w:p w14:paraId="28F5F5F3" w14:textId="77777777" w:rsidR="00885C8C" w:rsidRDefault="00885C8C" w:rsidP="00885C8C">
      <w:pPr>
        <w:pStyle w:val="Heading4"/>
      </w:pPr>
      <w:r>
        <w:t>Extinction.</w:t>
      </w:r>
    </w:p>
    <w:p w14:paraId="7EE92FAF" w14:textId="77777777" w:rsidR="00885C8C" w:rsidRDefault="00885C8C" w:rsidP="00885C8C">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7" w:history="1">
        <w:r w:rsidRPr="00623F4B">
          <w:rPr>
            <w:rStyle w:val="Hyperlink"/>
          </w:rPr>
          <w:t>https://letters2president.org/letters/24312</w:t>
        </w:r>
      </w:hyperlink>
      <w:r>
        <w:t xml:space="preserve">] </w:t>
      </w:r>
      <w:proofErr w:type="spellStart"/>
      <w:r>
        <w:t>brett</w:t>
      </w:r>
      <w:proofErr w:type="spellEnd"/>
    </w:p>
    <w:p w14:paraId="52D7468F" w14:textId="77777777" w:rsidR="00885C8C" w:rsidRPr="00D70D0F" w:rsidRDefault="00885C8C" w:rsidP="00885C8C">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27BAAAB3" w14:textId="77777777" w:rsidR="00885C8C" w:rsidRPr="00D70D0F" w:rsidRDefault="00885C8C" w:rsidP="00885C8C">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3F336B32" w14:textId="77777777" w:rsidR="00885C8C" w:rsidRPr="00652563" w:rsidRDefault="00885C8C" w:rsidP="00885C8C">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32A432A9" w14:textId="77777777" w:rsidR="00885C8C" w:rsidRDefault="00885C8C" w:rsidP="00885C8C"/>
    <w:p w14:paraId="60383A89" w14:textId="77777777" w:rsidR="00885C8C" w:rsidRPr="00A033F0" w:rsidRDefault="00885C8C" w:rsidP="00885C8C">
      <w:pPr>
        <w:pStyle w:val="Heading4"/>
      </w:pPr>
      <w:r>
        <w:t xml:space="preserve">Empirics---Ozone depletion is </w:t>
      </w:r>
      <w:r>
        <w:rPr>
          <w:u w:val="single"/>
        </w:rPr>
        <w:t>existential</w:t>
      </w:r>
      <w:r>
        <w:t>.</w:t>
      </w:r>
    </w:p>
    <w:p w14:paraId="682A7C00" w14:textId="77777777" w:rsidR="00885C8C" w:rsidRPr="00391D8F" w:rsidRDefault="00885C8C" w:rsidP="00885C8C">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8"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5205FA1A" w14:textId="08F08901" w:rsidR="00885C8C" w:rsidRPr="00885C8C" w:rsidRDefault="00885C8C" w:rsidP="00F22138">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w:t>
      </w:r>
      <w:r w:rsidRPr="00A5586E">
        <w:rPr>
          <w:sz w:val="16"/>
        </w:rPr>
        <w:t xml:space="preserve">meaning </w:t>
      </w:r>
      <w:r w:rsidRPr="00A5586E">
        <w:rPr>
          <w:rStyle w:val="StyleUnderline"/>
        </w:rPr>
        <w:t>a</w:t>
      </w:r>
      <w:r w:rsidRPr="00A5586E">
        <w:rPr>
          <w:sz w:val="16"/>
        </w:rPr>
        <w:t xml:space="preserve"> </w:t>
      </w:r>
      <w:r w:rsidRPr="00A5586E">
        <w:rPr>
          <w:rStyle w:val="StyleUnderline"/>
        </w:rPr>
        <w:t>depletion</w:t>
      </w:r>
      <w:r w:rsidRPr="00A5586E">
        <w:rPr>
          <w:sz w:val="16"/>
        </w:rPr>
        <w:t xml:space="preserve"> of the protective layer of the atmosphere </w:t>
      </w:r>
      <w:r w:rsidRPr="00A5586E">
        <w:rPr>
          <w:rStyle w:val="StyleUnderline"/>
        </w:rPr>
        <w:t>could</w:t>
      </w:r>
      <w:r w:rsidRPr="00A5586E">
        <w:rPr>
          <w:sz w:val="16"/>
        </w:rPr>
        <w:t xml:space="preserve"> </w:t>
      </w:r>
      <w:r w:rsidRPr="00A5586E">
        <w:rPr>
          <w:rStyle w:val="StyleUnderline"/>
        </w:rPr>
        <w:t>be more catastrophic than previously thought</w:t>
      </w:r>
      <w:r w:rsidRPr="00A5586E">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A5586E">
        <w:rPr>
          <w:sz w:val="16"/>
        </w:rPr>
        <w:t>Benca</w:t>
      </w:r>
      <w:proofErr w:type="spellEnd"/>
      <w:r w:rsidRPr="00A5586E">
        <w:rPr>
          <w:sz w:val="16"/>
        </w:rPr>
        <w:t xml:space="preserve"> of the University of California, Berkeley, said of his research published in Science Advances: "During the end-Permian crisis, the </w:t>
      </w:r>
      <w:r w:rsidRPr="00A5586E">
        <w:rPr>
          <w:rStyle w:val="StyleUnderline"/>
        </w:rPr>
        <w:t>forests may have disappeared</w:t>
      </w:r>
      <w:r w:rsidRPr="00A5586E">
        <w:rPr>
          <w:sz w:val="16"/>
        </w:rPr>
        <w:t xml:space="preserve"> in part or fully </w:t>
      </w:r>
      <w:r w:rsidRPr="00A5586E">
        <w:rPr>
          <w:rStyle w:val="StyleUnderline"/>
        </w:rPr>
        <w:t>because of</w:t>
      </w:r>
      <w:r w:rsidRPr="00A5586E">
        <w:rPr>
          <w:sz w:val="16"/>
        </w:rPr>
        <w:t xml:space="preserve"> </w:t>
      </w:r>
      <w:r w:rsidRPr="00A5586E">
        <w:rPr>
          <w:rStyle w:val="StyleUnderline"/>
        </w:rPr>
        <w:t>increased UV exposure</w:t>
      </w:r>
      <w:r w:rsidRPr="00A5586E">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A5586E">
        <w:rPr>
          <w:rStyle w:val="StyleUnderline"/>
        </w:rPr>
        <w:t xml:space="preserve">you could </w:t>
      </w:r>
      <w:r w:rsidRPr="00A5586E">
        <w:rPr>
          <w:rStyle w:val="Emphasis"/>
        </w:rPr>
        <w:t>trigger trophic cascades</w:t>
      </w:r>
      <w:r w:rsidRPr="00A5586E">
        <w:rPr>
          <w:rStyle w:val="StyleUnderline"/>
        </w:rPr>
        <w:t xml:space="preserve"> by </w:t>
      </w:r>
      <w:proofErr w:type="spellStart"/>
      <w:r w:rsidRPr="00A5586E">
        <w:rPr>
          <w:rStyle w:val="StyleUnderline"/>
        </w:rPr>
        <w:t>destabilising</w:t>
      </w:r>
      <w:proofErr w:type="spellEnd"/>
      <w:r w:rsidRPr="00A5586E">
        <w:rPr>
          <w:rStyle w:val="StyleUnderline"/>
        </w:rPr>
        <w:t xml:space="preserve"> the food web base</w:t>
      </w:r>
      <w:r w:rsidRPr="00A5586E">
        <w:rPr>
          <w:sz w:val="16"/>
        </w:rPr>
        <w:t xml:space="preserve">, which doesn't work out very well for land animals." As the ozone layer continues to be destroyed in modern times, scientists warn </w:t>
      </w:r>
      <w:r w:rsidRPr="00A5586E">
        <w:rPr>
          <w:rStyle w:val="StyleUnderline"/>
        </w:rPr>
        <w:t>another</w:t>
      </w:r>
      <w:r w:rsidRPr="00A5586E">
        <w:rPr>
          <w:sz w:val="16"/>
        </w:rPr>
        <w:t xml:space="preserve"> catastrophic </w:t>
      </w:r>
      <w:r w:rsidRPr="00A5586E">
        <w:rPr>
          <w:rStyle w:val="Emphasis"/>
        </w:rPr>
        <w:t>mass extinction</w:t>
      </w:r>
      <w:r w:rsidRPr="00A5586E">
        <w:rPr>
          <w:rStyle w:val="StyleUnderline"/>
        </w:rPr>
        <w:t xml:space="preserve"> could</w:t>
      </w:r>
      <w:r w:rsidRPr="00A5586E">
        <w:rPr>
          <w:sz w:val="16"/>
        </w:rPr>
        <w:t xml:space="preserve"> </w:t>
      </w:r>
      <w:r w:rsidRPr="00A5586E">
        <w:rPr>
          <w:rStyle w:val="StyleUnderline"/>
        </w:rPr>
        <w:t>be on the cards</w:t>
      </w:r>
      <w:r w:rsidRPr="00A5586E">
        <w:rPr>
          <w:sz w:val="16"/>
        </w:rPr>
        <w:t xml:space="preserve">. Co-author Cindy </w:t>
      </w:r>
      <w:proofErr w:type="spellStart"/>
      <w:r w:rsidRPr="00A5586E">
        <w:rPr>
          <w:sz w:val="16"/>
        </w:rPr>
        <w:t>Looy</w:t>
      </w:r>
      <w:proofErr w:type="spellEnd"/>
      <w:r w:rsidRPr="00A5586E">
        <w:rPr>
          <w:sz w:val="16"/>
        </w:rPr>
        <w:t xml:space="preserve"> of the Science Advances study said: "</w:t>
      </w:r>
      <w:proofErr w:type="spellStart"/>
      <w:r w:rsidRPr="00A5586E">
        <w:rPr>
          <w:sz w:val="16"/>
        </w:rPr>
        <w:t>Palaeontologists</w:t>
      </w:r>
      <w:proofErr w:type="spellEnd"/>
      <w:r w:rsidRPr="00A5586E">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3FEFABEF" w14:textId="77777777" w:rsidR="00F22138" w:rsidRDefault="00F22138" w:rsidP="00F22138">
      <w:pPr>
        <w:pStyle w:val="Heading3"/>
      </w:pPr>
      <w:r>
        <w:t>Plan</w:t>
      </w:r>
    </w:p>
    <w:p w14:paraId="68A3CC6F" w14:textId="77777777" w:rsidR="00F22138" w:rsidRDefault="00F22138" w:rsidP="00F22138">
      <w:pPr>
        <w:pStyle w:val="Heading4"/>
      </w:pPr>
      <w:r>
        <w:t>Resolved: States ought to prohibit the appropriation of Low Earth Orbit by private entities.</w:t>
      </w:r>
    </w:p>
    <w:p w14:paraId="6EE6ABA4" w14:textId="77777777" w:rsidR="00F22138" w:rsidRPr="005A09F1" w:rsidRDefault="00F22138" w:rsidP="00F22138"/>
    <w:p w14:paraId="2253B34F" w14:textId="77777777" w:rsidR="00F22138" w:rsidRPr="00CB31B0" w:rsidRDefault="00F22138" w:rsidP="00F22138">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00129394" w14:textId="77777777" w:rsidR="00F22138" w:rsidRDefault="00F22138" w:rsidP="00F22138">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9"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63B438E1" w14:textId="77777777" w:rsidR="00F22138" w:rsidRPr="00A56D09" w:rsidRDefault="00F22138" w:rsidP="00F22138">
      <w:pPr>
        <w:rPr>
          <w:rStyle w:val="Emphasis"/>
        </w:rPr>
      </w:pPr>
      <w:r w:rsidRPr="00A56D09">
        <w:rPr>
          <w:sz w:val="16"/>
        </w:rPr>
        <w:t xml:space="preserve">Yes, </w:t>
      </w:r>
      <w:r w:rsidRPr="00A56D09">
        <w:rPr>
          <w:rStyle w:val="Emphasis"/>
        </w:rPr>
        <w:t>This Is Impermissible Appropriation</w:t>
      </w:r>
    </w:p>
    <w:p w14:paraId="13F6FEB6" w14:textId="77777777" w:rsidR="00F22138" w:rsidRPr="00A3065E" w:rsidRDefault="00F22138" w:rsidP="00F22138">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05964D9C" w14:textId="77777777" w:rsidR="00F22138" w:rsidRPr="00A3065E" w:rsidRDefault="00F22138" w:rsidP="00F22138">
      <w:pPr>
        <w:rPr>
          <w:rStyle w:val="Emphasis"/>
        </w:rPr>
      </w:pPr>
      <w:r w:rsidRPr="00A3065E">
        <w:rPr>
          <w:rStyle w:val="Emphasis"/>
        </w:rPr>
        <w:t>Excludes Others</w:t>
      </w:r>
    </w:p>
    <w:p w14:paraId="722C03B4" w14:textId="77777777" w:rsidR="00F22138" w:rsidRPr="00A3065E" w:rsidRDefault="00F22138" w:rsidP="00F22138">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1D970CC6" w14:textId="77777777" w:rsidR="00F22138" w:rsidRPr="00A3065E" w:rsidRDefault="00F22138" w:rsidP="00F22138">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w:t>
      </w:r>
      <w:proofErr w:type="gramStart"/>
      <w:r w:rsidRPr="00A3065E">
        <w:rPr>
          <w:rStyle w:val="StyleUnderline"/>
        </w:rPr>
        <w:t xml:space="preserve">so </w:t>
      </w:r>
      <w:r w:rsidRPr="00A033F0">
        <w:rPr>
          <w:rStyle w:val="StyleUnderline"/>
          <w:highlight w:val="green"/>
        </w:rPr>
        <w:t xml:space="preserve">overwhelmingly occupy a </w:t>
      </w:r>
      <w:r w:rsidRPr="00A033F0">
        <w:rPr>
          <w:rStyle w:val="Emphasis"/>
          <w:highlight w:val="green"/>
        </w:rPr>
        <w:t>number of altitudes</w:t>
      </w:r>
      <w:proofErr w:type="gramEnd"/>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46D1CF7C" w14:textId="77777777" w:rsidR="00F22138" w:rsidRPr="00A3065E" w:rsidRDefault="00F22138" w:rsidP="00F22138">
      <w:pPr>
        <w:rPr>
          <w:sz w:val="16"/>
          <w:szCs w:val="16"/>
        </w:rPr>
      </w:pPr>
      <w:r w:rsidRPr="00A3065E">
        <w:rPr>
          <w:sz w:val="16"/>
          <w:szCs w:val="16"/>
        </w:rPr>
        <w:t>Done Without Coordination</w:t>
      </w:r>
    </w:p>
    <w:p w14:paraId="7A11B3CA" w14:textId="77777777" w:rsidR="00F22138" w:rsidRPr="00A3065E" w:rsidRDefault="00F22138" w:rsidP="00F22138">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142B543B" w14:textId="77777777" w:rsidR="00F22138" w:rsidRPr="00A3065E" w:rsidRDefault="00F22138" w:rsidP="00F22138">
      <w:pPr>
        <w:rPr>
          <w:rStyle w:val="Emphasis"/>
        </w:rPr>
      </w:pPr>
      <w:r w:rsidRPr="00A3065E">
        <w:rPr>
          <w:rStyle w:val="Emphasis"/>
        </w:rPr>
        <w:t>Governments Are Ultimately Implicated</w:t>
      </w:r>
    </w:p>
    <w:p w14:paraId="5D4B1B0C" w14:textId="77777777" w:rsidR="00F22138" w:rsidRPr="00A3065E" w:rsidRDefault="00F22138" w:rsidP="00F22138">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25597D5E" w14:textId="77777777" w:rsidR="00F22138" w:rsidRDefault="00F22138" w:rsidP="00F22138">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752B491A" w14:textId="77777777" w:rsidR="00F22138" w:rsidRPr="00A3065E" w:rsidRDefault="00F22138" w:rsidP="00F22138">
      <w:pPr>
        <w:rPr>
          <w:rStyle w:val="Emphasis"/>
        </w:rPr>
      </w:pPr>
      <w:r w:rsidRPr="00A033F0">
        <w:rPr>
          <w:rStyle w:val="Emphasis"/>
          <w:highlight w:val="green"/>
        </w:rPr>
        <w:t>Long-Term Occupation Constitutes Appropriation</w:t>
      </w:r>
    </w:p>
    <w:p w14:paraId="18A04F00" w14:textId="77777777" w:rsidR="00F22138" w:rsidRPr="00A56D09" w:rsidRDefault="00F22138" w:rsidP="00F22138">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590383D9" w14:textId="77777777" w:rsidR="00F22138" w:rsidRPr="00A56D09" w:rsidRDefault="00F22138" w:rsidP="00F22138">
      <w:pPr>
        <w:rPr>
          <w:rStyle w:val="Emphasis"/>
        </w:rPr>
      </w:pPr>
      <w:r w:rsidRPr="00A56D09">
        <w:rPr>
          <w:rStyle w:val="Emphasis"/>
        </w:rPr>
        <w:t>Prevents Others from Using Space</w:t>
      </w:r>
    </w:p>
    <w:p w14:paraId="76E5F54B" w14:textId="77777777" w:rsidR="00F22138" w:rsidRPr="00A56D09" w:rsidRDefault="00F22138" w:rsidP="00F22138">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6F0039CD" w14:textId="77777777" w:rsidR="00F22138" w:rsidRPr="00322391" w:rsidRDefault="00F22138" w:rsidP="00F22138">
      <w:pPr>
        <w:rPr>
          <w:sz w:val="16"/>
          <w:szCs w:val="16"/>
        </w:rPr>
      </w:pPr>
      <w:r w:rsidRPr="00322391">
        <w:rPr>
          <w:sz w:val="16"/>
          <w:szCs w:val="16"/>
        </w:rPr>
        <w:t>No Due Regard for Others</w:t>
      </w:r>
    </w:p>
    <w:p w14:paraId="76B65B8A" w14:textId="77777777" w:rsidR="00F22138" w:rsidRPr="00322391" w:rsidRDefault="00F22138" w:rsidP="00F22138">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4CE2B6E4" w14:textId="77777777" w:rsidR="00F22138" w:rsidRPr="00CB31B0" w:rsidRDefault="00F22138" w:rsidP="00F22138">
      <w:pPr>
        <w:rPr>
          <w:rStyle w:val="Emphasis"/>
        </w:rPr>
      </w:pPr>
      <w:r w:rsidRPr="00CB31B0">
        <w:rPr>
          <w:rStyle w:val="Emphasis"/>
        </w:rPr>
        <w:t>Harmful Contamination</w:t>
      </w:r>
    </w:p>
    <w:p w14:paraId="308F291D" w14:textId="77777777" w:rsidR="00F22138" w:rsidRPr="00322391" w:rsidRDefault="00F22138" w:rsidP="00F22138">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7F2900AB" w14:textId="77777777" w:rsidR="00F22138" w:rsidRPr="00E37DCF" w:rsidRDefault="00F22138" w:rsidP="00F22138">
      <w:pPr>
        <w:rPr>
          <w:rStyle w:val="Emphasis"/>
        </w:rPr>
      </w:pPr>
      <w:r w:rsidRPr="00E37DCF">
        <w:rPr>
          <w:rStyle w:val="Emphasis"/>
        </w:rPr>
        <w:t>If This Isn’t Appropriation, Then What Is?</w:t>
      </w:r>
    </w:p>
    <w:p w14:paraId="630B96BB" w14:textId="77777777" w:rsidR="00F22138" w:rsidRPr="00E37DCF" w:rsidRDefault="00F22138" w:rsidP="00F22138">
      <w:pPr>
        <w:rPr>
          <w:sz w:val="16"/>
        </w:rPr>
      </w:pP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4EA27274" w14:textId="77777777" w:rsidR="00F22138" w:rsidRPr="00E37DCF" w:rsidRDefault="00F22138" w:rsidP="00F22138">
      <w:pPr>
        <w:rPr>
          <w:rStyle w:val="Emphasis"/>
        </w:rPr>
      </w:pPr>
      <w:r w:rsidRPr="00E37DCF">
        <w:rPr>
          <w:rStyle w:val="Emphasis"/>
        </w:rPr>
        <w:t>Conclusion</w:t>
      </w:r>
    </w:p>
    <w:p w14:paraId="490DA2E8" w14:textId="77777777" w:rsidR="00F22138" w:rsidRPr="00A01A63" w:rsidRDefault="00F22138" w:rsidP="00F22138">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2B2F8529" w14:textId="77777777" w:rsidR="00F22138" w:rsidRDefault="00F22138" w:rsidP="00F22138"/>
    <w:p w14:paraId="5914386E" w14:textId="77777777" w:rsidR="00F22138" w:rsidRPr="00B268C2" w:rsidRDefault="00F22138" w:rsidP="00F22138">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77C5B930" w14:textId="77777777" w:rsidR="00F22138" w:rsidRDefault="00F22138" w:rsidP="00F22138">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40"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775E4F7C" w14:textId="77777777" w:rsidR="00F22138" w:rsidRPr="002D6013" w:rsidRDefault="00F22138" w:rsidP="00F22138">
      <w:pPr>
        <w:rPr>
          <w:rStyle w:val="Emphasis"/>
        </w:rPr>
      </w:pPr>
      <w:r w:rsidRPr="002D6013">
        <w:rPr>
          <w:rStyle w:val="Emphasis"/>
        </w:rPr>
        <w:t>Authorization and Continuing Supervision</w:t>
      </w:r>
    </w:p>
    <w:p w14:paraId="781C3B5C" w14:textId="77777777" w:rsidR="00F22138" w:rsidRPr="002D6013" w:rsidRDefault="00F22138" w:rsidP="00F22138">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6E1E273D" w14:textId="77777777" w:rsidR="00F22138" w:rsidRPr="002D6013" w:rsidRDefault="00F22138" w:rsidP="00F22138">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15D441E1" w14:textId="77777777" w:rsidR="00F22138" w:rsidRPr="002D6013" w:rsidRDefault="00F22138" w:rsidP="00F22138">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0AF00BD0" w14:textId="77777777" w:rsidR="00F22138" w:rsidRPr="006035D9" w:rsidRDefault="00F22138" w:rsidP="00F22138">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3601F172" w14:textId="77777777" w:rsidR="00F22138" w:rsidRPr="002D6013" w:rsidRDefault="00F22138" w:rsidP="00F22138">
      <w:pPr>
        <w:rPr>
          <w:rStyle w:val="Emphasis"/>
        </w:rPr>
      </w:pPr>
      <w:r w:rsidRPr="002D6013">
        <w:rPr>
          <w:rStyle w:val="Emphasis"/>
        </w:rPr>
        <w:t>Potential Liability</w:t>
      </w:r>
    </w:p>
    <w:p w14:paraId="039875D0" w14:textId="77777777" w:rsidR="00F22138" w:rsidRPr="006035D9" w:rsidRDefault="00F22138" w:rsidP="00F22138">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0AEC6669" w14:textId="77777777" w:rsidR="00F22138" w:rsidRDefault="00F22138" w:rsidP="00F22138"/>
    <w:p w14:paraId="2A218650" w14:textId="77777777" w:rsidR="00F22138" w:rsidRPr="005E2E9A" w:rsidRDefault="00F22138" w:rsidP="00F22138">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632A7F6E" w14:textId="77777777" w:rsidR="00F22138" w:rsidRPr="005E2E9A" w:rsidRDefault="00F22138" w:rsidP="00F22138">
      <w:pPr>
        <w:rPr>
          <w:rFonts w:asciiTheme="minorHAnsi" w:hAnsiTheme="minorHAnsi" w:cstheme="minorHAnsi"/>
        </w:rPr>
      </w:pPr>
      <w:proofErr w:type="spellStart"/>
      <w:r>
        <w:rPr>
          <w:rStyle w:val="Style13ptBold"/>
          <w:rFonts w:asciiTheme="minorHAnsi" w:hAnsiTheme="minorHAnsi" w:cstheme="minorHAnsi"/>
        </w:rPr>
        <w:t>Moltz</w:t>
      </w:r>
      <w:proofErr w:type="spellEnd"/>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41"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70678D07" w14:textId="77777777" w:rsidR="00F22138" w:rsidRDefault="00F22138" w:rsidP="00F22138">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and there are strong military-industrial lobbies in </w:t>
      </w:r>
      <w:proofErr w:type="gramStart"/>
      <w:r w:rsidRPr="005E2E9A">
        <w:rPr>
          <w:rStyle w:val="StyleUnderline"/>
          <w:rFonts w:asciiTheme="minorHAnsi" w:hAnsiTheme="minorHAnsi" w:cstheme="minorHAnsi"/>
        </w:rPr>
        <w:t>a number of</w:t>
      </w:r>
      <w:proofErr w:type="gramEnd"/>
      <w:r w:rsidRPr="005E2E9A">
        <w:rPr>
          <w:rStyle w:val="StyleUnderline"/>
          <w:rFonts w:asciiTheme="minorHAnsi" w:hAnsiTheme="minorHAnsi" w:cstheme="minorHAnsi"/>
        </w:rPr>
        <w:t xml:space="preserve">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w:t>
      </w:r>
      <w:proofErr w:type="gramStart"/>
      <w:r w:rsidRPr="005E2E9A">
        <w:rPr>
          <w:rFonts w:asciiTheme="minorHAnsi" w:hAnsiTheme="minorHAnsi" w:cstheme="minorHAnsi"/>
          <w:sz w:val="12"/>
        </w:rPr>
        <w:t>In all likelihood</w:t>
      </w:r>
      <w:proofErr w:type="gramEnd"/>
      <w:r w:rsidRPr="005E2E9A">
        <w:rPr>
          <w:rFonts w:asciiTheme="minorHAnsi" w:hAnsiTheme="minorHAnsi" w:cstheme="minorHAnsi"/>
          <w:sz w:val="12"/>
        </w:rPr>
        <w:t xml:space="preserve">,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0EC49028" w14:textId="77777777" w:rsidR="00885C8C" w:rsidRDefault="00885C8C" w:rsidP="00885C8C">
      <w:pPr>
        <w:pStyle w:val="Heading3"/>
      </w:pPr>
      <w:r>
        <w:t>1AC---Framing</w:t>
      </w:r>
    </w:p>
    <w:p w14:paraId="25DB0921" w14:textId="77777777" w:rsidR="00885C8C" w:rsidRPr="00C96BCE" w:rsidRDefault="00885C8C" w:rsidP="00885C8C">
      <w:pPr>
        <w:pStyle w:val="Heading4"/>
        <w:spacing w:line="276" w:lineRule="auto"/>
        <w:rPr>
          <w:rFonts w:asciiTheme="minorHAnsi" w:hAnsiTheme="minorHAnsi" w:cstheme="minorHAnsi"/>
          <w:bCs/>
        </w:rPr>
      </w:pPr>
      <w:r>
        <w:rPr>
          <w:rFonts w:asciiTheme="minorHAnsi" w:hAnsiTheme="minorHAnsi" w:cstheme="minorHAnsi"/>
        </w:rPr>
        <w:t>The</w:t>
      </w:r>
      <w:r w:rsidRPr="00C96BCE">
        <w:rPr>
          <w:rFonts w:asciiTheme="minorHAnsi" w:hAnsiTheme="minorHAnsi" w:cstheme="minorHAnsi"/>
        </w:rPr>
        <w:t xml:space="preserve"> standard is maximizing expected wellbeing</w:t>
      </w:r>
      <w:r>
        <w:rPr>
          <w:rFonts w:asciiTheme="minorHAnsi" w:hAnsiTheme="minorHAnsi" w:cstheme="minorHAnsi"/>
        </w:rPr>
        <w:t>- aka hedonistic act util</w:t>
      </w:r>
      <w:r w:rsidRPr="00C96BCE">
        <w:rPr>
          <w:rFonts w:asciiTheme="minorHAnsi" w:hAnsiTheme="minorHAnsi" w:cstheme="minorHAnsi"/>
        </w:rPr>
        <w:t xml:space="preserve">. Pleasure and pain are intrinsic value and disvalue – everything else regresses – robust neuroscience. </w:t>
      </w:r>
      <w:r>
        <w:rPr>
          <w:rFonts w:asciiTheme="minorHAnsi" w:hAnsiTheme="minorHAnsi" w:cstheme="minorHAnsi"/>
        </w:rPr>
        <w:t xml:space="preserve"> </w:t>
      </w:r>
    </w:p>
    <w:p w14:paraId="5EF9EC1C" w14:textId="77777777" w:rsidR="00885C8C" w:rsidRPr="00C96BCE" w:rsidRDefault="00885C8C" w:rsidP="00885C8C">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2"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34E3E60F" w14:textId="77777777" w:rsidR="00885C8C" w:rsidRDefault="00885C8C" w:rsidP="00885C8C">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w:t>
      </w:r>
      <w:proofErr w:type="gramStart"/>
      <w:r w:rsidRPr="00C96BCE">
        <w:rPr>
          <w:rFonts w:asciiTheme="minorHAnsi" w:hAnsiTheme="minorHAnsi" w:cstheme="minorHAnsi"/>
          <w:sz w:val="8"/>
          <w:szCs w:val="8"/>
        </w:rPr>
        <w:t>amygdala</w:t>
      </w:r>
      <w:proofErr w:type="gramEnd"/>
      <w:r w:rsidRPr="00C96BCE">
        <w:rPr>
          <w:rFonts w:asciiTheme="minorHAnsi" w:hAnsiTheme="minorHAnsi" w:cstheme="minorHAnsi"/>
          <w:sz w:val="8"/>
          <w:szCs w:val="8"/>
        </w:rPr>
        <w:t xml:space="preserve">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C96BCE">
        <w:rPr>
          <w:rFonts w:asciiTheme="minorHAnsi" w:hAnsiTheme="minorHAnsi" w:cstheme="minorHAnsi"/>
          <w:sz w:val="16"/>
        </w:rPr>
        <w:t>schizophrenia</w:t>
      </w:r>
      <w:proofErr w:type="gramEnd"/>
      <w:r w:rsidRPr="00C96BCE">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5FD98E7" w14:textId="77777777" w:rsidR="00885C8C" w:rsidRPr="0052175B" w:rsidRDefault="00885C8C" w:rsidP="00885C8C"/>
    <w:p w14:paraId="0CDFAC63" w14:textId="77777777" w:rsidR="00885C8C" w:rsidRPr="00285360" w:rsidRDefault="00885C8C" w:rsidP="00885C8C">
      <w:pPr>
        <w:pStyle w:val="Heading4"/>
      </w:pPr>
      <w:r>
        <w:rPr>
          <w:rFonts w:asciiTheme="minorHAnsi" w:hAnsiTheme="minorHAnsi" w:cstheme="minorHAnsi"/>
        </w:rPr>
        <w:t xml:space="preserve">TJFS - </w:t>
      </w:r>
      <w:r w:rsidRPr="00C96BCE">
        <w:rPr>
          <w:rFonts w:asciiTheme="minorHAnsi" w:hAnsiTheme="minorHAnsi" w:cstheme="minorHAnsi"/>
        </w:rPr>
        <w:t>Prefer</w:t>
      </w:r>
      <w:r>
        <w:rPr>
          <w:rFonts w:asciiTheme="minorHAnsi" w:hAnsiTheme="minorHAnsi" w:cstheme="minorHAnsi"/>
        </w:rPr>
        <w:t xml:space="preserv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7BE51CF7" w14:textId="77777777" w:rsidR="00885C8C" w:rsidRDefault="00885C8C" w:rsidP="00885C8C">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43" w:history="1">
        <w:r w:rsidRPr="00507FCF">
          <w:rPr>
            <w:rStyle w:val="Hyperlink"/>
          </w:rPr>
          <w:t>https://sethbaum.com/ac/2016_SpaceEthics.pdf</w:t>
        </w:r>
      </w:hyperlink>
      <w:r>
        <w:t xml:space="preserve">] </w:t>
      </w:r>
      <w:proofErr w:type="spellStart"/>
      <w:r>
        <w:t>brett</w:t>
      </w:r>
      <w:proofErr w:type="spellEnd"/>
    </w:p>
    <w:p w14:paraId="1F95291E" w14:textId="77777777" w:rsidR="00885C8C" w:rsidRPr="0084237F" w:rsidRDefault="00885C8C" w:rsidP="00885C8C">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38572144" w14:textId="77777777" w:rsidR="00885C8C" w:rsidRPr="0084237F" w:rsidRDefault="00885C8C" w:rsidP="00885C8C">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w:t>
      </w:r>
      <w:proofErr w:type="gramStart"/>
      <w:r w:rsidRPr="0084237F">
        <w:rPr>
          <w:sz w:val="16"/>
        </w:rPr>
        <w:t>so as to</w:t>
      </w:r>
      <w:proofErr w:type="gramEnd"/>
      <w:r w:rsidRPr="0084237F">
        <w:rPr>
          <w:sz w:val="16"/>
        </w:rPr>
        <w:t xml:space="preserve"> enable future space colonization. </w:t>
      </w:r>
      <w:r w:rsidRPr="0084237F">
        <w:rPr>
          <w:rStyle w:val="StyleUnderline"/>
        </w:rPr>
        <w:t xml:space="preserve">And we can determine </w:t>
      </w:r>
      <w:proofErr w:type="gramStart"/>
      <w:r w:rsidRPr="0084237F">
        <w:rPr>
          <w:rStyle w:val="StyleUnderline"/>
        </w:rPr>
        <w:t>whether</w:t>
      </w:r>
      <w:r w:rsidRPr="0084237F">
        <w:rPr>
          <w:sz w:val="16"/>
        </w:rPr>
        <w:t xml:space="preserve"> or not</w:t>
      </w:r>
      <w:proofErr w:type="gramEnd"/>
      <w:r w:rsidRPr="0084237F">
        <w:rPr>
          <w:sz w:val="16"/>
        </w:rPr>
        <w:t xml:space="preserve">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01A3FE7B" w14:textId="77777777" w:rsidR="00885C8C" w:rsidRPr="0084237F" w:rsidRDefault="00885C8C" w:rsidP="00885C8C">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0B6660D2" w14:textId="77777777" w:rsidR="00885C8C" w:rsidRPr="0084237F" w:rsidRDefault="00885C8C" w:rsidP="00885C8C">
      <w:pPr>
        <w:rPr>
          <w:sz w:val="16"/>
          <w:szCs w:val="16"/>
        </w:rPr>
      </w:pPr>
      <w:r w:rsidRPr="0084237F">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84237F">
        <w:rPr>
          <w:sz w:val="16"/>
          <w:szCs w:val="16"/>
        </w:rPr>
        <w:t>due to the fact that</w:t>
      </w:r>
      <w:proofErr w:type="gramEnd"/>
      <w:r w:rsidRPr="0084237F">
        <w:rPr>
          <w:sz w:val="16"/>
          <w:szCs w:val="16"/>
        </w:rPr>
        <w:t xml:space="preserve"> the research simply has not yet been performed. Outer space consequentialism could make for a fruitful line of inquiry.</w:t>
      </w:r>
    </w:p>
    <w:p w14:paraId="719D0B3D" w14:textId="77777777" w:rsidR="00885C8C" w:rsidRPr="0084237F" w:rsidRDefault="00885C8C" w:rsidP="00885C8C">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06DB9209" w14:textId="77777777" w:rsidR="00885C8C" w:rsidRDefault="00885C8C" w:rsidP="00885C8C">
      <w:pPr>
        <w:pStyle w:val="Heading3"/>
      </w:pPr>
      <w:r>
        <w:t>1AC---UV</w:t>
      </w:r>
    </w:p>
    <w:p w14:paraId="307E2967" w14:textId="16BADD82" w:rsidR="00885C8C" w:rsidRDefault="001171F3" w:rsidP="00885C8C">
      <w:pPr>
        <w:pStyle w:val="Heading4"/>
      </w:pPr>
      <w:r>
        <w:t xml:space="preserve">1] </w:t>
      </w:r>
      <w:r w:rsidR="00885C8C" w:rsidRPr="0022458B">
        <w:t xml:space="preserve">1AR theory is legit – anything else means infinite abuse – drop the debater – 1AR is too short to make up for the time trade-off – no RVIs – 6 min 2NR means they can brute force me every time – competing </w:t>
      </w:r>
      <w:proofErr w:type="spellStart"/>
      <w:r w:rsidR="00885C8C" w:rsidRPr="0022458B">
        <w:t>interps</w:t>
      </w:r>
      <w:proofErr w:type="spellEnd"/>
      <w:r w:rsidR="00885C8C" w:rsidRPr="0022458B">
        <w:t xml:space="preserve"> – otherwise the 2NR could drown the aff in arguments while playing defense</w:t>
      </w:r>
    </w:p>
    <w:p w14:paraId="23B81B63" w14:textId="77777777" w:rsidR="00A30BE7" w:rsidRPr="0022458B" w:rsidRDefault="00A30BE7" w:rsidP="00A30BE7">
      <w:pPr>
        <w:pStyle w:val="Heading4"/>
        <w:rPr>
          <w:rFonts w:asciiTheme="minorHAnsi" w:hAnsiTheme="minorHAnsi" w:cstheme="minorHAnsi"/>
        </w:rPr>
      </w:pPr>
      <w:r w:rsidRPr="0022458B">
        <w:rPr>
          <w:rFonts w:asciiTheme="minorHAnsi" w:hAnsiTheme="minorHAnsi" w:cstheme="minorHAnsi"/>
        </w:rPr>
        <w:t xml:space="preserve">2] Reasonability on NC shells – the 1AR is too short to line by line every argument, make a counter interpretation, and go for substance – key to check arbitrary </w:t>
      </w:r>
      <w:proofErr w:type="spellStart"/>
      <w:r w:rsidRPr="0022458B">
        <w:rPr>
          <w:rFonts w:asciiTheme="minorHAnsi" w:hAnsiTheme="minorHAnsi" w:cstheme="minorHAnsi"/>
        </w:rPr>
        <w:t>interps</w:t>
      </w:r>
      <w:proofErr w:type="spellEnd"/>
      <w:r w:rsidRPr="0022458B">
        <w:rPr>
          <w:rFonts w:asciiTheme="minorHAnsi" w:hAnsiTheme="minorHAnsi" w:cstheme="minorHAnsi"/>
        </w:rPr>
        <w:t>.</w:t>
      </w:r>
    </w:p>
    <w:p w14:paraId="759D6A9C" w14:textId="77777777" w:rsidR="00885C8C" w:rsidRPr="00885C8C" w:rsidRDefault="00885C8C" w:rsidP="00885C8C"/>
    <w:sectPr w:rsidR="00885C8C" w:rsidRPr="00885C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613593034976"/>
    <w:docVar w:name="VerbatimVersion" w:val="5.1"/>
  </w:docVars>
  <w:rsids>
    <w:rsidRoot w:val="00DB7E89"/>
    <w:rsid w:val="000139A3"/>
    <w:rsid w:val="00100833"/>
    <w:rsid w:val="00104529"/>
    <w:rsid w:val="00105942"/>
    <w:rsid w:val="00107396"/>
    <w:rsid w:val="001171F3"/>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0665"/>
    <w:rsid w:val="00665003"/>
    <w:rsid w:val="006A2AD0"/>
    <w:rsid w:val="006C2375"/>
    <w:rsid w:val="006D4ECC"/>
    <w:rsid w:val="00722258"/>
    <w:rsid w:val="007243E5"/>
    <w:rsid w:val="00732FA0"/>
    <w:rsid w:val="00766EA0"/>
    <w:rsid w:val="007A2226"/>
    <w:rsid w:val="007D3AC6"/>
    <w:rsid w:val="007F5B66"/>
    <w:rsid w:val="00823A1C"/>
    <w:rsid w:val="00845B9D"/>
    <w:rsid w:val="00860984"/>
    <w:rsid w:val="00885C8C"/>
    <w:rsid w:val="008B196D"/>
    <w:rsid w:val="008B3ECB"/>
    <w:rsid w:val="008B4E85"/>
    <w:rsid w:val="008C1B2E"/>
    <w:rsid w:val="0091627E"/>
    <w:rsid w:val="0097032B"/>
    <w:rsid w:val="009D2EAD"/>
    <w:rsid w:val="009D54B2"/>
    <w:rsid w:val="009E1922"/>
    <w:rsid w:val="009F7ED2"/>
    <w:rsid w:val="00A14B73"/>
    <w:rsid w:val="00A30BE7"/>
    <w:rsid w:val="00A93661"/>
    <w:rsid w:val="00A95652"/>
    <w:rsid w:val="00AC0AB8"/>
    <w:rsid w:val="00B33C6D"/>
    <w:rsid w:val="00B4508F"/>
    <w:rsid w:val="00B55AD5"/>
    <w:rsid w:val="00B8057C"/>
    <w:rsid w:val="00BD6238"/>
    <w:rsid w:val="00BF593B"/>
    <w:rsid w:val="00BF773A"/>
    <w:rsid w:val="00BF7E81"/>
    <w:rsid w:val="00C13773"/>
    <w:rsid w:val="00C17CC8"/>
    <w:rsid w:val="00C44A4A"/>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DB7E89"/>
    <w:rsid w:val="00E15E75"/>
    <w:rsid w:val="00E46A8B"/>
    <w:rsid w:val="00E5262C"/>
    <w:rsid w:val="00EC7DC4"/>
    <w:rsid w:val="00ED30CF"/>
    <w:rsid w:val="00F176EF"/>
    <w:rsid w:val="00F2213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1EE51"/>
  <w15:chartTrackingRefBased/>
  <w15:docId w15:val="{A75CC13A-F7E3-42F7-AB28-C15D01F85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7E89"/>
    <w:rPr>
      <w:rFonts w:ascii="Calibri" w:hAnsi="Calibri" w:cs="Calibri"/>
    </w:rPr>
  </w:style>
  <w:style w:type="paragraph" w:styleId="Heading1">
    <w:name w:val="heading 1"/>
    <w:aliases w:val="Pocket"/>
    <w:basedOn w:val="Normal"/>
    <w:next w:val="Normal"/>
    <w:link w:val="Heading1Char"/>
    <w:qFormat/>
    <w:rsid w:val="00DB7E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7E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DB7E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DB7E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7E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7E89"/>
  </w:style>
  <w:style w:type="character" w:customStyle="1" w:styleId="Heading1Char">
    <w:name w:val="Heading 1 Char"/>
    <w:aliases w:val="Pocket Char"/>
    <w:basedOn w:val="DefaultParagraphFont"/>
    <w:link w:val="Heading1"/>
    <w:rsid w:val="00DB7E8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7E89"/>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DB7E8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DB7E89"/>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DB7E8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B7E89"/>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DB7E8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DB7E89"/>
    <w:rPr>
      <w:color w:val="auto"/>
      <w:u w:val="none"/>
    </w:rPr>
  </w:style>
  <w:style w:type="character" w:styleId="FollowedHyperlink">
    <w:name w:val="FollowedHyperlink"/>
    <w:basedOn w:val="DefaultParagraphFont"/>
    <w:uiPriority w:val="99"/>
    <w:semiHidden/>
    <w:unhideWhenUsed/>
    <w:rsid w:val="00DB7E89"/>
    <w:rPr>
      <w:color w:val="auto"/>
      <w:u w:val="none"/>
    </w:rPr>
  </w:style>
  <w:style w:type="character" w:styleId="UnresolvedMention">
    <w:name w:val="Unresolved Mention"/>
    <w:basedOn w:val="DefaultParagraphFont"/>
    <w:uiPriority w:val="99"/>
    <w:semiHidden/>
    <w:unhideWhenUsed/>
    <w:rsid w:val="00F22138"/>
    <w:rPr>
      <w:color w:val="605E5C"/>
      <w:shd w:val="clear" w:color="auto" w:fill="E1DFDD"/>
    </w:rPr>
  </w:style>
  <w:style w:type="paragraph" w:customStyle="1" w:styleId="Emphasis1">
    <w:name w:val="Emphasis1"/>
    <w:basedOn w:val="Normal"/>
    <w:link w:val="Emphasis"/>
    <w:uiPriority w:val="7"/>
    <w:qFormat/>
    <w:rsid w:val="00F2213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F2213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F22138"/>
    <w:pPr>
      <w:widowControl w:val="0"/>
      <w:spacing w:line="240" w:lineRule="auto"/>
      <w:ind w:left="720"/>
      <w:jc w:val="both"/>
    </w:pPr>
    <w:rPr>
      <w:b/>
      <w:iCs/>
      <w:u w:val="single"/>
    </w:rPr>
  </w:style>
  <w:style w:type="character" w:customStyle="1" w:styleId="underline">
    <w:name w:val="underline"/>
    <w:basedOn w:val="DefaultParagraphFont"/>
    <w:qFormat/>
    <w:rsid w:val="00F22138"/>
    <w:rPr>
      <w:u w:val="single"/>
    </w:rPr>
  </w:style>
  <w:style w:type="paragraph" w:styleId="DocumentMap">
    <w:name w:val="Document Map"/>
    <w:basedOn w:val="Normal"/>
    <w:link w:val="DocumentMapChar"/>
    <w:uiPriority w:val="99"/>
    <w:semiHidden/>
    <w:unhideWhenUsed/>
    <w:rsid w:val="00F2213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22138"/>
    <w:rPr>
      <w:rFonts w:ascii="Lucida Grande" w:hAnsi="Lucida Grande" w:cs="Lucida Grande"/>
    </w:rPr>
  </w:style>
  <w:style w:type="character" w:customStyle="1" w:styleId="namedate">
    <w:name w:val="name+date"/>
    <w:basedOn w:val="DefaultParagraphFont"/>
    <w:uiPriority w:val="1"/>
    <w:qFormat/>
    <w:rsid w:val="00F22138"/>
    <w:rPr>
      <w:b/>
      <w:sz w:val="26"/>
      <w:u w:val="none"/>
    </w:rPr>
  </w:style>
  <w:style w:type="paragraph" w:customStyle="1" w:styleId="analytics">
    <w:name w:val="analytics"/>
    <w:basedOn w:val="Normal"/>
    <w:next w:val="Normal"/>
    <w:qFormat/>
    <w:rsid w:val="00F22138"/>
    <w:rPr>
      <w:b/>
      <w:color w:val="000000" w:themeColor="text1"/>
      <w:sz w:val="26"/>
    </w:rPr>
  </w:style>
  <w:style w:type="paragraph" w:styleId="BlockText">
    <w:name w:val="Block Text"/>
    <w:basedOn w:val="Normal"/>
    <w:uiPriority w:val="99"/>
    <w:semiHidden/>
    <w:unhideWhenUsed/>
    <w:rsid w:val="00F22138"/>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basedOn w:val="Normal"/>
    <w:uiPriority w:val="34"/>
    <w:qFormat/>
    <w:rsid w:val="00F22138"/>
    <w:pPr>
      <w:ind w:left="720"/>
      <w:contextualSpacing/>
    </w:pPr>
  </w:style>
  <w:style w:type="paragraph" w:customStyle="1" w:styleId="Analytics0">
    <w:name w:val="Analytics"/>
    <w:next w:val="NormalWeb"/>
    <w:link w:val="AnalyticsChar"/>
    <w:uiPriority w:val="4"/>
    <w:qFormat/>
    <w:rsid w:val="00F22138"/>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F22138"/>
    <w:rPr>
      <w:rFonts w:ascii="Calibri" w:eastAsiaTheme="majorEastAsia" w:hAnsi="Calibri" w:cstheme="majorBidi"/>
      <w:b/>
      <w:iCs/>
      <w:sz w:val="26"/>
      <w:szCs w:val="28"/>
    </w:rPr>
  </w:style>
  <w:style w:type="paragraph" w:styleId="NormalWeb">
    <w:name w:val="Normal (Web)"/>
    <w:basedOn w:val="Normal"/>
    <w:uiPriority w:val="99"/>
    <w:semiHidden/>
    <w:unhideWhenUsed/>
    <w:rsid w:val="00F2213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www.futuredirections.org.au/workshop-papers/537-international-conflict-triggers-and-potential-conflict-points-resulting-from-food-and-water-insecurity.html" TargetMode="External"/><Relationship Id="rId42" Type="http://schemas.openxmlformats.org/officeDocument/2006/relationships/hyperlink" Target="https://www.ncbi.nlm.nih.gov/pmc/articles/PMC6446569/" TargetMode="Externa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9" Type="http://schemas.openxmlformats.org/officeDocument/2006/relationships/hyperlink" Target="https://www.cfr.org/event/promoting-us-pakistan-relations-future-challenges-and-opportunities"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letters2president.org/letters/24312" TargetMode="External"/><Relationship Id="rId40" Type="http://schemas.openxmlformats.org/officeDocument/2006/relationships/hyperlink" Target="https://swfound.org/media/206951/johnson2020_referenceworkentry_thelegalstatusofmegaleoconstel.pd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www.space.com/starlink-satellite-reentry-ozone-depletion-atmosphere"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public.wmo.int/en/media/news/ozone-layer-recovery-environmental-success-story" TargetMode="External"/><Relationship Id="rId43" Type="http://schemas.openxmlformats.org/officeDocument/2006/relationships/hyperlink" Target="https://sethbaum.com/ac/2016_SpaceEthics.pdf" TargetMode="Externa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www.inmarsat.com/blog/enabling-the-connected-farm-the-importance-of-satellite-communications/" TargetMode="External"/><Relationship Id="rId38" Type="http://schemas.openxmlformats.org/officeDocument/2006/relationships/hyperlink" Target="https://www.express.co.uk/news/science/916405/ozone-layer-destroyed-recovering-mass-extinction-dinosaurs" TargetMode="External"/><Relationship Id="rId20" Type="http://schemas.openxmlformats.org/officeDocument/2006/relationships/hyperlink" Target="https://en.wikipedia.org/wiki/Nuclear_winter" TargetMode="External"/><Relationship Id="rId41" Type="http://schemas.openxmlformats.org/officeDocument/2006/relationships/hyperlink" Target="https://www.jstor.org/stable/10.7312/molt159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18890</Words>
  <Characters>107676</Characters>
  <Application>Microsoft Office Word</Application>
  <DocSecurity>0</DocSecurity>
  <Lines>897</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6</cp:revision>
  <dcterms:created xsi:type="dcterms:W3CDTF">2022-01-29T16:10:00Z</dcterms:created>
  <dcterms:modified xsi:type="dcterms:W3CDTF">2022-01-29T18:28:00Z</dcterms:modified>
</cp:coreProperties>
</file>