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720DF" w14:textId="2AD2AD82" w:rsidR="00E42E4C" w:rsidRDefault="000B7007" w:rsidP="000B7007">
      <w:pPr>
        <w:pStyle w:val="Heading3"/>
      </w:pPr>
      <w:r>
        <w:t>1NC—K</w:t>
      </w:r>
    </w:p>
    <w:p w14:paraId="6F572D63" w14:textId="77777777" w:rsidR="000B7007" w:rsidRPr="00D772D5" w:rsidRDefault="000B7007" w:rsidP="000B7007">
      <w:pPr>
        <w:pStyle w:val="Heading4"/>
      </w:pPr>
      <w:r w:rsidRPr="00D772D5">
        <w:t xml:space="preserve">Expenditure without limit is a fantasy premised on the exploitation of women.  Their naturalistic, erotic model of consumption cannot be separated from </w:t>
      </w:r>
      <w:proofErr w:type="spellStart"/>
      <w:r w:rsidRPr="00D772D5">
        <w:t>bataille’s</w:t>
      </w:r>
      <w:proofErr w:type="spellEnd"/>
      <w:r w:rsidRPr="00D772D5">
        <w:t xml:space="preserve"> gendered anthropological understanding of history.</w:t>
      </w:r>
    </w:p>
    <w:p w14:paraId="7E753502" w14:textId="77777777" w:rsidR="000B7007" w:rsidRPr="00D772D5" w:rsidRDefault="000B7007" w:rsidP="000B7007">
      <w:pPr>
        <w:pStyle w:val="Cites"/>
        <w:rPr>
          <w:rStyle w:val="Style13ptBold"/>
          <w:rFonts w:ascii="Georgia" w:hAnsi="Georgia"/>
        </w:rPr>
      </w:pPr>
      <w:r w:rsidRPr="00D772D5">
        <w:rPr>
          <w:rStyle w:val="Style13ptBold"/>
          <w:rFonts w:ascii="Georgia" w:hAnsi="Georgia"/>
        </w:rPr>
        <w:t>Joy, PhD, 99</w:t>
      </w:r>
    </w:p>
    <w:p w14:paraId="717F8C47" w14:textId="77777777" w:rsidR="000B7007" w:rsidRPr="00F40FC4" w:rsidRDefault="000B7007" w:rsidP="000B7007">
      <w:pPr>
        <w:pStyle w:val="Cites"/>
        <w:rPr>
          <w:rFonts w:ascii="Georgia" w:hAnsi="Georgia"/>
          <w:sz w:val="16"/>
        </w:rPr>
      </w:pPr>
      <w:r w:rsidRPr="00F40FC4">
        <w:rPr>
          <w:rFonts w:ascii="Georgia" w:hAnsi="Georgia"/>
          <w:sz w:val="16"/>
        </w:rPr>
        <w:t xml:space="preserve">(Morny, ReligiousStudies@Calgary,  </w:t>
      </w:r>
      <w:r w:rsidRPr="00F40FC4">
        <w:rPr>
          <w:rFonts w:ascii="Georgia" w:hAnsi="Georgia" w:cs="RealpageBAS4-Italic"/>
          <w:iCs/>
          <w:sz w:val="16"/>
          <w:szCs w:val="30"/>
          <w:lang w:bidi="en-US"/>
        </w:rPr>
        <w:t>Beyond the Given and the All-giving: Reflections on Women and the Gift</w:t>
      </w:r>
      <w:r w:rsidRPr="00F40FC4">
        <w:rPr>
          <w:rFonts w:ascii="Georgia" w:hAnsi="Georgia" w:cs="RealpageBAS4-Italic"/>
          <w:sz w:val="16"/>
          <w:szCs w:val="21"/>
          <w:lang w:bidi="en-US"/>
        </w:rPr>
        <w:t xml:space="preserve"> </w:t>
      </w:r>
      <w:r w:rsidRPr="00F40FC4">
        <w:rPr>
          <w:rFonts w:ascii="Georgia" w:hAnsi="Georgia"/>
          <w:i/>
          <w:sz w:val="16"/>
        </w:rPr>
        <w:t xml:space="preserve">Australian Feminist Studies </w:t>
      </w:r>
      <w:r w:rsidRPr="00F40FC4">
        <w:rPr>
          <w:rFonts w:ascii="Georgia" w:hAnsi="Georgia"/>
          <w:sz w:val="16"/>
        </w:rPr>
        <w:t>14 (30) p. 322-324)</w:t>
      </w:r>
    </w:p>
    <w:p w14:paraId="4535780E" w14:textId="77777777" w:rsidR="000B7007" w:rsidRPr="00D772D5" w:rsidRDefault="000B7007" w:rsidP="000B7007">
      <w:pPr>
        <w:pStyle w:val="Cites"/>
        <w:rPr>
          <w:rFonts w:ascii="Georgia" w:hAnsi="Georgia"/>
          <w:sz w:val="16"/>
        </w:rPr>
      </w:pPr>
      <w:r w:rsidRPr="00F40FC4">
        <w:rPr>
          <w:rFonts w:ascii="Georgia" w:hAnsi="Georgia" w:cs="RealpageBAS4"/>
          <w:sz w:val="16"/>
          <w:lang w:bidi="en-US"/>
        </w:rPr>
        <w:t xml:space="preserve">There is, however, another fascinating elaboration of women’s situation that was prompted by Mauss’s reflections on the gift. This arises from the fact that quite a number of readers have detected an ambivalent agenda in </w:t>
      </w:r>
      <w:r w:rsidRPr="00D772D5">
        <w:rPr>
          <w:rStyle w:val="StyleUnderline"/>
          <w:rFonts w:ascii="Georgia" w:eastAsiaTheme="majorEastAsia" w:hAnsi="Georgia"/>
        </w:rPr>
        <w:t xml:space="preserve">Mauss’s account </w:t>
      </w:r>
      <w:r w:rsidRPr="00F40FC4">
        <w:rPr>
          <w:rFonts w:ascii="Georgia" w:hAnsi="Georgia" w:cs="RealpageBAS4"/>
          <w:sz w:val="16"/>
          <w:lang w:bidi="en-US"/>
        </w:rPr>
        <w:t xml:space="preserve">between the system </w:t>
      </w:r>
      <w:r w:rsidRPr="00D772D5">
        <w:rPr>
          <w:rStyle w:val="StyleUnderline"/>
          <w:rFonts w:ascii="Georgia" w:eastAsiaTheme="majorEastAsia" w:hAnsi="Georgia"/>
        </w:rPr>
        <w:t xml:space="preserve">of </w:t>
      </w:r>
      <w:r w:rsidRPr="00F40FC4">
        <w:rPr>
          <w:rFonts w:ascii="Georgia" w:hAnsi="Georgia" w:cs="RealpageBAS4"/>
          <w:sz w:val="16"/>
          <w:lang w:bidi="en-US"/>
        </w:rPr>
        <w:t xml:space="preserve">economic and social checks and balances that governs </w:t>
      </w:r>
      <w:r w:rsidRPr="00241BDA">
        <w:rPr>
          <w:rStyle w:val="StyleUnderline"/>
          <w:rFonts w:ascii="Georgia" w:eastAsiaTheme="majorEastAsia" w:hAnsi="Georgia"/>
          <w:highlight w:val="green"/>
        </w:rPr>
        <w:t>the gift</w:t>
      </w:r>
      <w:r w:rsidRPr="00F40FC4">
        <w:rPr>
          <w:rFonts w:ascii="Georgia" w:hAnsi="Georgia" w:cs="RealpageBAS4"/>
          <w:sz w:val="16"/>
          <w:lang w:bidi="en-US"/>
        </w:rPr>
        <w:t xml:space="preserve">, and </w:t>
      </w:r>
      <w:r w:rsidRPr="00D772D5">
        <w:rPr>
          <w:rStyle w:val="StyleUnderline"/>
          <w:rFonts w:ascii="Georgia" w:eastAsiaTheme="majorEastAsia" w:hAnsi="Georgia"/>
        </w:rPr>
        <w:t>a moral impulse</w:t>
      </w:r>
      <w:r w:rsidRPr="00F40FC4">
        <w:rPr>
          <w:rFonts w:ascii="Georgia" w:hAnsi="Georgia" w:cs="RealpageBAS4"/>
          <w:sz w:val="16"/>
          <w:lang w:bidi="en-US"/>
        </w:rPr>
        <w:t xml:space="preserve">, already alluded to, of </w:t>
      </w:r>
      <w:r w:rsidRPr="00241BDA">
        <w:rPr>
          <w:rStyle w:val="Emphasis"/>
          <w:rFonts w:eastAsiaTheme="majorEastAsia"/>
          <w:highlight w:val="green"/>
        </w:rPr>
        <w:t>a purely disinterested offering</w:t>
      </w:r>
      <w:r w:rsidRPr="00D772D5">
        <w:rPr>
          <w:rStyle w:val="Emphasis"/>
          <w:rFonts w:eastAsiaTheme="majorEastAsia"/>
        </w:rPr>
        <w:t xml:space="preserve"> </w:t>
      </w:r>
      <w:r w:rsidRPr="00F40FC4">
        <w:rPr>
          <w:rFonts w:ascii="Georgia" w:hAnsi="Georgia" w:cs="RealpageBAS4"/>
          <w:sz w:val="16"/>
          <w:lang w:bidi="en-US"/>
        </w:rPr>
        <w:t xml:space="preserve">that is </w:t>
      </w:r>
      <w:r w:rsidRPr="00D772D5">
        <w:rPr>
          <w:rStyle w:val="StyleUnderline"/>
          <w:rFonts w:ascii="Georgia" w:eastAsiaTheme="majorEastAsia" w:hAnsi="Georgia"/>
        </w:rPr>
        <w:t xml:space="preserve">displayed </w:t>
      </w:r>
      <w:r w:rsidRPr="00241BDA">
        <w:rPr>
          <w:rStyle w:val="StyleUnderline"/>
          <w:rFonts w:ascii="Georgia" w:eastAsiaTheme="majorEastAsia" w:hAnsi="Georgia"/>
          <w:highlight w:val="green"/>
        </w:rPr>
        <w:t>free of any qualifications</w:t>
      </w:r>
      <w:r w:rsidRPr="00241BDA">
        <w:rPr>
          <w:rFonts w:ascii="Georgia" w:hAnsi="Georgia" w:cs="RealpageBAS4"/>
          <w:sz w:val="16"/>
          <w:highlight w:val="green"/>
          <w:lang w:bidi="en-US"/>
        </w:rPr>
        <w:t>.</w:t>
      </w:r>
      <w:r w:rsidRPr="00F40FC4">
        <w:rPr>
          <w:rFonts w:ascii="Georgia" w:hAnsi="Georgia" w:cs="RealpageBAS4"/>
          <w:sz w:val="16"/>
          <w:lang w:bidi="en-US"/>
        </w:rPr>
        <w:t xml:space="preserve"> </w:t>
      </w:r>
      <w:r w:rsidRPr="00D772D5">
        <w:rPr>
          <w:rStyle w:val="StyleUnderline"/>
          <w:rFonts w:ascii="Georgia" w:eastAsiaTheme="majorEastAsia" w:hAnsi="Georgia"/>
        </w:rPr>
        <w:t>It is this extravagant gesture that has been embellished</w:t>
      </w:r>
      <w:r w:rsidRPr="00F40FC4">
        <w:rPr>
          <w:rFonts w:ascii="Georgia" w:hAnsi="Georgia" w:cs="RealpageBAS4"/>
          <w:sz w:val="16"/>
          <w:lang w:bidi="en-US"/>
        </w:rPr>
        <w:t xml:space="preserve">, particularly </w:t>
      </w:r>
      <w:r w:rsidRPr="00D772D5">
        <w:rPr>
          <w:rStyle w:val="StyleUnderline"/>
          <w:rFonts w:ascii="Georgia" w:eastAsiaTheme="majorEastAsia" w:hAnsi="Georgia"/>
        </w:rPr>
        <w:t xml:space="preserve">by </w:t>
      </w:r>
      <w:r w:rsidRPr="00F40FC4">
        <w:rPr>
          <w:rFonts w:ascii="Georgia" w:hAnsi="Georgia" w:cs="RealpageBAS4"/>
          <w:sz w:val="16"/>
          <w:lang w:bidi="en-US"/>
        </w:rPr>
        <w:t xml:space="preserve">Georges </w:t>
      </w:r>
      <w:r w:rsidRPr="00D772D5">
        <w:rPr>
          <w:rStyle w:val="StyleUnderline"/>
          <w:rFonts w:ascii="Georgia" w:eastAsiaTheme="majorEastAsia" w:hAnsi="Georgia"/>
        </w:rPr>
        <w:t>Bataille</w:t>
      </w:r>
      <w:r w:rsidRPr="00D772D5">
        <w:rPr>
          <w:rFonts w:ascii="Georgia" w:hAnsi="Georgia" w:cs="RealpageBAS4"/>
          <w:sz w:val="16"/>
          <w:lang w:bidi="en-US"/>
        </w:rPr>
        <w:t xml:space="preserve">, who also read Mauss, </w:t>
      </w:r>
      <w:r w:rsidRPr="00D772D5">
        <w:rPr>
          <w:rStyle w:val="StyleUnderline"/>
          <w:rFonts w:ascii="Georgia" w:eastAsiaTheme="majorEastAsia" w:hAnsi="Georgia"/>
        </w:rPr>
        <w:t>to propose an alternative model of dispensation that in its unconstrained largesse is characteristic of women</w:t>
      </w:r>
      <w:r w:rsidRPr="00241BDA">
        <w:rPr>
          <w:rFonts w:ascii="Georgia" w:hAnsi="Georgia" w:cs="RealpageBAS4"/>
          <w:sz w:val="16"/>
          <w:highlight w:val="green"/>
          <w:lang w:bidi="en-US"/>
        </w:rPr>
        <w:t>: ‘</w:t>
      </w:r>
      <w:r w:rsidRPr="00241BDA">
        <w:rPr>
          <w:rStyle w:val="StyleUnderline"/>
          <w:rFonts w:ascii="Georgia" w:eastAsiaTheme="majorEastAsia" w:hAnsi="Georgia"/>
          <w:highlight w:val="green"/>
        </w:rPr>
        <w:t>To give is the fundamental feminine attitude</w:t>
      </w:r>
      <w:r w:rsidRPr="00D772D5">
        <w:rPr>
          <w:rFonts w:ascii="Georgia" w:hAnsi="Georgia" w:cs="RealpageBAS4"/>
          <w:sz w:val="16"/>
          <w:lang w:bidi="en-US"/>
        </w:rPr>
        <w:t>.’</w:t>
      </w:r>
      <w:r w:rsidRPr="00D772D5">
        <w:rPr>
          <w:rFonts w:ascii="Georgia" w:hAnsi="Georgia" w:cs="RealpageBAS4"/>
          <w:sz w:val="16"/>
          <w:szCs w:val="12"/>
          <w:lang w:bidi="en-US"/>
        </w:rPr>
        <w:t xml:space="preserve">40 </w:t>
      </w:r>
      <w:r w:rsidRPr="00241BDA">
        <w:rPr>
          <w:rStyle w:val="Emphasis"/>
          <w:rFonts w:eastAsiaTheme="majorEastAsia"/>
          <w:highlight w:val="green"/>
        </w:rPr>
        <w:t>This unconditional abundance as</w:t>
      </w:r>
      <w:r w:rsidRPr="00D772D5">
        <w:rPr>
          <w:rStyle w:val="Emphasis"/>
          <w:rFonts w:eastAsiaTheme="majorEastAsia"/>
        </w:rPr>
        <w:t xml:space="preserve"> </w:t>
      </w:r>
      <w:r w:rsidRPr="00D772D5">
        <w:rPr>
          <w:rFonts w:ascii="Georgia" w:hAnsi="Georgia" w:cs="RealpageBAS4"/>
          <w:i/>
          <w:iCs/>
          <w:sz w:val="16"/>
          <w:szCs w:val="19"/>
          <w:lang w:bidi="en-US"/>
        </w:rPr>
        <w:t xml:space="preserve">de´pense </w:t>
      </w:r>
      <w:r w:rsidRPr="00D772D5">
        <w:rPr>
          <w:rFonts w:ascii="Georgia" w:hAnsi="Georgia" w:cs="RealpageBAS4"/>
          <w:sz w:val="16"/>
          <w:lang w:bidi="en-US"/>
        </w:rPr>
        <w:t>(</w:t>
      </w:r>
      <w:r w:rsidRPr="00241BDA">
        <w:rPr>
          <w:rStyle w:val="Emphasis"/>
          <w:rFonts w:eastAsiaTheme="majorEastAsia"/>
          <w:highlight w:val="green"/>
        </w:rPr>
        <w:t>expenditure) was Bataille’s modification</w:t>
      </w:r>
      <w:r w:rsidRPr="00D772D5">
        <w:rPr>
          <w:rStyle w:val="Emphasis"/>
          <w:rFonts w:eastAsiaTheme="majorEastAsia"/>
        </w:rPr>
        <w:t xml:space="preserve"> </w:t>
      </w:r>
      <w:r w:rsidRPr="00D772D5">
        <w:rPr>
          <w:rFonts w:ascii="Georgia" w:hAnsi="Georgia" w:cs="RealpageBAS4"/>
          <w:sz w:val="16"/>
          <w:lang w:bidi="en-US"/>
        </w:rPr>
        <w:t xml:space="preserve">of Mauss’ seeming domestication of the </w:t>
      </w:r>
      <w:r w:rsidRPr="00D772D5">
        <w:rPr>
          <w:rStyle w:val="StyleUnderline"/>
          <w:rFonts w:ascii="Georgia" w:eastAsiaTheme="majorEastAsia" w:hAnsi="Georgia"/>
        </w:rPr>
        <w:t xml:space="preserve">profligate waste </w:t>
      </w:r>
      <w:r w:rsidRPr="00D772D5">
        <w:rPr>
          <w:rFonts w:ascii="Georgia" w:hAnsi="Georgia" w:cs="RealpageBAS4"/>
          <w:sz w:val="16"/>
          <w:lang w:bidi="en-US"/>
        </w:rPr>
        <w:t xml:space="preserve">evident in Boas’ description of potlatch celebrations. </w:t>
      </w:r>
      <w:r w:rsidRPr="00D772D5">
        <w:rPr>
          <w:rStyle w:val="StyleUnderline"/>
          <w:rFonts w:ascii="Georgia" w:eastAsiaTheme="majorEastAsia" w:hAnsi="Georgia"/>
        </w:rPr>
        <w:t>Bataille was concerned that any emphasis on the value of objects of exchange vitiated the communicative momentum he felt was central to the process of reckless abandon</w:t>
      </w:r>
      <w:r w:rsidRPr="00D772D5">
        <w:rPr>
          <w:rFonts w:ascii="Georgia" w:hAnsi="Georgia" w:cs="RealpageBAS4"/>
          <w:sz w:val="16"/>
          <w:lang w:bidi="en-US"/>
        </w:rPr>
        <w:t xml:space="preserve">. This process, documented by Mauss after Boas, did not reckon on individual or contractual reciprocity, but operated according to a communal ‘logic’ of immediate excessive consumption. In such a transgressive or general economy, it is not simply the civilised (i.e. bourgeois) hierarchical or utilitarian value of objects (though these are for him obvious interpretive distortions) that Bataille wishes primarily to counter. Instead, he wants to (re-)introduce a world view, untarnished by profane, rational calculations, where an economy of superabundance—be it in its rituals of sacrifice, in its squandering of riches, or in its dissolution of assets—witnesses to a sacred universe. This sacral reality has nothing to do with the orthodoxies of organised religion. For Bataille, religion, specifically Christianity, has eradicated the innate human propensity for sacrality by the imposition of categories which deny the superabundant energy that Bataille considers the essence of life. </w:t>
      </w:r>
      <w:r w:rsidRPr="00D772D5">
        <w:rPr>
          <w:rStyle w:val="StyleUnderline"/>
          <w:rFonts w:ascii="Georgia" w:eastAsiaTheme="majorEastAsia" w:hAnsi="Georgia"/>
        </w:rPr>
        <w:t xml:space="preserve">Doctrines such as </w:t>
      </w:r>
      <w:r w:rsidRPr="00C0738F">
        <w:rPr>
          <w:rStyle w:val="StyleUnderline"/>
          <w:rFonts w:ascii="Georgia" w:eastAsiaTheme="majorEastAsia" w:hAnsi="Georgia"/>
        </w:rPr>
        <w:t xml:space="preserve">salvation and original sin are the antithesis of </w:t>
      </w:r>
      <w:r w:rsidRPr="00241BDA">
        <w:rPr>
          <w:rStyle w:val="StyleUnderline"/>
          <w:rFonts w:ascii="Georgia" w:eastAsiaTheme="majorEastAsia" w:hAnsi="Georgia"/>
          <w:highlight w:val="green"/>
        </w:rPr>
        <w:t>transgression—</w:t>
      </w:r>
      <w:r w:rsidRPr="00C0738F">
        <w:rPr>
          <w:rStyle w:val="StyleUnderline"/>
          <w:rFonts w:ascii="Georgia" w:eastAsiaTheme="majorEastAsia" w:hAnsi="Georgia"/>
        </w:rPr>
        <w:t xml:space="preserve">which, </w:t>
      </w:r>
      <w:r w:rsidRPr="00C0738F">
        <w:rPr>
          <w:rStyle w:val="Emphasis"/>
          <w:rFonts w:eastAsiaTheme="majorEastAsia"/>
        </w:rPr>
        <w:t>according to Bataille</w:t>
      </w:r>
      <w:r w:rsidRPr="00C0738F">
        <w:rPr>
          <w:rStyle w:val="StyleUnderline"/>
          <w:rFonts w:ascii="Georgia" w:eastAsiaTheme="majorEastAsia" w:hAnsi="Georgia"/>
        </w:rPr>
        <w:t>,</w:t>
      </w:r>
      <w:r w:rsidRPr="00241BDA">
        <w:rPr>
          <w:rStyle w:val="StyleUnderline"/>
          <w:rFonts w:ascii="Georgia" w:eastAsiaTheme="majorEastAsia" w:hAnsi="Georgia"/>
          <w:highlight w:val="green"/>
        </w:rPr>
        <w:t xml:space="preserve"> is an exorbitant expenditure</w:t>
      </w:r>
      <w:r w:rsidRPr="00D772D5">
        <w:rPr>
          <w:rStyle w:val="StyleUnderline"/>
          <w:rFonts w:ascii="Georgia" w:eastAsiaTheme="majorEastAsia" w:hAnsi="Georgia"/>
        </w:rPr>
        <w:t xml:space="preserve">, a </w:t>
      </w:r>
      <w:r w:rsidRPr="00D772D5">
        <w:rPr>
          <w:rStyle w:val="Emphasis"/>
          <w:rFonts w:eastAsiaTheme="majorEastAsia"/>
        </w:rPr>
        <w:t>cathartic expression of a natural surplus of energy that is endemic to every organism</w:t>
      </w:r>
      <w:r w:rsidRPr="00D772D5">
        <w:rPr>
          <w:rFonts w:ascii="Georgia" w:hAnsi="Georgia" w:cs="RealpageBAS4"/>
          <w:sz w:val="16"/>
          <w:lang w:bidi="en-US"/>
        </w:rPr>
        <w:t xml:space="preserve">. </w:t>
      </w:r>
      <w:r w:rsidRPr="00241BDA">
        <w:rPr>
          <w:rStyle w:val="Emphasis"/>
          <w:rFonts w:eastAsiaTheme="majorEastAsia"/>
          <w:highlight w:val="green"/>
        </w:rPr>
        <w:t>Erotictism and the role of women are central motifs in Bataille’s exposition of transgression</w:t>
      </w:r>
      <w:r w:rsidRPr="00D772D5">
        <w:rPr>
          <w:rStyle w:val="Emphasis"/>
          <w:rFonts w:eastAsiaTheme="majorEastAsia"/>
        </w:rPr>
        <w:t xml:space="preserve">. </w:t>
      </w:r>
      <w:r w:rsidRPr="00D772D5">
        <w:rPr>
          <w:rFonts w:ascii="Georgia" w:hAnsi="Georgia" w:cs="RealpageBAS4"/>
          <w:sz w:val="16"/>
          <w:lang w:bidi="en-US"/>
        </w:rPr>
        <w:t>As Michael Richardson depicts this relation: Eroticism serves the purposes of love; it is an explosion, a bursting of life, and it needs to be returned to its rightful place, which lies at the heart of the sacred. It represents both a mediation point between ourselves and the forces of nature and at the same time both differentiates as well as emphasizing our essential unity.</w:t>
      </w:r>
      <w:r w:rsidRPr="00D772D5">
        <w:rPr>
          <w:rFonts w:ascii="Georgia" w:hAnsi="Georgia" w:cs="RealpageBAS4"/>
          <w:sz w:val="16"/>
          <w:szCs w:val="12"/>
          <w:lang w:bidi="en-US"/>
        </w:rPr>
        <w:t xml:space="preserve">41 </w:t>
      </w:r>
      <w:r w:rsidRPr="00241BDA">
        <w:rPr>
          <w:rStyle w:val="StyleUnderline"/>
          <w:rFonts w:ascii="Georgia" w:eastAsiaTheme="majorEastAsia" w:hAnsi="Georgia"/>
          <w:highlight w:val="green"/>
        </w:rPr>
        <w:t xml:space="preserve">The essential link, however, that </w:t>
      </w:r>
      <w:r w:rsidRPr="00241BDA">
        <w:rPr>
          <w:rStyle w:val="Emphasis"/>
          <w:rFonts w:eastAsiaTheme="majorEastAsia"/>
          <w:highlight w:val="green"/>
        </w:rPr>
        <w:t>conjoins eroticism and woman is one of sacrifice</w:t>
      </w:r>
      <w:r w:rsidRPr="00D772D5">
        <w:rPr>
          <w:rStyle w:val="StyleUnderline"/>
          <w:rFonts w:ascii="Georgia" w:eastAsiaTheme="majorEastAsia" w:hAnsi="Georgia"/>
        </w:rPr>
        <w:t>—a phenomenon which Bataille invested with the most intense release of both violence and dread</w:t>
      </w:r>
      <w:r w:rsidRPr="00D772D5">
        <w:rPr>
          <w:rFonts w:ascii="Georgia" w:hAnsi="Georgia" w:cs="RealpageBAS4"/>
          <w:sz w:val="16"/>
          <w:lang w:bidi="en-US"/>
        </w:rPr>
        <w:t xml:space="preserve">, yet which affirmed the essential sacred nature of life. As Bataille asserts in his essay ‘Hegel, Death and Sacrifice’, It must be said too that sacrifice, like tragedy, was an element that of a celebration; it bespoke a blind, pernicious joy and all the danger of that joy, and yet this is precisely the principle of </w:t>
      </w:r>
      <w:r w:rsidRPr="00D772D5">
        <w:rPr>
          <w:rFonts w:ascii="Georgia" w:hAnsi="Georgia" w:cs="RealpageBAS4"/>
          <w:i/>
          <w:iCs/>
          <w:sz w:val="16"/>
          <w:szCs w:val="19"/>
          <w:lang w:bidi="en-US"/>
        </w:rPr>
        <w:t>human joy</w:t>
      </w:r>
      <w:r w:rsidRPr="00D772D5">
        <w:rPr>
          <w:rFonts w:ascii="Georgia" w:hAnsi="Georgia" w:cs="RealpageBAS4"/>
          <w:sz w:val="16"/>
          <w:lang w:bidi="en-US"/>
        </w:rPr>
        <w:t>; it wears out and threatens with death all who get caught up in its movement.</w:t>
      </w:r>
      <w:r w:rsidRPr="00D772D5">
        <w:rPr>
          <w:rFonts w:ascii="Georgia" w:hAnsi="Georgia" w:cs="RealpageBAS4"/>
          <w:sz w:val="16"/>
          <w:szCs w:val="12"/>
          <w:lang w:bidi="en-US"/>
        </w:rPr>
        <w:t xml:space="preserve">42 </w:t>
      </w:r>
      <w:r w:rsidRPr="00D772D5">
        <w:rPr>
          <w:rFonts w:ascii="Georgia" w:hAnsi="Georgia" w:cs="RealpageBAS4"/>
          <w:sz w:val="16"/>
          <w:lang w:bidi="en-US"/>
        </w:rPr>
        <w:t xml:space="preserve">The seeming paradox of death as the ultimate exaltation of life, is the vindication of </w:t>
      </w:r>
      <w:r w:rsidRPr="00D772D5">
        <w:rPr>
          <w:rFonts w:ascii="Georgia" w:hAnsi="Georgia" w:cs="RealpageBAS4"/>
          <w:i/>
          <w:iCs/>
          <w:sz w:val="16"/>
          <w:szCs w:val="19"/>
          <w:lang w:bidi="en-US"/>
        </w:rPr>
        <w:t>de´pense</w:t>
      </w:r>
      <w:r w:rsidRPr="00D772D5">
        <w:rPr>
          <w:rFonts w:ascii="Georgia" w:hAnsi="Georgia" w:cs="RealpageBAS4"/>
          <w:sz w:val="16"/>
          <w:lang w:bidi="en-US"/>
        </w:rPr>
        <w:t xml:space="preserve">, the ecstatic testimony, the defiant act </w:t>
      </w:r>
      <w:r w:rsidRPr="00D772D5">
        <w:rPr>
          <w:rFonts w:ascii="Georgia" w:hAnsi="Georgia" w:cs="RealpageBAS4"/>
          <w:i/>
          <w:iCs/>
          <w:sz w:val="16"/>
          <w:szCs w:val="19"/>
          <w:lang w:bidi="en-US"/>
        </w:rPr>
        <w:t xml:space="preserve">contra </w:t>
      </w:r>
      <w:r w:rsidRPr="00D772D5">
        <w:rPr>
          <w:rFonts w:ascii="Georgia" w:hAnsi="Georgia" w:cs="RealpageBAS4"/>
          <w:sz w:val="16"/>
          <w:lang w:bidi="en-US"/>
        </w:rPr>
        <w:t>all profane and homogenised religion. It is a gesture made in the name of that unfathomable and dangerous abyss that undermines all systems that ensure security. ‘It is the common business of sacrifice to bring life and death into harmony, to give death the upsurge of life, life the momentousness and the vertigo of death opening onto the unknown.’</w:t>
      </w:r>
      <w:r w:rsidRPr="00D772D5">
        <w:rPr>
          <w:rFonts w:ascii="Georgia" w:hAnsi="Georgia" w:cs="RealpageBAS4"/>
          <w:sz w:val="16"/>
          <w:szCs w:val="12"/>
          <w:lang w:bidi="en-US"/>
        </w:rPr>
        <w:t xml:space="preserve">43 </w:t>
      </w:r>
      <w:r w:rsidRPr="00D772D5">
        <w:rPr>
          <w:rFonts w:ascii="Georgia" w:hAnsi="Georgia" w:cs="RealpageBAS4"/>
          <w:sz w:val="16"/>
          <w:lang w:bidi="en-US"/>
        </w:rPr>
        <w:t xml:space="preserve">It is important to stress, however, that though there has been reference to Bataille wishing to undertake an actual human sacriflce under the auspices of the group </w:t>
      </w:r>
      <w:r w:rsidRPr="00D772D5">
        <w:rPr>
          <w:rFonts w:ascii="Georgia" w:hAnsi="Georgia" w:cs="RealpageBAS4"/>
          <w:i/>
          <w:iCs/>
          <w:sz w:val="16"/>
          <w:szCs w:val="19"/>
          <w:lang w:bidi="en-US"/>
        </w:rPr>
        <w:t>Ace´phale</w:t>
      </w:r>
      <w:r w:rsidRPr="00D772D5">
        <w:rPr>
          <w:rFonts w:ascii="Georgia" w:hAnsi="Georgia" w:cs="RealpageBAS4"/>
          <w:sz w:val="16"/>
          <w:lang w:bidi="en-US"/>
        </w:rPr>
        <w:t>,</w:t>
      </w:r>
      <w:r w:rsidRPr="00D772D5">
        <w:rPr>
          <w:rFonts w:ascii="Georgia" w:hAnsi="Georgia" w:cs="RealpageBAS4"/>
          <w:sz w:val="16"/>
          <w:szCs w:val="12"/>
          <w:lang w:bidi="en-US"/>
        </w:rPr>
        <w:t xml:space="preserve">44 </w:t>
      </w:r>
      <w:r w:rsidRPr="00D772D5">
        <w:rPr>
          <w:rFonts w:ascii="Georgia" w:hAnsi="Georgia" w:cs="RealpageBAS4"/>
          <w:sz w:val="16"/>
          <w:lang w:bidi="en-US"/>
        </w:rPr>
        <w:t>and though he has stated ‘Violence alone can burst the barriers of the rational world’,</w:t>
      </w:r>
      <w:r w:rsidRPr="00D772D5">
        <w:rPr>
          <w:rFonts w:ascii="Georgia" w:hAnsi="Georgia" w:cs="RealpageBAS4"/>
          <w:sz w:val="16"/>
          <w:szCs w:val="12"/>
          <w:lang w:bidi="en-US"/>
        </w:rPr>
        <w:t xml:space="preserve">45 </w:t>
      </w:r>
      <w:r w:rsidRPr="00241BDA">
        <w:rPr>
          <w:rStyle w:val="StyleUnderline"/>
          <w:rFonts w:ascii="Georgia" w:eastAsiaTheme="majorEastAsia" w:hAnsi="Georgia"/>
          <w:highlight w:val="green"/>
        </w:rPr>
        <w:t>Bataille’s</w:t>
      </w:r>
      <w:r w:rsidRPr="00D772D5">
        <w:rPr>
          <w:rStyle w:val="StyleUnderline"/>
          <w:rFonts w:ascii="Georgia" w:eastAsiaTheme="majorEastAsia" w:hAnsi="Georgia"/>
        </w:rPr>
        <w:t xml:space="preserve"> relation to sacrifice is one of </w:t>
      </w:r>
      <w:r w:rsidRPr="00241BDA">
        <w:rPr>
          <w:rStyle w:val="StyleUnderline"/>
          <w:rFonts w:ascii="Georgia" w:eastAsiaTheme="majorEastAsia" w:hAnsi="Georgia"/>
          <w:highlight w:val="green"/>
        </w:rPr>
        <w:t>allegiance to absract heterogeneous forces</w:t>
      </w:r>
      <w:r w:rsidRPr="00D772D5">
        <w:rPr>
          <w:rStyle w:val="StyleUnderline"/>
          <w:rFonts w:ascii="Georgia" w:eastAsiaTheme="majorEastAsia" w:hAnsi="Georgia"/>
        </w:rPr>
        <w:t xml:space="preserve"> that </w:t>
      </w:r>
      <w:r w:rsidRPr="00241BDA">
        <w:rPr>
          <w:rStyle w:val="StyleUnderline"/>
          <w:rFonts w:ascii="Georgia" w:eastAsiaTheme="majorEastAsia" w:hAnsi="Georgia"/>
          <w:highlight w:val="green"/>
        </w:rPr>
        <w:t>sabotage</w:t>
      </w:r>
      <w:r w:rsidRPr="00D772D5">
        <w:rPr>
          <w:rStyle w:val="StyleUnderline"/>
          <w:rFonts w:ascii="Georgia" w:eastAsiaTheme="majorEastAsia" w:hAnsi="Georgia"/>
        </w:rPr>
        <w:t xml:space="preserve"> the staid and sanctimonious, the acquisitive and anal accoutrements of </w:t>
      </w:r>
      <w:r w:rsidRPr="00241BDA">
        <w:rPr>
          <w:rStyle w:val="StyleUnderline"/>
          <w:rFonts w:ascii="Georgia" w:eastAsiaTheme="majorEastAsia" w:hAnsi="Georgia"/>
          <w:highlight w:val="green"/>
        </w:rPr>
        <w:t>regulated societies</w:t>
      </w:r>
      <w:r w:rsidRPr="00D772D5">
        <w:rPr>
          <w:rStyle w:val="StyleUnderline"/>
          <w:rFonts w:ascii="Georgia" w:eastAsiaTheme="majorEastAsia" w:hAnsi="Georgia"/>
        </w:rPr>
        <w:t>—</w:t>
      </w:r>
      <w:r w:rsidRPr="00D772D5">
        <w:rPr>
          <w:rFonts w:ascii="Georgia" w:hAnsi="Georgia" w:cs="RealpageBAS4"/>
          <w:sz w:val="16"/>
          <w:lang w:bidi="en-US"/>
        </w:rPr>
        <w:t>especially of their economy and staid religious institutions. ‘Sacrifice is the antithesis of production, which is accomplished with a view to the future; it is consumption that is concerned only with the moment.’</w:t>
      </w:r>
      <w:r w:rsidRPr="00D772D5">
        <w:rPr>
          <w:rFonts w:ascii="Georgia" w:hAnsi="Georgia" w:cs="RealpageBAS4"/>
          <w:sz w:val="16"/>
          <w:szCs w:val="12"/>
          <w:lang w:bidi="en-US"/>
        </w:rPr>
        <w:t xml:space="preserve">46 </w:t>
      </w:r>
      <w:r w:rsidRPr="00D772D5">
        <w:rPr>
          <w:rFonts w:ascii="Georgia" w:hAnsi="Georgia" w:cs="RealpageBAS4"/>
          <w:sz w:val="16"/>
          <w:lang w:bidi="en-US"/>
        </w:rPr>
        <w:t xml:space="preserve">Yet though </w:t>
      </w:r>
      <w:r w:rsidRPr="00241BDA">
        <w:rPr>
          <w:rStyle w:val="Emphasis"/>
          <w:rFonts w:eastAsiaTheme="majorEastAsia"/>
          <w:highlight w:val="green"/>
        </w:rPr>
        <w:t>sacrifice is extolled</w:t>
      </w:r>
      <w:r w:rsidRPr="00241BDA">
        <w:rPr>
          <w:rFonts w:ascii="Georgia" w:hAnsi="Georgia" w:cs="RealpageBAS4"/>
          <w:sz w:val="16"/>
          <w:highlight w:val="green"/>
          <w:lang w:bidi="en-US"/>
        </w:rPr>
        <w:t>,</w:t>
      </w:r>
      <w:r w:rsidRPr="00D772D5">
        <w:rPr>
          <w:rFonts w:ascii="Georgia" w:hAnsi="Georgia" w:cs="RealpageBAS4"/>
          <w:sz w:val="16"/>
          <w:lang w:bidi="en-US"/>
        </w:rPr>
        <w:t xml:space="preserve"> </w:t>
      </w:r>
      <w:r w:rsidRPr="00D772D5">
        <w:rPr>
          <w:rStyle w:val="StyleUnderline"/>
          <w:rFonts w:ascii="Georgia" w:eastAsiaTheme="majorEastAsia" w:hAnsi="Georgia"/>
        </w:rPr>
        <w:t xml:space="preserve">it would seem to have one major drawback, for, </w:t>
      </w:r>
      <w:r w:rsidRPr="00241BDA">
        <w:rPr>
          <w:rStyle w:val="StyleUnderline"/>
          <w:rFonts w:ascii="Georgia" w:eastAsiaTheme="majorEastAsia" w:hAnsi="Georgia"/>
          <w:highlight w:val="green"/>
        </w:rPr>
        <w:t xml:space="preserve">in the sacrificial act of sexuality, it is the </w:t>
      </w:r>
      <w:r w:rsidRPr="00241BDA">
        <w:rPr>
          <w:rStyle w:val="Emphasis"/>
          <w:rFonts w:eastAsiaTheme="majorEastAsia"/>
          <w:highlight w:val="green"/>
        </w:rPr>
        <w:t xml:space="preserve">woman </w:t>
      </w:r>
      <w:r w:rsidRPr="00241BDA">
        <w:rPr>
          <w:rStyle w:val="StyleUnderline"/>
          <w:rFonts w:ascii="Georgia" w:eastAsiaTheme="majorEastAsia" w:hAnsi="Georgia"/>
          <w:highlight w:val="green"/>
        </w:rPr>
        <w:t xml:space="preserve">who has the </w:t>
      </w:r>
      <w:r w:rsidRPr="00241BDA">
        <w:rPr>
          <w:rStyle w:val="Emphasis"/>
          <w:rFonts w:eastAsiaTheme="majorEastAsia"/>
          <w:highlight w:val="green"/>
        </w:rPr>
        <w:t xml:space="preserve">dubious honour </w:t>
      </w:r>
      <w:r w:rsidRPr="00241BDA">
        <w:rPr>
          <w:rStyle w:val="StyleUnderline"/>
          <w:rFonts w:ascii="Georgia" w:eastAsiaTheme="majorEastAsia" w:hAnsi="Georgia"/>
          <w:highlight w:val="green"/>
        </w:rPr>
        <w:t xml:space="preserve">of being the </w:t>
      </w:r>
      <w:r w:rsidRPr="00241BDA">
        <w:rPr>
          <w:rStyle w:val="Emphasis"/>
          <w:rFonts w:eastAsiaTheme="majorEastAsia"/>
          <w:highlight w:val="green"/>
        </w:rPr>
        <w:t xml:space="preserve">victim </w:t>
      </w:r>
      <w:r w:rsidRPr="00241BDA">
        <w:rPr>
          <w:rFonts w:ascii="Georgia" w:hAnsi="Georgia"/>
          <w:b/>
          <w:i/>
          <w:iCs/>
          <w:szCs w:val="19"/>
          <w:u w:val="thick"/>
        </w:rPr>
        <w:t>par excellence</w:t>
      </w:r>
      <w:r w:rsidRPr="00D772D5">
        <w:rPr>
          <w:rFonts w:ascii="Georgia" w:hAnsi="Georgia" w:cs="RealpageBAS4"/>
          <w:sz w:val="16"/>
          <w:lang w:bidi="en-US"/>
        </w:rPr>
        <w:t>: ‘The lover strips bare the beloved of her identity no less that the blood-</w:t>
      </w:r>
      <w:r w:rsidRPr="00D772D5">
        <w:rPr>
          <w:rFonts w:ascii="Georgia" w:hAnsi="Georgia" w:cs="RealpageBAS4"/>
          <w:sz w:val="16"/>
          <w:lang w:bidi="en-US"/>
        </w:rPr>
        <w:lastRenderedPageBreak/>
        <w:t>stained priest his human or animal victim. The woman in the hands of her assailant is despoiled of her being.’</w:t>
      </w:r>
      <w:r w:rsidRPr="00D772D5">
        <w:rPr>
          <w:rFonts w:ascii="Georgia" w:hAnsi="Georgia" w:cs="RealpageBAS4"/>
          <w:sz w:val="16"/>
          <w:szCs w:val="12"/>
          <w:lang w:bidi="en-US"/>
        </w:rPr>
        <w:t xml:space="preserve">47 </w:t>
      </w:r>
      <w:r w:rsidRPr="00D772D5">
        <w:rPr>
          <w:rFonts w:ascii="Georgia" w:hAnsi="Georgia" w:cs="RealpageBAS4"/>
          <w:sz w:val="16"/>
          <w:lang w:bidi="en-US"/>
        </w:rPr>
        <w:t xml:space="preserve">It is perhaps important to stress that this </w:t>
      </w:r>
      <w:r w:rsidRPr="00D772D5">
        <w:rPr>
          <w:rStyle w:val="StyleUnderline"/>
          <w:rFonts w:ascii="Georgia" w:eastAsiaTheme="majorEastAsia" w:hAnsi="Georgia"/>
        </w:rPr>
        <w:t>abasement is, of course, for Bataille a position of honour</w:t>
      </w:r>
      <w:r w:rsidRPr="00D772D5">
        <w:rPr>
          <w:rFonts w:ascii="Georgia" w:hAnsi="Georgia" w:cs="RealpageBAS4"/>
          <w:sz w:val="16"/>
          <w:lang w:bidi="en-US"/>
        </w:rPr>
        <w:t xml:space="preserve">, a positive dereliction for women insofar as she exemplifies the ultimate </w:t>
      </w:r>
      <w:r w:rsidRPr="00D772D5">
        <w:rPr>
          <w:rFonts w:ascii="Georgia" w:hAnsi="Georgia" w:cs="RealpageBAS4"/>
          <w:i/>
          <w:iCs/>
          <w:sz w:val="16"/>
          <w:szCs w:val="19"/>
          <w:lang w:bidi="en-US"/>
        </w:rPr>
        <w:t>offering—</w:t>
      </w:r>
      <w:r w:rsidRPr="00D772D5">
        <w:rPr>
          <w:rFonts w:ascii="Georgia" w:hAnsi="Georgia" w:cs="RealpageBAS4"/>
          <w:sz w:val="16"/>
          <w:lang w:bidi="en-US"/>
        </w:rPr>
        <w:t xml:space="preserve">annihilation of her self as the perfect token of communication. It must also be acknowledged that in this sublime sacrifice, the sacrificer also abandons her/himself. Both participants are ecstatic violaters of the limit. </w:t>
      </w:r>
      <w:r w:rsidRPr="00D772D5">
        <w:rPr>
          <w:rStyle w:val="StyleUnderline"/>
          <w:rFonts w:ascii="Georgia" w:eastAsiaTheme="majorEastAsia" w:hAnsi="Georgia"/>
        </w:rPr>
        <w:t xml:space="preserve">This </w:t>
      </w:r>
      <w:r w:rsidRPr="00D772D5">
        <w:rPr>
          <w:rFonts w:ascii="Georgia" w:hAnsi="Georgia" w:cs="RealpageBAS4"/>
          <w:sz w:val="16"/>
          <w:lang w:bidi="en-US"/>
        </w:rPr>
        <w:t xml:space="preserve">inaugurates a </w:t>
      </w:r>
      <w:r w:rsidRPr="00D772D5">
        <w:rPr>
          <w:rStyle w:val="StyleUnderline"/>
          <w:rFonts w:ascii="Georgia" w:eastAsiaTheme="majorEastAsia" w:hAnsi="Georgia"/>
        </w:rPr>
        <w:t>Nietzschean moment—a joyous affirmation of life in death</w:t>
      </w:r>
      <w:r w:rsidRPr="00D772D5">
        <w:rPr>
          <w:rFonts w:ascii="Georgia" w:hAnsi="Georgia" w:cs="RealpageBAS4"/>
          <w:sz w:val="16"/>
          <w:lang w:bidi="en-US"/>
        </w:rPr>
        <w:t xml:space="preserve">, achieved by risking everything in defying all conventions. But, none the less, </w:t>
      </w:r>
      <w:r w:rsidRPr="00D772D5">
        <w:rPr>
          <w:rStyle w:val="StyleUnderline"/>
          <w:rFonts w:ascii="Georgia" w:eastAsiaTheme="majorEastAsia" w:hAnsi="Georgia"/>
        </w:rPr>
        <w:t>there are certain problems of both appropriation and projection in the process of this operation</w:t>
      </w:r>
      <w:r w:rsidRPr="00D772D5">
        <w:rPr>
          <w:rFonts w:ascii="Georgia" w:hAnsi="Georgia" w:cs="RealpageBAS4"/>
          <w:sz w:val="16"/>
          <w:lang w:bidi="en-US"/>
        </w:rPr>
        <w:t xml:space="preserve">. </w:t>
      </w:r>
      <w:r w:rsidRPr="00D772D5">
        <w:rPr>
          <w:rStyle w:val="StyleUnderline"/>
          <w:rFonts w:ascii="Georgia" w:eastAsiaTheme="majorEastAsia" w:hAnsi="Georgia"/>
        </w:rPr>
        <w:t xml:space="preserve">The woman involved seems to remain at the mercy of the desires of man. </w:t>
      </w:r>
      <w:r w:rsidRPr="005147F5">
        <w:rPr>
          <w:rStyle w:val="StyleUnderline"/>
          <w:rFonts w:ascii="Georgia" w:eastAsiaTheme="majorEastAsia" w:hAnsi="Georgia"/>
          <w:highlight w:val="green"/>
        </w:rPr>
        <w:t xml:space="preserve">The male sacrificer declares: </w:t>
      </w:r>
      <w:r w:rsidRPr="005147F5">
        <w:rPr>
          <w:rStyle w:val="Emphasis"/>
          <w:rFonts w:eastAsiaTheme="majorEastAsia"/>
          <w:highlight w:val="green"/>
        </w:rPr>
        <w:t>Intimately</w:t>
      </w:r>
      <w:r w:rsidRPr="00D772D5">
        <w:rPr>
          <w:rStyle w:val="StyleUnderline"/>
          <w:rFonts w:ascii="Georgia" w:eastAsiaTheme="majorEastAsia" w:hAnsi="Georgia"/>
        </w:rPr>
        <w:t>, I belong to the sovereign world of gods and myths, to the world of violent and uncalculated generosity</w:t>
      </w:r>
      <w:r w:rsidRPr="00D772D5">
        <w:rPr>
          <w:rFonts w:ascii="Georgia" w:hAnsi="Georgia" w:cs="RealpageBAS4"/>
          <w:sz w:val="16"/>
          <w:lang w:bidi="en-US"/>
        </w:rPr>
        <w:t xml:space="preserve">, just as my wife belongs to my desires. </w:t>
      </w:r>
      <w:r w:rsidRPr="005147F5">
        <w:rPr>
          <w:rStyle w:val="Emphasis"/>
          <w:rFonts w:eastAsiaTheme="majorEastAsia"/>
          <w:highlight w:val="green"/>
        </w:rPr>
        <w:t>I withdraw you, victim, from the world in which you were and could only be reduced to</w:t>
      </w:r>
      <w:r w:rsidRPr="00D772D5">
        <w:rPr>
          <w:rStyle w:val="Emphasis"/>
          <w:rFonts w:eastAsiaTheme="majorEastAsia"/>
        </w:rPr>
        <w:t xml:space="preserve"> the condition of </w:t>
      </w:r>
      <w:r w:rsidRPr="005147F5">
        <w:rPr>
          <w:rStyle w:val="Emphasis"/>
          <w:rFonts w:eastAsiaTheme="majorEastAsia"/>
          <w:highlight w:val="green"/>
        </w:rPr>
        <w:t>a thing</w:t>
      </w:r>
      <w:r w:rsidRPr="00D772D5">
        <w:rPr>
          <w:rStyle w:val="Emphasis"/>
          <w:rFonts w:eastAsiaTheme="majorEastAsia"/>
        </w:rPr>
        <w:t xml:space="preserve"> having a meaning that was foreign to your intimate nature</w:t>
      </w:r>
      <w:r w:rsidRPr="00D772D5">
        <w:rPr>
          <w:rFonts w:ascii="Georgia" w:hAnsi="Georgia" w:cs="RealpageBAS4"/>
          <w:sz w:val="16"/>
          <w:lang w:bidi="en-US"/>
        </w:rPr>
        <w:t xml:space="preserve">. I call you back to the intimacy of the divine world, of the </w:t>
      </w:r>
      <w:r w:rsidRPr="00D772D5">
        <w:rPr>
          <w:rFonts w:ascii="Georgia" w:hAnsi="Georgia" w:cs="RealpageBAS4"/>
          <w:noProof w:val="0"/>
          <w:sz w:val="16"/>
          <w:lang w:bidi="en-US"/>
        </w:rPr>
        <w:t xml:space="preserve">profound </w:t>
      </w:r>
      <w:r w:rsidRPr="00D772D5">
        <w:rPr>
          <w:rFonts w:ascii="Georgia" w:hAnsi="Georgia" w:cs="RealpageBAS4"/>
          <w:i/>
          <w:iCs/>
          <w:noProof w:val="0"/>
          <w:sz w:val="16"/>
          <w:szCs w:val="19"/>
          <w:lang w:bidi="en-US"/>
        </w:rPr>
        <w:t xml:space="preserve">immanence </w:t>
      </w:r>
      <w:r w:rsidRPr="00D772D5">
        <w:rPr>
          <w:rFonts w:ascii="Georgia" w:hAnsi="Georgia" w:cs="RealpageBAS4"/>
          <w:noProof w:val="0"/>
          <w:sz w:val="16"/>
          <w:lang w:bidi="en-US"/>
        </w:rPr>
        <w:t>of all that is.</w:t>
      </w:r>
      <w:r w:rsidRPr="00D772D5">
        <w:rPr>
          <w:rFonts w:ascii="Georgia" w:hAnsi="Georgia" w:cs="RealpageBAS4"/>
          <w:noProof w:val="0"/>
          <w:sz w:val="16"/>
          <w:szCs w:val="12"/>
          <w:lang w:bidi="en-US"/>
        </w:rPr>
        <w:t>48</w:t>
      </w:r>
      <w:r w:rsidRPr="00D772D5">
        <w:rPr>
          <w:rFonts w:ascii="Georgia" w:hAnsi="Georgia" w:cs="RealpageBAS4"/>
          <w:sz w:val="16"/>
          <w:lang w:bidi="en-US"/>
        </w:rPr>
        <w:t xml:space="preserve"> Michele Richman illustrates the difficulty of this position when she reflects on the role of woman in the context of Bataille’s elaboration of Mauss’ </w:t>
      </w:r>
      <w:r w:rsidRPr="00D772D5">
        <w:rPr>
          <w:rFonts w:ascii="Georgia" w:hAnsi="Georgia" w:cs="RealpageBAS4"/>
          <w:i/>
          <w:iCs/>
          <w:sz w:val="16"/>
          <w:szCs w:val="19"/>
          <w:lang w:bidi="en-US"/>
        </w:rPr>
        <w:t>The Gift</w:t>
      </w:r>
      <w:r w:rsidRPr="00D772D5">
        <w:rPr>
          <w:rFonts w:ascii="Georgia" w:hAnsi="Georgia" w:cs="RealpageBAS4"/>
          <w:sz w:val="16"/>
          <w:lang w:bidi="en-US"/>
        </w:rPr>
        <w:t>. Generosity flows not just from the father who makes the gift of his daughter to the community; the real don is the gift a woman makes of herself. By turning to eroticism as the form of de´pense most accessible in contemporary society, Bataille focuses on what appears as the greater potential for erotic exuberance among women.</w:t>
      </w:r>
      <w:r w:rsidRPr="00D772D5">
        <w:rPr>
          <w:rFonts w:ascii="Georgia" w:hAnsi="Georgia" w:cs="RealpageBAS4"/>
          <w:sz w:val="16"/>
          <w:szCs w:val="12"/>
          <w:lang w:bidi="en-US"/>
        </w:rPr>
        <w:t xml:space="preserve">49 </w:t>
      </w:r>
      <w:r w:rsidRPr="00D772D5">
        <w:rPr>
          <w:rFonts w:ascii="Georgia" w:hAnsi="Georgia" w:cs="RealpageBAS4"/>
          <w:sz w:val="16"/>
          <w:lang w:bidi="en-US"/>
        </w:rPr>
        <w:t>She then continues, raising perhaps the most contentious item in Bataille’s approach: ‘The possible relation of their transgressive sexuality to the position ascribed them in the exchange system of patriarchal society is never explicitly considered.’</w:t>
      </w:r>
      <w:r w:rsidRPr="00D772D5">
        <w:rPr>
          <w:rFonts w:ascii="Georgia" w:hAnsi="Georgia" w:cs="RealpageBAS4"/>
          <w:sz w:val="16"/>
          <w:szCs w:val="12"/>
          <w:lang w:bidi="en-US"/>
        </w:rPr>
        <w:t xml:space="preserve">50 </w:t>
      </w:r>
      <w:r w:rsidRPr="00D772D5">
        <w:rPr>
          <w:rFonts w:ascii="Georgia" w:hAnsi="Georgia" w:cs="RealpageBAS4"/>
          <w:sz w:val="16"/>
          <w:lang w:bidi="en-US"/>
        </w:rPr>
        <w:t xml:space="preserve">Thus it is that </w:t>
      </w:r>
      <w:r w:rsidRPr="005147F5">
        <w:rPr>
          <w:rStyle w:val="StyleUnderline"/>
          <w:rFonts w:ascii="Georgia" w:eastAsiaTheme="majorEastAsia" w:hAnsi="Georgia"/>
          <w:highlight w:val="green"/>
        </w:rPr>
        <w:t>Bataille’s idealised portrayal of women as beneficent</w:t>
      </w:r>
      <w:r w:rsidRPr="00D772D5">
        <w:rPr>
          <w:rFonts w:ascii="Georgia" w:hAnsi="Georgia" w:cs="RealpageBAS4"/>
          <w:sz w:val="16"/>
          <w:lang w:bidi="en-US"/>
        </w:rPr>
        <w:t xml:space="preserve">, to the point of immolation, </w:t>
      </w:r>
      <w:r w:rsidRPr="005147F5">
        <w:rPr>
          <w:rStyle w:val="Emphasis"/>
          <w:rFonts w:eastAsiaTheme="majorEastAsia"/>
          <w:highlight w:val="green"/>
        </w:rPr>
        <w:t>projects a fantasy that takes exploitation for granted</w:t>
      </w:r>
      <w:r w:rsidRPr="00D772D5">
        <w:rPr>
          <w:rFonts w:ascii="Georgia" w:hAnsi="Georgia" w:cs="RealpageBAS4"/>
          <w:sz w:val="16"/>
          <w:lang w:bidi="en-US"/>
        </w:rPr>
        <w:t xml:space="preserve">. In another exposition, in his essay, ‘The Notion of Expenditure’ in </w:t>
      </w:r>
      <w:r w:rsidRPr="00D772D5">
        <w:rPr>
          <w:rFonts w:ascii="Georgia" w:hAnsi="Georgia" w:cs="RealpageBAS4"/>
          <w:i/>
          <w:iCs/>
          <w:sz w:val="16"/>
          <w:szCs w:val="19"/>
          <w:lang w:bidi="en-US"/>
        </w:rPr>
        <w:t xml:space="preserve">Visions of Excess </w:t>
      </w:r>
      <w:r w:rsidRPr="00D772D5">
        <w:rPr>
          <w:rFonts w:ascii="Georgia" w:hAnsi="Georgia" w:cs="RealpageBAS4"/>
          <w:sz w:val="16"/>
          <w:lang w:bidi="en-US"/>
        </w:rPr>
        <w:t xml:space="preserve">(1985), </w:t>
      </w:r>
      <w:r w:rsidRPr="00D772D5">
        <w:rPr>
          <w:rStyle w:val="StyleUnderline"/>
          <w:rFonts w:ascii="Georgia" w:eastAsiaTheme="majorEastAsia" w:hAnsi="Georgia"/>
        </w:rPr>
        <w:t>Bat</w:t>
      </w:r>
      <w:r w:rsidRPr="00C0738F">
        <w:rPr>
          <w:rStyle w:val="StyleUnderline"/>
          <w:rFonts w:ascii="Georgia" w:eastAsiaTheme="majorEastAsia" w:hAnsi="Georgia"/>
          <w:highlight w:val="green"/>
        </w:rPr>
        <w:t>aille draws attention to the figure of the prostitute</w:t>
      </w:r>
      <w:r w:rsidRPr="00D772D5">
        <w:rPr>
          <w:rStyle w:val="StyleUnderline"/>
          <w:rFonts w:ascii="Georgia" w:eastAsiaTheme="majorEastAsia" w:hAnsi="Georgia"/>
        </w:rPr>
        <w:t xml:space="preserve"> also </w:t>
      </w:r>
      <w:r w:rsidRPr="00C0738F">
        <w:rPr>
          <w:rStyle w:val="StyleUnderline"/>
          <w:rFonts w:ascii="Georgia" w:eastAsiaTheme="majorEastAsia" w:hAnsi="Georgia"/>
          <w:highlight w:val="green"/>
        </w:rPr>
        <w:t>as the representative of</w:t>
      </w:r>
      <w:r w:rsidRPr="00D772D5">
        <w:rPr>
          <w:rStyle w:val="StyleUnderline"/>
          <w:rFonts w:ascii="Georgia" w:eastAsiaTheme="majorEastAsia" w:hAnsi="Georgia"/>
        </w:rPr>
        <w:t xml:space="preserve"> a mode of </w:t>
      </w:r>
      <w:r w:rsidRPr="00C0738F">
        <w:rPr>
          <w:rStyle w:val="StyleUnderline"/>
          <w:rFonts w:ascii="Georgia" w:eastAsiaTheme="majorEastAsia" w:hAnsi="Georgia"/>
          <w:highlight w:val="green"/>
        </w:rPr>
        <w:t>gratuitous expenditure</w:t>
      </w:r>
      <w:r w:rsidRPr="00D772D5">
        <w:rPr>
          <w:rStyle w:val="StyleUnderline"/>
          <w:rFonts w:ascii="Georgia" w:eastAsiaTheme="majorEastAsia" w:hAnsi="Georgia"/>
        </w:rPr>
        <w:t xml:space="preserve">. However, if there was ever </w:t>
      </w:r>
      <w:r w:rsidRPr="00C0738F">
        <w:rPr>
          <w:rStyle w:val="StyleUnderline"/>
          <w:rFonts w:ascii="Georgia" w:eastAsiaTheme="majorEastAsia" w:hAnsi="Georgia"/>
          <w:highlight w:val="green"/>
        </w:rPr>
        <w:t>a woman held in the subjection of forces beyond her control</w:t>
      </w:r>
      <w:r w:rsidRPr="00D772D5">
        <w:rPr>
          <w:rStyle w:val="StyleUnderline"/>
          <w:rFonts w:ascii="Georgia" w:eastAsiaTheme="majorEastAsia" w:hAnsi="Georgia"/>
        </w:rPr>
        <w:t xml:space="preserve"> (both symbolic and material</w:t>
      </w:r>
      <w:r w:rsidRPr="00D772D5">
        <w:rPr>
          <w:rFonts w:ascii="Georgia" w:hAnsi="Georgia" w:cs="RealpageBAS4"/>
          <w:sz w:val="16"/>
          <w:lang w:bidi="en-US"/>
        </w:rPr>
        <w:t xml:space="preserve">), no matter the extent of her exuberance or dedication to the moment, </w:t>
      </w:r>
      <w:r w:rsidRPr="00D772D5">
        <w:rPr>
          <w:rStyle w:val="StyleUnderline"/>
          <w:rFonts w:ascii="Georgia" w:eastAsiaTheme="majorEastAsia" w:hAnsi="Georgia"/>
        </w:rPr>
        <w:t xml:space="preserve">it is the figure of the whore. Transgressive though she may be, </w:t>
      </w:r>
      <w:r w:rsidRPr="00C0738F">
        <w:rPr>
          <w:rStyle w:val="StyleUnderline"/>
          <w:rFonts w:ascii="Georgia" w:eastAsiaTheme="majorEastAsia" w:hAnsi="Georgia"/>
          <w:highlight w:val="green"/>
        </w:rPr>
        <w:t xml:space="preserve">the economy of calculation </w:t>
      </w:r>
      <w:r w:rsidRPr="00C0738F">
        <w:rPr>
          <w:rStyle w:val="StyleUnderline"/>
          <w:rFonts w:ascii="Georgia" w:eastAsiaTheme="majorEastAsia" w:hAnsi="Georgia"/>
        </w:rPr>
        <w:t>for services</w:t>
      </w:r>
      <w:r w:rsidRPr="00D772D5">
        <w:rPr>
          <w:rStyle w:val="StyleUnderline"/>
          <w:rFonts w:ascii="Georgia" w:eastAsiaTheme="majorEastAsia" w:hAnsi="Georgia"/>
        </w:rPr>
        <w:t xml:space="preserve"> rendered sustains, if not </w:t>
      </w:r>
      <w:r w:rsidRPr="00C0738F">
        <w:rPr>
          <w:rStyle w:val="StyleUnderline"/>
          <w:rFonts w:ascii="Georgia" w:eastAsiaTheme="majorEastAsia" w:hAnsi="Georgia"/>
        </w:rPr>
        <w:t>contributes</w:t>
      </w:r>
      <w:r w:rsidRPr="00D772D5">
        <w:rPr>
          <w:rStyle w:val="StyleUnderline"/>
          <w:rFonts w:ascii="Georgia" w:eastAsiaTheme="majorEastAsia" w:hAnsi="Georgia"/>
        </w:rPr>
        <w:t xml:space="preserve"> directly to the </w:t>
      </w:r>
      <w:r w:rsidRPr="00C0738F">
        <w:rPr>
          <w:rStyle w:val="StyleUnderline"/>
          <w:rFonts w:ascii="Georgia" w:eastAsiaTheme="majorEastAsia" w:hAnsi="Georgia"/>
          <w:highlight w:val="green"/>
        </w:rPr>
        <w:t>mainten</w:t>
      </w:r>
      <w:r w:rsidRPr="00D772D5">
        <w:rPr>
          <w:rStyle w:val="StyleUnderline"/>
          <w:rFonts w:ascii="Georgia" w:eastAsiaTheme="majorEastAsia" w:hAnsi="Georgia"/>
        </w:rPr>
        <w:t xml:space="preserve">ance of </w:t>
      </w:r>
      <w:r w:rsidRPr="00C0738F">
        <w:rPr>
          <w:rStyle w:val="StyleUnderline"/>
          <w:rFonts w:ascii="Georgia" w:eastAsiaTheme="majorEastAsia" w:hAnsi="Georgia"/>
          <w:highlight w:val="green"/>
        </w:rPr>
        <w:t xml:space="preserve">the </w:t>
      </w:r>
      <w:r w:rsidRPr="00C0738F">
        <w:rPr>
          <w:rStyle w:val="Emphasis"/>
          <w:rFonts w:eastAsiaTheme="majorEastAsia"/>
          <w:highlight w:val="green"/>
        </w:rPr>
        <w:t>capitalistic extortion</w:t>
      </w:r>
      <w:r w:rsidRPr="00D772D5">
        <w:rPr>
          <w:rStyle w:val="Emphasis"/>
          <w:rFonts w:eastAsiaTheme="majorEastAsia"/>
        </w:rPr>
        <w:t xml:space="preserve"> </w:t>
      </w:r>
      <w:r w:rsidRPr="00C0738F">
        <w:rPr>
          <w:rStyle w:val="StyleUnderline"/>
          <w:rFonts w:ascii="Georgia" w:eastAsiaTheme="majorEastAsia" w:hAnsi="Georgia"/>
          <w:highlight w:val="green"/>
        </w:rPr>
        <w:t xml:space="preserve">Bataille </w:t>
      </w:r>
      <w:r w:rsidRPr="00C0738F">
        <w:rPr>
          <w:rStyle w:val="Emphasis"/>
          <w:rFonts w:eastAsiaTheme="majorEastAsia"/>
          <w:highlight w:val="green"/>
        </w:rPr>
        <w:t>wished to subvert</w:t>
      </w:r>
      <w:r w:rsidRPr="00D772D5">
        <w:rPr>
          <w:rFonts w:ascii="Georgia" w:hAnsi="Georgia" w:cs="RealpageBAS4"/>
          <w:sz w:val="16"/>
          <w:lang w:bidi="en-US"/>
        </w:rPr>
        <w:t xml:space="preserve">. And perhaps for Bataille, as for Mauss and Le´vi-Strauss, the blindspot in the old dream of symmetry distorts not just men’s attempts to define the operations of a society, but their experiments that seek to express a divergent order. This occurs despite Bataille’s resistance to Le´vi-Strauss’ structuralist commodification of women even though he acknowledges Le´vi-Strauss’ accomplishment in discerning the relationship between the incest-taboo and the structures of kinship. Bataille himself becomes caught within that same binary mode that pervaded Le´vi-Strauss’ work—particularly that of the sacred and profane. This is evident especially when he glorifies (fetishises) women in what today seems a caricature of erotic excess which is inevitably self-destructive and masochistic. Thus, Bataille, in the same manner as Mauss and Le´vi-Strauss, mobilises the figure of women to conform with their own romantic projections. As is obvious, their observations on the gift have very little relation to the primary anthropological data—which has been distorted by the lens of Western cultural perspectives and models. Nor does it seem to relate to the lives of actual women. Yet it is this trajectory of the gift and its connection </w:t>
      </w:r>
      <w:r w:rsidRPr="00D772D5">
        <w:rPr>
          <w:rFonts w:ascii="Georgia" w:hAnsi="Georgia" w:cs="RealpageBAS4"/>
          <w:noProof w:val="0"/>
          <w:sz w:val="16"/>
          <w:lang w:bidi="en-US"/>
        </w:rPr>
        <w:t xml:space="preserve">to women that </w:t>
      </w:r>
      <w:proofErr w:type="gramStart"/>
      <w:r w:rsidRPr="00D772D5">
        <w:rPr>
          <w:rFonts w:ascii="Georgia" w:hAnsi="Georgia" w:cs="RealpageBAS4"/>
          <w:noProof w:val="0"/>
          <w:sz w:val="16"/>
          <w:lang w:bidi="en-US"/>
        </w:rPr>
        <w:t>still continues</w:t>
      </w:r>
      <w:proofErr w:type="gramEnd"/>
      <w:r w:rsidRPr="00D772D5">
        <w:rPr>
          <w:rFonts w:ascii="Georgia" w:hAnsi="Georgia" w:cs="RealpageBAS4"/>
          <w:noProof w:val="0"/>
          <w:sz w:val="16"/>
          <w:lang w:bidi="en-US"/>
        </w:rPr>
        <w:t xml:space="preserve"> to exercise a fascination for many Western thinkers.</w:t>
      </w:r>
      <w:r w:rsidRPr="00D772D5">
        <w:rPr>
          <w:rFonts w:ascii="Georgia" w:hAnsi="Georgia"/>
          <w:sz w:val="16"/>
        </w:rPr>
        <w:t xml:space="preserve"> </w:t>
      </w:r>
    </w:p>
    <w:p w14:paraId="2F4B7918" w14:textId="77777777" w:rsidR="000B7007" w:rsidRPr="00D772D5" w:rsidRDefault="000B7007" w:rsidP="000B7007"/>
    <w:p w14:paraId="7D71568C" w14:textId="269DD98E" w:rsidR="000B7007" w:rsidRPr="007B3013" w:rsidRDefault="000B7007" w:rsidP="000B7007">
      <w:pPr>
        <w:pStyle w:val="Heading4"/>
      </w:pPr>
      <w:r>
        <w:t>Sexism is a D-Rule—</w:t>
      </w:r>
      <w:proofErr w:type="spellStart"/>
      <w:r w:rsidRPr="00EC5376">
        <w:t>Bataille</w:t>
      </w:r>
      <w:proofErr w:type="spellEnd"/>
      <w:r w:rsidRPr="00EC5376">
        <w:t xml:space="preserve"> and his theories are hypermasculin</w:t>
      </w:r>
      <w:r>
        <w:t>e for a laundry list of reasons</w:t>
      </w:r>
      <w:r>
        <w:t xml:space="preserve"> and should be rejected all together.</w:t>
      </w:r>
    </w:p>
    <w:p w14:paraId="001227FB" w14:textId="77777777" w:rsidR="000B7007" w:rsidRDefault="000B7007" w:rsidP="000B7007">
      <w:pPr>
        <w:rPr>
          <w:rStyle w:val="Style13ptBold"/>
        </w:rPr>
      </w:pPr>
      <w:proofErr w:type="spellStart"/>
      <w:r w:rsidRPr="007B3013">
        <w:rPr>
          <w:rStyle w:val="Style13ptBold"/>
        </w:rPr>
        <w:t>Brintnall</w:t>
      </w:r>
      <w:proofErr w:type="spellEnd"/>
      <w:r>
        <w:rPr>
          <w:rStyle w:val="Style13ptBold"/>
        </w:rPr>
        <w:t xml:space="preserve"> 15</w:t>
      </w:r>
    </w:p>
    <w:p w14:paraId="53948A0B" w14:textId="77777777" w:rsidR="000B7007" w:rsidRPr="00EC5376" w:rsidRDefault="000B7007" w:rsidP="000B7007">
      <w:pPr>
        <w:rPr>
          <w:rStyle w:val="Style13ptBold"/>
          <w:sz w:val="20"/>
          <w:szCs w:val="20"/>
        </w:rPr>
      </w:pPr>
      <w:r w:rsidRPr="00EC5376">
        <w:rPr>
          <w:rStyle w:val="Style13ptBold"/>
          <w:sz w:val="20"/>
          <w:szCs w:val="20"/>
        </w:rPr>
        <w:t xml:space="preserve">(J.D., Northeastern University School of Law; M.A., Pacific School of Religion; Ph.D., Emory University, director of the Graduate Certificate Program in Gender, Sexuality &amp; Women’s Studies, More Credentials: </w:t>
      </w:r>
      <w:hyperlink r:id="rId9" w:history="1">
        <w:r w:rsidRPr="00EC5376">
          <w:rPr>
            <w:rStyle w:val="Style13ptBold"/>
            <w:sz w:val="20"/>
            <w:szCs w:val="20"/>
          </w:rPr>
          <w:t>https://clas-pages.uncc.edu/kent-brintnall/</w:t>
        </w:r>
      </w:hyperlink>
      <w:r w:rsidRPr="00EC5376">
        <w:rPr>
          <w:rStyle w:val="Style13ptBold"/>
          <w:sz w:val="20"/>
          <w:szCs w:val="20"/>
        </w:rPr>
        <w:t xml:space="preserve">), 8-3-15 , (Kent, Negative Ecstasies: Georges </w:t>
      </w:r>
      <w:proofErr w:type="spellStart"/>
      <w:r w:rsidRPr="00EC5376">
        <w:rPr>
          <w:rStyle w:val="Style13ptBold"/>
          <w:sz w:val="20"/>
          <w:szCs w:val="20"/>
        </w:rPr>
        <w:t>Bataille</w:t>
      </w:r>
      <w:proofErr w:type="spellEnd"/>
      <w:r w:rsidRPr="00EC5376">
        <w:rPr>
          <w:rStyle w:val="Style13ptBold"/>
          <w:sz w:val="20"/>
          <w:szCs w:val="20"/>
        </w:rPr>
        <w:t xml:space="preserve"> and the Study of Religion, 79)</w:t>
      </w:r>
    </w:p>
    <w:p w14:paraId="76438111" w14:textId="0A4F8C89" w:rsidR="000B7007" w:rsidRDefault="000B7007" w:rsidP="000B7007">
      <w:pPr>
        <w:rPr>
          <w:rStyle w:val="StyleUnderline"/>
        </w:rPr>
      </w:pPr>
      <w:r w:rsidRPr="007B3013">
        <w:t xml:space="preserve">To conclude, I would like to suggest that the example of Tantra in north-eastern India not only illustrates the ways in which </w:t>
      </w:r>
      <w:proofErr w:type="spellStart"/>
      <w:r w:rsidRPr="007B3013">
        <w:t>Bataille’s</w:t>
      </w:r>
      <w:proofErr w:type="spellEnd"/>
      <w:r w:rsidRPr="007B3013">
        <w:t xml:space="preserve"> work can be used to shed light on South Asian materials to critique and rethink certain aspects of </w:t>
      </w:r>
      <w:proofErr w:type="spellStart"/>
      <w:r w:rsidRPr="007B3013">
        <w:t>Bataille</w:t>
      </w:r>
      <w:proofErr w:type="spellEnd"/>
      <w:r w:rsidRPr="007B3013">
        <w:t xml:space="preserve">. The best use of </w:t>
      </w:r>
      <w:proofErr w:type="spellStart"/>
      <w:r w:rsidRPr="007B3013">
        <w:t>Bataille</w:t>
      </w:r>
      <w:proofErr w:type="spellEnd"/>
      <w:r w:rsidRPr="007B3013">
        <w:t xml:space="preserve">—or of any modern theoretical approach, I </w:t>
      </w:r>
      <w:proofErr w:type="spellStart"/>
      <w:r w:rsidRPr="007B3013">
        <w:t>wouldfff</w:t>
      </w:r>
      <w:proofErr w:type="spellEnd"/>
      <w:r w:rsidRPr="007B3013">
        <w:t xml:space="preserve"> argue – is not just a simplistic application of his work to other historical and cultural examples but rather a more critical </w:t>
      </w:r>
      <w:r w:rsidRPr="007B3013">
        <w:lastRenderedPageBreak/>
        <w:t xml:space="preserve">dialogue in which both sides are transformed by the encounter. Perhaps the most significantly, the case of Assamese Tantra highlights an important tension and ambivalence in </w:t>
      </w:r>
      <w:proofErr w:type="spellStart"/>
      <w:r w:rsidRPr="007B3013">
        <w:t>Bataille’s</w:t>
      </w:r>
      <w:proofErr w:type="spellEnd"/>
      <w:r w:rsidRPr="007B3013">
        <w:t xml:space="preserve"> otherwise very useful insights into the dynamics of sexuality, violence, and </w:t>
      </w:r>
      <w:proofErr w:type="spellStart"/>
      <w:r w:rsidRPr="007B3013">
        <w:t>trasnsgression</w:t>
      </w:r>
      <w:proofErr w:type="spellEnd"/>
      <w:r w:rsidRPr="007B3013">
        <w:t xml:space="preserve">. On the one hand, </w:t>
      </w:r>
      <w:proofErr w:type="spellStart"/>
      <w:r w:rsidRPr="007B3013">
        <w:t>Bataille</w:t>
      </w:r>
      <w:proofErr w:type="spellEnd"/>
      <w:r w:rsidRPr="007B3013">
        <w:t xml:space="preserve"> clearly emphasizes the radical, orgiastic nature of sexuality and transgression, the power of erotism to dissolve and shatter fixed individual identities. Yet on the other hand</w:t>
      </w:r>
      <w:r w:rsidRPr="007B3013">
        <w:rPr>
          <w:rStyle w:val="StyleUnderline"/>
        </w:rPr>
        <w:t xml:space="preserve">, as various feminist critics have observed, </w:t>
      </w:r>
      <w:proofErr w:type="spellStart"/>
      <w:r w:rsidRPr="00753D4F">
        <w:rPr>
          <w:rStyle w:val="StyleUnderline"/>
          <w:highlight w:val="green"/>
        </w:rPr>
        <w:t>Bataille’s</w:t>
      </w:r>
      <w:proofErr w:type="spellEnd"/>
      <w:r w:rsidRPr="00753D4F">
        <w:rPr>
          <w:rStyle w:val="StyleUnderline"/>
          <w:highlight w:val="green"/>
        </w:rPr>
        <w:t xml:space="preserve"> work is also largely focus on male and phallic sexuality, to the general exclusion of female, </w:t>
      </w:r>
      <w:proofErr w:type="spellStart"/>
      <w:r w:rsidRPr="00753D4F">
        <w:rPr>
          <w:rStyle w:val="StyleUnderline"/>
          <w:highlight w:val="green"/>
        </w:rPr>
        <w:t>nonphallic</w:t>
      </w:r>
      <w:proofErr w:type="spellEnd"/>
      <w:r w:rsidRPr="00753D4F">
        <w:rPr>
          <w:rStyle w:val="StyleUnderline"/>
          <w:highlight w:val="green"/>
        </w:rPr>
        <w:t xml:space="preserve"> eroticism</w:t>
      </w:r>
      <w:r w:rsidRPr="007B3013">
        <w:rPr>
          <w:rStyle w:val="StyleUnderline"/>
        </w:rPr>
        <w:t xml:space="preserve">. Not only does </w:t>
      </w:r>
      <w:proofErr w:type="spellStart"/>
      <w:r w:rsidRPr="00753D4F">
        <w:rPr>
          <w:rStyle w:val="StyleUnderline"/>
          <w:highlight w:val="green"/>
        </w:rPr>
        <w:t>Bataille</w:t>
      </w:r>
      <w:proofErr w:type="spellEnd"/>
      <w:r w:rsidRPr="00753D4F">
        <w:rPr>
          <w:rStyle w:val="StyleUnderline"/>
          <w:highlight w:val="green"/>
        </w:rPr>
        <w:t xml:space="preserve"> share</w:t>
      </w:r>
      <w:r w:rsidRPr="006012B5">
        <w:rPr>
          <w:rStyle w:val="StyleUnderline"/>
        </w:rPr>
        <w:t xml:space="preserve"> with other French theorist</w:t>
      </w:r>
      <w:r w:rsidRPr="007B3013">
        <w:rPr>
          <w:rStyle w:val="StyleUnderline"/>
        </w:rPr>
        <w:t xml:space="preserve">s such as Michel Foucault </w:t>
      </w:r>
      <w:r w:rsidRPr="00753D4F">
        <w:rPr>
          <w:rStyle w:val="StyleUnderline"/>
          <w:highlight w:val="green"/>
        </w:rPr>
        <w:t>a</w:t>
      </w:r>
      <w:r w:rsidRPr="007B3013">
        <w:rPr>
          <w:rStyle w:val="StyleUnderline"/>
        </w:rPr>
        <w:t xml:space="preserve"> </w:t>
      </w:r>
      <w:r w:rsidRPr="006012B5">
        <w:rPr>
          <w:rStyle w:val="StyleUnderline"/>
        </w:rPr>
        <w:t>certain “</w:t>
      </w:r>
      <w:r w:rsidRPr="00753D4F">
        <w:rPr>
          <w:rStyle w:val="StyleUnderline"/>
          <w:highlight w:val="green"/>
        </w:rPr>
        <w:t>gender blindness” and a lack of attention to the ways in which male and female erotic experience is constructed differently</w:t>
      </w:r>
      <w:r w:rsidRPr="007B3013">
        <w:rPr>
          <w:rStyle w:val="StyleUnderline"/>
        </w:rPr>
        <w:t xml:space="preserve"> in different historical and cultural contexts; more fundamentally, many critics have argued</w:t>
      </w:r>
      <w:r w:rsidRPr="007B3013">
        <w:t xml:space="preserve">, </w:t>
      </w:r>
      <w:r w:rsidRPr="00753D4F">
        <w:rPr>
          <w:rStyle w:val="StyleUnderline"/>
          <w:highlight w:val="green"/>
        </w:rPr>
        <w:t>he reflects a clear masculine bias and</w:t>
      </w:r>
      <w:r w:rsidRPr="006012B5">
        <w:rPr>
          <w:rStyle w:val="StyleUnderline"/>
        </w:rPr>
        <w:t xml:space="preserve"> a general tendency to </w:t>
      </w:r>
      <w:r w:rsidRPr="00753D4F">
        <w:rPr>
          <w:rStyle w:val="StyleUnderline"/>
          <w:highlight w:val="green"/>
        </w:rPr>
        <w:t>treat women as passive objects</w:t>
      </w:r>
      <w:r w:rsidRPr="006012B5">
        <w:rPr>
          <w:rStyle w:val="StyleUnderline"/>
        </w:rPr>
        <w:t xml:space="preserve"> and victims</w:t>
      </w:r>
      <w:r w:rsidRPr="007B3013">
        <w:rPr>
          <w:rStyle w:val="StyleUnderline"/>
        </w:rPr>
        <w:t xml:space="preserve">. As </w:t>
      </w:r>
      <w:proofErr w:type="spellStart"/>
      <w:r w:rsidRPr="007B3013">
        <w:rPr>
          <w:rStyle w:val="StyleUnderline"/>
        </w:rPr>
        <w:t>Ladellle</w:t>
      </w:r>
      <w:proofErr w:type="spellEnd"/>
      <w:r w:rsidRPr="007B3013">
        <w:rPr>
          <w:rStyle w:val="StyleUnderline"/>
        </w:rPr>
        <w:t xml:space="preserve"> McWhorter observes, most feminists f</w:t>
      </w:r>
      <w:r w:rsidRPr="006012B5">
        <w:rPr>
          <w:rStyle w:val="StyleUnderline"/>
        </w:rPr>
        <w:t>ind</w:t>
      </w:r>
      <w:r w:rsidRPr="007B3013">
        <w:rPr>
          <w:rStyle w:val="StyleUnderline"/>
        </w:rPr>
        <w:t xml:space="preserve"> </w:t>
      </w:r>
      <w:proofErr w:type="spellStart"/>
      <w:r w:rsidRPr="006012B5">
        <w:rPr>
          <w:rStyle w:val="StyleUnderline"/>
        </w:rPr>
        <w:t>Batialle</w:t>
      </w:r>
      <w:proofErr w:type="spellEnd"/>
      <w:r w:rsidRPr="006012B5">
        <w:rPr>
          <w:rStyle w:val="StyleUnderline"/>
        </w:rPr>
        <w:t xml:space="preserve"> “disturbing</w:t>
      </w:r>
      <w:r w:rsidRPr="007B3013">
        <w:rPr>
          <w:rStyle w:val="StyleUnderline"/>
        </w:rPr>
        <w:t xml:space="preserve"> and, to varying degrees, </w:t>
      </w:r>
      <w:r w:rsidRPr="006012B5">
        <w:rPr>
          <w:rStyle w:val="StyleUnderline"/>
        </w:rPr>
        <w:t>anti-feminist if not misogynist</w:t>
      </w:r>
      <w:r w:rsidRPr="007B3013">
        <w:rPr>
          <w:rStyle w:val="StyleUnderline"/>
        </w:rPr>
        <w:t xml:space="preserve">. A cursory reading of almost any of his texts at any stage of his career gives ample reason for this assessment…. </w:t>
      </w:r>
      <w:proofErr w:type="spellStart"/>
      <w:r w:rsidRPr="00753D4F">
        <w:rPr>
          <w:rStyle w:val="StyleUnderline"/>
          <w:highlight w:val="green"/>
        </w:rPr>
        <w:t>Bataille’s</w:t>
      </w:r>
      <w:proofErr w:type="spellEnd"/>
      <w:r w:rsidRPr="00753D4F">
        <w:rPr>
          <w:rStyle w:val="StyleUnderline"/>
          <w:highlight w:val="green"/>
        </w:rPr>
        <w:t xml:space="preserve"> perspectives</w:t>
      </w:r>
      <w:r w:rsidRPr="006012B5">
        <w:rPr>
          <w:rStyle w:val="StyleUnderline"/>
        </w:rPr>
        <w:t xml:space="preserve"> on the world was </w:t>
      </w:r>
      <w:r w:rsidRPr="00753D4F">
        <w:rPr>
          <w:rStyle w:val="StyleUnderline"/>
          <w:highlight w:val="green"/>
        </w:rPr>
        <w:t>that of a heterosexual male, and</w:t>
      </w:r>
      <w:r w:rsidRPr="007B3013">
        <w:rPr>
          <w:rStyle w:val="StyleUnderline"/>
        </w:rPr>
        <w:t xml:space="preserve"> all too often that perspective </w:t>
      </w:r>
      <w:r w:rsidRPr="00753D4F">
        <w:rPr>
          <w:rStyle w:val="StyleUnderline"/>
          <w:highlight w:val="green"/>
        </w:rPr>
        <w:t>valorizes itself,</w:t>
      </w:r>
      <w:r w:rsidRPr="007B3013">
        <w:rPr>
          <w:rStyle w:val="StyleUnderline"/>
        </w:rPr>
        <w:t xml:space="preserve"> seemingly </w:t>
      </w:r>
      <w:r w:rsidRPr="00753D4F">
        <w:rPr>
          <w:rStyle w:val="StyleUnderline"/>
          <w:highlight w:val="green"/>
        </w:rPr>
        <w:t>to the exclusion of all others</w:t>
      </w:r>
      <w:r w:rsidRPr="007B3013">
        <w:rPr>
          <w:rStyle w:val="StyleUnderline"/>
        </w:rPr>
        <w:t xml:space="preserve">, so that </w:t>
      </w:r>
      <w:proofErr w:type="spellStart"/>
      <w:r w:rsidRPr="007B3013">
        <w:rPr>
          <w:rStyle w:val="StyleUnderline"/>
        </w:rPr>
        <w:t>Bataille</w:t>
      </w:r>
      <w:proofErr w:type="spellEnd"/>
      <w:r w:rsidRPr="007B3013">
        <w:rPr>
          <w:rStyle w:val="StyleUnderline"/>
        </w:rPr>
        <w:t xml:space="preserve"> begins to sound like a hete</w:t>
      </w:r>
      <w:r>
        <w:rPr>
          <w:rStyle w:val="StyleUnderline"/>
        </w:rPr>
        <w:t>rosexist masculine supremacist.”</w:t>
      </w:r>
    </w:p>
    <w:p w14:paraId="28CF1BD1" w14:textId="2C6AF5AC" w:rsidR="000B7007" w:rsidRDefault="000B7007" w:rsidP="000B7007">
      <w:pPr>
        <w:rPr>
          <w:rStyle w:val="StyleUnderline"/>
        </w:rPr>
      </w:pPr>
    </w:p>
    <w:p w14:paraId="1E5F8BAC" w14:textId="527E0433" w:rsidR="000B7007" w:rsidRDefault="000B7007" w:rsidP="000B7007">
      <w:pPr>
        <w:rPr>
          <w:rStyle w:val="StyleUnderline"/>
        </w:rPr>
      </w:pPr>
    </w:p>
    <w:p w14:paraId="07211049" w14:textId="30EE90D9" w:rsidR="00D71D5B" w:rsidRDefault="00D71D5B" w:rsidP="00D71D5B">
      <w:pPr>
        <w:pStyle w:val="Heading3"/>
      </w:pPr>
      <w:r>
        <w:lastRenderedPageBreak/>
        <w:t>1NC—</w:t>
      </w:r>
      <w:r w:rsidR="00752A03">
        <w:t>CP</w:t>
      </w:r>
    </w:p>
    <w:p w14:paraId="79A41C1C" w14:textId="7DEA7581" w:rsidR="00752A03" w:rsidRPr="00752A03" w:rsidRDefault="00752A03" w:rsidP="00183546">
      <w:pPr>
        <w:pStyle w:val="NormalWeb"/>
        <w:shd w:val="clear" w:color="auto" w:fill="FFFFFF"/>
      </w:pPr>
      <w:r w:rsidRPr="00752A03">
        <w:rPr>
          <w:rStyle w:val="Heading4Char"/>
        </w:rPr>
        <w:t>CP:</w:t>
      </w:r>
      <w:r>
        <w:t xml:space="preserve"> </w:t>
      </w:r>
      <w:r>
        <w:rPr>
          <w:rFonts w:ascii="HelveticaNeue" w:hAnsi="HelveticaNeue"/>
          <w:b/>
          <w:bCs/>
          <w:sz w:val="26"/>
          <w:szCs w:val="26"/>
        </w:rPr>
        <w:t>A</w:t>
      </w:r>
      <w:r>
        <w:rPr>
          <w:rFonts w:ascii="HelveticaNeue" w:hAnsi="HelveticaNeue"/>
          <w:b/>
          <w:bCs/>
          <w:sz w:val="26"/>
          <w:szCs w:val="26"/>
        </w:rPr>
        <w:t xml:space="preserve"> just government ought to recognize an unconditional right</w:t>
      </w:r>
      <w:r>
        <w:rPr>
          <w:rFonts w:ascii="HelveticaNeue" w:hAnsi="HelveticaNeue"/>
          <w:b/>
          <w:bCs/>
          <w:sz w:val="26"/>
          <w:szCs w:val="26"/>
        </w:rPr>
        <w:t xml:space="preserve"> of workers</w:t>
      </w:r>
      <w:r>
        <w:rPr>
          <w:rFonts w:ascii="HelveticaNeue" w:hAnsi="HelveticaNeue"/>
          <w:b/>
          <w:bCs/>
          <w:sz w:val="26"/>
          <w:szCs w:val="26"/>
        </w:rPr>
        <w:t xml:space="preserve"> to strike </w:t>
      </w:r>
      <w:r>
        <w:rPr>
          <w:rFonts w:ascii="HelveticaNeue" w:hAnsi="HelveticaNeue"/>
          <w:b/>
          <w:bCs/>
          <w:sz w:val="26"/>
          <w:szCs w:val="26"/>
        </w:rPr>
        <w:t xml:space="preserve">except for </w:t>
      </w:r>
    </w:p>
    <w:p w14:paraId="1A7A629D" w14:textId="77777777" w:rsidR="00D71D5B" w:rsidRPr="00CA29F1" w:rsidRDefault="00D71D5B" w:rsidP="00D71D5B">
      <w:pPr>
        <w:pStyle w:val="Heading4"/>
      </w:pPr>
      <w:r>
        <w:t xml:space="preserve">Low Air Traffic Strikes now due to </w:t>
      </w:r>
      <w:r>
        <w:rPr>
          <w:u w:val="single"/>
        </w:rPr>
        <w:t>lack</w:t>
      </w:r>
      <w:r>
        <w:t xml:space="preserve"> of Right to Strike – the plan reverses </w:t>
      </w:r>
      <w:r>
        <w:rPr>
          <w:u w:val="single"/>
        </w:rPr>
        <w:t>penalties</w:t>
      </w:r>
      <w:r>
        <w:t>.</w:t>
      </w:r>
    </w:p>
    <w:p w14:paraId="6425ED4F" w14:textId="77777777" w:rsidR="00D71D5B" w:rsidRPr="00CA29F1" w:rsidRDefault="00D71D5B" w:rsidP="00D71D5B">
      <w:proofErr w:type="spellStart"/>
      <w:r w:rsidRPr="00CA29F1">
        <w:rPr>
          <w:rStyle w:val="Style13ptBold"/>
        </w:rPr>
        <w:t>Youn</w:t>
      </w:r>
      <w:proofErr w:type="spellEnd"/>
      <w:r w:rsidRPr="00CA29F1">
        <w:rPr>
          <w:rStyle w:val="Style13ptBold"/>
        </w:rPr>
        <w:t xml:space="preserve"> 19</w:t>
      </w:r>
      <w:r>
        <w:t xml:space="preserve"> </w:t>
      </w:r>
      <w:r w:rsidRPr="00CA29F1">
        <w:t xml:space="preserve">Soo </w:t>
      </w:r>
      <w:proofErr w:type="spellStart"/>
      <w:r w:rsidRPr="00CA29F1">
        <w:t>Youn</w:t>
      </w:r>
      <w:proofErr w:type="spellEnd"/>
      <w:r w:rsidRPr="00CA29F1">
        <w:t xml:space="preserve"> 1-22-2019 "Why TSA and FAA workers can't just go on strike to end the shutdown"</w:t>
      </w:r>
      <w:r>
        <w:t xml:space="preserve"> </w:t>
      </w:r>
      <w:hyperlink r:id="rId10" w:history="1">
        <w:r w:rsidRPr="00425248">
          <w:rPr>
            <w:rStyle w:val="Hyperlink"/>
          </w:rPr>
          <w:t>https://abcnews.go.com/US/tsa-faa-workers-strike-end-shutdown/story?id=60540070</w:t>
        </w:r>
      </w:hyperlink>
      <w:r>
        <w:t xml:space="preserve"> (Freelance Journalist)//Elmer </w:t>
      </w:r>
    </w:p>
    <w:p w14:paraId="1E0DEC75" w14:textId="77777777" w:rsidR="00D71D5B" w:rsidRDefault="00D71D5B" w:rsidP="00D71D5B">
      <w:pPr>
        <w:rPr>
          <w:sz w:val="16"/>
        </w:rPr>
      </w:pPr>
      <w:r w:rsidRPr="00983FF5">
        <w:rPr>
          <w:sz w:val="16"/>
        </w:rPr>
        <w:t xml:space="preserve">All over Twitter and Facebook, </w:t>
      </w:r>
      <w:r w:rsidRPr="00983FF5">
        <w:rPr>
          <w:u w:val="single"/>
        </w:rPr>
        <w:t xml:space="preserve">citizen commentators are offering a solution to end the partial U.S. government shutdown: </w:t>
      </w:r>
      <w:r w:rsidRPr="00983FF5">
        <w:rPr>
          <w:b/>
          <w:bCs/>
          <w:u w:val="single"/>
        </w:rPr>
        <w:t>airport workers should just go on strike</w:t>
      </w:r>
      <w:r w:rsidRPr="00983FF5">
        <w:rPr>
          <w:sz w:val="16"/>
        </w:rPr>
        <w:t xml:space="preserve">. "How many hours after all the TSA workers went on strike would the government be re-opened?" tweeted consultant David Rothkopf, a sentiment echoed throughout the Twittersphere, calling on Transportation Security Administration workers and air traffic controllers to not show up for work. </w:t>
      </w:r>
      <w:r w:rsidRPr="00983FF5">
        <w:rPr>
          <w:rStyle w:val="Style13ptBold"/>
          <w:sz w:val="16"/>
        </w:rPr>
        <w:t xml:space="preserve">[Tweet Omitted] </w:t>
      </w:r>
      <w:r w:rsidRPr="00983FF5">
        <w:rPr>
          <w:sz w:val="16"/>
        </w:rPr>
        <w:t xml:space="preserve">"The employees of the TSA can do even more. I propose a MASS sickout in Atlanta, the Monday after the Super Bowl. I'm not saying to disrupt the game...but make it impossible for those people to go back home. MAKE Congress and the President pay attention," radio host Joe Madison tweeted. The employees of the TSA can do even more. I propose a MASS sickout in Atlanta, the Monday after the Super Bowl. I'm not saying to disrupt the game...but make it impossible for those people to go back home. MAKE Congress and the President pay </w:t>
      </w:r>
      <w:proofErr w:type="spellStart"/>
      <w:proofErr w:type="gramStart"/>
      <w:r w:rsidRPr="00983FF5">
        <w:rPr>
          <w:sz w:val="16"/>
        </w:rPr>
        <w:t>attention.https</w:t>
      </w:r>
      <w:proofErr w:type="spellEnd"/>
      <w:r w:rsidRPr="00983FF5">
        <w:rPr>
          <w:sz w:val="16"/>
        </w:rPr>
        <w:t>://t.co/N4nio3yudz</w:t>
      </w:r>
      <w:proofErr w:type="gramEnd"/>
      <w:r w:rsidRPr="00983FF5">
        <w:rPr>
          <w:sz w:val="16"/>
        </w:rPr>
        <w:t xml:space="preserve"> — Joe Madison (@MadisonSiriusXM) January 22, 2019 </w:t>
      </w:r>
      <w:r w:rsidRPr="00983FF5">
        <w:rPr>
          <w:u w:val="single"/>
        </w:rPr>
        <w:t xml:space="preserve">But </w:t>
      </w:r>
      <w:r w:rsidRPr="004511A9">
        <w:rPr>
          <w:b/>
          <w:sz w:val="26"/>
          <w:highlight w:val="green"/>
          <w:u w:val="single"/>
          <w:bdr w:val="single" w:sz="18" w:space="0" w:color="auto"/>
        </w:rPr>
        <w:t xml:space="preserve">striking is illegal for federal workers. </w:t>
      </w:r>
      <w:r w:rsidRPr="00983FF5">
        <w:rPr>
          <w:u w:val="single"/>
        </w:rPr>
        <w:t xml:space="preserve">"Federal employees are </w:t>
      </w:r>
      <w:r w:rsidRPr="004511A9">
        <w:rPr>
          <w:b/>
          <w:sz w:val="26"/>
          <w:highlight w:val="green"/>
          <w:u w:val="single"/>
        </w:rPr>
        <w:t>governed</w:t>
      </w:r>
      <w:r w:rsidRPr="004511A9">
        <w:rPr>
          <w:highlight w:val="green"/>
          <w:u w:val="single"/>
        </w:rPr>
        <w:t xml:space="preserve"> </w:t>
      </w:r>
      <w:r w:rsidRPr="00983FF5">
        <w:rPr>
          <w:u w:val="single"/>
        </w:rPr>
        <w:t xml:space="preserve">chiefly </w:t>
      </w:r>
      <w:r w:rsidRPr="004511A9">
        <w:rPr>
          <w:b/>
          <w:sz w:val="26"/>
          <w:highlight w:val="green"/>
          <w:u w:val="single"/>
        </w:rPr>
        <w:t>by</w:t>
      </w:r>
      <w:r w:rsidRPr="004511A9">
        <w:rPr>
          <w:highlight w:val="green"/>
          <w:u w:val="single"/>
        </w:rPr>
        <w:t xml:space="preserve"> </w:t>
      </w:r>
      <w:r w:rsidRPr="00983FF5">
        <w:rPr>
          <w:u w:val="single"/>
        </w:rPr>
        <w:t xml:space="preserve">the </w:t>
      </w:r>
      <w:r w:rsidRPr="004511A9">
        <w:rPr>
          <w:b/>
          <w:sz w:val="26"/>
          <w:highlight w:val="green"/>
          <w:u w:val="single"/>
        </w:rPr>
        <w:t>F</w:t>
      </w:r>
      <w:r w:rsidRPr="00983FF5">
        <w:rPr>
          <w:u w:val="single"/>
        </w:rPr>
        <w:t xml:space="preserve">ederal </w:t>
      </w:r>
      <w:r w:rsidRPr="004511A9">
        <w:rPr>
          <w:b/>
          <w:sz w:val="26"/>
          <w:highlight w:val="green"/>
          <w:u w:val="single"/>
        </w:rPr>
        <w:t>S</w:t>
      </w:r>
      <w:r w:rsidRPr="00983FF5">
        <w:rPr>
          <w:u w:val="single"/>
        </w:rPr>
        <w:t xml:space="preserve">ervice </w:t>
      </w:r>
      <w:r w:rsidRPr="004511A9">
        <w:rPr>
          <w:b/>
          <w:sz w:val="26"/>
          <w:highlight w:val="green"/>
          <w:u w:val="single"/>
        </w:rPr>
        <w:t>L</w:t>
      </w:r>
      <w:r w:rsidRPr="00983FF5">
        <w:rPr>
          <w:u w:val="single"/>
        </w:rPr>
        <w:t xml:space="preserve">abor </w:t>
      </w:r>
      <w:r w:rsidRPr="004511A9">
        <w:rPr>
          <w:b/>
          <w:sz w:val="26"/>
          <w:highlight w:val="green"/>
          <w:u w:val="single"/>
        </w:rPr>
        <w:t>M</w:t>
      </w:r>
      <w:r w:rsidRPr="00983FF5">
        <w:rPr>
          <w:u w:val="single"/>
        </w:rPr>
        <w:t xml:space="preserve">anagement </w:t>
      </w:r>
      <w:r w:rsidRPr="004511A9">
        <w:rPr>
          <w:b/>
          <w:sz w:val="26"/>
          <w:highlight w:val="green"/>
          <w:u w:val="single"/>
        </w:rPr>
        <w:t>R</w:t>
      </w:r>
      <w:r w:rsidRPr="00983FF5">
        <w:rPr>
          <w:u w:val="single"/>
        </w:rPr>
        <w:t xml:space="preserve">elations </w:t>
      </w:r>
      <w:r w:rsidRPr="004511A9">
        <w:rPr>
          <w:b/>
          <w:sz w:val="26"/>
          <w:highlight w:val="green"/>
          <w:u w:val="single"/>
        </w:rPr>
        <w:t>A</w:t>
      </w:r>
      <w:r w:rsidRPr="00983FF5">
        <w:rPr>
          <w:u w:val="single"/>
        </w:rPr>
        <w:t>ct of 1978.</w:t>
      </w:r>
      <w:r w:rsidRPr="00983FF5">
        <w:rPr>
          <w:sz w:val="16"/>
        </w:rPr>
        <w:t xml:space="preserve"> That statute prohibits strikes by federal workers," University of Michigan law professor Kate </w:t>
      </w:r>
      <w:proofErr w:type="spellStart"/>
      <w:r w:rsidRPr="00983FF5">
        <w:rPr>
          <w:sz w:val="16"/>
        </w:rPr>
        <w:t>Andrias</w:t>
      </w:r>
      <w:proofErr w:type="spellEnd"/>
      <w:r w:rsidRPr="00983FF5">
        <w:rPr>
          <w:sz w:val="16"/>
        </w:rPr>
        <w:t xml:space="preserve"> told ABC News in an email. Moreover, the act </w:t>
      </w:r>
      <w:r w:rsidRPr="004511A9">
        <w:rPr>
          <w:b/>
          <w:sz w:val="26"/>
          <w:highlight w:val="green"/>
          <w:u w:val="single"/>
        </w:rPr>
        <w:t>bars workers from getting a future federal government</w:t>
      </w:r>
      <w:r w:rsidRPr="004511A9">
        <w:rPr>
          <w:sz w:val="16"/>
          <w:highlight w:val="green"/>
        </w:rPr>
        <w:t xml:space="preserve"> </w:t>
      </w:r>
      <w:r w:rsidRPr="00983FF5">
        <w:rPr>
          <w:sz w:val="16"/>
        </w:rPr>
        <w:t xml:space="preserve">job "if he or she 'participates in a </w:t>
      </w:r>
      <w:proofErr w:type="gramStart"/>
      <w:r w:rsidRPr="00983FF5">
        <w:rPr>
          <w:sz w:val="16"/>
        </w:rPr>
        <w:t>strike, or</w:t>
      </w:r>
      <w:proofErr w:type="gramEnd"/>
      <w:r w:rsidRPr="00983FF5">
        <w:rPr>
          <w:sz w:val="16"/>
        </w:rPr>
        <w:t xml:space="preserve"> asserts the right to strike against the Government of the United States," </w:t>
      </w:r>
      <w:proofErr w:type="spellStart"/>
      <w:r w:rsidRPr="00983FF5">
        <w:rPr>
          <w:sz w:val="16"/>
        </w:rPr>
        <w:t>Andrias</w:t>
      </w:r>
      <w:proofErr w:type="spellEnd"/>
      <w:r w:rsidRPr="00983FF5">
        <w:rPr>
          <w:sz w:val="16"/>
        </w:rPr>
        <w:t xml:space="preserve"> added, quoting the act. </w:t>
      </w:r>
      <w:r w:rsidRPr="004511A9">
        <w:rPr>
          <w:b/>
          <w:sz w:val="26"/>
          <w:highlight w:val="green"/>
          <w:u w:val="single"/>
        </w:rPr>
        <w:t>For many air traffic controllers</w:t>
      </w:r>
      <w:r w:rsidRPr="00983FF5">
        <w:rPr>
          <w:sz w:val="16"/>
        </w:rPr>
        <w:t xml:space="preserve">, whose ranks are already at 30-year lows, </w:t>
      </w:r>
      <w:r w:rsidRPr="004511A9">
        <w:rPr>
          <w:b/>
          <w:sz w:val="26"/>
          <w:highlight w:val="green"/>
          <w:u w:val="single"/>
        </w:rPr>
        <w:t xml:space="preserve">the last strike </w:t>
      </w:r>
      <w:r w:rsidRPr="004511A9">
        <w:rPr>
          <w:b/>
          <w:sz w:val="26"/>
          <w:highlight w:val="green"/>
          <w:u w:val="single"/>
          <w:bdr w:val="single" w:sz="18" w:space="0" w:color="auto"/>
        </w:rPr>
        <w:t>has been seared</w:t>
      </w:r>
      <w:r w:rsidRPr="00983FF5">
        <w:rPr>
          <w:sz w:val="16"/>
        </w:rPr>
        <w:t xml:space="preserve"> into their memories. </w:t>
      </w:r>
      <w:r w:rsidRPr="00983FF5">
        <w:rPr>
          <w:u w:val="single"/>
        </w:rPr>
        <w:t xml:space="preserve">In </w:t>
      </w:r>
      <w:r w:rsidRPr="004511A9">
        <w:rPr>
          <w:b/>
          <w:sz w:val="26"/>
          <w:highlight w:val="green"/>
          <w:u w:val="single"/>
        </w:rPr>
        <w:t>1981</w:t>
      </w:r>
      <w:r w:rsidRPr="00983FF5">
        <w:rPr>
          <w:u w:val="single"/>
        </w:rPr>
        <w:t xml:space="preserve">, nearly </w:t>
      </w:r>
      <w:r w:rsidRPr="004511A9">
        <w:rPr>
          <w:b/>
          <w:sz w:val="26"/>
          <w:highlight w:val="green"/>
          <w:u w:val="single"/>
        </w:rPr>
        <w:t>13,000 controllers walked out</w:t>
      </w:r>
      <w:r w:rsidRPr="004511A9">
        <w:rPr>
          <w:highlight w:val="green"/>
          <w:u w:val="single"/>
        </w:rPr>
        <w:t xml:space="preserve"> </w:t>
      </w:r>
      <w:r w:rsidRPr="00983FF5">
        <w:rPr>
          <w:u w:val="single"/>
        </w:rPr>
        <w:t xml:space="preserve">after contract talks between their union, The Professional Air Traffic Controllers Organization (PATCO), and the Federal Aviation Administration broke down. Then-President Ronald </w:t>
      </w:r>
      <w:r w:rsidRPr="004511A9">
        <w:rPr>
          <w:b/>
          <w:sz w:val="26"/>
          <w:highlight w:val="green"/>
          <w:u w:val="single"/>
        </w:rPr>
        <w:t>Reagan</w:t>
      </w:r>
      <w:r w:rsidRPr="004511A9">
        <w:rPr>
          <w:highlight w:val="green"/>
          <w:u w:val="single"/>
        </w:rPr>
        <w:t xml:space="preserve"> </w:t>
      </w:r>
      <w:r w:rsidRPr="004511A9">
        <w:rPr>
          <w:b/>
          <w:sz w:val="26"/>
          <w:highlight w:val="green"/>
          <w:u w:val="single"/>
        </w:rPr>
        <w:t>fired 11,000 controllers</w:t>
      </w:r>
      <w:r w:rsidRPr="004511A9">
        <w:rPr>
          <w:highlight w:val="green"/>
          <w:u w:val="single"/>
        </w:rPr>
        <w:t xml:space="preserve"> </w:t>
      </w:r>
      <w:r w:rsidRPr="00983FF5">
        <w:rPr>
          <w:u w:val="single"/>
        </w:rPr>
        <w:t xml:space="preserve">within days and the </w:t>
      </w:r>
      <w:r w:rsidRPr="004511A9">
        <w:rPr>
          <w:b/>
          <w:sz w:val="26"/>
          <w:highlight w:val="green"/>
          <w:u w:val="single"/>
        </w:rPr>
        <w:t>union was decertified</w:t>
      </w:r>
      <w:r w:rsidRPr="00983FF5">
        <w:rPr>
          <w:u w:val="single"/>
        </w:rPr>
        <w:t xml:space="preserve">. Reagan also instituted </w:t>
      </w:r>
      <w:r w:rsidRPr="004511A9">
        <w:rPr>
          <w:b/>
          <w:sz w:val="26"/>
          <w:highlight w:val="green"/>
          <w:u w:val="single"/>
          <w:bdr w:val="single" w:sz="18" w:space="0" w:color="auto"/>
        </w:rPr>
        <w:t>a lifetime ban</w:t>
      </w:r>
      <w:r w:rsidRPr="004511A9">
        <w:rPr>
          <w:highlight w:val="green"/>
          <w:u w:val="single"/>
        </w:rPr>
        <w:t xml:space="preserve"> </w:t>
      </w:r>
      <w:r w:rsidRPr="00983FF5">
        <w:rPr>
          <w:u w:val="single"/>
        </w:rPr>
        <w:t>for working for the FAA for the striking controllers</w:t>
      </w:r>
      <w:r w:rsidRPr="00983FF5">
        <w:rPr>
          <w:sz w:val="16"/>
        </w:rPr>
        <w:t xml:space="preserve">. While then-President Bill Clinton issued an executive order to modify the ban, "it's a short shelf-life profession," Georgetown University history professor Joseph A. </w:t>
      </w:r>
      <w:proofErr w:type="spellStart"/>
      <w:r w:rsidRPr="00983FF5">
        <w:rPr>
          <w:sz w:val="16"/>
        </w:rPr>
        <w:t>McCartin</w:t>
      </w:r>
      <w:proofErr w:type="spellEnd"/>
      <w:r w:rsidRPr="00983FF5">
        <w:rPr>
          <w:sz w:val="16"/>
        </w:rPr>
        <w:t xml:space="preserve"> told ABC News. There's also a mandatory retirement age of 56. "That's more than 13 years," </w:t>
      </w:r>
      <w:proofErr w:type="spellStart"/>
      <w:r w:rsidRPr="00983FF5">
        <w:rPr>
          <w:sz w:val="16"/>
        </w:rPr>
        <w:t>McCartin</w:t>
      </w:r>
      <w:proofErr w:type="spellEnd"/>
      <w:r w:rsidRPr="00983FF5">
        <w:rPr>
          <w:sz w:val="16"/>
        </w:rPr>
        <w:t xml:space="preserve">, who wrote a book about the PATCO strike, explained. "Many were not interested in coming back." </w:t>
      </w:r>
      <w:r w:rsidRPr="004511A9">
        <w:rPr>
          <w:b/>
          <w:sz w:val="26"/>
          <w:highlight w:val="green"/>
          <w:u w:val="single"/>
        </w:rPr>
        <w:t>Were they to strike</w:t>
      </w:r>
      <w:r w:rsidRPr="004511A9">
        <w:rPr>
          <w:highlight w:val="green"/>
          <w:u w:val="single"/>
        </w:rPr>
        <w:t xml:space="preserve"> </w:t>
      </w:r>
      <w:r w:rsidRPr="00983FF5">
        <w:rPr>
          <w:u w:val="single"/>
        </w:rPr>
        <w:t xml:space="preserve">today, </w:t>
      </w:r>
      <w:r w:rsidRPr="004511A9">
        <w:rPr>
          <w:b/>
          <w:sz w:val="26"/>
          <w:highlight w:val="green"/>
          <w:u w:val="single"/>
        </w:rPr>
        <w:t xml:space="preserve">federal workers could face prosecution and even jail </w:t>
      </w:r>
      <w:proofErr w:type="gramStart"/>
      <w:r w:rsidRPr="004511A9">
        <w:rPr>
          <w:b/>
          <w:sz w:val="26"/>
          <w:highlight w:val="green"/>
          <w:u w:val="single"/>
        </w:rPr>
        <w:t>time</w:t>
      </w:r>
      <w:r w:rsidRPr="00983FF5">
        <w:rPr>
          <w:u w:val="single"/>
        </w:rPr>
        <w:t>.</w:t>
      </w:r>
      <w:proofErr w:type="gramEnd"/>
      <w:r w:rsidRPr="00983FF5">
        <w:rPr>
          <w:u w:val="single"/>
        </w:rPr>
        <w:t xml:space="preserve"> "While </w:t>
      </w:r>
      <w:proofErr w:type="gramStart"/>
      <w:r w:rsidRPr="00983FF5">
        <w:rPr>
          <w:u w:val="single"/>
        </w:rPr>
        <w:t>the clear majority of</w:t>
      </w:r>
      <w:proofErr w:type="gramEnd"/>
      <w:r w:rsidRPr="00983FF5">
        <w:rPr>
          <w:u w:val="single"/>
        </w:rPr>
        <w:t xml:space="preserve"> states make public-sector strikes illegal, the statute covering most federal employees </w:t>
      </w:r>
      <w:r w:rsidRPr="00983FF5">
        <w:rPr>
          <w:b/>
          <w:bCs/>
          <w:u w:val="single"/>
        </w:rPr>
        <w:t>has some of the toughest penalties for illegal strikes</w:t>
      </w:r>
      <w:r w:rsidRPr="00983FF5">
        <w:rPr>
          <w:sz w:val="16"/>
        </w:rPr>
        <w:t>. Specifically, the statute covering most federal workers makes striking a crime, which is unusual," Joseph E. Slater, a law professor at the University of Toledo and an expert in public sector labor law, told ABC News in an email. "</w:t>
      </w:r>
      <w:r w:rsidRPr="00983FF5">
        <w:rPr>
          <w:u w:val="single"/>
        </w:rPr>
        <w:t>The typical penalties are (</w:t>
      </w:r>
      <w:proofErr w:type="spellStart"/>
      <w:r w:rsidRPr="00983FF5">
        <w:rPr>
          <w:u w:val="single"/>
        </w:rPr>
        <w:t>i</w:t>
      </w:r>
      <w:proofErr w:type="spellEnd"/>
      <w:r w:rsidRPr="00983FF5">
        <w:rPr>
          <w:u w:val="single"/>
        </w:rPr>
        <w:t xml:space="preserve">) you can be fired and (ii) you and your union can be fined. But in addition to that, you can be jailed for striking against the federal government. And indeed, </w:t>
      </w:r>
      <w:proofErr w:type="gramStart"/>
      <w:r w:rsidRPr="00983FF5">
        <w:rPr>
          <w:u w:val="single"/>
        </w:rPr>
        <w:t>a number of</w:t>
      </w:r>
      <w:proofErr w:type="gramEnd"/>
      <w:r w:rsidRPr="00983FF5">
        <w:rPr>
          <w:u w:val="single"/>
        </w:rPr>
        <w:t xml:space="preserve"> the PATCO strikers were back in the early 1980s," Slater explained. The suggestion of a strike, or another way to walk off the job, is something Nick Daniels, president of the </w:t>
      </w:r>
      <w:r w:rsidRPr="00983FF5">
        <w:rPr>
          <w:u w:val="single"/>
        </w:rPr>
        <w:lastRenderedPageBreak/>
        <w:t xml:space="preserve">National Air Traffic </w:t>
      </w:r>
      <w:proofErr w:type="spellStart"/>
      <w:r w:rsidRPr="00983FF5">
        <w:rPr>
          <w:u w:val="single"/>
        </w:rPr>
        <w:t>Controller’s</w:t>
      </w:r>
      <w:proofErr w:type="spellEnd"/>
      <w:r w:rsidRPr="00983FF5">
        <w:rPr>
          <w:u w:val="single"/>
        </w:rPr>
        <w:t xml:space="preserve"> Association (NATCO) Fort Worth Center's chapter hears a lot. But as a union leader, he's </w:t>
      </w:r>
      <w:proofErr w:type="gramStart"/>
      <w:r w:rsidRPr="00983FF5">
        <w:rPr>
          <w:u w:val="single"/>
        </w:rPr>
        <w:t>well aware</w:t>
      </w:r>
      <w:proofErr w:type="gramEnd"/>
      <w:r w:rsidRPr="00983FF5">
        <w:rPr>
          <w:u w:val="single"/>
        </w:rPr>
        <w:t xml:space="preserve"> of the penalties</w:t>
      </w:r>
      <w:r w:rsidRPr="00983FF5">
        <w:rPr>
          <w:sz w:val="16"/>
        </w:rPr>
        <w:t>.</w:t>
      </w:r>
    </w:p>
    <w:p w14:paraId="1735088B" w14:textId="77777777" w:rsidR="00D71D5B" w:rsidRDefault="00D71D5B" w:rsidP="00D71D5B">
      <w:pPr>
        <w:pStyle w:val="Heading4"/>
      </w:pPr>
      <w:r>
        <w:t xml:space="preserve">Trade is </w:t>
      </w:r>
      <w:r>
        <w:rPr>
          <w:u w:val="single"/>
        </w:rPr>
        <w:t>rebounding now</w:t>
      </w:r>
      <w:r>
        <w:t>.</w:t>
      </w:r>
    </w:p>
    <w:p w14:paraId="68956D46" w14:textId="77777777" w:rsidR="00D71D5B" w:rsidRPr="004511A9" w:rsidRDefault="00D71D5B" w:rsidP="00D71D5B">
      <w:r w:rsidRPr="004511A9">
        <w:rPr>
          <w:rStyle w:val="Style13ptBold"/>
        </w:rPr>
        <w:t>Wood 9-16</w:t>
      </w:r>
      <w:r>
        <w:t xml:space="preserve"> Laura Wood 9-16-2021 “Global Terminal Tractor Market (2021 to 2026) - Advancements in Terminal Tractors Presents Opportunities” </w:t>
      </w:r>
      <w:hyperlink r:id="rId11" w:history="1">
        <w:r w:rsidRPr="00425248">
          <w:rPr>
            <w:rStyle w:val="Hyperlink"/>
          </w:rPr>
          <w:t>https://www.globenewswire.com/en/news-release/2021/09/16/2298189/28124/en/Global-Terminal-Tractor-Market-2021-to-2026-Advancements-in-Terminal-Tractors-Presents-Opportunities.html</w:t>
        </w:r>
      </w:hyperlink>
      <w:r>
        <w:t xml:space="preserve"> (Senior Press Manager at Research and Markets)//Elmer </w:t>
      </w:r>
    </w:p>
    <w:p w14:paraId="478DF9C9" w14:textId="77777777" w:rsidR="00D71D5B" w:rsidRPr="004511A9" w:rsidRDefault="00D71D5B" w:rsidP="00D71D5B">
      <w:pPr>
        <w:rPr>
          <w:sz w:val="16"/>
        </w:rPr>
      </w:pPr>
      <w:r w:rsidRPr="004511A9">
        <w:rPr>
          <w:sz w:val="16"/>
        </w:rPr>
        <w:t xml:space="preserve">However, </w:t>
      </w:r>
      <w:r w:rsidRPr="004511A9">
        <w:rPr>
          <w:b/>
          <w:sz w:val="26"/>
          <w:highlight w:val="green"/>
          <w:u w:val="single"/>
        </w:rPr>
        <w:t xml:space="preserve">a strong </w:t>
      </w:r>
      <w:r w:rsidRPr="004511A9">
        <w:rPr>
          <w:b/>
          <w:sz w:val="26"/>
          <w:highlight w:val="green"/>
          <w:u w:val="single"/>
          <w:bdr w:val="single" w:sz="18" w:space="0" w:color="auto"/>
        </w:rPr>
        <w:t>rebound in global trade</w:t>
      </w:r>
      <w:r w:rsidRPr="004511A9">
        <w:rPr>
          <w:sz w:val="16"/>
        </w:rPr>
        <w:t xml:space="preserve"> </w:t>
      </w:r>
      <w:r w:rsidRPr="004511A9">
        <w:rPr>
          <w:b/>
          <w:sz w:val="26"/>
          <w:highlight w:val="green"/>
          <w:u w:val="single"/>
        </w:rPr>
        <w:t>with</w:t>
      </w:r>
      <w:r w:rsidRPr="004511A9">
        <w:rPr>
          <w:sz w:val="16"/>
        </w:rPr>
        <w:t xml:space="preserve"> the </w:t>
      </w:r>
      <w:r w:rsidRPr="004511A9">
        <w:rPr>
          <w:b/>
          <w:sz w:val="26"/>
          <w:highlight w:val="green"/>
          <w:u w:val="single"/>
        </w:rPr>
        <w:t>recovery of major industries</w:t>
      </w:r>
      <w:r w:rsidRPr="004511A9">
        <w:rPr>
          <w:sz w:val="16"/>
        </w:rPr>
        <w:t xml:space="preserve"> across the globe since the middle of last year has </w:t>
      </w:r>
      <w:r w:rsidRPr="004511A9">
        <w:rPr>
          <w:b/>
          <w:sz w:val="26"/>
          <w:highlight w:val="green"/>
          <w:u w:val="single"/>
        </w:rPr>
        <w:t>helped soften</w:t>
      </w:r>
      <w:r w:rsidRPr="004511A9">
        <w:rPr>
          <w:sz w:val="16"/>
        </w:rPr>
        <w:t xml:space="preserve"> the </w:t>
      </w:r>
      <w:r w:rsidRPr="004511A9">
        <w:rPr>
          <w:b/>
          <w:sz w:val="26"/>
          <w:highlight w:val="green"/>
          <w:u w:val="single"/>
        </w:rPr>
        <w:t>impact of the pandemic</w:t>
      </w:r>
      <w:r w:rsidRPr="004511A9">
        <w:rPr>
          <w:sz w:val="16"/>
        </w:rPr>
        <w:t xml:space="preserve"> for trade. The </w:t>
      </w:r>
      <w:r w:rsidRPr="004511A9">
        <w:rPr>
          <w:b/>
          <w:sz w:val="26"/>
          <w:highlight w:val="green"/>
          <w:u w:val="single"/>
        </w:rPr>
        <w:t>global economic recovery</w:t>
      </w:r>
      <w:r w:rsidRPr="004511A9">
        <w:rPr>
          <w:sz w:val="16"/>
        </w:rPr>
        <w:t xml:space="preserve"> is also </w:t>
      </w:r>
      <w:r w:rsidRPr="004511A9">
        <w:rPr>
          <w:b/>
          <w:sz w:val="26"/>
          <w:highlight w:val="green"/>
          <w:u w:val="single"/>
        </w:rPr>
        <w:t>expected to be fueled by</w:t>
      </w:r>
      <w:r w:rsidRPr="004511A9">
        <w:rPr>
          <w:sz w:val="16"/>
        </w:rPr>
        <w:t xml:space="preserve"> the </w:t>
      </w:r>
      <w:r w:rsidRPr="004511A9">
        <w:rPr>
          <w:b/>
          <w:sz w:val="26"/>
          <w:highlight w:val="green"/>
          <w:u w:val="single"/>
        </w:rPr>
        <w:t>higher production of vaccines</w:t>
      </w:r>
      <w:r w:rsidRPr="004511A9">
        <w:rPr>
          <w:sz w:val="16"/>
        </w:rPr>
        <w:t xml:space="preserve"> and vaccination rates, allowing businesses to reopen more quickly. According to World Trade Organization (WTO), </w:t>
      </w:r>
      <w:r w:rsidRPr="004511A9">
        <w:rPr>
          <w:u w:val="single"/>
        </w:rPr>
        <w:t xml:space="preserve">the </w:t>
      </w:r>
      <w:r w:rsidRPr="004511A9">
        <w:rPr>
          <w:b/>
          <w:sz w:val="26"/>
          <w:highlight w:val="green"/>
          <w:u w:val="single"/>
        </w:rPr>
        <w:t>volume</w:t>
      </w:r>
      <w:r w:rsidRPr="004511A9">
        <w:rPr>
          <w:highlight w:val="green"/>
          <w:u w:val="single"/>
        </w:rPr>
        <w:t xml:space="preserve"> </w:t>
      </w:r>
      <w:r w:rsidRPr="004511A9">
        <w:rPr>
          <w:u w:val="single"/>
        </w:rPr>
        <w:t xml:space="preserve">of world merchandise trade is </w:t>
      </w:r>
      <w:r w:rsidRPr="004511A9">
        <w:rPr>
          <w:b/>
          <w:sz w:val="26"/>
          <w:highlight w:val="green"/>
          <w:u w:val="single"/>
          <w:bdr w:val="single" w:sz="18" w:space="0" w:color="auto"/>
        </w:rPr>
        <w:t>expected to increase by 8.0%</w:t>
      </w:r>
      <w:r w:rsidRPr="004511A9">
        <w:rPr>
          <w:highlight w:val="green"/>
          <w:u w:val="single"/>
        </w:rPr>
        <w:t xml:space="preserve"> </w:t>
      </w:r>
      <w:r w:rsidRPr="004511A9">
        <w:rPr>
          <w:u w:val="single"/>
        </w:rPr>
        <w:t>in 2021 after having fallen 5.3% in 2020, continuing its rebound from the pandemic-induced collapse that bottomed out in the second quarter of 2020</w:t>
      </w:r>
      <w:r w:rsidRPr="004511A9">
        <w:rPr>
          <w:sz w:val="16"/>
        </w:rPr>
        <w:t>.</w:t>
      </w:r>
    </w:p>
    <w:p w14:paraId="2CB46851" w14:textId="77777777" w:rsidR="00D71D5B" w:rsidRPr="00983FF5" w:rsidRDefault="00D71D5B" w:rsidP="00D71D5B">
      <w:pPr>
        <w:pStyle w:val="Heading4"/>
      </w:pPr>
      <w:r>
        <w:t xml:space="preserve">Strong Airline Industry key to </w:t>
      </w:r>
      <w:r>
        <w:rPr>
          <w:u w:val="single"/>
        </w:rPr>
        <w:t>global trade</w:t>
      </w:r>
      <w:r>
        <w:t xml:space="preserve"> and </w:t>
      </w:r>
      <w:r>
        <w:rPr>
          <w:u w:val="single"/>
        </w:rPr>
        <w:t>the economy</w:t>
      </w:r>
      <w:r>
        <w:t xml:space="preserve"> – strikes </w:t>
      </w:r>
      <w:r>
        <w:rPr>
          <w:u w:val="single"/>
        </w:rPr>
        <w:t>obliterate</w:t>
      </w:r>
      <w:r>
        <w:t xml:space="preserve"> these benefits. </w:t>
      </w:r>
    </w:p>
    <w:p w14:paraId="2012AC2B" w14:textId="77777777" w:rsidR="00D71D5B" w:rsidRPr="00D30531" w:rsidRDefault="00D71D5B" w:rsidP="00D71D5B">
      <w:r>
        <w:rPr>
          <w:rStyle w:val="Style13ptBold"/>
        </w:rPr>
        <w:t>PWC 16</w:t>
      </w:r>
      <w:r w:rsidRPr="00D30531">
        <w:t xml:space="preserve">, </w:t>
      </w:r>
      <w:proofErr w:type="spellStart"/>
      <w:r w:rsidRPr="00D30531">
        <w:t>Pricewaterhouse</w:t>
      </w:r>
      <w:proofErr w:type="spellEnd"/>
      <w:r>
        <w:t xml:space="preserve"> Coopers</w:t>
      </w:r>
      <w:r w:rsidRPr="00D30531">
        <w:t>. "Economic impact of air traffic control strikes in Europe." (2016).</w:t>
      </w:r>
      <w:r>
        <w:t xml:space="preserve"> (</w:t>
      </w:r>
      <w:r w:rsidRPr="00D30531">
        <w:t>PricewaterhouseCoopers LLP</w:t>
      </w:r>
      <w:r>
        <w:t xml:space="preserve">)//Elmer </w:t>
      </w:r>
    </w:p>
    <w:p w14:paraId="07639EB4" w14:textId="77777777" w:rsidR="00D71D5B" w:rsidRDefault="00D71D5B" w:rsidP="00D71D5B">
      <w:pPr>
        <w:rPr>
          <w:u w:val="single"/>
        </w:rPr>
      </w:pPr>
      <w:r w:rsidRPr="00983FF5">
        <w:rPr>
          <w:sz w:val="16"/>
        </w:rPr>
        <w:t xml:space="preserve">2.2.1 The importance of </w:t>
      </w:r>
      <w:r w:rsidRPr="00983FF5">
        <w:rPr>
          <w:u w:val="single"/>
        </w:rPr>
        <w:t>connectivity The International Civil Aviation Organization (ICAO) defines connectivity as an indicator of a network’s concentration and its ability to move passengers from their origin to their destination seamlessly22</w:t>
      </w:r>
      <w:r w:rsidRPr="00983FF5">
        <w:rPr>
          <w:sz w:val="16"/>
        </w:rPr>
        <w:t xml:space="preserve">. </w:t>
      </w:r>
      <w:r w:rsidRPr="004511A9">
        <w:rPr>
          <w:b/>
          <w:sz w:val="26"/>
          <w:highlight w:val="green"/>
          <w:u w:val="single"/>
        </w:rPr>
        <w:t xml:space="preserve">Air connectivity is </w:t>
      </w:r>
      <w:r w:rsidRPr="004511A9">
        <w:rPr>
          <w:b/>
          <w:sz w:val="26"/>
          <w:highlight w:val="green"/>
          <w:u w:val="single"/>
          <w:bdr w:val="single" w:sz="18" w:space="0" w:color="auto"/>
        </w:rPr>
        <w:t>key to economic growth</w:t>
      </w:r>
      <w:r w:rsidRPr="00983FF5">
        <w:rPr>
          <w:sz w:val="16"/>
        </w:rPr>
        <w:t xml:space="preserve">, in part because it </w:t>
      </w:r>
      <w:r w:rsidRPr="004511A9">
        <w:rPr>
          <w:b/>
          <w:sz w:val="26"/>
          <w:highlight w:val="green"/>
          <w:u w:val="single"/>
        </w:rPr>
        <w:t xml:space="preserve">enables States to attract </w:t>
      </w:r>
      <w:r w:rsidRPr="004511A9">
        <w:rPr>
          <w:b/>
          <w:sz w:val="26"/>
          <w:highlight w:val="green"/>
          <w:u w:val="single"/>
          <w:bdr w:val="single" w:sz="18" w:space="0" w:color="auto"/>
        </w:rPr>
        <w:t>business investment and human capital</w:t>
      </w:r>
      <w:r w:rsidRPr="00983FF5">
        <w:rPr>
          <w:u w:val="single"/>
        </w:rPr>
        <w:t xml:space="preserve">. An increase in air connectivity </w:t>
      </w:r>
      <w:r w:rsidRPr="00983FF5">
        <w:rPr>
          <w:b/>
          <w:bCs/>
          <w:u w:val="single"/>
        </w:rPr>
        <w:t>also spurs tourism, which is vital to many countries’ economic prosperity</w:t>
      </w:r>
      <w:r w:rsidRPr="00983FF5">
        <w:rPr>
          <w:u w:val="single"/>
        </w:rPr>
        <w:t>.</w:t>
      </w:r>
      <w:r w:rsidRPr="00983FF5">
        <w:rPr>
          <w:sz w:val="16"/>
        </w:rPr>
        <w:t xml:space="preserve"> There is a </w:t>
      </w:r>
      <w:r w:rsidRPr="004511A9">
        <w:rPr>
          <w:b/>
          <w:sz w:val="26"/>
          <w:highlight w:val="green"/>
          <w:u w:val="single"/>
        </w:rPr>
        <w:t>range of evidence produced</w:t>
      </w:r>
      <w:r w:rsidRPr="004511A9">
        <w:rPr>
          <w:sz w:val="16"/>
          <w:highlight w:val="green"/>
        </w:rPr>
        <w:t xml:space="preserve"> </w:t>
      </w:r>
      <w:r w:rsidRPr="00983FF5">
        <w:rPr>
          <w:sz w:val="16"/>
        </w:rPr>
        <w:t xml:space="preserve">by airline industry authorities and academics which </w:t>
      </w:r>
      <w:r w:rsidRPr="004511A9">
        <w:rPr>
          <w:b/>
          <w:sz w:val="26"/>
          <w:highlight w:val="green"/>
          <w:u w:val="single"/>
        </w:rPr>
        <w:t>suggests</w:t>
      </w:r>
      <w:r w:rsidRPr="004511A9">
        <w:rPr>
          <w:sz w:val="16"/>
          <w:highlight w:val="green"/>
        </w:rPr>
        <w:t xml:space="preserve"> </w:t>
      </w:r>
      <w:r w:rsidRPr="00983FF5">
        <w:rPr>
          <w:sz w:val="16"/>
        </w:rPr>
        <w:t xml:space="preserve">that </w:t>
      </w:r>
      <w:r w:rsidRPr="004511A9">
        <w:rPr>
          <w:b/>
          <w:bCs/>
          <w:sz w:val="26"/>
          <w:highlight w:val="green"/>
          <w:u w:val="single"/>
        </w:rPr>
        <w:t xml:space="preserve">as aviation expands, </w:t>
      </w:r>
      <w:r w:rsidRPr="004511A9">
        <w:rPr>
          <w:b/>
          <w:bCs/>
          <w:sz w:val="26"/>
          <w:highlight w:val="green"/>
          <w:u w:val="single"/>
          <w:bdr w:val="single" w:sz="18" w:space="0" w:color="auto"/>
        </w:rPr>
        <w:t>productivity and hence GDP increases</w:t>
      </w:r>
      <w:r w:rsidRPr="00983FF5">
        <w:rPr>
          <w:sz w:val="16"/>
        </w:rPr>
        <w:t xml:space="preserve">.23 In 2013 PwC completed a </w:t>
      </w:r>
      <w:r w:rsidRPr="004511A9">
        <w:rPr>
          <w:b/>
          <w:sz w:val="26"/>
          <w:highlight w:val="green"/>
          <w:u w:val="single"/>
        </w:rPr>
        <w:t>deep-dive analysis</w:t>
      </w:r>
      <w:r w:rsidRPr="004511A9">
        <w:rPr>
          <w:sz w:val="16"/>
          <w:highlight w:val="green"/>
        </w:rPr>
        <w:t xml:space="preserve"> </w:t>
      </w:r>
      <w:r w:rsidRPr="00983FF5">
        <w:rPr>
          <w:sz w:val="16"/>
        </w:rPr>
        <w:t xml:space="preserve">into </w:t>
      </w:r>
      <w:r w:rsidRPr="004511A9">
        <w:rPr>
          <w:b/>
          <w:sz w:val="26"/>
          <w:highlight w:val="green"/>
          <w:u w:val="single"/>
        </w:rPr>
        <w:t>how aviation connectivity</w:t>
      </w:r>
      <w:r w:rsidRPr="004511A9">
        <w:rPr>
          <w:sz w:val="16"/>
          <w:highlight w:val="green"/>
        </w:rPr>
        <w:t xml:space="preserve"> </w:t>
      </w:r>
      <w:r w:rsidRPr="004511A9">
        <w:rPr>
          <w:b/>
          <w:sz w:val="26"/>
          <w:highlight w:val="green"/>
          <w:u w:val="single"/>
        </w:rPr>
        <w:t>contributes to</w:t>
      </w:r>
      <w:r w:rsidRPr="004511A9">
        <w:rPr>
          <w:sz w:val="16"/>
          <w:highlight w:val="green"/>
        </w:rPr>
        <w:t xml:space="preserve"> </w:t>
      </w:r>
      <w:r w:rsidRPr="00983FF5">
        <w:rPr>
          <w:sz w:val="16"/>
        </w:rPr>
        <w:t xml:space="preserve">the UK’s economy. The study identified five channels through which aviation </w:t>
      </w:r>
      <w:r w:rsidRPr="00983FF5">
        <w:rPr>
          <w:u w:val="single"/>
        </w:rPr>
        <w:t xml:space="preserve">plays a “positive enabling role”: </w:t>
      </w:r>
      <w:r w:rsidRPr="004511A9">
        <w:rPr>
          <w:b/>
          <w:sz w:val="26"/>
          <w:highlight w:val="green"/>
          <w:u w:val="single"/>
          <w:bdr w:val="single" w:sz="18" w:space="0" w:color="auto"/>
        </w:rPr>
        <w:t>trade</w:t>
      </w:r>
      <w:r w:rsidRPr="004511A9">
        <w:rPr>
          <w:highlight w:val="green"/>
          <w:u w:val="single"/>
        </w:rPr>
        <w:t xml:space="preserve"> </w:t>
      </w:r>
      <w:r w:rsidRPr="00983FF5">
        <w:rPr>
          <w:u w:val="single"/>
        </w:rPr>
        <w:t xml:space="preserve">in services, trade in goods, tourism, </w:t>
      </w:r>
      <w:r w:rsidRPr="004511A9">
        <w:rPr>
          <w:b/>
          <w:sz w:val="26"/>
          <w:highlight w:val="green"/>
          <w:u w:val="single"/>
        </w:rPr>
        <w:t>business investment and innovation</w:t>
      </w:r>
      <w:r w:rsidRPr="00983FF5">
        <w:rPr>
          <w:u w:val="single"/>
        </w:rPr>
        <w:t>, and productivity.</w:t>
      </w:r>
      <w:r w:rsidRPr="00983FF5">
        <w:rPr>
          <w:sz w:val="16"/>
        </w:rPr>
        <w:t xml:space="preserve"> A key finding emerging from academic and industry studies is the </w:t>
      </w:r>
      <w:r w:rsidRPr="00983FF5">
        <w:rPr>
          <w:b/>
          <w:bCs/>
          <w:u w:val="single"/>
        </w:rPr>
        <w:t>strong linkage that has been observed over the last 20 years between airline industry growth and GDP growth.</w:t>
      </w:r>
      <w:r w:rsidRPr="00983FF5">
        <w:rPr>
          <w:sz w:val="16"/>
        </w:rPr>
        <w:t xml:space="preserve"> In addition, studies have found that </w:t>
      </w:r>
      <w:r w:rsidRPr="00983FF5">
        <w:rPr>
          <w:b/>
          <w:bCs/>
          <w:u w:val="single"/>
        </w:rPr>
        <w:t>a 10 percent increase in business air usage, or air travel connectivity, leads to an increase in whole economy productivity of between 0.07 percent and 0.9 percent.24</w:t>
      </w:r>
      <w:r w:rsidRPr="00983FF5">
        <w:rPr>
          <w:sz w:val="16"/>
        </w:rPr>
        <w:t xml:space="preserve"> This includes: x reducing air travel times, giving businesses greater efficiency of access to a wider marketplace; x facilitating oversight of far-flung operations and thereby helping control their risks; thus x enabling investment and human capital to flow more freely across borders and exploit comparative advantages. </w:t>
      </w:r>
      <w:proofErr w:type="gramStart"/>
      <w:r w:rsidRPr="00983FF5">
        <w:rPr>
          <w:sz w:val="16"/>
        </w:rPr>
        <w:t>In particular, a</w:t>
      </w:r>
      <w:proofErr w:type="gramEnd"/>
      <w:r w:rsidRPr="00983FF5">
        <w:rPr>
          <w:sz w:val="16"/>
        </w:rPr>
        <w:t xml:space="preserve"> 2006 Oxford </w:t>
      </w:r>
      <w:r w:rsidRPr="00983FF5">
        <w:rPr>
          <w:u w:val="single"/>
        </w:rPr>
        <w:t xml:space="preserve">Economics study highlights </w:t>
      </w:r>
      <w:r w:rsidRPr="00983FF5">
        <w:rPr>
          <w:u w:val="single"/>
        </w:rPr>
        <w:lastRenderedPageBreak/>
        <w:t>the statistical linkage between business air usage and the level of GDP – in technical terms the study found that business air usage and Total Factor Productivity have a robust co-integrating relationship</w:t>
      </w:r>
      <w:r w:rsidRPr="00983FF5">
        <w:rPr>
          <w:sz w:val="16"/>
        </w:rPr>
        <w:t>. Their key result implies that, “</w:t>
      </w:r>
      <w:r w:rsidRPr="00983FF5">
        <w:rPr>
          <w:u w:val="single"/>
        </w:rPr>
        <w:t>other things equal, a 10% increase in business air usage could raise GDP by 0.6% in the long run”. The report also notes that the growth in air transport in the 10 years prior to 2006 “boosted long-run underlying productivity by 2.0% across the EU25</w:t>
      </w:r>
      <w:r w:rsidRPr="00983FF5">
        <w:rPr>
          <w:sz w:val="16"/>
        </w:rPr>
        <w:t xml:space="preserve">.”25 Further evidence on the specific channels of impact of aviation on GDP is outlined in the literature review in Section 4.3 of this report. Air transport is an important enabler to achieving economic growth and development. </w:t>
      </w:r>
      <w:r w:rsidRPr="004511A9">
        <w:rPr>
          <w:b/>
          <w:sz w:val="26"/>
          <w:highlight w:val="green"/>
          <w:u w:val="single"/>
        </w:rPr>
        <w:t xml:space="preserve">Air transport facilitates integration </w:t>
      </w:r>
      <w:r w:rsidRPr="004511A9">
        <w:rPr>
          <w:b/>
          <w:sz w:val="26"/>
          <w:highlight w:val="green"/>
          <w:u w:val="single"/>
          <w:bdr w:val="single" w:sz="18" w:space="0" w:color="auto"/>
        </w:rPr>
        <w:t>into the global economy</w:t>
      </w:r>
      <w:r w:rsidRPr="004511A9">
        <w:rPr>
          <w:sz w:val="16"/>
          <w:highlight w:val="green"/>
        </w:rPr>
        <w:t xml:space="preserve"> </w:t>
      </w:r>
      <w:r w:rsidRPr="004511A9">
        <w:rPr>
          <w:b/>
          <w:sz w:val="26"/>
          <w:highlight w:val="green"/>
          <w:u w:val="single"/>
        </w:rPr>
        <w:t>and provides vital connectivity on a</w:t>
      </w:r>
      <w:r w:rsidRPr="004511A9">
        <w:rPr>
          <w:sz w:val="16"/>
          <w:highlight w:val="green"/>
        </w:rPr>
        <w:t xml:space="preserve"> </w:t>
      </w:r>
      <w:r w:rsidRPr="00983FF5">
        <w:rPr>
          <w:sz w:val="16"/>
        </w:rPr>
        <w:t xml:space="preserve">national, regional, and </w:t>
      </w:r>
      <w:r w:rsidRPr="004511A9">
        <w:rPr>
          <w:b/>
          <w:sz w:val="26"/>
          <w:highlight w:val="green"/>
          <w:u w:val="single"/>
        </w:rPr>
        <w:t>international scale</w:t>
      </w:r>
      <w:r w:rsidRPr="00983FF5">
        <w:rPr>
          <w:sz w:val="16"/>
        </w:rPr>
        <w:t xml:space="preserve">. World Bank In the context of this study, if an </w:t>
      </w:r>
      <w:r w:rsidRPr="004511A9">
        <w:rPr>
          <w:b/>
          <w:sz w:val="26"/>
          <w:highlight w:val="green"/>
          <w:u w:val="single"/>
        </w:rPr>
        <w:t>air traffic control strike</w:t>
      </w:r>
      <w:r w:rsidRPr="004511A9">
        <w:rPr>
          <w:sz w:val="16"/>
          <w:highlight w:val="green"/>
        </w:rPr>
        <w:t xml:space="preserve"> </w:t>
      </w:r>
      <w:r w:rsidRPr="004511A9">
        <w:rPr>
          <w:b/>
          <w:sz w:val="26"/>
          <w:highlight w:val="green"/>
          <w:u w:val="single"/>
        </w:rPr>
        <w:t>causes</w:t>
      </w:r>
      <w:r w:rsidRPr="004511A9">
        <w:rPr>
          <w:sz w:val="16"/>
          <w:highlight w:val="green"/>
        </w:rPr>
        <w:t xml:space="preserve"> </w:t>
      </w:r>
      <w:r w:rsidRPr="00983FF5">
        <w:rPr>
          <w:u w:val="single"/>
        </w:rPr>
        <w:t xml:space="preserve">a reduction in the ability for airlines to operate flights as scheduled, this reduces the number of passengers and shipments able to reach their desired destinations as planned. Both </w:t>
      </w:r>
      <w:r w:rsidRPr="004511A9">
        <w:rPr>
          <w:b/>
          <w:sz w:val="26"/>
          <w:highlight w:val="green"/>
          <w:u w:val="single"/>
        </w:rPr>
        <w:t>cancelled and delayed flights</w:t>
      </w:r>
      <w:r w:rsidRPr="004511A9">
        <w:rPr>
          <w:highlight w:val="green"/>
          <w:u w:val="single"/>
        </w:rPr>
        <w:t xml:space="preserve"> </w:t>
      </w:r>
      <w:r w:rsidRPr="004511A9">
        <w:rPr>
          <w:b/>
          <w:sz w:val="26"/>
          <w:highlight w:val="green"/>
          <w:u w:val="single"/>
          <w:bdr w:val="single" w:sz="18" w:space="0" w:color="auto"/>
        </w:rPr>
        <w:t>obstruct trade and connectivity</w:t>
      </w:r>
      <w:r w:rsidRPr="00983FF5">
        <w:rPr>
          <w:sz w:val="16"/>
        </w:rPr>
        <w:t xml:space="preserve">. </w:t>
      </w:r>
      <w:r w:rsidRPr="00983FF5">
        <w:rPr>
          <w:u w:val="single"/>
        </w:rPr>
        <w:t xml:space="preserve">Furthermore, a </w:t>
      </w:r>
      <w:r w:rsidRPr="004511A9">
        <w:rPr>
          <w:b/>
          <w:sz w:val="26"/>
          <w:highlight w:val="green"/>
          <w:u w:val="single"/>
        </w:rPr>
        <w:t>pattern of disruptions will create</w:t>
      </w:r>
      <w:r w:rsidRPr="004511A9">
        <w:rPr>
          <w:highlight w:val="green"/>
          <w:u w:val="single"/>
        </w:rPr>
        <w:t xml:space="preserve"> </w:t>
      </w:r>
      <w:r w:rsidRPr="004511A9">
        <w:rPr>
          <w:b/>
          <w:sz w:val="26"/>
          <w:highlight w:val="green"/>
          <w:u w:val="single"/>
        </w:rPr>
        <w:t xml:space="preserve">uncertainty and discourage businesses </w:t>
      </w:r>
      <w:r w:rsidRPr="00983FF5">
        <w:rPr>
          <w:u w:val="single"/>
        </w:rPr>
        <w:t xml:space="preserve">and consumers </w:t>
      </w:r>
      <w:r w:rsidRPr="004511A9">
        <w:rPr>
          <w:b/>
          <w:sz w:val="26"/>
          <w:highlight w:val="green"/>
          <w:u w:val="single"/>
        </w:rPr>
        <w:t>from activities</w:t>
      </w:r>
      <w:r w:rsidRPr="004511A9">
        <w:rPr>
          <w:highlight w:val="green"/>
          <w:u w:val="single"/>
        </w:rPr>
        <w:t xml:space="preserve"> </w:t>
      </w:r>
      <w:r w:rsidRPr="00983FF5">
        <w:rPr>
          <w:u w:val="single"/>
        </w:rPr>
        <w:t xml:space="preserve">that require air travel, therefore </w:t>
      </w:r>
      <w:r w:rsidRPr="004511A9">
        <w:rPr>
          <w:b/>
          <w:sz w:val="26"/>
          <w:highlight w:val="green"/>
          <w:u w:val="single"/>
        </w:rPr>
        <w:t>reducing trade and connectivity further</w:t>
      </w:r>
      <w:r w:rsidRPr="00983FF5">
        <w:rPr>
          <w:u w:val="single"/>
        </w:rPr>
        <w:t>. Given the importance of the link between the whole economy productivity and the airline sector output, it is therefore crucial to incorporate this linkage directly into our economic modelling of the impact of ATC strikes.</w:t>
      </w:r>
    </w:p>
    <w:p w14:paraId="13CC11E5" w14:textId="77777777" w:rsidR="00D71D5B" w:rsidRDefault="00D71D5B" w:rsidP="00D71D5B">
      <w:pPr>
        <w:pStyle w:val="Heading4"/>
      </w:pPr>
      <w:r>
        <w:t xml:space="preserve">Collapse of Trade causes Hotspot Escalation – </w:t>
      </w:r>
      <w:r>
        <w:rPr>
          <w:u w:val="single"/>
        </w:rPr>
        <w:t>goes Nuclear</w:t>
      </w:r>
      <w:r>
        <w:t>.</w:t>
      </w:r>
    </w:p>
    <w:p w14:paraId="16D74201" w14:textId="77777777" w:rsidR="00D71D5B" w:rsidRPr="00034A7C" w:rsidRDefault="00D71D5B" w:rsidP="00D71D5B">
      <w:proofErr w:type="spellStart"/>
      <w:r w:rsidRPr="00034A7C">
        <w:rPr>
          <w:rStyle w:val="Style13ptBold"/>
        </w:rPr>
        <w:t>Kampf</w:t>
      </w:r>
      <w:proofErr w:type="spellEnd"/>
      <w:r w:rsidRPr="00034A7C">
        <w:rPr>
          <w:rStyle w:val="Style13ptBold"/>
        </w:rPr>
        <w:t xml:space="preserve"> 20</w:t>
      </w:r>
      <w:r>
        <w:t xml:space="preserve"> David </w:t>
      </w:r>
      <w:proofErr w:type="spellStart"/>
      <w:r>
        <w:t>Kampf</w:t>
      </w:r>
      <w:proofErr w:type="spellEnd"/>
      <w:r>
        <w:t xml:space="preserve"> 6-16-2020 “How COVID-19 Could Increase the Risk of War” </w:t>
      </w:r>
      <w:hyperlink r:id="rId12"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5B0BE299" w14:textId="77777777" w:rsidR="00D71D5B" w:rsidRPr="00513EBD" w:rsidRDefault="00D71D5B" w:rsidP="00D71D5B">
      <w:pPr>
        <w:rPr>
          <w:sz w:val="16"/>
        </w:rPr>
      </w:pPr>
      <w:r w:rsidRPr="00513EBD">
        <w:rPr>
          <w:sz w:val="16"/>
        </w:rPr>
        <w:t xml:space="preserve">But that overlooked the ways in which the risk of interstate war was already rising before COVID-19 began to spread. Civil wars were becoming more numerous, lasting </w:t>
      </w:r>
      <w:proofErr w:type="gramStart"/>
      <w:r w:rsidRPr="00513EBD">
        <w:rPr>
          <w:sz w:val="16"/>
        </w:rPr>
        <w:t>longer</w:t>
      </w:r>
      <w:proofErr w:type="gramEnd"/>
      <w:r w:rsidRPr="00513EBD">
        <w:rPr>
          <w:sz w:val="16"/>
        </w:rPr>
        <w:t xml:space="preserve"> and attracting more outside involvement, with dangerous consequences for stability in many regions of the world. And the global dynamics </w:t>
      </w:r>
      <w:proofErr w:type="gramStart"/>
      <w:r w:rsidRPr="00513EBD">
        <w:rPr>
          <w:sz w:val="16"/>
        </w:rPr>
        <w:t>most commonly cited</w:t>
      </w:r>
      <w:proofErr w:type="gramEnd"/>
      <w:r w:rsidRPr="00513EBD">
        <w:rPr>
          <w:sz w:val="16"/>
        </w:rPr>
        <w:t xml:space="preserve"> to explain the falling incidence of interstate war—democracy, economic prosperity, international cooperation and others—were being upended. If the spread of democracy kept the peace, then its global decline is unnerving. </w:t>
      </w:r>
      <w:r w:rsidRPr="004511A9">
        <w:rPr>
          <w:b/>
          <w:sz w:val="26"/>
          <w:highlight w:val="green"/>
          <w:u w:val="single"/>
        </w:rPr>
        <w:t>If globalization and</w:t>
      </w:r>
      <w:r w:rsidRPr="004511A9">
        <w:rPr>
          <w:highlight w:val="green"/>
          <w:u w:val="single"/>
        </w:rPr>
        <w:t xml:space="preserve"> </w:t>
      </w:r>
      <w:r w:rsidRPr="00513EBD">
        <w:rPr>
          <w:u w:val="single"/>
        </w:rPr>
        <w:t xml:space="preserve">economic </w:t>
      </w:r>
      <w:r w:rsidRPr="004511A9">
        <w:rPr>
          <w:b/>
          <w:sz w:val="26"/>
          <w:highlight w:val="green"/>
          <w:u w:val="single"/>
        </w:rPr>
        <w:t>interdependence kept</w:t>
      </w:r>
      <w:r w:rsidRPr="00513EBD">
        <w:rPr>
          <w:u w:val="single"/>
        </w:rPr>
        <w:t xml:space="preserve"> the </w:t>
      </w:r>
      <w:r w:rsidRPr="004511A9">
        <w:rPr>
          <w:b/>
          <w:sz w:val="26"/>
          <w:highlight w:val="green"/>
          <w:u w:val="single"/>
        </w:rPr>
        <w:t>peace, then</w:t>
      </w:r>
      <w:r w:rsidRPr="00513EBD">
        <w:rPr>
          <w:u w:val="single"/>
        </w:rPr>
        <w:t xml:space="preserve"> a looming global depression and the </w:t>
      </w:r>
      <w:r w:rsidRPr="004511A9">
        <w:rPr>
          <w:b/>
          <w:sz w:val="26"/>
          <w:highlight w:val="green"/>
          <w:u w:val="single"/>
        </w:rPr>
        <w:t>rise of</w:t>
      </w:r>
      <w:r w:rsidRPr="00513EBD">
        <w:rPr>
          <w:b/>
          <w:sz w:val="26"/>
          <w:u w:val="single"/>
        </w:rPr>
        <w:t xml:space="preserve"> </w:t>
      </w:r>
      <w:r w:rsidRPr="00513EBD">
        <w:rPr>
          <w:u w:val="single"/>
        </w:rPr>
        <w:t xml:space="preserve">nationalism and </w:t>
      </w:r>
      <w:r w:rsidRPr="004511A9">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w:t>
      </w:r>
      <w:proofErr w:type="gramStart"/>
      <w:r w:rsidRPr="00513EBD">
        <w:rPr>
          <w:sz w:val="16"/>
        </w:rPr>
        <w:t>duration</w:t>
      </w:r>
      <w:proofErr w:type="gramEnd"/>
      <w:r w:rsidRPr="00513EBD">
        <w:rPr>
          <w:sz w:val="16"/>
        </w:rPr>
        <w:t xml:space="preserve">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w:t>
      </w:r>
      <w:proofErr w:type="gramStart"/>
      <w:r w:rsidRPr="00513EBD">
        <w:rPr>
          <w:sz w:val="16"/>
        </w:rPr>
        <w:t>educated</w:t>
      </w:r>
      <w:proofErr w:type="gramEnd"/>
      <w:r w:rsidRPr="00513EBD">
        <w:rPr>
          <w:sz w:val="16"/>
        </w:rPr>
        <w:t xml:space="preserve"> and happier than ever before. In their book, “Clear and Present Safety: The World Has Never Been Better and Why That Matters to Americans,” Michael A. Cohen and Micah </w:t>
      </w:r>
      <w:proofErr w:type="spellStart"/>
      <w:r w:rsidRPr="00513EBD">
        <w:rPr>
          <w:sz w:val="16"/>
        </w:rPr>
        <w:t>Zenko</w:t>
      </w:r>
      <w:proofErr w:type="spellEnd"/>
      <w:r w:rsidRPr="00513EBD">
        <w:rPr>
          <w:sz w:val="16"/>
        </w:rPr>
        <w:t xml:space="preserve"> argued that the evidence is so overwhelming that it is difficult to argue against the idea that wars between great powers, and all other interstate wars, are becoming vanishingly rare. Even when wars do break out, they tend to be shorter and less deadly than they were in the </w:t>
      </w:r>
      <w:r w:rsidRPr="00513EBD">
        <w:rPr>
          <w:sz w:val="16"/>
        </w:rPr>
        <w:lastRenderedPageBreak/>
        <w:t xml:space="preserve">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w:t>
      </w:r>
      <w:proofErr w:type="spellStart"/>
      <w:r w:rsidRPr="00513EBD">
        <w:rPr>
          <w:sz w:val="16"/>
        </w:rPr>
        <w:t>Poast</w:t>
      </w:r>
      <w:proofErr w:type="spellEnd"/>
      <w:r w:rsidRPr="00513EBD">
        <w:rPr>
          <w:sz w:val="16"/>
        </w:rPr>
        <w:t xml:space="preserve">, who is at the University of Chicago, further assert that the notion of war between great powers as a thing of the past </w:t>
      </w:r>
      <w:proofErr w:type="gramStart"/>
      <w:r w:rsidRPr="00513EBD">
        <w:rPr>
          <w:sz w:val="16"/>
        </w:rPr>
        <w:t>is based on the assumption</w:t>
      </w:r>
      <w:proofErr w:type="gramEnd"/>
      <w:r w:rsidRPr="00513EBD">
        <w:rPr>
          <w:sz w:val="16"/>
        </w:rPr>
        <w:t xml:space="preserve"> that all such conflicts resemble World War I and II—both are historical anomalies—and overlooks the actual wars fought between great powers since 1945, from the Korean War and the Vietnam War to proxy wars from Afghanistan to Ukraine. Meanwhile, Bear F. </w:t>
      </w:r>
      <w:proofErr w:type="spellStart"/>
      <w:r w:rsidRPr="00513EBD">
        <w:rPr>
          <w:sz w:val="16"/>
        </w:rPr>
        <w:t>Braumoeller</w:t>
      </w:r>
      <w:proofErr w:type="spellEnd"/>
      <w:r w:rsidRPr="00513EBD">
        <w:rPr>
          <w:sz w:val="16"/>
        </w:rPr>
        <w:t xml:space="preserve">, an Ohio State political science professor, analyzed the same historical data on conflicts used by Pinker, Mueller and Goldstein, and found no general downward trend in either the initiation or deadliness of warfare over the past two centuries. What’s more, </w:t>
      </w:r>
      <w:proofErr w:type="spellStart"/>
      <w:r w:rsidRPr="00513EBD">
        <w:rPr>
          <w:sz w:val="16"/>
        </w:rPr>
        <w:t>Braumoeller</w:t>
      </w:r>
      <w:proofErr w:type="spellEnd"/>
      <w:r w:rsidRPr="00513EBD">
        <w:rPr>
          <w:sz w:val="16"/>
        </w:rPr>
        <w:t xml:space="preserve">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w:t>
      </w:r>
      <w:proofErr w:type="gramStart"/>
      <w:r w:rsidRPr="00513EBD">
        <w:rPr>
          <w:sz w:val="16"/>
        </w:rPr>
        <w:t>In all probability</w:t>
      </w:r>
      <w:proofErr w:type="gramEnd"/>
      <w:r w:rsidRPr="00513EBD">
        <w:rPr>
          <w:sz w:val="16"/>
        </w:rPr>
        <w:t xml:space="preserve">, it will. And by focusing solely on interstate wars, the optimists miss half the story, at least. </w:t>
      </w:r>
      <w:r w:rsidRPr="00513EBD">
        <w:rPr>
          <w:u w:val="single"/>
        </w:rPr>
        <w:t xml:space="preserve">Wars between states have declined, but civil wars never disappeared—and these </w:t>
      </w:r>
      <w:r w:rsidRPr="004511A9">
        <w:rPr>
          <w:b/>
          <w:sz w:val="26"/>
          <w:highlight w:val="green"/>
          <w:u w:val="single"/>
        </w:rPr>
        <w:t>internal conflicts</w:t>
      </w:r>
      <w:r w:rsidRPr="00513EBD">
        <w:rPr>
          <w:u w:val="single"/>
        </w:rPr>
        <w:t xml:space="preserve"> </w:t>
      </w:r>
      <w:r w:rsidRPr="004511A9">
        <w:rPr>
          <w:b/>
          <w:sz w:val="26"/>
          <w:highlight w:val="green"/>
          <w:u w:val="single"/>
        </w:rPr>
        <w:t xml:space="preserve">could easily </w:t>
      </w:r>
      <w:r w:rsidRPr="004511A9">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w:t>
      </w:r>
      <w:proofErr w:type="gramStart"/>
      <w:r w:rsidRPr="00513EBD">
        <w:rPr>
          <w:sz w:val="16"/>
        </w:rPr>
        <w:t>deadlier</w:t>
      </w:r>
      <w:proofErr w:type="gramEnd"/>
      <w:r w:rsidRPr="00513EBD">
        <w:rPr>
          <w:sz w:val="16"/>
        </w:rPr>
        <w:t xml:space="preserve"> and harder to conclusively end, and that these internal conflicts are not really internal. Civil wars harm the economies and stability of neighboring countries, since armed groups, refugees, illicit </w:t>
      </w:r>
      <w:proofErr w:type="gramStart"/>
      <w:r w:rsidRPr="00513EBD">
        <w:rPr>
          <w:sz w:val="16"/>
        </w:rPr>
        <w:t>goods</w:t>
      </w:r>
      <w:proofErr w:type="gramEnd"/>
      <w:r w:rsidRPr="00513EBD">
        <w:rPr>
          <w:sz w:val="16"/>
        </w:rPr>
        <w:t xml:space="preserve">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w:t>
      </w:r>
      <w:proofErr w:type="spellStart"/>
      <w:r w:rsidRPr="00513EBD">
        <w:rPr>
          <w:sz w:val="16"/>
        </w:rPr>
        <w:t>Skrede</w:t>
      </w:r>
      <w:proofErr w:type="spellEnd"/>
      <w:r w:rsidRPr="00513EBD">
        <w:rPr>
          <w:sz w:val="16"/>
        </w:rPr>
        <w:t xml:space="preserve"> </w:t>
      </w:r>
      <w:proofErr w:type="spellStart"/>
      <w:r w:rsidRPr="00513EBD">
        <w:rPr>
          <w:sz w:val="16"/>
        </w:rPr>
        <w:t>Gleditsch</w:t>
      </w:r>
      <w:proofErr w:type="spellEnd"/>
      <w:r w:rsidRPr="00513EBD">
        <w:rPr>
          <w:sz w:val="16"/>
        </w:rPr>
        <w:t xml:space="preserve">, </w:t>
      </w:r>
      <w:proofErr w:type="spellStart"/>
      <w:r w:rsidRPr="00513EBD">
        <w:rPr>
          <w:sz w:val="16"/>
        </w:rPr>
        <w:t>Idean</w:t>
      </w:r>
      <w:proofErr w:type="spellEnd"/>
      <w:r w:rsidRPr="00513EBD">
        <w:rPr>
          <w:sz w:val="16"/>
        </w:rPr>
        <w:t xml:space="preserve"> </w:t>
      </w:r>
      <w:proofErr w:type="spellStart"/>
      <w:r w:rsidRPr="00513EBD">
        <w:rPr>
          <w:sz w:val="16"/>
        </w:rPr>
        <w:t>Salehyan</w:t>
      </w:r>
      <w:proofErr w:type="spellEnd"/>
      <w:r w:rsidRPr="00513EBD">
        <w:rPr>
          <w:sz w:val="16"/>
        </w:rPr>
        <w:t xml:space="preserve">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w:t>
      </w:r>
      <w:proofErr w:type="gramStart"/>
      <w:r w:rsidRPr="00513EBD">
        <w:rPr>
          <w:sz w:val="16"/>
        </w:rPr>
        <w:t>France</w:t>
      </w:r>
      <w:proofErr w:type="gramEnd"/>
      <w:r w:rsidRPr="00513EBD">
        <w:rPr>
          <w:sz w:val="16"/>
        </w:rPr>
        <w:t xml:space="preserv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w:t>
      </w:r>
      <w:proofErr w:type="gramStart"/>
      <w:r w:rsidRPr="00513EBD">
        <w:rPr>
          <w:sz w:val="16"/>
        </w:rPr>
        <w:t>cooperation</w:t>
      </w:r>
      <w:proofErr w:type="gramEnd"/>
      <w:r w:rsidRPr="00513EBD">
        <w:rPr>
          <w:sz w:val="16"/>
        </w:rPr>
        <w:t xml:space="preserve">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4511A9">
        <w:rPr>
          <w:b/>
          <w:sz w:val="26"/>
          <w:highlight w:val="green"/>
          <w:u w:val="single"/>
        </w:rPr>
        <w:t>economic bonds between countries</w:t>
      </w:r>
      <w:r w:rsidRPr="004511A9">
        <w:rPr>
          <w:highlight w:val="green"/>
          <w:u w:val="single"/>
        </w:rPr>
        <w:t xml:space="preserve"> </w:t>
      </w:r>
      <w:r w:rsidRPr="00513EBD">
        <w:rPr>
          <w:u w:val="single"/>
        </w:rPr>
        <w:t xml:space="preserve">have </w:t>
      </w:r>
      <w:r w:rsidRPr="004511A9">
        <w:rPr>
          <w:b/>
          <w:sz w:val="26"/>
          <w:highlight w:val="green"/>
          <w:u w:val="single"/>
          <w:bdr w:val="single" w:sz="18" w:space="0" w:color="auto"/>
        </w:rPr>
        <w:t>limited wars</w:t>
      </w:r>
      <w:r w:rsidRPr="004511A9">
        <w:rPr>
          <w:highlight w:val="green"/>
          <w:u w:val="single"/>
        </w:rPr>
        <w:t xml:space="preserve"> </w:t>
      </w:r>
      <w:r w:rsidRPr="00513EBD">
        <w:rPr>
          <w:u w:val="single"/>
        </w:rPr>
        <w:t xml:space="preserve">in recent decades. Dale Copeland, a professor of international relations at the University of Virginia, has argued that </w:t>
      </w:r>
      <w:r w:rsidRPr="004511A9">
        <w:rPr>
          <w:b/>
          <w:sz w:val="26"/>
          <w:highlight w:val="green"/>
          <w:u w:val="single"/>
        </w:rPr>
        <w:t>countries work to preserve ties when there are high expectations for future trade</w:t>
      </w:r>
      <w:r w:rsidRPr="004511A9">
        <w:rPr>
          <w:highlight w:val="green"/>
          <w:u w:val="single"/>
        </w:rPr>
        <w:t xml:space="preserve">, </w:t>
      </w:r>
      <w:r w:rsidRPr="004511A9">
        <w:rPr>
          <w:b/>
          <w:sz w:val="26"/>
          <w:highlight w:val="green"/>
          <w:u w:val="single"/>
        </w:rPr>
        <w:t>but war becomes</w:t>
      </w:r>
      <w:r w:rsidRPr="00513EBD">
        <w:rPr>
          <w:u w:val="single"/>
        </w:rPr>
        <w:t xml:space="preserve"> increasingly </w:t>
      </w:r>
      <w:r w:rsidRPr="004511A9">
        <w:rPr>
          <w:b/>
          <w:sz w:val="26"/>
          <w:highlight w:val="green"/>
          <w:u w:val="single"/>
          <w:bdr w:val="single" w:sz="18" w:space="0" w:color="auto"/>
        </w:rPr>
        <w:t xml:space="preserve">possible when trade is predicted to fall. </w:t>
      </w:r>
      <w:r w:rsidRPr="00513EBD">
        <w:rPr>
          <w:u w:val="single"/>
        </w:rPr>
        <w:t xml:space="preserve">If </w:t>
      </w:r>
      <w:r w:rsidRPr="004511A9">
        <w:rPr>
          <w:b/>
          <w:sz w:val="26"/>
          <w:highlight w:val="green"/>
          <w:u w:val="single"/>
          <w:bdr w:val="single" w:sz="18" w:space="0" w:color="auto"/>
        </w:rPr>
        <w:t>globalization brought peace</w:t>
      </w:r>
      <w:r w:rsidRPr="00513EBD">
        <w:rPr>
          <w:u w:val="single"/>
        </w:rPr>
        <w:t xml:space="preserve">, the recent wave of far-right nationalism and populism around the world may increase the chances of war, as tariffs and other trade barriers go up—mostly from the United States under President Donald </w:t>
      </w:r>
      <w:r w:rsidRPr="00513EBD">
        <w:rPr>
          <w:u w:val="single"/>
        </w:rPr>
        <w:lastRenderedPageBreak/>
        <w:t>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w:t>
      </w:r>
      <w:proofErr w:type="gramStart"/>
      <w:r w:rsidRPr="00513EBD">
        <w:rPr>
          <w:sz w:val="16"/>
        </w:rPr>
        <w:t>in all likelihood</w:t>
      </w:r>
      <w:proofErr w:type="gramEnd"/>
      <w:r w:rsidRPr="00513EBD">
        <w:rPr>
          <w:sz w:val="16"/>
        </w:rPr>
        <w:t xml:space="preserve">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w:t>
      </w:r>
      <w:proofErr w:type="gramStart"/>
      <w:r w:rsidRPr="00513EBD">
        <w:rPr>
          <w:sz w:val="16"/>
        </w:rPr>
        <w:t>NATO</w:t>
      </w:r>
      <w:proofErr w:type="gramEnd"/>
      <w:r w:rsidRPr="00513EBD">
        <w:rPr>
          <w:sz w:val="16"/>
        </w:rPr>
        <w:t xml:space="preserve">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w:t>
      </w:r>
      <w:proofErr w:type="gramStart"/>
      <w:r w:rsidRPr="00513EBD">
        <w:rPr>
          <w:sz w:val="16"/>
        </w:rPr>
        <w:t>destabilizing in its own right</w:t>
      </w:r>
      <w:proofErr w:type="gramEnd"/>
      <w:r w:rsidRPr="00513EBD">
        <w:rPr>
          <w:sz w:val="16"/>
        </w:rPr>
        <w:t xml:space="preserve">. Finally, the pacifying effect of nuclear weapons could be waning. While vast nuclear arsenals once compelled the United States and the Soviet Union to reach arms control agreements, old treaties are </w:t>
      </w:r>
      <w:proofErr w:type="gramStart"/>
      <w:r w:rsidRPr="00513EBD">
        <w:rPr>
          <w:sz w:val="16"/>
        </w:rPr>
        <w:t>expiring</w:t>
      </w:r>
      <w:proofErr w:type="gramEnd"/>
      <w:r w:rsidRPr="00513EBD">
        <w:rPr>
          <w:sz w:val="16"/>
        </w:rPr>
        <w:t xml:space="preserve"> and new talks are breaking down. </w:t>
      </w:r>
      <w:r w:rsidRPr="004511A9">
        <w:rPr>
          <w:b/>
          <w:sz w:val="26"/>
          <w:highlight w:val="green"/>
          <w:u w:val="single"/>
        </w:rPr>
        <w:t>Mistrust is growing</w:t>
      </w:r>
      <w:r w:rsidRPr="00513EBD">
        <w:rPr>
          <w:sz w:val="16"/>
        </w:rPr>
        <w:t xml:space="preserve">, and the </w:t>
      </w:r>
      <w:r w:rsidRPr="004511A9">
        <w:rPr>
          <w:b/>
          <w:sz w:val="26"/>
          <w:highlight w:val="green"/>
          <w:u w:val="single"/>
        </w:rPr>
        <w:t>chance of an</w:t>
      </w:r>
      <w:r w:rsidRPr="00513EBD">
        <w:rPr>
          <w:sz w:val="16"/>
        </w:rPr>
        <w:t xml:space="preserve"> unwanted </w:t>
      </w:r>
      <w:r w:rsidRPr="004511A9">
        <w:rPr>
          <w:b/>
          <w:sz w:val="26"/>
          <w:highlight w:val="green"/>
          <w:u w:val="single"/>
        </w:rPr>
        <w:t>U.S.-Russia nuclear confrontation is</w:t>
      </w:r>
      <w:r w:rsidRPr="00513EBD">
        <w:rPr>
          <w:sz w:val="16"/>
        </w:rPr>
        <w:t xml:space="preserve"> arguably as </w:t>
      </w:r>
      <w:r w:rsidRPr="004511A9">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w:t>
      </w:r>
      <w:proofErr w:type="spellStart"/>
      <w:r w:rsidRPr="00513EBD">
        <w:rPr>
          <w:sz w:val="16"/>
        </w:rPr>
        <w:t>Un’s</w:t>
      </w:r>
      <w:proofErr w:type="spellEnd"/>
      <w:r w:rsidRPr="00513EBD">
        <w:rPr>
          <w:sz w:val="16"/>
        </w:rPr>
        <w:t xml:space="preserve"> regime in Pyongyang, it is wishful thinking to believe North Korea will give up its nuclear weapons. At this point, negotiators can only realistically try to ensure that North </w:t>
      </w:r>
      <w:r w:rsidRPr="004511A9">
        <w:rPr>
          <w:b/>
          <w:sz w:val="26"/>
          <w:highlight w:val="green"/>
          <w:u w:val="single"/>
        </w:rPr>
        <w:t>Korea’s</w:t>
      </w:r>
      <w:r w:rsidRPr="00513EBD">
        <w:rPr>
          <w:sz w:val="16"/>
        </w:rPr>
        <w:t xml:space="preserve"> </w:t>
      </w:r>
      <w:r w:rsidRPr="004511A9">
        <w:rPr>
          <w:b/>
          <w:sz w:val="26"/>
          <w:highlight w:val="green"/>
          <w:u w:val="single"/>
        </w:rPr>
        <w:t>nuclear menace</w:t>
      </w:r>
      <w:r w:rsidRPr="00513EBD">
        <w:rPr>
          <w:sz w:val="16"/>
        </w:rPr>
        <w:t xml:space="preserve"> </w:t>
      </w:r>
      <w:r w:rsidRPr="004511A9">
        <w:rPr>
          <w:b/>
          <w:sz w:val="26"/>
          <w:highlight w:val="green"/>
          <w:u w:val="single"/>
        </w:rPr>
        <w:t>doesn’t get</w:t>
      </w:r>
      <w:r w:rsidRPr="00513EBD">
        <w:rPr>
          <w:sz w:val="16"/>
        </w:rPr>
        <w:t xml:space="preserve"> even </w:t>
      </w:r>
      <w:r w:rsidRPr="004511A9">
        <w:rPr>
          <w:b/>
          <w:sz w:val="26"/>
          <w:highlight w:val="green"/>
          <w:u w:val="single"/>
        </w:rPr>
        <w:t>more potent</w:t>
      </w:r>
      <w:r w:rsidRPr="00513EBD">
        <w:rPr>
          <w:sz w:val="16"/>
        </w:rPr>
        <w:t xml:space="preserve">. In other words, by turning inward, the United States is choosing to leave other countries to fend for themselves. </w:t>
      </w:r>
      <w:proofErr w:type="gramStart"/>
      <w:r w:rsidRPr="00513EBD">
        <w:rPr>
          <w:sz w:val="16"/>
        </w:rPr>
        <w:t>The end result</w:t>
      </w:r>
      <w:proofErr w:type="gramEnd"/>
      <w:r w:rsidRPr="00513EBD">
        <w:rPr>
          <w:sz w:val="16"/>
        </w:rPr>
        <w:t xml:space="preserve">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4511A9">
        <w:rPr>
          <w:b/>
          <w:sz w:val="26"/>
          <w:highlight w:val="green"/>
          <w:u w:val="single"/>
        </w:rPr>
        <w:t>together</w:t>
      </w:r>
      <w:r w:rsidRPr="00513EBD">
        <w:rPr>
          <w:sz w:val="16"/>
        </w:rPr>
        <w:t xml:space="preserve">, they are unsettling. While the world is not yet on the brink of </w:t>
      </w:r>
      <w:r w:rsidRPr="004511A9">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w:t>
      </w:r>
      <w:proofErr w:type="gramStart"/>
      <w:r w:rsidRPr="00513EBD">
        <w:rPr>
          <w:sz w:val="16"/>
        </w:rPr>
        <w:t>economies</w:t>
      </w:r>
      <w:proofErr w:type="gramEnd"/>
      <w:r w:rsidRPr="00513EBD">
        <w:rPr>
          <w:sz w:val="16"/>
        </w:rPr>
        <w:t xml:space="preserve">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4511A9">
        <w:rPr>
          <w:b/>
          <w:sz w:val="26"/>
          <w:highlight w:val="green"/>
          <w:u w:val="single"/>
        </w:rPr>
        <w:t>proxy wars</w:t>
      </w:r>
      <w:r w:rsidRPr="00513EBD">
        <w:rPr>
          <w:u w:val="single"/>
        </w:rPr>
        <w:t xml:space="preserve"> </w:t>
      </w:r>
      <w:r w:rsidRPr="004511A9">
        <w:rPr>
          <w:b/>
          <w:sz w:val="26"/>
          <w:highlight w:val="green"/>
          <w:u w:val="single"/>
        </w:rPr>
        <w:t>could</w:t>
      </w:r>
      <w:r w:rsidRPr="004511A9">
        <w:rPr>
          <w:highlight w:val="green"/>
          <w:u w:val="single"/>
        </w:rPr>
        <w:t xml:space="preserve"> </w:t>
      </w:r>
      <w:r w:rsidRPr="00513EBD">
        <w:rPr>
          <w:u w:val="single"/>
        </w:rPr>
        <w:t xml:space="preserve">soon </w:t>
      </w:r>
      <w:r w:rsidRPr="004511A9">
        <w:rPr>
          <w:b/>
          <w:sz w:val="26"/>
          <w:highlight w:val="green"/>
          <w:u w:val="single"/>
        </w:rPr>
        <w:t xml:space="preserve">precipitate all-out </w:t>
      </w:r>
      <w:r w:rsidRPr="004511A9">
        <w:rPr>
          <w:b/>
          <w:sz w:val="26"/>
          <w:highlight w:val="green"/>
          <w:u w:val="single"/>
          <w:bdr w:val="single" w:sz="18" w:space="0" w:color="auto"/>
        </w:rPr>
        <w:t>international conflicts</w:t>
      </w:r>
      <w:r w:rsidRPr="004511A9">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4511A9">
        <w:rPr>
          <w:b/>
          <w:sz w:val="26"/>
          <w:highlight w:val="green"/>
          <w:u w:val="single"/>
        </w:rPr>
        <w:t>With</w:t>
      </w:r>
      <w:r w:rsidRPr="00513EBD">
        <w:rPr>
          <w:u w:val="single"/>
        </w:rPr>
        <w:t xml:space="preserve"> the </w:t>
      </w:r>
      <w:r w:rsidRPr="004511A9">
        <w:rPr>
          <w:b/>
          <w:sz w:val="26"/>
          <w:highlight w:val="green"/>
          <w:u w:val="single"/>
        </w:rPr>
        <w:t>usual deterrents to conflict declining</w:t>
      </w:r>
      <w:r w:rsidRPr="004511A9">
        <w:rPr>
          <w:highlight w:val="green"/>
          <w:u w:val="single"/>
        </w:rPr>
        <w:t xml:space="preserve"> </w:t>
      </w:r>
      <w:r w:rsidRPr="00513EBD">
        <w:rPr>
          <w:u w:val="single"/>
        </w:rPr>
        <w:t xml:space="preserve">around the world, </w:t>
      </w:r>
      <w:r w:rsidRPr="004511A9">
        <w:rPr>
          <w:b/>
          <w:sz w:val="26"/>
          <w:highlight w:val="green"/>
          <w:u w:val="single"/>
          <w:bdr w:val="single" w:sz="18" w:space="0" w:color="auto"/>
        </w:rPr>
        <w:t>major wars could soon return</w:t>
      </w:r>
      <w:r w:rsidRPr="00513EBD">
        <w:rPr>
          <w:u w:val="single"/>
        </w:rPr>
        <w:t>.</w:t>
      </w:r>
    </w:p>
    <w:p w14:paraId="7200F74C" w14:textId="77777777" w:rsidR="00D71D5B" w:rsidRPr="00513EBD" w:rsidRDefault="00D71D5B" w:rsidP="00D71D5B"/>
    <w:p w14:paraId="2A1C1825" w14:textId="77777777" w:rsidR="00D71D5B" w:rsidRPr="00CA29F1" w:rsidRDefault="00D71D5B" w:rsidP="00D71D5B"/>
    <w:p w14:paraId="12D70EE6" w14:textId="77777777" w:rsidR="00D71D5B" w:rsidRDefault="00D71D5B" w:rsidP="00D71D5B"/>
    <w:p w14:paraId="5F633DA8" w14:textId="77777777" w:rsidR="00D71D5B" w:rsidRPr="001A3542" w:rsidRDefault="00D71D5B" w:rsidP="00D71D5B"/>
    <w:p w14:paraId="4F6B6F63" w14:textId="7DF0497A" w:rsidR="00A80A92" w:rsidRPr="00A80A92" w:rsidRDefault="00A80A92" w:rsidP="00AE3766">
      <w:pPr>
        <w:pStyle w:val="Heading3"/>
      </w:pPr>
      <w:r>
        <w:lastRenderedPageBreak/>
        <w:t>1NC</w:t>
      </w:r>
      <w:r>
        <w:t>—CASE</w:t>
      </w:r>
    </w:p>
    <w:p w14:paraId="4B1A18C8" w14:textId="77777777" w:rsidR="00A80A92" w:rsidRPr="002745C3" w:rsidRDefault="00A80A92" w:rsidP="00A80A92">
      <w:pPr>
        <w:pStyle w:val="Heading4"/>
        <w:rPr>
          <w:rFonts w:asciiTheme="minorHAnsi" w:hAnsiTheme="minorHAnsi" w:cstheme="minorHAnsi"/>
        </w:rPr>
      </w:pPr>
      <w:r w:rsidRPr="002745C3">
        <w:rPr>
          <w:rFonts w:asciiTheme="minorHAnsi" w:hAnsiTheme="minorHAnsi" w:cstheme="minorHAnsi"/>
        </w:rPr>
        <w:t>Ressentiment is key to social change</w:t>
      </w:r>
    </w:p>
    <w:p w14:paraId="43358DCB" w14:textId="77777777" w:rsidR="00A80A92" w:rsidRPr="002745C3" w:rsidRDefault="00A80A92" w:rsidP="00A80A92">
      <w:pPr>
        <w:rPr>
          <w:rFonts w:asciiTheme="minorHAnsi" w:hAnsiTheme="minorHAnsi" w:cstheme="minorHAnsi"/>
        </w:rPr>
      </w:pPr>
      <w:r w:rsidRPr="002745C3">
        <w:rPr>
          <w:rStyle w:val="Style13ptBold"/>
          <w:rFonts w:asciiTheme="minorHAnsi" w:hAnsiTheme="minorHAnsi" w:cstheme="minorHAnsi"/>
        </w:rPr>
        <w:t>Solomon 3.</w:t>
      </w:r>
      <w:r w:rsidRPr="002745C3">
        <w:rPr>
          <w:rFonts w:asciiTheme="minorHAnsi" w:hAnsiTheme="minorHAnsi" w:cstheme="minorHAnsi"/>
        </w:rPr>
        <w:t xml:space="preserve"> Robert C., Prof of Philosophy @ UT-Austin, </w:t>
      </w:r>
      <w:proofErr w:type="gramStart"/>
      <w:r w:rsidRPr="002745C3">
        <w:rPr>
          <w:rFonts w:asciiTheme="minorHAnsi" w:hAnsiTheme="minorHAnsi" w:cstheme="minorHAnsi"/>
        </w:rPr>
        <w:t>Living</w:t>
      </w:r>
      <w:proofErr w:type="gramEnd"/>
      <w:r w:rsidRPr="002745C3">
        <w:rPr>
          <w:rFonts w:asciiTheme="minorHAnsi" w:hAnsiTheme="minorHAnsi" w:cstheme="minorHAnsi"/>
        </w:rPr>
        <w:t xml:space="preserve"> with Nietzsche: What the Great “Immoralist” Has to Teach Us, p. 102-5</w:t>
      </w:r>
    </w:p>
    <w:p w14:paraId="788D761D" w14:textId="77777777" w:rsidR="00A80A92" w:rsidRPr="002745C3" w:rsidRDefault="00A80A92" w:rsidP="00A80A92">
      <w:pPr>
        <w:rPr>
          <w:rFonts w:asciiTheme="minorHAnsi" w:hAnsiTheme="minorHAnsi" w:cstheme="minorHAnsi"/>
          <w:sz w:val="10"/>
        </w:rPr>
      </w:pPr>
      <w:r w:rsidRPr="002745C3">
        <w:rPr>
          <w:rStyle w:val="StyleUnderline"/>
          <w:rFonts w:asciiTheme="minorHAnsi" w:hAnsiTheme="minorHAnsi" w:cstheme="minorHAnsi"/>
        </w:rPr>
        <w:t>Contrary to the most familiar accounts of Nietzsche’s ethics and many</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of his own uncompromising condemnatory statements, Nietzsche has mixed</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feelings about resentment. If creativity is one of the highest virtues</w:t>
      </w:r>
      <w:r w:rsidRPr="002745C3">
        <w:rPr>
          <w:rFonts w:asciiTheme="minorHAnsi" w:hAnsiTheme="minorHAnsi" w:cstheme="minorHAnsi"/>
          <w:sz w:val="10"/>
        </w:rPr>
        <w:t>—and it</w:t>
      </w:r>
      <w:r w:rsidRPr="002745C3">
        <w:rPr>
          <w:rFonts w:asciiTheme="minorHAnsi" w:hAnsiTheme="minorHAnsi" w:cstheme="minorHAnsi"/>
          <w:sz w:val="12"/>
        </w:rPr>
        <w:t>¶</w:t>
      </w:r>
      <w:r w:rsidRPr="002745C3">
        <w:rPr>
          <w:rFonts w:asciiTheme="minorHAnsi" w:hAnsiTheme="minorHAnsi" w:cstheme="minorHAnsi"/>
          <w:sz w:val="10"/>
        </w:rPr>
        <w:t xml:space="preserve"> certainly seems to be for him—</w:t>
      </w:r>
      <w:r w:rsidRPr="002745C3">
        <w:rPr>
          <w:rStyle w:val="StyleUnderline"/>
          <w:rFonts w:asciiTheme="minorHAnsi" w:hAnsiTheme="minorHAnsi" w:cstheme="minorHAnsi"/>
        </w:rPr>
        <w:t xml:space="preserve">then resentment would seem to be one of the most virtuous emotions, for it is certainly among the most </w:t>
      </w:r>
      <w:proofErr w:type="gramStart"/>
      <w:r w:rsidRPr="002745C3">
        <w:rPr>
          <w:rStyle w:val="StyleUnderline"/>
          <w:rFonts w:asciiTheme="minorHAnsi" w:hAnsiTheme="minorHAnsi" w:cstheme="minorHAnsi"/>
        </w:rPr>
        <w:t>creative</w:t>
      </w:r>
      <w:r w:rsidRPr="002745C3">
        <w:rPr>
          <w:rFonts w:asciiTheme="minorHAnsi" w:hAnsiTheme="minorHAnsi" w:cstheme="minorHAnsi"/>
          <w:sz w:val="10"/>
        </w:rPr>
        <w:t>,</w:t>
      </w:r>
      <w:r w:rsidRPr="002745C3">
        <w:rPr>
          <w:rFonts w:asciiTheme="minorHAnsi" w:hAnsiTheme="minorHAnsi" w:cstheme="minorHAnsi"/>
          <w:sz w:val="12"/>
        </w:rPr>
        <w:t>¶</w:t>
      </w:r>
      <w:proofErr w:type="gramEnd"/>
      <w:r w:rsidRPr="002745C3">
        <w:rPr>
          <w:rFonts w:asciiTheme="minorHAnsi" w:hAnsiTheme="minorHAnsi" w:cstheme="minorHAnsi"/>
          <w:sz w:val="10"/>
        </w:rPr>
        <w:t xml:space="preserve"> perhaps even more so than inspirational love. (Compare the schemes of</w:t>
      </w:r>
      <w:r w:rsidRPr="002745C3">
        <w:rPr>
          <w:rFonts w:asciiTheme="minorHAnsi" w:hAnsiTheme="minorHAnsi" w:cstheme="minorHAnsi"/>
          <w:sz w:val="12"/>
        </w:rPr>
        <w:t>¶</w:t>
      </w:r>
      <w:r w:rsidRPr="002745C3">
        <w:rPr>
          <w:rFonts w:asciiTheme="minorHAnsi" w:hAnsiTheme="minorHAnsi" w:cstheme="minorHAnsi"/>
          <w:sz w:val="10"/>
        </w:rPr>
        <w:t xml:space="preserve"> Iago and Richard the Third with the witless reactions of Othello and </w:t>
      </w:r>
      <w:proofErr w:type="gramStart"/>
      <w:r w:rsidRPr="002745C3">
        <w:rPr>
          <w:rFonts w:asciiTheme="minorHAnsi" w:hAnsiTheme="minorHAnsi" w:cstheme="minorHAnsi"/>
          <w:sz w:val="10"/>
        </w:rPr>
        <w:t>Orlando,</w:t>
      </w:r>
      <w:r w:rsidRPr="002745C3">
        <w:rPr>
          <w:rFonts w:asciiTheme="minorHAnsi" w:hAnsiTheme="minorHAnsi" w:cstheme="minorHAnsi"/>
          <w:sz w:val="12"/>
        </w:rPr>
        <w:t>¶</w:t>
      </w:r>
      <w:proofErr w:type="gramEnd"/>
      <w:r w:rsidRPr="002745C3">
        <w:rPr>
          <w:rFonts w:asciiTheme="minorHAnsi" w:hAnsiTheme="minorHAnsi" w:cstheme="minorHAnsi"/>
          <w:sz w:val="10"/>
        </w:rPr>
        <w:t xml:space="preserve"> for example.) </w:t>
      </w:r>
      <w:r w:rsidRPr="002745C3">
        <w:rPr>
          <w:rStyle w:val="StyleUnderline"/>
          <w:rFonts w:asciiTheme="minorHAnsi" w:hAnsiTheme="minorHAnsi" w:cstheme="minorHAnsi"/>
        </w:rPr>
        <w:t>Insofar as language and insight, ruthless criticism and</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mastery of irony are skills worth praising</w:t>
      </w:r>
      <w:r w:rsidRPr="002745C3">
        <w:rPr>
          <w:rFonts w:asciiTheme="minorHAnsi" w:hAnsiTheme="minorHAnsi" w:cstheme="minorHAnsi"/>
          <w:sz w:val="10"/>
        </w:rPr>
        <w:t>—Nietzsche is perfectly willing to</w:t>
      </w:r>
      <w:r w:rsidRPr="002745C3">
        <w:rPr>
          <w:rFonts w:asciiTheme="minorHAnsi" w:hAnsiTheme="minorHAnsi" w:cstheme="minorHAnsi"/>
          <w:sz w:val="12"/>
        </w:rPr>
        <w:t>¶</w:t>
      </w:r>
      <w:r w:rsidRPr="002745C3">
        <w:rPr>
          <w:rFonts w:asciiTheme="minorHAnsi" w:hAnsiTheme="minorHAnsi" w:cstheme="minorHAnsi"/>
          <w:sz w:val="10"/>
        </w:rPr>
        <w:t xml:space="preserve"> build an entire self out of them24— </w:t>
      </w:r>
      <w:r w:rsidRPr="002745C3">
        <w:rPr>
          <w:rStyle w:val="StyleUnderline"/>
          <w:rFonts w:asciiTheme="minorHAnsi" w:hAnsiTheme="minorHAnsi" w:cstheme="minorHAnsi"/>
        </w:rPr>
        <w:t>then resentment would seem to be one</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of the most accomplished emotions as well, more articulate than even the</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 xml:space="preserve">most righteous anger, </w:t>
      </w:r>
      <w:proofErr w:type="gramStart"/>
      <w:r w:rsidRPr="002745C3">
        <w:rPr>
          <w:rStyle w:val="StyleUnderline"/>
          <w:rFonts w:asciiTheme="minorHAnsi" w:hAnsiTheme="minorHAnsi" w:cstheme="minorHAnsi"/>
        </w:rPr>
        <w:t>more clever</w:t>
      </w:r>
      <w:proofErr w:type="gramEnd"/>
      <w:r w:rsidRPr="002745C3">
        <w:rPr>
          <w:rStyle w:val="StyleUnderline"/>
          <w:rFonts w:asciiTheme="minorHAnsi" w:hAnsiTheme="minorHAnsi" w:cstheme="minorHAnsi"/>
        </w:rPr>
        <w:t xml:space="preserve"> than the most covetous envy, more critical</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than the indifferent spirit of reason would ever care to be</w:t>
      </w:r>
      <w:r w:rsidRPr="002745C3">
        <w:rPr>
          <w:rFonts w:asciiTheme="minorHAnsi" w:hAnsiTheme="minorHAnsi" w:cstheme="minorHAnsi"/>
          <w:sz w:val="10"/>
        </w:rPr>
        <w:t xml:space="preserve">. Not </w:t>
      </w:r>
      <w:proofErr w:type="gramStart"/>
      <w:r w:rsidRPr="002745C3">
        <w:rPr>
          <w:rFonts w:asciiTheme="minorHAnsi" w:hAnsiTheme="minorHAnsi" w:cstheme="minorHAnsi"/>
          <w:sz w:val="10"/>
        </w:rPr>
        <w:t>surprisingly,</w:t>
      </w:r>
      <w:r w:rsidRPr="002745C3">
        <w:rPr>
          <w:rFonts w:asciiTheme="minorHAnsi" w:hAnsiTheme="minorHAnsi" w:cstheme="minorHAnsi"/>
          <w:sz w:val="12"/>
        </w:rPr>
        <w:t>¶</w:t>
      </w:r>
      <w:proofErr w:type="gramEnd"/>
      <w:r w:rsidRPr="002745C3">
        <w:rPr>
          <w:rFonts w:asciiTheme="minorHAnsi" w:hAnsiTheme="minorHAnsi" w:cstheme="minorHAnsi"/>
          <w:sz w:val="10"/>
        </w:rPr>
        <w:t xml:space="preserve"> </w:t>
      </w:r>
      <w:r w:rsidRPr="002745C3">
        <w:rPr>
          <w:rStyle w:val="StyleUnderline"/>
          <w:rFonts w:asciiTheme="minorHAnsi" w:hAnsiTheme="minorHAnsi" w:cstheme="minorHAnsi"/>
        </w:rPr>
        <w:t>our greatest critics and commentators are men and women of resentment</w:t>
      </w:r>
      <w:r w:rsidRPr="002745C3">
        <w:rPr>
          <w:rFonts w:asciiTheme="minorHAnsi" w:hAnsiTheme="minorHAnsi" w:cstheme="minorHAnsi"/>
          <w:sz w:val="10"/>
        </w:rPr>
        <w:t>.</w:t>
      </w:r>
      <w:r w:rsidRPr="002745C3">
        <w:rPr>
          <w:rFonts w:asciiTheme="minorHAnsi" w:hAnsiTheme="minorHAnsi" w:cstheme="minorHAnsi"/>
          <w:sz w:val="12"/>
        </w:rPr>
        <w:t>¶</w:t>
      </w:r>
      <w:r w:rsidRPr="002745C3">
        <w:rPr>
          <w:rFonts w:asciiTheme="minorHAnsi" w:hAnsiTheme="minorHAnsi" w:cstheme="minorHAnsi"/>
          <w:sz w:val="10"/>
        </w:rPr>
        <w:t xml:space="preserve"> Nietzsche is surely right, that </w:t>
      </w:r>
      <w:r w:rsidRPr="002745C3">
        <w:rPr>
          <w:rStyle w:val="StyleUnderline"/>
          <w:rFonts w:asciiTheme="minorHAnsi" w:hAnsiTheme="minorHAnsi" w:cstheme="minorHAnsi"/>
        </w:rPr>
        <w:t>our most vocal and influential moralists</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are men and women of deep resentment—whether or not this is true of</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 xml:space="preserve">morality as such. Our </w:t>
      </w:r>
      <w:r w:rsidRPr="007E1698">
        <w:rPr>
          <w:rStyle w:val="Emphasis"/>
          <w:rFonts w:asciiTheme="minorHAnsi" w:hAnsiTheme="minorHAnsi" w:cstheme="minorHAnsi"/>
          <w:highlight w:val="green"/>
        </w:rPr>
        <w:t>revolutionaries</w:t>
      </w:r>
      <w:r w:rsidRPr="002745C3">
        <w:rPr>
          <w:rStyle w:val="Emphasis"/>
          <w:rFonts w:asciiTheme="minorHAnsi" w:hAnsiTheme="minorHAnsi" w:cstheme="minorHAnsi"/>
        </w:rPr>
        <w:t xml:space="preserve"> </w:t>
      </w:r>
      <w:r w:rsidRPr="007E1698">
        <w:rPr>
          <w:rStyle w:val="Emphasis"/>
          <w:rFonts w:asciiTheme="minorHAnsi" w:hAnsiTheme="minorHAnsi" w:cstheme="minorHAnsi"/>
          <w:highlight w:val="green"/>
        </w:rPr>
        <w:t>are</w:t>
      </w:r>
      <w:r w:rsidRPr="002745C3">
        <w:rPr>
          <w:rStyle w:val="Emphasis"/>
          <w:rFonts w:asciiTheme="minorHAnsi" w:hAnsiTheme="minorHAnsi" w:cstheme="minorHAnsi"/>
        </w:rPr>
        <w:t xml:space="preserve"> men and women </w:t>
      </w:r>
      <w:r w:rsidRPr="007E1698">
        <w:rPr>
          <w:rStyle w:val="Emphasis"/>
          <w:rFonts w:asciiTheme="minorHAnsi" w:hAnsiTheme="minorHAnsi" w:cstheme="minorHAnsi"/>
          <w:highlight w:val="green"/>
        </w:rPr>
        <w:t xml:space="preserve">of </w:t>
      </w:r>
      <w:proofErr w:type="gramStart"/>
      <w:r w:rsidRPr="007E1698">
        <w:rPr>
          <w:rStyle w:val="Emphasis"/>
          <w:rFonts w:asciiTheme="minorHAnsi" w:hAnsiTheme="minorHAnsi" w:cstheme="minorHAnsi"/>
          <w:highlight w:val="green"/>
        </w:rPr>
        <w:t>resentment</w:t>
      </w:r>
      <w:r w:rsidRPr="002745C3">
        <w:rPr>
          <w:rFonts w:asciiTheme="minorHAnsi" w:hAnsiTheme="minorHAnsi" w:cstheme="minorHAnsi"/>
          <w:sz w:val="10"/>
        </w:rPr>
        <w:t>.</w:t>
      </w:r>
      <w:r w:rsidRPr="002745C3">
        <w:rPr>
          <w:rFonts w:asciiTheme="minorHAnsi" w:hAnsiTheme="minorHAnsi" w:cstheme="minorHAnsi"/>
          <w:sz w:val="12"/>
        </w:rPr>
        <w:t>¶</w:t>
      </w:r>
      <w:proofErr w:type="gramEnd"/>
      <w:r w:rsidRPr="002745C3">
        <w:rPr>
          <w:rFonts w:asciiTheme="minorHAnsi" w:hAnsiTheme="minorHAnsi" w:cstheme="minorHAnsi"/>
          <w:sz w:val="10"/>
        </w:rPr>
        <w:t xml:space="preserve"> </w:t>
      </w:r>
      <w:r w:rsidRPr="007E1698">
        <w:rPr>
          <w:rStyle w:val="StyleUnderline"/>
          <w:rFonts w:asciiTheme="minorHAnsi" w:hAnsiTheme="minorHAnsi" w:cstheme="minorHAnsi"/>
          <w:highlight w:val="green"/>
        </w:rPr>
        <w:t>In an age deprived of passion</w:t>
      </w:r>
      <w:r w:rsidRPr="002745C3">
        <w:rPr>
          <w:rFonts w:asciiTheme="minorHAnsi" w:hAnsiTheme="minorHAnsi" w:cstheme="minorHAnsi"/>
          <w:sz w:val="10"/>
        </w:rPr>
        <w:t>—if Kierkegaard is to be believed—</w:t>
      </w:r>
      <w:r w:rsidRPr="007E1698">
        <w:rPr>
          <w:rStyle w:val="StyleUnderline"/>
          <w:rFonts w:asciiTheme="minorHAnsi" w:hAnsiTheme="minorHAnsi" w:cstheme="minorHAnsi"/>
          <w:highlight w:val="green"/>
        </w:rPr>
        <w:t>they</w:t>
      </w:r>
      <w:r w:rsidRPr="002745C3">
        <w:rPr>
          <w:rStyle w:val="StyleUnderline"/>
          <w:rFonts w:asciiTheme="minorHAnsi" w:hAnsiTheme="minorHAnsi" w:cstheme="minorHAnsi"/>
        </w:rPr>
        <w:t xml:space="preserve"> alone</w:t>
      </w:r>
      <w:r w:rsidRPr="002745C3">
        <w:rPr>
          <w:rFonts w:asciiTheme="minorHAnsi" w:hAnsiTheme="minorHAnsi" w:cstheme="minorHAnsi"/>
          <w:sz w:val="12"/>
        </w:rPr>
        <w:t>¶</w:t>
      </w:r>
      <w:r w:rsidRPr="002745C3">
        <w:rPr>
          <w:rFonts w:asciiTheme="minorHAnsi" w:hAnsiTheme="minorHAnsi" w:cstheme="minorHAnsi"/>
          <w:sz w:val="10"/>
        </w:rPr>
        <w:t xml:space="preserve"> </w:t>
      </w:r>
      <w:r w:rsidRPr="007E1698">
        <w:rPr>
          <w:rStyle w:val="StyleUnderline"/>
          <w:rFonts w:asciiTheme="minorHAnsi" w:hAnsiTheme="minorHAnsi" w:cstheme="minorHAnsi"/>
          <w:highlight w:val="green"/>
        </w:rPr>
        <w:t>have the one dependable emotional motive</w:t>
      </w:r>
      <w:r w:rsidRPr="002745C3">
        <w:rPr>
          <w:rStyle w:val="StyleUnderline"/>
          <w:rFonts w:asciiTheme="minorHAnsi" w:hAnsiTheme="minorHAnsi" w:cstheme="minorHAnsi"/>
        </w:rPr>
        <w:t xml:space="preserve">, constant and obsessive, </w:t>
      </w:r>
      <w:proofErr w:type="spellStart"/>
      <w:r w:rsidRPr="002745C3">
        <w:rPr>
          <w:rStyle w:val="StyleUnderline"/>
          <w:rFonts w:asciiTheme="minorHAnsi" w:hAnsiTheme="minorHAnsi" w:cstheme="minorHAnsi"/>
        </w:rPr>
        <w:t>slowburning</w:t>
      </w:r>
      <w:proofErr w:type="spellEnd"/>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 xml:space="preserve">but totally dependable and durable. </w:t>
      </w:r>
      <w:r w:rsidRPr="007E1698">
        <w:rPr>
          <w:rStyle w:val="Emphasis"/>
          <w:rFonts w:asciiTheme="minorHAnsi" w:hAnsiTheme="minorHAnsi" w:cstheme="minorHAnsi"/>
          <w:highlight w:val="green"/>
        </w:rPr>
        <w:t>Through resentment, they get things done</w:t>
      </w:r>
      <w:r w:rsidRPr="002745C3">
        <w:rPr>
          <w:rStyle w:val="Emphasis"/>
          <w:rFonts w:asciiTheme="minorHAnsi" w:hAnsiTheme="minorHAnsi" w:cstheme="minorHAnsi"/>
        </w:rPr>
        <w:t xml:space="preserve">. Whatever else it may be, resentment is not </w:t>
      </w:r>
      <w:proofErr w:type="gramStart"/>
      <w:r w:rsidRPr="002745C3">
        <w:rPr>
          <w:rStyle w:val="Emphasis"/>
          <w:rFonts w:asciiTheme="minorHAnsi" w:hAnsiTheme="minorHAnsi" w:cstheme="minorHAnsi"/>
        </w:rPr>
        <w:t>ineffectual</w:t>
      </w:r>
      <w:r w:rsidRPr="002745C3">
        <w:rPr>
          <w:rFonts w:asciiTheme="minorHAnsi" w:hAnsiTheme="minorHAnsi" w:cstheme="minorHAnsi"/>
          <w:sz w:val="10"/>
        </w:rPr>
        <w:t>.</w:t>
      </w:r>
      <w:r w:rsidRPr="002745C3">
        <w:rPr>
          <w:rFonts w:asciiTheme="minorHAnsi" w:hAnsiTheme="minorHAnsi" w:cstheme="minorHAnsi"/>
          <w:sz w:val="12"/>
        </w:rPr>
        <w:t>¶</w:t>
      </w:r>
      <w:proofErr w:type="gramEnd"/>
      <w:r w:rsidRPr="002745C3">
        <w:rPr>
          <w:rFonts w:asciiTheme="minorHAnsi" w:hAnsiTheme="minorHAnsi" w:cstheme="minorHAnsi"/>
          <w:sz w:val="10"/>
        </w:rPr>
        <w:t xml:space="preserve"> </w:t>
      </w:r>
      <w:r w:rsidRPr="007E1698">
        <w:rPr>
          <w:rStyle w:val="StyleUnderline"/>
          <w:rFonts w:asciiTheme="minorHAnsi" w:hAnsiTheme="minorHAnsi" w:cstheme="minorHAnsi"/>
          <w:highlight w:val="green"/>
        </w:rPr>
        <w:t>Resentment may be an emotion that begins with</w:t>
      </w:r>
      <w:r w:rsidRPr="002745C3">
        <w:rPr>
          <w:rStyle w:val="StyleUnderline"/>
          <w:rFonts w:asciiTheme="minorHAnsi" w:hAnsiTheme="minorHAnsi" w:cstheme="minorHAnsi"/>
        </w:rPr>
        <w:t xml:space="preserve"> an awareness of its</w:t>
      </w:r>
      <w:r w:rsidRPr="002745C3">
        <w:rPr>
          <w:rFonts w:asciiTheme="minorHAnsi" w:hAnsiTheme="minorHAnsi" w:cstheme="minorHAnsi"/>
          <w:sz w:val="12"/>
        </w:rPr>
        <w:t>¶</w:t>
      </w:r>
      <w:r w:rsidRPr="002745C3">
        <w:rPr>
          <w:rFonts w:asciiTheme="minorHAnsi" w:hAnsiTheme="minorHAnsi" w:cstheme="minorHAnsi"/>
          <w:sz w:val="10"/>
        </w:rPr>
        <w:t xml:space="preserve"> </w:t>
      </w:r>
      <w:r w:rsidRPr="007E1698">
        <w:rPr>
          <w:rStyle w:val="StyleUnderline"/>
          <w:rFonts w:asciiTheme="minorHAnsi" w:hAnsiTheme="minorHAnsi" w:cstheme="minorHAnsi"/>
          <w:highlight w:val="green"/>
        </w:rPr>
        <w:t xml:space="preserve">powerlessness, but </w:t>
      </w:r>
      <w:r w:rsidRPr="007E1698">
        <w:rPr>
          <w:rStyle w:val="Emphasis"/>
          <w:rFonts w:asciiTheme="minorHAnsi" w:hAnsiTheme="minorHAnsi" w:cstheme="minorHAnsi"/>
          <w:highlight w:val="green"/>
        </w:rPr>
        <w:t>by way of</w:t>
      </w:r>
      <w:r w:rsidRPr="002745C3">
        <w:rPr>
          <w:rStyle w:val="Emphasis"/>
          <w:rFonts w:asciiTheme="minorHAnsi" w:hAnsiTheme="minorHAnsi" w:cstheme="minorHAnsi"/>
        </w:rPr>
        <w:t xml:space="preserve"> compensation</w:t>
      </w:r>
      <w:r w:rsidRPr="002745C3">
        <w:rPr>
          <w:rStyle w:val="StyleUnderline"/>
          <w:rFonts w:asciiTheme="minorHAnsi" w:hAnsiTheme="minorHAnsi" w:cstheme="minorHAnsi"/>
        </w:rPr>
        <w:t xml:space="preserve"> (or “</w:t>
      </w:r>
      <w:r w:rsidRPr="007E1698">
        <w:rPr>
          <w:rStyle w:val="StyleUnderline"/>
          <w:rFonts w:asciiTheme="minorHAnsi" w:hAnsiTheme="minorHAnsi" w:cstheme="minorHAnsi"/>
          <w:highlight w:val="green"/>
        </w:rPr>
        <w:t>expression</w:t>
      </w:r>
      <w:r w:rsidRPr="002745C3">
        <w:rPr>
          <w:rStyle w:val="StyleUnderline"/>
          <w:rFonts w:asciiTheme="minorHAnsi" w:hAnsiTheme="minorHAnsi" w:cstheme="minorHAnsi"/>
        </w:rPr>
        <w:t xml:space="preserve">”), </w:t>
      </w:r>
      <w:r w:rsidRPr="007E1698">
        <w:rPr>
          <w:rStyle w:val="StyleUnderline"/>
          <w:rFonts w:asciiTheme="minorHAnsi" w:hAnsiTheme="minorHAnsi" w:cstheme="minorHAnsi"/>
          <w:highlight w:val="green"/>
        </w:rPr>
        <w:t>resentment</w:t>
      </w:r>
      <w:r w:rsidRPr="002745C3">
        <w:rPr>
          <w:rFonts w:asciiTheme="minorHAnsi" w:hAnsiTheme="minorHAnsi" w:cstheme="minorHAnsi"/>
          <w:sz w:val="12"/>
        </w:rPr>
        <w:t>¶</w:t>
      </w:r>
      <w:r w:rsidRPr="002745C3">
        <w:rPr>
          <w:rFonts w:asciiTheme="minorHAnsi" w:hAnsiTheme="minorHAnsi" w:cstheme="minorHAnsi"/>
          <w:sz w:val="10"/>
        </w:rPr>
        <w:t xml:space="preserve"> </w:t>
      </w:r>
      <w:r w:rsidRPr="007E1698">
        <w:rPr>
          <w:rStyle w:val="StyleUnderline"/>
          <w:rFonts w:asciiTheme="minorHAnsi" w:hAnsiTheme="minorHAnsi" w:cstheme="minorHAnsi"/>
          <w:highlight w:val="green"/>
        </w:rPr>
        <w:t>has forged the perfect weapon</w:t>
      </w:r>
      <w:r w:rsidRPr="002745C3">
        <w:rPr>
          <w:rStyle w:val="StyleUnderline"/>
          <w:rFonts w:asciiTheme="minorHAnsi" w:hAnsiTheme="minorHAnsi" w:cstheme="minorHAnsi"/>
        </w:rPr>
        <w:t>—an acid tongue and a strategic awareness</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 xml:space="preserve">of the world, </w:t>
      </w:r>
      <w:r w:rsidRPr="007E1698">
        <w:rPr>
          <w:rStyle w:val="StyleUnderline"/>
          <w:rFonts w:asciiTheme="minorHAnsi" w:hAnsiTheme="minorHAnsi" w:cstheme="minorHAnsi"/>
          <w:highlight w:val="green"/>
        </w:rPr>
        <w:t>which</w:t>
      </w:r>
      <w:r w:rsidRPr="002745C3">
        <w:rPr>
          <w:rStyle w:val="StyleUnderline"/>
          <w:rFonts w:asciiTheme="minorHAnsi" w:hAnsiTheme="minorHAnsi" w:cstheme="minorHAnsi"/>
        </w:rPr>
        <w:t xml:space="preserve"> in most social contexts </w:t>
      </w:r>
      <w:r w:rsidRPr="007E1698">
        <w:rPr>
          <w:rStyle w:val="StyleUnderline"/>
          <w:rFonts w:asciiTheme="minorHAnsi" w:hAnsiTheme="minorHAnsi" w:cstheme="minorHAnsi"/>
          <w:highlight w:val="green"/>
        </w:rPr>
        <w:t>guarantees</w:t>
      </w:r>
      <w:r w:rsidRPr="002745C3">
        <w:rPr>
          <w:rStyle w:val="StyleUnderline"/>
          <w:rFonts w:asciiTheme="minorHAnsi" w:hAnsiTheme="minorHAnsi" w:cstheme="minorHAnsi"/>
        </w:rPr>
        <w:t xml:space="preserve"> </w:t>
      </w:r>
      <w:r w:rsidRPr="007E1698">
        <w:rPr>
          <w:rStyle w:val="StyleUnderline"/>
          <w:rFonts w:asciiTheme="minorHAnsi" w:hAnsiTheme="minorHAnsi" w:cstheme="minorHAnsi"/>
          <w:highlight w:val="green"/>
        </w:rPr>
        <w:t>parity</w:t>
      </w:r>
      <w:r w:rsidRPr="002745C3">
        <w:rPr>
          <w:rStyle w:val="StyleUnderline"/>
          <w:rFonts w:asciiTheme="minorHAnsi" w:hAnsiTheme="minorHAnsi" w:cstheme="minorHAnsi"/>
        </w:rPr>
        <w:t xml:space="preserve"> if not victory</w:t>
      </w:r>
      <w:r w:rsidRPr="002745C3">
        <w:rPr>
          <w:rFonts w:asciiTheme="minorHAnsi" w:hAnsiTheme="minorHAnsi" w:cstheme="minorHAnsi"/>
          <w:sz w:val="12"/>
        </w:rPr>
        <w:t>¶</w:t>
      </w:r>
      <w:r w:rsidRPr="002745C3">
        <w:rPr>
          <w:rFonts w:asciiTheme="minorHAnsi" w:hAnsiTheme="minorHAnsi" w:cstheme="minorHAnsi"/>
          <w:sz w:val="10"/>
        </w:rPr>
        <w:t xml:space="preserve"> </w:t>
      </w:r>
      <w:r w:rsidRPr="007E1698">
        <w:rPr>
          <w:rStyle w:val="StyleUnderline"/>
          <w:rFonts w:asciiTheme="minorHAnsi" w:hAnsiTheme="minorHAnsi" w:cstheme="minorHAnsi"/>
          <w:highlight w:val="green"/>
        </w:rPr>
        <w:t>in most social conflicts</w:t>
      </w:r>
      <w:r w:rsidRPr="007E1698">
        <w:rPr>
          <w:rFonts w:asciiTheme="minorHAnsi" w:hAnsiTheme="minorHAnsi" w:cstheme="minorHAnsi"/>
          <w:sz w:val="10"/>
          <w:highlight w:val="green"/>
        </w:rPr>
        <w:t>.</w:t>
      </w:r>
      <w:r w:rsidRPr="002745C3">
        <w:rPr>
          <w:rFonts w:asciiTheme="minorHAnsi" w:hAnsiTheme="minorHAnsi" w:cstheme="minorHAnsi"/>
          <w:sz w:val="10"/>
        </w:rPr>
        <w:t xml:space="preserve"> (I exclude bars in such places as Dallas and San</w:t>
      </w:r>
      <w:r w:rsidRPr="002745C3">
        <w:rPr>
          <w:rFonts w:asciiTheme="minorHAnsi" w:hAnsiTheme="minorHAnsi" w:cstheme="minorHAnsi"/>
          <w:sz w:val="12"/>
        </w:rPr>
        <w:t>¶</w:t>
      </w:r>
      <w:r w:rsidRPr="002745C3">
        <w:rPr>
          <w:rFonts w:asciiTheme="minorHAnsi" w:hAnsiTheme="minorHAnsi" w:cstheme="minorHAnsi"/>
          <w:sz w:val="10"/>
        </w:rPr>
        <w:t xml:space="preserve"> </w:t>
      </w:r>
      <w:proofErr w:type="spellStart"/>
      <w:r w:rsidRPr="002745C3">
        <w:rPr>
          <w:rFonts w:asciiTheme="minorHAnsi" w:hAnsiTheme="minorHAnsi" w:cstheme="minorHAnsi"/>
          <w:sz w:val="10"/>
        </w:rPr>
        <w:t>Bernadino</w:t>
      </w:r>
      <w:proofErr w:type="spellEnd"/>
      <w:r w:rsidRPr="002745C3">
        <w:rPr>
          <w:rFonts w:asciiTheme="minorHAnsi" w:hAnsiTheme="minorHAnsi" w:cstheme="minorHAnsi"/>
          <w:sz w:val="10"/>
        </w:rPr>
        <w:t xml:space="preserve">, where a rapier tongue can quickly get one killed.) </w:t>
      </w:r>
      <w:r w:rsidRPr="002745C3">
        <w:rPr>
          <w:rStyle w:val="StyleUnderline"/>
          <w:rFonts w:asciiTheme="minorHAnsi" w:hAnsiTheme="minorHAnsi" w:cstheme="minorHAnsi"/>
        </w:rPr>
        <w:t>Thus</w:t>
      </w:r>
      <w:r w:rsidRPr="002745C3">
        <w:rPr>
          <w:rFonts w:asciiTheme="minorHAnsi" w:hAnsiTheme="minorHAnsi" w:cstheme="minorHAnsi"/>
          <w:sz w:val="10"/>
        </w:rPr>
        <w:t xml:space="preserve"> the</w:t>
      </w:r>
      <w:r w:rsidRPr="002745C3">
        <w:rPr>
          <w:rFonts w:asciiTheme="minorHAnsi" w:hAnsiTheme="minorHAnsi" w:cstheme="minorHAnsi"/>
          <w:sz w:val="12"/>
        </w:rPr>
        <w:t>¶</w:t>
      </w:r>
      <w:r w:rsidRPr="002745C3">
        <w:rPr>
          <w:rFonts w:asciiTheme="minorHAnsi" w:hAnsiTheme="minorHAnsi" w:cstheme="minorHAnsi"/>
          <w:sz w:val="10"/>
        </w:rPr>
        <w:t xml:space="preserve"> irony, </w:t>
      </w:r>
      <w:r w:rsidRPr="002745C3">
        <w:rPr>
          <w:rStyle w:val="StyleUnderline"/>
          <w:rFonts w:asciiTheme="minorHAnsi" w:hAnsiTheme="minorHAnsi" w:cstheme="minorHAnsi"/>
        </w:rPr>
        <w:t>the dramatic turnaround of fortunes, in Nietzsche’s transvaluation of</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values, where defensive resentment overpowers defenseless self-confidence</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and the sense of inferiority overwhelms its superiors. The neo-Nietzschean</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stereotypes are too often portrayed as the cultivated, noble master versus</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the cloddish, vulgar slave</w:t>
      </w:r>
      <w:r w:rsidRPr="002745C3">
        <w:rPr>
          <w:rFonts w:asciiTheme="minorHAnsi" w:hAnsiTheme="minorHAnsi" w:cstheme="minorHAnsi"/>
          <w:sz w:val="10"/>
        </w:rPr>
        <w:t>. To be sure, the descriptions in Nietzsche’s Genealogy</w:t>
      </w:r>
      <w:r w:rsidRPr="002745C3">
        <w:rPr>
          <w:rFonts w:asciiTheme="minorHAnsi" w:hAnsiTheme="minorHAnsi" w:cstheme="minorHAnsi"/>
          <w:sz w:val="12"/>
        </w:rPr>
        <w:t>¶</w:t>
      </w:r>
      <w:r w:rsidRPr="002745C3">
        <w:rPr>
          <w:rFonts w:asciiTheme="minorHAnsi" w:hAnsiTheme="minorHAnsi" w:cstheme="minorHAnsi"/>
          <w:sz w:val="10"/>
        </w:rPr>
        <w:t xml:space="preserve"> certainly encourage such a reading. </w:t>
      </w:r>
      <w:r w:rsidRPr="002745C3">
        <w:rPr>
          <w:rStyle w:val="StyleUnderline"/>
          <w:rFonts w:asciiTheme="minorHAnsi" w:hAnsiTheme="minorHAnsi" w:cstheme="minorHAnsi"/>
        </w:rPr>
        <w:t xml:space="preserve">But the typology that </w:t>
      </w:r>
      <w:proofErr w:type="gramStart"/>
      <w:r w:rsidRPr="002745C3">
        <w:rPr>
          <w:rStyle w:val="StyleUnderline"/>
          <w:rFonts w:asciiTheme="minorHAnsi" w:hAnsiTheme="minorHAnsi" w:cstheme="minorHAnsi"/>
        </w:rPr>
        <w:t>actually</w:t>
      </w:r>
      <w:r w:rsidRPr="002745C3">
        <w:rPr>
          <w:rFonts w:asciiTheme="minorHAnsi" w:hAnsiTheme="minorHAnsi" w:cstheme="minorHAnsi"/>
          <w:sz w:val="12"/>
        </w:rPr>
        <w:t>¶</w:t>
      </w:r>
      <w:proofErr w:type="gramEnd"/>
      <w:r w:rsidRPr="002745C3">
        <w:rPr>
          <w:rFonts w:asciiTheme="minorHAnsi" w:hAnsiTheme="minorHAnsi" w:cstheme="minorHAnsi"/>
          <w:sz w:val="10"/>
        </w:rPr>
        <w:t xml:space="preserve"> </w:t>
      </w:r>
      <w:r w:rsidRPr="002745C3">
        <w:rPr>
          <w:rStyle w:val="StyleUnderline"/>
          <w:rFonts w:asciiTheme="minorHAnsi" w:hAnsiTheme="minorHAnsi" w:cstheme="minorHAnsi"/>
        </w:rPr>
        <w:t>counts in the genealogy of resentment and morals is the articulate slave</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and the comparatively tongue-tied, even witless master. It is the slave who</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is sufficiently ingenious to do what even Nietzsche despairs of doing: he or</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 xml:space="preserve">she invents new values. And </w:t>
      </w:r>
      <w:r w:rsidRPr="002745C3">
        <w:rPr>
          <w:rStyle w:val="Emphasis"/>
          <w:rFonts w:asciiTheme="minorHAnsi" w:hAnsiTheme="minorHAnsi" w:cstheme="minorHAnsi"/>
        </w:rPr>
        <w:t>it is the master, not the slave, who becomes</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Emphasis"/>
          <w:rFonts w:asciiTheme="minorHAnsi" w:hAnsiTheme="minorHAnsi" w:cstheme="minorHAnsi"/>
        </w:rPr>
        <w:t>decadent and dependent and allows him- or herself to be taken in by the strategies of resentment</w:t>
      </w:r>
      <w:r w:rsidRPr="002745C3">
        <w:rPr>
          <w:rFonts w:asciiTheme="minorHAnsi" w:hAnsiTheme="minorHAnsi" w:cstheme="minorHAnsi"/>
          <w:sz w:val="10"/>
        </w:rPr>
        <w:t xml:space="preserve">. Hegel had it right in the Phenomenology; </w:t>
      </w:r>
      <w:proofErr w:type="gramStart"/>
      <w:r w:rsidRPr="002745C3">
        <w:rPr>
          <w:rFonts w:asciiTheme="minorHAnsi" w:hAnsiTheme="minorHAnsi" w:cstheme="minorHAnsi"/>
          <w:sz w:val="10"/>
        </w:rPr>
        <w:t>so</w:t>
      </w:r>
      <w:proofErr w:type="gramEnd"/>
      <w:r w:rsidRPr="002745C3">
        <w:rPr>
          <w:rFonts w:asciiTheme="minorHAnsi" w:hAnsiTheme="minorHAnsi" w:cstheme="minorHAnsi"/>
          <w:sz w:val="10"/>
        </w:rPr>
        <w:t xml:space="preserve"> did Joseph Losey in his 1963</w:t>
      </w:r>
      <w:r w:rsidRPr="002745C3">
        <w:rPr>
          <w:rFonts w:asciiTheme="minorHAnsi" w:hAnsiTheme="minorHAnsi" w:cstheme="minorHAnsi"/>
          <w:sz w:val="12"/>
        </w:rPr>
        <w:t>¶</w:t>
      </w:r>
      <w:r w:rsidRPr="002745C3">
        <w:rPr>
          <w:rFonts w:asciiTheme="minorHAnsi" w:hAnsiTheme="minorHAnsi" w:cstheme="minorHAnsi"/>
          <w:sz w:val="10"/>
        </w:rPr>
        <w:t xml:space="preserve"> movie The Servant. </w:t>
      </w:r>
      <w:r w:rsidRPr="002745C3">
        <w:rPr>
          <w:rStyle w:val="StyleUnderline"/>
          <w:rFonts w:asciiTheme="minorHAnsi" w:hAnsiTheme="minorHAnsi" w:cstheme="minorHAnsi"/>
        </w:rPr>
        <w:t>Speech is the swordplay of the impotent, but in the absence</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of real swords it is often overpowering. Language may be the political</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invention of the “herd”</w:t>
      </w:r>
      <w:r w:rsidRPr="002745C3">
        <w:rPr>
          <w:rFonts w:asciiTheme="minorHAnsi" w:hAnsiTheme="minorHAnsi" w:cstheme="minorHAnsi"/>
          <w:sz w:val="10"/>
        </w:rPr>
        <w:t xml:space="preserve"> (as Nietzsche suggests in The Gay Science), </w:t>
      </w:r>
      <w:r w:rsidRPr="002745C3">
        <w:rPr>
          <w:rStyle w:val="StyleUnderline"/>
          <w:rFonts w:asciiTheme="minorHAnsi" w:hAnsiTheme="minorHAnsi" w:cstheme="minorHAnsi"/>
        </w:rPr>
        <w:t>but it is</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also the medium in which real power is expressed and exchanged</w:t>
      </w:r>
      <w:r w:rsidRPr="002745C3">
        <w:rPr>
          <w:rFonts w:asciiTheme="minorHAnsi" w:hAnsiTheme="minorHAnsi" w:cstheme="minorHAnsi"/>
          <w:sz w:val="10"/>
        </w:rPr>
        <w:t>. Irony is</w:t>
      </w:r>
      <w:r w:rsidRPr="002745C3">
        <w:rPr>
          <w:rFonts w:asciiTheme="minorHAnsi" w:hAnsiTheme="minorHAnsi" w:cstheme="minorHAnsi"/>
          <w:sz w:val="12"/>
        </w:rPr>
        <w:t>¶</w:t>
      </w:r>
      <w:r w:rsidRPr="002745C3">
        <w:rPr>
          <w:rFonts w:asciiTheme="minorHAnsi" w:hAnsiTheme="minorHAnsi" w:cstheme="minorHAnsi"/>
          <w:sz w:val="10"/>
        </w:rPr>
        <w:t xml:space="preserve"> the ultimate weapon of resentment, and as Socrates so ably </w:t>
      </w:r>
      <w:proofErr w:type="gramStart"/>
      <w:r w:rsidRPr="002745C3">
        <w:rPr>
          <w:rFonts w:asciiTheme="minorHAnsi" w:hAnsiTheme="minorHAnsi" w:cstheme="minorHAnsi"/>
          <w:sz w:val="10"/>
        </w:rPr>
        <w:t>demonstrated,</w:t>
      </w:r>
      <w:r w:rsidRPr="002745C3">
        <w:rPr>
          <w:rFonts w:asciiTheme="minorHAnsi" w:hAnsiTheme="minorHAnsi" w:cstheme="minorHAnsi"/>
          <w:sz w:val="12"/>
        </w:rPr>
        <w:t>¶</w:t>
      </w:r>
      <w:proofErr w:type="gramEnd"/>
      <w:r w:rsidRPr="002745C3">
        <w:rPr>
          <w:rFonts w:asciiTheme="minorHAnsi" w:hAnsiTheme="minorHAnsi" w:cstheme="minorHAnsi"/>
          <w:sz w:val="10"/>
        </w:rPr>
        <w:t xml:space="preserve"> it turns ignorance into power, personal weakness into philosophical</w:t>
      </w:r>
      <w:r w:rsidRPr="002745C3">
        <w:rPr>
          <w:rFonts w:asciiTheme="minorHAnsi" w:hAnsiTheme="minorHAnsi" w:cstheme="minorHAnsi"/>
          <w:sz w:val="12"/>
        </w:rPr>
        <w:t>¶</w:t>
      </w:r>
      <w:r w:rsidRPr="002745C3">
        <w:rPr>
          <w:rFonts w:asciiTheme="minorHAnsi" w:hAnsiTheme="minorHAnsi" w:cstheme="minorHAnsi"/>
          <w:sz w:val="10"/>
        </w:rPr>
        <w:t xml:space="preserve"> strength. It is no wonder that Nietzsche had such mixed feelings about his</w:t>
      </w:r>
      <w:r w:rsidRPr="002745C3">
        <w:rPr>
          <w:rFonts w:asciiTheme="minorHAnsi" w:hAnsiTheme="minorHAnsi" w:cstheme="minorHAnsi"/>
          <w:sz w:val="12"/>
        </w:rPr>
        <w:t>¶</w:t>
      </w:r>
      <w:r w:rsidRPr="002745C3">
        <w:rPr>
          <w:rFonts w:asciiTheme="minorHAnsi" w:hAnsiTheme="minorHAnsi" w:cstheme="minorHAnsi"/>
          <w:sz w:val="10"/>
        </w:rPr>
        <w:t xml:space="preserve"> illustrious predecessor who created the “tyranny of reason” as the successful</w:t>
      </w:r>
      <w:r w:rsidRPr="002745C3">
        <w:rPr>
          <w:rFonts w:asciiTheme="minorHAnsi" w:hAnsiTheme="minorHAnsi" w:cstheme="minorHAnsi"/>
          <w:sz w:val="12"/>
        </w:rPr>
        <w:t>¶</w:t>
      </w:r>
      <w:r w:rsidRPr="002745C3">
        <w:rPr>
          <w:rFonts w:asciiTheme="minorHAnsi" w:hAnsiTheme="minorHAnsi" w:cstheme="minorHAnsi"/>
          <w:sz w:val="10"/>
        </w:rPr>
        <w:t xml:space="preserve"> expression of his own will to power. Nietzsche used irony and “genealogy” as Socrates used dialectic, to undermine and ultimately dominate others</w:t>
      </w:r>
      <w:r w:rsidRPr="002745C3">
        <w:rPr>
          <w:rFonts w:asciiTheme="minorHAnsi" w:hAnsiTheme="minorHAnsi" w:cstheme="minorHAnsi"/>
          <w:sz w:val="12"/>
        </w:rPr>
        <w:t>¶</w:t>
      </w:r>
      <w:r w:rsidRPr="002745C3">
        <w:rPr>
          <w:rFonts w:asciiTheme="minorHAnsi" w:hAnsiTheme="minorHAnsi" w:cstheme="minorHAnsi"/>
          <w:sz w:val="10"/>
        </w:rPr>
        <w:t xml:space="preserve"> and their </w:t>
      </w:r>
      <w:proofErr w:type="gramStart"/>
      <w:r w:rsidRPr="002745C3">
        <w:rPr>
          <w:rFonts w:asciiTheme="minorHAnsi" w:hAnsiTheme="minorHAnsi" w:cstheme="minorHAnsi"/>
          <w:sz w:val="10"/>
        </w:rPr>
        <w:t>opinions.</w:t>
      </w:r>
      <w:r w:rsidRPr="002745C3">
        <w:rPr>
          <w:rFonts w:asciiTheme="minorHAnsi" w:hAnsiTheme="minorHAnsi" w:cstheme="minorHAnsi"/>
          <w:sz w:val="12"/>
        </w:rPr>
        <w:t>¶</w:t>
      </w:r>
      <w:proofErr w:type="gramEnd"/>
      <w:r w:rsidRPr="002745C3">
        <w:rPr>
          <w:rFonts w:asciiTheme="minorHAnsi" w:hAnsiTheme="minorHAnsi" w:cstheme="minorHAnsi"/>
          <w:sz w:val="10"/>
        </w:rPr>
        <w:t xml:space="preserve"> </w:t>
      </w:r>
      <w:r w:rsidRPr="002745C3">
        <w:rPr>
          <w:rStyle w:val="StyleUnderline"/>
          <w:rFonts w:asciiTheme="minorHAnsi" w:hAnsiTheme="minorHAnsi" w:cstheme="minorHAnsi"/>
        </w:rPr>
        <w:t>Nietzsche tells us that certain emotions “drag us down with their stupidity”—but</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 xml:space="preserve">resentment is surely not one of them. </w:t>
      </w:r>
      <w:r w:rsidRPr="007E1698">
        <w:rPr>
          <w:rStyle w:val="Emphasis"/>
          <w:rFonts w:asciiTheme="minorHAnsi" w:hAnsiTheme="minorHAnsi" w:cstheme="minorHAnsi"/>
          <w:highlight w:val="green"/>
        </w:rPr>
        <w:t>There is no emotion more clever, more powerful, more life-preserving if not life-enhancing</w:t>
      </w:r>
      <w:r w:rsidRPr="002745C3">
        <w:rPr>
          <w:rStyle w:val="StyleUnderline"/>
          <w:rFonts w:asciiTheme="minorHAnsi" w:hAnsiTheme="minorHAnsi" w:cstheme="minorHAnsi"/>
        </w:rPr>
        <w:t>, no emotion more conducive to the grand act of revenge that Nietzsche himself</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 xml:space="preserve">wishes to perpetrate on modernity and the Christian world. </w:t>
      </w:r>
      <w:r w:rsidRPr="007E1698">
        <w:rPr>
          <w:rStyle w:val="Emphasis"/>
          <w:rFonts w:asciiTheme="minorHAnsi" w:hAnsiTheme="minorHAnsi" w:cstheme="minorHAnsi"/>
          <w:highlight w:val="green"/>
        </w:rPr>
        <w:t xml:space="preserve">Resentment creates its own </w:t>
      </w:r>
      <w:r w:rsidRPr="007E1698">
        <w:rPr>
          <w:rStyle w:val="Emphasis"/>
          <w:rFonts w:asciiTheme="minorHAnsi" w:hAnsiTheme="minorHAnsi" w:cstheme="minorHAnsi"/>
          <w:highlight w:val="green"/>
        </w:rPr>
        <w:lastRenderedPageBreak/>
        <w:t>power</w:t>
      </w:r>
      <w:r w:rsidRPr="002745C3">
        <w:rPr>
          <w:rFonts w:asciiTheme="minorHAnsi" w:hAnsiTheme="minorHAnsi" w:cstheme="minorHAnsi"/>
          <w:sz w:val="10"/>
        </w:rPr>
        <w:t>, which displaces its own targets and (even despite</w:t>
      </w:r>
      <w:r w:rsidRPr="002745C3">
        <w:rPr>
          <w:rFonts w:asciiTheme="minorHAnsi" w:hAnsiTheme="minorHAnsi" w:cstheme="minorHAnsi"/>
          <w:sz w:val="12"/>
        </w:rPr>
        <w:t>¶</w:t>
      </w:r>
      <w:r w:rsidRPr="002745C3">
        <w:rPr>
          <w:rFonts w:asciiTheme="minorHAnsi" w:hAnsiTheme="minorHAnsi" w:cstheme="minorHAnsi"/>
          <w:sz w:val="10"/>
        </w:rPr>
        <w:t xml:space="preserve"> itself) satisfies its desire for revenge. </w:t>
      </w:r>
      <w:proofErr w:type="gramStart"/>
      <w:r w:rsidRPr="002745C3">
        <w:rPr>
          <w:rStyle w:val="StyleUnderline"/>
          <w:rFonts w:asciiTheme="minorHAnsi" w:hAnsiTheme="minorHAnsi" w:cstheme="minorHAnsi"/>
        </w:rPr>
        <w:t>Thus</w:t>
      </w:r>
      <w:proofErr w:type="gramEnd"/>
      <w:r w:rsidRPr="002745C3">
        <w:rPr>
          <w:rStyle w:val="StyleUnderline"/>
          <w:rFonts w:asciiTheme="minorHAnsi" w:hAnsiTheme="minorHAnsi" w:cstheme="minorHAnsi"/>
        </w:rPr>
        <w:t xml:space="preserve"> the victory of the slave over the</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master</w:t>
      </w:r>
      <w:r w:rsidRPr="002745C3">
        <w:rPr>
          <w:rFonts w:asciiTheme="minorHAnsi" w:hAnsiTheme="minorHAnsi" w:cstheme="minorHAnsi"/>
          <w:sz w:val="10"/>
        </w:rPr>
        <w:t xml:space="preserve"> in Hegel’s Phenomenology. </w:t>
      </w:r>
      <w:r w:rsidRPr="002745C3">
        <w:rPr>
          <w:rStyle w:val="Emphasis"/>
          <w:rFonts w:asciiTheme="minorHAnsi" w:hAnsiTheme="minorHAnsi" w:cstheme="minorHAnsi"/>
        </w:rPr>
        <w:t>Thus the victory, writ large, of slave morality</w:t>
      </w:r>
      <w:r w:rsidRPr="002745C3">
        <w:rPr>
          <w:rFonts w:asciiTheme="minorHAnsi" w:hAnsiTheme="minorHAnsi" w:cstheme="minorHAnsi"/>
          <w:sz w:val="10"/>
        </w:rPr>
        <w:t>.</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Emphasis"/>
          <w:rFonts w:asciiTheme="minorHAnsi" w:hAnsiTheme="minorHAnsi" w:cstheme="minorHAnsi"/>
        </w:rPr>
        <w:t>The felt impotence of resentment should not be confused with its expression</w:t>
      </w:r>
      <w:r w:rsidRPr="002745C3">
        <w:rPr>
          <w:rFonts w:asciiTheme="minorHAnsi" w:hAnsiTheme="minorHAnsi" w:cstheme="minorHAnsi"/>
          <w:sz w:val="10"/>
        </w:rPr>
        <w:t xml:space="preserve">, which is a kind of arrogance, </w:t>
      </w:r>
      <w:r w:rsidRPr="002745C3">
        <w:rPr>
          <w:rStyle w:val="StyleUnderline"/>
          <w:rFonts w:asciiTheme="minorHAnsi" w:hAnsiTheme="minorHAnsi" w:cstheme="minorHAnsi"/>
        </w:rPr>
        <w:t xml:space="preserve">or with the </w:t>
      </w:r>
      <w:r w:rsidRPr="002745C3">
        <w:rPr>
          <w:rStyle w:val="Emphasis"/>
          <w:rFonts w:asciiTheme="minorHAnsi" w:hAnsiTheme="minorHAnsi" w:cstheme="minorHAnsi"/>
        </w:rPr>
        <w:t>practical results</w:t>
      </w:r>
      <w:r w:rsidRPr="002745C3">
        <w:rPr>
          <w:rStyle w:val="StyleUnderline"/>
          <w:rFonts w:asciiTheme="minorHAnsi" w:hAnsiTheme="minorHAnsi" w:cstheme="minorHAnsi"/>
        </w:rPr>
        <w:t xml:space="preserve"> of resentment, which sometimes </w:t>
      </w:r>
      <w:r w:rsidRPr="002745C3">
        <w:rPr>
          <w:rStyle w:val="Emphasis"/>
          <w:rFonts w:asciiTheme="minorHAnsi" w:hAnsiTheme="minorHAnsi" w:cstheme="minorHAnsi"/>
        </w:rPr>
        <w:t>tend to be powerful and effective indeed</w:t>
      </w:r>
      <w:r w:rsidRPr="002745C3">
        <w:rPr>
          <w:rFonts w:asciiTheme="minorHAnsi" w:hAnsiTheme="minorHAnsi" w:cstheme="minorHAnsi"/>
          <w:sz w:val="10"/>
        </w:rPr>
        <w:t>.</w:t>
      </w:r>
      <w:r w:rsidRPr="002745C3">
        <w:rPr>
          <w:rFonts w:asciiTheme="minorHAnsi" w:hAnsiTheme="minorHAnsi" w:cstheme="minorHAnsi"/>
          <w:sz w:val="12"/>
        </w:rPr>
        <w:t>¶</w:t>
      </w:r>
      <w:r w:rsidRPr="002745C3">
        <w:rPr>
          <w:rFonts w:asciiTheme="minorHAnsi" w:hAnsiTheme="minorHAnsi" w:cstheme="minorHAnsi"/>
          <w:sz w:val="10"/>
        </w:rPr>
        <w:t xml:space="preserve"> Thus what Nietzsche despises about resentment—and an ethics built out</w:t>
      </w:r>
      <w:r w:rsidRPr="002745C3">
        <w:rPr>
          <w:rFonts w:asciiTheme="minorHAnsi" w:hAnsiTheme="minorHAnsi" w:cstheme="minorHAnsi"/>
          <w:sz w:val="12"/>
        </w:rPr>
        <w:t>¶</w:t>
      </w:r>
      <w:r w:rsidRPr="002745C3">
        <w:rPr>
          <w:rFonts w:asciiTheme="minorHAnsi" w:hAnsiTheme="minorHAnsi" w:cstheme="minorHAnsi"/>
          <w:sz w:val="10"/>
        </w:rPr>
        <w:t xml:space="preserve"> of resentment—is not its lack of success, which he often acknowledges and even admires (e.g., in Genealogy of Morals, where he comments, “The</w:t>
      </w:r>
      <w:r w:rsidRPr="002745C3">
        <w:rPr>
          <w:rFonts w:asciiTheme="minorHAnsi" w:hAnsiTheme="minorHAnsi" w:cstheme="minorHAnsi"/>
          <w:sz w:val="12"/>
        </w:rPr>
        <w:t>¶</w:t>
      </w:r>
      <w:r w:rsidRPr="002745C3">
        <w:rPr>
          <w:rFonts w:asciiTheme="minorHAnsi" w:hAnsiTheme="minorHAnsi" w:cstheme="minorHAnsi"/>
          <w:sz w:val="10"/>
        </w:rPr>
        <w:t xml:space="preserve"> Jews were the priestly nation of ressentiment par excellence, in whom there</w:t>
      </w:r>
      <w:r w:rsidRPr="002745C3">
        <w:rPr>
          <w:rFonts w:asciiTheme="minorHAnsi" w:hAnsiTheme="minorHAnsi" w:cstheme="minorHAnsi"/>
          <w:sz w:val="12"/>
        </w:rPr>
        <w:t>¶</w:t>
      </w:r>
      <w:r w:rsidRPr="002745C3">
        <w:rPr>
          <w:rFonts w:asciiTheme="minorHAnsi" w:hAnsiTheme="minorHAnsi" w:cstheme="minorHAnsi"/>
          <w:sz w:val="10"/>
        </w:rPr>
        <w:t xml:space="preserve"> dwelt an unequaled popular-moral genius” and “A race of such men of ressentiment</w:t>
      </w:r>
      <w:r w:rsidRPr="002745C3">
        <w:rPr>
          <w:rFonts w:asciiTheme="minorHAnsi" w:hAnsiTheme="minorHAnsi" w:cstheme="minorHAnsi"/>
          <w:sz w:val="12"/>
        </w:rPr>
        <w:t>¶</w:t>
      </w:r>
      <w:r w:rsidRPr="002745C3">
        <w:rPr>
          <w:rFonts w:asciiTheme="minorHAnsi" w:hAnsiTheme="minorHAnsi" w:cstheme="minorHAnsi"/>
          <w:sz w:val="10"/>
        </w:rPr>
        <w:t xml:space="preserve"> is bound to become eventually cleverer than any noble race”);25 nor</w:t>
      </w:r>
      <w:r w:rsidRPr="002745C3">
        <w:rPr>
          <w:rFonts w:asciiTheme="minorHAnsi" w:hAnsiTheme="minorHAnsi" w:cstheme="minorHAnsi"/>
          <w:sz w:val="12"/>
        </w:rPr>
        <w:t>¶</w:t>
      </w:r>
      <w:r w:rsidRPr="002745C3">
        <w:rPr>
          <w:rFonts w:asciiTheme="minorHAnsi" w:hAnsiTheme="minorHAnsi" w:cstheme="minorHAnsi"/>
          <w:sz w:val="10"/>
        </w:rPr>
        <w:t xml:space="preserve"> can it be its expression, even when it is vicious. It is true that vengeance</w:t>
      </w:r>
      <w:r w:rsidRPr="002745C3">
        <w:rPr>
          <w:rFonts w:asciiTheme="minorHAnsi" w:hAnsiTheme="minorHAnsi" w:cstheme="minorHAnsi"/>
          <w:sz w:val="12"/>
        </w:rPr>
        <w:t>¶</w:t>
      </w:r>
      <w:r w:rsidRPr="002745C3">
        <w:rPr>
          <w:rFonts w:asciiTheme="minorHAnsi" w:hAnsiTheme="minorHAnsi" w:cstheme="minorHAnsi"/>
          <w:sz w:val="10"/>
        </w:rPr>
        <w:t xml:space="preserve"> often is vicious, insensitive to and uncaring about the needs of others, even</w:t>
      </w:r>
      <w:r w:rsidRPr="002745C3">
        <w:rPr>
          <w:rFonts w:asciiTheme="minorHAnsi" w:hAnsiTheme="minorHAnsi" w:cstheme="minorHAnsi"/>
          <w:sz w:val="12"/>
        </w:rPr>
        <w:t>¶</w:t>
      </w:r>
      <w:r w:rsidRPr="002745C3">
        <w:rPr>
          <w:rFonts w:asciiTheme="minorHAnsi" w:hAnsiTheme="minorHAnsi" w:cstheme="minorHAnsi"/>
          <w:sz w:val="10"/>
        </w:rPr>
        <w:t xml:space="preserve"> if it is overly sensitive to its own sense of slight or offense. But it is hard to</w:t>
      </w:r>
      <w:r w:rsidRPr="002745C3">
        <w:rPr>
          <w:rFonts w:asciiTheme="minorHAnsi" w:hAnsiTheme="minorHAnsi" w:cstheme="minorHAnsi"/>
          <w:sz w:val="12"/>
        </w:rPr>
        <w:t>¶</w:t>
      </w:r>
      <w:r w:rsidRPr="002745C3">
        <w:rPr>
          <w:rFonts w:asciiTheme="minorHAnsi" w:hAnsiTheme="minorHAnsi" w:cstheme="minorHAnsi"/>
          <w:sz w:val="10"/>
        </w:rPr>
        <w:t xml:space="preserve"> find Nietzschean grounds for an attack on viciousness or a defense of </w:t>
      </w:r>
      <w:proofErr w:type="gramStart"/>
      <w:r w:rsidRPr="002745C3">
        <w:rPr>
          <w:rFonts w:asciiTheme="minorHAnsi" w:hAnsiTheme="minorHAnsi" w:cstheme="minorHAnsi"/>
          <w:sz w:val="10"/>
        </w:rPr>
        <w:t>pity.</w:t>
      </w:r>
      <w:r w:rsidRPr="002745C3">
        <w:rPr>
          <w:rFonts w:asciiTheme="minorHAnsi" w:hAnsiTheme="minorHAnsi" w:cstheme="minorHAnsi"/>
          <w:sz w:val="12"/>
        </w:rPr>
        <w:t>¶</w:t>
      </w:r>
      <w:proofErr w:type="gramEnd"/>
      <w:r w:rsidRPr="002745C3">
        <w:rPr>
          <w:rFonts w:asciiTheme="minorHAnsi" w:hAnsiTheme="minorHAnsi" w:cstheme="minorHAnsi"/>
          <w:sz w:val="10"/>
        </w:rPr>
        <w:t xml:space="preserve"> Nobles as masters can be (and sometimes ought to be) cruel, so it is not</w:t>
      </w:r>
      <w:r w:rsidRPr="002745C3">
        <w:rPr>
          <w:rFonts w:asciiTheme="minorHAnsi" w:hAnsiTheme="minorHAnsi" w:cstheme="minorHAnsi"/>
          <w:sz w:val="12"/>
        </w:rPr>
        <w:t>¶</w:t>
      </w:r>
      <w:r w:rsidRPr="002745C3">
        <w:rPr>
          <w:rFonts w:asciiTheme="minorHAnsi" w:hAnsiTheme="minorHAnsi" w:cstheme="minorHAnsi"/>
          <w:sz w:val="10"/>
        </w:rPr>
        <w:t xml:space="preserve"> cruelty as such that Nietzsche abhors. Indeed, although Nietzsche is sometimes</w:t>
      </w:r>
      <w:r w:rsidRPr="002745C3">
        <w:rPr>
          <w:rFonts w:asciiTheme="minorHAnsi" w:hAnsiTheme="minorHAnsi" w:cstheme="minorHAnsi"/>
          <w:sz w:val="12"/>
        </w:rPr>
        <w:t>¶</w:t>
      </w:r>
      <w:r w:rsidRPr="002745C3">
        <w:rPr>
          <w:rFonts w:asciiTheme="minorHAnsi" w:hAnsiTheme="minorHAnsi" w:cstheme="minorHAnsi"/>
          <w:sz w:val="10"/>
        </w:rPr>
        <w:t xml:space="preserve"> suspicious of cruelty as an expression of impotence and resentment</w:t>
      </w:r>
      <w:r w:rsidRPr="002745C3">
        <w:rPr>
          <w:rFonts w:asciiTheme="minorHAnsi" w:hAnsiTheme="minorHAnsi" w:cstheme="minorHAnsi"/>
          <w:sz w:val="12"/>
        </w:rPr>
        <w:t>¶</w:t>
      </w:r>
      <w:r w:rsidRPr="002745C3">
        <w:rPr>
          <w:rFonts w:asciiTheme="minorHAnsi" w:hAnsiTheme="minorHAnsi" w:cstheme="minorHAnsi"/>
          <w:sz w:val="10"/>
        </w:rPr>
        <w:t xml:space="preserve"> (one takes out on others what one cannot express to one’s actual oppressor</w:t>
      </w:r>
      <w:proofErr w:type="gramStart"/>
      <w:r w:rsidRPr="002745C3">
        <w:rPr>
          <w:rFonts w:asciiTheme="minorHAnsi" w:hAnsiTheme="minorHAnsi" w:cstheme="minorHAnsi"/>
          <w:sz w:val="10"/>
        </w:rPr>
        <w:t>),</w:t>
      </w:r>
      <w:r w:rsidRPr="002745C3">
        <w:rPr>
          <w:rFonts w:asciiTheme="minorHAnsi" w:hAnsiTheme="minorHAnsi" w:cstheme="minorHAnsi"/>
          <w:sz w:val="12"/>
        </w:rPr>
        <w:t>¶</w:t>
      </w:r>
      <w:proofErr w:type="gramEnd"/>
      <w:r w:rsidRPr="002745C3">
        <w:rPr>
          <w:rFonts w:asciiTheme="minorHAnsi" w:hAnsiTheme="minorHAnsi" w:cstheme="minorHAnsi"/>
          <w:sz w:val="10"/>
        </w:rPr>
        <w:t xml:space="preserve"> he discusses cruel historical spectacles with remarkably little disgust</w:t>
      </w:r>
      <w:r w:rsidRPr="002745C3">
        <w:rPr>
          <w:rFonts w:asciiTheme="minorHAnsi" w:hAnsiTheme="minorHAnsi" w:cstheme="minorHAnsi"/>
          <w:sz w:val="12"/>
        </w:rPr>
        <w:t>¶</w:t>
      </w:r>
      <w:r w:rsidRPr="002745C3">
        <w:rPr>
          <w:rFonts w:asciiTheme="minorHAnsi" w:hAnsiTheme="minorHAnsi" w:cstheme="minorHAnsi"/>
          <w:sz w:val="10"/>
        </w:rPr>
        <w:t xml:space="preserve"> or criticism. Indeed, he even notes that “without cruelty there is no festival”</w:t>
      </w:r>
      <w:r w:rsidRPr="002745C3">
        <w:rPr>
          <w:rFonts w:asciiTheme="minorHAnsi" w:hAnsiTheme="minorHAnsi" w:cstheme="minorHAnsi"/>
          <w:sz w:val="12"/>
        </w:rPr>
        <w:t>¶</w:t>
      </w:r>
      <w:r w:rsidRPr="002745C3">
        <w:rPr>
          <w:rFonts w:asciiTheme="minorHAnsi" w:hAnsiTheme="minorHAnsi" w:cstheme="minorHAnsi"/>
          <w:sz w:val="10"/>
        </w:rPr>
        <w:t xml:space="preserve"> and “to see others suffer does one good, to make others suffer even more:</w:t>
      </w:r>
      <w:r w:rsidRPr="002745C3">
        <w:rPr>
          <w:rFonts w:asciiTheme="minorHAnsi" w:hAnsiTheme="minorHAnsi" w:cstheme="minorHAnsi"/>
          <w:sz w:val="12"/>
        </w:rPr>
        <w:t>¶</w:t>
      </w:r>
      <w:r w:rsidRPr="002745C3">
        <w:rPr>
          <w:rFonts w:asciiTheme="minorHAnsi" w:hAnsiTheme="minorHAnsi" w:cstheme="minorHAnsi"/>
          <w:sz w:val="10"/>
        </w:rPr>
        <w:t xml:space="preserve"> this is a hard saying but an ancient, mighty, human, all-too-human principle.”</w:t>
      </w:r>
      <w:r w:rsidRPr="002745C3">
        <w:rPr>
          <w:rFonts w:asciiTheme="minorHAnsi" w:hAnsiTheme="minorHAnsi" w:cstheme="minorHAnsi"/>
          <w:sz w:val="12"/>
        </w:rPr>
        <w:t>¶</w:t>
      </w:r>
      <w:r w:rsidRPr="002745C3">
        <w:rPr>
          <w:rFonts w:asciiTheme="minorHAnsi" w:hAnsiTheme="minorHAnsi" w:cstheme="minorHAnsi"/>
          <w:sz w:val="10"/>
        </w:rPr>
        <w:t xml:space="preserve"> 26 </w:t>
      </w:r>
      <w:r w:rsidRPr="002745C3">
        <w:rPr>
          <w:rStyle w:val="StyleUnderline"/>
          <w:rFonts w:asciiTheme="minorHAnsi" w:hAnsiTheme="minorHAnsi" w:cstheme="minorHAnsi"/>
        </w:rPr>
        <w:t>One might argue, of course, that the means that resentment employs in</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obtaining power are hypocritical: one gains power by denying one’s power</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and one advances one’s self-interest by appearing to be indifferent to one’s</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self-interest</w:t>
      </w:r>
      <w:r w:rsidRPr="002745C3">
        <w:rPr>
          <w:rFonts w:asciiTheme="minorHAnsi" w:hAnsiTheme="minorHAnsi" w:cstheme="minorHAnsi"/>
          <w:sz w:val="10"/>
        </w:rPr>
        <w:t xml:space="preserve"> (for example, by pointing to “the rules” or defending one’s action</w:t>
      </w:r>
      <w:r w:rsidRPr="002745C3">
        <w:rPr>
          <w:rFonts w:asciiTheme="minorHAnsi" w:hAnsiTheme="minorHAnsi" w:cstheme="minorHAnsi"/>
          <w:sz w:val="12"/>
        </w:rPr>
        <w:t>¶</w:t>
      </w:r>
      <w:r w:rsidRPr="002745C3">
        <w:rPr>
          <w:rFonts w:asciiTheme="minorHAnsi" w:hAnsiTheme="minorHAnsi" w:cstheme="minorHAnsi"/>
          <w:sz w:val="10"/>
        </w:rPr>
        <w:t xml:space="preserve"> strictly in the name of some “principle.”) </w:t>
      </w:r>
      <w:r w:rsidRPr="002745C3">
        <w:rPr>
          <w:rStyle w:val="StyleUnderline"/>
          <w:rFonts w:asciiTheme="minorHAnsi" w:hAnsiTheme="minorHAnsi" w:cstheme="minorHAnsi"/>
        </w:rPr>
        <w:t>The man of ressentiment is</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devious</w:t>
      </w:r>
      <w:r w:rsidRPr="002745C3">
        <w:rPr>
          <w:rFonts w:asciiTheme="minorHAnsi" w:hAnsiTheme="minorHAnsi" w:cstheme="minorHAnsi"/>
          <w:sz w:val="10"/>
        </w:rPr>
        <w:t>. “His spirit loves hiding places, secret paths and back doors, everything</w:t>
      </w:r>
      <w:r w:rsidRPr="002745C3">
        <w:rPr>
          <w:rFonts w:asciiTheme="minorHAnsi" w:hAnsiTheme="minorHAnsi" w:cstheme="minorHAnsi"/>
          <w:sz w:val="12"/>
        </w:rPr>
        <w:t>¶</w:t>
      </w:r>
      <w:r w:rsidRPr="002745C3">
        <w:rPr>
          <w:rFonts w:asciiTheme="minorHAnsi" w:hAnsiTheme="minorHAnsi" w:cstheme="minorHAnsi"/>
          <w:sz w:val="10"/>
        </w:rPr>
        <w:t xml:space="preserve"> covert entices him as his world, his security, his refreshment; he understands</w:t>
      </w:r>
      <w:r w:rsidRPr="002745C3">
        <w:rPr>
          <w:rFonts w:asciiTheme="minorHAnsi" w:hAnsiTheme="minorHAnsi" w:cstheme="minorHAnsi"/>
          <w:sz w:val="12"/>
        </w:rPr>
        <w:t>¶</w:t>
      </w:r>
      <w:r w:rsidRPr="002745C3">
        <w:rPr>
          <w:rFonts w:asciiTheme="minorHAnsi" w:hAnsiTheme="minorHAnsi" w:cstheme="minorHAnsi"/>
          <w:sz w:val="10"/>
        </w:rPr>
        <w:t xml:space="preserve"> how to keep silent, how not to forget, how to wait, how to be</w:t>
      </w:r>
      <w:r w:rsidRPr="002745C3">
        <w:rPr>
          <w:rFonts w:asciiTheme="minorHAnsi" w:hAnsiTheme="minorHAnsi" w:cstheme="minorHAnsi"/>
          <w:sz w:val="12"/>
        </w:rPr>
        <w:t>¶</w:t>
      </w:r>
      <w:r w:rsidRPr="002745C3">
        <w:rPr>
          <w:rFonts w:asciiTheme="minorHAnsi" w:hAnsiTheme="minorHAnsi" w:cstheme="minorHAnsi"/>
          <w:sz w:val="10"/>
        </w:rPr>
        <w:t xml:space="preserve"> provisionally self-deprecating and humble</w:t>
      </w:r>
      <w:proofErr w:type="gramStart"/>
      <w:r w:rsidRPr="002745C3">
        <w:rPr>
          <w:rFonts w:asciiTheme="minorHAnsi" w:hAnsiTheme="minorHAnsi" w:cstheme="minorHAnsi"/>
          <w:sz w:val="10"/>
        </w:rPr>
        <w:t>.”</w:t>
      </w:r>
      <w:r w:rsidRPr="002745C3">
        <w:rPr>
          <w:rFonts w:asciiTheme="minorHAnsi" w:hAnsiTheme="minorHAnsi" w:cstheme="minorHAnsi"/>
          <w:sz w:val="12"/>
        </w:rPr>
        <w:t>¶</w:t>
      </w:r>
      <w:proofErr w:type="gramEnd"/>
      <w:r w:rsidRPr="002745C3">
        <w:rPr>
          <w:rFonts w:asciiTheme="minorHAnsi" w:hAnsiTheme="minorHAnsi" w:cstheme="minorHAnsi"/>
          <w:sz w:val="10"/>
        </w:rPr>
        <w:t xml:space="preserve"> 27 </w:t>
      </w:r>
      <w:r w:rsidRPr="002745C3">
        <w:rPr>
          <w:rStyle w:val="StyleUnderline"/>
          <w:rFonts w:asciiTheme="minorHAnsi" w:hAnsiTheme="minorHAnsi" w:cstheme="minorHAnsi"/>
        </w:rPr>
        <w:t>But it is not clear to what</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 xml:space="preserve">extent such duplicity and deception is hypocrisy rather than </w:t>
      </w:r>
      <w:r w:rsidRPr="002745C3">
        <w:rPr>
          <w:rStyle w:val="Emphasis"/>
          <w:rFonts w:asciiTheme="minorHAnsi" w:hAnsiTheme="minorHAnsi" w:cstheme="minorHAnsi"/>
        </w:rPr>
        <w:t>just smart strategy</w:t>
      </w:r>
      <w:r w:rsidRPr="002745C3">
        <w:rPr>
          <w:rStyle w:val="StyleUnderline"/>
          <w:rFonts w:asciiTheme="minorHAnsi" w:hAnsiTheme="minorHAnsi" w:cstheme="minorHAnsi"/>
        </w:rPr>
        <w:t xml:space="preserve">. Despite its display of indifference and disdain for power, </w:t>
      </w:r>
      <w:r w:rsidRPr="002745C3">
        <w:rPr>
          <w:rStyle w:val="Emphasis"/>
          <w:rFonts w:asciiTheme="minorHAnsi" w:hAnsiTheme="minorHAnsi" w:cstheme="minorHAnsi"/>
        </w:rPr>
        <w:t>resentment exemplifies the obsession with power. But isn’t this what “the will to power” is all about</w:t>
      </w:r>
      <w:r w:rsidRPr="002745C3">
        <w:rPr>
          <w:rStyle w:val="StyleUnderline"/>
          <w:rFonts w:asciiTheme="minorHAnsi" w:hAnsiTheme="minorHAnsi" w:cstheme="minorHAnsi"/>
        </w:rPr>
        <w:t xml:space="preserve">—or is there supposed to be some further (moral) </w:t>
      </w:r>
      <w:proofErr w:type="spellStart"/>
      <w:r w:rsidRPr="002745C3">
        <w:rPr>
          <w:rStyle w:val="StyleUnderline"/>
          <w:rFonts w:asciiTheme="minorHAnsi" w:hAnsiTheme="minorHAnsi" w:cstheme="minorHAnsi"/>
        </w:rPr>
        <w:t>prohi</w:t>
      </w:r>
      <w:proofErr w:type="spellEnd"/>
      <w:r w:rsidRPr="002745C3">
        <w:rPr>
          <w:rStyle w:val="StyleUnderline"/>
          <w:rFonts w:asciiTheme="minorHAnsi" w:hAnsiTheme="minorHAnsi" w:cstheme="minorHAnsi"/>
        </w:rPr>
        <w:t xml:space="preserve">- </w:t>
      </w:r>
      <w:proofErr w:type="spellStart"/>
      <w:r w:rsidRPr="002745C3">
        <w:rPr>
          <w:rStyle w:val="StyleUnderline"/>
          <w:rFonts w:asciiTheme="minorHAnsi" w:hAnsiTheme="minorHAnsi" w:cstheme="minorHAnsi"/>
        </w:rPr>
        <w:t>bition</w:t>
      </w:r>
      <w:proofErr w:type="spellEnd"/>
      <w:r w:rsidRPr="002745C3">
        <w:rPr>
          <w:rStyle w:val="StyleUnderline"/>
          <w:rFonts w:asciiTheme="minorHAnsi" w:hAnsiTheme="minorHAnsi" w:cstheme="minorHAnsi"/>
        </w:rPr>
        <w:t>, “power, yes, but not by hook or by crook”? Why should we suddenly</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be so moral about a motive that bypasses or undercuts Morality? And does</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the fact that resentment is “reactive” rather than “active” carry any critical</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weight?</w:t>
      </w:r>
      <w:r w:rsidRPr="002745C3">
        <w:rPr>
          <w:rFonts w:asciiTheme="minorHAnsi" w:hAnsiTheme="minorHAnsi" w:cstheme="minorHAnsi"/>
          <w:sz w:val="10"/>
        </w:rPr>
        <w:t xml:space="preserve">28 </w:t>
      </w:r>
      <w:r w:rsidRPr="002745C3">
        <w:rPr>
          <w:rStyle w:val="StyleUnderline"/>
          <w:rFonts w:asciiTheme="minorHAnsi" w:hAnsiTheme="minorHAnsi" w:cstheme="minorHAnsi"/>
        </w:rPr>
        <w:t xml:space="preserve">For </w:t>
      </w:r>
      <w:proofErr w:type="gramStart"/>
      <w:r w:rsidRPr="002745C3">
        <w:rPr>
          <w:rStyle w:val="StyleUnderline"/>
          <w:rFonts w:asciiTheme="minorHAnsi" w:hAnsiTheme="minorHAnsi" w:cstheme="minorHAnsi"/>
        </w:rPr>
        <w:t>all of</w:t>
      </w:r>
      <w:proofErr w:type="gramEnd"/>
      <w:r w:rsidRPr="002745C3">
        <w:rPr>
          <w:rStyle w:val="StyleUnderline"/>
          <w:rFonts w:asciiTheme="minorHAnsi" w:hAnsiTheme="minorHAnsi" w:cstheme="minorHAnsi"/>
        </w:rPr>
        <w:t xml:space="preserve"> his harsh comments, I think that our conclusion should</w:t>
      </w:r>
      <w:r w:rsidRPr="002745C3">
        <w:rPr>
          <w:rFonts w:asciiTheme="minorHAnsi" w:hAnsiTheme="minorHAnsi" w:cstheme="minorHAnsi"/>
          <w:sz w:val="12"/>
        </w:rPr>
        <w:t>¶</w:t>
      </w:r>
      <w:r w:rsidRPr="002745C3">
        <w:rPr>
          <w:rFonts w:asciiTheme="minorHAnsi" w:hAnsiTheme="minorHAnsi" w:cstheme="minorHAnsi"/>
          <w:sz w:val="10"/>
        </w:rPr>
        <w:t xml:space="preserve"> </w:t>
      </w:r>
      <w:r w:rsidRPr="002745C3">
        <w:rPr>
          <w:rStyle w:val="StyleUnderline"/>
          <w:rFonts w:asciiTheme="minorHAnsi" w:hAnsiTheme="minorHAnsi" w:cstheme="minorHAnsi"/>
        </w:rPr>
        <w:t xml:space="preserve">be that Nietzsche has </w:t>
      </w:r>
      <w:r w:rsidRPr="002745C3">
        <w:rPr>
          <w:rStyle w:val="Emphasis"/>
          <w:rFonts w:asciiTheme="minorHAnsi" w:hAnsiTheme="minorHAnsi" w:cstheme="minorHAnsi"/>
        </w:rPr>
        <w:t>grudging respect</w:t>
      </w:r>
      <w:r w:rsidRPr="002745C3">
        <w:rPr>
          <w:rStyle w:val="StyleUnderline"/>
          <w:rFonts w:asciiTheme="minorHAnsi" w:hAnsiTheme="minorHAnsi" w:cstheme="minorHAnsi"/>
        </w:rPr>
        <w:t xml:space="preserve"> for resentment as an emotional</w:t>
      </w:r>
      <w:r w:rsidRPr="002745C3">
        <w:rPr>
          <w:rFonts w:asciiTheme="minorHAnsi" w:hAnsiTheme="minorHAnsi" w:cstheme="minorHAnsi"/>
          <w:sz w:val="10"/>
        </w:rPr>
        <w:t xml:space="preserve"> </w:t>
      </w:r>
      <w:r w:rsidRPr="002745C3">
        <w:rPr>
          <w:rStyle w:val="StyleUnderline"/>
          <w:rFonts w:asciiTheme="minorHAnsi" w:hAnsiTheme="minorHAnsi" w:cstheme="minorHAnsi"/>
        </w:rPr>
        <w:t>strategy</w:t>
      </w:r>
      <w:r w:rsidRPr="002745C3">
        <w:rPr>
          <w:rFonts w:asciiTheme="minorHAnsi" w:hAnsiTheme="minorHAnsi" w:cstheme="minorHAnsi"/>
          <w:sz w:val="10"/>
        </w:rPr>
        <w:t>, thus making his own continuous displays of resentment both more</w:t>
      </w:r>
      <w:r w:rsidRPr="002745C3">
        <w:rPr>
          <w:rFonts w:asciiTheme="minorHAnsi" w:hAnsiTheme="minorHAnsi" w:cstheme="minorHAnsi"/>
          <w:sz w:val="12"/>
        </w:rPr>
        <w:t>¶</w:t>
      </w:r>
      <w:r w:rsidRPr="002745C3">
        <w:rPr>
          <w:rFonts w:asciiTheme="minorHAnsi" w:hAnsiTheme="minorHAnsi" w:cstheme="minorHAnsi"/>
          <w:sz w:val="10"/>
        </w:rPr>
        <w:t xml:space="preserve"> excusable and more interesting.</w:t>
      </w:r>
    </w:p>
    <w:p w14:paraId="65F940C7" w14:textId="77777777" w:rsidR="00A80A92" w:rsidRDefault="00A80A92" w:rsidP="00A80A92">
      <w:pPr>
        <w:pStyle w:val="Heading4"/>
      </w:pPr>
      <w:r>
        <w:t xml:space="preserve">The continual celebration of death is just </w:t>
      </w:r>
      <w:r w:rsidRPr="00987123">
        <w:rPr>
          <w:u w:val="single"/>
        </w:rPr>
        <w:t>juvenile shock tactic</w:t>
      </w:r>
      <w:r>
        <w:rPr>
          <w:u w:val="single"/>
        </w:rPr>
        <w:t>s</w:t>
      </w:r>
      <w:r>
        <w:t xml:space="preserve"> which create an </w:t>
      </w:r>
      <w:r w:rsidRPr="00987123">
        <w:rPr>
          <w:u w:val="single"/>
        </w:rPr>
        <w:t>apolitical apathy to suffering</w:t>
      </w:r>
      <w:r>
        <w:t xml:space="preserve"> – our exposure of the </w:t>
      </w:r>
      <w:r w:rsidRPr="00987123">
        <w:rPr>
          <w:u w:val="single"/>
        </w:rPr>
        <w:t>banal</w:t>
      </w:r>
      <w:r>
        <w:t xml:space="preserve"> and </w:t>
      </w:r>
      <w:r w:rsidRPr="00987123">
        <w:rPr>
          <w:u w:val="single"/>
        </w:rPr>
        <w:t>profound</w:t>
      </w:r>
      <w:r>
        <w:t xml:space="preserve"> suffering caused by stigma encourages </w:t>
      </w:r>
      <w:r w:rsidRPr="00987123">
        <w:rPr>
          <w:u w:val="single"/>
        </w:rPr>
        <w:t>new modes of communal thinking</w:t>
      </w:r>
      <w:r>
        <w:t xml:space="preserve"> capable of </w:t>
      </w:r>
      <w:r w:rsidRPr="00987123">
        <w:rPr>
          <w:u w:val="single"/>
        </w:rPr>
        <w:t>challenging modern death culture</w:t>
      </w:r>
      <w:r>
        <w:t xml:space="preserve"> – that solves the K better</w:t>
      </w:r>
    </w:p>
    <w:p w14:paraId="2636F114" w14:textId="77777777" w:rsidR="00A80A92" w:rsidRDefault="00A80A92" w:rsidP="00A80A92">
      <w:r w:rsidRPr="00987123">
        <w:rPr>
          <w:rStyle w:val="Style13ptBold"/>
        </w:rPr>
        <w:t>Noys 5</w:t>
      </w:r>
      <w:r>
        <w:rPr>
          <w:rStyle w:val="Style13ptBold"/>
        </w:rPr>
        <w:t>.</w:t>
      </w:r>
      <w:r>
        <w:t xml:space="preserve"> Benjamin, BSc, MA, DPhil, Professor of Critical Theory at the University of Chichester, </w:t>
      </w:r>
      <w:r>
        <w:rPr>
          <w:i/>
        </w:rPr>
        <w:t>The Culture of Death</w:t>
      </w:r>
      <w:r>
        <w:t>, Berg: New York, NY (2005), p. 144-6</w:t>
      </w:r>
    </w:p>
    <w:p w14:paraId="24CB5D7D" w14:textId="77777777" w:rsidR="00A80A92" w:rsidRDefault="00A80A92" w:rsidP="00A80A92">
      <w:r w:rsidRPr="00C77FA8">
        <w:t xml:space="preserve">Chapter Five examined </w:t>
      </w:r>
      <w:r w:rsidRPr="00C77FA8">
        <w:rPr>
          <w:rStyle w:val="StyleUnderline"/>
        </w:rPr>
        <w:t xml:space="preserve">the </w:t>
      </w:r>
      <w:r w:rsidRPr="007E1698">
        <w:rPr>
          <w:rStyle w:val="Emphasis"/>
          <w:highlight w:val="green"/>
        </w:rPr>
        <w:t>celebration of death</w:t>
      </w:r>
      <w:r w:rsidRPr="00C77FA8">
        <w:rPr>
          <w:rStyle w:val="StyleUnderline"/>
        </w:rPr>
        <w:t xml:space="preserve"> as a </w:t>
      </w:r>
      <w:r w:rsidRPr="00C77FA8">
        <w:rPr>
          <w:rStyle w:val="Emphasis"/>
        </w:rPr>
        <w:t>transgressive experience</w:t>
      </w:r>
      <w:r w:rsidRPr="00C77FA8">
        <w:t xml:space="preserve"> in contemporary art. This celebration </w:t>
      </w:r>
      <w:r w:rsidRPr="007E1698">
        <w:rPr>
          <w:rStyle w:val="StyleUnderline"/>
          <w:highlight w:val="green"/>
        </w:rPr>
        <w:t>can be understood as</w:t>
      </w:r>
      <w:r w:rsidRPr="00C77FA8">
        <w:rPr>
          <w:rStyle w:val="StyleUnderline"/>
        </w:rPr>
        <w:t xml:space="preserve"> the result of our</w:t>
      </w:r>
      <w:r w:rsidRPr="00C77FA8">
        <w:rPr>
          <w:rStyle w:val="StyleUnderline"/>
          <w:sz w:val="12"/>
        </w:rPr>
        <w:t xml:space="preserve"> </w:t>
      </w:r>
      <w:r w:rsidRPr="007E1698">
        <w:rPr>
          <w:rStyle w:val="Emphasis"/>
          <w:highlight w:val="green"/>
        </w:rPr>
        <w:t>exposure to death as bare life</w:t>
      </w:r>
      <w:r w:rsidRPr="00C77FA8">
        <w:rPr>
          <w:rStyle w:val="StyleUnderline"/>
        </w:rPr>
        <w:t xml:space="preserve"> in modern culture</w:t>
      </w:r>
      <w:r w:rsidRPr="00C77FA8">
        <w:t xml:space="preserve">. What is problematic is </w:t>
      </w:r>
      <w:r w:rsidRPr="00C77FA8">
        <w:rPr>
          <w:rStyle w:val="StyleUnderline"/>
        </w:rPr>
        <w:t xml:space="preserve">that </w:t>
      </w:r>
      <w:r w:rsidRPr="007E1698">
        <w:rPr>
          <w:rStyle w:val="StyleUnderline"/>
          <w:highlight w:val="green"/>
        </w:rPr>
        <w:t>it remains</w:t>
      </w:r>
      <w:r w:rsidRPr="00C77FA8">
        <w:rPr>
          <w:rStyle w:val="StyleUnderline"/>
        </w:rPr>
        <w:t xml:space="preserve"> bewitched by bare life and </w:t>
      </w:r>
      <w:r w:rsidRPr="007E1698">
        <w:rPr>
          <w:rStyle w:val="Emphasis"/>
          <w:highlight w:val="green"/>
        </w:rPr>
        <w:t>fascinated with</w:t>
      </w:r>
      <w:r w:rsidRPr="00C77FA8">
        <w:rPr>
          <w:rStyle w:val="Emphasis"/>
        </w:rPr>
        <w:t xml:space="preserve"> the threat of </w:t>
      </w:r>
      <w:r w:rsidRPr="007E1698">
        <w:rPr>
          <w:rStyle w:val="Emphasis"/>
          <w:highlight w:val="green"/>
        </w:rPr>
        <w:t>mass</w:t>
      </w:r>
      <w:r w:rsidRPr="007E1698">
        <w:rPr>
          <w:rStyle w:val="Emphasis"/>
          <w:sz w:val="12"/>
          <w:highlight w:val="green"/>
        </w:rPr>
        <w:t xml:space="preserve"> </w:t>
      </w:r>
      <w:r w:rsidRPr="007E1698">
        <w:rPr>
          <w:rStyle w:val="Emphasis"/>
          <w:highlight w:val="green"/>
        </w:rPr>
        <w:t>death</w:t>
      </w:r>
      <w:r w:rsidRPr="00C77FA8">
        <w:rPr>
          <w:rStyle w:val="StyleUnderline"/>
        </w:rPr>
        <w:t>. Although it might make that threat visible</w:t>
      </w:r>
      <w:r w:rsidRPr="00C77FA8">
        <w:t xml:space="preserve">, quite literally, </w:t>
      </w:r>
      <w:r w:rsidRPr="007E1698">
        <w:rPr>
          <w:rStyle w:val="Emphasis"/>
          <w:highlight w:val="green"/>
        </w:rPr>
        <w:t>it leaves</w:t>
      </w:r>
      <w:r w:rsidRPr="00C77FA8">
        <w:rPr>
          <w:rStyle w:val="Emphasis"/>
        </w:rPr>
        <w:t xml:space="preserve"> the</w:t>
      </w:r>
      <w:r w:rsidRPr="00C77FA8">
        <w:rPr>
          <w:rStyle w:val="Emphasis"/>
          <w:sz w:val="12"/>
        </w:rPr>
        <w:t xml:space="preserve"> </w:t>
      </w:r>
      <w:r w:rsidRPr="007E1698">
        <w:rPr>
          <w:rStyle w:val="Emphasis"/>
          <w:highlight w:val="green"/>
        </w:rPr>
        <w:t>politics of modern death invisible</w:t>
      </w:r>
      <w:r w:rsidRPr="00C77FA8">
        <w:t xml:space="preserve">. </w:t>
      </w:r>
      <w:r w:rsidRPr="00C77FA8">
        <w:rPr>
          <w:rStyle w:val="StyleUnderline"/>
        </w:rPr>
        <w:t xml:space="preserve">The </w:t>
      </w:r>
      <w:r w:rsidRPr="007E1698">
        <w:rPr>
          <w:rStyle w:val="StyleUnderline"/>
          <w:highlight w:val="green"/>
        </w:rPr>
        <w:t xml:space="preserve">desire to </w:t>
      </w:r>
      <w:r w:rsidRPr="007E1698">
        <w:rPr>
          <w:rStyle w:val="Emphasis"/>
          <w:highlight w:val="green"/>
        </w:rPr>
        <w:t>shock</w:t>
      </w:r>
      <w:r w:rsidRPr="00C77FA8">
        <w:rPr>
          <w:rStyle w:val="StyleUnderline"/>
        </w:rPr>
        <w:t xml:space="preserve"> and </w:t>
      </w:r>
      <w:proofErr w:type="spellStart"/>
      <w:r w:rsidRPr="00C77FA8">
        <w:rPr>
          <w:rStyle w:val="Emphasis"/>
        </w:rPr>
        <w:t>scandalise</w:t>
      </w:r>
      <w:proofErr w:type="spellEnd"/>
      <w:r w:rsidRPr="00C77FA8">
        <w:t xml:space="preserve">, the desire to find in the confrontation with death an experience of intensity, </w:t>
      </w:r>
      <w:r w:rsidRPr="007E1698">
        <w:rPr>
          <w:rStyle w:val="StyleUnderline"/>
          <w:highlight w:val="green"/>
        </w:rPr>
        <w:t xml:space="preserve">is </w:t>
      </w:r>
      <w:proofErr w:type="gramStart"/>
      <w:r w:rsidRPr="00987123">
        <w:rPr>
          <w:rStyle w:val="Emphasis"/>
        </w:rPr>
        <w:t xml:space="preserve">actually </w:t>
      </w:r>
      <w:r w:rsidRPr="007E1698">
        <w:rPr>
          <w:rStyle w:val="Emphasis"/>
          <w:highlight w:val="green"/>
        </w:rPr>
        <w:t>quite</w:t>
      </w:r>
      <w:proofErr w:type="gramEnd"/>
      <w:r w:rsidRPr="007E1698">
        <w:rPr>
          <w:rStyle w:val="Emphasis"/>
          <w:highlight w:val="green"/>
        </w:rPr>
        <w:t xml:space="preserve"> limited</w:t>
      </w:r>
      <w:r w:rsidRPr="00C77FA8">
        <w:rPr>
          <w:rStyle w:val="StyleUnderline"/>
        </w:rPr>
        <w:t xml:space="preserve">. What </w:t>
      </w:r>
      <w:r w:rsidRPr="007E1698">
        <w:rPr>
          <w:rStyle w:val="StyleUnderline"/>
          <w:highlight w:val="green"/>
        </w:rPr>
        <w:t>we need</w:t>
      </w:r>
      <w:r w:rsidRPr="00C77FA8">
        <w:rPr>
          <w:rStyle w:val="StyleUnderline"/>
        </w:rPr>
        <w:t xml:space="preserve"> to do is to move </w:t>
      </w:r>
      <w:r w:rsidRPr="00C77FA8">
        <w:rPr>
          <w:rStyle w:val="Emphasis"/>
        </w:rPr>
        <w:t>beyond an aesthetics</w:t>
      </w:r>
      <w:r w:rsidRPr="00C77FA8">
        <w:rPr>
          <w:rStyle w:val="Emphasis"/>
          <w:sz w:val="12"/>
        </w:rPr>
        <w:t xml:space="preserve"> </w:t>
      </w:r>
      <w:r w:rsidRPr="00C77FA8">
        <w:rPr>
          <w:rStyle w:val="Emphasis"/>
        </w:rPr>
        <w:t>of transgressive death</w:t>
      </w:r>
      <w:r w:rsidRPr="00C77FA8">
        <w:t xml:space="preserve"> (</w:t>
      </w:r>
      <w:proofErr w:type="spellStart"/>
      <w:r w:rsidRPr="00C77FA8">
        <w:t>Bataille</w:t>
      </w:r>
      <w:proofErr w:type="spellEnd"/>
      <w:r w:rsidRPr="00C77FA8">
        <w:t xml:space="preserve">), or an aesthetics of intense life (Bacon/ Deleuze), </w:t>
      </w:r>
      <w:r w:rsidRPr="00C77FA8">
        <w:rPr>
          <w:rStyle w:val="Emphasis"/>
        </w:rPr>
        <w:t xml:space="preserve">to an </w:t>
      </w:r>
      <w:r w:rsidRPr="00987123">
        <w:rPr>
          <w:rStyle w:val="Emphasis"/>
        </w:rPr>
        <w:t>aesthetics of bare life</w:t>
      </w:r>
      <w:r w:rsidRPr="00987123">
        <w:rPr>
          <w:rStyle w:val="StyleUnderline"/>
        </w:rPr>
        <w:t>.</w:t>
      </w:r>
      <w:r w:rsidRPr="00987123">
        <w:t xml:space="preserve"> I suggested that </w:t>
      </w:r>
      <w:r w:rsidRPr="00987123">
        <w:rPr>
          <w:rStyle w:val="StyleUnderline"/>
        </w:rPr>
        <w:t>the profane and banal</w:t>
      </w:r>
      <w:r w:rsidRPr="00987123">
        <w:rPr>
          <w:rStyle w:val="StyleUnderline"/>
          <w:sz w:val="12"/>
        </w:rPr>
        <w:t xml:space="preserve"> </w:t>
      </w:r>
      <w:r w:rsidRPr="00987123">
        <w:rPr>
          <w:rStyle w:val="StyleUnderline"/>
        </w:rPr>
        <w:t>death in the car crash might be a better model of death in modern culture</w:t>
      </w:r>
      <w:r w:rsidRPr="00987123">
        <w:rPr>
          <w:rStyle w:val="StyleUnderline"/>
          <w:sz w:val="12"/>
        </w:rPr>
        <w:t xml:space="preserve"> </w:t>
      </w:r>
      <w:r w:rsidRPr="00987123">
        <w:t>than the</w:t>
      </w:r>
      <w:r w:rsidRPr="00C77FA8">
        <w:t xml:space="preserve"> extreme experiences on which artists have so often concentrated. This is not to deny or ignore the need for an aesthetics of modern death, as Agamben seems to do. Instead, it is to suggest that </w:t>
      </w:r>
      <w:r w:rsidRPr="00C77FA8">
        <w:rPr>
          <w:rStyle w:val="StyleUnderline"/>
        </w:rPr>
        <w:t>the aesthetics of bare life</w:t>
      </w:r>
      <w:r w:rsidRPr="00C77FA8">
        <w:rPr>
          <w:rStyle w:val="StyleUnderline"/>
          <w:sz w:val="12"/>
        </w:rPr>
        <w:t xml:space="preserve"> </w:t>
      </w:r>
      <w:r w:rsidRPr="00C77FA8">
        <w:rPr>
          <w:rStyle w:val="StyleUnderline"/>
        </w:rPr>
        <w:t xml:space="preserve">is an </w:t>
      </w:r>
      <w:r w:rsidRPr="007E1698">
        <w:rPr>
          <w:rStyle w:val="StyleUnderline"/>
          <w:highlight w:val="green"/>
        </w:rPr>
        <w:t>aesthetics of exposure</w:t>
      </w:r>
      <w:r w:rsidRPr="00C77FA8">
        <w:rPr>
          <w:rStyle w:val="StyleUnderline"/>
        </w:rPr>
        <w:t xml:space="preserve">: the </w:t>
      </w:r>
      <w:r w:rsidRPr="00C77FA8">
        <w:rPr>
          <w:rStyle w:val="Emphasis"/>
        </w:rPr>
        <w:t xml:space="preserve">exposure </w:t>
      </w:r>
      <w:r w:rsidRPr="007E1698">
        <w:rPr>
          <w:rStyle w:val="Emphasis"/>
          <w:highlight w:val="green"/>
        </w:rPr>
        <w:t>to</w:t>
      </w:r>
      <w:r w:rsidRPr="00C77FA8">
        <w:rPr>
          <w:rStyle w:val="Emphasis"/>
        </w:rPr>
        <w:t xml:space="preserve"> a banal and </w:t>
      </w:r>
      <w:r w:rsidRPr="007E1698">
        <w:rPr>
          <w:rStyle w:val="Emphasis"/>
          <w:highlight w:val="green"/>
        </w:rPr>
        <w:t>profane death</w:t>
      </w:r>
      <w:r w:rsidRPr="00C77FA8">
        <w:rPr>
          <w:rStyle w:val="StyleUnderline"/>
        </w:rPr>
        <w:t>.</w:t>
      </w:r>
      <w:r w:rsidRPr="00C77FA8">
        <w:rPr>
          <w:rStyle w:val="StyleUnderline"/>
          <w:sz w:val="12"/>
        </w:rPr>
        <w:t xml:space="preserve"> </w:t>
      </w:r>
      <w:r w:rsidRPr="00C77FA8">
        <w:t xml:space="preserve">In this final chapter, I </w:t>
      </w:r>
      <w:r w:rsidRPr="00C77FA8">
        <w:rPr>
          <w:rStyle w:val="StyleUnderline"/>
        </w:rPr>
        <w:t>have turned to the politics of resistance to modern</w:t>
      </w:r>
      <w:r w:rsidRPr="00C77FA8">
        <w:rPr>
          <w:rStyle w:val="StyleUnderline"/>
          <w:sz w:val="12"/>
        </w:rPr>
        <w:t xml:space="preserve"> </w:t>
      </w:r>
      <w:r w:rsidRPr="00C77FA8">
        <w:rPr>
          <w:rStyle w:val="StyleUnderline"/>
        </w:rPr>
        <w:t xml:space="preserve">death. If the boundary </w:t>
      </w:r>
      <w:r w:rsidRPr="00C77FA8">
        <w:rPr>
          <w:rStyle w:val="StyleUnderline"/>
        </w:rPr>
        <w:lastRenderedPageBreak/>
        <w:t>between life and death is political, then it may well</w:t>
      </w:r>
      <w:r w:rsidRPr="00C77FA8">
        <w:rPr>
          <w:rStyle w:val="StyleUnderline"/>
          <w:sz w:val="12"/>
        </w:rPr>
        <w:t xml:space="preserve"> </w:t>
      </w:r>
      <w:r w:rsidRPr="00C77FA8">
        <w:rPr>
          <w:rStyle w:val="StyleUnderline"/>
        </w:rPr>
        <w:t xml:space="preserve">be that </w:t>
      </w:r>
      <w:r w:rsidRPr="007E1698">
        <w:rPr>
          <w:rStyle w:val="Emphasis"/>
          <w:highlight w:val="green"/>
        </w:rPr>
        <w:t>we need a politics of modern death</w:t>
      </w:r>
      <w:r w:rsidRPr="007E1698">
        <w:rPr>
          <w:rStyle w:val="StyleUnderline"/>
          <w:highlight w:val="green"/>
        </w:rPr>
        <w:t xml:space="preserve"> to resist</w:t>
      </w:r>
      <w:r w:rsidRPr="00C77FA8">
        <w:rPr>
          <w:rStyle w:val="StyleUnderline"/>
        </w:rPr>
        <w:t xml:space="preserve"> the </w:t>
      </w:r>
      <w:r w:rsidRPr="007E1698">
        <w:rPr>
          <w:rStyle w:val="StyleUnderline"/>
          <w:highlight w:val="green"/>
        </w:rPr>
        <w:t>new forms of</w:t>
      </w:r>
      <w:r w:rsidRPr="00C77FA8">
        <w:rPr>
          <w:rStyle w:val="StyleUnderline"/>
        </w:rPr>
        <w:t xml:space="preserve"> our</w:t>
      </w:r>
      <w:r w:rsidRPr="00C77FA8">
        <w:rPr>
          <w:rStyle w:val="StyleUnderline"/>
          <w:sz w:val="12"/>
        </w:rPr>
        <w:t xml:space="preserve"> </w:t>
      </w:r>
      <w:r w:rsidRPr="007E1698">
        <w:rPr>
          <w:rStyle w:val="StyleUnderline"/>
          <w:highlight w:val="green"/>
        </w:rPr>
        <w:t>exposure</w:t>
      </w:r>
      <w:r w:rsidRPr="00C77FA8">
        <w:rPr>
          <w:rStyle w:val="StyleUnderline"/>
        </w:rPr>
        <w:t xml:space="preserve"> to death.</w:t>
      </w:r>
      <w:r w:rsidRPr="00C77FA8">
        <w:t xml:space="preserve"> However, the value of resistance is problematic, especially when that resistance to power </w:t>
      </w:r>
      <w:proofErr w:type="gramStart"/>
      <w:r w:rsidRPr="00C77FA8">
        <w:t>is located in</w:t>
      </w:r>
      <w:proofErr w:type="gramEnd"/>
      <w:r w:rsidRPr="00C77FA8">
        <w:t xml:space="preserve"> the body or in life. The problem is that this resistance does not deal with bare </w:t>
      </w:r>
      <w:proofErr w:type="gramStart"/>
      <w:r w:rsidRPr="00C77FA8">
        <w:t>life, but</w:t>
      </w:r>
      <w:proofErr w:type="gramEnd"/>
      <w:r w:rsidRPr="00C77FA8">
        <w:t xml:space="preserve"> celebrates bare life as the site of resistance. As we rethought power in the light of death in Chapter Two, so now we have had to rethink resistance in the light of death in this chapter</w:t>
      </w:r>
      <w:r w:rsidRPr="00C77FA8">
        <w:rPr>
          <w:rStyle w:val="StyleUnderline"/>
        </w:rPr>
        <w:t>. It may well be that the value of resistance is exhausted in the face of</w:t>
      </w:r>
      <w:r w:rsidRPr="00C77FA8">
        <w:rPr>
          <w:rStyle w:val="StyleUnderline"/>
          <w:sz w:val="12"/>
        </w:rPr>
        <w:t xml:space="preserve"> </w:t>
      </w:r>
      <w:r w:rsidRPr="00C77FA8">
        <w:rPr>
          <w:rStyle w:val="StyleUnderline"/>
        </w:rPr>
        <w:t>our exposure to death and that we need a new politics of exodus from power.</w:t>
      </w:r>
      <w:r w:rsidRPr="00C77FA8">
        <w:rPr>
          <w:rStyle w:val="StyleUnderline"/>
          <w:sz w:val="12"/>
        </w:rPr>
        <w:t xml:space="preserve"> </w:t>
      </w:r>
      <w:r w:rsidRPr="00C77FA8">
        <w:rPr>
          <w:rStyle w:val="StyleUnderline"/>
        </w:rPr>
        <w:t>This politics is extremely ambiguous and has hardly even been developed</w:t>
      </w:r>
      <w:r w:rsidRPr="00C77FA8">
        <w:rPr>
          <w:rStyle w:val="StyleUnderline"/>
          <w:sz w:val="12"/>
        </w:rPr>
        <w:t xml:space="preserve"> </w:t>
      </w:r>
      <w:r w:rsidRPr="00C77FA8">
        <w:rPr>
          <w:rStyle w:val="StyleUnderline"/>
        </w:rPr>
        <w:t>yet. To develop it further, and so to gauge its worth, is not just a matter of</w:t>
      </w:r>
      <w:r w:rsidRPr="00C77FA8">
        <w:rPr>
          <w:rStyle w:val="StyleUnderline"/>
          <w:sz w:val="12"/>
        </w:rPr>
        <w:t xml:space="preserve"> </w:t>
      </w:r>
      <w:r w:rsidRPr="00C77FA8">
        <w:rPr>
          <w:rStyle w:val="StyleUnderline"/>
        </w:rPr>
        <w:t xml:space="preserve">critical analysis but also of practical and communal politics. </w:t>
      </w:r>
      <w:r w:rsidRPr="007E1698">
        <w:rPr>
          <w:rStyle w:val="StyleUnderline"/>
          <w:highlight w:val="green"/>
        </w:rPr>
        <w:t>The theorist</w:t>
      </w:r>
      <w:r w:rsidRPr="00C77FA8">
        <w:rPr>
          <w:rStyle w:val="StyleUnderline"/>
          <w:sz w:val="12"/>
        </w:rPr>
        <w:t xml:space="preserve"> </w:t>
      </w:r>
      <w:r w:rsidRPr="00C77FA8">
        <w:t xml:space="preserve">cannot stand in for the practice of </w:t>
      </w:r>
      <w:proofErr w:type="gramStart"/>
      <w:r w:rsidRPr="00C77FA8">
        <w:t>politics, but</w:t>
      </w:r>
      <w:proofErr w:type="gramEnd"/>
      <w:r w:rsidRPr="00C77FA8">
        <w:t xml:space="preserve"> </w:t>
      </w:r>
      <w:r w:rsidRPr="007E1698">
        <w:rPr>
          <w:rStyle w:val="StyleUnderline"/>
          <w:highlight w:val="green"/>
        </w:rPr>
        <w:t xml:space="preserve">must encourage </w:t>
      </w:r>
      <w:r w:rsidRPr="007E1698">
        <w:rPr>
          <w:rStyle w:val="Emphasis"/>
          <w:highlight w:val="green"/>
        </w:rPr>
        <w:t>new</w:t>
      </w:r>
      <w:r w:rsidRPr="00C77FA8">
        <w:rPr>
          <w:rStyle w:val="Emphasis"/>
        </w:rPr>
        <w:t xml:space="preserve"> and</w:t>
      </w:r>
      <w:r w:rsidRPr="00C77FA8">
        <w:rPr>
          <w:rStyle w:val="Emphasis"/>
          <w:sz w:val="12"/>
        </w:rPr>
        <w:t xml:space="preserve"> </w:t>
      </w:r>
      <w:r w:rsidRPr="00C77FA8">
        <w:rPr>
          <w:rStyle w:val="Emphasis"/>
        </w:rPr>
        <w:t xml:space="preserve">inventive </w:t>
      </w:r>
      <w:r w:rsidRPr="007E1698">
        <w:rPr>
          <w:rStyle w:val="Emphasis"/>
          <w:highlight w:val="green"/>
        </w:rPr>
        <w:t>modes of communal thinking</w:t>
      </w:r>
      <w:r w:rsidRPr="00C77FA8">
        <w:rPr>
          <w:rStyle w:val="StyleUnderline"/>
        </w:rPr>
        <w:t xml:space="preserve"> that might allow us to </w:t>
      </w:r>
      <w:r w:rsidRPr="00C77FA8">
        <w:rPr>
          <w:rStyle w:val="Emphasis"/>
        </w:rPr>
        <w:t xml:space="preserve">think </w:t>
      </w:r>
      <w:r w:rsidRPr="007E1698">
        <w:rPr>
          <w:rStyle w:val="Emphasis"/>
          <w:highlight w:val="green"/>
        </w:rPr>
        <w:t>beyond</w:t>
      </w:r>
      <w:r w:rsidRPr="00C77FA8">
        <w:rPr>
          <w:rStyle w:val="Emphasis"/>
          <w:sz w:val="12"/>
        </w:rPr>
        <w:t xml:space="preserve"> </w:t>
      </w:r>
      <w:r w:rsidRPr="00C77FA8">
        <w:rPr>
          <w:rStyle w:val="Emphasis"/>
        </w:rPr>
        <w:t xml:space="preserve">the </w:t>
      </w:r>
      <w:r w:rsidRPr="007E1698">
        <w:rPr>
          <w:rStyle w:val="Emphasis"/>
          <w:highlight w:val="green"/>
        </w:rPr>
        <w:t>modern culture of death</w:t>
      </w:r>
      <w:r w:rsidRPr="00C77FA8">
        <w:rPr>
          <w:rStyle w:val="StyleUnderline"/>
        </w:rPr>
        <w:t>.</w:t>
      </w:r>
      <w:r w:rsidRPr="00C77FA8">
        <w:rPr>
          <w:rStyle w:val="StyleUnderline"/>
          <w:sz w:val="12"/>
        </w:rPr>
        <w:t xml:space="preserve"> </w:t>
      </w:r>
      <w:r w:rsidRPr="00C77FA8">
        <w:rPr>
          <w:rStyle w:val="StyleUnderline"/>
        </w:rPr>
        <w:t>I am not sure that it is possible to end on the reversal of the desperate</w:t>
      </w:r>
      <w:r w:rsidRPr="00C77FA8">
        <w:rPr>
          <w:rStyle w:val="StyleUnderline"/>
          <w:sz w:val="12"/>
        </w:rPr>
        <w:t xml:space="preserve"> </w:t>
      </w:r>
      <w:r w:rsidRPr="00C77FA8">
        <w:rPr>
          <w:rStyle w:val="StyleUnderline"/>
        </w:rPr>
        <w:t>state of the current situation into a new hope</w:t>
      </w:r>
      <w:r w:rsidRPr="00C77FA8">
        <w:t xml:space="preserve">, as Agamben suggests. We might well actually require more careful and extended analysis of the culture of death, which contests some of the limits of our contemporary thinking. One way to do this, which I have used here, is to </w:t>
      </w:r>
      <w:r w:rsidRPr="00C77FA8">
        <w:rPr>
          <w:rStyle w:val="StyleUnderline"/>
        </w:rPr>
        <w:t>approach modern death</w:t>
      </w:r>
      <w:r w:rsidRPr="00C77FA8">
        <w:rPr>
          <w:rStyle w:val="StyleUnderline"/>
          <w:sz w:val="12"/>
        </w:rPr>
        <w:t xml:space="preserve"> </w:t>
      </w:r>
      <w:r w:rsidRPr="00C77FA8">
        <w:rPr>
          <w:rStyle w:val="StyleUnderline"/>
        </w:rPr>
        <w:t>through the concept of our exposure to death</w:t>
      </w:r>
      <w:r w:rsidRPr="00C77FA8">
        <w:t xml:space="preserve">. This approach has no </w:t>
      </w:r>
      <w:proofErr w:type="spellStart"/>
      <w:r w:rsidRPr="00C77FA8">
        <w:t>pretence</w:t>
      </w:r>
      <w:proofErr w:type="spellEnd"/>
      <w:r w:rsidRPr="00C77FA8">
        <w:t xml:space="preserve"> to solving the problem of modern death or offering the definitive account of the contemporary culture of death. Instead, it is a critical starting point that I have developed to try and come to terms with the widespread sense of our exposure to death after Auschwitz and Hiroshima, and in the current time of the ‘war against terrorism’. </w:t>
      </w:r>
      <w:r w:rsidRPr="00C77FA8">
        <w:rPr>
          <w:rStyle w:val="StyleUnderline"/>
        </w:rPr>
        <w:t xml:space="preserve">The model of </w:t>
      </w:r>
      <w:r w:rsidRPr="007E1698">
        <w:rPr>
          <w:rStyle w:val="StyleUnderline"/>
          <w:highlight w:val="green"/>
        </w:rPr>
        <w:t>exposure</w:t>
      </w:r>
      <w:r w:rsidRPr="00C77FA8">
        <w:rPr>
          <w:rStyle w:val="StyleUnderline"/>
        </w:rPr>
        <w:t xml:space="preserve"> to death </w:t>
      </w:r>
      <w:r w:rsidRPr="007E1698">
        <w:rPr>
          <w:rStyle w:val="StyleUnderline"/>
          <w:highlight w:val="green"/>
        </w:rPr>
        <w:t>allows</w:t>
      </w:r>
      <w:r w:rsidRPr="007E1698">
        <w:rPr>
          <w:rStyle w:val="StyleUnderline"/>
          <w:sz w:val="12"/>
          <w:highlight w:val="green"/>
        </w:rPr>
        <w:t xml:space="preserve"> </w:t>
      </w:r>
      <w:r w:rsidRPr="007E1698">
        <w:rPr>
          <w:rStyle w:val="StyleUnderline"/>
          <w:highlight w:val="green"/>
        </w:rPr>
        <w:t>us to recast</w:t>
      </w:r>
      <w:r w:rsidRPr="00C77FA8">
        <w:rPr>
          <w:rStyle w:val="StyleUnderline"/>
        </w:rPr>
        <w:t xml:space="preserve"> the culture of death, to approach our </w:t>
      </w:r>
      <w:r w:rsidRPr="00590F61">
        <w:rPr>
          <w:rStyle w:val="StyleUnderline"/>
        </w:rPr>
        <w:t>history</w:t>
      </w:r>
      <w:r w:rsidRPr="00C77FA8">
        <w:rPr>
          <w:rStyle w:val="StyleUnderline"/>
        </w:rPr>
        <w:t xml:space="preserve"> and </w:t>
      </w:r>
      <w:r w:rsidRPr="007E1698">
        <w:rPr>
          <w:rStyle w:val="StyleUnderline"/>
          <w:highlight w:val="green"/>
        </w:rPr>
        <w:t>the present in</w:t>
      </w:r>
      <w:r w:rsidRPr="007E1698">
        <w:rPr>
          <w:rStyle w:val="StyleUnderline"/>
          <w:sz w:val="12"/>
          <w:highlight w:val="green"/>
        </w:rPr>
        <w:t xml:space="preserve"> </w:t>
      </w:r>
      <w:r w:rsidRPr="007E1698">
        <w:rPr>
          <w:rStyle w:val="Emphasis"/>
          <w:highlight w:val="green"/>
        </w:rPr>
        <w:t>new ways</w:t>
      </w:r>
      <w:r w:rsidRPr="00C77FA8">
        <w:rPr>
          <w:rStyle w:val="StyleUnderline"/>
        </w:rPr>
        <w:t xml:space="preserve">. </w:t>
      </w:r>
      <w:r w:rsidRPr="00590F61">
        <w:rPr>
          <w:rStyle w:val="StyleUnderline"/>
        </w:rPr>
        <w:t xml:space="preserve">Perhaps </w:t>
      </w:r>
      <w:r w:rsidRPr="007E1698">
        <w:rPr>
          <w:rStyle w:val="StyleUnderline"/>
          <w:highlight w:val="green"/>
        </w:rPr>
        <w:t>it might</w:t>
      </w:r>
      <w:r w:rsidRPr="00C77FA8">
        <w:rPr>
          <w:rStyle w:val="StyleUnderline"/>
        </w:rPr>
        <w:t xml:space="preserve"> also </w:t>
      </w:r>
      <w:r w:rsidRPr="007E1698">
        <w:rPr>
          <w:rStyle w:val="StyleUnderline"/>
          <w:highlight w:val="green"/>
        </w:rPr>
        <w:t>allow us to challenge both</w:t>
      </w:r>
      <w:r w:rsidRPr="00C77FA8">
        <w:rPr>
          <w:rStyle w:val="StyleUnderline"/>
        </w:rPr>
        <w:t xml:space="preserve"> the </w:t>
      </w:r>
      <w:r w:rsidRPr="007E1698">
        <w:rPr>
          <w:rStyle w:val="Emphasis"/>
          <w:highlight w:val="green"/>
        </w:rPr>
        <w:t>visibility and invisibility</w:t>
      </w:r>
      <w:r w:rsidRPr="007E1698">
        <w:rPr>
          <w:rStyle w:val="StyleUnderline"/>
          <w:highlight w:val="green"/>
        </w:rPr>
        <w:t xml:space="preserve"> of death</w:t>
      </w:r>
      <w:r w:rsidRPr="00C77FA8">
        <w:rPr>
          <w:rStyle w:val="StyleUnderline"/>
        </w:rPr>
        <w:t xml:space="preserve"> in modern culture, </w:t>
      </w:r>
      <w:r w:rsidRPr="007E1698">
        <w:rPr>
          <w:rStyle w:val="StyleUnderline"/>
          <w:highlight w:val="green"/>
        </w:rPr>
        <w:t xml:space="preserve">and to </w:t>
      </w:r>
      <w:proofErr w:type="spellStart"/>
      <w:r w:rsidRPr="007E1698">
        <w:rPr>
          <w:rStyle w:val="StyleUnderline"/>
          <w:highlight w:val="green"/>
        </w:rPr>
        <w:t>analyse</w:t>
      </w:r>
      <w:proofErr w:type="spellEnd"/>
      <w:r w:rsidRPr="00C77FA8">
        <w:rPr>
          <w:rStyle w:val="StyleUnderline"/>
        </w:rPr>
        <w:t xml:space="preserve"> the culture of death</w:t>
      </w:r>
      <w:r w:rsidRPr="00C77FA8">
        <w:rPr>
          <w:rStyle w:val="StyleUnderline"/>
          <w:sz w:val="12"/>
        </w:rPr>
        <w:t xml:space="preserve"> </w:t>
      </w:r>
      <w:r w:rsidRPr="00C77FA8">
        <w:rPr>
          <w:rStyle w:val="StyleUnderline"/>
        </w:rPr>
        <w:t xml:space="preserve">as </w:t>
      </w:r>
      <w:r w:rsidRPr="007E1698">
        <w:rPr>
          <w:rStyle w:val="Emphasis"/>
          <w:highlight w:val="green"/>
        </w:rPr>
        <w:t>the culture of</w:t>
      </w:r>
      <w:r w:rsidRPr="00590F61">
        <w:rPr>
          <w:rStyle w:val="Emphasis"/>
        </w:rPr>
        <w:t xml:space="preserve"> our </w:t>
      </w:r>
      <w:r w:rsidRPr="007E1698">
        <w:rPr>
          <w:rStyle w:val="Emphasis"/>
          <w:highlight w:val="green"/>
        </w:rPr>
        <w:t>survival</w:t>
      </w:r>
      <w:r w:rsidRPr="00C77FA8">
        <w:rPr>
          <w:rStyle w:val="StyleUnderline"/>
        </w:rPr>
        <w:t xml:space="preserve"> in the face of the exposure to death</w:t>
      </w:r>
      <w:r w:rsidRPr="00C77FA8">
        <w:t>.</w:t>
      </w:r>
    </w:p>
    <w:p w14:paraId="28CE5A5B" w14:textId="77777777" w:rsidR="00A80A92" w:rsidRPr="00987123" w:rsidRDefault="00A80A92" w:rsidP="00A80A92"/>
    <w:p w14:paraId="66E44ACF" w14:textId="77777777" w:rsidR="00A80A92" w:rsidRPr="00EE05BF" w:rsidRDefault="00A80A92" w:rsidP="00A80A92">
      <w:pPr>
        <w:pStyle w:val="Heading4"/>
      </w:pPr>
      <w:r w:rsidRPr="00506ADE">
        <w:rPr>
          <w:u w:val="single"/>
        </w:rPr>
        <w:t>Fear of death</w:t>
      </w:r>
      <w:r w:rsidRPr="00EE05BF">
        <w:t xml:space="preserve"> is </w:t>
      </w:r>
      <w:r w:rsidRPr="00506ADE">
        <w:rPr>
          <w:u w:val="single"/>
        </w:rPr>
        <w:t>inevitable</w:t>
      </w:r>
      <w:r w:rsidRPr="00EE05BF">
        <w:t xml:space="preserve"> and </w:t>
      </w:r>
      <w:r w:rsidRPr="00506ADE">
        <w:rPr>
          <w:u w:val="single"/>
        </w:rPr>
        <w:t>preserves existence</w:t>
      </w:r>
      <w:r>
        <w:t xml:space="preserve"> – biology – makes their impacts </w:t>
      </w:r>
      <w:r w:rsidRPr="00B72281">
        <w:rPr>
          <w:u w:val="single"/>
        </w:rPr>
        <w:t>inevitable</w:t>
      </w:r>
      <w:r>
        <w:t>.</w:t>
      </w:r>
    </w:p>
    <w:p w14:paraId="5F16C84E" w14:textId="77777777" w:rsidR="00A80A92" w:rsidRPr="00EE05BF" w:rsidRDefault="00A80A92" w:rsidP="00A80A92">
      <w:proofErr w:type="spellStart"/>
      <w:r>
        <w:rPr>
          <w:rStyle w:val="Style13ptBold"/>
        </w:rPr>
        <w:t>Pyszczynski</w:t>
      </w:r>
      <w:proofErr w:type="spellEnd"/>
      <w:r>
        <w:rPr>
          <w:rStyle w:val="Style13ptBold"/>
        </w:rPr>
        <w:t xml:space="preserve"> et al </w:t>
      </w:r>
      <w:r w:rsidRPr="00EE05BF">
        <w:rPr>
          <w:rStyle w:val="Style13ptBold"/>
        </w:rPr>
        <w:t>6</w:t>
      </w:r>
      <w:r>
        <w:rPr>
          <w:rStyle w:val="Style13ptBold"/>
        </w:rPr>
        <w:t>.</w:t>
      </w:r>
      <w:r>
        <w:t xml:space="preserve"> </w:t>
      </w:r>
      <w:r w:rsidRPr="00506ADE">
        <w:t xml:space="preserve">Tom, Prof. Psych. – U. Colorado, Sheldon Solomon, Prof. Psych. – Skidmore College, Jeff Greenberg, Prof. Psych. – U. Arizona, and Molly Maxfield, U. Colorado, Psychological Inquiry, “On the Unique Psychological Import of the Human Awareness of Mortality: Theme and Variations” 17:4, </w:t>
      </w:r>
      <w:proofErr w:type="spellStart"/>
      <w:r w:rsidRPr="00506ADE">
        <w:t>Ebsco</w:t>
      </w:r>
      <w:proofErr w:type="spellEnd"/>
    </w:p>
    <w:p w14:paraId="080F41C4" w14:textId="77777777" w:rsidR="00A80A92" w:rsidRPr="002B747D" w:rsidRDefault="00A80A92" w:rsidP="00A80A92">
      <w:r w:rsidRPr="00EE05BF">
        <w:rPr>
          <w:rStyle w:val="StyleUnderline"/>
        </w:rPr>
        <w:t xml:space="preserve">Kirkpatrick and </w:t>
      </w:r>
      <w:proofErr w:type="spellStart"/>
      <w:r w:rsidRPr="00EE05BF">
        <w:rPr>
          <w:rStyle w:val="StyleUnderline"/>
        </w:rPr>
        <w:t>Navarette’s</w:t>
      </w:r>
      <w:proofErr w:type="spellEnd"/>
      <w:r w:rsidRPr="00EE05BF">
        <w:t xml:space="preserve"> (this issue) first specific </w:t>
      </w:r>
      <w:r w:rsidRPr="00EE05BF">
        <w:rPr>
          <w:rStyle w:val="StyleUnderline"/>
        </w:rPr>
        <w:t xml:space="preserve">complaint with TMT </w:t>
      </w:r>
      <w:proofErr w:type="gramStart"/>
      <w:r w:rsidRPr="00EE05BF">
        <w:rPr>
          <w:rStyle w:val="StyleUnderline"/>
        </w:rPr>
        <w:t>is</w:t>
      </w:r>
      <w:proofErr w:type="gramEnd"/>
      <w:r w:rsidRPr="00EE05BF">
        <w:rPr>
          <w:rStyle w:val="StyleUnderline"/>
        </w:rPr>
        <w:t xml:space="preserve"> that it is wedded to an outmoded assumption that </w:t>
      </w:r>
      <w:r w:rsidRPr="007E1698">
        <w:rPr>
          <w:rStyle w:val="StyleUnderline"/>
          <w:highlight w:val="green"/>
        </w:rPr>
        <w:t>human beings share</w:t>
      </w:r>
      <w:r w:rsidRPr="00EE05BF">
        <w:t xml:space="preserve"> with many other species </w:t>
      </w:r>
      <w:r w:rsidRPr="007E1698">
        <w:rPr>
          <w:rStyle w:val="StyleUnderline"/>
          <w:highlight w:val="green"/>
        </w:rPr>
        <w:t>a survival instinct</w:t>
      </w:r>
      <w:r w:rsidRPr="00EE05BF">
        <w:t xml:space="preserve">. They argue that natural selection can only build instincts that respond to specific adaptive challenges in specific situations, and thus could not have designed an instinct for survival because staying alive is a broad and distal goal with no single clearly defined adaptive response. </w:t>
      </w:r>
      <w:r w:rsidRPr="00EE05BF">
        <w:rPr>
          <w:rStyle w:val="StyleUnderline"/>
        </w:rPr>
        <w:t xml:space="preserve">Our use of the term survival instinct was meant to highlight </w:t>
      </w:r>
      <w:r w:rsidRPr="007E1698">
        <w:rPr>
          <w:rStyle w:val="StyleUnderline"/>
          <w:highlight w:val="green"/>
        </w:rPr>
        <w:t xml:space="preserve">the general orientation toward </w:t>
      </w:r>
      <w:r w:rsidRPr="00EE05BF">
        <w:rPr>
          <w:rStyle w:val="StyleUnderline"/>
        </w:rPr>
        <w:t xml:space="preserve">continued </w:t>
      </w:r>
      <w:r w:rsidRPr="007E1698">
        <w:rPr>
          <w:rStyle w:val="StyleUnderline"/>
          <w:highlight w:val="green"/>
        </w:rPr>
        <w:t>life</w:t>
      </w:r>
      <w:r w:rsidRPr="00EE05BF">
        <w:t xml:space="preserve"> that </w:t>
      </w:r>
      <w:r w:rsidRPr="007E1698">
        <w:rPr>
          <w:rStyle w:val="StyleUnderline"/>
          <w:highlight w:val="green"/>
        </w:rPr>
        <w:t>is</w:t>
      </w:r>
      <w:r w:rsidRPr="007E1698">
        <w:rPr>
          <w:highlight w:val="green"/>
        </w:rPr>
        <w:t xml:space="preserve"> </w:t>
      </w:r>
      <w:r w:rsidRPr="007E1698">
        <w:rPr>
          <w:rStyle w:val="StyleUnderline"/>
          <w:highlight w:val="green"/>
        </w:rPr>
        <w:t>expressed in</w:t>
      </w:r>
      <w:r w:rsidRPr="00EE05BF">
        <w:rPr>
          <w:rStyle w:val="StyleUnderline"/>
        </w:rPr>
        <w:t xml:space="preserve"> many of an organism’s bodily systems</w:t>
      </w:r>
      <w:r w:rsidRPr="00EE05BF">
        <w:t xml:space="preserve"> (e.g., heart, liver, lungs, </w:t>
      </w:r>
      <w:proofErr w:type="spellStart"/>
      <w:r w:rsidRPr="00EE05BF">
        <w:t>etc</w:t>
      </w:r>
      <w:proofErr w:type="spellEnd"/>
      <w:r w:rsidRPr="00EE05BF">
        <w:t xml:space="preserve">) </w:t>
      </w:r>
      <w:r w:rsidRPr="00EE05BF">
        <w:rPr>
          <w:rStyle w:val="StyleUnderline"/>
        </w:rPr>
        <w:t xml:space="preserve">and the </w:t>
      </w:r>
      <w:r w:rsidRPr="007E1698">
        <w:rPr>
          <w:rStyle w:val="StyleUnderline"/>
          <w:highlight w:val="green"/>
        </w:rPr>
        <w:t>diverse</w:t>
      </w:r>
      <w:r w:rsidRPr="00EE05BF">
        <w:rPr>
          <w:rStyle w:val="StyleUnderline"/>
        </w:rPr>
        <w:t xml:space="preserve"> approach and avoidance </w:t>
      </w:r>
      <w:r w:rsidRPr="007E1698">
        <w:rPr>
          <w:rStyle w:val="StyleUnderline"/>
          <w:highlight w:val="green"/>
        </w:rPr>
        <w:t xml:space="preserve">tendencies </w:t>
      </w:r>
      <w:r w:rsidRPr="00EE05BF">
        <w:rPr>
          <w:rStyle w:val="StyleUnderline"/>
        </w:rPr>
        <w:t xml:space="preserve">that </w:t>
      </w:r>
      <w:r w:rsidRPr="007E1698">
        <w:rPr>
          <w:rStyle w:val="StyleUnderline"/>
          <w:highlight w:val="green"/>
        </w:rPr>
        <w:t>promote</w:t>
      </w:r>
      <w:r w:rsidRPr="00EE05BF">
        <w:rPr>
          <w:rStyle w:val="StyleUnderline"/>
        </w:rPr>
        <w:t xml:space="preserve"> its </w:t>
      </w:r>
      <w:r w:rsidRPr="007E1698">
        <w:rPr>
          <w:rStyle w:val="StyleUnderline"/>
          <w:highlight w:val="green"/>
        </w:rPr>
        <w:t>survival and reproduction</w:t>
      </w:r>
      <w:r w:rsidRPr="00EE05BF">
        <w:t xml:space="preserve">, ultimately leading to genes being passed on to fu- </w:t>
      </w:r>
      <w:proofErr w:type="spellStart"/>
      <w:r w:rsidRPr="00EE05BF">
        <w:t>ture</w:t>
      </w:r>
      <w:proofErr w:type="spellEnd"/>
      <w:r w:rsidRPr="00EE05BF">
        <w:t xml:space="preserve"> generations. Our use of this term also reflects the classic psychoanalytic, biological, and anthropological </w:t>
      </w:r>
      <w:r w:rsidRPr="00EE05BF">
        <w:lastRenderedPageBreak/>
        <w:t xml:space="preserve">influences on TMT of theorists like Becker (1971, 1973, 1975), Freud (1976, 1991), Rank (1945, 1961, 1989), </w:t>
      </w:r>
      <w:proofErr w:type="spellStart"/>
      <w:r w:rsidRPr="00EE05BF">
        <w:t>Zilborg</w:t>
      </w:r>
      <w:proofErr w:type="spellEnd"/>
      <w:r w:rsidRPr="00EE05BF">
        <w:t xml:space="preserve"> (1943), Spengler (1999), and Darwin (1993). We concur that natural selection, at least initially, is unlikely to design a unitary survival instinct, but rather, a series of specific adaptations that have tended over evolutionary time to promote the survival of an organism’s genes. However, whether one construes these </w:t>
      </w:r>
      <w:r w:rsidRPr="00EE05BF">
        <w:rPr>
          <w:rStyle w:val="StyleUnderline"/>
        </w:rPr>
        <w:t>adaptations as a series of discrete mechanisms</w:t>
      </w:r>
      <w:r w:rsidRPr="00EE05BF">
        <w:t xml:space="preserve"> or a general overarching tendency that encompasses many specific systems, we think it hard to argue with the claim that natural selection usually </w:t>
      </w:r>
      <w:r w:rsidRPr="00EE05BF">
        <w:rPr>
          <w:rStyle w:val="StyleUnderline"/>
        </w:rPr>
        <w:t>orients organisms to approach things that facilitate continued existence</w:t>
      </w:r>
      <w:r w:rsidRPr="00EE05BF">
        <w:t xml:space="preserve"> and to avoid things that would likely cut life short. This is not to say that natural selection doesn’t also select for characteristics that facilitate gene survival in other ways, or that all species or even all humans, will always choose life over other valued goals in all circumstances. Our claim is simply that a general orientation toward continued life exists because staying alive is essential for reproduction in most species, as well as for child rearing and support in mammalian species and many others. Viewing an animal as a loose collection of independent modules that produce responses to specific </w:t>
      </w:r>
      <w:proofErr w:type="gramStart"/>
      <w:r w:rsidRPr="00EE05BF">
        <w:t>adaptively-relevant</w:t>
      </w:r>
      <w:proofErr w:type="gramEnd"/>
      <w:r w:rsidRPr="00EE05BF">
        <w:t xml:space="preserve"> stimuli may be useful for some purposes, but it overlooks the point that adaptation involves a variety of inter-related mechanisms working together to insure that genes responsible for these mechanisms are more numerously represented in future generations (see, e.g., Tattersall, 1998). For example, although the left ventricle of the human heart likely evolved to solve a specific adaptive problem, this mechanism would be useless unless well-integrated with other aspects of the circulatory system. We believe it useful to think in terms of the overarching function of the heart and pulmonary-circulatory system, even if specific parts of that system evolved to solve specific adaptive problems within that system. In addition to specific solutions to specific adaptive problems, over time, natural selection favors integrated systemic </w:t>
      </w:r>
      <w:proofErr w:type="gramStart"/>
      <w:r w:rsidRPr="00EE05BF">
        <w:t>functioning(</w:t>
      </w:r>
      <w:proofErr w:type="gramEnd"/>
      <w:r w:rsidRPr="00EE05BF">
        <w:t xml:space="preserve">Dawkins, 1976; </w:t>
      </w:r>
      <w:proofErr w:type="spellStart"/>
      <w:r w:rsidRPr="00EE05BF">
        <w:t>Mithen</w:t>
      </w:r>
      <w:proofErr w:type="spellEnd"/>
      <w:r w:rsidRPr="00EE05BF">
        <w:t xml:space="preserve">, 1997). It is the improved survival rates and reproductive success of </w:t>
      </w:r>
      <w:proofErr w:type="spellStart"/>
      <w:r w:rsidRPr="00EE05BF">
        <w:t>lifeformspossessing</w:t>
      </w:r>
      <w:proofErr w:type="spellEnd"/>
      <w:r w:rsidRPr="00EE05BF">
        <w:t xml:space="preserve"> integrated systemic characteristics that determine whether those characteristics become widespread in a population. Thus, we think it is appropriate and useful to characterize a glucose-approaching amoeba and a bear-avoiding salmon as oriented toward self-preservation and reproduction, even if neither species possesses one single genetically encoded mechanism designed to generally foster life or insure reproduction, or cognitive representations of survival and reproduction. </w:t>
      </w:r>
      <w:r w:rsidRPr="00EE05BF">
        <w:rPr>
          <w:rStyle w:val="StyleUnderline"/>
        </w:rPr>
        <w:t>This is the same position</w:t>
      </w:r>
      <w:r w:rsidRPr="00EE05BF">
        <w:t xml:space="preserve"> that </w:t>
      </w:r>
      <w:r w:rsidRPr="00EE05BF">
        <w:rPr>
          <w:rStyle w:val="StyleUnderline"/>
        </w:rPr>
        <w:t xml:space="preserve">Dawkins </w:t>
      </w:r>
      <w:r w:rsidRPr="00EE05BF">
        <w:t xml:space="preserve">(1976) </w:t>
      </w:r>
      <w:r w:rsidRPr="00EE05BF">
        <w:rPr>
          <w:rStyle w:val="StyleUnderline"/>
        </w:rPr>
        <w:t>took</w:t>
      </w:r>
      <w:r w:rsidRPr="00EE05BF">
        <w:t xml:space="preserve"> in his classic book, The selfish gene: </w:t>
      </w:r>
      <w:r w:rsidRPr="007E1698">
        <w:rPr>
          <w:rStyle w:val="StyleUnderline"/>
          <w:highlight w:val="green"/>
        </w:rPr>
        <w:t xml:space="preserve">The </w:t>
      </w:r>
      <w:r w:rsidRPr="00EE05BF">
        <w:rPr>
          <w:rStyle w:val="StyleUnderline"/>
        </w:rPr>
        <w:t xml:space="preserve">obvious </w:t>
      </w:r>
      <w:r w:rsidRPr="007E1698">
        <w:rPr>
          <w:rStyle w:val="StyleUnderline"/>
          <w:highlight w:val="green"/>
        </w:rPr>
        <w:t xml:space="preserve">first priorities of a survival machine, </w:t>
      </w:r>
      <w:r w:rsidRPr="00EE05BF">
        <w:rPr>
          <w:rStyle w:val="StyleUnderline"/>
        </w:rPr>
        <w:t xml:space="preserve">and of the brain that takes the decisions for it, </w:t>
      </w:r>
      <w:r w:rsidRPr="007E1698">
        <w:rPr>
          <w:rStyle w:val="StyleUnderline"/>
          <w:highlight w:val="green"/>
        </w:rPr>
        <w:t>are</w:t>
      </w:r>
      <w:r w:rsidRPr="00EE05BF">
        <w:rPr>
          <w:rStyle w:val="StyleUnderline"/>
        </w:rPr>
        <w:t xml:space="preserve"> individual </w:t>
      </w:r>
      <w:r w:rsidRPr="007E1698">
        <w:rPr>
          <w:rStyle w:val="Emphasis"/>
          <w:highlight w:val="green"/>
        </w:rPr>
        <w:t>survival and reproduction</w:t>
      </w:r>
      <w:r w:rsidRPr="00EE05BF">
        <w:t xml:space="preserve">. … </w:t>
      </w:r>
      <w:r w:rsidRPr="00EE05BF">
        <w:rPr>
          <w:rStyle w:val="StyleUnderline"/>
        </w:rPr>
        <w:t xml:space="preserve">Animals therefore go to elaborate lengths to find and catch food; to avoid being caught and eaten themselves; to avoid disease and accident; to protect themselves from </w:t>
      </w:r>
      <w:proofErr w:type="spellStart"/>
      <w:r w:rsidRPr="00EE05BF">
        <w:rPr>
          <w:rStyle w:val="StyleUnderline"/>
        </w:rPr>
        <w:t>unfavourable</w:t>
      </w:r>
      <w:proofErr w:type="spellEnd"/>
      <w:r w:rsidRPr="00EE05BF">
        <w:rPr>
          <w:rStyle w:val="StyleUnderline"/>
        </w:rPr>
        <w:t xml:space="preserve"> climatic conditions;</w:t>
      </w:r>
      <w:r w:rsidRPr="00EE05BF">
        <w:t xml:space="preserve"> to find members of the opposite sex and persuade them to mate; and to confer on their children advantages </w:t>
      </w:r>
      <w:proofErr w:type="gramStart"/>
      <w:r w:rsidRPr="00EE05BF">
        <w:t>similar to</w:t>
      </w:r>
      <w:proofErr w:type="gramEnd"/>
      <w:r w:rsidRPr="00EE05BF">
        <w:t xml:space="preserve"> those they enjoy themselves. (pp. 62–63) All that is </w:t>
      </w:r>
      <w:proofErr w:type="gramStart"/>
      <w:r w:rsidRPr="00EE05BF">
        <w:t>really essential</w:t>
      </w:r>
      <w:proofErr w:type="gramEnd"/>
      <w:r w:rsidRPr="00EE05BF">
        <w:t xml:space="preserve"> to TMT is the proposition that </w:t>
      </w:r>
      <w:r w:rsidRPr="00EE05BF">
        <w:rPr>
          <w:rStyle w:val="StyleUnderline"/>
        </w:rPr>
        <w:t>humans fear death</w:t>
      </w:r>
      <w:r w:rsidRPr="00EE05BF">
        <w:t xml:space="preserve">. Somewhat ironically, in the early days of the </w:t>
      </w:r>
      <w:proofErr w:type="spellStart"/>
      <w:proofErr w:type="gramStart"/>
      <w:r w:rsidRPr="00EE05BF">
        <w:t>theory,</w:t>
      </w:r>
      <w:r w:rsidRPr="00EE05BF">
        <w:rPr>
          <w:rStyle w:val="StyleUnderline"/>
        </w:rPr>
        <w:t>we</w:t>
      </w:r>
      <w:proofErr w:type="spellEnd"/>
      <w:proofErr w:type="gramEnd"/>
      <w:r w:rsidRPr="00EE05BF">
        <w:rPr>
          <w:rStyle w:val="StyleUnderline"/>
        </w:rPr>
        <w:t xml:space="preserve"> felt compelled to explain this fear by positing a very basic desire for life, because many critics adamantly insisted, for reasons that were never clear to us, that most people do not fear death</w:t>
      </w:r>
      <w:r w:rsidRPr="00EE05BF">
        <w:t xml:space="preserve">. Our explanation for the fear of death is that </w:t>
      </w:r>
      <w:r w:rsidRPr="00EE05BF">
        <w:rPr>
          <w:rStyle w:val="StyleUnderline"/>
        </w:rPr>
        <w:t>knowledge of the inevitability of death is frightening because people know they are alive and because they want to continue living</w:t>
      </w:r>
      <w:r w:rsidRPr="00EE05BF">
        <w:t xml:space="preserve">. </w:t>
      </w:r>
      <w:r w:rsidRPr="00EE05BF">
        <w:rPr>
          <w:rStyle w:val="StyleUnderline"/>
        </w:rPr>
        <w:t>Do Navarrete and Fessler</w:t>
      </w:r>
      <w:r w:rsidRPr="00EE05BF">
        <w:t xml:space="preserve"> (2005) </w:t>
      </w:r>
      <w:r w:rsidRPr="00EE05BF">
        <w:rPr>
          <w:rStyle w:val="StyleUnderline"/>
        </w:rPr>
        <w:t>really believe that humans do not fear death</w:t>
      </w:r>
      <w:r w:rsidRPr="00EE05BF">
        <w:t xml:space="preserve">? </w:t>
      </w:r>
      <w:r w:rsidRPr="00EE05BF">
        <w:rPr>
          <w:rStyle w:val="StyleUnderline"/>
        </w:rPr>
        <w:t xml:space="preserve">Although people sometimes claim that </w:t>
      </w:r>
      <w:r w:rsidRPr="00EE05BF">
        <w:rPr>
          <w:rStyle w:val="StyleUnderline"/>
        </w:rPr>
        <w:lastRenderedPageBreak/>
        <w:t>they are not afraid of death,</w:t>
      </w:r>
      <w:r w:rsidRPr="00EE05BF">
        <w:t xml:space="preserve"> and on rare occasions volunteer for suicide missions and approach their death, </w:t>
      </w:r>
      <w:r w:rsidRPr="00EE05BF">
        <w:rPr>
          <w:rStyle w:val="StyleUnderline"/>
        </w:rPr>
        <w:t>this requires extensive psychological work, typically a great deal of anxiety, and preparation and immersion in a belief system that makes this possible</w:t>
      </w:r>
      <w:r w:rsidRPr="00EE05BF">
        <w:t xml:space="preserve"> (see TMT for an explanation of how belief systems do this). Where this desire for life comes from is an interesting question, but not essential to the logic of the theory. Even if Kirkpatrick and Navarrete (this issue) were correct in their claims that a unitary self-preservation instinct was not, in and of itself, selected for, it is indisputable that many discrete and integrated mechanisms that keep organisms alive were selected for. </w:t>
      </w:r>
      <w:r w:rsidRPr="007E1698">
        <w:rPr>
          <w:rStyle w:val="StyleUnderline"/>
          <w:highlight w:val="green"/>
        </w:rPr>
        <w:t xml:space="preserve">A desire to </w:t>
      </w:r>
      <w:r w:rsidRPr="007E1698">
        <w:rPr>
          <w:rStyle w:val="Emphasis"/>
          <w:highlight w:val="green"/>
        </w:rPr>
        <w:t>stay alive</w:t>
      </w:r>
      <w:r w:rsidRPr="007E1698">
        <w:rPr>
          <w:rStyle w:val="StyleUnderline"/>
          <w:highlight w:val="green"/>
        </w:rPr>
        <w:t>, and</w:t>
      </w:r>
      <w:r w:rsidRPr="00EE05BF">
        <w:rPr>
          <w:rStyle w:val="StyleUnderline"/>
        </w:rPr>
        <w:t xml:space="preserve"> a </w:t>
      </w:r>
      <w:r w:rsidRPr="007E1698">
        <w:rPr>
          <w:rStyle w:val="StyleUnderline"/>
          <w:highlight w:val="green"/>
        </w:rPr>
        <w:t>fear of anything that threatens</w:t>
      </w:r>
      <w:r w:rsidRPr="00EE05BF">
        <w:rPr>
          <w:rStyle w:val="StyleUnderline"/>
        </w:rPr>
        <w:t xml:space="preserve"> to end one’s </w:t>
      </w:r>
      <w:r w:rsidRPr="007E1698">
        <w:rPr>
          <w:rStyle w:val="StyleUnderline"/>
          <w:highlight w:val="green"/>
        </w:rPr>
        <w:t>life, are</w:t>
      </w:r>
      <w:r w:rsidRPr="00EE05BF">
        <w:rPr>
          <w:rStyle w:val="StyleUnderline"/>
        </w:rPr>
        <w:t xml:space="preserve"> likely emergent </w:t>
      </w:r>
      <w:r w:rsidRPr="007E1698">
        <w:rPr>
          <w:rStyle w:val="StyleUnderline"/>
          <w:highlight w:val="green"/>
        </w:rPr>
        <w:t>properties of</w:t>
      </w:r>
      <w:r w:rsidRPr="00EE05BF">
        <w:rPr>
          <w:rStyle w:val="StyleUnderline"/>
        </w:rPr>
        <w:t xml:space="preserve"> these many discrete mechanisms that result from the </w:t>
      </w:r>
      <w:r w:rsidRPr="007E1698">
        <w:rPr>
          <w:rStyle w:val="StyleUnderline"/>
          <w:highlight w:val="green"/>
        </w:rPr>
        <w:t>evolution</w:t>
      </w:r>
      <w:r w:rsidRPr="00EE05BF">
        <w:rPr>
          <w:rStyle w:val="StyleUnderline"/>
        </w:rPr>
        <w:t xml:space="preserve"> of sophisticated cognitive abilities</w:t>
      </w:r>
      <w:r w:rsidRPr="00EE05BF">
        <w:t xml:space="preserve"> for symbolic, future- oriented, and self-reflective thought. As Batson and Stocks (2004) have noted, it is because we are so intelligent, and hence so aware of our limbic reactions to threats of death and of our many systems oriented toward keeping us alive that we have a general fear of death. Here are three quotes that illustrate this point. First, for psychologists, </w:t>
      </w:r>
      <w:proofErr w:type="spellStart"/>
      <w:r w:rsidRPr="00EE05BF">
        <w:t>Zilboorg</w:t>
      </w:r>
      <w:proofErr w:type="spellEnd"/>
      <w:r w:rsidRPr="00EE05BF">
        <w:t xml:space="preserve"> (1943), an important early source of TMT: </w:t>
      </w:r>
      <w:r w:rsidRPr="00EE05BF">
        <w:rPr>
          <w:rStyle w:val="StyleUnderline"/>
        </w:rPr>
        <w:t xml:space="preserve">“Such constant </w:t>
      </w:r>
      <w:r w:rsidRPr="007E1698">
        <w:rPr>
          <w:rStyle w:val="StyleUnderline"/>
          <w:highlight w:val="green"/>
        </w:rPr>
        <w:t xml:space="preserve">expenditure of psychological energy on </w:t>
      </w:r>
      <w:r w:rsidRPr="00EE05BF">
        <w:rPr>
          <w:rStyle w:val="StyleUnderline"/>
        </w:rPr>
        <w:t xml:space="preserve">the business of </w:t>
      </w:r>
      <w:r w:rsidRPr="007E1698">
        <w:rPr>
          <w:rStyle w:val="Emphasis"/>
          <w:highlight w:val="green"/>
        </w:rPr>
        <w:t>preserving life</w:t>
      </w:r>
      <w:r w:rsidRPr="007E1698">
        <w:rPr>
          <w:rStyle w:val="StyleUnderline"/>
          <w:highlight w:val="green"/>
        </w:rPr>
        <w:t xml:space="preserve"> would be impossible if </w:t>
      </w:r>
      <w:r w:rsidRPr="00EE05BF">
        <w:rPr>
          <w:rStyle w:val="StyleUnderline"/>
        </w:rPr>
        <w:t xml:space="preserve">the </w:t>
      </w:r>
      <w:r w:rsidRPr="007E1698">
        <w:rPr>
          <w:rStyle w:val="StyleUnderline"/>
          <w:highlight w:val="green"/>
        </w:rPr>
        <w:t xml:space="preserve">fear of death were not </w:t>
      </w:r>
      <w:r w:rsidRPr="00EE05BF">
        <w:rPr>
          <w:rStyle w:val="StyleUnderline"/>
        </w:rPr>
        <w:t xml:space="preserve">as </w:t>
      </w:r>
      <w:r w:rsidRPr="007E1698">
        <w:rPr>
          <w:rStyle w:val="StyleUnderline"/>
          <w:highlight w:val="green"/>
        </w:rPr>
        <w:t>constant</w:t>
      </w:r>
      <w:r w:rsidRPr="00EE05BF">
        <w:t xml:space="preserve">” (p. 467). For literature buffs, acclaimed novelist Faulkner (1990) put it this way: If aught can be more painful to any intelligence above that of a child or an idiot than a slow and gradual confronting with that which over a long period of </w:t>
      </w:r>
      <w:proofErr w:type="spellStart"/>
      <w:r w:rsidRPr="00EE05BF">
        <w:t>bewil</w:t>
      </w:r>
      <w:proofErr w:type="spellEnd"/>
      <w:r w:rsidRPr="00EE05BF">
        <w:t xml:space="preserve">- </w:t>
      </w:r>
      <w:proofErr w:type="spellStart"/>
      <w:r w:rsidRPr="00EE05BF">
        <w:t>derment</w:t>
      </w:r>
      <w:proofErr w:type="spellEnd"/>
      <w:r w:rsidRPr="00EE05BF">
        <w:t xml:space="preserve"> and dread it has been taught to regard as an irrevocable and unplumbable finality, I do not know it. (pp. 141–142) And perhaps most directly, for daytime TV fans, from The Young and the Restless (2006), after a rocky plane flight: Phyllis: I learned something up in that plane Nick: What? Phyllis: I really don’t want to die. </w:t>
      </w:r>
      <w:r w:rsidRPr="00EE05BF">
        <w:rPr>
          <w:rStyle w:val="StyleUnderline"/>
        </w:rPr>
        <w:t xml:space="preserve">An important consequence of the emergence of this general fear of death is that </w:t>
      </w:r>
      <w:r w:rsidRPr="007E1698">
        <w:rPr>
          <w:rStyle w:val="StyleUnderline"/>
          <w:highlight w:val="green"/>
        </w:rPr>
        <w:t>humans are susceptible to anxiety due to events or stimuli that are not immediately present</w:t>
      </w:r>
      <w:r w:rsidRPr="00EE05BF">
        <w:rPr>
          <w:rStyle w:val="StyleUnderline"/>
        </w:rPr>
        <w:t xml:space="preserve"> and novel threats to survival that did not exist for our ancestors, </w:t>
      </w:r>
      <w:r w:rsidRPr="007E1698">
        <w:rPr>
          <w:rStyle w:val="StyleUnderline"/>
          <w:highlight w:val="green"/>
        </w:rPr>
        <w:t>such as AIDS</w:t>
      </w:r>
      <w:r w:rsidRPr="00EE05BF">
        <w:rPr>
          <w:rStyle w:val="StyleUnderline"/>
        </w:rPr>
        <w:t xml:space="preserve">, guns, </w:t>
      </w:r>
      <w:r w:rsidRPr="007E1698">
        <w:rPr>
          <w:rStyle w:val="StyleUnderline"/>
          <w:highlight w:val="green"/>
        </w:rPr>
        <w:t>or nuclear weapons</w:t>
      </w:r>
      <w:r w:rsidRPr="00EE05BF">
        <w:t xml:space="preserve">. </w:t>
      </w:r>
      <w:r w:rsidRPr="00EE05BF">
        <w:rPr>
          <w:rStyle w:val="StyleUnderline"/>
        </w:rPr>
        <w:t>Regardless of how this fear originates, it is abundantly clear that humans do fear death. Anyone who has ever faced a man with a gun, a doctor saying that the lump on one’s neck is suspicious and requires further diagnostic tests, or a drunken driver swerving into one’s lane can attest to that</w:t>
      </w:r>
      <w:r w:rsidRPr="00EE05BF">
        <w:t>. If humans only feared evolved specific death-related threats like spiders and heights, then a lump on an x-ray, a gun, a crossbow, or any number of weapons pointed at one’s chest would not cause panic; but obviously these things do. Of what use would the sophisticated cortical structures be if they didn’t have the ability to instigate fear reactions in response to such threats?</w:t>
      </w:r>
    </w:p>
    <w:p w14:paraId="4C5A9F1F" w14:textId="79981527" w:rsidR="00A80A92" w:rsidRDefault="00A80A92" w:rsidP="00A80A92"/>
    <w:p w14:paraId="24BCA7FD" w14:textId="77777777" w:rsidR="00AE3766" w:rsidRDefault="00AE3766" w:rsidP="00AE3766">
      <w:pPr>
        <w:pStyle w:val="Heading4"/>
        <w:rPr>
          <w:rStyle w:val="Style13ptBold"/>
          <w:rFonts w:asciiTheme="minorHAnsi" w:hAnsiTheme="minorHAnsi" w:cstheme="minorHAnsi"/>
          <w:b/>
        </w:rPr>
      </w:pPr>
      <w:r>
        <w:rPr>
          <w:rStyle w:val="Style13ptBold"/>
          <w:rFonts w:asciiTheme="minorHAnsi" w:hAnsiTheme="minorHAnsi" w:cstheme="minorHAnsi"/>
          <w:b/>
        </w:rPr>
        <w:t xml:space="preserve">We have an </w:t>
      </w:r>
      <w:r w:rsidRPr="007A38A9">
        <w:rPr>
          <w:rStyle w:val="Style13ptBold"/>
          <w:rFonts w:asciiTheme="minorHAnsi" w:hAnsiTheme="minorHAnsi" w:cstheme="minorHAnsi"/>
          <w:b/>
        </w:rPr>
        <w:t>alternative theory</w:t>
      </w:r>
      <w:r>
        <w:rPr>
          <w:rStyle w:val="Style13ptBold"/>
          <w:rFonts w:asciiTheme="minorHAnsi" w:hAnsiTheme="minorHAnsi" w:cstheme="minorHAnsi"/>
          <w:b/>
        </w:rPr>
        <w:t xml:space="preserve"> of knowledge production:</w:t>
      </w:r>
      <w:r w:rsidRPr="002745C3">
        <w:rPr>
          <w:rStyle w:val="Style13ptBold"/>
          <w:rFonts w:asciiTheme="minorHAnsi" w:hAnsiTheme="minorHAnsi" w:cstheme="minorHAnsi"/>
          <w:b/>
        </w:rPr>
        <w:t xml:space="preserve"> perfect access to ontological knowledge is impossible, but inverting the error by disavowing grounding entirely maintains the same telic approach it aims to critique </w:t>
      </w:r>
    </w:p>
    <w:p w14:paraId="74856262" w14:textId="77777777" w:rsidR="00AE3766" w:rsidRPr="007A38A9" w:rsidRDefault="00AE3766" w:rsidP="00AE3766">
      <w:r w:rsidRPr="007A38A9">
        <w:t>– only the strategic humility of contingent pluralism enables a critical reflexivity that disrupts xenophobia while retaining the possibility of accomplishing specific goals</w:t>
      </w:r>
    </w:p>
    <w:p w14:paraId="3C1C42C3" w14:textId="77777777" w:rsidR="00AE3766" w:rsidRPr="002745C3" w:rsidRDefault="00AE3766" w:rsidP="00AE3766">
      <w:pPr>
        <w:rPr>
          <w:rFonts w:asciiTheme="minorHAnsi" w:hAnsiTheme="minorHAnsi" w:cstheme="minorHAnsi"/>
          <w:sz w:val="20"/>
        </w:rPr>
      </w:pPr>
      <w:proofErr w:type="spellStart"/>
      <w:r w:rsidRPr="002745C3">
        <w:rPr>
          <w:rStyle w:val="Style13ptBold"/>
          <w:rFonts w:asciiTheme="minorHAnsi" w:hAnsiTheme="minorHAnsi" w:cstheme="minorHAnsi"/>
        </w:rPr>
        <w:lastRenderedPageBreak/>
        <w:t>Paipais</w:t>
      </w:r>
      <w:proofErr w:type="spellEnd"/>
      <w:r w:rsidRPr="002745C3">
        <w:rPr>
          <w:rStyle w:val="Style13ptBold"/>
          <w:rFonts w:asciiTheme="minorHAnsi" w:hAnsiTheme="minorHAnsi" w:cstheme="minorHAnsi"/>
        </w:rPr>
        <w:t xml:space="preserve"> 17.</w:t>
      </w:r>
      <w:r w:rsidRPr="002745C3">
        <w:rPr>
          <w:rFonts w:asciiTheme="minorHAnsi" w:hAnsiTheme="minorHAnsi" w:cstheme="minorHAnsi"/>
        </w:rPr>
        <w:t xml:space="preserve"> </w:t>
      </w:r>
      <w:r w:rsidRPr="0011107E">
        <w:rPr>
          <w:rFonts w:asciiTheme="minorHAnsi" w:hAnsiTheme="minorHAnsi" w:cstheme="minorHAnsi"/>
          <w:sz w:val="20"/>
        </w:rPr>
        <w:t>Vassilios, Political Ontology and International Political Thought: Voiding a Pluralist World, International</w:t>
      </w:r>
      <w:r w:rsidRPr="002745C3">
        <w:rPr>
          <w:rFonts w:asciiTheme="minorHAnsi" w:hAnsiTheme="minorHAnsi" w:cstheme="minorHAnsi"/>
          <w:sz w:val="20"/>
        </w:rPr>
        <w:t xml:space="preserve"> Political Theory Series (2017), p. 7-14</w:t>
      </w:r>
    </w:p>
    <w:p w14:paraId="233A01BE" w14:textId="77777777" w:rsidR="00AE3766" w:rsidRPr="002745C3" w:rsidRDefault="00AE3766" w:rsidP="00AE3766">
      <w:pPr>
        <w:rPr>
          <w:rFonts w:asciiTheme="minorHAnsi" w:hAnsiTheme="minorHAnsi" w:cstheme="minorHAnsi"/>
        </w:rPr>
      </w:pPr>
      <w:r w:rsidRPr="007E1698">
        <w:rPr>
          <w:rStyle w:val="Emphasis"/>
          <w:rFonts w:asciiTheme="minorHAnsi" w:hAnsiTheme="minorHAnsi" w:cstheme="minorHAnsi"/>
          <w:highlight w:val="green"/>
        </w:rPr>
        <w:t>Any attempt to resist</w:t>
      </w:r>
      <w:r w:rsidRPr="002745C3">
        <w:rPr>
          <w:rStyle w:val="Emphasis"/>
          <w:rFonts w:asciiTheme="minorHAnsi" w:hAnsiTheme="minorHAnsi" w:cstheme="minorHAnsi"/>
        </w:rPr>
        <w:t xml:space="preserve"> positing or </w:t>
      </w:r>
      <w:r w:rsidRPr="007E1698">
        <w:rPr>
          <w:rStyle w:val="Emphasis"/>
          <w:rFonts w:asciiTheme="minorHAnsi" w:hAnsiTheme="minorHAnsi" w:cstheme="minorHAnsi"/>
          <w:highlight w:val="green"/>
        </w:rPr>
        <w:t>representing</w:t>
      </w:r>
      <w:r w:rsidRPr="002745C3">
        <w:rPr>
          <w:rStyle w:val="Emphasis"/>
          <w:rFonts w:asciiTheme="minorHAnsi" w:hAnsiTheme="minorHAnsi" w:cstheme="minorHAnsi"/>
        </w:rPr>
        <w:t xml:space="preserve"> a worldly ground for knowledge</w:t>
      </w:r>
      <w:r w:rsidRPr="002745C3">
        <w:rPr>
          <w:rFonts w:asciiTheme="minorHAnsi" w:hAnsiTheme="minorHAnsi" w:cstheme="minorHAnsi"/>
        </w:rPr>
        <w:t>—</w:t>
      </w:r>
      <w:r w:rsidRPr="002745C3">
        <w:rPr>
          <w:rStyle w:val="StyleUnderline"/>
          <w:rFonts w:asciiTheme="minorHAnsi" w:hAnsiTheme="minorHAnsi" w:cstheme="minorHAnsi"/>
        </w:rPr>
        <w:t xml:space="preserve">by referring to a representational condition such as the subject, logic, language, </w:t>
      </w:r>
      <w:proofErr w:type="gramStart"/>
      <w:r w:rsidRPr="002745C3">
        <w:rPr>
          <w:rStyle w:val="StyleUnderline"/>
          <w:rFonts w:asciiTheme="minorHAnsi" w:hAnsiTheme="minorHAnsi" w:cstheme="minorHAnsi"/>
        </w:rPr>
        <w:t>structure</w:t>
      </w:r>
      <w:proofErr w:type="gramEnd"/>
      <w:r w:rsidRPr="002745C3">
        <w:rPr>
          <w:rStyle w:val="StyleUnderline"/>
          <w:rFonts w:asciiTheme="minorHAnsi" w:hAnsiTheme="minorHAnsi" w:cstheme="minorHAnsi"/>
        </w:rPr>
        <w:t xml:space="preserve"> or difference</w:t>
      </w:r>
      <w:r w:rsidRPr="002745C3">
        <w:rPr>
          <w:rFonts w:asciiTheme="minorHAnsi" w:hAnsiTheme="minorHAnsi" w:cstheme="minorHAnsi"/>
        </w:rPr>
        <w:t>—</w:t>
      </w:r>
      <w:r w:rsidRPr="007E1698">
        <w:rPr>
          <w:rStyle w:val="Emphasis"/>
          <w:rFonts w:asciiTheme="minorHAnsi" w:hAnsiTheme="minorHAnsi" w:cstheme="minorHAnsi"/>
          <w:highlight w:val="green"/>
        </w:rPr>
        <w:t xml:space="preserve">can always be represented </w:t>
      </w:r>
      <w:r w:rsidRPr="002745C3">
        <w:rPr>
          <w:rStyle w:val="Emphasis"/>
          <w:rFonts w:asciiTheme="minorHAnsi" w:hAnsiTheme="minorHAnsi" w:cstheme="minorHAnsi"/>
        </w:rPr>
        <w:t>as one more thing within the world</w:t>
      </w:r>
      <w:r w:rsidRPr="002745C3">
        <w:rPr>
          <w:rStyle w:val="StyleUnderline"/>
          <w:rFonts w:asciiTheme="minorHAnsi" w:hAnsiTheme="minorHAnsi" w:cstheme="minorHAnsi"/>
        </w:rPr>
        <w:t xml:space="preserve">, a represented thing that </w:t>
      </w:r>
      <w:r w:rsidRPr="002745C3">
        <w:rPr>
          <w:rStyle w:val="Emphasis"/>
          <w:rFonts w:asciiTheme="minorHAnsi" w:hAnsiTheme="minorHAnsi" w:cstheme="minorHAnsi"/>
        </w:rPr>
        <w:t>grounds the represented world</w:t>
      </w:r>
      <w:r w:rsidRPr="002745C3">
        <w:rPr>
          <w:rStyle w:val="StyleUnderline"/>
          <w:rFonts w:asciiTheme="minorHAnsi" w:hAnsiTheme="minorHAnsi" w:cstheme="minorHAnsi"/>
        </w:rPr>
        <w:t xml:space="preserve"> in general</w:t>
      </w:r>
      <w:r w:rsidRPr="002745C3">
        <w:rPr>
          <w:rFonts w:asciiTheme="minorHAnsi" w:hAnsiTheme="minorHAnsi" w:cstheme="minorHAnsi"/>
        </w:rPr>
        <w:t xml:space="preserve">. (Colebrook 2005, p. 211) The error here is to </w:t>
      </w:r>
      <w:proofErr w:type="spellStart"/>
      <w:r w:rsidRPr="002745C3">
        <w:rPr>
          <w:rFonts w:asciiTheme="minorHAnsi" w:hAnsiTheme="minorHAnsi" w:cstheme="minorHAnsi"/>
        </w:rPr>
        <w:t>misrecognise</w:t>
      </w:r>
      <w:proofErr w:type="spellEnd"/>
      <w:r w:rsidRPr="002745C3">
        <w:rPr>
          <w:rFonts w:asciiTheme="minorHAnsi" w:hAnsiTheme="minorHAnsi" w:cstheme="minorHAnsi"/>
        </w:rPr>
        <w:t xml:space="preserve"> Kant’s lesson that the world is never immediately given to us but is only ‘lived’ through representation. </w:t>
      </w:r>
      <w:r w:rsidRPr="007E1698">
        <w:rPr>
          <w:rStyle w:val="StyleUnderline"/>
          <w:rFonts w:asciiTheme="minorHAnsi" w:hAnsiTheme="minorHAnsi" w:cstheme="minorHAnsi"/>
          <w:highlight w:val="green"/>
        </w:rPr>
        <w:t>If</w:t>
      </w:r>
      <w:r w:rsidRPr="002745C3">
        <w:rPr>
          <w:rStyle w:val="StyleUnderline"/>
          <w:rFonts w:asciiTheme="minorHAnsi" w:hAnsiTheme="minorHAnsi" w:cstheme="minorHAnsi"/>
        </w:rPr>
        <w:t xml:space="preserve"> the </w:t>
      </w:r>
      <w:proofErr w:type="spellStart"/>
      <w:r w:rsidRPr="002745C3">
        <w:rPr>
          <w:rStyle w:val="StyleUnderline"/>
          <w:rFonts w:asciiTheme="minorHAnsi" w:hAnsiTheme="minorHAnsi" w:cstheme="minorHAnsi"/>
        </w:rPr>
        <w:t>realisation</w:t>
      </w:r>
      <w:proofErr w:type="spellEnd"/>
      <w:r w:rsidRPr="002745C3">
        <w:rPr>
          <w:rStyle w:val="StyleUnderline"/>
          <w:rFonts w:asciiTheme="minorHAnsi" w:hAnsiTheme="minorHAnsi" w:cstheme="minorHAnsi"/>
        </w:rPr>
        <w:t xml:space="preserve"> that </w:t>
      </w:r>
      <w:r w:rsidRPr="002745C3">
        <w:rPr>
          <w:rStyle w:val="Emphasis"/>
          <w:rFonts w:asciiTheme="minorHAnsi" w:hAnsiTheme="minorHAnsi" w:cstheme="minorHAnsi"/>
        </w:rPr>
        <w:t xml:space="preserve">any sense of </w:t>
      </w:r>
      <w:r w:rsidRPr="007E1698">
        <w:rPr>
          <w:rStyle w:val="Emphasis"/>
          <w:rFonts w:asciiTheme="minorHAnsi" w:hAnsiTheme="minorHAnsi" w:cstheme="minorHAnsi"/>
          <w:highlight w:val="green"/>
        </w:rPr>
        <w:t>autonomy</w:t>
      </w:r>
      <w:r w:rsidRPr="002745C3">
        <w:rPr>
          <w:rFonts w:asciiTheme="minorHAnsi" w:hAnsiTheme="minorHAnsi" w:cstheme="minorHAnsi"/>
        </w:rPr>
        <w:t xml:space="preserve">, </w:t>
      </w:r>
      <w:r w:rsidRPr="002745C3">
        <w:rPr>
          <w:rStyle w:val="StyleUnderline"/>
          <w:rFonts w:asciiTheme="minorHAnsi" w:hAnsiTheme="minorHAnsi" w:cstheme="minorHAnsi"/>
        </w:rPr>
        <w:t xml:space="preserve">sovereign certainty and spatiotemporal identity is </w:t>
      </w:r>
      <w:r w:rsidRPr="002745C3">
        <w:rPr>
          <w:rStyle w:val="Emphasis"/>
          <w:rFonts w:asciiTheme="minorHAnsi" w:hAnsiTheme="minorHAnsi" w:cstheme="minorHAnsi"/>
        </w:rPr>
        <w:t>never self-present</w:t>
      </w:r>
      <w:r w:rsidRPr="002745C3">
        <w:rPr>
          <w:rFonts w:asciiTheme="minorHAnsi" w:hAnsiTheme="minorHAnsi" w:cstheme="minorHAnsi"/>
        </w:rPr>
        <w:t xml:space="preserve">, </w:t>
      </w:r>
      <w:r w:rsidRPr="002745C3">
        <w:rPr>
          <w:rStyle w:val="StyleUnderline"/>
          <w:rFonts w:asciiTheme="minorHAnsi" w:hAnsiTheme="minorHAnsi" w:cstheme="minorHAnsi"/>
        </w:rPr>
        <w:t>never coterminous with itself</w:t>
      </w:r>
      <w:r w:rsidRPr="002745C3">
        <w:rPr>
          <w:rFonts w:asciiTheme="minorHAnsi" w:hAnsiTheme="minorHAnsi" w:cstheme="minorHAnsi"/>
        </w:rPr>
        <w:t xml:space="preserve"> </w:t>
      </w:r>
      <w:r w:rsidRPr="007E1698">
        <w:rPr>
          <w:rStyle w:val="StyleUnderline"/>
          <w:rFonts w:asciiTheme="minorHAnsi" w:hAnsiTheme="minorHAnsi" w:cstheme="minorHAnsi"/>
          <w:highlight w:val="green"/>
        </w:rPr>
        <w:t>is</w:t>
      </w:r>
      <w:r w:rsidRPr="002745C3">
        <w:rPr>
          <w:rStyle w:val="StyleUnderline"/>
          <w:rFonts w:asciiTheme="minorHAnsi" w:hAnsiTheme="minorHAnsi" w:cstheme="minorHAnsi"/>
        </w:rPr>
        <w:t xml:space="preserve"> </w:t>
      </w:r>
      <w:r w:rsidRPr="007E1698">
        <w:rPr>
          <w:rStyle w:val="Emphasis"/>
          <w:rFonts w:asciiTheme="minorHAnsi" w:hAnsiTheme="minorHAnsi" w:cstheme="minorHAnsi"/>
          <w:highlight w:val="green"/>
        </w:rPr>
        <w:t>deceptively translated</w:t>
      </w:r>
      <w:r w:rsidRPr="007E1698">
        <w:rPr>
          <w:rStyle w:val="StyleUnderline"/>
          <w:rFonts w:asciiTheme="minorHAnsi" w:hAnsiTheme="minorHAnsi" w:cstheme="minorHAnsi"/>
          <w:highlight w:val="green"/>
        </w:rPr>
        <w:t xml:space="preserve"> as an improved</w:t>
      </w:r>
      <w:r w:rsidRPr="002745C3">
        <w:rPr>
          <w:rFonts w:asciiTheme="minorHAnsi" w:hAnsiTheme="minorHAnsi" w:cstheme="minorHAnsi"/>
        </w:rPr>
        <w:t>, perhaps more ‘</w:t>
      </w:r>
      <w:r w:rsidRPr="007E1698">
        <w:rPr>
          <w:rStyle w:val="StyleUnderline"/>
          <w:rFonts w:asciiTheme="minorHAnsi" w:hAnsiTheme="minorHAnsi" w:cstheme="minorHAnsi"/>
          <w:highlight w:val="green"/>
        </w:rPr>
        <w:t>authentic’</w:t>
      </w:r>
      <w:r w:rsidRPr="007E1698">
        <w:rPr>
          <w:rFonts w:asciiTheme="minorHAnsi" w:hAnsiTheme="minorHAnsi" w:cstheme="minorHAnsi"/>
          <w:highlight w:val="green"/>
        </w:rPr>
        <w:t xml:space="preserve">, </w:t>
      </w:r>
      <w:r w:rsidRPr="007E1698">
        <w:rPr>
          <w:rStyle w:val="StyleUnderline"/>
          <w:rFonts w:asciiTheme="minorHAnsi" w:hAnsiTheme="minorHAnsi" w:cstheme="minorHAnsi"/>
          <w:highlight w:val="green"/>
        </w:rPr>
        <w:t>representation</w:t>
      </w:r>
      <w:r w:rsidRPr="002745C3">
        <w:rPr>
          <w:rStyle w:val="StyleUnderline"/>
          <w:rFonts w:asciiTheme="minorHAnsi" w:hAnsiTheme="minorHAnsi" w:cstheme="minorHAnsi"/>
        </w:rPr>
        <w:t xml:space="preserve"> of the world</w:t>
      </w:r>
      <w:r w:rsidRPr="002745C3">
        <w:rPr>
          <w:rFonts w:asciiTheme="minorHAnsi" w:hAnsiTheme="minorHAnsi" w:cstheme="minorHAnsi"/>
        </w:rPr>
        <w:t xml:space="preserve">, </w:t>
      </w:r>
      <w:r w:rsidRPr="007E1698">
        <w:rPr>
          <w:rStyle w:val="StyleUnderline"/>
          <w:rFonts w:asciiTheme="minorHAnsi" w:hAnsiTheme="minorHAnsi" w:cstheme="minorHAnsi"/>
          <w:highlight w:val="green"/>
        </w:rPr>
        <w:t>then the idols of modernity</w:t>
      </w:r>
      <w:r w:rsidRPr="002745C3">
        <w:rPr>
          <w:rFonts w:asciiTheme="minorHAnsi" w:hAnsiTheme="minorHAnsi" w:cstheme="minorHAnsi"/>
        </w:rPr>
        <w:t xml:space="preserve">, </w:t>
      </w:r>
      <w:r w:rsidRPr="002745C3">
        <w:rPr>
          <w:rStyle w:val="StyleUnderline"/>
          <w:rFonts w:asciiTheme="minorHAnsi" w:hAnsiTheme="minorHAnsi" w:cstheme="minorHAnsi"/>
        </w:rPr>
        <w:t xml:space="preserve">the false images of representation and </w:t>
      </w:r>
      <w:r w:rsidRPr="007E1698">
        <w:rPr>
          <w:rStyle w:val="StyleUnderline"/>
          <w:rFonts w:asciiTheme="minorHAnsi" w:hAnsiTheme="minorHAnsi" w:cstheme="minorHAnsi"/>
          <w:highlight w:val="green"/>
        </w:rPr>
        <w:t>transparency</w:t>
      </w:r>
      <w:r w:rsidRPr="002745C3">
        <w:rPr>
          <w:rFonts w:asciiTheme="minorHAnsi" w:hAnsiTheme="minorHAnsi" w:cstheme="minorHAnsi"/>
        </w:rPr>
        <w:t xml:space="preserve">, </w:t>
      </w:r>
      <w:r w:rsidRPr="007E1698">
        <w:rPr>
          <w:rStyle w:val="StyleUnderline"/>
          <w:rFonts w:asciiTheme="minorHAnsi" w:hAnsiTheme="minorHAnsi" w:cstheme="minorHAnsi"/>
          <w:highlight w:val="green"/>
        </w:rPr>
        <w:t xml:space="preserve">are </w:t>
      </w:r>
      <w:r w:rsidRPr="007E1698">
        <w:rPr>
          <w:rStyle w:val="Emphasis"/>
          <w:rFonts w:asciiTheme="minorHAnsi" w:hAnsiTheme="minorHAnsi" w:cstheme="minorHAnsi"/>
          <w:highlight w:val="green"/>
        </w:rPr>
        <w:t>simply smuggled back in</w:t>
      </w:r>
      <w:r w:rsidRPr="002745C3">
        <w:rPr>
          <w:rStyle w:val="Emphasis"/>
          <w:rFonts w:asciiTheme="minorHAnsi" w:hAnsiTheme="minorHAnsi" w:cstheme="minorHAnsi"/>
        </w:rPr>
        <w:t xml:space="preserve"> to haunt our critical </w:t>
      </w:r>
      <w:proofErr w:type="spellStart"/>
      <w:r w:rsidRPr="002745C3">
        <w:rPr>
          <w:rStyle w:val="Emphasis"/>
          <w:rFonts w:asciiTheme="minorHAnsi" w:hAnsiTheme="minorHAnsi" w:cstheme="minorHAnsi"/>
        </w:rPr>
        <w:t>endeavours</w:t>
      </w:r>
      <w:proofErr w:type="spellEnd"/>
      <w:r w:rsidRPr="002745C3">
        <w:rPr>
          <w:rFonts w:asciiTheme="minorHAnsi" w:hAnsiTheme="minorHAnsi" w:cstheme="minorHAnsi"/>
        </w:rPr>
        <w:t>: ‘</w:t>
      </w:r>
      <w:r w:rsidRPr="002745C3">
        <w:rPr>
          <w:rStyle w:val="StyleUnderline"/>
          <w:rFonts w:asciiTheme="minorHAnsi" w:hAnsiTheme="minorHAnsi" w:cstheme="minorHAnsi"/>
        </w:rPr>
        <w:t xml:space="preserve">Any </w:t>
      </w:r>
      <w:r w:rsidRPr="007E1698">
        <w:rPr>
          <w:rStyle w:val="StyleUnderline"/>
          <w:rFonts w:asciiTheme="minorHAnsi" w:hAnsiTheme="minorHAnsi" w:cstheme="minorHAnsi"/>
          <w:highlight w:val="green"/>
        </w:rPr>
        <w:t>demystification of a grounding substance</w:t>
      </w:r>
      <w:r w:rsidRPr="002745C3">
        <w:rPr>
          <w:rFonts w:asciiTheme="minorHAnsi" w:hAnsiTheme="minorHAnsi" w:cstheme="minorHAnsi"/>
        </w:rPr>
        <w:t xml:space="preserve">, such as man or the subject, </w:t>
      </w:r>
      <w:r w:rsidRPr="007E1698">
        <w:rPr>
          <w:rStyle w:val="StyleUnderline"/>
          <w:rFonts w:asciiTheme="minorHAnsi" w:hAnsiTheme="minorHAnsi" w:cstheme="minorHAnsi"/>
          <w:highlight w:val="green"/>
        </w:rPr>
        <w:t>tends to result in</w:t>
      </w:r>
      <w:r w:rsidRPr="002745C3">
        <w:rPr>
          <w:rStyle w:val="StyleUnderline"/>
          <w:rFonts w:asciiTheme="minorHAnsi" w:hAnsiTheme="minorHAnsi" w:cstheme="minorHAnsi"/>
        </w:rPr>
        <w:t xml:space="preserve"> the positing of </w:t>
      </w:r>
      <w:r w:rsidRPr="007E1698">
        <w:rPr>
          <w:rStyle w:val="Emphasis"/>
          <w:rFonts w:asciiTheme="minorHAnsi" w:hAnsiTheme="minorHAnsi" w:cstheme="minorHAnsi"/>
          <w:highlight w:val="green"/>
        </w:rPr>
        <w:t>yet one more ground</w:t>
      </w:r>
      <w:r w:rsidRPr="002745C3">
        <w:rPr>
          <w:rStyle w:val="StyleUnderline"/>
          <w:rFonts w:asciiTheme="minorHAnsi" w:hAnsiTheme="minorHAnsi" w:cstheme="minorHAnsi"/>
        </w:rPr>
        <w:t>: language, the unconscious, structure or difference</w:t>
      </w:r>
      <w:r w:rsidRPr="002745C3">
        <w:rPr>
          <w:rFonts w:asciiTheme="minorHAnsi" w:hAnsiTheme="minorHAnsi" w:cstheme="minorHAnsi"/>
        </w:rPr>
        <w:t xml:space="preserve">’ (Colebrook 2005, p. 250). </w:t>
      </w:r>
      <w:r w:rsidRPr="002745C3">
        <w:rPr>
          <w:rFonts w:asciiTheme="minorHAnsi" w:hAnsiTheme="minorHAnsi" w:cstheme="minorHAnsi"/>
          <w:szCs w:val="16"/>
        </w:rPr>
        <w:t xml:space="preserve">From Foundational to Political Ontology </w:t>
      </w:r>
      <w:r w:rsidRPr="002745C3">
        <w:rPr>
          <w:rFonts w:asciiTheme="minorHAnsi" w:hAnsiTheme="minorHAnsi" w:cstheme="minorHAnsi"/>
        </w:rPr>
        <w:t xml:space="preserve">If the above exposition provides a fair description of the paradoxes and inherent contestability involved in any ontological statement uttered from a finite point of view, </w:t>
      </w:r>
      <w:r w:rsidRPr="002745C3">
        <w:rPr>
          <w:rStyle w:val="StyleUnderline"/>
          <w:rFonts w:asciiTheme="minorHAnsi" w:hAnsiTheme="minorHAnsi" w:cstheme="minorHAnsi"/>
        </w:rPr>
        <w:t>the question then</w:t>
      </w:r>
      <w:r w:rsidRPr="002745C3">
        <w:rPr>
          <w:rFonts w:asciiTheme="minorHAnsi" w:hAnsiTheme="minorHAnsi" w:cstheme="minorHAnsi"/>
        </w:rPr>
        <w:t xml:space="preserve"> that </w:t>
      </w:r>
      <w:r w:rsidRPr="002745C3">
        <w:rPr>
          <w:rStyle w:val="StyleUnderline"/>
          <w:rFonts w:asciiTheme="minorHAnsi" w:hAnsiTheme="minorHAnsi" w:cstheme="minorHAnsi"/>
        </w:rPr>
        <w:t>arises</w:t>
      </w:r>
      <w:r w:rsidRPr="002745C3">
        <w:rPr>
          <w:rFonts w:asciiTheme="minorHAnsi" w:hAnsiTheme="minorHAnsi" w:cstheme="minorHAnsi"/>
        </w:rPr>
        <w:t xml:space="preserve"> is, </w:t>
      </w:r>
      <w:r w:rsidRPr="002745C3">
        <w:rPr>
          <w:rFonts w:asciiTheme="minorHAnsi" w:hAnsiTheme="minorHAnsi" w:cstheme="minorHAnsi"/>
          <w:szCs w:val="16"/>
        </w:rPr>
        <w:t>h</w:t>
      </w:r>
      <w:r w:rsidRPr="002745C3">
        <w:rPr>
          <w:rFonts w:asciiTheme="minorHAnsi" w:hAnsiTheme="minorHAnsi" w:cstheme="minorHAnsi"/>
        </w:rPr>
        <w:t xml:space="preserve">ow is it possible to deflect the illusion of an ‘authentic’ representation of the world without at the same time rejecting the valuable insight that the world is always seen from or given to an ‘inside’ viewpoint? </w:t>
      </w:r>
      <w:r w:rsidRPr="002745C3">
        <w:rPr>
          <w:rStyle w:val="Emphasis"/>
          <w:rFonts w:asciiTheme="minorHAnsi" w:hAnsiTheme="minorHAnsi" w:cstheme="minorHAnsi"/>
        </w:rPr>
        <w:t>How is it possible</w:t>
      </w:r>
      <w:r w:rsidRPr="002745C3">
        <w:rPr>
          <w:rStyle w:val="StyleUnderline"/>
          <w:rFonts w:asciiTheme="minorHAnsi" w:hAnsiTheme="minorHAnsi" w:cstheme="minorHAnsi"/>
        </w:rPr>
        <w:t xml:space="preserve"> to </w:t>
      </w:r>
      <w:r w:rsidRPr="002745C3">
        <w:rPr>
          <w:rStyle w:val="Emphasis"/>
          <w:rFonts w:asciiTheme="minorHAnsi" w:hAnsiTheme="minorHAnsi" w:cstheme="minorHAnsi"/>
        </w:rPr>
        <w:t>reject the quest for a permanent ground</w:t>
      </w:r>
      <w:r w:rsidRPr="002745C3">
        <w:rPr>
          <w:rStyle w:val="StyleUnderline"/>
          <w:rFonts w:asciiTheme="minorHAnsi" w:hAnsiTheme="minorHAnsi" w:cstheme="minorHAnsi"/>
        </w:rPr>
        <w:t xml:space="preserve"> from which the world can be known </w:t>
      </w:r>
      <w:r w:rsidRPr="002745C3">
        <w:rPr>
          <w:rStyle w:val="Emphasis"/>
          <w:rFonts w:asciiTheme="minorHAnsi" w:hAnsiTheme="minorHAnsi" w:cstheme="minorHAnsi"/>
        </w:rPr>
        <w:t>without discarding the condition of possibility for intelligibility itself</w:t>
      </w:r>
      <w:r w:rsidRPr="002745C3">
        <w:rPr>
          <w:rFonts w:asciiTheme="minorHAnsi" w:hAnsiTheme="minorHAnsi" w:cstheme="minorHAnsi"/>
        </w:rPr>
        <w:t xml:space="preserve">, </w:t>
      </w:r>
      <w:r w:rsidRPr="002745C3">
        <w:rPr>
          <w:rStyle w:val="StyleUnderline"/>
          <w:rFonts w:asciiTheme="minorHAnsi" w:hAnsiTheme="minorHAnsi" w:cstheme="minorHAnsi"/>
        </w:rPr>
        <w:t>that is</w:t>
      </w:r>
      <w:r w:rsidRPr="002745C3">
        <w:rPr>
          <w:rFonts w:asciiTheme="minorHAnsi" w:hAnsiTheme="minorHAnsi" w:cstheme="minorHAnsi"/>
        </w:rPr>
        <w:t xml:space="preserve">, </w:t>
      </w:r>
      <w:r w:rsidRPr="002745C3">
        <w:rPr>
          <w:rStyle w:val="StyleUnderline"/>
          <w:rFonts w:asciiTheme="minorHAnsi" w:hAnsiTheme="minorHAnsi" w:cstheme="minorHAnsi"/>
        </w:rPr>
        <w:t>our ability to relate meaningfully to the world as an ‘object’ available to our cognition?</w:t>
      </w:r>
      <w:r w:rsidRPr="002745C3">
        <w:rPr>
          <w:rFonts w:asciiTheme="minorHAnsi" w:hAnsiTheme="minorHAnsi" w:cstheme="minorHAnsi"/>
        </w:rPr>
        <w:t xml:space="preserve"> 11 Part of what might be creating the impasse or sense of a deadlock here is our understanding of the word ‘world’. </w:t>
      </w:r>
      <w:r w:rsidRPr="002745C3">
        <w:rPr>
          <w:rStyle w:val="StyleUnderline"/>
          <w:rFonts w:asciiTheme="minorHAnsi" w:hAnsiTheme="minorHAnsi" w:cstheme="minorHAnsi"/>
        </w:rPr>
        <w:t>In</w:t>
      </w:r>
      <w:r w:rsidRPr="002745C3">
        <w:rPr>
          <w:rFonts w:asciiTheme="minorHAnsi" w:hAnsiTheme="minorHAnsi" w:cstheme="minorHAnsi"/>
        </w:rPr>
        <w:t xml:space="preserve"> our </w:t>
      </w:r>
      <w:proofErr w:type="gramStart"/>
      <w:r w:rsidRPr="002745C3">
        <w:rPr>
          <w:rStyle w:val="StyleUnderline"/>
          <w:rFonts w:asciiTheme="minorHAnsi" w:hAnsiTheme="minorHAnsi" w:cstheme="minorHAnsi"/>
        </w:rPr>
        <w:t>common sense</w:t>
      </w:r>
      <w:proofErr w:type="gramEnd"/>
      <w:r w:rsidRPr="002745C3">
        <w:rPr>
          <w:rStyle w:val="StyleUnderline"/>
          <w:rFonts w:asciiTheme="minorHAnsi" w:hAnsiTheme="minorHAnsi" w:cstheme="minorHAnsi"/>
        </w:rPr>
        <w:t xml:space="preserve"> experience</w:t>
      </w:r>
      <w:r w:rsidRPr="002745C3">
        <w:rPr>
          <w:rFonts w:asciiTheme="minorHAnsi" w:hAnsiTheme="minorHAnsi" w:cstheme="minorHAnsi"/>
        </w:rPr>
        <w:t xml:space="preserve">, </w:t>
      </w:r>
      <w:r w:rsidRPr="002745C3">
        <w:rPr>
          <w:rStyle w:val="StyleUnderline"/>
          <w:rFonts w:asciiTheme="minorHAnsi" w:hAnsiTheme="minorHAnsi" w:cstheme="minorHAnsi"/>
        </w:rPr>
        <w:t>we perceive the world as something external to us</w:t>
      </w:r>
      <w:r w:rsidRPr="002745C3">
        <w:rPr>
          <w:rFonts w:asciiTheme="minorHAnsi" w:hAnsiTheme="minorHAnsi" w:cstheme="minorHAnsi"/>
        </w:rPr>
        <w:t xml:space="preserve">, an empty space within which human beings and objects interact. </w:t>
      </w:r>
      <w:r w:rsidRPr="002745C3">
        <w:rPr>
          <w:rStyle w:val="StyleUnderline"/>
          <w:rFonts w:asciiTheme="minorHAnsi" w:hAnsiTheme="minorHAnsi" w:cstheme="minorHAnsi"/>
        </w:rPr>
        <w:t>Such a view of the world</w:t>
      </w:r>
      <w:r w:rsidRPr="002745C3">
        <w:rPr>
          <w:rFonts w:asciiTheme="minorHAnsi" w:hAnsiTheme="minorHAnsi" w:cstheme="minorHAnsi"/>
        </w:rPr>
        <w:t xml:space="preserve"> however </w:t>
      </w:r>
      <w:r w:rsidRPr="002745C3">
        <w:rPr>
          <w:rStyle w:val="StyleUnderline"/>
          <w:rFonts w:asciiTheme="minorHAnsi" w:hAnsiTheme="minorHAnsi" w:cstheme="minorHAnsi"/>
        </w:rPr>
        <w:t>might be rather limiting and self-contradictory as it understands the latter as an infinite totality containing an innumerable amount of ‘objects’</w:t>
      </w:r>
      <w:r w:rsidRPr="002745C3">
        <w:rPr>
          <w:rFonts w:asciiTheme="minorHAnsi" w:hAnsiTheme="minorHAnsi" w:cstheme="minorHAnsi"/>
        </w:rPr>
        <w:t xml:space="preserve">; that is, </w:t>
      </w:r>
      <w:r w:rsidRPr="002745C3">
        <w:rPr>
          <w:rStyle w:val="StyleUnderline"/>
          <w:rFonts w:asciiTheme="minorHAnsi" w:hAnsiTheme="minorHAnsi" w:cstheme="minorHAnsi"/>
        </w:rPr>
        <w:t>totality is envisaged as the ultimate set of all sets</w:t>
      </w:r>
      <w:r w:rsidRPr="002745C3">
        <w:rPr>
          <w:rFonts w:asciiTheme="minorHAnsi" w:hAnsiTheme="minorHAnsi" w:cstheme="minorHAnsi"/>
        </w:rPr>
        <w:t xml:space="preserve">. </w:t>
      </w:r>
      <w:r w:rsidRPr="002745C3">
        <w:rPr>
          <w:rStyle w:val="StyleUnderline"/>
          <w:rFonts w:asciiTheme="minorHAnsi" w:hAnsiTheme="minorHAnsi" w:cstheme="minorHAnsi"/>
        </w:rPr>
        <w:t>Putting the issue in those terms</w:t>
      </w:r>
      <w:r w:rsidRPr="002745C3">
        <w:rPr>
          <w:rFonts w:asciiTheme="minorHAnsi" w:hAnsiTheme="minorHAnsi" w:cstheme="minorHAnsi"/>
        </w:rPr>
        <w:t xml:space="preserve">, however, </w:t>
      </w:r>
      <w:r w:rsidRPr="002745C3">
        <w:rPr>
          <w:rStyle w:val="StyleUnderline"/>
          <w:rFonts w:asciiTheme="minorHAnsi" w:hAnsiTheme="minorHAnsi" w:cstheme="minorHAnsi"/>
        </w:rPr>
        <w:t>might condemn us to a category mistake that may be avoided by resorting to the Heideggerian distinction between ‘world’ as an external realm of entities</w:t>
      </w:r>
      <w:r w:rsidRPr="002745C3">
        <w:rPr>
          <w:rFonts w:asciiTheme="minorHAnsi" w:hAnsiTheme="minorHAnsi" w:cstheme="minorHAnsi"/>
        </w:rPr>
        <w:t xml:space="preserve"> (observable or unobservable) or a variety of universes (‘worlds’), </w:t>
      </w:r>
      <w:r w:rsidRPr="002745C3">
        <w:rPr>
          <w:rStyle w:val="StyleUnderline"/>
          <w:rFonts w:asciiTheme="minorHAnsi" w:hAnsiTheme="minorHAnsi" w:cstheme="minorHAnsi"/>
        </w:rPr>
        <w:t>on the one hand</w:t>
      </w:r>
      <w:r w:rsidRPr="002745C3">
        <w:rPr>
          <w:rFonts w:asciiTheme="minorHAnsi" w:hAnsiTheme="minorHAnsi" w:cstheme="minorHAnsi"/>
        </w:rPr>
        <w:t xml:space="preserve">, </w:t>
      </w:r>
      <w:r w:rsidRPr="002745C3">
        <w:rPr>
          <w:rStyle w:val="StyleUnderline"/>
          <w:rFonts w:asciiTheme="minorHAnsi" w:hAnsiTheme="minorHAnsi" w:cstheme="minorHAnsi"/>
        </w:rPr>
        <w:t>and</w:t>
      </w:r>
      <w:r w:rsidRPr="002745C3">
        <w:rPr>
          <w:rFonts w:asciiTheme="minorHAnsi" w:hAnsiTheme="minorHAnsi" w:cstheme="minorHAnsi"/>
        </w:rPr>
        <w:t xml:space="preserve"> ‘</w:t>
      </w:r>
      <w:r w:rsidRPr="002745C3">
        <w:rPr>
          <w:rStyle w:val="StyleUnderline"/>
          <w:rFonts w:asciiTheme="minorHAnsi" w:hAnsiTheme="minorHAnsi" w:cstheme="minorHAnsi"/>
        </w:rPr>
        <w:t>worlding’</w:t>
      </w:r>
      <w:r w:rsidRPr="002745C3">
        <w:rPr>
          <w:rFonts w:asciiTheme="minorHAnsi" w:hAnsiTheme="minorHAnsi" w:cstheme="minorHAnsi"/>
        </w:rPr>
        <w:t xml:space="preserve"> </w:t>
      </w:r>
      <w:r w:rsidRPr="002745C3">
        <w:rPr>
          <w:rStyle w:val="StyleUnderline"/>
          <w:rFonts w:asciiTheme="minorHAnsi" w:hAnsiTheme="minorHAnsi" w:cstheme="minorHAnsi"/>
        </w:rPr>
        <w:t>as a</w:t>
      </w:r>
      <w:r w:rsidRPr="002745C3">
        <w:rPr>
          <w:rFonts w:asciiTheme="minorHAnsi" w:hAnsiTheme="minorHAnsi" w:cstheme="minorHAnsi"/>
        </w:rPr>
        <w:t xml:space="preserve"> clearing (</w:t>
      </w:r>
      <w:proofErr w:type="spellStart"/>
      <w:r w:rsidRPr="002745C3">
        <w:rPr>
          <w:rFonts w:asciiTheme="minorHAnsi" w:hAnsiTheme="minorHAnsi" w:cstheme="minorHAnsi"/>
        </w:rPr>
        <w:t>Lichtung</w:t>
      </w:r>
      <w:proofErr w:type="spellEnd"/>
      <w:r w:rsidRPr="002745C3">
        <w:rPr>
          <w:rFonts w:asciiTheme="minorHAnsi" w:hAnsiTheme="minorHAnsi" w:cstheme="minorHAnsi"/>
        </w:rPr>
        <w:t xml:space="preserve">) or </w:t>
      </w:r>
      <w:r w:rsidRPr="002745C3">
        <w:rPr>
          <w:rStyle w:val="StyleUnderline"/>
          <w:rFonts w:asciiTheme="minorHAnsi" w:hAnsiTheme="minorHAnsi" w:cstheme="minorHAnsi"/>
        </w:rPr>
        <w:t>disclosure of meanings and practices that make those worlds possible</w:t>
      </w:r>
      <w:r w:rsidRPr="002745C3">
        <w:rPr>
          <w:rFonts w:asciiTheme="minorHAnsi" w:hAnsiTheme="minorHAnsi" w:cstheme="minorHAnsi"/>
        </w:rPr>
        <w:t xml:space="preserve">, </w:t>
      </w:r>
      <w:r w:rsidRPr="002745C3">
        <w:rPr>
          <w:rStyle w:val="StyleUnderline"/>
          <w:rFonts w:asciiTheme="minorHAnsi" w:hAnsiTheme="minorHAnsi" w:cstheme="minorHAnsi"/>
        </w:rPr>
        <w:t>on the other hand</w:t>
      </w:r>
      <w:r w:rsidRPr="002745C3">
        <w:rPr>
          <w:rFonts w:asciiTheme="minorHAnsi" w:hAnsiTheme="minorHAnsi" w:cstheme="minorHAnsi"/>
        </w:rPr>
        <w:t xml:space="preserve">. 12 The reason why </w:t>
      </w:r>
      <w:r w:rsidRPr="002745C3">
        <w:rPr>
          <w:rStyle w:val="StyleUnderline"/>
          <w:rFonts w:asciiTheme="minorHAnsi" w:hAnsiTheme="minorHAnsi" w:cstheme="minorHAnsi"/>
        </w:rPr>
        <w:t xml:space="preserve">the ontic actuality of multiple </w:t>
      </w:r>
      <w:r w:rsidRPr="007E1698">
        <w:rPr>
          <w:rStyle w:val="StyleUnderline"/>
          <w:rFonts w:asciiTheme="minorHAnsi" w:hAnsiTheme="minorHAnsi" w:cstheme="minorHAnsi"/>
          <w:highlight w:val="green"/>
        </w:rPr>
        <w:t>worlds</w:t>
      </w:r>
      <w:r w:rsidRPr="007E1698">
        <w:rPr>
          <w:rFonts w:asciiTheme="minorHAnsi" w:hAnsiTheme="minorHAnsi" w:cstheme="minorHAnsi"/>
          <w:highlight w:val="green"/>
        </w:rPr>
        <w:t xml:space="preserve"> </w:t>
      </w:r>
      <w:r w:rsidRPr="007E1698">
        <w:rPr>
          <w:rStyle w:val="StyleUnderline"/>
          <w:rFonts w:asciiTheme="minorHAnsi" w:hAnsiTheme="minorHAnsi" w:cstheme="minorHAnsi"/>
          <w:highlight w:val="green"/>
        </w:rPr>
        <w:t>and the condition that enables</w:t>
      </w:r>
      <w:r w:rsidRPr="002745C3">
        <w:rPr>
          <w:rStyle w:val="StyleUnderline"/>
          <w:rFonts w:asciiTheme="minorHAnsi" w:hAnsiTheme="minorHAnsi" w:cstheme="minorHAnsi"/>
        </w:rPr>
        <w:t xml:space="preserve"> their </w:t>
      </w:r>
      <w:r w:rsidRPr="007E1698">
        <w:rPr>
          <w:rStyle w:val="StyleUnderline"/>
          <w:rFonts w:asciiTheme="minorHAnsi" w:hAnsiTheme="minorHAnsi" w:cstheme="minorHAnsi"/>
          <w:highlight w:val="green"/>
        </w:rPr>
        <w:t xml:space="preserve">emergence </w:t>
      </w:r>
      <w:r w:rsidRPr="007E1698">
        <w:rPr>
          <w:rStyle w:val="Emphasis"/>
          <w:rFonts w:asciiTheme="minorHAnsi" w:hAnsiTheme="minorHAnsi" w:cstheme="minorHAnsi"/>
          <w:highlight w:val="green"/>
        </w:rPr>
        <w:t>cannot be of the same order</w:t>
      </w:r>
      <w:r w:rsidRPr="002745C3">
        <w:rPr>
          <w:rFonts w:asciiTheme="minorHAnsi" w:hAnsiTheme="minorHAnsi" w:cstheme="minorHAnsi"/>
        </w:rPr>
        <w:t xml:space="preserve"> is rather nicely demonstrated in Sergei </w:t>
      </w:r>
      <w:proofErr w:type="spellStart"/>
      <w:r w:rsidRPr="002745C3">
        <w:rPr>
          <w:rFonts w:asciiTheme="minorHAnsi" w:hAnsiTheme="minorHAnsi" w:cstheme="minorHAnsi"/>
        </w:rPr>
        <w:t>Prozorov’s</w:t>
      </w:r>
      <w:proofErr w:type="spellEnd"/>
      <w:r w:rsidRPr="002745C3">
        <w:rPr>
          <w:rFonts w:asciiTheme="minorHAnsi" w:hAnsiTheme="minorHAnsi" w:cstheme="minorHAnsi"/>
        </w:rPr>
        <w:t xml:space="preserve"> (2014a, b) recent elaboration of a full-blown nihilist ontology in his two-volume magnum opus, Void Universalism (see </w:t>
      </w:r>
      <w:proofErr w:type="spellStart"/>
      <w:r w:rsidRPr="002745C3">
        <w:rPr>
          <w:rFonts w:asciiTheme="minorHAnsi" w:hAnsiTheme="minorHAnsi" w:cstheme="minorHAnsi"/>
        </w:rPr>
        <w:t>Paipais</w:t>
      </w:r>
      <w:proofErr w:type="spellEnd"/>
      <w:r w:rsidRPr="002745C3">
        <w:rPr>
          <w:rFonts w:asciiTheme="minorHAnsi" w:hAnsiTheme="minorHAnsi" w:cstheme="minorHAnsi"/>
        </w:rPr>
        <w:t xml:space="preserve"> 2016 for a review). </w:t>
      </w:r>
      <w:proofErr w:type="spellStart"/>
      <w:r w:rsidRPr="002745C3">
        <w:rPr>
          <w:rStyle w:val="StyleUnderline"/>
          <w:rFonts w:asciiTheme="minorHAnsi" w:hAnsiTheme="minorHAnsi" w:cstheme="minorHAnsi"/>
        </w:rPr>
        <w:t>Prozorov’s</w:t>
      </w:r>
      <w:proofErr w:type="spellEnd"/>
      <w:r w:rsidRPr="002745C3">
        <w:rPr>
          <w:rStyle w:val="StyleUnderline"/>
          <w:rFonts w:asciiTheme="minorHAnsi" w:hAnsiTheme="minorHAnsi" w:cstheme="minorHAnsi"/>
        </w:rPr>
        <w:t xml:space="preserve"> project purports to offer an enriched notion of ontology in world politics</w:t>
      </w:r>
      <w:r w:rsidRPr="002745C3">
        <w:rPr>
          <w:rFonts w:asciiTheme="minorHAnsi" w:hAnsiTheme="minorHAnsi" w:cstheme="minorHAnsi"/>
        </w:rPr>
        <w:t xml:space="preserve">, one </w:t>
      </w:r>
      <w:r w:rsidRPr="002745C3">
        <w:rPr>
          <w:rStyle w:val="StyleUnderline"/>
          <w:rFonts w:asciiTheme="minorHAnsi" w:hAnsiTheme="minorHAnsi" w:cstheme="minorHAnsi"/>
        </w:rPr>
        <w:t xml:space="preserve">that </w:t>
      </w:r>
      <w:proofErr w:type="spellStart"/>
      <w:r w:rsidRPr="002745C3">
        <w:rPr>
          <w:rStyle w:val="StyleUnderline"/>
          <w:rFonts w:asciiTheme="minorHAnsi" w:hAnsiTheme="minorHAnsi" w:cstheme="minorHAnsi"/>
        </w:rPr>
        <w:t>reconceptualises</w:t>
      </w:r>
      <w:proofErr w:type="spellEnd"/>
      <w:r w:rsidRPr="002745C3">
        <w:rPr>
          <w:rFonts w:asciiTheme="minorHAnsi" w:hAnsiTheme="minorHAnsi" w:cstheme="minorHAnsi"/>
        </w:rPr>
        <w:t xml:space="preserve"> </w:t>
      </w:r>
      <w:r w:rsidRPr="002745C3">
        <w:rPr>
          <w:rStyle w:val="StyleUnderline"/>
          <w:rFonts w:asciiTheme="minorHAnsi" w:hAnsiTheme="minorHAnsi" w:cstheme="minorHAnsi"/>
        </w:rPr>
        <w:t>the way it is traditionally understood in IR</w:t>
      </w:r>
      <w:r w:rsidRPr="002745C3">
        <w:rPr>
          <w:rFonts w:asciiTheme="minorHAnsi" w:hAnsiTheme="minorHAnsi" w:cstheme="minorHAnsi"/>
        </w:rPr>
        <w:t xml:space="preserve"> (International Relations) circles </w:t>
      </w:r>
      <w:proofErr w:type="gramStart"/>
      <w:r w:rsidRPr="002745C3">
        <w:rPr>
          <w:rStyle w:val="StyleUnderline"/>
          <w:rFonts w:asciiTheme="minorHAnsi" w:hAnsiTheme="minorHAnsi" w:cstheme="minorHAnsi"/>
        </w:rPr>
        <w:t>in order to</w:t>
      </w:r>
      <w:proofErr w:type="gramEnd"/>
      <w:r w:rsidRPr="002745C3">
        <w:rPr>
          <w:rStyle w:val="StyleUnderline"/>
          <w:rFonts w:asciiTheme="minorHAnsi" w:hAnsiTheme="minorHAnsi" w:cstheme="minorHAnsi"/>
        </w:rPr>
        <w:t xml:space="preserve"> think through the problem of pluralism beyond the confines set by the oscillation between </w:t>
      </w:r>
      <w:proofErr w:type="spellStart"/>
      <w:r w:rsidRPr="002745C3">
        <w:rPr>
          <w:rStyle w:val="StyleUnderline"/>
          <w:rFonts w:asciiTheme="minorHAnsi" w:hAnsiTheme="minorHAnsi" w:cstheme="minorHAnsi"/>
        </w:rPr>
        <w:t>anthropologism</w:t>
      </w:r>
      <w:proofErr w:type="spellEnd"/>
      <w:r w:rsidRPr="002745C3">
        <w:rPr>
          <w:rStyle w:val="StyleUnderline"/>
          <w:rFonts w:asciiTheme="minorHAnsi" w:hAnsiTheme="minorHAnsi" w:cstheme="minorHAnsi"/>
        </w:rPr>
        <w:t xml:space="preserve"> and anthropomorphism</w:t>
      </w:r>
      <w:r w:rsidRPr="002745C3">
        <w:rPr>
          <w:rFonts w:asciiTheme="minorHAnsi" w:hAnsiTheme="minorHAnsi" w:cstheme="minorHAnsi"/>
        </w:rPr>
        <w:t xml:space="preserve"> as explained above. The main issue with the metatheoretical </w:t>
      </w:r>
      <w:proofErr w:type="spellStart"/>
      <w:r w:rsidRPr="002745C3">
        <w:rPr>
          <w:rFonts w:asciiTheme="minorHAnsi" w:hAnsiTheme="minorHAnsi" w:cstheme="minorHAnsi"/>
        </w:rPr>
        <w:t>theorisation</w:t>
      </w:r>
      <w:proofErr w:type="spellEnd"/>
      <w:r w:rsidRPr="002745C3">
        <w:rPr>
          <w:rFonts w:asciiTheme="minorHAnsi" w:hAnsiTheme="minorHAnsi" w:cstheme="minorHAnsi"/>
        </w:rPr>
        <w:t xml:space="preserve"> and employment of the concept of ontology in world politics, as </w:t>
      </w:r>
      <w:proofErr w:type="spellStart"/>
      <w:r w:rsidRPr="002745C3">
        <w:rPr>
          <w:rFonts w:asciiTheme="minorHAnsi" w:hAnsiTheme="minorHAnsi" w:cstheme="minorHAnsi"/>
        </w:rPr>
        <w:t>Prozorov</w:t>
      </w:r>
      <w:proofErr w:type="spellEnd"/>
      <w:r w:rsidRPr="002745C3">
        <w:rPr>
          <w:rFonts w:asciiTheme="minorHAnsi" w:hAnsiTheme="minorHAnsi" w:cstheme="minorHAnsi"/>
        </w:rPr>
        <w:t xml:space="preserve"> understands it, is that it is usually taken to mean the basic assumptions or unassailable presuppositions that foreground ontology as an in the </w:t>
      </w:r>
      <w:r w:rsidRPr="002745C3">
        <w:rPr>
          <w:rFonts w:asciiTheme="minorHAnsi" w:hAnsiTheme="minorHAnsi" w:cstheme="minorHAnsi"/>
        </w:rPr>
        <w:lastRenderedPageBreak/>
        <w:t xml:space="preserve">last instance ‘structure’ or inaccessible philosophical ‘wager’, a view that, for </w:t>
      </w:r>
      <w:proofErr w:type="spellStart"/>
      <w:r w:rsidRPr="002745C3">
        <w:rPr>
          <w:rFonts w:asciiTheme="minorHAnsi" w:hAnsiTheme="minorHAnsi" w:cstheme="minorHAnsi"/>
        </w:rPr>
        <w:t>Prozorov</w:t>
      </w:r>
      <w:proofErr w:type="spellEnd"/>
      <w:r w:rsidRPr="002745C3">
        <w:rPr>
          <w:rFonts w:asciiTheme="minorHAnsi" w:hAnsiTheme="minorHAnsi" w:cstheme="minorHAnsi"/>
        </w:rPr>
        <w:t xml:space="preserve"> (2013, p. 105), would better go by the name of political anthropology, </w:t>
      </w:r>
      <w:proofErr w:type="gramStart"/>
      <w:r w:rsidRPr="002745C3">
        <w:rPr>
          <w:rFonts w:asciiTheme="minorHAnsi" w:hAnsiTheme="minorHAnsi" w:cstheme="minorHAnsi"/>
        </w:rPr>
        <w:t>worldview</w:t>
      </w:r>
      <w:proofErr w:type="gramEnd"/>
      <w:r w:rsidRPr="002745C3">
        <w:rPr>
          <w:rFonts w:asciiTheme="minorHAnsi" w:hAnsiTheme="minorHAnsi" w:cstheme="minorHAnsi"/>
        </w:rPr>
        <w:t xml:space="preserve"> or ideology. Engaging creatively with Heidegger’s fundamental ontology that informs the work of the philosophers he draws on, such as Jean-Luc Nancy, Jacques </w:t>
      </w:r>
      <w:proofErr w:type="spellStart"/>
      <w:r w:rsidRPr="002745C3">
        <w:rPr>
          <w:rFonts w:asciiTheme="minorHAnsi" w:hAnsiTheme="minorHAnsi" w:cstheme="minorHAnsi"/>
        </w:rPr>
        <w:t>Rancière</w:t>
      </w:r>
      <w:proofErr w:type="spellEnd"/>
      <w:r w:rsidRPr="002745C3">
        <w:rPr>
          <w:rFonts w:asciiTheme="minorHAnsi" w:hAnsiTheme="minorHAnsi" w:cstheme="minorHAnsi"/>
        </w:rPr>
        <w:t xml:space="preserve">, Alain </w:t>
      </w:r>
      <w:proofErr w:type="spellStart"/>
      <w:r w:rsidRPr="002745C3">
        <w:rPr>
          <w:rFonts w:asciiTheme="minorHAnsi" w:hAnsiTheme="minorHAnsi" w:cstheme="minorHAnsi"/>
        </w:rPr>
        <w:t>Badiou</w:t>
      </w:r>
      <w:proofErr w:type="spellEnd"/>
      <w:r w:rsidRPr="002745C3">
        <w:rPr>
          <w:rFonts w:asciiTheme="minorHAnsi" w:hAnsiTheme="minorHAnsi" w:cstheme="minorHAnsi"/>
        </w:rPr>
        <w:t xml:space="preserve"> and Giorgio Agamben, </w:t>
      </w:r>
      <w:proofErr w:type="spellStart"/>
      <w:r w:rsidRPr="002745C3">
        <w:rPr>
          <w:rStyle w:val="StyleUnderline"/>
          <w:rFonts w:asciiTheme="minorHAnsi" w:hAnsiTheme="minorHAnsi" w:cstheme="minorHAnsi"/>
        </w:rPr>
        <w:t>Prozorov</w:t>
      </w:r>
      <w:proofErr w:type="spellEnd"/>
      <w:r w:rsidRPr="002745C3">
        <w:rPr>
          <w:rStyle w:val="StyleUnderline"/>
          <w:rFonts w:asciiTheme="minorHAnsi" w:hAnsiTheme="minorHAnsi" w:cstheme="minorHAnsi"/>
        </w:rPr>
        <w:t xml:space="preserve"> builds on the Heideggerian distinction between the ontological and the ontic to propose an alternative conception of world politics as nothingness</w:t>
      </w:r>
      <w:r w:rsidRPr="002745C3">
        <w:rPr>
          <w:rFonts w:asciiTheme="minorHAnsi" w:hAnsiTheme="minorHAnsi" w:cstheme="minorHAnsi"/>
        </w:rPr>
        <w:t xml:space="preserve">, that is, </w:t>
      </w:r>
      <w:r w:rsidRPr="002745C3">
        <w:rPr>
          <w:rStyle w:val="StyleUnderline"/>
          <w:rFonts w:asciiTheme="minorHAnsi" w:hAnsiTheme="minorHAnsi" w:cstheme="minorHAnsi"/>
        </w:rPr>
        <w:t>the necessarily inexistent ‘object’ that makes objects in the ontic world of politics possible</w:t>
      </w:r>
      <w:r w:rsidRPr="002745C3">
        <w:rPr>
          <w:rFonts w:asciiTheme="minorHAnsi" w:hAnsiTheme="minorHAnsi" w:cstheme="minorHAnsi"/>
        </w:rPr>
        <w:t xml:space="preserve">. </w:t>
      </w:r>
      <w:proofErr w:type="spellStart"/>
      <w:r w:rsidRPr="002745C3">
        <w:rPr>
          <w:rFonts w:asciiTheme="minorHAnsi" w:hAnsiTheme="minorHAnsi" w:cstheme="minorHAnsi"/>
        </w:rPr>
        <w:t>Prozorov</w:t>
      </w:r>
      <w:proofErr w:type="spellEnd"/>
      <w:r w:rsidRPr="002745C3">
        <w:rPr>
          <w:rFonts w:asciiTheme="minorHAnsi" w:hAnsiTheme="minorHAnsi" w:cstheme="minorHAnsi"/>
        </w:rPr>
        <w:t xml:space="preserve"> </w:t>
      </w:r>
      <w:proofErr w:type="gramStart"/>
      <w:r w:rsidRPr="002745C3">
        <w:rPr>
          <w:rFonts w:asciiTheme="minorHAnsi" w:hAnsiTheme="minorHAnsi" w:cstheme="minorHAnsi"/>
        </w:rPr>
        <w:t>( 2014</w:t>
      </w:r>
      <w:proofErr w:type="gramEnd"/>
      <w:r w:rsidRPr="002745C3">
        <w:rPr>
          <w:rFonts w:asciiTheme="minorHAnsi" w:hAnsiTheme="minorHAnsi" w:cstheme="minorHAnsi"/>
        </w:rPr>
        <w:t xml:space="preserve">a, p. 9) also borrows from </w:t>
      </w:r>
      <w:proofErr w:type="spellStart"/>
      <w:r w:rsidRPr="002745C3">
        <w:rPr>
          <w:rFonts w:asciiTheme="minorHAnsi" w:hAnsiTheme="minorHAnsi" w:cstheme="minorHAnsi"/>
        </w:rPr>
        <w:t>Badiou’s</w:t>
      </w:r>
      <w:proofErr w:type="spellEnd"/>
      <w:r w:rsidRPr="002745C3">
        <w:rPr>
          <w:rFonts w:asciiTheme="minorHAnsi" w:hAnsiTheme="minorHAnsi" w:cstheme="minorHAnsi"/>
        </w:rPr>
        <w:t xml:space="preserve"> set-theoretical ontology, ‘because it deals with being qua being and not any particular classes of beings’. In a rehash of Russell’s paradox, </w:t>
      </w:r>
      <w:proofErr w:type="spellStart"/>
      <w:r w:rsidRPr="002745C3">
        <w:rPr>
          <w:rFonts w:asciiTheme="minorHAnsi" w:hAnsiTheme="minorHAnsi" w:cstheme="minorHAnsi"/>
        </w:rPr>
        <w:t>Prozorov</w:t>
      </w:r>
      <w:proofErr w:type="spellEnd"/>
      <w:r w:rsidRPr="002745C3">
        <w:rPr>
          <w:rFonts w:asciiTheme="minorHAnsi" w:hAnsiTheme="minorHAnsi" w:cstheme="minorHAnsi"/>
        </w:rPr>
        <w:t xml:space="preserve"> explains that </w:t>
      </w:r>
      <w:r w:rsidRPr="007E1698">
        <w:rPr>
          <w:rStyle w:val="StyleUnderline"/>
          <w:rFonts w:asciiTheme="minorHAnsi" w:hAnsiTheme="minorHAnsi" w:cstheme="minorHAnsi"/>
          <w:highlight w:val="green"/>
        </w:rPr>
        <w:t>a conception of the world as the set of all sets would</w:t>
      </w:r>
      <w:r w:rsidRPr="002745C3">
        <w:rPr>
          <w:rStyle w:val="StyleUnderline"/>
          <w:rFonts w:asciiTheme="minorHAnsi" w:hAnsiTheme="minorHAnsi" w:cstheme="minorHAnsi"/>
        </w:rPr>
        <w:t xml:space="preserve"> </w:t>
      </w:r>
      <w:r w:rsidRPr="002745C3">
        <w:rPr>
          <w:rStyle w:val="Emphasis"/>
          <w:rFonts w:asciiTheme="minorHAnsi" w:hAnsiTheme="minorHAnsi" w:cstheme="minorHAnsi"/>
        </w:rPr>
        <w:t xml:space="preserve">necessarily </w:t>
      </w:r>
      <w:r w:rsidRPr="007E1698">
        <w:rPr>
          <w:rStyle w:val="Emphasis"/>
          <w:rFonts w:asciiTheme="minorHAnsi" w:hAnsiTheme="minorHAnsi" w:cstheme="minorHAnsi"/>
          <w:highlight w:val="green"/>
        </w:rPr>
        <w:t>include</w:t>
      </w:r>
      <w:r w:rsidRPr="002745C3">
        <w:rPr>
          <w:rStyle w:val="StyleUnderline"/>
          <w:rFonts w:asciiTheme="minorHAnsi" w:hAnsiTheme="minorHAnsi" w:cstheme="minorHAnsi"/>
        </w:rPr>
        <w:t xml:space="preserve"> all things </w:t>
      </w:r>
      <w:r w:rsidRPr="002745C3">
        <w:rPr>
          <w:rStyle w:val="Emphasis"/>
          <w:rFonts w:asciiTheme="minorHAnsi" w:hAnsiTheme="minorHAnsi" w:cstheme="minorHAnsi"/>
        </w:rPr>
        <w:t xml:space="preserve">and </w:t>
      </w:r>
      <w:r w:rsidRPr="007E1698">
        <w:rPr>
          <w:rStyle w:val="Emphasis"/>
          <w:rFonts w:asciiTheme="minorHAnsi" w:hAnsiTheme="minorHAnsi" w:cstheme="minorHAnsi"/>
          <w:highlight w:val="green"/>
        </w:rPr>
        <w:t>their negation</w:t>
      </w:r>
      <w:r w:rsidRPr="002745C3">
        <w:rPr>
          <w:rFonts w:asciiTheme="minorHAnsi" w:hAnsiTheme="minorHAnsi" w:cstheme="minorHAnsi"/>
        </w:rPr>
        <w:t xml:space="preserve">, </w:t>
      </w:r>
      <w:r w:rsidRPr="002745C3">
        <w:rPr>
          <w:rStyle w:val="StyleUnderline"/>
          <w:rFonts w:asciiTheme="minorHAnsi" w:hAnsiTheme="minorHAnsi" w:cstheme="minorHAnsi"/>
        </w:rPr>
        <w:t>including the non-existence of itself</w:t>
      </w:r>
      <w:r w:rsidRPr="002745C3">
        <w:rPr>
          <w:rFonts w:asciiTheme="minorHAnsi" w:hAnsiTheme="minorHAnsi" w:cstheme="minorHAnsi"/>
        </w:rPr>
        <w:t xml:space="preserve">, </w:t>
      </w:r>
      <w:r w:rsidRPr="007E1698">
        <w:rPr>
          <w:rStyle w:val="StyleUnderline"/>
          <w:rFonts w:asciiTheme="minorHAnsi" w:hAnsiTheme="minorHAnsi" w:cstheme="minorHAnsi"/>
          <w:highlight w:val="green"/>
        </w:rPr>
        <w:t>resulting in</w:t>
      </w:r>
      <w:r w:rsidRPr="002745C3">
        <w:rPr>
          <w:rStyle w:val="StyleUnderline"/>
          <w:rFonts w:asciiTheme="minorHAnsi" w:hAnsiTheme="minorHAnsi" w:cstheme="minorHAnsi"/>
        </w:rPr>
        <w:t xml:space="preserve"> the </w:t>
      </w:r>
      <w:r w:rsidRPr="007E1698">
        <w:rPr>
          <w:rStyle w:val="StyleUnderline"/>
          <w:rFonts w:asciiTheme="minorHAnsi" w:hAnsiTheme="minorHAnsi" w:cstheme="minorHAnsi"/>
          <w:highlight w:val="green"/>
        </w:rPr>
        <w:t>absurdity</w:t>
      </w:r>
      <w:r w:rsidRPr="002745C3">
        <w:rPr>
          <w:rStyle w:val="StyleUnderline"/>
          <w:rFonts w:asciiTheme="minorHAnsi" w:hAnsiTheme="minorHAnsi" w:cstheme="minorHAnsi"/>
        </w:rPr>
        <w:t xml:space="preserve"> of a power set that is far greater than the original</w:t>
      </w:r>
      <w:r w:rsidRPr="002745C3">
        <w:rPr>
          <w:rFonts w:asciiTheme="minorHAnsi" w:hAnsiTheme="minorHAnsi" w:cstheme="minorHAnsi"/>
        </w:rPr>
        <w:t xml:space="preserve">: ‘Since every world is a world of worlds, </w:t>
      </w:r>
      <w:r w:rsidRPr="002745C3">
        <w:rPr>
          <w:rStyle w:val="StyleUnderline"/>
          <w:rFonts w:asciiTheme="minorHAnsi" w:hAnsiTheme="minorHAnsi" w:cstheme="minorHAnsi"/>
        </w:rPr>
        <w:t xml:space="preserve">the international world may of course contain an infinite multiplicity of worlds, but </w:t>
      </w:r>
      <w:r w:rsidRPr="002745C3">
        <w:rPr>
          <w:rStyle w:val="Emphasis"/>
          <w:rFonts w:asciiTheme="minorHAnsi" w:hAnsiTheme="minorHAnsi" w:cstheme="minorHAnsi"/>
        </w:rPr>
        <w:t>the only thing that this or any other world cannot contain is everything</w:t>
      </w:r>
      <w:r w:rsidRPr="002745C3">
        <w:rPr>
          <w:rFonts w:asciiTheme="minorHAnsi" w:hAnsiTheme="minorHAnsi" w:cstheme="minorHAnsi"/>
        </w:rPr>
        <w:t>’ (</w:t>
      </w:r>
      <w:proofErr w:type="spellStart"/>
      <w:r w:rsidRPr="002745C3">
        <w:rPr>
          <w:rFonts w:asciiTheme="minorHAnsi" w:hAnsiTheme="minorHAnsi" w:cstheme="minorHAnsi"/>
        </w:rPr>
        <w:t>Prozorov</w:t>
      </w:r>
      <w:proofErr w:type="spellEnd"/>
      <w:r w:rsidRPr="002745C3">
        <w:rPr>
          <w:rFonts w:asciiTheme="minorHAnsi" w:hAnsiTheme="minorHAnsi" w:cstheme="minorHAnsi"/>
        </w:rPr>
        <w:t xml:space="preserve"> 2014a, pp. 20–21). </w:t>
      </w:r>
      <w:proofErr w:type="spellStart"/>
      <w:r w:rsidRPr="002745C3">
        <w:rPr>
          <w:rStyle w:val="StyleUnderline"/>
          <w:rFonts w:asciiTheme="minorHAnsi" w:hAnsiTheme="minorHAnsi" w:cstheme="minorHAnsi"/>
        </w:rPr>
        <w:t>Prozorov</w:t>
      </w:r>
      <w:proofErr w:type="spellEnd"/>
      <w:r w:rsidRPr="002745C3">
        <w:rPr>
          <w:rStyle w:val="StyleUnderline"/>
          <w:rFonts w:asciiTheme="minorHAnsi" w:hAnsiTheme="minorHAnsi" w:cstheme="minorHAnsi"/>
        </w:rPr>
        <w:t xml:space="preserve"> argues</w:t>
      </w:r>
      <w:r w:rsidRPr="002745C3">
        <w:rPr>
          <w:rFonts w:asciiTheme="minorHAnsi" w:hAnsiTheme="minorHAnsi" w:cstheme="minorHAnsi"/>
        </w:rPr>
        <w:t xml:space="preserve">, </w:t>
      </w:r>
      <w:r w:rsidRPr="007E1698">
        <w:rPr>
          <w:rStyle w:val="StyleUnderline"/>
          <w:rFonts w:asciiTheme="minorHAnsi" w:hAnsiTheme="minorHAnsi" w:cstheme="minorHAnsi"/>
          <w:highlight w:val="green"/>
        </w:rPr>
        <w:t>instead</w:t>
      </w:r>
      <w:r w:rsidRPr="002745C3">
        <w:rPr>
          <w:rFonts w:asciiTheme="minorHAnsi" w:hAnsiTheme="minorHAnsi" w:cstheme="minorHAnsi"/>
        </w:rPr>
        <w:t xml:space="preserve">, </w:t>
      </w:r>
      <w:r w:rsidRPr="002745C3">
        <w:rPr>
          <w:rStyle w:val="StyleUnderline"/>
          <w:rFonts w:asciiTheme="minorHAnsi" w:hAnsiTheme="minorHAnsi" w:cstheme="minorHAnsi"/>
        </w:rPr>
        <w:t xml:space="preserve">for </w:t>
      </w:r>
      <w:r w:rsidRPr="007E1698">
        <w:rPr>
          <w:rStyle w:val="StyleUnderline"/>
          <w:rFonts w:asciiTheme="minorHAnsi" w:hAnsiTheme="minorHAnsi" w:cstheme="minorHAnsi"/>
          <w:highlight w:val="green"/>
        </w:rPr>
        <w:t>the World</w:t>
      </w:r>
      <w:r w:rsidRPr="002745C3">
        <w:rPr>
          <w:rStyle w:val="StyleUnderline"/>
          <w:rFonts w:asciiTheme="minorHAnsi" w:hAnsiTheme="minorHAnsi" w:cstheme="minorHAnsi"/>
        </w:rPr>
        <w:t xml:space="preserve"> </w:t>
      </w:r>
      <w:r w:rsidRPr="002745C3">
        <w:rPr>
          <w:rFonts w:asciiTheme="minorHAnsi" w:hAnsiTheme="minorHAnsi" w:cstheme="minorHAnsi"/>
        </w:rPr>
        <w:t xml:space="preserve">(with a capital ‘W’) </w:t>
      </w:r>
      <w:r w:rsidRPr="007E1698">
        <w:rPr>
          <w:rStyle w:val="StyleUnderline"/>
          <w:rFonts w:asciiTheme="minorHAnsi" w:hAnsiTheme="minorHAnsi" w:cstheme="minorHAnsi"/>
          <w:highlight w:val="green"/>
        </w:rPr>
        <w:t>as</w:t>
      </w:r>
      <w:r w:rsidRPr="002745C3">
        <w:rPr>
          <w:rStyle w:val="StyleUnderline"/>
          <w:rFonts w:asciiTheme="minorHAnsi" w:hAnsiTheme="minorHAnsi" w:cstheme="minorHAnsi"/>
        </w:rPr>
        <w:t xml:space="preserve"> nothing</w:t>
      </w:r>
      <w:r w:rsidRPr="002745C3">
        <w:rPr>
          <w:rFonts w:asciiTheme="minorHAnsi" w:hAnsiTheme="minorHAnsi" w:cstheme="minorHAnsi"/>
        </w:rPr>
        <w:t xml:space="preserve">, </w:t>
      </w:r>
      <w:r w:rsidRPr="002745C3">
        <w:rPr>
          <w:rStyle w:val="Emphasis"/>
          <w:rFonts w:asciiTheme="minorHAnsi" w:hAnsiTheme="minorHAnsi" w:cstheme="minorHAnsi"/>
        </w:rPr>
        <w:t xml:space="preserve">a void set that represents </w:t>
      </w:r>
      <w:r w:rsidRPr="007E1698">
        <w:rPr>
          <w:rStyle w:val="Emphasis"/>
          <w:rFonts w:asciiTheme="minorHAnsi" w:hAnsiTheme="minorHAnsi" w:cstheme="minorHAnsi"/>
          <w:highlight w:val="green"/>
        </w:rPr>
        <w:t>pure potentiality</w:t>
      </w:r>
      <w:r w:rsidRPr="002745C3">
        <w:rPr>
          <w:rFonts w:asciiTheme="minorHAnsi" w:hAnsiTheme="minorHAnsi" w:cstheme="minorHAnsi"/>
        </w:rPr>
        <w:t xml:space="preserve"> </w:t>
      </w:r>
      <w:r w:rsidRPr="002745C3">
        <w:rPr>
          <w:rStyle w:val="StyleUnderline"/>
          <w:rFonts w:asciiTheme="minorHAnsi" w:hAnsiTheme="minorHAnsi" w:cstheme="minorHAnsi"/>
        </w:rPr>
        <w:t>or else the quasi-transcendental</w:t>
      </w:r>
      <w:r w:rsidRPr="002745C3">
        <w:rPr>
          <w:rFonts w:asciiTheme="minorHAnsi" w:hAnsiTheme="minorHAnsi" w:cstheme="minorHAnsi"/>
        </w:rPr>
        <w:t xml:space="preserve"> (</w:t>
      </w:r>
      <w:r w:rsidRPr="002745C3">
        <w:rPr>
          <w:rStyle w:val="StyleUnderline"/>
          <w:rFonts w:asciiTheme="minorHAnsi" w:hAnsiTheme="minorHAnsi" w:cstheme="minorHAnsi"/>
        </w:rPr>
        <w:t>non-</w:t>
      </w:r>
      <w:r w:rsidRPr="002745C3">
        <w:rPr>
          <w:rFonts w:asciiTheme="minorHAnsi" w:hAnsiTheme="minorHAnsi" w:cstheme="minorHAnsi"/>
        </w:rPr>
        <w:t>)</w:t>
      </w:r>
      <w:r w:rsidRPr="002745C3">
        <w:rPr>
          <w:rStyle w:val="StyleUnderline"/>
          <w:rFonts w:asciiTheme="minorHAnsi" w:hAnsiTheme="minorHAnsi" w:cstheme="minorHAnsi"/>
        </w:rPr>
        <w:t>ground</w:t>
      </w:r>
      <w:r w:rsidRPr="002745C3">
        <w:rPr>
          <w:rFonts w:asciiTheme="minorHAnsi" w:hAnsiTheme="minorHAnsi" w:cstheme="minorHAnsi"/>
        </w:rPr>
        <w:t xml:space="preserve"> </w:t>
      </w:r>
      <w:r w:rsidRPr="002745C3">
        <w:rPr>
          <w:rStyle w:val="StyleUnderline"/>
          <w:rFonts w:asciiTheme="minorHAnsi" w:hAnsiTheme="minorHAnsi" w:cstheme="minorHAnsi"/>
        </w:rPr>
        <w:t xml:space="preserve">that is the </w:t>
      </w:r>
      <w:r w:rsidRPr="002745C3">
        <w:rPr>
          <w:rStyle w:val="Emphasis"/>
          <w:rFonts w:asciiTheme="minorHAnsi" w:hAnsiTheme="minorHAnsi" w:cstheme="minorHAnsi"/>
        </w:rPr>
        <w:t>condition of possibility</w:t>
      </w:r>
      <w:r w:rsidRPr="002745C3">
        <w:rPr>
          <w:rStyle w:val="StyleUnderline"/>
          <w:rFonts w:asciiTheme="minorHAnsi" w:hAnsiTheme="minorHAnsi" w:cstheme="minorHAnsi"/>
        </w:rPr>
        <w:t xml:space="preserve"> for anything existing in the ontic world</w:t>
      </w:r>
      <w:r w:rsidRPr="002745C3">
        <w:rPr>
          <w:rFonts w:asciiTheme="minorHAnsi" w:hAnsiTheme="minorHAnsi" w:cstheme="minorHAnsi"/>
        </w:rPr>
        <w:t xml:space="preserve">. The latter is rendered by necessity not-all there is, that is, necessarily incomplete. Not because its entirety is inaccessible or potentially infinite, but because totality as infinity has no being. </w:t>
      </w:r>
      <w:proofErr w:type="spellStart"/>
      <w:r w:rsidRPr="002745C3">
        <w:rPr>
          <w:rFonts w:asciiTheme="minorHAnsi" w:hAnsiTheme="minorHAnsi" w:cstheme="minorHAnsi"/>
        </w:rPr>
        <w:t>Prozorov</w:t>
      </w:r>
      <w:proofErr w:type="spellEnd"/>
      <w:r w:rsidRPr="002745C3">
        <w:rPr>
          <w:rFonts w:asciiTheme="minorHAnsi" w:hAnsiTheme="minorHAnsi" w:cstheme="minorHAnsi"/>
        </w:rPr>
        <w:t xml:space="preserve">, then, convincingly demonstrates why </w:t>
      </w:r>
      <w:r w:rsidRPr="002745C3">
        <w:rPr>
          <w:rStyle w:val="StyleUnderline"/>
          <w:rFonts w:asciiTheme="minorHAnsi" w:hAnsiTheme="minorHAnsi" w:cstheme="minorHAnsi"/>
        </w:rPr>
        <w:t>ontology</w:t>
      </w:r>
      <w:r w:rsidRPr="002745C3">
        <w:rPr>
          <w:rFonts w:asciiTheme="minorHAnsi" w:hAnsiTheme="minorHAnsi" w:cstheme="minorHAnsi"/>
        </w:rPr>
        <w:t xml:space="preserve">, </w:t>
      </w:r>
      <w:r w:rsidRPr="007E1698">
        <w:rPr>
          <w:rStyle w:val="StyleUnderline"/>
          <w:rFonts w:asciiTheme="minorHAnsi" w:hAnsiTheme="minorHAnsi" w:cstheme="minorHAnsi"/>
          <w:highlight w:val="green"/>
        </w:rPr>
        <w:t>instead of</w:t>
      </w:r>
      <w:r w:rsidRPr="002745C3">
        <w:rPr>
          <w:rStyle w:val="StyleUnderline"/>
          <w:rFonts w:asciiTheme="minorHAnsi" w:hAnsiTheme="minorHAnsi" w:cstheme="minorHAnsi"/>
        </w:rPr>
        <w:t xml:space="preserve"> being </w:t>
      </w:r>
      <w:r w:rsidRPr="007E1698">
        <w:rPr>
          <w:rStyle w:val="StyleUnderline"/>
          <w:rFonts w:asciiTheme="minorHAnsi" w:hAnsiTheme="minorHAnsi" w:cstheme="minorHAnsi"/>
          <w:highlight w:val="green"/>
        </w:rPr>
        <w:t xml:space="preserve">a </w:t>
      </w:r>
      <w:r w:rsidRPr="007E1698">
        <w:rPr>
          <w:rStyle w:val="Emphasis"/>
          <w:rFonts w:asciiTheme="minorHAnsi" w:hAnsiTheme="minorHAnsi" w:cstheme="minorHAnsi"/>
          <w:highlight w:val="green"/>
        </w:rPr>
        <w:t>futile search for first principles</w:t>
      </w:r>
      <w:r w:rsidRPr="002745C3">
        <w:rPr>
          <w:rFonts w:asciiTheme="minorHAnsi" w:hAnsiTheme="minorHAnsi" w:cstheme="minorHAnsi"/>
        </w:rPr>
        <w:t xml:space="preserve"> </w:t>
      </w:r>
      <w:r w:rsidRPr="002745C3">
        <w:rPr>
          <w:rStyle w:val="StyleUnderline"/>
          <w:rFonts w:asciiTheme="minorHAnsi" w:hAnsiTheme="minorHAnsi" w:cstheme="minorHAnsi"/>
        </w:rPr>
        <w:t>or for the primordial traits of human nature</w:t>
      </w:r>
      <w:r w:rsidRPr="002745C3">
        <w:rPr>
          <w:rFonts w:asciiTheme="minorHAnsi" w:hAnsiTheme="minorHAnsi" w:cstheme="minorHAnsi"/>
        </w:rPr>
        <w:t xml:space="preserve">, </w:t>
      </w:r>
      <w:proofErr w:type="gramStart"/>
      <w:r w:rsidRPr="002745C3">
        <w:rPr>
          <w:rStyle w:val="StyleUnderline"/>
          <w:rFonts w:asciiTheme="minorHAnsi" w:hAnsiTheme="minorHAnsi" w:cstheme="minorHAnsi"/>
        </w:rPr>
        <w:t>has to</w:t>
      </w:r>
      <w:proofErr w:type="gramEnd"/>
      <w:r w:rsidRPr="002745C3">
        <w:rPr>
          <w:rStyle w:val="StyleUnderline"/>
          <w:rFonts w:asciiTheme="minorHAnsi" w:hAnsiTheme="minorHAnsi" w:cstheme="minorHAnsi"/>
        </w:rPr>
        <w:t xml:space="preserve"> be thought as deriving from a necessary nihil/void that itself does not appear in the ontic world</w:t>
      </w:r>
      <w:r w:rsidRPr="002745C3">
        <w:rPr>
          <w:rFonts w:asciiTheme="minorHAnsi" w:hAnsiTheme="minorHAnsi" w:cstheme="minorHAnsi"/>
        </w:rPr>
        <w:t xml:space="preserve"> </w:t>
      </w:r>
      <w:r w:rsidRPr="002745C3">
        <w:rPr>
          <w:rStyle w:val="StyleUnderline"/>
          <w:rFonts w:asciiTheme="minorHAnsi" w:hAnsiTheme="minorHAnsi" w:cstheme="minorHAnsi"/>
        </w:rPr>
        <w:t>but is responsible for the production of myriads of worlds</w:t>
      </w:r>
      <w:r w:rsidRPr="002745C3">
        <w:rPr>
          <w:rFonts w:asciiTheme="minorHAnsi" w:hAnsiTheme="minorHAnsi" w:cstheme="minorHAnsi"/>
        </w:rPr>
        <w:t xml:space="preserve">. If the impossibility of an ultimate foundation as the set of all sets were not necessary but contingent, that is, </w:t>
      </w:r>
      <w:r w:rsidRPr="002745C3">
        <w:rPr>
          <w:rStyle w:val="StyleUnderline"/>
          <w:rFonts w:asciiTheme="minorHAnsi" w:hAnsiTheme="minorHAnsi" w:cstheme="minorHAnsi"/>
        </w:rPr>
        <w:t>if an ultimate ground were ontologically possible but cognitively inaccessible</w:t>
      </w:r>
      <w:r w:rsidRPr="002745C3">
        <w:rPr>
          <w:rFonts w:asciiTheme="minorHAnsi" w:hAnsiTheme="minorHAnsi" w:cstheme="minorHAnsi"/>
        </w:rPr>
        <w:t xml:space="preserve">, </w:t>
      </w:r>
      <w:r w:rsidRPr="002745C3">
        <w:rPr>
          <w:rStyle w:val="StyleUnderline"/>
          <w:rFonts w:asciiTheme="minorHAnsi" w:hAnsiTheme="minorHAnsi" w:cstheme="minorHAnsi"/>
        </w:rPr>
        <w:t xml:space="preserve">then one would be left with a position of </w:t>
      </w:r>
      <w:r w:rsidRPr="007E1698">
        <w:rPr>
          <w:rStyle w:val="Emphasis"/>
          <w:rFonts w:asciiTheme="minorHAnsi" w:hAnsiTheme="minorHAnsi" w:cstheme="minorHAnsi"/>
          <w:highlight w:val="green"/>
        </w:rPr>
        <w:t>agnostic relativism</w:t>
      </w:r>
      <w:r w:rsidRPr="002745C3">
        <w:rPr>
          <w:rStyle w:val="StyleUnderline"/>
          <w:rFonts w:asciiTheme="minorHAnsi" w:hAnsiTheme="minorHAnsi" w:cstheme="minorHAnsi"/>
        </w:rPr>
        <w:t xml:space="preserve"> that </w:t>
      </w:r>
      <w:r w:rsidRPr="007E1698">
        <w:rPr>
          <w:rStyle w:val="StyleUnderline"/>
          <w:rFonts w:asciiTheme="minorHAnsi" w:hAnsiTheme="minorHAnsi" w:cstheme="minorHAnsi"/>
          <w:highlight w:val="green"/>
        </w:rPr>
        <w:t>would acknowledge the empirical fact of pluralism</w:t>
      </w:r>
      <w:r w:rsidRPr="002745C3">
        <w:rPr>
          <w:rStyle w:val="StyleUnderline"/>
          <w:rFonts w:asciiTheme="minorHAnsi" w:hAnsiTheme="minorHAnsi" w:cstheme="minorHAnsi"/>
        </w:rPr>
        <w:t xml:space="preserve"> and the </w:t>
      </w:r>
      <w:proofErr w:type="spellStart"/>
      <w:r w:rsidRPr="002745C3">
        <w:rPr>
          <w:rStyle w:val="StyleUnderline"/>
          <w:rFonts w:asciiTheme="minorHAnsi" w:hAnsiTheme="minorHAnsi" w:cstheme="minorHAnsi"/>
        </w:rPr>
        <w:t>ungroundability</w:t>
      </w:r>
      <w:proofErr w:type="spellEnd"/>
      <w:r w:rsidRPr="002745C3">
        <w:rPr>
          <w:rStyle w:val="StyleUnderline"/>
          <w:rFonts w:asciiTheme="minorHAnsi" w:hAnsiTheme="minorHAnsi" w:cstheme="minorHAnsi"/>
        </w:rPr>
        <w:t xml:space="preserve"> of a positive ontology, </w:t>
      </w:r>
      <w:r w:rsidRPr="007E1698">
        <w:rPr>
          <w:rStyle w:val="StyleUnderline"/>
          <w:rFonts w:asciiTheme="minorHAnsi" w:hAnsiTheme="minorHAnsi" w:cstheme="minorHAnsi"/>
          <w:highlight w:val="green"/>
        </w:rPr>
        <w:t>but could never discard the possibility of a non-contingent</w:t>
      </w:r>
      <w:r w:rsidRPr="002745C3">
        <w:rPr>
          <w:rFonts w:asciiTheme="minorHAnsi" w:hAnsiTheme="minorHAnsi" w:cstheme="minorHAnsi"/>
        </w:rPr>
        <w:t xml:space="preserve"> (</w:t>
      </w:r>
      <w:proofErr w:type="gramStart"/>
      <w:r w:rsidRPr="002745C3">
        <w:rPr>
          <w:rFonts w:asciiTheme="minorHAnsi" w:hAnsiTheme="minorHAnsi" w:cstheme="minorHAnsi"/>
        </w:rPr>
        <w:t>i.e.</w:t>
      </w:r>
      <w:proofErr w:type="gramEnd"/>
      <w:r w:rsidRPr="002745C3">
        <w:rPr>
          <w:rFonts w:asciiTheme="minorHAnsi" w:hAnsiTheme="minorHAnsi" w:cstheme="minorHAnsi"/>
        </w:rPr>
        <w:t xml:space="preserve"> absolute) </w:t>
      </w:r>
      <w:r w:rsidRPr="007E1698">
        <w:rPr>
          <w:rStyle w:val="StyleUnderline"/>
          <w:rFonts w:asciiTheme="minorHAnsi" w:hAnsiTheme="minorHAnsi" w:cstheme="minorHAnsi"/>
          <w:highlight w:val="green"/>
        </w:rPr>
        <w:t>universal</w:t>
      </w:r>
      <w:r w:rsidRPr="002745C3">
        <w:rPr>
          <w:rFonts w:asciiTheme="minorHAnsi" w:hAnsiTheme="minorHAnsi" w:cstheme="minorHAnsi"/>
        </w:rPr>
        <w:t xml:space="preserve">. </w:t>
      </w:r>
      <w:r w:rsidRPr="002745C3">
        <w:rPr>
          <w:rStyle w:val="StyleUnderline"/>
          <w:rFonts w:asciiTheme="minorHAnsi" w:hAnsiTheme="minorHAnsi" w:cstheme="minorHAnsi"/>
        </w:rPr>
        <w:t>For</w:t>
      </w:r>
      <w:r w:rsidRPr="002745C3">
        <w:rPr>
          <w:rFonts w:asciiTheme="minorHAnsi" w:hAnsiTheme="minorHAnsi" w:cstheme="minorHAnsi"/>
        </w:rPr>
        <w:t xml:space="preserve"> </w:t>
      </w:r>
      <w:proofErr w:type="gramStart"/>
      <w:r w:rsidRPr="002745C3">
        <w:rPr>
          <w:rFonts w:asciiTheme="minorHAnsi" w:hAnsiTheme="minorHAnsi" w:cstheme="minorHAnsi"/>
        </w:rPr>
        <w:t>a number of</w:t>
      </w:r>
      <w:proofErr w:type="gramEnd"/>
      <w:r w:rsidRPr="002745C3">
        <w:rPr>
          <w:rFonts w:asciiTheme="minorHAnsi" w:hAnsiTheme="minorHAnsi" w:cstheme="minorHAnsi"/>
        </w:rPr>
        <w:t xml:space="preserve"> </w:t>
      </w:r>
      <w:r w:rsidRPr="002745C3">
        <w:rPr>
          <w:rStyle w:val="StyleUnderline"/>
          <w:rFonts w:asciiTheme="minorHAnsi" w:hAnsiTheme="minorHAnsi" w:cstheme="minorHAnsi"/>
        </w:rPr>
        <w:t>post-Heideggerian</w:t>
      </w:r>
      <w:r w:rsidRPr="002745C3">
        <w:rPr>
          <w:rFonts w:asciiTheme="minorHAnsi" w:hAnsiTheme="minorHAnsi" w:cstheme="minorHAnsi"/>
        </w:rPr>
        <w:t xml:space="preserve"> thinkers </w:t>
      </w:r>
      <w:r w:rsidRPr="002745C3">
        <w:rPr>
          <w:rStyle w:val="StyleUnderline"/>
          <w:rFonts w:asciiTheme="minorHAnsi" w:hAnsiTheme="minorHAnsi" w:cstheme="minorHAnsi"/>
        </w:rPr>
        <w:t>who build</w:t>
      </w:r>
      <w:r w:rsidRPr="002745C3">
        <w:rPr>
          <w:rFonts w:asciiTheme="minorHAnsi" w:hAnsiTheme="minorHAnsi" w:cstheme="minorHAnsi"/>
        </w:rPr>
        <w:t xml:space="preserve">, like </w:t>
      </w:r>
      <w:proofErr w:type="spellStart"/>
      <w:r w:rsidRPr="002745C3">
        <w:rPr>
          <w:rFonts w:asciiTheme="minorHAnsi" w:hAnsiTheme="minorHAnsi" w:cstheme="minorHAnsi"/>
        </w:rPr>
        <w:t>Prozorov</w:t>
      </w:r>
      <w:proofErr w:type="spellEnd"/>
      <w:r w:rsidRPr="002745C3">
        <w:rPr>
          <w:rFonts w:asciiTheme="minorHAnsi" w:hAnsiTheme="minorHAnsi" w:cstheme="minorHAnsi"/>
        </w:rPr>
        <w:t xml:space="preserve">, </w:t>
      </w:r>
      <w:r w:rsidRPr="002745C3">
        <w:rPr>
          <w:rStyle w:val="StyleUnderline"/>
          <w:rFonts w:asciiTheme="minorHAnsi" w:hAnsiTheme="minorHAnsi" w:cstheme="minorHAnsi"/>
        </w:rPr>
        <w:t>on ‘ontologies of lack’</w:t>
      </w:r>
      <w:r w:rsidRPr="002745C3">
        <w:rPr>
          <w:rFonts w:asciiTheme="minorHAnsi" w:hAnsiTheme="minorHAnsi" w:cstheme="minorHAnsi"/>
        </w:rPr>
        <w:t xml:space="preserve"> (see </w:t>
      </w:r>
      <w:proofErr w:type="spellStart"/>
      <w:r w:rsidRPr="002745C3">
        <w:rPr>
          <w:rFonts w:asciiTheme="minorHAnsi" w:hAnsiTheme="minorHAnsi" w:cstheme="minorHAnsi"/>
        </w:rPr>
        <w:t>Tønder</w:t>
      </w:r>
      <w:proofErr w:type="spellEnd"/>
      <w:r w:rsidRPr="002745C3">
        <w:rPr>
          <w:rFonts w:asciiTheme="minorHAnsi" w:hAnsiTheme="minorHAnsi" w:cstheme="minorHAnsi"/>
        </w:rPr>
        <w:t xml:space="preserve"> and </w:t>
      </w:r>
      <w:proofErr w:type="spellStart"/>
      <w:r w:rsidRPr="002745C3">
        <w:rPr>
          <w:rFonts w:asciiTheme="minorHAnsi" w:hAnsiTheme="minorHAnsi" w:cstheme="minorHAnsi"/>
        </w:rPr>
        <w:t>Thomassen</w:t>
      </w:r>
      <w:proofErr w:type="spellEnd"/>
      <w:r w:rsidRPr="002745C3">
        <w:rPr>
          <w:rFonts w:asciiTheme="minorHAnsi" w:hAnsiTheme="minorHAnsi" w:cstheme="minorHAnsi"/>
        </w:rPr>
        <w:t xml:space="preserve"> 2006), </w:t>
      </w:r>
      <w:r w:rsidRPr="002745C3">
        <w:rPr>
          <w:rStyle w:val="StyleUnderline"/>
          <w:rFonts w:asciiTheme="minorHAnsi" w:hAnsiTheme="minorHAnsi" w:cstheme="minorHAnsi"/>
        </w:rPr>
        <w:t xml:space="preserve">the social field </w:t>
      </w:r>
      <w:r w:rsidRPr="002745C3">
        <w:rPr>
          <w:rStyle w:val="Emphasis"/>
          <w:rFonts w:asciiTheme="minorHAnsi" w:hAnsiTheme="minorHAnsi" w:cstheme="minorHAnsi"/>
        </w:rPr>
        <w:t xml:space="preserve">exceeds </w:t>
      </w:r>
      <w:proofErr w:type="spellStart"/>
      <w:r w:rsidRPr="002745C3">
        <w:rPr>
          <w:rStyle w:val="Emphasis"/>
          <w:rFonts w:asciiTheme="minorHAnsi" w:hAnsiTheme="minorHAnsi" w:cstheme="minorHAnsi"/>
        </w:rPr>
        <w:t>totalisation</w:t>
      </w:r>
      <w:proofErr w:type="spellEnd"/>
      <w:r w:rsidRPr="002745C3">
        <w:rPr>
          <w:rFonts w:asciiTheme="minorHAnsi" w:hAnsiTheme="minorHAnsi" w:cstheme="minorHAnsi"/>
        </w:rPr>
        <w:t xml:space="preserve">, not because of its ontic multiplicity, but </w:t>
      </w:r>
      <w:r w:rsidRPr="002745C3">
        <w:rPr>
          <w:rStyle w:val="StyleUnderline"/>
          <w:rFonts w:asciiTheme="minorHAnsi" w:hAnsiTheme="minorHAnsi" w:cstheme="minorHAnsi"/>
        </w:rPr>
        <w:t>because it is structured around a fundamental</w:t>
      </w:r>
      <w:r w:rsidRPr="002745C3">
        <w:rPr>
          <w:rFonts w:asciiTheme="minorHAnsi" w:hAnsiTheme="minorHAnsi" w:cstheme="minorHAnsi"/>
        </w:rPr>
        <w:t xml:space="preserve"> (not foundational) </w:t>
      </w:r>
      <w:r w:rsidRPr="002745C3">
        <w:rPr>
          <w:rStyle w:val="StyleUnderline"/>
          <w:rFonts w:asciiTheme="minorHAnsi" w:hAnsiTheme="minorHAnsi" w:cstheme="minorHAnsi"/>
        </w:rPr>
        <w:t>lack</w:t>
      </w:r>
      <w:r w:rsidRPr="002745C3">
        <w:rPr>
          <w:rFonts w:asciiTheme="minorHAnsi" w:hAnsiTheme="minorHAnsi" w:cstheme="minorHAnsi"/>
        </w:rPr>
        <w:t>, a nothingness, that is generative of multiple worlds and allows the play of differences in the ontic realm. For those thinkers (</w:t>
      </w:r>
      <w:proofErr w:type="spellStart"/>
      <w:r w:rsidRPr="002745C3">
        <w:rPr>
          <w:rFonts w:asciiTheme="minorHAnsi" w:hAnsiTheme="minorHAnsi" w:cstheme="minorHAnsi"/>
        </w:rPr>
        <w:t>Badiou</w:t>
      </w:r>
      <w:proofErr w:type="spellEnd"/>
      <w:r w:rsidRPr="002745C3">
        <w:rPr>
          <w:rFonts w:asciiTheme="minorHAnsi" w:hAnsiTheme="minorHAnsi" w:cstheme="minorHAnsi"/>
        </w:rPr>
        <w:t xml:space="preserve"> 2009; </w:t>
      </w:r>
      <w:proofErr w:type="spellStart"/>
      <w:r w:rsidRPr="002745C3">
        <w:rPr>
          <w:rFonts w:asciiTheme="minorHAnsi" w:hAnsiTheme="minorHAnsi" w:cstheme="minorHAnsi"/>
        </w:rPr>
        <w:t>Laclau</w:t>
      </w:r>
      <w:proofErr w:type="spellEnd"/>
      <w:r w:rsidRPr="002745C3">
        <w:rPr>
          <w:rFonts w:asciiTheme="minorHAnsi" w:hAnsiTheme="minorHAnsi" w:cstheme="minorHAnsi"/>
        </w:rPr>
        <w:t xml:space="preserve"> and </w:t>
      </w:r>
      <w:proofErr w:type="spellStart"/>
      <w:r w:rsidRPr="002745C3">
        <w:rPr>
          <w:rFonts w:asciiTheme="minorHAnsi" w:hAnsiTheme="minorHAnsi" w:cstheme="minorHAnsi"/>
        </w:rPr>
        <w:t>Mouffe</w:t>
      </w:r>
      <w:proofErr w:type="spellEnd"/>
      <w:r w:rsidRPr="002745C3">
        <w:rPr>
          <w:rFonts w:asciiTheme="minorHAnsi" w:hAnsiTheme="minorHAnsi" w:cstheme="minorHAnsi"/>
        </w:rPr>
        <w:t xml:space="preserve"> 1985; </w:t>
      </w:r>
      <w:proofErr w:type="spellStart"/>
      <w:r w:rsidRPr="002745C3">
        <w:rPr>
          <w:rFonts w:asciiTheme="minorHAnsi" w:hAnsiTheme="minorHAnsi" w:cstheme="minorHAnsi"/>
        </w:rPr>
        <w:t>Žižek</w:t>
      </w:r>
      <w:proofErr w:type="spellEnd"/>
      <w:r w:rsidRPr="002745C3">
        <w:rPr>
          <w:rFonts w:asciiTheme="minorHAnsi" w:hAnsiTheme="minorHAnsi" w:cstheme="minorHAnsi"/>
        </w:rPr>
        <w:t xml:space="preserve"> 1999; Agamben 1998), the ultimate grounding of a social system is implausible, not because of its empirical complexity that escapes the cognitive capacities of any finite observer, but rather because </w:t>
      </w:r>
      <w:r w:rsidRPr="002745C3">
        <w:rPr>
          <w:rStyle w:val="StyleUnderline"/>
          <w:rFonts w:asciiTheme="minorHAnsi" w:hAnsiTheme="minorHAnsi" w:cstheme="minorHAnsi"/>
        </w:rPr>
        <w:t xml:space="preserve">there is an ontological difference between the </w:t>
      </w:r>
      <w:r w:rsidRPr="002745C3">
        <w:rPr>
          <w:rStyle w:val="Emphasis"/>
          <w:rFonts w:asciiTheme="minorHAnsi" w:hAnsiTheme="minorHAnsi" w:cstheme="minorHAnsi"/>
        </w:rPr>
        <w:t>ontic level of the processes of grounding</w:t>
      </w:r>
      <w:r w:rsidRPr="002745C3">
        <w:rPr>
          <w:rStyle w:val="StyleUnderline"/>
          <w:rFonts w:asciiTheme="minorHAnsi" w:hAnsiTheme="minorHAnsi" w:cstheme="minorHAnsi"/>
        </w:rPr>
        <w:t xml:space="preserve"> and the </w:t>
      </w:r>
      <w:r w:rsidRPr="002745C3">
        <w:rPr>
          <w:rStyle w:val="Emphasis"/>
          <w:rFonts w:asciiTheme="minorHAnsi" w:hAnsiTheme="minorHAnsi" w:cstheme="minorHAnsi"/>
        </w:rPr>
        <w:t>ontological level as the void that makes these processes possible</w:t>
      </w:r>
      <w:r w:rsidRPr="002745C3">
        <w:rPr>
          <w:rFonts w:asciiTheme="minorHAnsi" w:hAnsiTheme="minorHAnsi" w:cstheme="minorHAnsi"/>
        </w:rPr>
        <w:t xml:space="preserve">, yet necessarily incomplete. In an earlier article on the question of foundationalism in IR theories, Marc Doucet (1999) made a similar point arguing that </w:t>
      </w:r>
      <w:r w:rsidRPr="002745C3">
        <w:rPr>
          <w:rStyle w:val="StyleUnderline"/>
          <w:rFonts w:asciiTheme="minorHAnsi" w:hAnsiTheme="minorHAnsi" w:cstheme="minorHAnsi"/>
        </w:rPr>
        <w:t>the nature of metatheoretical debates in the field reflects a foundationalist bias which is</w:t>
      </w:r>
      <w:r w:rsidRPr="002745C3">
        <w:rPr>
          <w:rFonts w:asciiTheme="minorHAnsi" w:hAnsiTheme="minorHAnsi" w:cstheme="minorHAnsi"/>
        </w:rPr>
        <w:t xml:space="preserve">, ultimately, </w:t>
      </w:r>
      <w:r w:rsidRPr="002745C3">
        <w:rPr>
          <w:rStyle w:val="StyleUnderline"/>
          <w:rFonts w:asciiTheme="minorHAnsi" w:hAnsiTheme="minorHAnsi" w:cstheme="minorHAnsi"/>
        </w:rPr>
        <w:t>symptomatic of the eclipse of the political from those debates</w:t>
      </w:r>
      <w:r w:rsidRPr="002745C3">
        <w:rPr>
          <w:rFonts w:asciiTheme="minorHAnsi" w:hAnsiTheme="minorHAnsi" w:cstheme="minorHAnsi"/>
        </w:rPr>
        <w:t xml:space="preserve">. This direct link drawn between foundationalism and </w:t>
      </w:r>
      <w:proofErr w:type="spellStart"/>
      <w:r w:rsidRPr="002745C3">
        <w:rPr>
          <w:rFonts w:asciiTheme="minorHAnsi" w:hAnsiTheme="minorHAnsi" w:cstheme="minorHAnsi"/>
        </w:rPr>
        <w:t>depoliticisation</w:t>
      </w:r>
      <w:proofErr w:type="spellEnd"/>
      <w:r w:rsidRPr="002745C3">
        <w:rPr>
          <w:rFonts w:asciiTheme="minorHAnsi" w:hAnsiTheme="minorHAnsi" w:cstheme="minorHAnsi"/>
        </w:rPr>
        <w:t xml:space="preserve"> was not peculiar to Doucet’s critique but reflected the wider sensibility of </w:t>
      </w:r>
      <w:proofErr w:type="gramStart"/>
      <w:r w:rsidRPr="002745C3">
        <w:rPr>
          <w:rFonts w:asciiTheme="minorHAnsi" w:hAnsiTheme="minorHAnsi" w:cstheme="minorHAnsi"/>
        </w:rPr>
        <w:t>a number of</w:t>
      </w:r>
      <w:proofErr w:type="gramEnd"/>
      <w:r w:rsidRPr="002745C3">
        <w:rPr>
          <w:rFonts w:asciiTheme="minorHAnsi" w:hAnsiTheme="minorHAnsi" w:cstheme="minorHAnsi"/>
        </w:rPr>
        <w:t xml:space="preserve"> critical IR scholars. However, Doucet went a step further. He pointed at </w:t>
      </w:r>
      <w:r w:rsidRPr="002745C3">
        <w:rPr>
          <w:rStyle w:val="StyleUnderline"/>
          <w:rFonts w:asciiTheme="minorHAnsi" w:hAnsiTheme="minorHAnsi" w:cstheme="minorHAnsi"/>
        </w:rPr>
        <w:t>the stagnated status of metatheoretical reflection in IR</w:t>
      </w:r>
      <w:r w:rsidRPr="002745C3">
        <w:rPr>
          <w:rFonts w:asciiTheme="minorHAnsi" w:hAnsiTheme="minorHAnsi" w:cstheme="minorHAnsi"/>
        </w:rPr>
        <w:t xml:space="preserve"> which </w:t>
      </w:r>
      <w:r w:rsidRPr="002745C3">
        <w:rPr>
          <w:rStyle w:val="StyleUnderline"/>
          <w:rFonts w:asciiTheme="minorHAnsi" w:hAnsiTheme="minorHAnsi" w:cstheme="minorHAnsi"/>
        </w:rPr>
        <w:t>seemed</w:t>
      </w:r>
      <w:r w:rsidRPr="002745C3">
        <w:rPr>
          <w:rFonts w:asciiTheme="minorHAnsi" w:hAnsiTheme="minorHAnsi" w:cstheme="minorHAnsi"/>
        </w:rPr>
        <w:t xml:space="preserve"> </w:t>
      </w:r>
      <w:proofErr w:type="spellStart"/>
      <w:r w:rsidRPr="002745C3">
        <w:rPr>
          <w:rFonts w:asciiTheme="minorHAnsi" w:hAnsiTheme="minorHAnsi" w:cstheme="minorHAnsi"/>
          <w:strike/>
        </w:rPr>
        <w:t>paralysed</w:t>
      </w:r>
      <w:proofErr w:type="spellEnd"/>
      <w:r w:rsidRPr="002745C3">
        <w:rPr>
          <w:rFonts w:asciiTheme="minorHAnsi" w:hAnsiTheme="minorHAnsi" w:cstheme="minorHAnsi"/>
        </w:rPr>
        <w:t xml:space="preserve"> </w:t>
      </w:r>
      <w:r w:rsidRPr="002745C3">
        <w:rPr>
          <w:rStyle w:val="StyleUnderline"/>
          <w:rFonts w:asciiTheme="minorHAnsi" w:hAnsiTheme="minorHAnsi" w:cstheme="minorHAnsi"/>
        </w:rPr>
        <w:t>[stuck] between two mutually exclusive positions</w:t>
      </w:r>
      <w:r w:rsidRPr="002745C3">
        <w:rPr>
          <w:rFonts w:asciiTheme="minorHAnsi" w:hAnsiTheme="minorHAnsi" w:cstheme="minorHAnsi"/>
        </w:rPr>
        <w:t xml:space="preserve">, </w:t>
      </w:r>
      <w:r w:rsidRPr="002745C3">
        <w:rPr>
          <w:rStyle w:val="StyleUnderline"/>
          <w:rFonts w:asciiTheme="minorHAnsi" w:hAnsiTheme="minorHAnsi" w:cstheme="minorHAnsi"/>
        </w:rPr>
        <w:lastRenderedPageBreak/>
        <w:t>foundationalism versus anti-foundationalism</w:t>
      </w:r>
      <w:r w:rsidRPr="002745C3">
        <w:rPr>
          <w:rFonts w:asciiTheme="minorHAnsi" w:hAnsiTheme="minorHAnsi" w:cstheme="minorHAnsi"/>
        </w:rPr>
        <w:t xml:space="preserve">, </w:t>
      </w:r>
      <w:r w:rsidRPr="002745C3">
        <w:rPr>
          <w:rStyle w:val="StyleUnderline"/>
          <w:rFonts w:asciiTheme="minorHAnsi" w:hAnsiTheme="minorHAnsi" w:cstheme="minorHAnsi"/>
        </w:rPr>
        <w:t>generating a theoretical impasse</w:t>
      </w:r>
      <w:r w:rsidRPr="002745C3">
        <w:rPr>
          <w:rFonts w:asciiTheme="minorHAnsi" w:hAnsiTheme="minorHAnsi" w:cstheme="minorHAnsi"/>
        </w:rPr>
        <w:t xml:space="preserve">. </w:t>
      </w:r>
      <w:r w:rsidRPr="002745C3">
        <w:rPr>
          <w:rFonts w:asciiTheme="minorHAnsi" w:hAnsiTheme="minorHAnsi" w:cstheme="minorHAnsi"/>
          <w:szCs w:val="16"/>
        </w:rPr>
        <w:t xml:space="preserve">The claim here is linked to what is sometimes described by scholars in the field (Smith 1995; Smith et al. 1996; </w:t>
      </w:r>
      <w:proofErr w:type="spellStart"/>
      <w:r w:rsidRPr="002745C3">
        <w:rPr>
          <w:rFonts w:asciiTheme="minorHAnsi" w:hAnsiTheme="minorHAnsi" w:cstheme="minorHAnsi"/>
          <w:szCs w:val="16"/>
        </w:rPr>
        <w:t>Sjolander</w:t>
      </w:r>
      <w:proofErr w:type="spellEnd"/>
      <w:r w:rsidRPr="002745C3">
        <w:rPr>
          <w:rFonts w:asciiTheme="minorHAnsi" w:hAnsiTheme="minorHAnsi" w:cstheme="minorHAnsi"/>
          <w:szCs w:val="16"/>
        </w:rPr>
        <w:t xml:space="preserve"> and Cox 1994) as the distinction between ‘explanatory’ and ‘constitutive’ theory. Whereas explanatory or, as Robert Cox (1981) labelled them, ‘problem-solving’ theories seem to be straightforwardly </w:t>
      </w:r>
      <w:proofErr w:type="spellStart"/>
      <w:r w:rsidRPr="002745C3">
        <w:rPr>
          <w:rFonts w:asciiTheme="minorHAnsi" w:hAnsiTheme="minorHAnsi" w:cstheme="minorHAnsi"/>
          <w:szCs w:val="16"/>
        </w:rPr>
        <w:t>characterised</w:t>
      </w:r>
      <w:proofErr w:type="spellEnd"/>
      <w:r w:rsidRPr="002745C3">
        <w:rPr>
          <w:rFonts w:asciiTheme="minorHAnsi" w:hAnsiTheme="minorHAnsi" w:cstheme="minorHAnsi"/>
          <w:szCs w:val="16"/>
        </w:rPr>
        <w:t xml:space="preserve"> as foundationalist, taking an independently existing world ‘out there’ to be an object of social scientific inquiry, constitutive or post-positivist theories usually come in two versions. Although both renditions subscribe to social constructionism—the idea that theory is always already implicated in the constitution of the world it seeks to explain—IR theorists tend to divide them into two categories that reflect similar developments in political theory between what has been called </w:t>
      </w:r>
      <w:proofErr w:type="spellStart"/>
      <w:r w:rsidRPr="002745C3">
        <w:rPr>
          <w:rFonts w:asciiTheme="minorHAnsi" w:hAnsiTheme="minorHAnsi" w:cstheme="minorHAnsi"/>
          <w:szCs w:val="16"/>
        </w:rPr>
        <w:t>Habermasian</w:t>
      </w:r>
      <w:proofErr w:type="spellEnd"/>
      <w:r w:rsidRPr="002745C3">
        <w:rPr>
          <w:rFonts w:asciiTheme="minorHAnsi" w:hAnsiTheme="minorHAnsi" w:cstheme="minorHAnsi"/>
          <w:szCs w:val="16"/>
        </w:rPr>
        <w:t xml:space="preserve"> Critical Theory and Foucauldian/</w:t>
      </w:r>
      <w:proofErr w:type="spellStart"/>
      <w:r w:rsidRPr="002745C3">
        <w:rPr>
          <w:rFonts w:asciiTheme="minorHAnsi" w:hAnsiTheme="minorHAnsi" w:cstheme="minorHAnsi"/>
          <w:szCs w:val="16"/>
        </w:rPr>
        <w:t>Derridian</w:t>
      </w:r>
      <w:proofErr w:type="spellEnd"/>
      <w:r w:rsidRPr="002745C3">
        <w:rPr>
          <w:rFonts w:asciiTheme="minorHAnsi" w:hAnsiTheme="minorHAnsi" w:cstheme="minorHAnsi"/>
          <w:szCs w:val="16"/>
        </w:rPr>
        <w:t xml:space="preserve"> post-structuralist thought. For instance, Smith </w:t>
      </w:r>
      <w:proofErr w:type="gramStart"/>
      <w:r w:rsidRPr="002745C3">
        <w:rPr>
          <w:rFonts w:asciiTheme="minorHAnsi" w:hAnsiTheme="minorHAnsi" w:cstheme="minorHAnsi"/>
          <w:szCs w:val="16"/>
        </w:rPr>
        <w:t>( 1995</w:t>
      </w:r>
      <w:proofErr w:type="gramEnd"/>
      <w:r w:rsidRPr="002745C3">
        <w:rPr>
          <w:rFonts w:asciiTheme="minorHAnsi" w:hAnsiTheme="minorHAnsi" w:cstheme="minorHAnsi"/>
          <w:szCs w:val="16"/>
        </w:rPr>
        <w:t xml:space="preserve">) seems to follow Hoffman and </w:t>
      </w:r>
      <w:proofErr w:type="spellStart"/>
      <w:r w:rsidRPr="002745C3">
        <w:rPr>
          <w:rFonts w:asciiTheme="minorHAnsi" w:hAnsiTheme="minorHAnsi" w:cstheme="minorHAnsi"/>
          <w:szCs w:val="16"/>
        </w:rPr>
        <w:t>Rengger</w:t>
      </w:r>
      <w:proofErr w:type="spellEnd"/>
      <w:r w:rsidRPr="002745C3">
        <w:rPr>
          <w:rFonts w:asciiTheme="minorHAnsi" w:hAnsiTheme="minorHAnsi" w:cstheme="minorHAnsi"/>
          <w:szCs w:val="16"/>
        </w:rPr>
        <w:t xml:space="preserve"> ( 1992) in dividing postpositivist theories into ‘critical interpretative’ (critical theory) and ‘radical interpretative’ (post- structuralist) strands. Typically, the former remains tied to a minimal foundationalism upon which an emancipatory project could still be grounded while the latter vehemently rejects any trace of foundationalism as a residue of Enlightenment’s blackmail (see </w:t>
      </w:r>
      <w:proofErr w:type="spellStart"/>
      <w:r w:rsidRPr="002745C3">
        <w:rPr>
          <w:rFonts w:asciiTheme="minorHAnsi" w:hAnsiTheme="minorHAnsi" w:cstheme="minorHAnsi"/>
          <w:szCs w:val="16"/>
        </w:rPr>
        <w:t>Devetak</w:t>
      </w:r>
      <w:proofErr w:type="spellEnd"/>
      <w:r w:rsidRPr="002745C3">
        <w:rPr>
          <w:rFonts w:asciiTheme="minorHAnsi" w:hAnsiTheme="minorHAnsi" w:cstheme="minorHAnsi"/>
          <w:szCs w:val="16"/>
        </w:rPr>
        <w:t xml:space="preserve"> 1995) leading to </w:t>
      </w:r>
      <w:proofErr w:type="spellStart"/>
      <w:r w:rsidRPr="002745C3">
        <w:rPr>
          <w:rFonts w:asciiTheme="minorHAnsi" w:hAnsiTheme="minorHAnsi" w:cstheme="minorHAnsi"/>
          <w:szCs w:val="16"/>
        </w:rPr>
        <w:t>marginalisation</w:t>
      </w:r>
      <w:proofErr w:type="spellEnd"/>
      <w:r w:rsidRPr="002745C3">
        <w:rPr>
          <w:rFonts w:asciiTheme="minorHAnsi" w:hAnsiTheme="minorHAnsi" w:cstheme="minorHAnsi"/>
          <w:szCs w:val="16"/>
        </w:rPr>
        <w:t xml:space="preserve">, </w:t>
      </w:r>
      <w:proofErr w:type="gramStart"/>
      <w:r w:rsidRPr="002745C3">
        <w:rPr>
          <w:rFonts w:asciiTheme="minorHAnsi" w:hAnsiTheme="minorHAnsi" w:cstheme="minorHAnsi"/>
          <w:szCs w:val="16"/>
        </w:rPr>
        <w:t>exclusion</w:t>
      </w:r>
      <w:proofErr w:type="gramEnd"/>
      <w:r w:rsidRPr="002745C3">
        <w:rPr>
          <w:rFonts w:asciiTheme="minorHAnsi" w:hAnsiTheme="minorHAnsi" w:cstheme="minorHAnsi"/>
          <w:szCs w:val="16"/>
        </w:rPr>
        <w:t xml:space="preserve"> and violence. </w:t>
      </w:r>
      <w:r w:rsidRPr="002745C3">
        <w:rPr>
          <w:rFonts w:asciiTheme="minorHAnsi" w:hAnsiTheme="minorHAnsi" w:cstheme="minorHAnsi"/>
        </w:rPr>
        <w:t xml:space="preserve">Doucet touched here on an extremely sensitive issue regarding the nature and legitimacy of metatheoretical arguments in IR, one that is inextricably linked to the ontological claims IR theorists make not only about their subject matter but also about the nature of theory itself and, if one accepts the interlacing of theory and practice, the normative underpinnings of political action as well. 14 </w:t>
      </w:r>
      <w:r w:rsidRPr="002745C3">
        <w:rPr>
          <w:rStyle w:val="StyleUnderline"/>
          <w:rFonts w:asciiTheme="minorHAnsi" w:hAnsiTheme="minorHAnsi" w:cstheme="minorHAnsi"/>
        </w:rPr>
        <w:t>In the aftermath of the post-positivist critique of mainstream IR</w:t>
      </w:r>
      <w:r w:rsidRPr="002745C3">
        <w:rPr>
          <w:rFonts w:asciiTheme="minorHAnsi" w:hAnsiTheme="minorHAnsi" w:cstheme="minorHAnsi"/>
        </w:rPr>
        <w:t xml:space="preserve">, </w:t>
      </w:r>
      <w:r w:rsidRPr="007E1698">
        <w:rPr>
          <w:rStyle w:val="StyleUnderline"/>
          <w:rFonts w:asciiTheme="minorHAnsi" w:hAnsiTheme="minorHAnsi" w:cstheme="minorHAnsi"/>
          <w:highlight w:val="green"/>
        </w:rPr>
        <w:t>foundationalism</w:t>
      </w:r>
      <w:r w:rsidRPr="002745C3">
        <w:rPr>
          <w:rFonts w:asciiTheme="minorHAnsi" w:hAnsiTheme="minorHAnsi" w:cstheme="minorHAnsi"/>
        </w:rPr>
        <w:t>—the claim that there are unshakeable grounds for judging between rival philosophical, epistemological or praxeological standpoints—</w:t>
      </w:r>
      <w:r w:rsidRPr="007E1698">
        <w:rPr>
          <w:rStyle w:val="StyleUnderline"/>
          <w:rFonts w:asciiTheme="minorHAnsi" w:hAnsiTheme="minorHAnsi" w:cstheme="minorHAnsi"/>
          <w:highlight w:val="green"/>
        </w:rPr>
        <w:t>is</w:t>
      </w:r>
      <w:r w:rsidRPr="002745C3">
        <w:rPr>
          <w:rStyle w:val="StyleUnderline"/>
          <w:rFonts w:asciiTheme="minorHAnsi" w:hAnsiTheme="minorHAnsi" w:cstheme="minorHAnsi"/>
        </w:rPr>
        <w:t xml:space="preserve"> either discredited or </w:t>
      </w:r>
      <w:r w:rsidRPr="007E1698">
        <w:rPr>
          <w:rStyle w:val="StyleUnderline"/>
          <w:rFonts w:asciiTheme="minorHAnsi" w:hAnsiTheme="minorHAnsi" w:cstheme="minorHAnsi"/>
          <w:highlight w:val="green"/>
        </w:rPr>
        <w:t>becoming increasingly difficult to justify</w:t>
      </w:r>
      <w:r w:rsidRPr="002745C3">
        <w:rPr>
          <w:rFonts w:asciiTheme="minorHAnsi" w:hAnsiTheme="minorHAnsi" w:cstheme="minorHAnsi"/>
        </w:rPr>
        <w:t xml:space="preserve">. Foundationalism may arguably be losing ground and credibility, </w:t>
      </w:r>
      <w:r w:rsidRPr="007E1698">
        <w:rPr>
          <w:rStyle w:val="StyleUnderline"/>
          <w:rFonts w:asciiTheme="minorHAnsi" w:hAnsiTheme="minorHAnsi" w:cstheme="minorHAnsi"/>
          <w:highlight w:val="green"/>
        </w:rPr>
        <w:t xml:space="preserve">yet the </w:t>
      </w:r>
      <w:r w:rsidRPr="007E1698">
        <w:rPr>
          <w:rStyle w:val="Emphasis"/>
          <w:rFonts w:asciiTheme="minorHAnsi" w:hAnsiTheme="minorHAnsi" w:cstheme="minorHAnsi"/>
          <w:highlight w:val="green"/>
        </w:rPr>
        <w:t xml:space="preserve">terrifying </w:t>
      </w:r>
      <w:proofErr w:type="spellStart"/>
      <w:r w:rsidRPr="007E1698">
        <w:rPr>
          <w:rStyle w:val="Emphasis"/>
          <w:rFonts w:asciiTheme="minorHAnsi" w:hAnsiTheme="minorHAnsi" w:cstheme="minorHAnsi"/>
          <w:highlight w:val="green"/>
        </w:rPr>
        <w:t>spectre</w:t>
      </w:r>
      <w:proofErr w:type="spellEnd"/>
      <w:r w:rsidRPr="007E1698">
        <w:rPr>
          <w:rStyle w:val="Emphasis"/>
          <w:rFonts w:asciiTheme="minorHAnsi" w:hAnsiTheme="minorHAnsi" w:cstheme="minorHAnsi"/>
          <w:highlight w:val="green"/>
        </w:rPr>
        <w:t xml:space="preserve"> of relativism</w:t>
      </w:r>
      <w:r w:rsidRPr="002745C3">
        <w:rPr>
          <w:rStyle w:val="StyleUnderline"/>
          <w:rFonts w:asciiTheme="minorHAnsi" w:hAnsiTheme="minorHAnsi" w:cstheme="minorHAnsi"/>
        </w:rPr>
        <w:t xml:space="preserve"> or practical irrelevance that a complete surrender to anti-foundationalism would entail </w:t>
      </w:r>
      <w:r w:rsidRPr="007E1698">
        <w:rPr>
          <w:rStyle w:val="StyleUnderline"/>
          <w:rFonts w:asciiTheme="minorHAnsi" w:hAnsiTheme="minorHAnsi" w:cstheme="minorHAnsi"/>
          <w:highlight w:val="green"/>
        </w:rPr>
        <w:t>has enabled</w:t>
      </w:r>
      <w:r w:rsidRPr="002745C3">
        <w:rPr>
          <w:rStyle w:val="StyleUnderline"/>
          <w:rFonts w:asciiTheme="minorHAnsi" w:hAnsiTheme="minorHAnsi" w:cstheme="minorHAnsi"/>
        </w:rPr>
        <w:t xml:space="preserve"> the development of a middle-ground </w:t>
      </w:r>
      <w:proofErr w:type="spellStart"/>
      <w:r w:rsidRPr="002745C3">
        <w:rPr>
          <w:rStyle w:val="StyleUnderline"/>
          <w:rFonts w:asciiTheme="minorHAnsi" w:hAnsiTheme="minorHAnsi" w:cstheme="minorHAnsi"/>
        </w:rPr>
        <w:t>accommodationism</w:t>
      </w:r>
      <w:proofErr w:type="spellEnd"/>
      <w:r w:rsidRPr="002745C3">
        <w:rPr>
          <w:rFonts w:asciiTheme="minorHAnsi" w:hAnsiTheme="minorHAnsi" w:cstheme="minorHAnsi"/>
        </w:rPr>
        <w:t xml:space="preserve"> as a way of </w:t>
      </w:r>
      <w:r w:rsidRPr="002745C3">
        <w:rPr>
          <w:rStyle w:val="StyleUnderline"/>
          <w:rFonts w:asciiTheme="minorHAnsi" w:hAnsiTheme="minorHAnsi" w:cstheme="minorHAnsi"/>
        </w:rPr>
        <w:t>securing the possibility of knowledge or the ground for political action without falling back on dogmatic, uncritical or [agency-denying]</w:t>
      </w:r>
      <w:r w:rsidRPr="002745C3">
        <w:rPr>
          <w:rFonts w:asciiTheme="minorHAnsi" w:hAnsiTheme="minorHAnsi" w:cstheme="minorHAnsi"/>
        </w:rPr>
        <w:t xml:space="preserve"> self-</w:t>
      </w:r>
      <w:proofErr w:type="spellStart"/>
      <w:r w:rsidRPr="002745C3">
        <w:rPr>
          <w:rFonts w:asciiTheme="minorHAnsi" w:hAnsiTheme="minorHAnsi" w:cstheme="minorHAnsi"/>
        </w:rPr>
        <w:t>paralysing</w:t>
      </w:r>
      <w:proofErr w:type="spellEnd"/>
      <w:r w:rsidRPr="002745C3">
        <w:rPr>
          <w:rFonts w:asciiTheme="minorHAnsi" w:hAnsiTheme="minorHAnsi" w:cstheme="minorHAnsi"/>
        </w:rPr>
        <w:t xml:space="preserve"> </w:t>
      </w:r>
      <w:r w:rsidRPr="002745C3">
        <w:rPr>
          <w:rStyle w:val="StyleUnderline"/>
          <w:rFonts w:asciiTheme="minorHAnsi" w:hAnsiTheme="minorHAnsi" w:cstheme="minorHAnsi"/>
        </w:rPr>
        <w:t>positions</w:t>
      </w:r>
      <w:r w:rsidRPr="002745C3">
        <w:rPr>
          <w:rFonts w:asciiTheme="minorHAnsi" w:hAnsiTheme="minorHAnsi" w:cstheme="minorHAnsi"/>
        </w:rPr>
        <w:t xml:space="preserve">. </w:t>
      </w:r>
      <w:r w:rsidRPr="005739B2">
        <w:rPr>
          <w:rStyle w:val="StyleUnderline"/>
          <w:rFonts w:asciiTheme="minorHAnsi" w:hAnsiTheme="minorHAnsi" w:cstheme="minorHAnsi"/>
        </w:rPr>
        <w:t xml:space="preserve">The </w:t>
      </w:r>
      <w:r w:rsidRPr="007E1698">
        <w:rPr>
          <w:rStyle w:val="StyleUnderline"/>
          <w:rFonts w:asciiTheme="minorHAnsi" w:hAnsiTheme="minorHAnsi" w:cstheme="minorHAnsi"/>
          <w:highlight w:val="green"/>
        </w:rPr>
        <w:t xml:space="preserve">burgeoning literature </w:t>
      </w:r>
      <w:r w:rsidRPr="005739B2">
        <w:rPr>
          <w:rStyle w:val="StyleUnderline"/>
          <w:rFonts w:asciiTheme="minorHAnsi" w:hAnsiTheme="minorHAnsi" w:cstheme="minorHAnsi"/>
        </w:rPr>
        <w:t>on</w:t>
      </w:r>
      <w:r w:rsidRPr="005739B2">
        <w:rPr>
          <w:rFonts w:asciiTheme="minorHAnsi" w:hAnsiTheme="minorHAnsi" w:cstheme="minorHAnsi"/>
        </w:rPr>
        <w:t xml:space="preserve"> </w:t>
      </w:r>
      <w:r w:rsidRPr="005739B2">
        <w:rPr>
          <w:rStyle w:val="StyleUnderline"/>
          <w:rFonts w:asciiTheme="minorHAnsi" w:hAnsiTheme="minorHAnsi" w:cstheme="minorHAnsi"/>
        </w:rPr>
        <w:t>the evils of rigid paradigmatic thinking</w:t>
      </w:r>
      <w:r w:rsidRPr="002745C3">
        <w:rPr>
          <w:rFonts w:asciiTheme="minorHAnsi" w:hAnsiTheme="minorHAnsi" w:cstheme="minorHAnsi"/>
        </w:rPr>
        <w:t xml:space="preserve"> in the discipline </w:t>
      </w:r>
      <w:r w:rsidRPr="002745C3">
        <w:rPr>
          <w:rStyle w:val="StyleUnderline"/>
          <w:rFonts w:asciiTheme="minorHAnsi" w:hAnsiTheme="minorHAnsi" w:cstheme="minorHAnsi"/>
        </w:rPr>
        <w:t>as opposed to the merits of an eclectic or pluralist sensibility</w:t>
      </w:r>
      <w:r w:rsidRPr="002745C3">
        <w:rPr>
          <w:rFonts w:asciiTheme="minorHAnsi" w:hAnsiTheme="minorHAnsi" w:cstheme="minorHAnsi"/>
        </w:rPr>
        <w:t xml:space="preserve"> </w:t>
      </w:r>
      <w:r w:rsidRPr="005739B2">
        <w:rPr>
          <w:rStyle w:val="StyleUnderline"/>
          <w:rFonts w:asciiTheme="minorHAnsi" w:hAnsiTheme="minorHAnsi" w:cstheme="minorHAnsi"/>
        </w:rPr>
        <w:t xml:space="preserve">is </w:t>
      </w:r>
      <w:r w:rsidRPr="007E1698">
        <w:rPr>
          <w:rStyle w:val="StyleUnderline"/>
          <w:rFonts w:asciiTheme="minorHAnsi" w:hAnsiTheme="minorHAnsi" w:cstheme="minorHAnsi"/>
          <w:highlight w:val="green"/>
        </w:rPr>
        <w:t xml:space="preserve">a testament to the </w:t>
      </w:r>
      <w:r w:rsidRPr="007E1698">
        <w:rPr>
          <w:rStyle w:val="Emphasis"/>
          <w:rFonts w:asciiTheme="minorHAnsi" w:hAnsiTheme="minorHAnsi" w:cstheme="minorHAnsi"/>
          <w:highlight w:val="green"/>
        </w:rPr>
        <w:t>growing anxiety</w:t>
      </w:r>
      <w:r w:rsidRPr="007E1698">
        <w:rPr>
          <w:rStyle w:val="StyleUnderline"/>
          <w:rFonts w:asciiTheme="minorHAnsi" w:hAnsiTheme="minorHAnsi" w:cstheme="minorHAnsi"/>
          <w:highlight w:val="green"/>
        </w:rPr>
        <w:t xml:space="preserve"> the </w:t>
      </w:r>
      <w:r w:rsidRPr="007E1698">
        <w:rPr>
          <w:rStyle w:val="Emphasis"/>
          <w:highlight w:val="green"/>
        </w:rPr>
        <w:t>retreat of foundations is prompting</w:t>
      </w:r>
      <w:r w:rsidRPr="002745C3">
        <w:rPr>
          <w:rStyle w:val="StyleUnderline"/>
          <w:rFonts w:asciiTheme="minorHAnsi" w:hAnsiTheme="minorHAnsi" w:cstheme="minorHAnsi"/>
        </w:rPr>
        <w:t xml:space="preserve"> among theoretical circles and the pragmatic responses it generates</w:t>
      </w:r>
      <w:r w:rsidRPr="002745C3">
        <w:rPr>
          <w:rFonts w:asciiTheme="minorHAnsi" w:hAnsiTheme="minorHAnsi" w:cstheme="minorHAnsi"/>
        </w:rPr>
        <w:t>. 15 A relatively recent, widely discussed, attempt to advance this pragmatic pluralist mood calls for a strategy of bracketing foundationalist assumptions and embracing ‘</w:t>
      </w:r>
      <w:r w:rsidRPr="002745C3">
        <w:rPr>
          <w:rStyle w:val="StyleUnderline"/>
          <w:rFonts w:asciiTheme="minorHAnsi" w:hAnsiTheme="minorHAnsi" w:cstheme="minorHAnsi"/>
        </w:rPr>
        <w:t>foundational prudence</w:t>
      </w:r>
      <w:r w:rsidRPr="002745C3">
        <w:rPr>
          <w:rFonts w:asciiTheme="minorHAnsi" w:hAnsiTheme="minorHAnsi" w:cstheme="minorHAnsi"/>
        </w:rPr>
        <w:t xml:space="preserve">’ (Monteiro and Ruby 2009). Since in the aftermath of the post-positivist critique we, as scholars, have lost the capacity to ascribe authoritative status to foundational metatheoretical statements, the argument goes, the best we can do is to get on with our research while isolating any debilitating Philosophy of Science debates that cannot be authoritatively decided. However, this move </w:t>
      </w:r>
      <w:r w:rsidRPr="002745C3">
        <w:rPr>
          <w:rStyle w:val="StyleUnderline"/>
          <w:rFonts w:asciiTheme="minorHAnsi" w:hAnsiTheme="minorHAnsi" w:cstheme="minorHAnsi"/>
        </w:rPr>
        <w:t>still rests on an agnostic attitude towards possibly existing absolute foundations</w:t>
      </w:r>
      <w:r w:rsidRPr="002745C3">
        <w:rPr>
          <w:rFonts w:asciiTheme="minorHAnsi" w:hAnsiTheme="minorHAnsi" w:cstheme="minorHAnsi"/>
        </w:rPr>
        <w:t xml:space="preserve">, that is, </w:t>
      </w:r>
      <w:r w:rsidRPr="002745C3">
        <w:rPr>
          <w:rStyle w:val="StyleUnderline"/>
          <w:rFonts w:asciiTheme="minorHAnsi" w:hAnsiTheme="minorHAnsi" w:cstheme="minorHAnsi"/>
        </w:rPr>
        <w:t xml:space="preserve">it has </w:t>
      </w:r>
      <w:r w:rsidRPr="002745C3">
        <w:rPr>
          <w:rStyle w:val="Emphasis"/>
          <w:rFonts w:asciiTheme="minorHAnsi" w:hAnsiTheme="minorHAnsi" w:cstheme="minorHAnsi"/>
        </w:rPr>
        <w:t>not yet escaped</w:t>
      </w:r>
      <w:r w:rsidRPr="002745C3">
        <w:rPr>
          <w:rStyle w:val="StyleUnderline"/>
          <w:rFonts w:asciiTheme="minorHAnsi" w:hAnsiTheme="minorHAnsi" w:cstheme="minorHAnsi"/>
        </w:rPr>
        <w:t xml:space="preserve"> the foundationalist mindset</w:t>
      </w:r>
      <w:r w:rsidRPr="002745C3">
        <w:rPr>
          <w:rFonts w:asciiTheme="minorHAnsi" w:hAnsiTheme="minorHAnsi" w:cstheme="minorHAnsi"/>
        </w:rPr>
        <w:t xml:space="preserve">. In principle, </w:t>
      </w:r>
      <w:r w:rsidRPr="002745C3">
        <w:rPr>
          <w:rStyle w:val="StyleUnderline"/>
          <w:rFonts w:asciiTheme="minorHAnsi" w:hAnsiTheme="minorHAnsi" w:cstheme="minorHAnsi"/>
        </w:rPr>
        <w:t xml:space="preserve">it still allows for the possibility of any </w:t>
      </w:r>
      <w:proofErr w:type="gramStart"/>
      <w:r w:rsidRPr="002745C3">
        <w:rPr>
          <w:rStyle w:val="StyleUnderline"/>
          <w:rFonts w:asciiTheme="minorHAnsi" w:hAnsiTheme="minorHAnsi" w:cstheme="minorHAnsi"/>
        </w:rPr>
        <w:t>particular foundationalist</w:t>
      </w:r>
      <w:proofErr w:type="gramEnd"/>
      <w:r w:rsidRPr="002745C3">
        <w:rPr>
          <w:rStyle w:val="StyleUnderline"/>
          <w:rFonts w:asciiTheme="minorHAnsi" w:hAnsiTheme="minorHAnsi" w:cstheme="minorHAnsi"/>
        </w:rPr>
        <w:t xml:space="preserve"> claim being ‘true’ or ‘real’ in some deep ontological or axiomatic sense</w:t>
      </w:r>
      <w:r w:rsidRPr="002745C3">
        <w:rPr>
          <w:rFonts w:asciiTheme="minorHAnsi" w:hAnsiTheme="minorHAnsi" w:cstheme="minorHAnsi"/>
        </w:rPr>
        <w:t xml:space="preserve">, </w:t>
      </w:r>
      <w:r w:rsidRPr="002745C3">
        <w:rPr>
          <w:rStyle w:val="Emphasis"/>
          <w:rFonts w:asciiTheme="minorHAnsi" w:hAnsiTheme="minorHAnsi" w:cstheme="minorHAnsi"/>
        </w:rPr>
        <w:t>even though that ‘knowledge’ is inaccessible to our cognitive capacities</w:t>
      </w:r>
      <w:r w:rsidRPr="002745C3">
        <w:rPr>
          <w:rFonts w:asciiTheme="minorHAnsi" w:hAnsiTheme="minorHAnsi" w:cstheme="minorHAnsi"/>
        </w:rPr>
        <w:t xml:space="preserve">. 16 Even if we relied on the recent distinction proposed by </w:t>
      </w:r>
      <w:proofErr w:type="spellStart"/>
      <w:r w:rsidRPr="002745C3">
        <w:rPr>
          <w:rFonts w:asciiTheme="minorHAnsi" w:hAnsiTheme="minorHAnsi" w:cstheme="minorHAnsi"/>
        </w:rPr>
        <w:t>Patomäki</w:t>
      </w:r>
      <w:proofErr w:type="spellEnd"/>
      <w:r w:rsidRPr="002745C3">
        <w:rPr>
          <w:rFonts w:asciiTheme="minorHAnsi" w:hAnsiTheme="minorHAnsi" w:cstheme="minorHAnsi"/>
        </w:rPr>
        <w:t>, Wight and Jackson (</w:t>
      </w:r>
      <w:proofErr w:type="spellStart"/>
      <w:r w:rsidRPr="002745C3">
        <w:rPr>
          <w:rFonts w:asciiTheme="minorHAnsi" w:hAnsiTheme="minorHAnsi" w:cstheme="minorHAnsi"/>
        </w:rPr>
        <w:t>Patomäki</w:t>
      </w:r>
      <w:proofErr w:type="spellEnd"/>
      <w:r w:rsidRPr="002745C3">
        <w:rPr>
          <w:rFonts w:asciiTheme="minorHAnsi" w:hAnsiTheme="minorHAnsi" w:cstheme="minorHAnsi"/>
        </w:rPr>
        <w:t xml:space="preserve"> and Wight 2000; Jackson 2010) between philosophical and scientific </w:t>
      </w:r>
      <w:r w:rsidRPr="002745C3">
        <w:rPr>
          <w:rFonts w:asciiTheme="minorHAnsi" w:hAnsiTheme="minorHAnsi" w:cstheme="minorHAnsi"/>
        </w:rPr>
        <w:lastRenderedPageBreak/>
        <w:t xml:space="preserve">ontology—where the latter refers to a ‘catalog of objects, processes and factors that a given line of scientific research expects to exist or has evidence for the existence of’, and the latter pertains to the question of our ‘hook-up to the world, how we as researchers are able to produce knowledge in the first place’ (Jackson 2010, p. 28)—neither discourse escapes the foundationalist bind. </w:t>
      </w:r>
      <w:r w:rsidRPr="002745C3">
        <w:rPr>
          <w:rStyle w:val="StyleUnderline"/>
          <w:rFonts w:asciiTheme="minorHAnsi" w:hAnsiTheme="minorHAnsi" w:cstheme="minorHAnsi"/>
        </w:rPr>
        <w:t xml:space="preserve">Ontology is still read </w:t>
      </w:r>
      <w:r w:rsidRPr="002745C3">
        <w:rPr>
          <w:rStyle w:val="Emphasis"/>
          <w:rFonts w:asciiTheme="minorHAnsi" w:hAnsiTheme="minorHAnsi" w:cstheme="minorHAnsi"/>
        </w:rPr>
        <w:t>either</w:t>
      </w:r>
      <w:r w:rsidRPr="002745C3">
        <w:rPr>
          <w:rStyle w:val="StyleUnderline"/>
          <w:rFonts w:asciiTheme="minorHAnsi" w:hAnsiTheme="minorHAnsi" w:cstheme="minorHAnsi"/>
        </w:rPr>
        <w:t xml:space="preserve"> as </w:t>
      </w:r>
      <w:r w:rsidRPr="002745C3">
        <w:rPr>
          <w:rStyle w:val="Emphasis"/>
          <w:rFonts w:asciiTheme="minorHAnsi" w:hAnsiTheme="minorHAnsi" w:cstheme="minorHAnsi"/>
        </w:rPr>
        <w:t>denoting worldly objects as ontic beings</w:t>
      </w:r>
      <w:r w:rsidRPr="002745C3">
        <w:rPr>
          <w:rFonts w:asciiTheme="minorHAnsi" w:hAnsiTheme="minorHAnsi" w:cstheme="minorHAnsi"/>
        </w:rPr>
        <w:t xml:space="preserve">, an approach that from a Heideggerian point of view would rather be described as </w:t>
      </w:r>
      <w:proofErr w:type="spellStart"/>
      <w:r w:rsidRPr="002745C3">
        <w:rPr>
          <w:rFonts w:asciiTheme="minorHAnsi" w:hAnsiTheme="minorHAnsi" w:cstheme="minorHAnsi"/>
        </w:rPr>
        <w:t>ontical</w:t>
      </w:r>
      <w:proofErr w:type="spellEnd"/>
      <w:r w:rsidRPr="002745C3">
        <w:rPr>
          <w:rFonts w:asciiTheme="minorHAnsi" w:hAnsiTheme="minorHAnsi" w:cstheme="minorHAnsi"/>
        </w:rPr>
        <w:t xml:space="preserve"> or phenomenological (Heidegger 1996; </w:t>
      </w:r>
      <w:proofErr w:type="spellStart"/>
      <w:r w:rsidRPr="002745C3">
        <w:rPr>
          <w:rFonts w:asciiTheme="minorHAnsi" w:hAnsiTheme="minorHAnsi" w:cstheme="minorHAnsi"/>
        </w:rPr>
        <w:t>Badiou</w:t>
      </w:r>
      <w:proofErr w:type="spellEnd"/>
      <w:r w:rsidRPr="002745C3">
        <w:rPr>
          <w:rFonts w:asciiTheme="minorHAnsi" w:hAnsiTheme="minorHAnsi" w:cstheme="minorHAnsi"/>
        </w:rPr>
        <w:t xml:space="preserve"> 2009; </w:t>
      </w:r>
      <w:proofErr w:type="spellStart"/>
      <w:r w:rsidRPr="002745C3">
        <w:rPr>
          <w:rFonts w:asciiTheme="minorHAnsi" w:hAnsiTheme="minorHAnsi" w:cstheme="minorHAnsi"/>
        </w:rPr>
        <w:t>Prozorov</w:t>
      </w:r>
      <w:proofErr w:type="spellEnd"/>
      <w:r w:rsidRPr="002745C3">
        <w:rPr>
          <w:rFonts w:asciiTheme="minorHAnsi" w:hAnsiTheme="minorHAnsi" w:cstheme="minorHAnsi"/>
        </w:rPr>
        <w:t xml:space="preserve"> 2014a; Michel 2013), 17 </w:t>
      </w:r>
      <w:r w:rsidRPr="002745C3">
        <w:rPr>
          <w:rStyle w:val="StyleUnderline"/>
          <w:rFonts w:asciiTheme="minorHAnsi" w:hAnsiTheme="minorHAnsi" w:cstheme="minorHAnsi"/>
        </w:rPr>
        <w:t>or</w:t>
      </w:r>
      <w:r w:rsidRPr="002745C3">
        <w:rPr>
          <w:rFonts w:asciiTheme="minorHAnsi" w:hAnsiTheme="minorHAnsi" w:cstheme="minorHAnsi"/>
        </w:rPr>
        <w:t xml:space="preserve"> ‘</w:t>
      </w:r>
      <w:r w:rsidRPr="002745C3">
        <w:rPr>
          <w:rStyle w:val="StyleUnderline"/>
          <w:rFonts w:asciiTheme="minorHAnsi" w:hAnsiTheme="minorHAnsi" w:cstheme="minorHAnsi"/>
        </w:rPr>
        <w:t>it supplants the question of being with the question of the knowledge of some beings by others</w:t>
      </w:r>
      <w:r w:rsidRPr="002745C3">
        <w:rPr>
          <w:rFonts w:asciiTheme="minorHAnsi" w:hAnsiTheme="minorHAnsi" w:cstheme="minorHAnsi"/>
        </w:rPr>
        <w:t xml:space="preserve">, </w:t>
      </w:r>
      <w:r w:rsidRPr="002745C3">
        <w:rPr>
          <w:rStyle w:val="StyleUnderline"/>
          <w:rFonts w:asciiTheme="minorHAnsi" w:hAnsiTheme="minorHAnsi" w:cstheme="minorHAnsi"/>
        </w:rPr>
        <w:t xml:space="preserve">thereby </w:t>
      </w:r>
      <w:r w:rsidRPr="002745C3">
        <w:rPr>
          <w:rStyle w:val="Emphasis"/>
          <w:rFonts w:asciiTheme="minorHAnsi" w:hAnsiTheme="minorHAnsi" w:cstheme="minorHAnsi"/>
        </w:rPr>
        <w:t xml:space="preserve">slipping into the same </w:t>
      </w:r>
      <w:proofErr w:type="spellStart"/>
      <w:r w:rsidRPr="002745C3">
        <w:rPr>
          <w:rStyle w:val="Emphasis"/>
          <w:rFonts w:asciiTheme="minorHAnsi" w:hAnsiTheme="minorHAnsi" w:cstheme="minorHAnsi"/>
        </w:rPr>
        <w:t>ontical</w:t>
      </w:r>
      <w:proofErr w:type="spellEnd"/>
      <w:r w:rsidRPr="002745C3">
        <w:rPr>
          <w:rStyle w:val="Emphasis"/>
          <w:rFonts w:asciiTheme="minorHAnsi" w:hAnsiTheme="minorHAnsi" w:cstheme="minorHAnsi"/>
        </w:rPr>
        <w:t xml:space="preserve"> terrain</w:t>
      </w:r>
      <w:r w:rsidRPr="002745C3">
        <w:rPr>
          <w:rFonts w:asciiTheme="minorHAnsi" w:hAnsiTheme="minorHAnsi" w:cstheme="minorHAnsi"/>
        </w:rPr>
        <w:t xml:space="preserve">, </w:t>
      </w:r>
      <w:r w:rsidRPr="002745C3">
        <w:rPr>
          <w:rStyle w:val="StyleUnderline"/>
          <w:rFonts w:asciiTheme="minorHAnsi" w:hAnsiTheme="minorHAnsi" w:cstheme="minorHAnsi"/>
        </w:rPr>
        <w:t>becoming indistinct from what we usually call “methodology”</w:t>
      </w:r>
      <w:r w:rsidRPr="002745C3">
        <w:rPr>
          <w:rFonts w:asciiTheme="minorHAnsi" w:hAnsiTheme="minorHAnsi" w:cstheme="minorHAnsi"/>
        </w:rPr>
        <w:t>’ (</w:t>
      </w:r>
      <w:proofErr w:type="spellStart"/>
      <w:r w:rsidRPr="002745C3">
        <w:rPr>
          <w:rFonts w:asciiTheme="minorHAnsi" w:hAnsiTheme="minorHAnsi" w:cstheme="minorHAnsi"/>
        </w:rPr>
        <w:t>Prozorov</w:t>
      </w:r>
      <w:proofErr w:type="spellEnd"/>
      <w:r w:rsidRPr="002745C3">
        <w:rPr>
          <w:rFonts w:asciiTheme="minorHAnsi" w:hAnsiTheme="minorHAnsi" w:cstheme="minorHAnsi"/>
        </w:rPr>
        <w:t xml:space="preserve"> 2013, p. 105). What becomes gradually clear here is that the common feature of the conventional understanding of ontology in </w:t>
      </w:r>
      <w:r w:rsidRPr="007E1698">
        <w:rPr>
          <w:rStyle w:val="StyleUnderline"/>
          <w:rFonts w:asciiTheme="minorHAnsi" w:hAnsiTheme="minorHAnsi" w:cstheme="minorHAnsi"/>
          <w:highlight w:val="green"/>
        </w:rPr>
        <w:t xml:space="preserve">IR tends to </w:t>
      </w:r>
      <w:proofErr w:type="spellStart"/>
      <w:r w:rsidRPr="007E1698">
        <w:rPr>
          <w:rStyle w:val="StyleUnderline"/>
          <w:rFonts w:asciiTheme="minorHAnsi" w:hAnsiTheme="minorHAnsi" w:cstheme="minorHAnsi"/>
          <w:highlight w:val="green"/>
        </w:rPr>
        <w:t>conceptualise</w:t>
      </w:r>
      <w:proofErr w:type="spellEnd"/>
      <w:r w:rsidRPr="007E1698">
        <w:rPr>
          <w:rStyle w:val="StyleUnderline"/>
          <w:rFonts w:asciiTheme="minorHAnsi" w:hAnsiTheme="minorHAnsi" w:cstheme="minorHAnsi"/>
          <w:highlight w:val="green"/>
        </w:rPr>
        <w:t xml:space="preserve"> ontology as presence</w:t>
      </w:r>
      <w:r w:rsidRPr="002745C3">
        <w:rPr>
          <w:rFonts w:asciiTheme="minorHAnsi" w:hAnsiTheme="minorHAnsi" w:cstheme="minorHAnsi"/>
        </w:rPr>
        <w:t xml:space="preserve">, </w:t>
      </w:r>
      <w:r w:rsidRPr="002745C3">
        <w:rPr>
          <w:rStyle w:val="StyleUnderline"/>
          <w:rFonts w:asciiTheme="minorHAnsi" w:hAnsiTheme="minorHAnsi" w:cstheme="minorHAnsi"/>
        </w:rPr>
        <w:t>as an ultimate ground of social reality</w:t>
      </w:r>
      <w:r w:rsidRPr="002745C3">
        <w:rPr>
          <w:rFonts w:asciiTheme="minorHAnsi" w:hAnsiTheme="minorHAnsi" w:cstheme="minorHAnsi"/>
        </w:rPr>
        <w:t xml:space="preserve"> or the social knowledge </w:t>
      </w:r>
      <w:proofErr w:type="spellStart"/>
      <w:r w:rsidRPr="007E1698">
        <w:rPr>
          <w:rStyle w:val="Emphasis"/>
          <w:rFonts w:asciiTheme="minorHAnsi" w:hAnsiTheme="minorHAnsi" w:cstheme="minorHAnsi"/>
          <w:highlight w:val="green"/>
        </w:rPr>
        <w:t>authorising</w:t>
      </w:r>
      <w:proofErr w:type="spellEnd"/>
      <w:r w:rsidRPr="007E1698">
        <w:rPr>
          <w:rStyle w:val="Emphasis"/>
          <w:rFonts w:asciiTheme="minorHAnsi" w:hAnsiTheme="minorHAnsi" w:cstheme="minorHAnsi"/>
          <w:highlight w:val="green"/>
        </w:rPr>
        <w:t xml:space="preserve"> our access</w:t>
      </w:r>
      <w:r w:rsidRPr="002745C3">
        <w:rPr>
          <w:rStyle w:val="StyleUnderline"/>
          <w:rFonts w:asciiTheme="minorHAnsi" w:hAnsiTheme="minorHAnsi" w:cstheme="minorHAnsi"/>
        </w:rPr>
        <w:t xml:space="preserve"> to it</w:t>
      </w:r>
      <w:r w:rsidRPr="002745C3">
        <w:rPr>
          <w:rFonts w:asciiTheme="minorHAnsi" w:hAnsiTheme="minorHAnsi" w:cstheme="minorHAnsi"/>
        </w:rPr>
        <w:t xml:space="preserve">. </w:t>
      </w:r>
      <w:r w:rsidRPr="002745C3">
        <w:rPr>
          <w:rStyle w:val="StyleUnderline"/>
          <w:rFonts w:asciiTheme="minorHAnsi" w:hAnsiTheme="minorHAnsi" w:cstheme="minorHAnsi"/>
        </w:rPr>
        <w:t xml:space="preserve">The </w:t>
      </w:r>
      <w:r w:rsidRPr="002745C3">
        <w:rPr>
          <w:rStyle w:val="Emphasis"/>
          <w:rFonts w:asciiTheme="minorHAnsi" w:hAnsiTheme="minorHAnsi" w:cstheme="minorHAnsi"/>
        </w:rPr>
        <w:t>paradoxical effect</w:t>
      </w:r>
      <w:r w:rsidRPr="002745C3">
        <w:rPr>
          <w:rStyle w:val="StyleUnderline"/>
          <w:rFonts w:asciiTheme="minorHAnsi" w:hAnsiTheme="minorHAnsi" w:cstheme="minorHAnsi"/>
        </w:rPr>
        <w:t xml:space="preserve"> of such an understanding of ontology is that </w:t>
      </w:r>
      <w:r w:rsidRPr="007E1698">
        <w:rPr>
          <w:rStyle w:val="Emphasis"/>
          <w:rFonts w:asciiTheme="minorHAnsi" w:hAnsiTheme="minorHAnsi" w:cstheme="minorHAnsi"/>
          <w:highlight w:val="green"/>
        </w:rPr>
        <w:t>any rejection</w:t>
      </w:r>
      <w:r w:rsidRPr="002745C3">
        <w:rPr>
          <w:rFonts w:asciiTheme="minorHAnsi" w:hAnsiTheme="minorHAnsi" w:cstheme="minorHAnsi"/>
        </w:rPr>
        <w:t xml:space="preserve">, </w:t>
      </w:r>
      <w:r w:rsidRPr="002745C3">
        <w:rPr>
          <w:rStyle w:val="StyleUnderline"/>
          <w:rFonts w:asciiTheme="minorHAnsi" w:hAnsiTheme="minorHAnsi" w:cstheme="minorHAnsi"/>
        </w:rPr>
        <w:t xml:space="preserve">bracketing or </w:t>
      </w:r>
      <w:proofErr w:type="spellStart"/>
      <w:r w:rsidRPr="002745C3">
        <w:rPr>
          <w:rStyle w:val="StyleUnderline"/>
          <w:rFonts w:asciiTheme="minorHAnsi" w:hAnsiTheme="minorHAnsi" w:cstheme="minorHAnsi"/>
        </w:rPr>
        <w:t>neutralisation</w:t>
      </w:r>
      <w:proofErr w:type="spellEnd"/>
      <w:r w:rsidRPr="002745C3">
        <w:rPr>
          <w:rStyle w:val="StyleUnderline"/>
          <w:rFonts w:asciiTheme="minorHAnsi" w:hAnsiTheme="minorHAnsi" w:cstheme="minorHAnsi"/>
        </w:rPr>
        <w:t xml:space="preserve"> of foundational claims </w:t>
      </w:r>
      <w:r w:rsidRPr="007E1698">
        <w:rPr>
          <w:rStyle w:val="StyleUnderline"/>
          <w:rFonts w:asciiTheme="minorHAnsi" w:hAnsiTheme="minorHAnsi" w:cstheme="minorHAnsi"/>
          <w:highlight w:val="green"/>
        </w:rPr>
        <w:t xml:space="preserve">is </w:t>
      </w:r>
      <w:r w:rsidRPr="007E1698">
        <w:rPr>
          <w:rStyle w:val="Emphasis"/>
          <w:rFonts w:asciiTheme="minorHAnsi" w:hAnsiTheme="minorHAnsi" w:cstheme="minorHAnsi"/>
          <w:highlight w:val="green"/>
        </w:rPr>
        <w:t>essentially ineffective</w:t>
      </w:r>
      <w:r w:rsidRPr="007E1698">
        <w:rPr>
          <w:rFonts w:asciiTheme="minorHAnsi" w:hAnsiTheme="minorHAnsi" w:cstheme="minorHAnsi"/>
          <w:highlight w:val="green"/>
        </w:rPr>
        <w:t xml:space="preserve"> </w:t>
      </w:r>
      <w:proofErr w:type="gramStart"/>
      <w:r w:rsidRPr="007E1698">
        <w:rPr>
          <w:rStyle w:val="StyleUnderline"/>
          <w:rFonts w:asciiTheme="minorHAnsi" w:hAnsiTheme="minorHAnsi" w:cstheme="minorHAnsi"/>
          <w:highlight w:val="green"/>
        </w:rPr>
        <w:t>as long as</w:t>
      </w:r>
      <w:proofErr w:type="gramEnd"/>
      <w:r w:rsidRPr="007E1698">
        <w:rPr>
          <w:rStyle w:val="StyleUnderline"/>
          <w:rFonts w:asciiTheme="minorHAnsi" w:hAnsiTheme="minorHAnsi" w:cstheme="minorHAnsi"/>
          <w:highlight w:val="green"/>
        </w:rPr>
        <w:t xml:space="preserve"> it </w:t>
      </w:r>
      <w:proofErr w:type="spellStart"/>
      <w:r w:rsidRPr="007E1698">
        <w:rPr>
          <w:rStyle w:val="StyleUnderline"/>
          <w:rFonts w:asciiTheme="minorHAnsi" w:hAnsiTheme="minorHAnsi" w:cstheme="minorHAnsi"/>
          <w:highlight w:val="green"/>
        </w:rPr>
        <w:t>labours</w:t>
      </w:r>
      <w:proofErr w:type="spellEnd"/>
      <w:r w:rsidRPr="007E1698">
        <w:rPr>
          <w:rStyle w:val="StyleUnderline"/>
          <w:rFonts w:asciiTheme="minorHAnsi" w:hAnsiTheme="minorHAnsi" w:cstheme="minorHAnsi"/>
          <w:highlight w:val="green"/>
        </w:rPr>
        <w:t xml:space="preserve"> under the </w:t>
      </w:r>
      <w:r w:rsidRPr="007E1698">
        <w:rPr>
          <w:rStyle w:val="Emphasis"/>
          <w:rFonts w:asciiTheme="minorHAnsi" w:hAnsiTheme="minorHAnsi" w:cstheme="minorHAnsi"/>
          <w:highlight w:val="green"/>
        </w:rPr>
        <w:t>foundationalist imaginary</w:t>
      </w:r>
      <w:r w:rsidRPr="007E1698">
        <w:rPr>
          <w:rStyle w:val="StyleUnderline"/>
          <w:rFonts w:asciiTheme="minorHAnsi" w:hAnsiTheme="minorHAnsi" w:cstheme="minorHAnsi"/>
          <w:highlight w:val="green"/>
        </w:rPr>
        <w:t xml:space="preserve"> of ontology as</w:t>
      </w:r>
      <w:r w:rsidRPr="002745C3">
        <w:rPr>
          <w:rStyle w:val="StyleUnderline"/>
          <w:rFonts w:asciiTheme="minorHAnsi" w:hAnsiTheme="minorHAnsi" w:cstheme="minorHAnsi"/>
        </w:rPr>
        <w:t xml:space="preserve"> an </w:t>
      </w:r>
      <w:r w:rsidRPr="007E1698">
        <w:rPr>
          <w:rStyle w:val="StyleUnderline"/>
          <w:rFonts w:asciiTheme="minorHAnsi" w:hAnsiTheme="minorHAnsi" w:cstheme="minorHAnsi"/>
          <w:highlight w:val="green"/>
        </w:rPr>
        <w:t>ultimate ground</w:t>
      </w:r>
      <w:r w:rsidRPr="002745C3">
        <w:rPr>
          <w:rFonts w:asciiTheme="minorHAnsi" w:hAnsiTheme="minorHAnsi" w:cstheme="minorHAnsi"/>
        </w:rPr>
        <w:t xml:space="preserve">. </w:t>
      </w:r>
      <w:proofErr w:type="gramStart"/>
      <w:r w:rsidRPr="002745C3">
        <w:rPr>
          <w:rFonts w:asciiTheme="minorHAnsi" w:hAnsiTheme="minorHAnsi" w:cstheme="minorHAnsi"/>
        </w:rPr>
        <w:t>This is why</w:t>
      </w:r>
      <w:proofErr w:type="gramEnd"/>
      <w:r w:rsidRPr="002745C3">
        <w:rPr>
          <w:rFonts w:asciiTheme="minorHAnsi" w:hAnsiTheme="minorHAnsi" w:cstheme="minorHAnsi"/>
        </w:rPr>
        <w:t xml:space="preserve"> eliminating the quest for foundations or suspending their absolute claim while still residing in an ontic Gestalt about foundations may temporarily allay our pluralist anxieties but does not take us out of the vicious circle (see also Walker 2010). </w:t>
      </w:r>
      <w:r w:rsidRPr="002745C3">
        <w:rPr>
          <w:rStyle w:val="StyleUnderline"/>
          <w:rFonts w:asciiTheme="minorHAnsi" w:hAnsiTheme="minorHAnsi" w:cstheme="minorHAnsi"/>
        </w:rPr>
        <w:t>What is needed</w:t>
      </w:r>
      <w:r w:rsidRPr="002745C3">
        <w:rPr>
          <w:rFonts w:asciiTheme="minorHAnsi" w:hAnsiTheme="minorHAnsi" w:cstheme="minorHAnsi"/>
        </w:rPr>
        <w:t xml:space="preserve">, instead, </w:t>
      </w:r>
      <w:r w:rsidRPr="002745C3">
        <w:rPr>
          <w:rStyle w:val="StyleUnderline"/>
          <w:rFonts w:asciiTheme="minorHAnsi" w:hAnsiTheme="minorHAnsi" w:cstheme="minorHAnsi"/>
        </w:rPr>
        <w:t xml:space="preserve">is </w:t>
      </w:r>
      <w:r w:rsidRPr="007E1698">
        <w:rPr>
          <w:rStyle w:val="StyleUnderline"/>
          <w:rFonts w:asciiTheme="minorHAnsi" w:hAnsiTheme="minorHAnsi" w:cstheme="minorHAnsi"/>
          <w:highlight w:val="green"/>
        </w:rPr>
        <w:t xml:space="preserve">an </w:t>
      </w:r>
      <w:r w:rsidRPr="007E1698">
        <w:rPr>
          <w:rStyle w:val="Emphasis"/>
          <w:rFonts w:asciiTheme="minorHAnsi" w:hAnsiTheme="minorHAnsi" w:cstheme="minorHAnsi"/>
          <w:highlight w:val="green"/>
        </w:rPr>
        <w:t xml:space="preserve">alternative </w:t>
      </w:r>
      <w:proofErr w:type="spellStart"/>
      <w:r w:rsidRPr="007E1698">
        <w:rPr>
          <w:rStyle w:val="Emphasis"/>
          <w:rFonts w:asciiTheme="minorHAnsi" w:hAnsiTheme="minorHAnsi" w:cstheme="minorHAnsi"/>
          <w:highlight w:val="green"/>
        </w:rPr>
        <w:t>theorising</w:t>
      </w:r>
      <w:proofErr w:type="spellEnd"/>
      <w:r w:rsidRPr="002745C3">
        <w:rPr>
          <w:rStyle w:val="StyleUnderline"/>
          <w:rFonts w:asciiTheme="minorHAnsi" w:hAnsiTheme="minorHAnsi" w:cstheme="minorHAnsi"/>
        </w:rPr>
        <w:t xml:space="preserve"> of ontology that </w:t>
      </w:r>
      <w:r w:rsidRPr="007E1698">
        <w:rPr>
          <w:rStyle w:val="StyleUnderline"/>
          <w:rFonts w:asciiTheme="minorHAnsi" w:hAnsiTheme="minorHAnsi" w:cstheme="minorHAnsi"/>
          <w:highlight w:val="green"/>
        </w:rPr>
        <w:t>would build</w:t>
      </w:r>
      <w:r w:rsidRPr="002745C3">
        <w:rPr>
          <w:rStyle w:val="StyleUnderline"/>
          <w:rFonts w:asciiTheme="minorHAnsi" w:hAnsiTheme="minorHAnsi" w:cstheme="minorHAnsi"/>
        </w:rPr>
        <w:t xml:space="preserve"> on the aporia of the impossibility and necessity of grounds </w:t>
      </w:r>
      <w:r w:rsidRPr="007E1698">
        <w:rPr>
          <w:rStyle w:val="StyleUnderline"/>
          <w:rFonts w:asciiTheme="minorHAnsi" w:hAnsiTheme="minorHAnsi" w:cstheme="minorHAnsi"/>
          <w:highlight w:val="green"/>
        </w:rPr>
        <w:t>without</w:t>
      </w:r>
      <w:r w:rsidRPr="002745C3">
        <w:rPr>
          <w:rFonts w:asciiTheme="minorHAnsi" w:hAnsiTheme="minorHAnsi" w:cstheme="minorHAnsi"/>
        </w:rPr>
        <w:t>: (</w:t>
      </w:r>
      <w:r w:rsidRPr="002745C3">
        <w:rPr>
          <w:rStyle w:val="Emphasis"/>
          <w:rFonts w:asciiTheme="minorHAnsi" w:hAnsiTheme="minorHAnsi" w:cstheme="minorHAnsi"/>
        </w:rPr>
        <w:t>1</w:t>
      </w:r>
      <w:r w:rsidRPr="002745C3">
        <w:rPr>
          <w:rFonts w:asciiTheme="minorHAnsi" w:hAnsiTheme="minorHAnsi" w:cstheme="minorHAnsi"/>
        </w:rPr>
        <w:t xml:space="preserve">) </w:t>
      </w:r>
      <w:r w:rsidRPr="002745C3">
        <w:rPr>
          <w:rStyle w:val="StyleUnderline"/>
          <w:rFonts w:asciiTheme="minorHAnsi" w:hAnsiTheme="minorHAnsi" w:cstheme="minorHAnsi"/>
        </w:rPr>
        <w:t xml:space="preserve">resurrecting the </w:t>
      </w:r>
      <w:proofErr w:type="spellStart"/>
      <w:r w:rsidRPr="002745C3">
        <w:rPr>
          <w:rStyle w:val="StyleUnderline"/>
          <w:rFonts w:asciiTheme="minorHAnsi" w:hAnsiTheme="minorHAnsi" w:cstheme="minorHAnsi"/>
        </w:rPr>
        <w:t>spectres</w:t>
      </w:r>
      <w:proofErr w:type="spellEnd"/>
      <w:r w:rsidRPr="002745C3">
        <w:rPr>
          <w:rStyle w:val="StyleUnderline"/>
          <w:rFonts w:asciiTheme="minorHAnsi" w:hAnsiTheme="minorHAnsi" w:cstheme="minorHAnsi"/>
        </w:rPr>
        <w:t xml:space="preserve"> of ultimate foundations</w:t>
      </w:r>
      <w:r w:rsidRPr="002745C3">
        <w:rPr>
          <w:rFonts w:asciiTheme="minorHAnsi" w:hAnsiTheme="minorHAnsi" w:cstheme="minorHAnsi"/>
        </w:rPr>
        <w:t xml:space="preserve"> that would revert us to a foundational ontology </w:t>
      </w:r>
      <w:r w:rsidRPr="002745C3">
        <w:rPr>
          <w:rStyle w:val="StyleUnderline"/>
          <w:rFonts w:asciiTheme="minorHAnsi" w:hAnsiTheme="minorHAnsi" w:cstheme="minorHAnsi"/>
        </w:rPr>
        <w:t>and</w:t>
      </w:r>
      <w:r w:rsidRPr="002745C3">
        <w:rPr>
          <w:rFonts w:asciiTheme="minorHAnsi" w:hAnsiTheme="minorHAnsi" w:cstheme="minorHAnsi"/>
        </w:rPr>
        <w:t xml:space="preserve"> (</w:t>
      </w:r>
      <w:r w:rsidRPr="002745C3">
        <w:rPr>
          <w:rStyle w:val="Emphasis"/>
          <w:rFonts w:asciiTheme="minorHAnsi" w:hAnsiTheme="minorHAnsi" w:cstheme="minorHAnsi"/>
        </w:rPr>
        <w:t>2</w:t>
      </w:r>
      <w:r w:rsidRPr="002745C3">
        <w:rPr>
          <w:rFonts w:asciiTheme="minorHAnsi" w:hAnsiTheme="minorHAnsi" w:cstheme="minorHAnsi"/>
        </w:rPr>
        <w:t xml:space="preserve">) </w:t>
      </w:r>
      <w:r w:rsidRPr="002745C3">
        <w:rPr>
          <w:rStyle w:val="StyleUnderline"/>
          <w:rFonts w:asciiTheme="minorHAnsi" w:hAnsiTheme="minorHAnsi" w:cstheme="minorHAnsi"/>
        </w:rPr>
        <w:t xml:space="preserve">resulting in the embracement of </w:t>
      </w:r>
      <w:r w:rsidRPr="007E1698">
        <w:rPr>
          <w:rStyle w:val="StyleUnderline"/>
          <w:rFonts w:asciiTheme="minorHAnsi" w:hAnsiTheme="minorHAnsi" w:cstheme="minorHAnsi"/>
          <w:highlight w:val="green"/>
        </w:rPr>
        <w:t xml:space="preserve">a negative </w:t>
      </w:r>
      <w:proofErr w:type="spellStart"/>
      <w:r w:rsidRPr="007E1698">
        <w:rPr>
          <w:rStyle w:val="StyleUnderline"/>
          <w:rFonts w:asciiTheme="minorHAnsi" w:hAnsiTheme="minorHAnsi" w:cstheme="minorHAnsi"/>
          <w:highlight w:val="green"/>
        </w:rPr>
        <w:t>antifoundationalism</w:t>
      </w:r>
      <w:proofErr w:type="spellEnd"/>
      <w:r w:rsidRPr="002745C3">
        <w:rPr>
          <w:rFonts w:asciiTheme="minorHAnsi" w:hAnsiTheme="minorHAnsi" w:cstheme="minorHAnsi"/>
        </w:rPr>
        <w:t xml:space="preserve"> </w:t>
      </w:r>
      <w:r w:rsidRPr="002745C3">
        <w:rPr>
          <w:rStyle w:val="StyleUnderline"/>
          <w:rFonts w:asciiTheme="minorHAnsi" w:hAnsiTheme="minorHAnsi" w:cstheme="minorHAnsi"/>
        </w:rPr>
        <w:t xml:space="preserve">that would be </w:t>
      </w:r>
      <w:r w:rsidRPr="007E1698">
        <w:rPr>
          <w:rStyle w:val="StyleUnderline"/>
          <w:rFonts w:asciiTheme="minorHAnsi" w:hAnsiTheme="minorHAnsi" w:cstheme="minorHAnsi"/>
          <w:highlight w:val="green"/>
        </w:rPr>
        <w:t xml:space="preserve">both </w:t>
      </w:r>
      <w:r w:rsidRPr="007E1698">
        <w:rPr>
          <w:rStyle w:val="Emphasis"/>
          <w:rFonts w:asciiTheme="minorHAnsi" w:hAnsiTheme="minorHAnsi" w:cstheme="minorHAnsi"/>
          <w:highlight w:val="green"/>
        </w:rPr>
        <w:t>debilitating</w:t>
      </w:r>
      <w:r w:rsidRPr="007E1698">
        <w:rPr>
          <w:rStyle w:val="StyleUnderline"/>
          <w:rFonts w:asciiTheme="minorHAnsi" w:hAnsiTheme="minorHAnsi" w:cstheme="minorHAnsi"/>
          <w:highlight w:val="green"/>
        </w:rPr>
        <w:t xml:space="preserve"> and </w:t>
      </w:r>
      <w:r w:rsidRPr="007E1698">
        <w:rPr>
          <w:rStyle w:val="Emphasis"/>
          <w:rFonts w:asciiTheme="minorHAnsi" w:hAnsiTheme="minorHAnsi" w:cstheme="minorHAnsi"/>
          <w:highlight w:val="green"/>
        </w:rPr>
        <w:t>self-defeating</w:t>
      </w:r>
      <w:r w:rsidRPr="002745C3">
        <w:rPr>
          <w:rFonts w:asciiTheme="minorHAnsi" w:hAnsiTheme="minorHAnsi" w:cstheme="minorHAnsi"/>
        </w:rPr>
        <w:t xml:space="preserve"> (still occupying a foundational ontological imaginary). In his recent study of post-foundational political thought, Oliver </w:t>
      </w:r>
      <w:proofErr w:type="spellStart"/>
      <w:r w:rsidRPr="002745C3">
        <w:rPr>
          <w:rStyle w:val="StyleUnderline"/>
          <w:rFonts w:asciiTheme="minorHAnsi" w:hAnsiTheme="minorHAnsi" w:cstheme="minorHAnsi"/>
        </w:rPr>
        <w:t>Marchart</w:t>
      </w:r>
      <w:proofErr w:type="spellEnd"/>
      <w:r w:rsidRPr="002745C3">
        <w:rPr>
          <w:rFonts w:asciiTheme="minorHAnsi" w:hAnsiTheme="minorHAnsi" w:cstheme="minorHAnsi"/>
        </w:rPr>
        <w:t xml:space="preserve"> </w:t>
      </w:r>
      <w:proofErr w:type="gramStart"/>
      <w:r w:rsidRPr="002745C3">
        <w:rPr>
          <w:rFonts w:asciiTheme="minorHAnsi" w:hAnsiTheme="minorHAnsi" w:cstheme="minorHAnsi"/>
        </w:rPr>
        <w:t>( 2007</w:t>
      </w:r>
      <w:proofErr w:type="gramEnd"/>
      <w:r w:rsidRPr="002745C3">
        <w:rPr>
          <w:rFonts w:asciiTheme="minorHAnsi" w:hAnsiTheme="minorHAnsi" w:cstheme="minorHAnsi"/>
        </w:rPr>
        <w:t xml:space="preserve">) puts forward a vision of political ontology that attempts to tackle the above aporia. Drawing on a host of post- Heideggerian thinkers, such as Claude </w:t>
      </w:r>
      <w:proofErr w:type="spellStart"/>
      <w:r w:rsidRPr="002745C3">
        <w:rPr>
          <w:rFonts w:asciiTheme="minorHAnsi" w:hAnsiTheme="minorHAnsi" w:cstheme="minorHAnsi"/>
        </w:rPr>
        <w:t>Lefort</w:t>
      </w:r>
      <w:proofErr w:type="spellEnd"/>
      <w:r w:rsidRPr="002745C3">
        <w:rPr>
          <w:rFonts w:asciiTheme="minorHAnsi" w:hAnsiTheme="minorHAnsi" w:cstheme="minorHAnsi"/>
        </w:rPr>
        <w:t xml:space="preserve">, Alain </w:t>
      </w:r>
      <w:proofErr w:type="spellStart"/>
      <w:r w:rsidRPr="002745C3">
        <w:rPr>
          <w:rFonts w:asciiTheme="minorHAnsi" w:hAnsiTheme="minorHAnsi" w:cstheme="minorHAnsi"/>
        </w:rPr>
        <w:t>Badiou</w:t>
      </w:r>
      <w:proofErr w:type="spellEnd"/>
      <w:r w:rsidRPr="002745C3">
        <w:rPr>
          <w:rFonts w:asciiTheme="minorHAnsi" w:hAnsiTheme="minorHAnsi" w:cstheme="minorHAnsi"/>
        </w:rPr>
        <w:t xml:space="preserve">, Jean-Luc </w:t>
      </w:r>
      <w:proofErr w:type="gramStart"/>
      <w:r w:rsidRPr="002745C3">
        <w:rPr>
          <w:rFonts w:asciiTheme="minorHAnsi" w:hAnsiTheme="minorHAnsi" w:cstheme="minorHAnsi"/>
        </w:rPr>
        <w:t>Nancy</w:t>
      </w:r>
      <w:proofErr w:type="gramEnd"/>
      <w:r w:rsidRPr="002745C3">
        <w:rPr>
          <w:rFonts w:asciiTheme="minorHAnsi" w:hAnsiTheme="minorHAnsi" w:cstheme="minorHAnsi"/>
        </w:rPr>
        <w:t xml:space="preserve"> and Ernesto </w:t>
      </w:r>
      <w:proofErr w:type="spellStart"/>
      <w:r w:rsidRPr="002745C3">
        <w:rPr>
          <w:rFonts w:asciiTheme="minorHAnsi" w:hAnsiTheme="minorHAnsi" w:cstheme="minorHAnsi"/>
        </w:rPr>
        <w:t>Laclau</w:t>
      </w:r>
      <w:proofErr w:type="spellEnd"/>
      <w:r w:rsidRPr="002745C3">
        <w:rPr>
          <w:rFonts w:asciiTheme="minorHAnsi" w:hAnsiTheme="minorHAnsi" w:cstheme="minorHAnsi"/>
        </w:rPr>
        <w:t xml:space="preserve">, he </w:t>
      </w:r>
      <w:r w:rsidRPr="002745C3">
        <w:rPr>
          <w:rStyle w:val="StyleUnderline"/>
          <w:rFonts w:asciiTheme="minorHAnsi" w:hAnsiTheme="minorHAnsi" w:cstheme="minorHAnsi"/>
        </w:rPr>
        <w:t>relates the retreat of foundationalism in late modernity to</w:t>
      </w:r>
      <w:r w:rsidRPr="002745C3">
        <w:rPr>
          <w:rFonts w:asciiTheme="minorHAnsi" w:hAnsiTheme="minorHAnsi" w:cstheme="minorHAnsi"/>
        </w:rPr>
        <w:t xml:space="preserve"> </w:t>
      </w:r>
      <w:r w:rsidRPr="002745C3">
        <w:rPr>
          <w:rStyle w:val="StyleUnderline"/>
          <w:rFonts w:asciiTheme="minorHAnsi" w:hAnsiTheme="minorHAnsi" w:cstheme="minorHAnsi"/>
        </w:rPr>
        <w:t>the distinction</w:t>
      </w:r>
      <w:r w:rsidRPr="002745C3">
        <w:rPr>
          <w:rFonts w:asciiTheme="minorHAnsi" w:hAnsiTheme="minorHAnsi" w:cstheme="minorHAnsi"/>
        </w:rPr>
        <w:t xml:space="preserve">, drawn by many prominent Anglo-American and continental thinkers, </w:t>
      </w:r>
      <w:r w:rsidRPr="002745C3">
        <w:rPr>
          <w:rStyle w:val="StyleUnderline"/>
          <w:rFonts w:asciiTheme="minorHAnsi" w:hAnsiTheme="minorHAnsi" w:cstheme="minorHAnsi"/>
        </w:rPr>
        <w:t>between politics and the political</w:t>
      </w:r>
      <w:r w:rsidRPr="002745C3">
        <w:rPr>
          <w:rFonts w:asciiTheme="minorHAnsi" w:hAnsiTheme="minorHAnsi" w:cstheme="minorHAnsi"/>
        </w:rPr>
        <w:t xml:space="preserve">. 18 </w:t>
      </w:r>
      <w:proofErr w:type="spellStart"/>
      <w:r w:rsidRPr="002745C3">
        <w:rPr>
          <w:rFonts w:asciiTheme="minorHAnsi" w:hAnsiTheme="minorHAnsi" w:cstheme="minorHAnsi"/>
        </w:rPr>
        <w:t>Marchart</w:t>
      </w:r>
      <w:proofErr w:type="spellEnd"/>
      <w:r w:rsidRPr="002745C3">
        <w:rPr>
          <w:rFonts w:asciiTheme="minorHAnsi" w:hAnsiTheme="minorHAnsi" w:cstheme="minorHAnsi"/>
        </w:rPr>
        <w:t xml:space="preserve"> (2007, p. 14) notes that we </w:t>
      </w:r>
      <w:r w:rsidRPr="002745C3">
        <w:rPr>
          <w:rStyle w:val="StyleUnderline"/>
          <w:rFonts w:asciiTheme="minorHAnsi" w:hAnsiTheme="minorHAnsi" w:cstheme="minorHAnsi"/>
        </w:rPr>
        <w:t xml:space="preserve">should treat this distinction as symptomatic of the crisis of foundationalism </w:t>
      </w:r>
      <w:r w:rsidRPr="002745C3">
        <w:rPr>
          <w:rFonts w:asciiTheme="minorHAnsi" w:hAnsiTheme="minorHAnsi" w:cstheme="minorHAnsi"/>
        </w:rPr>
        <w:t xml:space="preserve">in late modernity </w:t>
      </w:r>
      <w:r w:rsidRPr="002745C3">
        <w:rPr>
          <w:rStyle w:val="StyleUnderline"/>
          <w:rFonts w:asciiTheme="minorHAnsi" w:hAnsiTheme="minorHAnsi" w:cstheme="minorHAnsi"/>
        </w:rPr>
        <w:t>that enabled a reappreciation of the role of radical contingency</w:t>
      </w:r>
      <w:r w:rsidRPr="002745C3">
        <w:rPr>
          <w:rFonts w:asciiTheme="minorHAnsi" w:hAnsiTheme="minorHAnsi" w:cstheme="minorHAnsi"/>
        </w:rPr>
        <w:t xml:space="preserve"> (the political) </w:t>
      </w:r>
      <w:r w:rsidRPr="002745C3">
        <w:rPr>
          <w:rStyle w:val="StyleUnderline"/>
          <w:rFonts w:asciiTheme="minorHAnsi" w:hAnsiTheme="minorHAnsi" w:cstheme="minorHAnsi"/>
        </w:rPr>
        <w:t>in politics and questioned traditional grounds of political legitimacy</w:t>
      </w:r>
      <w:r w:rsidRPr="002745C3">
        <w:rPr>
          <w:rFonts w:asciiTheme="minorHAnsi" w:hAnsiTheme="minorHAnsi" w:cstheme="minorHAnsi"/>
        </w:rPr>
        <w:t xml:space="preserve">. </w:t>
      </w:r>
      <w:r w:rsidRPr="002745C3">
        <w:rPr>
          <w:rStyle w:val="StyleUnderline"/>
          <w:rFonts w:asciiTheme="minorHAnsi" w:hAnsiTheme="minorHAnsi" w:cstheme="minorHAnsi"/>
        </w:rPr>
        <w:t>The</w:t>
      </w:r>
      <w:r w:rsidRPr="002745C3">
        <w:rPr>
          <w:rFonts w:asciiTheme="minorHAnsi" w:hAnsiTheme="minorHAnsi" w:cstheme="minorHAnsi"/>
        </w:rPr>
        <w:t xml:space="preserve"> post-foundationalist </w:t>
      </w:r>
      <w:r w:rsidRPr="002745C3">
        <w:rPr>
          <w:rStyle w:val="StyleUnderline"/>
          <w:rFonts w:asciiTheme="minorHAnsi" w:hAnsiTheme="minorHAnsi" w:cstheme="minorHAnsi"/>
        </w:rPr>
        <w:t>thinkers</w:t>
      </w:r>
      <w:r w:rsidRPr="002745C3">
        <w:rPr>
          <w:rFonts w:asciiTheme="minorHAnsi" w:hAnsiTheme="minorHAnsi" w:cstheme="minorHAnsi"/>
        </w:rPr>
        <w:t xml:space="preserve"> he examines, however, </w:t>
      </w:r>
      <w:r w:rsidRPr="002745C3">
        <w:rPr>
          <w:rStyle w:val="Emphasis"/>
          <w:rFonts w:asciiTheme="minorHAnsi" w:hAnsiTheme="minorHAnsi" w:cstheme="minorHAnsi"/>
        </w:rPr>
        <w:t>do not deny the inescapability of grounds altogether</w:t>
      </w:r>
      <w:r w:rsidRPr="002745C3">
        <w:rPr>
          <w:rFonts w:asciiTheme="minorHAnsi" w:hAnsiTheme="minorHAnsi" w:cstheme="minorHAnsi"/>
        </w:rPr>
        <w:t xml:space="preserve">. </w:t>
      </w:r>
      <w:r w:rsidRPr="002745C3">
        <w:rPr>
          <w:rStyle w:val="StyleUnderline"/>
          <w:rFonts w:asciiTheme="minorHAnsi" w:hAnsiTheme="minorHAnsi" w:cstheme="minorHAnsi"/>
        </w:rPr>
        <w:t>Rather</w:t>
      </w:r>
      <w:r w:rsidRPr="002745C3">
        <w:rPr>
          <w:rFonts w:asciiTheme="minorHAnsi" w:hAnsiTheme="minorHAnsi" w:cstheme="minorHAnsi"/>
        </w:rPr>
        <w:t xml:space="preserve">, </w:t>
      </w:r>
      <w:r w:rsidRPr="002745C3">
        <w:rPr>
          <w:rStyle w:val="StyleUnderline"/>
          <w:rFonts w:asciiTheme="minorHAnsi" w:hAnsiTheme="minorHAnsi" w:cstheme="minorHAnsi"/>
        </w:rPr>
        <w:t xml:space="preserve">their </w:t>
      </w:r>
      <w:r w:rsidRPr="007E1698">
        <w:rPr>
          <w:rStyle w:val="StyleUnderline"/>
          <w:rFonts w:asciiTheme="minorHAnsi" w:hAnsiTheme="minorHAnsi" w:cstheme="minorHAnsi"/>
          <w:highlight w:val="green"/>
        </w:rPr>
        <w:t xml:space="preserve">post-foundationalism </w:t>
      </w:r>
      <w:r w:rsidRPr="007E1698">
        <w:rPr>
          <w:rStyle w:val="Emphasis"/>
          <w:rFonts w:asciiTheme="minorHAnsi" w:hAnsiTheme="minorHAnsi" w:cstheme="minorHAnsi"/>
          <w:highlight w:val="green"/>
        </w:rPr>
        <w:t>only undermines the</w:t>
      </w:r>
      <w:r w:rsidRPr="002745C3">
        <w:rPr>
          <w:rStyle w:val="Emphasis"/>
          <w:rFonts w:asciiTheme="minorHAnsi" w:hAnsiTheme="minorHAnsi" w:cstheme="minorHAnsi"/>
        </w:rPr>
        <w:t xml:space="preserve"> ‘</w:t>
      </w:r>
      <w:proofErr w:type="spellStart"/>
      <w:r w:rsidRPr="007E1698">
        <w:rPr>
          <w:rStyle w:val="Emphasis"/>
          <w:rFonts w:asciiTheme="minorHAnsi" w:hAnsiTheme="minorHAnsi" w:cstheme="minorHAnsi"/>
          <w:highlight w:val="green"/>
        </w:rPr>
        <w:t>absolut</w:t>
      </w:r>
      <w:r w:rsidRPr="002745C3">
        <w:rPr>
          <w:rStyle w:val="Emphasis"/>
          <w:rFonts w:asciiTheme="minorHAnsi" w:hAnsiTheme="minorHAnsi" w:cstheme="minorHAnsi"/>
        </w:rPr>
        <w:t>isation</w:t>
      </w:r>
      <w:proofErr w:type="spellEnd"/>
      <w:r w:rsidRPr="002745C3">
        <w:rPr>
          <w:rStyle w:val="Emphasis"/>
          <w:rFonts w:asciiTheme="minorHAnsi" w:hAnsiTheme="minorHAnsi" w:cstheme="minorHAnsi"/>
        </w:rPr>
        <w:t xml:space="preserve"> of notions such as totality, </w:t>
      </w:r>
      <w:r w:rsidRPr="007E1698">
        <w:rPr>
          <w:rStyle w:val="Emphasis"/>
          <w:rFonts w:asciiTheme="minorHAnsi" w:hAnsiTheme="minorHAnsi" w:cstheme="minorHAnsi"/>
          <w:highlight w:val="green"/>
        </w:rPr>
        <w:t>universality</w:t>
      </w:r>
      <w:r w:rsidRPr="002745C3">
        <w:rPr>
          <w:rStyle w:val="Emphasis"/>
          <w:rFonts w:asciiTheme="minorHAnsi" w:hAnsiTheme="minorHAnsi" w:cstheme="minorHAnsi"/>
        </w:rPr>
        <w:t>, essence and ground</w:t>
      </w:r>
      <w:r w:rsidRPr="002745C3">
        <w:rPr>
          <w:rFonts w:asciiTheme="minorHAnsi" w:hAnsiTheme="minorHAnsi" w:cstheme="minorHAnsi"/>
        </w:rPr>
        <w:t xml:space="preserve">’ (emphasis added). In that sense, </w:t>
      </w:r>
      <w:r w:rsidRPr="002745C3">
        <w:rPr>
          <w:rStyle w:val="StyleUnderline"/>
          <w:rFonts w:asciiTheme="minorHAnsi" w:hAnsiTheme="minorHAnsi" w:cstheme="minorHAnsi"/>
        </w:rPr>
        <w:t xml:space="preserve">these thinkers consciously </w:t>
      </w:r>
      <w:r w:rsidRPr="007E1698">
        <w:rPr>
          <w:rStyle w:val="StyleUnderline"/>
          <w:rFonts w:asciiTheme="minorHAnsi" w:hAnsiTheme="minorHAnsi" w:cstheme="minorHAnsi"/>
          <w:highlight w:val="green"/>
        </w:rPr>
        <w:t>set</w:t>
      </w:r>
      <w:r w:rsidRPr="002745C3">
        <w:rPr>
          <w:rStyle w:val="StyleUnderline"/>
          <w:rFonts w:asciiTheme="minorHAnsi" w:hAnsiTheme="minorHAnsi" w:cstheme="minorHAnsi"/>
        </w:rPr>
        <w:t xml:space="preserve"> themselves </w:t>
      </w:r>
      <w:r w:rsidRPr="007E1698">
        <w:rPr>
          <w:rStyle w:val="StyleUnderline"/>
          <w:rFonts w:asciiTheme="minorHAnsi" w:hAnsiTheme="minorHAnsi" w:cstheme="minorHAnsi"/>
          <w:highlight w:val="green"/>
        </w:rPr>
        <w:t xml:space="preserve">apart from </w:t>
      </w:r>
      <w:r w:rsidRPr="007E1698">
        <w:rPr>
          <w:rStyle w:val="Emphasis"/>
          <w:rFonts w:asciiTheme="minorHAnsi" w:hAnsiTheme="minorHAnsi" w:cstheme="minorHAnsi"/>
          <w:highlight w:val="green"/>
        </w:rPr>
        <w:t>vulgar</w:t>
      </w:r>
      <w:r w:rsidRPr="002745C3">
        <w:rPr>
          <w:rStyle w:val="Emphasis"/>
          <w:rFonts w:asciiTheme="minorHAnsi" w:hAnsiTheme="minorHAnsi" w:cstheme="minorHAnsi"/>
        </w:rPr>
        <w:t xml:space="preserve"> forms of anti-foundationalism</w:t>
      </w:r>
      <w:r w:rsidRPr="002745C3">
        <w:rPr>
          <w:rStyle w:val="StyleUnderline"/>
          <w:rFonts w:asciiTheme="minorHAnsi" w:hAnsiTheme="minorHAnsi" w:cstheme="minorHAnsi"/>
        </w:rPr>
        <w:t xml:space="preserve"> or </w:t>
      </w:r>
      <w:r w:rsidRPr="007E1698">
        <w:rPr>
          <w:rStyle w:val="StyleUnderline"/>
          <w:rFonts w:asciiTheme="minorHAnsi" w:hAnsiTheme="minorHAnsi" w:cstheme="minorHAnsi"/>
          <w:highlight w:val="green"/>
        </w:rPr>
        <w:t>postmodern relativism</w:t>
      </w:r>
      <w:r w:rsidRPr="002745C3">
        <w:rPr>
          <w:rStyle w:val="StyleUnderline"/>
          <w:rFonts w:asciiTheme="minorHAnsi" w:hAnsiTheme="minorHAnsi" w:cstheme="minorHAnsi"/>
        </w:rPr>
        <w:t xml:space="preserve"> </w:t>
      </w:r>
      <w:r w:rsidRPr="007E1698">
        <w:rPr>
          <w:rStyle w:val="StyleUnderline"/>
          <w:rFonts w:asciiTheme="minorHAnsi" w:hAnsiTheme="minorHAnsi" w:cstheme="minorHAnsi"/>
          <w:highlight w:val="green"/>
        </w:rPr>
        <w:t xml:space="preserve">which tend to regress to a </w:t>
      </w:r>
      <w:r w:rsidRPr="007E1698">
        <w:rPr>
          <w:rStyle w:val="Emphasis"/>
          <w:rFonts w:asciiTheme="minorHAnsi" w:hAnsiTheme="minorHAnsi" w:cstheme="minorHAnsi"/>
          <w:highlight w:val="green"/>
        </w:rPr>
        <w:t>mirror image</w:t>
      </w:r>
      <w:r w:rsidRPr="002745C3">
        <w:rPr>
          <w:rStyle w:val="StyleUnderline"/>
          <w:rFonts w:asciiTheme="minorHAnsi" w:hAnsiTheme="minorHAnsi" w:cstheme="minorHAnsi"/>
        </w:rPr>
        <w:t xml:space="preserve"> of the same </w:t>
      </w:r>
      <w:proofErr w:type="spellStart"/>
      <w:r w:rsidRPr="002745C3">
        <w:rPr>
          <w:rStyle w:val="StyleUnderline"/>
          <w:rFonts w:asciiTheme="minorHAnsi" w:hAnsiTheme="minorHAnsi" w:cstheme="minorHAnsi"/>
        </w:rPr>
        <w:t>totalising</w:t>
      </w:r>
      <w:proofErr w:type="spellEnd"/>
      <w:r w:rsidRPr="002745C3">
        <w:rPr>
          <w:rStyle w:val="StyleUnderline"/>
          <w:rFonts w:asciiTheme="minorHAnsi" w:hAnsiTheme="minorHAnsi" w:cstheme="minorHAnsi"/>
        </w:rPr>
        <w:t xml:space="preserve"> gesture of foundationalism</w:t>
      </w:r>
      <w:r w:rsidRPr="002745C3">
        <w:rPr>
          <w:rFonts w:asciiTheme="minorHAnsi" w:hAnsiTheme="minorHAnsi" w:cstheme="minorHAnsi"/>
        </w:rPr>
        <w:t xml:space="preserve">. </w:t>
      </w:r>
      <w:proofErr w:type="spellStart"/>
      <w:r w:rsidRPr="002745C3">
        <w:rPr>
          <w:rFonts w:asciiTheme="minorHAnsi" w:hAnsiTheme="minorHAnsi" w:cstheme="minorHAnsi"/>
        </w:rPr>
        <w:t>Marchart’s</w:t>
      </w:r>
      <w:proofErr w:type="spellEnd"/>
      <w:r w:rsidRPr="002745C3">
        <w:rPr>
          <w:rFonts w:asciiTheme="minorHAnsi" w:hAnsiTheme="minorHAnsi" w:cstheme="minorHAnsi"/>
        </w:rPr>
        <w:t xml:space="preserve"> intuitive proposal here is that instead of resurrecting the </w:t>
      </w:r>
      <w:proofErr w:type="spellStart"/>
      <w:r w:rsidRPr="002745C3">
        <w:rPr>
          <w:rFonts w:asciiTheme="minorHAnsi" w:hAnsiTheme="minorHAnsi" w:cstheme="minorHAnsi"/>
        </w:rPr>
        <w:t>spectres</w:t>
      </w:r>
      <w:proofErr w:type="spellEnd"/>
      <w:r w:rsidRPr="002745C3">
        <w:rPr>
          <w:rFonts w:asciiTheme="minorHAnsi" w:hAnsiTheme="minorHAnsi" w:cstheme="minorHAnsi"/>
        </w:rPr>
        <w:t xml:space="preserve"> of foundationalism by assuming the absence of any ground, a more effective strategy would involve </w:t>
      </w:r>
      <w:r w:rsidRPr="002745C3">
        <w:rPr>
          <w:rStyle w:val="StyleUnderline"/>
          <w:rFonts w:asciiTheme="minorHAnsi" w:hAnsiTheme="minorHAnsi" w:cstheme="minorHAnsi"/>
        </w:rPr>
        <w:t>denying the existence of an ultimate ground</w:t>
      </w:r>
      <w:r w:rsidRPr="002745C3">
        <w:rPr>
          <w:rFonts w:asciiTheme="minorHAnsi" w:hAnsiTheme="minorHAnsi" w:cstheme="minorHAnsi"/>
        </w:rPr>
        <w:t xml:space="preserve">. This move </w:t>
      </w:r>
      <w:r w:rsidRPr="002745C3">
        <w:rPr>
          <w:rStyle w:val="StyleUnderline"/>
          <w:rFonts w:asciiTheme="minorHAnsi" w:hAnsiTheme="minorHAnsi" w:cstheme="minorHAnsi"/>
        </w:rPr>
        <w:t xml:space="preserve">opens the conceptual space to </w:t>
      </w:r>
      <w:r w:rsidRPr="007E1698">
        <w:rPr>
          <w:rStyle w:val="StyleUnderline"/>
          <w:rFonts w:asciiTheme="minorHAnsi" w:hAnsiTheme="minorHAnsi" w:cstheme="minorHAnsi"/>
          <w:highlight w:val="green"/>
        </w:rPr>
        <w:t>think</w:t>
      </w:r>
      <w:r w:rsidRPr="002745C3">
        <w:rPr>
          <w:rStyle w:val="StyleUnderline"/>
          <w:rFonts w:asciiTheme="minorHAnsi" w:hAnsiTheme="minorHAnsi" w:cstheme="minorHAnsi"/>
        </w:rPr>
        <w:t xml:space="preserve"> the possibility of </w:t>
      </w:r>
      <w:r w:rsidRPr="007E1698">
        <w:rPr>
          <w:rStyle w:val="StyleUnderline"/>
          <w:rFonts w:asciiTheme="minorHAnsi" w:hAnsiTheme="minorHAnsi" w:cstheme="minorHAnsi"/>
          <w:highlight w:val="green"/>
        </w:rPr>
        <w:t>many grounds</w:t>
      </w:r>
      <w:r w:rsidRPr="002745C3">
        <w:rPr>
          <w:rFonts w:asciiTheme="minorHAnsi" w:hAnsiTheme="minorHAnsi" w:cstheme="minorHAnsi"/>
        </w:rPr>
        <w:t xml:space="preserve"> but </w:t>
      </w:r>
      <w:r w:rsidRPr="007E1698">
        <w:rPr>
          <w:rStyle w:val="StyleUnderline"/>
          <w:rFonts w:asciiTheme="minorHAnsi" w:hAnsiTheme="minorHAnsi" w:cstheme="minorHAnsi"/>
          <w:highlight w:val="green"/>
        </w:rPr>
        <w:t xml:space="preserve">without regressing to some </w:t>
      </w:r>
      <w:r w:rsidRPr="007E1698">
        <w:rPr>
          <w:rStyle w:val="Emphasis"/>
          <w:rFonts w:asciiTheme="minorHAnsi" w:hAnsiTheme="minorHAnsi" w:cstheme="minorHAnsi"/>
          <w:highlight w:val="green"/>
        </w:rPr>
        <w:t>nihilistic postmodern caricature of pluralism</w:t>
      </w:r>
      <w:r w:rsidRPr="002745C3">
        <w:rPr>
          <w:rFonts w:asciiTheme="minorHAnsi" w:hAnsiTheme="minorHAnsi" w:cstheme="minorHAnsi"/>
        </w:rPr>
        <w:t xml:space="preserve"> </w:t>
      </w:r>
      <w:r w:rsidRPr="002745C3">
        <w:rPr>
          <w:rStyle w:val="StyleUnderline"/>
          <w:rFonts w:asciiTheme="minorHAnsi" w:hAnsiTheme="minorHAnsi" w:cstheme="minorHAnsi"/>
        </w:rPr>
        <w:t xml:space="preserve">according </w:t>
      </w:r>
      <w:r w:rsidRPr="007E1698">
        <w:rPr>
          <w:rStyle w:val="StyleUnderline"/>
          <w:rFonts w:asciiTheme="minorHAnsi" w:hAnsiTheme="minorHAnsi" w:cstheme="minorHAnsi"/>
          <w:highlight w:val="green"/>
        </w:rPr>
        <w:t>to which</w:t>
      </w:r>
      <w:r w:rsidRPr="002745C3">
        <w:rPr>
          <w:rStyle w:val="StyleUnderline"/>
          <w:rFonts w:asciiTheme="minorHAnsi" w:hAnsiTheme="minorHAnsi" w:cstheme="minorHAnsi"/>
        </w:rPr>
        <w:t xml:space="preserve"> all solid foundations have melted into air and therefore </w:t>
      </w:r>
      <w:r w:rsidRPr="007E1698">
        <w:rPr>
          <w:rStyle w:val="Emphasis"/>
          <w:rFonts w:asciiTheme="minorHAnsi" w:hAnsiTheme="minorHAnsi" w:cstheme="minorHAnsi"/>
          <w:highlight w:val="green"/>
        </w:rPr>
        <w:t>meaning has lost</w:t>
      </w:r>
      <w:r w:rsidRPr="002745C3">
        <w:rPr>
          <w:rStyle w:val="StyleUnderline"/>
          <w:rFonts w:asciiTheme="minorHAnsi" w:hAnsiTheme="minorHAnsi" w:cstheme="minorHAnsi"/>
        </w:rPr>
        <w:t xml:space="preserve"> its diacritic capacity</w:t>
      </w:r>
      <w:r w:rsidRPr="002745C3">
        <w:rPr>
          <w:rFonts w:asciiTheme="minorHAnsi" w:hAnsiTheme="minorHAnsi" w:cstheme="minorHAnsi"/>
        </w:rPr>
        <w:t xml:space="preserve">. This conception of post-foundationalism does not deny the inescapability of grounds. </w:t>
      </w:r>
      <w:r w:rsidRPr="002745C3">
        <w:rPr>
          <w:rStyle w:val="StyleUnderline"/>
          <w:rFonts w:asciiTheme="minorHAnsi" w:hAnsiTheme="minorHAnsi" w:cstheme="minorHAnsi"/>
        </w:rPr>
        <w:t xml:space="preserve">It only works from within to </w:t>
      </w:r>
      <w:r w:rsidRPr="002745C3">
        <w:rPr>
          <w:rStyle w:val="Emphasis"/>
          <w:rFonts w:asciiTheme="minorHAnsi" w:hAnsiTheme="minorHAnsi" w:cstheme="minorHAnsi"/>
        </w:rPr>
        <w:t xml:space="preserve">undermine the </w:t>
      </w:r>
      <w:proofErr w:type="spellStart"/>
      <w:r w:rsidRPr="002745C3">
        <w:rPr>
          <w:rStyle w:val="Emphasis"/>
          <w:rFonts w:asciiTheme="minorHAnsi" w:hAnsiTheme="minorHAnsi" w:cstheme="minorHAnsi"/>
        </w:rPr>
        <w:t>fetishisation</w:t>
      </w:r>
      <w:proofErr w:type="spellEnd"/>
      <w:r w:rsidRPr="002745C3">
        <w:rPr>
          <w:rStyle w:val="Emphasis"/>
          <w:rFonts w:asciiTheme="minorHAnsi" w:hAnsiTheme="minorHAnsi" w:cstheme="minorHAnsi"/>
        </w:rPr>
        <w:t xml:space="preserve"> of </w:t>
      </w:r>
      <w:r w:rsidRPr="002745C3">
        <w:rPr>
          <w:rStyle w:val="Emphasis"/>
          <w:rFonts w:asciiTheme="minorHAnsi" w:hAnsiTheme="minorHAnsi" w:cstheme="minorHAnsi"/>
        </w:rPr>
        <w:lastRenderedPageBreak/>
        <w:t>any operation grounding the social</w:t>
      </w:r>
      <w:r w:rsidRPr="002745C3">
        <w:rPr>
          <w:rFonts w:asciiTheme="minorHAnsi" w:hAnsiTheme="minorHAnsi" w:cstheme="minorHAnsi"/>
        </w:rPr>
        <w:t xml:space="preserve">, that is, </w:t>
      </w:r>
      <w:r w:rsidRPr="002745C3">
        <w:rPr>
          <w:rStyle w:val="StyleUnderline"/>
          <w:rFonts w:asciiTheme="minorHAnsi" w:hAnsiTheme="minorHAnsi" w:cstheme="minorHAnsi"/>
        </w:rPr>
        <w:t>its transformation into an ultimate ground or essence</w:t>
      </w:r>
      <w:r w:rsidRPr="002745C3">
        <w:rPr>
          <w:rFonts w:asciiTheme="minorHAnsi" w:hAnsiTheme="minorHAnsi" w:cstheme="minorHAnsi"/>
        </w:rPr>
        <w:t xml:space="preserve">. Ultimately, this type of post-foundationalism does not seek to erase foundations, only </w:t>
      </w:r>
      <w:r w:rsidRPr="002745C3">
        <w:rPr>
          <w:rStyle w:val="StyleUnderline"/>
          <w:rFonts w:asciiTheme="minorHAnsi" w:hAnsiTheme="minorHAnsi" w:cstheme="minorHAnsi"/>
        </w:rPr>
        <w:t>to inaugurate an ethos of constant interrogation of metaphysical pretensions to foundations and contest their ‘</w:t>
      </w:r>
      <w:proofErr w:type="spellStart"/>
      <w:r w:rsidRPr="002745C3">
        <w:rPr>
          <w:rStyle w:val="StyleUnderline"/>
          <w:rFonts w:asciiTheme="minorHAnsi" w:hAnsiTheme="minorHAnsi" w:cstheme="minorHAnsi"/>
        </w:rPr>
        <w:t>identitarian</w:t>
      </w:r>
      <w:proofErr w:type="spellEnd"/>
      <w:r w:rsidRPr="002745C3">
        <w:rPr>
          <w:rStyle w:val="StyleUnderline"/>
          <w:rFonts w:asciiTheme="minorHAnsi" w:hAnsiTheme="minorHAnsi" w:cstheme="minorHAnsi"/>
        </w:rPr>
        <w:t>’ status</w:t>
      </w:r>
      <w:r w:rsidRPr="002745C3">
        <w:rPr>
          <w:rFonts w:asciiTheme="minorHAnsi" w:hAnsiTheme="minorHAnsi" w:cstheme="minorHAnsi"/>
        </w:rPr>
        <w:t xml:space="preserve"> (</w:t>
      </w:r>
      <w:proofErr w:type="spellStart"/>
      <w:r w:rsidRPr="002745C3">
        <w:rPr>
          <w:rFonts w:asciiTheme="minorHAnsi" w:hAnsiTheme="minorHAnsi" w:cstheme="minorHAnsi"/>
        </w:rPr>
        <w:t>Prozorov</w:t>
      </w:r>
      <w:proofErr w:type="spellEnd"/>
      <w:r w:rsidRPr="002745C3">
        <w:rPr>
          <w:rFonts w:asciiTheme="minorHAnsi" w:hAnsiTheme="minorHAnsi" w:cstheme="minorHAnsi"/>
        </w:rPr>
        <w:t xml:space="preserve"> 2009, p. 220; </w:t>
      </w:r>
      <w:proofErr w:type="spellStart"/>
      <w:r w:rsidRPr="002745C3">
        <w:rPr>
          <w:rFonts w:asciiTheme="minorHAnsi" w:hAnsiTheme="minorHAnsi" w:cstheme="minorHAnsi"/>
        </w:rPr>
        <w:t>Marchart</w:t>
      </w:r>
      <w:proofErr w:type="spellEnd"/>
      <w:r w:rsidRPr="002745C3">
        <w:rPr>
          <w:rFonts w:asciiTheme="minorHAnsi" w:hAnsiTheme="minorHAnsi" w:cstheme="minorHAnsi"/>
        </w:rPr>
        <w:t xml:space="preserve"> 2007, p. 2; Nancy 2008, pp. 18–24). Foundations are still </w:t>
      </w:r>
      <w:proofErr w:type="gramStart"/>
      <w:r w:rsidRPr="002745C3">
        <w:rPr>
          <w:rFonts w:asciiTheme="minorHAnsi" w:hAnsiTheme="minorHAnsi" w:cstheme="minorHAnsi"/>
        </w:rPr>
        <w:t>operative</w:t>
      </w:r>
      <w:proofErr w:type="gramEnd"/>
      <w:r w:rsidRPr="002745C3">
        <w:rPr>
          <w:rFonts w:asciiTheme="minorHAnsi" w:hAnsiTheme="minorHAnsi" w:cstheme="minorHAnsi"/>
        </w:rPr>
        <w:t xml:space="preserve"> and their inescapability acknowledged, but what has been added is the recognition of their ontological status as necessarily contingent (</w:t>
      </w:r>
      <w:proofErr w:type="spellStart"/>
      <w:r w:rsidRPr="002745C3">
        <w:rPr>
          <w:rFonts w:asciiTheme="minorHAnsi" w:hAnsiTheme="minorHAnsi" w:cstheme="minorHAnsi"/>
        </w:rPr>
        <w:t>Marchart</w:t>
      </w:r>
      <w:proofErr w:type="spellEnd"/>
      <w:r w:rsidRPr="002745C3">
        <w:rPr>
          <w:rFonts w:asciiTheme="minorHAnsi" w:hAnsiTheme="minorHAnsi" w:cstheme="minorHAnsi"/>
        </w:rPr>
        <w:t xml:space="preserve"> 2007, p. 31). As </w:t>
      </w:r>
      <w:proofErr w:type="spellStart"/>
      <w:r w:rsidRPr="002745C3">
        <w:rPr>
          <w:rFonts w:asciiTheme="minorHAnsi" w:hAnsiTheme="minorHAnsi" w:cstheme="minorHAnsi"/>
        </w:rPr>
        <w:t>Marchart</w:t>
      </w:r>
      <w:proofErr w:type="spellEnd"/>
      <w:r w:rsidRPr="002745C3">
        <w:rPr>
          <w:rFonts w:asciiTheme="minorHAnsi" w:hAnsiTheme="minorHAnsi" w:cstheme="minorHAnsi"/>
        </w:rPr>
        <w:t xml:space="preserve"> </w:t>
      </w:r>
      <w:proofErr w:type="gramStart"/>
      <w:r w:rsidRPr="002745C3">
        <w:rPr>
          <w:rFonts w:asciiTheme="minorHAnsi" w:hAnsiTheme="minorHAnsi" w:cstheme="minorHAnsi"/>
        </w:rPr>
        <w:t>( 2007</w:t>
      </w:r>
      <w:proofErr w:type="gramEnd"/>
      <w:r w:rsidRPr="002745C3">
        <w:rPr>
          <w:rFonts w:asciiTheme="minorHAnsi" w:hAnsiTheme="minorHAnsi" w:cstheme="minorHAnsi"/>
        </w:rPr>
        <w:t xml:space="preserve">, pp. 18–22) argues, the argument that the absence of an ultimate ground does not necessarily entail the elimination of the process of grounding can be traced back to Martin Heidegger’s ( 1994, p. 29) </w:t>
      </w:r>
      <w:proofErr w:type="spellStart"/>
      <w:r w:rsidRPr="002745C3">
        <w:rPr>
          <w:rFonts w:asciiTheme="minorHAnsi" w:hAnsiTheme="minorHAnsi" w:cstheme="minorHAnsi"/>
        </w:rPr>
        <w:t>conceptualisation</w:t>
      </w:r>
      <w:proofErr w:type="spellEnd"/>
      <w:r w:rsidRPr="002745C3">
        <w:rPr>
          <w:rFonts w:asciiTheme="minorHAnsi" w:hAnsiTheme="minorHAnsi" w:cstheme="minorHAnsi"/>
        </w:rPr>
        <w:t xml:space="preserve"> of the ground as an abyss (‘Der Ab-</w:t>
      </w:r>
      <w:proofErr w:type="spellStart"/>
      <w:r w:rsidRPr="002745C3">
        <w:rPr>
          <w:rFonts w:asciiTheme="minorHAnsi" w:hAnsiTheme="minorHAnsi" w:cstheme="minorHAnsi"/>
        </w:rPr>
        <w:t>grund</w:t>
      </w:r>
      <w:proofErr w:type="spellEnd"/>
      <w:r w:rsidRPr="002745C3">
        <w:rPr>
          <w:rFonts w:asciiTheme="minorHAnsi" w:hAnsiTheme="minorHAnsi" w:cstheme="minorHAnsi"/>
        </w:rPr>
        <w:t xml:space="preserve"> </w:t>
      </w:r>
      <w:proofErr w:type="spellStart"/>
      <w:r w:rsidRPr="002745C3">
        <w:rPr>
          <w:rFonts w:asciiTheme="minorHAnsi" w:hAnsiTheme="minorHAnsi" w:cstheme="minorHAnsi"/>
        </w:rPr>
        <w:t>ist</w:t>
      </w:r>
      <w:proofErr w:type="spellEnd"/>
      <w:r w:rsidRPr="002745C3">
        <w:rPr>
          <w:rFonts w:asciiTheme="minorHAnsi" w:hAnsiTheme="minorHAnsi" w:cstheme="minorHAnsi"/>
        </w:rPr>
        <w:t xml:space="preserve"> Ab- </w:t>
      </w:r>
      <w:proofErr w:type="spellStart"/>
      <w:r w:rsidRPr="002745C3">
        <w:rPr>
          <w:rFonts w:asciiTheme="minorHAnsi" w:hAnsiTheme="minorHAnsi" w:cstheme="minorHAnsi"/>
        </w:rPr>
        <w:t>grund</w:t>
      </w:r>
      <w:proofErr w:type="spellEnd"/>
      <w:r w:rsidRPr="002745C3">
        <w:rPr>
          <w:rFonts w:asciiTheme="minorHAnsi" w:hAnsiTheme="minorHAnsi" w:cstheme="minorHAnsi"/>
        </w:rPr>
        <w:t xml:space="preserve">’), that is, as a ground without ground or a bottomless void. Heidegger does not understand the place of the absent ground as empty in the ordinary or commonsensical view of the term. </w:t>
      </w:r>
      <w:r w:rsidRPr="002745C3">
        <w:rPr>
          <w:rStyle w:val="StyleUnderline"/>
          <w:rFonts w:asciiTheme="minorHAnsi" w:hAnsiTheme="minorHAnsi" w:cstheme="minorHAnsi"/>
        </w:rPr>
        <w:t>The ground</w:t>
      </w:r>
      <w:r w:rsidRPr="002745C3">
        <w:rPr>
          <w:rFonts w:asciiTheme="minorHAnsi" w:hAnsiTheme="minorHAnsi" w:cstheme="minorHAnsi"/>
        </w:rPr>
        <w:t xml:space="preserve">, for Heidegger, </w:t>
      </w:r>
      <w:r w:rsidRPr="002745C3">
        <w:rPr>
          <w:rStyle w:val="StyleUnderline"/>
          <w:rFonts w:asciiTheme="minorHAnsi" w:hAnsiTheme="minorHAnsi" w:cstheme="minorHAnsi"/>
        </w:rPr>
        <w:t xml:space="preserve">is necessarily abyssal which means it is the ontological nothing and </w:t>
      </w:r>
      <w:r w:rsidRPr="002745C3">
        <w:rPr>
          <w:rStyle w:val="Emphasis"/>
          <w:rFonts w:asciiTheme="minorHAnsi" w:hAnsiTheme="minorHAnsi" w:cstheme="minorHAnsi"/>
        </w:rPr>
        <w:t>not a simple ontic nullity</w:t>
      </w:r>
      <w:r w:rsidRPr="002745C3">
        <w:rPr>
          <w:rFonts w:asciiTheme="minorHAnsi" w:hAnsiTheme="minorHAnsi" w:cstheme="minorHAnsi"/>
        </w:rPr>
        <w:t xml:space="preserve">. </w:t>
      </w:r>
      <w:r w:rsidRPr="002745C3">
        <w:rPr>
          <w:rStyle w:val="StyleUnderline"/>
          <w:rFonts w:asciiTheme="minorHAnsi" w:hAnsiTheme="minorHAnsi" w:cstheme="minorHAnsi"/>
        </w:rPr>
        <w:t>It is then precisely by remaining necessarily empty</w:t>
      </w:r>
      <w:r w:rsidRPr="002745C3">
        <w:rPr>
          <w:rFonts w:asciiTheme="minorHAnsi" w:hAnsiTheme="minorHAnsi" w:cstheme="minorHAnsi"/>
        </w:rPr>
        <w:t xml:space="preserve"> (since the ontological nothing cannot appear as such in the world), that is, by incessantly deferring its own fulfilment, </w:t>
      </w:r>
      <w:r w:rsidRPr="002745C3">
        <w:rPr>
          <w:rStyle w:val="StyleUnderline"/>
          <w:rFonts w:asciiTheme="minorHAnsi" w:hAnsiTheme="minorHAnsi" w:cstheme="minorHAnsi"/>
        </w:rPr>
        <w:t>that it remains always open, endlessly generating new possibilities of grounding</w:t>
      </w:r>
      <w:r w:rsidRPr="002745C3">
        <w:rPr>
          <w:rFonts w:asciiTheme="minorHAnsi" w:hAnsiTheme="minorHAnsi" w:cstheme="minorHAnsi"/>
        </w:rPr>
        <w:t>. The two possibilities of grounding/</w:t>
      </w:r>
      <w:proofErr w:type="spellStart"/>
      <w:r w:rsidRPr="002745C3">
        <w:rPr>
          <w:rFonts w:asciiTheme="minorHAnsi" w:hAnsiTheme="minorHAnsi" w:cstheme="minorHAnsi"/>
        </w:rPr>
        <w:t>degrounding</w:t>
      </w:r>
      <w:proofErr w:type="spellEnd"/>
      <w:r w:rsidRPr="002745C3">
        <w:rPr>
          <w:rFonts w:asciiTheme="minorHAnsi" w:hAnsiTheme="minorHAnsi" w:cstheme="minorHAnsi"/>
        </w:rPr>
        <w:t xml:space="preserve"> and abyss, or, else, order/disorder and the void that operates as their condition of possibility, </w:t>
      </w:r>
      <w:proofErr w:type="gramStart"/>
      <w:r w:rsidRPr="002745C3">
        <w:rPr>
          <w:rFonts w:asciiTheme="minorHAnsi" w:hAnsiTheme="minorHAnsi" w:cstheme="minorHAnsi"/>
        </w:rPr>
        <w:t>have to</w:t>
      </w:r>
      <w:proofErr w:type="gramEnd"/>
      <w:r w:rsidRPr="002745C3">
        <w:rPr>
          <w:rFonts w:asciiTheme="minorHAnsi" w:hAnsiTheme="minorHAnsi" w:cstheme="minorHAnsi"/>
        </w:rPr>
        <w:t xml:space="preserve"> be differentiated in some way since it is this differentiation that permits the appearance of beings in the ontic world. Yet, the two cannot be separated neatly as they ceaselessly interpenetrate. In that way, Heidegger allows for both the non-identity of the two terms that is generative of the process of grounding and the inseparable mutual entanglement of ground and abyss that accounts for the paradoxical effect of the same process of grounding/</w:t>
      </w:r>
      <w:proofErr w:type="spellStart"/>
      <w:r w:rsidRPr="002745C3">
        <w:rPr>
          <w:rFonts w:asciiTheme="minorHAnsi" w:hAnsiTheme="minorHAnsi" w:cstheme="minorHAnsi"/>
        </w:rPr>
        <w:t>degrounding</w:t>
      </w:r>
      <w:proofErr w:type="spellEnd"/>
      <w:r w:rsidRPr="002745C3">
        <w:rPr>
          <w:rFonts w:asciiTheme="minorHAnsi" w:hAnsiTheme="minorHAnsi" w:cstheme="minorHAnsi"/>
        </w:rPr>
        <w:t xml:space="preserve"> on the ontic level. The site of non-dialectical negativity in this Heideggerian formulation is the difference between the ontological and the ontic. </w:t>
      </w:r>
      <w:r w:rsidRPr="002745C3">
        <w:rPr>
          <w:rStyle w:val="StyleUnderline"/>
          <w:rFonts w:asciiTheme="minorHAnsi" w:hAnsiTheme="minorHAnsi" w:cstheme="minorHAnsi"/>
        </w:rPr>
        <w:t>To ask the grounding question</w:t>
      </w:r>
      <w:r w:rsidRPr="002745C3">
        <w:rPr>
          <w:rFonts w:asciiTheme="minorHAnsi" w:hAnsiTheme="minorHAnsi" w:cstheme="minorHAnsi"/>
        </w:rPr>
        <w:t xml:space="preserve">, for Heidegger, </w:t>
      </w:r>
      <w:r w:rsidRPr="002745C3">
        <w:rPr>
          <w:rStyle w:val="StyleUnderline"/>
          <w:rFonts w:asciiTheme="minorHAnsi" w:hAnsiTheme="minorHAnsi" w:cstheme="minorHAnsi"/>
        </w:rPr>
        <w:t>is to think through the problem of grounding under conditions of an abyssal ground</w:t>
      </w:r>
      <w:r w:rsidRPr="002745C3">
        <w:rPr>
          <w:rFonts w:asciiTheme="minorHAnsi" w:hAnsiTheme="minorHAnsi" w:cstheme="minorHAnsi"/>
        </w:rPr>
        <w:t xml:space="preserve"> </w:t>
      </w:r>
      <w:r w:rsidRPr="002745C3">
        <w:rPr>
          <w:rStyle w:val="StyleUnderline"/>
          <w:rFonts w:asciiTheme="minorHAnsi" w:hAnsiTheme="minorHAnsi" w:cstheme="minorHAnsi"/>
        </w:rPr>
        <w:t>and</w:t>
      </w:r>
      <w:r w:rsidRPr="002745C3">
        <w:rPr>
          <w:rFonts w:asciiTheme="minorHAnsi" w:hAnsiTheme="minorHAnsi" w:cstheme="minorHAnsi"/>
        </w:rPr>
        <w:t xml:space="preserve">, at the same time, </w:t>
      </w:r>
      <w:r w:rsidRPr="002745C3">
        <w:rPr>
          <w:rStyle w:val="StyleUnderline"/>
          <w:rFonts w:asciiTheme="minorHAnsi" w:hAnsiTheme="minorHAnsi" w:cstheme="minorHAnsi"/>
        </w:rPr>
        <w:t xml:space="preserve">to </w:t>
      </w:r>
      <w:r w:rsidRPr="002745C3">
        <w:rPr>
          <w:rStyle w:val="Emphasis"/>
          <w:rFonts w:asciiTheme="minorHAnsi" w:hAnsiTheme="minorHAnsi" w:cstheme="minorHAnsi"/>
        </w:rPr>
        <w:t>rethink difference from the perspective of the ontological question</w:t>
      </w:r>
      <w:r w:rsidRPr="002745C3">
        <w:rPr>
          <w:rFonts w:asciiTheme="minorHAnsi" w:hAnsiTheme="minorHAnsi" w:cstheme="minorHAnsi"/>
        </w:rPr>
        <w:t xml:space="preserve">. 19 </w:t>
      </w:r>
      <w:r w:rsidRPr="002745C3">
        <w:rPr>
          <w:rStyle w:val="StyleUnderline"/>
          <w:rFonts w:asciiTheme="minorHAnsi" w:hAnsiTheme="minorHAnsi" w:cstheme="minorHAnsi"/>
        </w:rPr>
        <w:t>The play between being qua Being and beings should be thought</w:t>
      </w:r>
      <w:r w:rsidRPr="002745C3">
        <w:rPr>
          <w:rFonts w:asciiTheme="minorHAnsi" w:hAnsiTheme="minorHAnsi" w:cstheme="minorHAnsi"/>
        </w:rPr>
        <w:t xml:space="preserve"> </w:t>
      </w:r>
      <w:r w:rsidRPr="002745C3">
        <w:rPr>
          <w:rStyle w:val="Emphasis"/>
          <w:rFonts w:asciiTheme="minorHAnsi" w:hAnsiTheme="minorHAnsi" w:cstheme="minorHAnsi"/>
        </w:rPr>
        <w:t>not in terms of an ontic difference</w:t>
      </w:r>
      <w:r w:rsidRPr="002745C3">
        <w:rPr>
          <w:rStyle w:val="StyleUnderline"/>
          <w:rFonts w:asciiTheme="minorHAnsi" w:hAnsiTheme="minorHAnsi" w:cstheme="minorHAnsi"/>
        </w:rPr>
        <w:t xml:space="preserve"> between the two</w:t>
      </w:r>
      <w:r w:rsidRPr="002745C3">
        <w:rPr>
          <w:rFonts w:asciiTheme="minorHAnsi" w:hAnsiTheme="minorHAnsi" w:cstheme="minorHAnsi"/>
        </w:rPr>
        <w:t xml:space="preserve"> </w:t>
      </w:r>
      <w:r w:rsidRPr="002745C3">
        <w:rPr>
          <w:rStyle w:val="StyleUnderline"/>
          <w:rFonts w:asciiTheme="minorHAnsi" w:hAnsiTheme="minorHAnsi" w:cstheme="minorHAnsi"/>
        </w:rPr>
        <w:t>but as the very happening</w:t>
      </w:r>
      <w:r w:rsidRPr="002745C3">
        <w:rPr>
          <w:rFonts w:asciiTheme="minorHAnsi" w:hAnsiTheme="minorHAnsi" w:cstheme="minorHAnsi"/>
        </w:rPr>
        <w:t xml:space="preserve"> (the </w:t>
      </w:r>
      <w:proofErr w:type="spellStart"/>
      <w:r w:rsidRPr="002745C3">
        <w:rPr>
          <w:rFonts w:asciiTheme="minorHAnsi" w:hAnsiTheme="minorHAnsi" w:cstheme="minorHAnsi"/>
        </w:rPr>
        <w:t>unconcealment</w:t>
      </w:r>
      <w:proofErr w:type="spellEnd"/>
      <w:r w:rsidRPr="002745C3">
        <w:rPr>
          <w:rFonts w:asciiTheme="minorHAnsi" w:hAnsiTheme="minorHAnsi" w:cstheme="minorHAnsi"/>
        </w:rPr>
        <w:t xml:space="preserve">/concealment) </w:t>
      </w:r>
      <w:r w:rsidRPr="002745C3">
        <w:rPr>
          <w:rStyle w:val="StyleUnderline"/>
          <w:rFonts w:asciiTheme="minorHAnsi" w:hAnsiTheme="minorHAnsi" w:cstheme="minorHAnsi"/>
        </w:rPr>
        <w:t>of the difference between beings and being as difference</w:t>
      </w:r>
      <w:r w:rsidRPr="002745C3">
        <w:rPr>
          <w:rFonts w:asciiTheme="minorHAnsi" w:hAnsiTheme="minorHAnsi" w:cstheme="minorHAnsi"/>
        </w:rPr>
        <w:t xml:space="preserve">. As a result, </w:t>
      </w:r>
      <w:r w:rsidRPr="007E1698">
        <w:rPr>
          <w:rStyle w:val="StyleUnderline"/>
          <w:rFonts w:asciiTheme="minorHAnsi" w:hAnsiTheme="minorHAnsi" w:cstheme="minorHAnsi"/>
          <w:highlight w:val="green"/>
        </w:rPr>
        <w:t>a space of freedom</w:t>
      </w:r>
      <w:r w:rsidRPr="002745C3">
        <w:rPr>
          <w:rStyle w:val="StyleUnderline"/>
          <w:rFonts w:asciiTheme="minorHAnsi" w:hAnsiTheme="minorHAnsi" w:cstheme="minorHAnsi"/>
        </w:rPr>
        <w:t xml:space="preserve"> opens up </w:t>
      </w:r>
      <w:r w:rsidRPr="007E1698">
        <w:rPr>
          <w:rStyle w:val="StyleUnderline"/>
          <w:rFonts w:asciiTheme="minorHAnsi" w:hAnsiTheme="minorHAnsi" w:cstheme="minorHAnsi"/>
          <w:highlight w:val="green"/>
        </w:rPr>
        <w:t xml:space="preserve">whose </w:t>
      </w:r>
      <w:r w:rsidRPr="007E1698">
        <w:rPr>
          <w:rStyle w:val="Emphasis"/>
          <w:rFonts w:asciiTheme="minorHAnsi" w:hAnsiTheme="minorHAnsi" w:cstheme="minorHAnsi"/>
          <w:highlight w:val="green"/>
        </w:rPr>
        <w:t>very condition is the void</w:t>
      </w:r>
      <w:r w:rsidRPr="002745C3">
        <w:rPr>
          <w:rFonts w:asciiTheme="minorHAnsi" w:hAnsiTheme="minorHAnsi" w:cstheme="minorHAnsi"/>
        </w:rPr>
        <w:t xml:space="preserve">, the emptiness, the very absence of an ontic ground: […] </w:t>
      </w:r>
      <w:r w:rsidRPr="002745C3">
        <w:rPr>
          <w:rStyle w:val="StyleUnderline"/>
          <w:rFonts w:asciiTheme="minorHAnsi" w:hAnsiTheme="minorHAnsi" w:cstheme="minorHAnsi"/>
        </w:rPr>
        <w:t>it is precisely because we cannot access the ontological level</w:t>
      </w:r>
      <w:r w:rsidRPr="002745C3">
        <w:rPr>
          <w:rFonts w:asciiTheme="minorHAnsi" w:hAnsiTheme="minorHAnsi" w:cstheme="minorHAnsi"/>
        </w:rPr>
        <w:t xml:space="preserve"> </w:t>
      </w:r>
      <w:r w:rsidRPr="002745C3">
        <w:rPr>
          <w:rStyle w:val="StyleUnderline"/>
          <w:rFonts w:asciiTheme="minorHAnsi" w:hAnsiTheme="minorHAnsi" w:cstheme="minorHAnsi"/>
        </w:rPr>
        <w:t>directly that</w:t>
      </w:r>
      <w:r w:rsidRPr="002745C3">
        <w:rPr>
          <w:rFonts w:asciiTheme="minorHAnsi" w:hAnsiTheme="minorHAnsi" w:cstheme="minorHAnsi"/>
        </w:rPr>
        <w:t>—if we want to approach it at all—</w:t>
      </w:r>
      <w:r w:rsidRPr="002745C3">
        <w:rPr>
          <w:rStyle w:val="StyleUnderline"/>
          <w:rFonts w:asciiTheme="minorHAnsi" w:hAnsiTheme="minorHAnsi" w:cstheme="minorHAnsi"/>
        </w:rPr>
        <w:t>we will have necessarily to pass through the ontic level</w:t>
      </w:r>
      <w:r w:rsidRPr="002745C3">
        <w:rPr>
          <w:rFonts w:asciiTheme="minorHAnsi" w:hAnsiTheme="minorHAnsi" w:cstheme="minorHAnsi"/>
        </w:rPr>
        <w:t xml:space="preserve">, </w:t>
      </w:r>
      <w:r w:rsidRPr="002745C3">
        <w:rPr>
          <w:rStyle w:val="StyleUnderline"/>
          <w:rFonts w:asciiTheme="minorHAnsi" w:hAnsiTheme="minorHAnsi" w:cstheme="minorHAnsi"/>
        </w:rPr>
        <w:t>in order to ‘wave’ at something which will always escape our grasp</w:t>
      </w:r>
      <w:r w:rsidRPr="002745C3">
        <w:rPr>
          <w:rFonts w:asciiTheme="minorHAnsi" w:hAnsiTheme="minorHAnsi" w:cstheme="minorHAnsi"/>
        </w:rPr>
        <w:t xml:space="preserve"> because of the irremediable gap between the ontological and the ontic, beingness and beings, the ground and what is grounded. (</w:t>
      </w:r>
      <w:proofErr w:type="spellStart"/>
      <w:r w:rsidRPr="002745C3">
        <w:rPr>
          <w:rFonts w:asciiTheme="minorHAnsi" w:hAnsiTheme="minorHAnsi" w:cstheme="minorHAnsi"/>
        </w:rPr>
        <w:t>Marchart</w:t>
      </w:r>
      <w:proofErr w:type="spellEnd"/>
      <w:r w:rsidRPr="002745C3">
        <w:rPr>
          <w:rFonts w:asciiTheme="minorHAnsi" w:hAnsiTheme="minorHAnsi" w:cstheme="minorHAnsi"/>
        </w:rPr>
        <w:t xml:space="preserve"> 2007, p. 24) The assumption of a ground which is present in its absence and visible through the effects it produces eventually paves the way for the possibility of multiple grounds on the ontic level. In fact, the possibility for grounds in the plural is an effect of the impossibility of a present, singular ground (Nancy 2001). If this is true, then </w:t>
      </w:r>
      <w:proofErr w:type="spellStart"/>
      <w:r w:rsidRPr="002745C3">
        <w:rPr>
          <w:rFonts w:asciiTheme="minorHAnsi" w:hAnsiTheme="minorHAnsi" w:cstheme="minorHAnsi"/>
        </w:rPr>
        <w:t>Marchart</w:t>
      </w:r>
      <w:proofErr w:type="spellEnd"/>
      <w:r w:rsidRPr="002745C3">
        <w:rPr>
          <w:rFonts w:asciiTheme="minorHAnsi" w:hAnsiTheme="minorHAnsi" w:cstheme="minorHAnsi"/>
        </w:rPr>
        <w:t xml:space="preserve"> is right that </w:t>
      </w:r>
      <w:r w:rsidRPr="002745C3">
        <w:rPr>
          <w:rStyle w:val="StyleUnderline"/>
          <w:rFonts w:asciiTheme="minorHAnsi" w:hAnsiTheme="minorHAnsi" w:cstheme="minorHAnsi"/>
        </w:rPr>
        <w:t xml:space="preserve">the </w:t>
      </w:r>
      <w:r w:rsidRPr="007E1698">
        <w:rPr>
          <w:rStyle w:val="StyleUnderline"/>
          <w:rFonts w:asciiTheme="minorHAnsi" w:hAnsiTheme="minorHAnsi" w:cstheme="minorHAnsi"/>
          <w:highlight w:val="green"/>
        </w:rPr>
        <w:t>contingency</w:t>
      </w:r>
      <w:r w:rsidRPr="002745C3">
        <w:rPr>
          <w:rStyle w:val="StyleUnderline"/>
          <w:rFonts w:asciiTheme="minorHAnsi" w:hAnsiTheme="minorHAnsi" w:cstheme="minorHAnsi"/>
        </w:rPr>
        <w:t xml:space="preserve"> arising out of this condition </w:t>
      </w:r>
      <w:r w:rsidRPr="007E1698">
        <w:rPr>
          <w:rStyle w:val="StyleUnderline"/>
          <w:rFonts w:asciiTheme="minorHAnsi" w:hAnsiTheme="minorHAnsi" w:cstheme="minorHAnsi"/>
          <w:highlight w:val="green"/>
        </w:rPr>
        <w:t>is not accidental but necessary</w:t>
      </w:r>
      <w:r w:rsidRPr="002745C3">
        <w:rPr>
          <w:rFonts w:asciiTheme="minorHAnsi" w:hAnsiTheme="minorHAnsi" w:cstheme="minorHAnsi"/>
        </w:rPr>
        <w:t xml:space="preserve">. In modernity, </w:t>
      </w:r>
      <w:r w:rsidRPr="002745C3">
        <w:rPr>
          <w:rStyle w:val="StyleUnderline"/>
          <w:rFonts w:asciiTheme="minorHAnsi" w:hAnsiTheme="minorHAnsi" w:cstheme="minorHAnsi"/>
        </w:rPr>
        <w:t>the horizon of the experience of this uncertainty has expanded</w:t>
      </w:r>
      <w:r w:rsidRPr="002745C3">
        <w:rPr>
          <w:rFonts w:asciiTheme="minorHAnsi" w:hAnsiTheme="minorHAnsi" w:cstheme="minorHAnsi"/>
        </w:rPr>
        <w:t xml:space="preserve">, </w:t>
      </w:r>
      <w:r w:rsidRPr="002745C3">
        <w:rPr>
          <w:rStyle w:val="StyleUnderline"/>
          <w:rFonts w:asciiTheme="minorHAnsi" w:hAnsiTheme="minorHAnsi" w:cstheme="minorHAnsi"/>
        </w:rPr>
        <w:t>although its reception has always been met with resistance</w:t>
      </w:r>
      <w:r w:rsidRPr="002745C3">
        <w:rPr>
          <w:rFonts w:asciiTheme="minorHAnsi" w:hAnsiTheme="minorHAnsi" w:cstheme="minorHAnsi"/>
        </w:rPr>
        <w:t xml:space="preserve">. </w:t>
      </w:r>
      <w:r w:rsidRPr="007E1698">
        <w:rPr>
          <w:rStyle w:val="Emphasis"/>
          <w:rFonts w:asciiTheme="minorHAnsi" w:hAnsiTheme="minorHAnsi" w:cstheme="minorHAnsi"/>
          <w:highlight w:val="green"/>
        </w:rPr>
        <w:t>The experience of the paradoxical</w:t>
      </w:r>
      <w:r w:rsidRPr="002745C3">
        <w:rPr>
          <w:rStyle w:val="StyleUnderline"/>
          <w:rFonts w:asciiTheme="minorHAnsi" w:hAnsiTheme="minorHAnsi" w:cstheme="minorHAnsi"/>
        </w:rPr>
        <w:t xml:space="preserve"> or the uncanny in early modern Europe</w:t>
      </w:r>
      <w:r w:rsidRPr="002745C3">
        <w:rPr>
          <w:rFonts w:asciiTheme="minorHAnsi" w:hAnsiTheme="minorHAnsi" w:cstheme="minorHAnsi"/>
        </w:rPr>
        <w:t xml:space="preserve">, </w:t>
      </w:r>
      <w:r w:rsidRPr="007E1698">
        <w:rPr>
          <w:rStyle w:val="StyleUnderline"/>
          <w:rFonts w:asciiTheme="minorHAnsi" w:hAnsiTheme="minorHAnsi" w:cstheme="minorHAnsi"/>
          <w:highlight w:val="green"/>
        </w:rPr>
        <w:t>through the encounter with</w:t>
      </w:r>
      <w:r w:rsidRPr="002745C3">
        <w:rPr>
          <w:rStyle w:val="StyleUnderline"/>
          <w:rFonts w:asciiTheme="minorHAnsi" w:hAnsiTheme="minorHAnsi" w:cstheme="minorHAnsi"/>
        </w:rPr>
        <w:t xml:space="preserve"> internal</w:t>
      </w:r>
      <w:r w:rsidRPr="002745C3">
        <w:rPr>
          <w:rFonts w:asciiTheme="minorHAnsi" w:hAnsiTheme="minorHAnsi" w:cstheme="minorHAnsi"/>
        </w:rPr>
        <w:t xml:space="preserve"> (</w:t>
      </w:r>
      <w:r w:rsidRPr="002745C3">
        <w:rPr>
          <w:rStyle w:val="StyleUnderline"/>
          <w:rFonts w:asciiTheme="minorHAnsi" w:hAnsiTheme="minorHAnsi" w:cstheme="minorHAnsi"/>
        </w:rPr>
        <w:t>Jews</w:t>
      </w:r>
      <w:r w:rsidRPr="002745C3">
        <w:rPr>
          <w:rFonts w:asciiTheme="minorHAnsi" w:hAnsiTheme="minorHAnsi" w:cstheme="minorHAnsi"/>
        </w:rPr>
        <w:t xml:space="preserve">) </w:t>
      </w:r>
      <w:r w:rsidRPr="002745C3">
        <w:rPr>
          <w:rStyle w:val="StyleUnderline"/>
          <w:rFonts w:asciiTheme="minorHAnsi" w:hAnsiTheme="minorHAnsi" w:cstheme="minorHAnsi"/>
        </w:rPr>
        <w:t>or external</w:t>
      </w:r>
      <w:r w:rsidRPr="002745C3">
        <w:rPr>
          <w:rFonts w:asciiTheme="minorHAnsi" w:hAnsiTheme="minorHAnsi" w:cstheme="minorHAnsi"/>
        </w:rPr>
        <w:t xml:space="preserve"> (</w:t>
      </w:r>
      <w:r w:rsidRPr="007E1698">
        <w:rPr>
          <w:rStyle w:val="StyleUnderline"/>
          <w:rFonts w:asciiTheme="minorHAnsi" w:hAnsiTheme="minorHAnsi" w:cstheme="minorHAnsi"/>
          <w:highlight w:val="green"/>
        </w:rPr>
        <w:t>native Americans, Islam</w:t>
      </w:r>
      <w:r w:rsidRPr="002745C3">
        <w:rPr>
          <w:rFonts w:asciiTheme="minorHAnsi" w:hAnsiTheme="minorHAnsi" w:cstheme="minorHAnsi"/>
        </w:rPr>
        <w:t xml:space="preserve">, Russia) others (see Todorov 1984; </w:t>
      </w:r>
      <w:proofErr w:type="spellStart"/>
      <w:r w:rsidRPr="002745C3">
        <w:rPr>
          <w:rFonts w:asciiTheme="minorHAnsi" w:hAnsiTheme="minorHAnsi" w:cstheme="minorHAnsi"/>
        </w:rPr>
        <w:t>Neumman</w:t>
      </w:r>
      <w:proofErr w:type="spellEnd"/>
      <w:r w:rsidRPr="002745C3">
        <w:rPr>
          <w:rFonts w:asciiTheme="minorHAnsi" w:hAnsiTheme="minorHAnsi" w:cstheme="minorHAnsi"/>
        </w:rPr>
        <w:t xml:space="preserve"> and Welsh 1991), </w:t>
      </w:r>
      <w:r w:rsidRPr="007E1698">
        <w:rPr>
          <w:rStyle w:val="StyleUnderline"/>
          <w:rFonts w:asciiTheme="minorHAnsi" w:hAnsiTheme="minorHAnsi" w:cstheme="minorHAnsi"/>
          <w:highlight w:val="green"/>
        </w:rPr>
        <w:t xml:space="preserve">had to </w:t>
      </w:r>
      <w:r w:rsidRPr="007E1698">
        <w:rPr>
          <w:rStyle w:val="StyleUnderline"/>
          <w:rFonts w:asciiTheme="minorHAnsi" w:hAnsiTheme="minorHAnsi" w:cstheme="minorHAnsi"/>
          <w:highlight w:val="green"/>
        </w:rPr>
        <w:lastRenderedPageBreak/>
        <w:t>be kept at bay</w:t>
      </w:r>
      <w:r w:rsidRPr="002745C3">
        <w:rPr>
          <w:rFonts w:asciiTheme="minorHAnsi" w:hAnsiTheme="minorHAnsi" w:cstheme="minorHAnsi"/>
        </w:rPr>
        <w:t xml:space="preserve"> 20 </w:t>
      </w:r>
      <w:r w:rsidRPr="002745C3">
        <w:rPr>
          <w:rStyle w:val="StyleUnderline"/>
          <w:rFonts w:asciiTheme="minorHAnsi" w:hAnsiTheme="minorHAnsi" w:cstheme="minorHAnsi"/>
        </w:rPr>
        <w:t>while</w:t>
      </w:r>
      <w:r w:rsidRPr="002745C3">
        <w:rPr>
          <w:rFonts w:asciiTheme="minorHAnsi" w:hAnsiTheme="minorHAnsi" w:cstheme="minorHAnsi"/>
        </w:rPr>
        <w:t xml:space="preserve">, in the realm of philosophy, </w:t>
      </w:r>
      <w:r w:rsidRPr="007E1698">
        <w:rPr>
          <w:rStyle w:val="StyleUnderline"/>
          <w:rFonts w:asciiTheme="minorHAnsi" w:hAnsiTheme="minorHAnsi" w:cstheme="minorHAnsi"/>
          <w:highlight w:val="green"/>
        </w:rPr>
        <w:t>Cartesian subjectivity restored</w:t>
      </w:r>
      <w:r w:rsidRPr="002745C3">
        <w:rPr>
          <w:rStyle w:val="StyleUnderline"/>
          <w:rFonts w:asciiTheme="minorHAnsi" w:hAnsiTheme="minorHAnsi" w:cstheme="minorHAnsi"/>
        </w:rPr>
        <w:t xml:space="preserve"> the </w:t>
      </w:r>
      <w:r w:rsidRPr="007E1698">
        <w:rPr>
          <w:rStyle w:val="Emphasis"/>
          <w:rFonts w:asciiTheme="minorHAnsi" w:hAnsiTheme="minorHAnsi" w:cstheme="minorHAnsi"/>
          <w:highlight w:val="green"/>
        </w:rPr>
        <w:t>threatened epistemological certainty</w:t>
      </w:r>
      <w:r w:rsidRPr="002745C3">
        <w:rPr>
          <w:rStyle w:val="StyleUnderline"/>
          <w:rFonts w:asciiTheme="minorHAnsi" w:hAnsiTheme="minorHAnsi" w:cstheme="minorHAnsi"/>
        </w:rPr>
        <w:t xml:space="preserve"> in the domains of knowledge and science replacing earlier forms of reasoning</w:t>
      </w:r>
      <w:r w:rsidRPr="002745C3">
        <w:rPr>
          <w:rFonts w:asciiTheme="minorHAnsi" w:hAnsiTheme="minorHAnsi" w:cstheme="minorHAnsi"/>
        </w:rPr>
        <w:t xml:space="preserve"> such as medieval casuistry and Renaissance </w:t>
      </w:r>
      <w:proofErr w:type="spellStart"/>
      <w:r w:rsidRPr="002745C3">
        <w:rPr>
          <w:rFonts w:asciiTheme="minorHAnsi" w:hAnsiTheme="minorHAnsi" w:cstheme="minorHAnsi"/>
        </w:rPr>
        <w:t>scepticism</w:t>
      </w:r>
      <w:proofErr w:type="spellEnd"/>
      <w:r w:rsidRPr="002745C3">
        <w:rPr>
          <w:rFonts w:asciiTheme="minorHAnsi" w:hAnsiTheme="minorHAnsi" w:cstheme="minorHAnsi"/>
        </w:rPr>
        <w:t xml:space="preserve"> (see Toulmin 1992). </w:t>
      </w:r>
      <w:r w:rsidRPr="002745C3">
        <w:rPr>
          <w:rStyle w:val="StyleUnderline"/>
          <w:rFonts w:asciiTheme="minorHAnsi" w:hAnsiTheme="minorHAnsi" w:cstheme="minorHAnsi"/>
        </w:rPr>
        <w:t xml:space="preserve">This rehabilitation of the idea of </w:t>
      </w:r>
      <w:r w:rsidRPr="007E1698">
        <w:rPr>
          <w:rStyle w:val="StyleUnderline"/>
          <w:rFonts w:asciiTheme="minorHAnsi" w:hAnsiTheme="minorHAnsi" w:cstheme="minorHAnsi"/>
          <w:highlight w:val="green"/>
        </w:rPr>
        <w:t xml:space="preserve">contingency </w:t>
      </w:r>
      <w:r w:rsidRPr="007E1698">
        <w:rPr>
          <w:rStyle w:val="Emphasis"/>
          <w:rFonts w:asciiTheme="minorHAnsi" w:hAnsiTheme="minorHAnsi" w:cstheme="minorHAnsi"/>
          <w:highlight w:val="green"/>
        </w:rPr>
        <w:t>does not subscribe to a linear conception of</w:t>
      </w:r>
      <w:r w:rsidRPr="002745C3">
        <w:rPr>
          <w:rStyle w:val="Emphasis"/>
          <w:rFonts w:asciiTheme="minorHAnsi" w:hAnsiTheme="minorHAnsi" w:cstheme="minorHAnsi"/>
        </w:rPr>
        <w:t xml:space="preserve"> a </w:t>
      </w:r>
      <w:r w:rsidRPr="007E1698">
        <w:rPr>
          <w:rStyle w:val="Emphasis"/>
          <w:rFonts w:asciiTheme="minorHAnsi" w:hAnsiTheme="minorHAnsi" w:cstheme="minorHAnsi"/>
          <w:highlight w:val="green"/>
        </w:rPr>
        <w:t>progressive awareness</w:t>
      </w:r>
      <w:r w:rsidRPr="002745C3">
        <w:rPr>
          <w:rStyle w:val="Emphasis"/>
          <w:rFonts w:asciiTheme="minorHAnsi" w:hAnsiTheme="minorHAnsi" w:cstheme="minorHAnsi"/>
        </w:rPr>
        <w:t xml:space="preserve"> of the pervasive role of radical uncertainty in politics</w:t>
      </w:r>
      <w:r w:rsidRPr="002745C3">
        <w:rPr>
          <w:rFonts w:asciiTheme="minorHAnsi" w:hAnsiTheme="minorHAnsi" w:cstheme="minorHAnsi"/>
        </w:rPr>
        <w:t>—</w:t>
      </w:r>
      <w:r w:rsidRPr="007E1698">
        <w:rPr>
          <w:rStyle w:val="StyleUnderline"/>
          <w:rFonts w:asciiTheme="minorHAnsi" w:hAnsiTheme="minorHAnsi" w:cstheme="minorHAnsi"/>
          <w:highlight w:val="green"/>
        </w:rPr>
        <w:t xml:space="preserve">which would be </w:t>
      </w:r>
      <w:r w:rsidRPr="007E1698">
        <w:rPr>
          <w:rStyle w:val="Emphasis"/>
          <w:rFonts w:asciiTheme="minorHAnsi" w:hAnsiTheme="minorHAnsi" w:cstheme="minorHAnsi"/>
          <w:highlight w:val="green"/>
        </w:rPr>
        <w:t>equally teleological</w:t>
      </w:r>
      <w:r w:rsidRPr="002745C3">
        <w:rPr>
          <w:rStyle w:val="StyleUnderline"/>
          <w:rFonts w:asciiTheme="minorHAnsi" w:hAnsiTheme="minorHAnsi" w:cstheme="minorHAnsi"/>
        </w:rPr>
        <w:t xml:space="preserve"> as the opposite discourse of certainty</w:t>
      </w:r>
      <w:r w:rsidRPr="002745C3">
        <w:rPr>
          <w:rFonts w:asciiTheme="minorHAnsi" w:hAnsiTheme="minorHAnsi" w:cstheme="minorHAnsi"/>
        </w:rPr>
        <w:t xml:space="preserve">. </w:t>
      </w:r>
      <w:r w:rsidRPr="002745C3">
        <w:rPr>
          <w:rStyle w:val="StyleUnderline"/>
          <w:rFonts w:asciiTheme="minorHAnsi" w:hAnsiTheme="minorHAnsi" w:cstheme="minorHAnsi"/>
        </w:rPr>
        <w:t>And yet</w:t>
      </w:r>
      <w:r w:rsidRPr="002745C3">
        <w:rPr>
          <w:rFonts w:asciiTheme="minorHAnsi" w:hAnsiTheme="minorHAnsi" w:cstheme="minorHAnsi"/>
        </w:rPr>
        <w:t xml:space="preserve">, </w:t>
      </w:r>
      <w:r w:rsidRPr="002745C3">
        <w:rPr>
          <w:rStyle w:val="StyleUnderline"/>
          <w:rFonts w:asciiTheme="minorHAnsi" w:hAnsiTheme="minorHAnsi" w:cstheme="minorHAnsi"/>
        </w:rPr>
        <w:t>it does imply that the potentially paradoxical nature of ground had always been perceived historically in different forms</w:t>
      </w:r>
      <w:r w:rsidRPr="002745C3">
        <w:rPr>
          <w:rFonts w:asciiTheme="minorHAnsi" w:hAnsiTheme="minorHAnsi" w:cstheme="minorHAnsi"/>
        </w:rPr>
        <w:t xml:space="preserve">, such as the Machiavellian Fortuna, the relativism of Montaigne and the pre-Cartesian humanists, residual discourses like mysticism, astrology, alchemy, </w:t>
      </w:r>
      <w:proofErr w:type="gramStart"/>
      <w:r w:rsidRPr="002745C3">
        <w:rPr>
          <w:rFonts w:asciiTheme="minorHAnsi" w:hAnsiTheme="minorHAnsi" w:cstheme="minorHAnsi"/>
        </w:rPr>
        <w:t>theology</w:t>
      </w:r>
      <w:proofErr w:type="gramEnd"/>
      <w:r w:rsidRPr="002745C3">
        <w:rPr>
          <w:rFonts w:asciiTheme="minorHAnsi" w:hAnsiTheme="minorHAnsi" w:cstheme="minorHAnsi"/>
        </w:rPr>
        <w:t xml:space="preserve"> and rhetoric. Yet, as will be substantiated in Chap. 5, </w:t>
      </w:r>
      <w:r w:rsidRPr="002745C3">
        <w:rPr>
          <w:rStyle w:val="StyleUnderline"/>
          <w:rFonts w:asciiTheme="minorHAnsi" w:hAnsiTheme="minorHAnsi" w:cstheme="minorHAnsi"/>
        </w:rPr>
        <w:t>this claim does not assign a supra-historical quality to the experience of contingency</w:t>
      </w:r>
      <w:r w:rsidRPr="002745C3">
        <w:rPr>
          <w:rFonts w:asciiTheme="minorHAnsi" w:hAnsiTheme="minorHAnsi" w:cstheme="minorHAnsi"/>
        </w:rPr>
        <w:t xml:space="preserve">. It only submits that while </w:t>
      </w:r>
      <w:r w:rsidRPr="002745C3">
        <w:rPr>
          <w:rStyle w:val="StyleUnderline"/>
          <w:rFonts w:asciiTheme="minorHAnsi" w:hAnsiTheme="minorHAnsi" w:cstheme="minorHAnsi"/>
        </w:rPr>
        <w:t xml:space="preserve">both the experience of contingency and its reflective enactment are subject to certain </w:t>
      </w:r>
      <w:proofErr w:type="spellStart"/>
      <w:r w:rsidRPr="002745C3">
        <w:rPr>
          <w:rStyle w:val="StyleUnderline"/>
          <w:rFonts w:asciiTheme="minorHAnsi" w:hAnsiTheme="minorHAnsi" w:cstheme="minorHAnsi"/>
        </w:rPr>
        <w:t>historico</w:t>
      </w:r>
      <w:proofErr w:type="spellEnd"/>
      <w:r w:rsidRPr="002745C3">
        <w:rPr>
          <w:rStyle w:val="StyleUnderline"/>
          <w:rFonts w:asciiTheme="minorHAnsi" w:hAnsiTheme="minorHAnsi" w:cstheme="minorHAnsi"/>
        </w:rPr>
        <w:t>-empirical conditions</w:t>
      </w:r>
      <w:r w:rsidRPr="002745C3">
        <w:rPr>
          <w:rFonts w:asciiTheme="minorHAnsi" w:hAnsiTheme="minorHAnsi" w:cstheme="minorHAnsi"/>
        </w:rPr>
        <w:t xml:space="preserve">, </w:t>
      </w:r>
      <w:r w:rsidRPr="007E1698">
        <w:rPr>
          <w:rStyle w:val="Emphasis"/>
          <w:rFonts w:asciiTheme="minorHAnsi" w:hAnsiTheme="minorHAnsi" w:cstheme="minorHAnsi"/>
          <w:highlight w:val="green"/>
        </w:rPr>
        <w:t>the historical itself is the ever-changing condition for the transcendental to emerge</w:t>
      </w:r>
      <w:r w:rsidRPr="002745C3">
        <w:rPr>
          <w:rFonts w:asciiTheme="minorHAnsi" w:hAnsiTheme="minorHAnsi" w:cstheme="minorHAnsi"/>
        </w:rPr>
        <w:t xml:space="preserve"> (</w:t>
      </w:r>
      <w:proofErr w:type="spellStart"/>
      <w:r w:rsidRPr="002745C3">
        <w:rPr>
          <w:rFonts w:asciiTheme="minorHAnsi" w:hAnsiTheme="minorHAnsi" w:cstheme="minorHAnsi"/>
        </w:rPr>
        <w:t>Lacoue</w:t>
      </w:r>
      <w:proofErr w:type="spellEnd"/>
      <w:r w:rsidRPr="002745C3">
        <w:rPr>
          <w:rFonts w:asciiTheme="minorHAnsi" w:hAnsiTheme="minorHAnsi" w:cstheme="minorHAnsi"/>
        </w:rPr>
        <w:t xml:space="preserve">-Labarthe and Nancy 1997; </w:t>
      </w:r>
      <w:proofErr w:type="spellStart"/>
      <w:r w:rsidRPr="002745C3">
        <w:rPr>
          <w:rFonts w:asciiTheme="minorHAnsi" w:hAnsiTheme="minorHAnsi" w:cstheme="minorHAnsi"/>
        </w:rPr>
        <w:t>Badiou</w:t>
      </w:r>
      <w:proofErr w:type="spellEnd"/>
      <w:r w:rsidRPr="002745C3">
        <w:rPr>
          <w:rFonts w:asciiTheme="minorHAnsi" w:hAnsiTheme="minorHAnsi" w:cstheme="minorHAnsi"/>
        </w:rPr>
        <w:t xml:space="preserve"> 2001; </w:t>
      </w:r>
      <w:proofErr w:type="spellStart"/>
      <w:r w:rsidRPr="002745C3">
        <w:rPr>
          <w:rFonts w:asciiTheme="minorHAnsi" w:hAnsiTheme="minorHAnsi" w:cstheme="minorHAnsi"/>
        </w:rPr>
        <w:t>Žižek</w:t>
      </w:r>
      <w:proofErr w:type="spellEnd"/>
      <w:r w:rsidRPr="002745C3">
        <w:rPr>
          <w:rFonts w:asciiTheme="minorHAnsi" w:hAnsiTheme="minorHAnsi" w:cstheme="minorHAnsi"/>
        </w:rPr>
        <w:t xml:space="preserve"> 1993). In this sense, </w:t>
      </w:r>
      <w:r w:rsidRPr="002745C3">
        <w:rPr>
          <w:rStyle w:val="StyleUnderline"/>
          <w:rFonts w:asciiTheme="minorHAnsi" w:hAnsiTheme="minorHAnsi" w:cstheme="minorHAnsi"/>
        </w:rPr>
        <w:t xml:space="preserve">positing this moment of necessary contingency does not succumb to a </w:t>
      </w:r>
      <w:r w:rsidRPr="002745C3">
        <w:rPr>
          <w:rFonts w:asciiTheme="minorHAnsi" w:hAnsiTheme="minorHAnsi" w:cstheme="minorHAnsi"/>
          <w:strike/>
        </w:rPr>
        <w:t>disabling</w:t>
      </w:r>
      <w:r w:rsidRPr="002745C3">
        <w:rPr>
          <w:rStyle w:val="StyleUnderline"/>
          <w:rFonts w:asciiTheme="minorHAnsi" w:hAnsiTheme="minorHAnsi" w:cstheme="minorHAnsi"/>
        </w:rPr>
        <w:t xml:space="preserve"> [fatalist] historicism that pronounces the relativity of all concrete ontic political structures</w:t>
      </w:r>
      <w:r w:rsidRPr="002745C3">
        <w:rPr>
          <w:rFonts w:asciiTheme="minorHAnsi" w:hAnsiTheme="minorHAnsi" w:cstheme="minorHAnsi"/>
        </w:rPr>
        <w:t xml:space="preserve">. </w:t>
      </w:r>
      <w:r w:rsidRPr="002745C3">
        <w:rPr>
          <w:rStyle w:val="StyleUnderline"/>
          <w:rFonts w:asciiTheme="minorHAnsi" w:hAnsiTheme="minorHAnsi" w:cstheme="minorHAnsi"/>
        </w:rPr>
        <w:t>Rather</w:t>
      </w:r>
      <w:r w:rsidRPr="002745C3">
        <w:rPr>
          <w:rFonts w:asciiTheme="minorHAnsi" w:hAnsiTheme="minorHAnsi" w:cstheme="minorHAnsi"/>
        </w:rPr>
        <w:t xml:space="preserve">, </w:t>
      </w:r>
      <w:r w:rsidRPr="007E1698">
        <w:rPr>
          <w:rStyle w:val="Emphasis"/>
          <w:rFonts w:asciiTheme="minorHAnsi" w:hAnsiTheme="minorHAnsi" w:cstheme="minorHAnsi"/>
          <w:highlight w:val="green"/>
        </w:rPr>
        <w:t>it corresponds to</w:t>
      </w:r>
      <w:r w:rsidRPr="002745C3">
        <w:rPr>
          <w:rStyle w:val="Emphasis"/>
          <w:rFonts w:asciiTheme="minorHAnsi" w:hAnsiTheme="minorHAnsi" w:cstheme="minorHAnsi"/>
        </w:rPr>
        <w:t xml:space="preserve"> the Nietzschean call for </w:t>
      </w:r>
      <w:r w:rsidRPr="007E1698">
        <w:rPr>
          <w:rStyle w:val="Emphasis"/>
          <w:rFonts w:asciiTheme="minorHAnsi" w:hAnsiTheme="minorHAnsi" w:cstheme="minorHAnsi"/>
          <w:highlight w:val="green"/>
        </w:rPr>
        <w:t>a</w:t>
      </w:r>
      <w:r w:rsidRPr="002745C3">
        <w:rPr>
          <w:rStyle w:val="Emphasis"/>
          <w:rFonts w:asciiTheme="minorHAnsi" w:hAnsiTheme="minorHAnsi" w:cstheme="minorHAnsi"/>
        </w:rPr>
        <w:t xml:space="preserve"> consistent or thorough-going </w:t>
      </w:r>
      <w:r w:rsidRPr="007E1698">
        <w:rPr>
          <w:rStyle w:val="Emphasis"/>
          <w:rFonts w:asciiTheme="minorHAnsi" w:hAnsiTheme="minorHAnsi" w:cstheme="minorHAnsi"/>
          <w:highlight w:val="green"/>
        </w:rPr>
        <w:t>nihilist ontology</w:t>
      </w:r>
      <w:r w:rsidRPr="002745C3">
        <w:rPr>
          <w:rStyle w:val="StyleUnderline"/>
          <w:rFonts w:asciiTheme="minorHAnsi" w:hAnsiTheme="minorHAnsi" w:cstheme="minorHAnsi"/>
        </w:rPr>
        <w:t xml:space="preserve"> </w:t>
      </w:r>
      <w:r w:rsidRPr="007E1698">
        <w:rPr>
          <w:rStyle w:val="StyleUnderline"/>
          <w:rFonts w:asciiTheme="minorHAnsi" w:hAnsiTheme="minorHAnsi" w:cstheme="minorHAnsi"/>
          <w:highlight w:val="green"/>
        </w:rPr>
        <w:t xml:space="preserve">that guards against </w:t>
      </w:r>
      <w:r w:rsidRPr="002745C3">
        <w:rPr>
          <w:rStyle w:val="StyleUnderline"/>
          <w:rFonts w:asciiTheme="minorHAnsi" w:hAnsiTheme="minorHAnsi" w:cstheme="minorHAnsi"/>
        </w:rPr>
        <w:t>the twin pitfalls of active and passive nihilism</w:t>
      </w:r>
      <w:r w:rsidRPr="002745C3">
        <w:rPr>
          <w:rFonts w:asciiTheme="minorHAnsi" w:hAnsiTheme="minorHAnsi" w:cstheme="minorHAnsi"/>
        </w:rPr>
        <w:t xml:space="preserve">. 21 </w:t>
      </w:r>
      <w:r w:rsidRPr="002745C3">
        <w:rPr>
          <w:rStyle w:val="StyleUnderline"/>
          <w:rFonts w:asciiTheme="minorHAnsi" w:hAnsiTheme="minorHAnsi" w:cstheme="minorHAnsi"/>
        </w:rPr>
        <w:t xml:space="preserve">The latter two possibilities equally represent </w:t>
      </w:r>
      <w:r w:rsidRPr="007E1698">
        <w:rPr>
          <w:rStyle w:val="StyleUnderline"/>
          <w:rFonts w:asciiTheme="minorHAnsi" w:hAnsiTheme="minorHAnsi" w:cstheme="minorHAnsi"/>
          <w:highlight w:val="green"/>
        </w:rPr>
        <w:t xml:space="preserve">the </w:t>
      </w:r>
      <w:r w:rsidRPr="007E1698">
        <w:rPr>
          <w:rStyle w:val="Emphasis"/>
          <w:rFonts w:asciiTheme="minorHAnsi" w:hAnsiTheme="minorHAnsi" w:cstheme="minorHAnsi"/>
          <w:highlight w:val="green"/>
        </w:rPr>
        <w:t>failure of political thinking to move beyond</w:t>
      </w:r>
      <w:r w:rsidRPr="002745C3">
        <w:rPr>
          <w:rStyle w:val="Emphasis"/>
          <w:rFonts w:asciiTheme="minorHAnsi" w:hAnsiTheme="minorHAnsi" w:cstheme="minorHAnsi"/>
        </w:rPr>
        <w:t xml:space="preserve"> the </w:t>
      </w:r>
      <w:r w:rsidRPr="007E1698">
        <w:rPr>
          <w:rStyle w:val="Emphasis"/>
          <w:rFonts w:asciiTheme="minorHAnsi" w:hAnsiTheme="minorHAnsi" w:cstheme="minorHAnsi"/>
          <w:highlight w:val="green"/>
        </w:rPr>
        <w:t>metaphysical grounding of the political</w:t>
      </w:r>
      <w:r w:rsidRPr="002745C3">
        <w:rPr>
          <w:rFonts w:asciiTheme="minorHAnsi" w:hAnsiTheme="minorHAnsi" w:cstheme="minorHAnsi"/>
        </w:rPr>
        <w:t xml:space="preserve">. In contrast, </w:t>
      </w:r>
      <w:r w:rsidRPr="002745C3">
        <w:rPr>
          <w:rStyle w:val="StyleUnderline"/>
          <w:rFonts w:asciiTheme="minorHAnsi" w:hAnsiTheme="minorHAnsi" w:cstheme="minorHAnsi"/>
        </w:rPr>
        <w:t xml:space="preserve">the difference between the ontic and the ontological </w:t>
      </w:r>
      <w:proofErr w:type="gramStart"/>
      <w:r w:rsidRPr="002745C3">
        <w:rPr>
          <w:rStyle w:val="StyleUnderline"/>
          <w:rFonts w:asciiTheme="minorHAnsi" w:hAnsiTheme="minorHAnsi" w:cstheme="minorHAnsi"/>
        </w:rPr>
        <w:t>has to</w:t>
      </w:r>
      <w:proofErr w:type="gramEnd"/>
      <w:r w:rsidRPr="002745C3">
        <w:rPr>
          <w:rStyle w:val="StyleUnderline"/>
          <w:rFonts w:asciiTheme="minorHAnsi" w:hAnsiTheme="minorHAnsi" w:cstheme="minorHAnsi"/>
        </w:rPr>
        <w:t xml:space="preserve"> be maintained if </w:t>
      </w:r>
      <w:r w:rsidRPr="007E1698">
        <w:rPr>
          <w:rStyle w:val="StyleUnderline"/>
          <w:rFonts w:asciiTheme="minorHAnsi" w:hAnsiTheme="minorHAnsi" w:cstheme="minorHAnsi"/>
          <w:highlight w:val="green"/>
        </w:rPr>
        <w:t xml:space="preserve">one is to </w:t>
      </w:r>
      <w:proofErr w:type="spellStart"/>
      <w:r w:rsidRPr="007E1698">
        <w:rPr>
          <w:rStyle w:val="StyleUnderline"/>
          <w:rFonts w:asciiTheme="minorHAnsi" w:hAnsiTheme="minorHAnsi" w:cstheme="minorHAnsi"/>
          <w:highlight w:val="green"/>
        </w:rPr>
        <w:t>recognise</w:t>
      </w:r>
      <w:proofErr w:type="spellEnd"/>
      <w:r w:rsidRPr="007E1698">
        <w:rPr>
          <w:rStyle w:val="StyleUnderline"/>
          <w:rFonts w:asciiTheme="minorHAnsi" w:hAnsiTheme="minorHAnsi" w:cstheme="minorHAnsi"/>
          <w:highlight w:val="green"/>
        </w:rPr>
        <w:t xml:space="preserve"> both</w:t>
      </w:r>
      <w:r w:rsidRPr="002745C3">
        <w:rPr>
          <w:rStyle w:val="StyleUnderline"/>
          <w:rFonts w:asciiTheme="minorHAnsi" w:hAnsiTheme="minorHAnsi" w:cstheme="minorHAnsi"/>
        </w:rPr>
        <w:t xml:space="preserve"> the </w:t>
      </w:r>
      <w:r w:rsidRPr="007E1698">
        <w:rPr>
          <w:rStyle w:val="Emphasis"/>
          <w:rFonts w:asciiTheme="minorHAnsi" w:hAnsiTheme="minorHAnsi" w:cstheme="minorHAnsi"/>
          <w:highlight w:val="green"/>
        </w:rPr>
        <w:t>plurality of contingent foundations</w:t>
      </w:r>
      <w:r w:rsidRPr="007E1698">
        <w:rPr>
          <w:rFonts w:asciiTheme="minorHAnsi" w:hAnsiTheme="minorHAnsi" w:cstheme="minorHAnsi"/>
          <w:highlight w:val="green"/>
        </w:rPr>
        <w:t xml:space="preserve"> </w:t>
      </w:r>
      <w:r w:rsidRPr="007E1698">
        <w:rPr>
          <w:rStyle w:val="StyleUnderline"/>
          <w:rFonts w:asciiTheme="minorHAnsi" w:hAnsiTheme="minorHAnsi" w:cstheme="minorHAnsi"/>
          <w:highlight w:val="green"/>
        </w:rPr>
        <w:t xml:space="preserve">that </w:t>
      </w:r>
      <w:r w:rsidRPr="007E1698">
        <w:rPr>
          <w:rStyle w:val="Emphasis"/>
          <w:rFonts w:asciiTheme="minorHAnsi" w:hAnsiTheme="minorHAnsi" w:cstheme="minorHAnsi"/>
          <w:highlight w:val="green"/>
        </w:rPr>
        <w:t>temporarily ground</w:t>
      </w:r>
      <w:r w:rsidRPr="007E1698">
        <w:rPr>
          <w:rStyle w:val="StyleUnderline"/>
          <w:rFonts w:asciiTheme="minorHAnsi" w:hAnsiTheme="minorHAnsi" w:cstheme="minorHAnsi"/>
          <w:highlight w:val="green"/>
        </w:rPr>
        <w:t xml:space="preserve"> the social and the </w:t>
      </w:r>
      <w:r w:rsidRPr="007E1698">
        <w:rPr>
          <w:rStyle w:val="Emphasis"/>
          <w:rFonts w:asciiTheme="minorHAnsi" w:hAnsiTheme="minorHAnsi" w:cstheme="minorHAnsi"/>
          <w:highlight w:val="green"/>
        </w:rPr>
        <w:t>impossibility of a final metaphysical closure</w:t>
      </w:r>
      <w:r w:rsidRPr="007E1698">
        <w:rPr>
          <w:rStyle w:val="StyleUnderline"/>
          <w:rFonts w:asciiTheme="minorHAnsi" w:hAnsiTheme="minorHAnsi" w:cstheme="minorHAnsi"/>
          <w:highlight w:val="green"/>
        </w:rPr>
        <w:t xml:space="preserve"> </w:t>
      </w:r>
      <w:r w:rsidRPr="002745C3">
        <w:rPr>
          <w:rStyle w:val="StyleUnderline"/>
          <w:rFonts w:asciiTheme="minorHAnsi" w:hAnsiTheme="minorHAnsi" w:cstheme="minorHAnsi"/>
        </w:rPr>
        <w:t xml:space="preserve">that </w:t>
      </w:r>
      <w:r w:rsidRPr="007E1698">
        <w:rPr>
          <w:rStyle w:val="Emphasis"/>
          <w:rFonts w:asciiTheme="minorHAnsi" w:hAnsiTheme="minorHAnsi" w:cstheme="minorHAnsi"/>
          <w:highlight w:val="green"/>
        </w:rPr>
        <w:t>sustains</w:t>
      </w:r>
      <w:r w:rsidRPr="002745C3">
        <w:rPr>
          <w:rStyle w:val="Emphasis"/>
          <w:rFonts w:asciiTheme="minorHAnsi" w:hAnsiTheme="minorHAnsi" w:cstheme="minorHAnsi"/>
        </w:rPr>
        <w:t xml:space="preserve"> that </w:t>
      </w:r>
      <w:r w:rsidRPr="007E1698">
        <w:rPr>
          <w:rStyle w:val="Emphasis"/>
          <w:rFonts w:asciiTheme="minorHAnsi" w:hAnsiTheme="minorHAnsi" w:cstheme="minorHAnsi"/>
          <w:highlight w:val="green"/>
        </w:rPr>
        <w:t>plurality as its condition of possibility</w:t>
      </w:r>
      <w:r w:rsidRPr="002745C3">
        <w:rPr>
          <w:rStyle w:val="Emphasis"/>
          <w:rFonts w:asciiTheme="minorHAnsi" w:hAnsiTheme="minorHAnsi" w:cstheme="minorHAnsi"/>
        </w:rPr>
        <w:t>/impossibility</w:t>
      </w:r>
      <w:r w:rsidRPr="002745C3">
        <w:rPr>
          <w:rFonts w:asciiTheme="minorHAnsi" w:hAnsiTheme="minorHAnsi" w:cstheme="minorHAnsi"/>
        </w:rPr>
        <w:t xml:space="preserve">. </w:t>
      </w:r>
    </w:p>
    <w:p w14:paraId="036193C5" w14:textId="77777777" w:rsidR="00AE3766" w:rsidRDefault="00AE3766" w:rsidP="00AE3766"/>
    <w:p w14:paraId="5A706417" w14:textId="77777777" w:rsidR="00AE3766" w:rsidRPr="00A75EC5" w:rsidRDefault="00AE3766" w:rsidP="00A80A92"/>
    <w:p w14:paraId="02C488A9" w14:textId="1B87C046" w:rsidR="00A80A92" w:rsidRDefault="00A80A92" w:rsidP="00A80A92"/>
    <w:p w14:paraId="41F292BC" w14:textId="77777777" w:rsidR="00525244" w:rsidRPr="001736B8" w:rsidRDefault="00525244" w:rsidP="00525244">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11F3FF94" w14:textId="77777777" w:rsidR="00525244" w:rsidRPr="001736B8" w:rsidRDefault="00525244" w:rsidP="00525244">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13" w:history="1">
        <w:r w:rsidRPr="001736B8">
          <w:rPr>
            <w:rStyle w:val="Hyperlink"/>
          </w:rPr>
          <w:t>https://www.foreignaffairs.com/articles/2020-10-13/heads-sand</w:t>
        </w:r>
      </w:hyperlink>
      <w:r w:rsidRPr="001736B8">
        <w:t xml:space="preserve"> </w:t>
      </w:r>
      <w:proofErr w:type="spellStart"/>
      <w:r w:rsidRPr="001736B8">
        <w:t>mvp</w:t>
      </w:r>
      <w:proofErr w:type="spellEnd"/>
    </w:p>
    <w:p w14:paraId="58A09CF7" w14:textId="77777777" w:rsidR="00525244" w:rsidRPr="001736B8" w:rsidRDefault="00525244" w:rsidP="00525244">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xml:space="preserve">. As a result, the crises continue. The death toll from the pandemic </w:t>
      </w:r>
      <w:r w:rsidRPr="001736B8">
        <w:lastRenderedPageBreak/>
        <w:t>skyrockets, and the world makes dangerously slow progress on climate change, and so on.</w:t>
      </w:r>
    </w:p>
    <w:p w14:paraId="24B2A585" w14:textId="77777777" w:rsidR="00525244" w:rsidRPr="001736B8" w:rsidRDefault="00525244" w:rsidP="00525244">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7484A778" w14:textId="77777777" w:rsidR="00525244" w:rsidRPr="001736B8" w:rsidRDefault="00525244" w:rsidP="00525244">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2019A3BA" w14:textId="77777777" w:rsidR="00525244" w:rsidRPr="001736B8" w:rsidRDefault="00525244" w:rsidP="00525244">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12AAD73D" w14:textId="77777777" w:rsidR="00525244" w:rsidRPr="001736B8" w:rsidRDefault="00525244" w:rsidP="00525244">
      <w:r w:rsidRPr="001736B8">
        <w:t>AVOIDING THE UNCOMFORTABLE</w:t>
      </w:r>
    </w:p>
    <w:p w14:paraId="3F0FE945" w14:textId="77777777" w:rsidR="00525244" w:rsidRPr="001736B8" w:rsidRDefault="00525244" w:rsidP="00525244">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w:t>
      </w:r>
      <w:r w:rsidRPr="001736B8">
        <w:lastRenderedPageBreak/>
        <w:t xml:space="preserve">dystopic science-fiction narrative came to life and took everyone by surprise, serves as a cautionary tale about humans’ inability to foresee important events. </w:t>
      </w:r>
    </w:p>
    <w:p w14:paraId="6074D90D" w14:textId="77777777" w:rsidR="00525244" w:rsidRPr="001736B8" w:rsidRDefault="00525244" w:rsidP="00525244">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7DB7B185" w14:textId="77777777" w:rsidR="00525244" w:rsidRPr="001736B8" w:rsidRDefault="00525244" w:rsidP="00525244">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0B222771" w14:textId="77777777" w:rsidR="00525244" w:rsidRPr="001736B8" w:rsidRDefault="00525244" w:rsidP="00525244">
      <w:r w:rsidRPr="001736B8">
        <w:t>Not only do humans fail to anticipate crises; they also fail to respond rationally to them.</w:t>
      </w:r>
    </w:p>
    <w:p w14:paraId="384FD1B9" w14:textId="77777777" w:rsidR="00525244" w:rsidRPr="001736B8" w:rsidRDefault="00525244" w:rsidP="00525244">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692D7E78" w14:textId="77777777" w:rsidR="00525244" w:rsidRPr="00B05397" w:rsidRDefault="00525244" w:rsidP="00525244"/>
    <w:p w14:paraId="41E7FBFF" w14:textId="77777777" w:rsidR="00525244" w:rsidRPr="00590F61" w:rsidRDefault="00525244" w:rsidP="00A80A92"/>
    <w:p w14:paraId="213E27D7" w14:textId="07AD0D0A" w:rsidR="00A80A92" w:rsidRDefault="001A3542" w:rsidP="001A3542">
      <w:pPr>
        <w:pStyle w:val="Heading3"/>
      </w:pPr>
      <w:r>
        <w:lastRenderedPageBreak/>
        <w:t>1NC :)</w:t>
      </w:r>
    </w:p>
    <w:p w14:paraId="255BDA0B" w14:textId="2322F6E0" w:rsidR="001A3542" w:rsidRDefault="001A3542" w:rsidP="001A3542">
      <w:pPr>
        <w:pStyle w:val="Heading4"/>
      </w:pPr>
      <w:r>
        <w:t>Make Adam Smith proud:</w:t>
      </w:r>
    </w:p>
    <w:p w14:paraId="7376BD52" w14:textId="77777777" w:rsidR="00525244" w:rsidRDefault="00525244" w:rsidP="00525244">
      <w:pPr>
        <w:pStyle w:val="Heading4"/>
      </w:pPr>
      <w:bookmarkStart w:id="0" w:name="_Hlk79418733"/>
      <w:r>
        <w:t xml:space="preserve">Tech innovation undergirded by profit motives are driving the Second Machine Age, which dematerializes </w:t>
      </w:r>
      <w:r w:rsidRPr="00BB5F5C">
        <w:t>capitalism</w:t>
      </w:r>
      <w:r>
        <w:t xml:space="preserve"> and makes growth a sustainable necessity</w:t>
      </w:r>
    </w:p>
    <w:p w14:paraId="06FC230B" w14:textId="77777777" w:rsidR="00525244" w:rsidRDefault="00525244" w:rsidP="00525244">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11D91BA4" w14:textId="77777777" w:rsidR="00525244" w:rsidRDefault="00525244" w:rsidP="00525244">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5106105C" w14:textId="77777777" w:rsidR="00525244" w:rsidRDefault="00525244" w:rsidP="00525244">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proofErr w:type="gramStart"/>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proofErr w:type="gramEnd"/>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70AE7295" w14:textId="77777777" w:rsidR="00525244" w:rsidRDefault="00525244" w:rsidP="00525244">
      <w:r>
        <w:t xml:space="preserve">Growth Mindset </w:t>
      </w:r>
    </w:p>
    <w:p w14:paraId="6F6EC42C" w14:textId="77777777" w:rsidR="00525244" w:rsidRDefault="00525244" w:rsidP="00525244">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0768CA8B" w14:textId="77777777" w:rsidR="00525244" w:rsidRDefault="00525244" w:rsidP="00525244">
      <w:r>
        <w:rPr>
          <w:rStyle w:val="Heading3Char"/>
        </w:rPr>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w:t>
      </w:r>
      <w:r>
        <w:rPr>
          <w:rStyle w:val="Heading3Char"/>
        </w:rPr>
        <w:lastRenderedPageBreak/>
        <w:t xml:space="preserve">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5A2EE207" w14:textId="77777777" w:rsidR="00525244" w:rsidRDefault="00525244" w:rsidP="00525244">
      <w:r>
        <w:t xml:space="preserve">So far, all this seems like a </w:t>
      </w:r>
      <w:proofErr w:type="gramStart"/>
      <w:r>
        <w:t>pretty standard</w:t>
      </w:r>
      <w:proofErr w:type="gramEnd"/>
      <w:r>
        <w:t xml:space="preserve"> argument for how the first two horsemen work together. Romer's brilliance was to highlight the importance of two key attributes of the </w:t>
      </w:r>
      <w:r>
        <w:rPr>
          <w:rStyle w:val="Heading3Char"/>
        </w:rPr>
        <w:t xml:space="preserve">technological </w:t>
      </w:r>
      <w:proofErr w:type="gramStart"/>
      <w:r>
        <w:rPr>
          <w:rStyle w:val="Heading3Char"/>
        </w:rPr>
        <w:t>ideas</w:t>
      </w:r>
      <w:proofErr w:type="gramEnd"/>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w:t>
      </w:r>
      <w:proofErr w:type="gramStart"/>
      <w:r>
        <w:t>made out of</w:t>
      </w:r>
      <w:proofErr w:type="gramEnd"/>
      <w: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53A214D6" w14:textId="77777777" w:rsidR="00525244" w:rsidRDefault="00525244" w:rsidP="00525244">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0C063DF9" w14:textId="77777777" w:rsidR="00525244" w:rsidRDefault="00525244" w:rsidP="00525244">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66841FF8" w14:textId="77777777" w:rsidR="00525244" w:rsidRDefault="00525244" w:rsidP="00525244">
      <w:r>
        <w:t xml:space="preserve">Romer equated tech progress to the production by companies of </w:t>
      </w:r>
      <w:proofErr w:type="spellStart"/>
      <w:r>
        <w:t>nonrivalrous</w:t>
      </w:r>
      <w:proofErr w:type="spellEnd"/>
      <w:r>
        <w:t xml:space="preserve">,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proofErr w:type="gramStart"/>
      <w:r w:rsidRPr="00D03231">
        <w:rPr>
          <w:rStyle w:val="Emphasis"/>
          <w:highlight w:val="green"/>
        </w:rPr>
        <w:t>amount</w:t>
      </w:r>
      <w:proofErr w:type="gramEnd"/>
      <w:r w:rsidRPr="00D03231">
        <w:rPr>
          <w:rStyle w:val="Emphasis"/>
          <w:highlight w:val="green"/>
        </w:rPr>
        <w:t xml:space="preserve">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75CB54DE" w14:textId="77777777" w:rsidR="00525244" w:rsidRDefault="00525244" w:rsidP="00525244">
      <w:r>
        <w:lastRenderedPageBreak/>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w:t>
      </w:r>
      <w:proofErr w:type="gramStart"/>
      <w:r>
        <w:t xml:space="preserve">as long </w:t>
      </w:r>
      <w:r w:rsidRPr="00D03231">
        <w:rPr>
          <w:rStyle w:val="Heading3Char"/>
          <w:highlight w:val="green"/>
        </w:rPr>
        <w:t>as</w:t>
      </w:r>
      <w:proofErr w:type="gramEnd"/>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w:t>
      </w:r>
      <w:proofErr w:type="spellStart"/>
      <w:r>
        <w:rPr>
          <w:rStyle w:val="Heading3Char"/>
        </w:rPr>
        <w:t>nonrivalrous</w:t>
      </w:r>
      <w:proofErr w:type="spellEnd"/>
      <w:r>
        <w:rPr>
          <w:rStyle w:val="Heading3Char"/>
        </w:rPr>
        <w:t xml:space="preserve">, nonexcludable ideas would </w:t>
      </w:r>
      <w:r>
        <w:rPr>
          <w:rStyle w:val="Emphasis"/>
        </w:rPr>
        <w:t>keep growing</w:t>
      </w:r>
      <w:r>
        <w:t xml:space="preserve">. As Romer convincingly showed, economies run and grow on ideas. </w:t>
      </w:r>
    </w:p>
    <w:p w14:paraId="1483B872" w14:textId="77777777" w:rsidR="00525244" w:rsidRDefault="00525244" w:rsidP="00525244">
      <w:r>
        <w:t xml:space="preserve">The Machinery of Prosperity </w:t>
      </w:r>
    </w:p>
    <w:p w14:paraId="1C47A131" w14:textId="77777777" w:rsidR="00525244" w:rsidRDefault="00525244" w:rsidP="00525244">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w:t>
      </w:r>
      <w:proofErr w:type="gramStart"/>
      <w:r>
        <w:t>So</w:t>
      </w:r>
      <w:proofErr w:type="gramEnd"/>
      <w:r>
        <w:t xml:space="preserve">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02FF9BFD" w14:textId="77777777" w:rsidR="00525244" w:rsidRDefault="00525244" w:rsidP="00525244">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read the news, listen to music, and pay for things, all </w:t>
      </w:r>
      <w:r w:rsidRPr="00D03231">
        <w:rPr>
          <w:rStyle w:val="Emphasis"/>
          <w:highlight w:val="green"/>
        </w:rPr>
        <w:t>without consuming a single extra molecule</w:t>
      </w:r>
      <w:r>
        <w:t xml:space="preserve">. </w:t>
      </w:r>
    </w:p>
    <w:p w14:paraId="230FDB74" w14:textId="77777777" w:rsidR="00525244" w:rsidRDefault="00525244" w:rsidP="00525244">
      <w:r>
        <w:lastRenderedPageBreak/>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3262C0DE" w14:textId="77777777" w:rsidR="00525244" w:rsidRDefault="00525244" w:rsidP="00525244">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118DD952" w14:textId="77777777" w:rsidR="00525244" w:rsidRDefault="00525244" w:rsidP="00525244">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09D6DC02" w14:textId="77777777" w:rsidR="00525244" w:rsidRDefault="00525244" w:rsidP="00525244">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12C2FB91" w14:textId="77777777" w:rsidR="00525244" w:rsidRDefault="00525244" w:rsidP="00525244">
      <w:r>
        <w:t xml:space="preserve">The Linux operating system, of which Android is a descendant, is probably the best-known example of free and open-source software, but there are many others. The online software repository GitHub maintains that it's "the largest </w:t>
      </w:r>
      <w:proofErr w:type="gramStart"/>
      <w:r>
        <w:t>open source</w:t>
      </w:r>
      <w:proofErr w:type="gramEnd"/>
      <w:r>
        <w:t xml:space="preserve"> community in the world" and hosts millions of projects. The Arduino community does something similar for electronic hardware, and the </w:t>
      </w:r>
      <w:proofErr w:type="spellStart"/>
      <w:r>
        <w:t>Instructables</w:t>
      </w:r>
      <w:proofErr w:type="spellEnd"/>
      <w: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w:t>
      </w:r>
      <w:r>
        <w:lastRenderedPageBreak/>
        <w:t xml:space="preserve">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5D399E0D" w14:textId="77777777" w:rsidR="00525244" w:rsidRDefault="00525244" w:rsidP="00525244">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0671314B" w14:textId="77777777" w:rsidR="00525244" w:rsidRDefault="00525244" w:rsidP="00525244">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3F7CB22F" w14:textId="77777777" w:rsidR="00525244" w:rsidRDefault="00525244" w:rsidP="00525244">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2DCC87CC" w14:textId="77777777" w:rsidR="00525244" w:rsidRDefault="00525244" w:rsidP="00525244">
      <w:r>
        <w:t xml:space="preserve">Our Brighter, Lighter Future </w:t>
      </w:r>
    </w:p>
    <w:p w14:paraId="1A8264F8" w14:textId="77777777" w:rsidR="00525244" w:rsidRDefault="00525244" w:rsidP="00525244">
      <w:pPr>
        <w:rPr>
          <w:rStyle w:val="Heading3Char"/>
        </w:rPr>
      </w:pPr>
      <w:r>
        <w:rPr>
          <w:rStyle w:val="Heading3Char"/>
        </w:rPr>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w:t>
      </w:r>
      <w:r>
        <w:rPr>
          <w:rStyle w:val="Heading3Char"/>
        </w:rPr>
        <w:lastRenderedPageBreak/>
        <w:t xml:space="preserve">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176838FD" w14:textId="77777777" w:rsidR="00525244" w:rsidRDefault="00525244" w:rsidP="00525244">
      <w:pPr>
        <w:rPr>
          <w:rStyle w:val="Heading3Char"/>
        </w:rPr>
      </w:pPr>
      <w:r>
        <w:t xml:space="preserve">The </w:t>
      </w:r>
      <w:r>
        <w:rPr>
          <w:rStyle w:val="Emphasis"/>
        </w:rPr>
        <w:t>history</w:t>
      </w:r>
      <w:r>
        <w:t xml:space="preserve"> and economics of the Industrial Era </w:t>
      </w:r>
      <w:proofErr w:type="gramStart"/>
      <w:r>
        <w:rPr>
          <w:rStyle w:val="Heading3Char"/>
        </w:rPr>
        <w:t>lead</w:t>
      </w:r>
      <w:proofErr w:type="gramEnd"/>
      <w:r>
        <w:rPr>
          <w:rStyle w:val="Heading3Char"/>
        </w:rPr>
        <w:t xml:space="preserve">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145F12E9" w14:textId="77777777" w:rsidR="00525244" w:rsidRDefault="00525244" w:rsidP="00525244">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1E6535AF" w14:textId="77777777" w:rsidR="00525244" w:rsidRDefault="00525244" w:rsidP="00525244">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proofErr w:type="gramStart"/>
      <w:r>
        <w:rPr>
          <w:rStyle w:val="Emphasis"/>
        </w:rPr>
        <w:t>improve</w:t>
      </w:r>
      <w:proofErr w:type="gramEnd"/>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2BC94787" w14:textId="77777777" w:rsidR="00525244" w:rsidRDefault="00525244" w:rsidP="00525244">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only a few taps away. Most important, </w:t>
      </w:r>
      <w:r>
        <w:rPr>
          <w:rStyle w:val="Heading3Char"/>
        </w:rPr>
        <w:lastRenderedPageBreak/>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63C9CE6C" w14:textId="77777777" w:rsidR="00525244" w:rsidRDefault="00525244" w:rsidP="00525244">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5000F0E8" w14:textId="77777777" w:rsidR="00525244" w:rsidRDefault="00525244" w:rsidP="00525244">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4F26CECB" w14:textId="77777777" w:rsidR="00525244" w:rsidRDefault="00525244" w:rsidP="00525244">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1ED82BC6" w14:textId="77777777" w:rsidR="00525244" w:rsidRDefault="00525244" w:rsidP="00525244">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6613FF3A" w14:textId="77777777" w:rsidR="00525244" w:rsidRDefault="00525244" w:rsidP="00525244">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lastRenderedPageBreak/>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t>
      </w:r>
      <w:proofErr w:type="gramStart"/>
      <w:r>
        <w:rPr>
          <w:rStyle w:val="Heading3Char"/>
        </w:rPr>
        <w:t>Well</w:t>
      </w:r>
      <w:proofErr w:type="gramEnd"/>
      <w:r>
        <w:rPr>
          <w:rStyle w:val="Heading3Char"/>
        </w:rPr>
        <w:t xml:space="preserve">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28334C08" w14:textId="77777777" w:rsidR="00525244" w:rsidRDefault="00525244" w:rsidP="00525244">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w:t>
      </w:r>
      <w:proofErr w:type="gramStart"/>
      <w:r>
        <w:t>made out of</w:t>
      </w:r>
      <w:proofErr w:type="gramEnd"/>
      <w: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w:t>
      </w:r>
      <w:proofErr w:type="spellStart"/>
      <w:r>
        <w:t>AlphaFold</w:t>
      </w:r>
      <w:proofErr w:type="spellEnd"/>
      <w:r>
        <w:t xml:space="preserve"> software developed by Google DeepMind correctly guessed the structure of twenty-five out of forty-three proteins it was shown; the second-place finisher </w:t>
      </w:r>
      <w:proofErr w:type="gramStart"/>
      <w:r>
        <w:t>guessed correctly</w:t>
      </w:r>
      <w:proofErr w:type="gramEnd"/>
      <w:r>
        <w:t xml:space="preserve"> three times. DeepMind cofounder </w:t>
      </w:r>
      <w:proofErr w:type="spellStart"/>
      <w:r>
        <w:t>Demis</w:t>
      </w:r>
      <w:proofErr w:type="spellEnd"/>
      <w:r>
        <w:t xml:space="preserve"> Hassabis says, "We [haven't] solved the protein-folding problem, this is just a first step... but we have a good </w:t>
      </w:r>
      <w:proofErr w:type="gramStart"/>
      <w:r>
        <w:t>system</w:t>
      </w:r>
      <w:proofErr w:type="gramEnd"/>
      <w:r>
        <w:t xml:space="preserve">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52F8A154" w14:textId="77777777" w:rsidR="00525244" w:rsidRDefault="00525244" w:rsidP="00525244">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2751E5DD" w14:textId="77777777" w:rsidR="00525244" w:rsidRDefault="00525244" w:rsidP="00525244">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w:t>
      </w:r>
      <w:proofErr w:type="gramStart"/>
      <w:r>
        <w:t>So</w:t>
      </w:r>
      <w:proofErr w:type="gramEnd"/>
      <w:r>
        <w:t xml:space="preserve">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0BEC1AAB" w14:textId="77777777" w:rsidR="00525244" w:rsidRPr="00044E7A" w:rsidRDefault="00525244" w:rsidP="00525244">
      <w:pPr>
        <w:rPr>
          <w:rStyle w:val="Heading3Char"/>
        </w:rPr>
      </w:pPr>
      <w:r>
        <w:rPr>
          <w:rStyle w:val="Heading3Char"/>
        </w:rPr>
        <w:lastRenderedPageBreak/>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7BC7BB41" w14:textId="77777777" w:rsidR="00525244" w:rsidRDefault="00525244" w:rsidP="00525244">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3867A21A" w14:textId="77777777" w:rsidR="00525244" w:rsidRDefault="00525244" w:rsidP="00525244">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w:t>
      </w:r>
      <w:proofErr w:type="gramStart"/>
      <w:r>
        <w:t>is at all times</w:t>
      </w:r>
      <w:proofErr w:type="gramEnd"/>
      <w:r>
        <w:t xml:space="preserve">,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7AC29217" w14:textId="77777777" w:rsidR="00525244" w:rsidRDefault="00525244" w:rsidP="00525244">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156B639C" w14:textId="77777777" w:rsidR="00525244" w:rsidRDefault="00525244" w:rsidP="00525244">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53D916D6" w14:textId="77777777" w:rsidR="00525244" w:rsidRDefault="00525244" w:rsidP="00525244">
      <w:pPr>
        <w:rPr>
          <w:rStyle w:val="Heading3Char"/>
        </w:rPr>
      </w:pPr>
      <w:r>
        <w:lastRenderedPageBreak/>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4A4DEE4D" w14:textId="77777777" w:rsidR="00525244" w:rsidRDefault="00525244" w:rsidP="00525244">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w:t>
      </w:r>
      <w:proofErr w:type="gramStart"/>
      <w:r>
        <w:t>quarters, but</w:t>
      </w:r>
      <w:proofErr w:type="gramEnd"/>
      <w:r>
        <w:t xml:space="preserve"> isn't based on reason or science. This opposition will, one hopes, fade. </w:t>
      </w:r>
    </w:p>
    <w:p w14:paraId="2ABBE2A8" w14:textId="77777777" w:rsidR="00525244" w:rsidRDefault="00525244" w:rsidP="00525244">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04F302FA" w14:textId="77777777" w:rsidR="00525244" w:rsidRDefault="00525244" w:rsidP="00525244">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t>technological progress</w:t>
      </w:r>
      <w:r>
        <w:t xml:space="preserve">, and how they’ll continue to </w:t>
      </w:r>
      <w:r>
        <w:rPr>
          <w:rStyle w:val="Emphasis"/>
        </w:rPr>
        <w:lastRenderedPageBreak/>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79C5F048" w14:textId="77777777" w:rsidR="00525244" w:rsidRDefault="00525244" w:rsidP="00525244"/>
    <w:bookmarkEnd w:id="0"/>
    <w:p w14:paraId="0F65A2DB" w14:textId="793D351E" w:rsidR="001A3542" w:rsidRDefault="001A3542" w:rsidP="001A3542"/>
    <w:sectPr w:rsidR="001A354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RealpageBAS4-Italic">
    <w:altName w:val="Times New Roman"/>
    <w:panose1 w:val="020B0604020202020204"/>
    <w:charset w:val="4D"/>
    <w:family w:val="swiss"/>
    <w:notTrueType/>
    <w:pitch w:val="default"/>
    <w:sig w:usb0="00000003" w:usb1="00000000" w:usb2="00000000" w:usb3="00000000" w:csb0="00000001" w:csb1="00000000"/>
  </w:font>
  <w:font w:name="RealpageBAS4">
    <w:altName w:val="Times New Roman"/>
    <w:panose1 w:val="020B0604020202020204"/>
    <w:charset w:val="4D"/>
    <w:family w:val="swiss"/>
    <w:notTrueType/>
    <w:pitch w:val="default"/>
    <w:sig w:usb0="00000003" w:usb1="00000000" w:usb2="00000000" w:usb3="00000000" w:csb0="00000001" w:csb1="00000000"/>
  </w:font>
  <w:font w:name="HelveticaNeue">
    <w:altName w:val="Arial"/>
    <w:panose1 w:val="020005030000000200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0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4A34"/>
    <w:rsid w:val="00057078"/>
    <w:rsid w:val="0006091E"/>
    <w:rsid w:val="000638C1"/>
    <w:rsid w:val="00065FEE"/>
    <w:rsid w:val="00066E3C"/>
    <w:rsid w:val="00072718"/>
    <w:rsid w:val="0007381E"/>
    <w:rsid w:val="00076094"/>
    <w:rsid w:val="0008785F"/>
    <w:rsid w:val="00090CBE"/>
    <w:rsid w:val="00094DEC"/>
    <w:rsid w:val="000A2D8A"/>
    <w:rsid w:val="000B7007"/>
    <w:rsid w:val="000D26A6"/>
    <w:rsid w:val="000D2B90"/>
    <w:rsid w:val="000D6ED8"/>
    <w:rsid w:val="000D717B"/>
    <w:rsid w:val="000F2F9F"/>
    <w:rsid w:val="00100B28"/>
    <w:rsid w:val="00117316"/>
    <w:rsid w:val="001209B4"/>
    <w:rsid w:val="001537E3"/>
    <w:rsid w:val="001761FC"/>
    <w:rsid w:val="00182655"/>
    <w:rsid w:val="00183546"/>
    <w:rsid w:val="001840F2"/>
    <w:rsid w:val="00185134"/>
    <w:rsid w:val="001856C6"/>
    <w:rsid w:val="00191B5F"/>
    <w:rsid w:val="00192487"/>
    <w:rsid w:val="00193416"/>
    <w:rsid w:val="00195073"/>
    <w:rsid w:val="0019668D"/>
    <w:rsid w:val="001A25FD"/>
    <w:rsid w:val="001A3542"/>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A1ED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2524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2A03"/>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0A92"/>
    <w:rsid w:val="00A81FD2"/>
    <w:rsid w:val="00A8441A"/>
    <w:rsid w:val="00A8674A"/>
    <w:rsid w:val="00A96E24"/>
    <w:rsid w:val="00AA6F6E"/>
    <w:rsid w:val="00AB122B"/>
    <w:rsid w:val="00AB21B0"/>
    <w:rsid w:val="00AB48D3"/>
    <w:rsid w:val="00AE0243"/>
    <w:rsid w:val="00AE1BAD"/>
    <w:rsid w:val="00AE2124"/>
    <w:rsid w:val="00AE24BC"/>
    <w:rsid w:val="00AE3766"/>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63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1D5B"/>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3E0839"/>
  <w14:defaultImageDpi w14:val="300"/>
  <w15:docId w15:val="{62D7181E-C894-7249-A207-776DD9CAD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700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B70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70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B70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0B70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70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007"/>
  </w:style>
  <w:style w:type="character" w:customStyle="1" w:styleId="Heading1Char">
    <w:name w:val="Heading 1 Char"/>
    <w:aliases w:val="Pocket Char"/>
    <w:basedOn w:val="DefaultParagraphFont"/>
    <w:link w:val="Heading1"/>
    <w:uiPriority w:val="9"/>
    <w:rsid w:val="000B700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B7007"/>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B7007"/>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0B7007"/>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7007"/>
    <w:rPr>
      <w:b/>
      <w:sz w:val="26"/>
      <w:u w:val="single"/>
    </w:rPr>
  </w:style>
  <w:style w:type="character" w:customStyle="1" w:styleId="StyleUnderline">
    <w:name w:val="Style Underline"/>
    <w:aliases w:val="Intense Emphasis,Underline,Style Bold Underline,apple-style-span + 6 pt,Bold,Kern at 16 pt,Intense Emphasis1,Intense Emphasis2,HHeading 3 + 12 pt,Cards + Font: 12 pt Char,Style,Bold Cite Char,Citation Char Char Char,ci,Intense Emphasis11,c"/>
    <w:basedOn w:val="DefaultParagraphFont"/>
    <w:uiPriority w:val="1"/>
    <w:qFormat/>
    <w:rsid w:val="000B7007"/>
    <w:rPr>
      <w:b/>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0B700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B7007"/>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Hat Char1,BlockText Char1,Tags v 2 Char1,Heading 1 Char2"/>
    <w:basedOn w:val="DefaultParagraphFont"/>
    <w:uiPriority w:val="99"/>
    <w:unhideWhenUsed/>
    <w:rsid w:val="000B7007"/>
    <w:rPr>
      <w:color w:val="auto"/>
      <w:u w:val="none"/>
    </w:rPr>
  </w:style>
  <w:style w:type="paragraph" w:styleId="DocumentMap">
    <w:name w:val="Document Map"/>
    <w:basedOn w:val="Normal"/>
    <w:link w:val="DocumentMapChar"/>
    <w:uiPriority w:val="99"/>
    <w:semiHidden/>
    <w:unhideWhenUsed/>
    <w:rsid w:val="000B70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7007"/>
    <w:rPr>
      <w:rFonts w:ascii="Lucida Grande" w:hAnsi="Lucida Grande" w:cs="Lucida Grande"/>
    </w:rPr>
  </w:style>
  <w:style w:type="paragraph" w:customStyle="1" w:styleId="Cites">
    <w:name w:val="Cites"/>
    <w:rsid w:val="000B7007"/>
    <w:rPr>
      <w:rFonts w:ascii="Times New Roman" w:eastAsia="Times New Roman" w:hAnsi="Times New Roman" w:cs="Times New Roman"/>
      <w:noProof/>
      <w:sz w:val="20"/>
      <w:szCs w:val="20"/>
    </w:rPr>
  </w:style>
  <w:style w:type="paragraph" w:customStyle="1" w:styleId="textbold">
    <w:name w:val="text bold"/>
    <w:basedOn w:val="Normal"/>
    <w:link w:val="Emphasis"/>
    <w:uiPriority w:val="20"/>
    <w:qFormat/>
    <w:rsid w:val="000B7007"/>
    <w:pPr>
      <w:spacing w:after="0" w:line="240" w:lineRule="auto"/>
      <w:ind w:left="720"/>
      <w:jc w:val="both"/>
    </w:pPr>
    <w:rPr>
      <w:b/>
      <w:iCs/>
      <w:u w:val="single"/>
    </w:rPr>
  </w:style>
  <w:style w:type="paragraph" w:styleId="Title">
    <w:name w:val="Title"/>
    <w:aliases w:val="Bold Underlined,UNDERLINE,Cites and Cards,title"/>
    <w:basedOn w:val="Normal"/>
    <w:next w:val="NoSpacing"/>
    <w:link w:val="TitleChar"/>
    <w:uiPriority w:val="5"/>
    <w:qFormat/>
    <w:rsid w:val="00525244"/>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10"/>
    <w:qFormat/>
    <w:rsid w:val="00525244"/>
    <w:rPr>
      <w:rFonts w:ascii="Arial" w:eastAsia="SimSun" w:hAnsi="Arial" w:cs="Mangal"/>
      <w:kern w:val="1"/>
      <w:sz w:val="22"/>
      <w:lang w:eastAsia="ja-JP" w:bidi="hi-IN"/>
    </w:rPr>
  </w:style>
  <w:style w:type="paragraph" w:styleId="NoSpacing">
    <w:name w:val="No Spacing"/>
    <w:uiPriority w:val="1"/>
    <w:qFormat/>
    <w:rsid w:val="00525244"/>
    <w:rPr>
      <w:rFonts w:ascii="Arial" w:hAnsi="Arial" w:cs="Arial"/>
      <w:sz w:val="22"/>
    </w:rPr>
  </w:style>
  <w:style w:type="paragraph" w:styleId="ListParagraph">
    <w:name w:val="List Paragraph"/>
    <w:aliases w:val="6 font"/>
    <w:basedOn w:val="Normal"/>
    <w:uiPriority w:val="99"/>
    <w:unhideWhenUsed/>
    <w:qFormat/>
    <w:rsid w:val="00525244"/>
    <w:pPr>
      <w:ind w:left="720"/>
      <w:contextualSpacing/>
    </w:pPr>
  </w:style>
  <w:style w:type="paragraph" w:styleId="NormalWeb">
    <w:name w:val="Normal (Web)"/>
    <w:basedOn w:val="Normal"/>
    <w:uiPriority w:val="99"/>
    <w:unhideWhenUsed/>
    <w:rsid w:val="00752A0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4228">
      <w:bodyDiv w:val="1"/>
      <w:marLeft w:val="0"/>
      <w:marRight w:val="0"/>
      <w:marTop w:val="0"/>
      <w:marBottom w:val="0"/>
      <w:divBdr>
        <w:top w:val="none" w:sz="0" w:space="0" w:color="auto"/>
        <w:left w:val="none" w:sz="0" w:space="0" w:color="auto"/>
        <w:bottom w:val="none" w:sz="0" w:space="0" w:color="auto"/>
        <w:right w:val="none" w:sz="0" w:space="0" w:color="auto"/>
      </w:divBdr>
      <w:divsChild>
        <w:div w:id="1327712975">
          <w:marLeft w:val="0"/>
          <w:marRight w:val="0"/>
          <w:marTop w:val="0"/>
          <w:marBottom w:val="0"/>
          <w:divBdr>
            <w:top w:val="none" w:sz="0" w:space="0" w:color="auto"/>
            <w:left w:val="none" w:sz="0" w:space="0" w:color="auto"/>
            <w:bottom w:val="none" w:sz="0" w:space="0" w:color="auto"/>
            <w:right w:val="none" w:sz="0" w:space="0" w:color="auto"/>
          </w:divBdr>
          <w:divsChild>
            <w:div w:id="1922177735">
              <w:marLeft w:val="0"/>
              <w:marRight w:val="0"/>
              <w:marTop w:val="0"/>
              <w:marBottom w:val="0"/>
              <w:divBdr>
                <w:top w:val="none" w:sz="0" w:space="0" w:color="auto"/>
                <w:left w:val="none" w:sz="0" w:space="0" w:color="auto"/>
                <w:bottom w:val="none" w:sz="0" w:space="0" w:color="auto"/>
                <w:right w:val="none" w:sz="0" w:space="0" w:color="auto"/>
              </w:divBdr>
              <w:divsChild>
                <w:div w:id="1731541115">
                  <w:marLeft w:val="0"/>
                  <w:marRight w:val="0"/>
                  <w:marTop w:val="0"/>
                  <w:marBottom w:val="0"/>
                  <w:divBdr>
                    <w:top w:val="none" w:sz="0" w:space="0" w:color="auto"/>
                    <w:left w:val="none" w:sz="0" w:space="0" w:color="auto"/>
                    <w:bottom w:val="none" w:sz="0" w:space="0" w:color="auto"/>
                    <w:right w:val="none" w:sz="0" w:space="0" w:color="auto"/>
                  </w:divBdr>
                  <w:divsChild>
                    <w:div w:id="102605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2020-10-13/heads-san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orldpoliticsreview.com/articles/28843/how-covid-19-could-increase-the-risk-of-wa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lobenewswire.com/en/news-release/2021/09/16/2298189/28124/en/Global-Terminal-Tractor-Market-2021-to-2026-Advancements-in-Terminal-Tractors-Presents-Opportunities.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abcnews.go.com/US/tsa-faa-workers-strike-end-shutdown/story?id=60540070" TargetMode="External"/><Relationship Id="rId4" Type="http://schemas.openxmlformats.org/officeDocument/2006/relationships/customXml" Target="../customXml/item4.xml"/><Relationship Id="rId9" Type="http://schemas.openxmlformats.org/officeDocument/2006/relationships/hyperlink" Target="https://clas-pages.uncc.edu/kent-brintnal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32</Pages>
  <Words>16069</Words>
  <Characters>91598</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2021-12-04T13:55:00Z</dcterms:created>
  <dcterms:modified xsi:type="dcterms:W3CDTF">2021-12-04T16:48:00Z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