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2C68F" w14:textId="0DD7D8F4" w:rsidR="00B80A73" w:rsidRDefault="00B80A73" w:rsidP="00B80A73">
      <w:pPr>
        <w:pStyle w:val="Heading1"/>
      </w:pPr>
      <w:r>
        <w:t>2NR</w:t>
      </w:r>
    </w:p>
    <w:p w14:paraId="2CAACBDA" w14:textId="77777777" w:rsidR="00B80A73" w:rsidRPr="00B80A73" w:rsidRDefault="00B80A73" w:rsidP="00B80A73"/>
    <w:p w14:paraId="51DB70B0" w14:textId="01489E05" w:rsidR="00B80A73" w:rsidRDefault="00B80A73" w:rsidP="00B80A73">
      <w:pPr>
        <w:pStyle w:val="Heading1"/>
      </w:pPr>
      <w:r>
        <w:lastRenderedPageBreak/>
        <w:t>1NC</w:t>
      </w:r>
    </w:p>
    <w:p w14:paraId="70364DE7" w14:textId="01E5397F" w:rsidR="009274AD" w:rsidRDefault="009274AD" w:rsidP="009274AD">
      <w:pPr>
        <w:pStyle w:val="Heading3"/>
      </w:pPr>
      <w:r>
        <w:lastRenderedPageBreak/>
        <w:t>1NC – Th</w:t>
      </w:r>
    </w:p>
    <w:p w14:paraId="4580E30C" w14:textId="77777777" w:rsidR="009274AD" w:rsidRDefault="009274AD" w:rsidP="009274AD">
      <w:pPr>
        <w:pStyle w:val="Heading4"/>
      </w:pPr>
      <w:r>
        <w:t>I</w:t>
      </w:r>
      <w:r w:rsidRPr="009274AD">
        <w:t xml:space="preserve">nterp: The affirmative must correctly tell the negative which aff they will be reading, including </w:t>
      </w:r>
      <w:proofErr w:type="gramStart"/>
      <w:r w:rsidRPr="009274AD">
        <w:t>any and all</w:t>
      </w:r>
      <w:proofErr w:type="gramEnd"/>
      <w:r w:rsidRPr="009274AD">
        <w:t xml:space="preserve"> changes, at the time of the online flip result. To clarify, they can't change the aff after the flip. </w:t>
      </w:r>
    </w:p>
    <w:p w14:paraId="3BE212EB" w14:textId="7C6C43C3" w:rsidR="009274AD" w:rsidRDefault="009274AD" w:rsidP="009274AD">
      <w:pPr>
        <w:pStyle w:val="Heading4"/>
      </w:pPr>
      <w:r w:rsidRPr="009274AD">
        <w:t>Violation: screenshots – they</w:t>
      </w:r>
      <w:r>
        <w:t xml:space="preserve"> didn’t respond on any platform until 1 minute before the flip,</w:t>
      </w:r>
      <w:r w:rsidRPr="009274AD">
        <w:t xml:space="preserve"> said "evergreening" with a minute left on the flip, and then said the plan text and advantage would change after the flip</w:t>
      </w:r>
      <w:r>
        <w:t>.</w:t>
      </w:r>
      <w:r>
        <w:rPr>
          <w:noProof/>
        </w:rPr>
        <w:drawing>
          <wp:inline distT="0" distB="0" distL="0" distR="0" wp14:anchorId="26B43345" wp14:editId="6A1FA013">
            <wp:extent cx="6146800" cy="2768600"/>
            <wp:effectExtent l="0" t="0" r="0" b="0"/>
            <wp:docPr id="2" name="Picture 2"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low confidence"/>
                    <pic:cNvPicPr/>
                  </pic:nvPicPr>
                  <pic:blipFill>
                    <a:blip r:embed="rId9"/>
                    <a:stretch>
                      <a:fillRect/>
                    </a:stretch>
                  </pic:blipFill>
                  <pic:spPr>
                    <a:xfrm>
                      <a:off x="0" y="0"/>
                      <a:ext cx="6146800" cy="2768600"/>
                    </a:xfrm>
                    <a:prstGeom prst="rect">
                      <a:avLst/>
                    </a:prstGeom>
                  </pic:spPr>
                </pic:pic>
              </a:graphicData>
            </a:graphic>
          </wp:inline>
        </w:drawing>
      </w:r>
      <w:r>
        <w:rPr>
          <w:noProof/>
        </w:rPr>
        <w:drawing>
          <wp:inline distT="0" distB="0" distL="0" distR="0" wp14:anchorId="60707A89" wp14:editId="36D20DE4">
            <wp:extent cx="3403600" cy="2997200"/>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0"/>
                    <a:stretch>
                      <a:fillRect/>
                    </a:stretch>
                  </pic:blipFill>
                  <pic:spPr>
                    <a:xfrm>
                      <a:off x="0" y="0"/>
                      <a:ext cx="3403600" cy="2997200"/>
                    </a:xfrm>
                    <a:prstGeom prst="rect">
                      <a:avLst/>
                    </a:prstGeom>
                  </pic:spPr>
                </pic:pic>
              </a:graphicData>
            </a:graphic>
          </wp:inline>
        </w:drawing>
      </w:r>
    </w:p>
    <w:p w14:paraId="31589045" w14:textId="7B211967" w:rsidR="009274AD" w:rsidRDefault="009274AD" w:rsidP="009274AD">
      <w:r w:rsidRPr="009274AD">
        <w:lastRenderedPageBreak/>
        <w:t xml:space="preserve"> </w:t>
      </w:r>
      <w:r>
        <w:rPr>
          <w:noProof/>
        </w:rPr>
        <w:drawing>
          <wp:inline distT="0" distB="0" distL="0" distR="0" wp14:anchorId="76C3FEE9" wp14:editId="0D1002B4">
            <wp:extent cx="6032500" cy="2984500"/>
            <wp:effectExtent l="0" t="0" r="0" b="0"/>
            <wp:docPr id="1" name="Picture 1"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Teams&#10;&#10;Description automatically generated"/>
                    <pic:cNvPicPr/>
                  </pic:nvPicPr>
                  <pic:blipFill>
                    <a:blip r:embed="rId11"/>
                    <a:stretch>
                      <a:fillRect/>
                    </a:stretch>
                  </pic:blipFill>
                  <pic:spPr>
                    <a:xfrm>
                      <a:off x="0" y="0"/>
                      <a:ext cx="6032500" cy="2984500"/>
                    </a:xfrm>
                    <a:prstGeom prst="rect">
                      <a:avLst/>
                    </a:prstGeom>
                  </pic:spPr>
                </pic:pic>
              </a:graphicData>
            </a:graphic>
          </wp:inline>
        </w:drawing>
      </w:r>
    </w:p>
    <w:p w14:paraId="75920A92" w14:textId="77777777" w:rsidR="009274AD" w:rsidRDefault="009274AD" w:rsidP="009274AD">
      <w:pPr>
        <w:pStyle w:val="Heading4"/>
      </w:pPr>
      <w:r w:rsidRPr="009274AD">
        <w:lastRenderedPageBreak/>
        <w:t xml:space="preserve">Negate: </w:t>
      </w:r>
    </w:p>
    <w:p w14:paraId="3887920D" w14:textId="0784F551" w:rsidR="009274AD" w:rsidRDefault="009274AD" w:rsidP="009274AD">
      <w:pPr>
        <w:pStyle w:val="Heading4"/>
      </w:pPr>
      <w:r w:rsidRPr="009274AD">
        <w:t xml:space="preserve">1] Prep and clash – forces us to make a flip decision in the dark since we don't know what aff or version they'll choose, and leaves us guessing at whether we'll have prep vs the new plan - it's </w:t>
      </w:r>
      <w:proofErr w:type="spellStart"/>
      <w:r w:rsidRPr="009274AD">
        <w:t>elims</w:t>
      </w:r>
      <w:proofErr w:type="spellEnd"/>
      <w:r w:rsidRPr="009274AD">
        <w:t xml:space="preserve"> of an octas bid where we could flip neg thinking its evergreening, and they could break new or change the plan to skirt neg pics and </w:t>
      </w:r>
      <w:proofErr w:type="spellStart"/>
      <w:r w:rsidRPr="009274AD">
        <w:t>disad</w:t>
      </w:r>
      <w:proofErr w:type="spellEnd"/>
      <w:r w:rsidRPr="009274AD">
        <w:t xml:space="preserve"> - a flip decision would heavily be determined by changes to the aff and whether there's a new plan we might not have prep to</w:t>
      </w:r>
      <w:r>
        <w:t>.</w:t>
      </w:r>
    </w:p>
    <w:p w14:paraId="00D7BF5B" w14:textId="336BB99F" w:rsidR="009274AD" w:rsidRPr="009274AD" w:rsidRDefault="009274AD" w:rsidP="009274AD">
      <w:pPr>
        <w:pStyle w:val="Heading4"/>
      </w:pPr>
      <w:r w:rsidRPr="009274AD">
        <w:t xml:space="preserve">2] No offense for disclosure bad – they posted cites on the wiki for all their </w:t>
      </w:r>
      <w:proofErr w:type="spellStart"/>
      <w:proofErr w:type="gramStart"/>
      <w:r w:rsidRPr="009274AD">
        <w:t>affs</w:t>
      </w:r>
      <w:proofErr w:type="spellEnd"/>
      <w:r w:rsidRPr="009274AD">
        <w:t>, but</w:t>
      </w:r>
      <w:proofErr w:type="gramEnd"/>
      <w:r w:rsidRPr="009274AD">
        <w:t xml:space="preserve"> didn't give us the correct aff at the flip - the only offense was forcing us to make a flip decision without knowing the aff and retroactively changing it - proves any responses are in bad faith</w:t>
      </w:r>
      <w:r>
        <w:t>.</w:t>
      </w:r>
    </w:p>
    <w:p w14:paraId="7DB63579" w14:textId="77777777" w:rsidR="009274AD" w:rsidRPr="00910A32" w:rsidRDefault="009274AD" w:rsidP="009274AD">
      <w:pPr>
        <w:pStyle w:val="Heading4"/>
        <w:rPr>
          <w:rFonts w:cs="Calibri"/>
        </w:rPr>
      </w:pPr>
      <w:r w:rsidRPr="00910A32">
        <w:rPr>
          <w:rFonts w:cs="Calibri"/>
        </w:rPr>
        <w:t xml:space="preserve">Drop the debater – a) they have a 7-6 rebuttal advantage and the 2ar to make </w:t>
      </w:r>
      <w:proofErr w:type="spellStart"/>
      <w:r w:rsidRPr="00910A32">
        <w:rPr>
          <w:rFonts w:cs="Calibri"/>
        </w:rPr>
        <w:t>args</w:t>
      </w:r>
      <w:proofErr w:type="spellEnd"/>
      <w:r w:rsidRPr="00910A32">
        <w:rPr>
          <w:rFonts w:cs="Calibri"/>
        </w:rPr>
        <w:t xml:space="preserve"> I can’t respond to, b) it deters future abuse and sets a positive norm. </w:t>
      </w:r>
    </w:p>
    <w:p w14:paraId="522E718B" w14:textId="77777777" w:rsidR="009274AD" w:rsidRPr="00910A32" w:rsidRDefault="009274AD" w:rsidP="009274AD">
      <w:pPr>
        <w:pStyle w:val="Heading4"/>
        <w:rPr>
          <w:rFonts w:cs="Calibri"/>
        </w:rPr>
      </w:pPr>
      <w:r w:rsidRPr="00910A32">
        <w:rPr>
          <w:rFonts w:cs="Calibri"/>
        </w:rPr>
        <w:t xml:space="preserve">Use competing </w:t>
      </w:r>
      <w:proofErr w:type="spellStart"/>
      <w:r w:rsidRPr="00910A32">
        <w:rPr>
          <w:rFonts w:cs="Calibri"/>
        </w:rPr>
        <w:t>interps</w:t>
      </w:r>
      <w:proofErr w:type="spellEnd"/>
      <w:r w:rsidRPr="00910A32">
        <w:rPr>
          <w:rFonts w:cs="Calibri"/>
        </w:rPr>
        <w:t xml:space="preserve"> – a) reasonability invites arbitrary judge intervention since we don’t know your bs meter, b) collapses to competing </w:t>
      </w:r>
      <w:proofErr w:type="spellStart"/>
      <w:r w:rsidRPr="00910A32">
        <w:rPr>
          <w:rFonts w:cs="Calibri"/>
        </w:rPr>
        <w:t>interps</w:t>
      </w:r>
      <w:proofErr w:type="spellEnd"/>
      <w:r w:rsidRPr="00910A32">
        <w:rPr>
          <w:rFonts w:cs="Calibri"/>
        </w:rPr>
        <w:t xml:space="preserve"> – we justify 2 </w:t>
      </w:r>
      <w:proofErr w:type="spellStart"/>
      <w:r w:rsidRPr="00910A32">
        <w:rPr>
          <w:rFonts w:cs="Calibri"/>
        </w:rPr>
        <w:t>brightlines</w:t>
      </w:r>
      <w:proofErr w:type="spellEnd"/>
      <w:r w:rsidRPr="00910A32">
        <w:rPr>
          <w:rFonts w:cs="Calibri"/>
        </w:rPr>
        <w:t xml:space="preserve"> under an offense defense paradigm just like 2 </w:t>
      </w:r>
      <w:proofErr w:type="spellStart"/>
      <w:r w:rsidRPr="00910A32">
        <w:rPr>
          <w:rFonts w:cs="Calibri"/>
        </w:rPr>
        <w:t>interps</w:t>
      </w:r>
      <w:proofErr w:type="spellEnd"/>
      <w:r w:rsidRPr="00910A32">
        <w:rPr>
          <w:rFonts w:cs="Calibri"/>
        </w:rPr>
        <w:t xml:space="preserve">. </w:t>
      </w:r>
    </w:p>
    <w:p w14:paraId="2CF81869" w14:textId="3CDAC439" w:rsidR="009274AD" w:rsidRDefault="009274AD" w:rsidP="009274AD">
      <w:pPr>
        <w:pStyle w:val="Heading4"/>
      </w:pPr>
      <w:r w:rsidRPr="00910A32">
        <w:t xml:space="preserve">No RVIs – a) illogical – you shouldn’t win for being fair – it’s a litmus test for engaging in substance, b) norming – I can’t concede the </w:t>
      </w:r>
      <w:proofErr w:type="spellStart"/>
      <w:r w:rsidRPr="00910A32">
        <w:t>counterinterp</w:t>
      </w:r>
      <w:proofErr w:type="spellEnd"/>
      <w:r w:rsidRPr="00910A32">
        <w:t xml:space="preserve"> if I realize I’m wrong which forces me to argue for bad norms</w:t>
      </w:r>
      <w:r>
        <w:t>.</w:t>
      </w:r>
    </w:p>
    <w:p w14:paraId="2FA69939" w14:textId="77777777" w:rsidR="009274AD" w:rsidRPr="009274AD" w:rsidRDefault="009274AD" w:rsidP="009274AD"/>
    <w:p w14:paraId="1971AB2A" w14:textId="77777777" w:rsidR="009274AD" w:rsidRDefault="009274AD" w:rsidP="009274AD">
      <w:pPr>
        <w:pStyle w:val="Heading3"/>
      </w:pPr>
      <w:r>
        <w:lastRenderedPageBreak/>
        <w:t>1NC – T</w:t>
      </w:r>
    </w:p>
    <w:p w14:paraId="4F557EBA" w14:textId="23604332" w:rsidR="009274AD" w:rsidRPr="00B361BD" w:rsidRDefault="009274AD" w:rsidP="009274AD">
      <w:pPr>
        <w:pStyle w:val="Heading4"/>
        <w:rPr>
          <w:rStyle w:val="Style13ptBold"/>
          <w:b/>
          <w:bCs w:val="0"/>
        </w:rPr>
      </w:pPr>
      <w:r>
        <w:rPr>
          <w:rStyle w:val="Style13ptBold"/>
          <w:b/>
        </w:rPr>
        <w:t>Interp and Violation – intellectual property in the context of medicines is patents only</w:t>
      </w:r>
      <w:r>
        <w:rPr>
          <w:rStyle w:val="Style13ptBold"/>
          <w:b/>
        </w:rPr>
        <w:t>—exclusivity</w:t>
      </w:r>
      <w:r w:rsidR="00F34C0C">
        <w:rPr>
          <w:rStyle w:val="Style13ptBold"/>
          <w:b/>
        </w:rPr>
        <w:t xml:space="preserve"> protection</w:t>
      </w:r>
      <w:r>
        <w:rPr>
          <w:rStyle w:val="Style13ptBold"/>
          <w:b/>
        </w:rPr>
        <w:t xml:space="preserve"> is not T.</w:t>
      </w:r>
    </w:p>
    <w:p w14:paraId="1DEB9391" w14:textId="77777777" w:rsidR="009274AD" w:rsidRPr="00AA61DC" w:rsidRDefault="009274AD" w:rsidP="009274AD">
      <w:pPr>
        <w:pStyle w:val="Heading4"/>
      </w:pPr>
      <w:r>
        <w:t>Medical IP is patents</w:t>
      </w:r>
    </w:p>
    <w:p w14:paraId="7188EE06" w14:textId="77777777" w:rsidR="009274AD" w:rsidRPr="00AA61DC" w:rsidRDefault="009274AD" w:rsidP="009274AD">
      <w:r w:rsidRPr="00E2637E">
        <w:rPr>
          <w:rStyle w:val="StyleUnderline"/>
        </w:rPr>
        <w:t>Oxfam</w:t>
      </w:r>
      <w:r>
        <w:rPr>
          <w:rStyle w:val="StyleUnderline"/>
        </w:rPr>
        <w:t xml:space="preserve"> n.d.</w:t>
      </w:r>
      <w:r w:rsidRPr="00AA61DC">
        <w:t xml:space="preserve"> (</w:t>
      </w:r>
      <w:r>
        <w:t>Oxfam</w:t>
      </w:r>
      <w:r w:rsidRPr="00AA61DC">
        <w:t>, [],</w:t>
      </w:r>
      <w:r>
        <w:t xml:space="preserve"> No date</w:t>
      </w:r>
      <w:r w:rsidRPr="00AA61DC">
        <w:t xml:space="preserve">, “Intellectual property and access to </w:t>
      </w:r>
      <w:proofErr w:type="gramStart"/>
      <w:r w:rsidRPr="00AA61DC">
        <w:t>medicine“</w:t>
      </w:r>
      <w:proofErr w:type="gramEnd"/>
      <w:r w:rsidRPr="00AA61DC">
        <w:t xml:space="preserve">, No Publication, accessed: 8-8-2021, https://www.oxfamamerica.org/explore/issues/economic-well-being/intellectual-property-and-access-to-medicine/) </w:t>
      </w:r>
      <w:proofErr w:type="spellStart"/>
      <w:r w:rsidRPr="00AA61DC">
        <w:t>ajs</w:t>
      </w:r>
      <w:proofErr w:type="spellEnd"/>
    </w:p>
    <w:p w14:paraId="2D205FE8" w14:textId="77777777" w:rsidR="009274AD" w:rsidRDefault="009274AD" w:rsidP="009274AD">
      <w:r w:rsidRPr="00E14DEE">
        <w:rPr>
          <w:rStyle w:val="StyleUnderline"/>
          <w:highlight w:val="green"/>
        </w:rPr>
        <w:t>Intellectual property</w:t>
      </w:r>
      <w:r w:rsidRPr="00E2637E">
        <w:rPr>
          <w:rStyle w:val="StyleUnderline"/>
        </w:rPr>
        <w:t xml:space="preserve"> (</w:t>
      </w:r>
      <w:r w:rsidRPr="00E14DEE">
        <w:rPr>
          <w:rStyle w:val="StyleUnderline"/>
        </w:rPr>
        <w:t>IP</w:t>
      </w:r>
      <w:r w:rsidRPr="00E2637E">
        <w:rPr>
          <w:rStyle w:val="StyleUnderline"/>
        </w:rPr>
        <w:t xml:space="preserve">) has different forms; </w:t>
      </w:r>
      <w:r w:rsidRPr="00AB4021">
        <w:rPr>
          <w:rStyle w:val="StyleUnderline"/>
          <w:highlight w:val="green"/>
        </w:rPr>
        <w:t>in the case of</w:t>
      </w:r>
      <w:r w:rsidRPr="00E2637E">
        <w:rPr>
          <w:rStyle w:val="StyleUnderline"/>
        </w:rPr>
        <w:t xml:space="preserve"> access to </w:t>
      </w:r>
      <w:r w:rsidRPr="00AB4021">
        <w:rPr>
          <w:rStyle w:val="StyleUnderline"/>
          <w:highlight w:val="green"/>
        </w:rPr>
        <w:t>medicines</w:t>
      </w:r>
      <w:r w:rsidRPr="00E2637E">
        <w:rPr>
          <w:rStyle w:val="StyleUnderline"/>
        </w:rPr>
        <w:t xml:space="preserve">, we </w:t>
      </w:r>
      <w:r w:rsidRPr="00AB4021">
        <w:rPr>
          <w:rStyle w:val="StyleUnderline"/>
          <w:highlight w:val="green"/>
        </w:rPr>
        <w:t>are</w:t>
      </w:r>
      <w:r w:rsidRPr="00E2637E">
        <w:rPr>
          <w:rStyle w:val="StyleUnderline"/>
        </w:rPr>
        <w:t xml:space="preserve"> talking </w:t>
      </w:r>
      <w:r w:rsidRPr="00AB4021">
        <w:rPr>
          <w:rStyle w:val="StyleUnderline"/>
          <w:highlight w:val="green"/>
        </w:rPr>
        <w:t>about patents</w:t>
      </w:r>
      <w:r w:rsidRPr="00AA61DC">
        <w:t>. Patents are a public policy instrument aimed at stimulating innovation. By providing a monopoly through a patent—which gives inventors an economic advantage—governments seek to provide an incentive for R&amp;D. At the same time, the public benefits from technological advancement.</w:t>
      </w:r>
    </w:p>
    <w:p w14:paraId="4E0C0758" w14:textId="77777777" w:rsidR="009274AD" w:rsidRDefault="009274AD" w:rsidP="009274AD"/>
    <w:p w14:paraId="3E82A06C" w14:textId="77777777" w:rsidR="009274AD" w:rsidRDefault="009274AD" w:rsidP="009274AD">
      <w:pPr>
        <w:pStyle w:val="Heading4"/>
      </w:pPr>
      <w:r>
        <w:t xml:space="preserve">Negate for limits – explodes the topic to anything from random trade secrets to trademark pictures and symbols to copyrights which destroys core generics like innovation that obviously don’t link to trademarks – core of the topic is about proprietary rights to ideas and innovations. A big case list with no unifying generics </w:t>
      </w:r>
      <w:proofErr w:type="gramStart"/>
      <w:r>
        <w:t>destroy</w:t>
      </w:r>
      <w:proofErr w:type="gramEnd"/>
      <w:r>
        <w:t xml:space="preserve"> neg prep – disincentivizes in depth topic research and leaves the neg behind.</w:t>
      </w:r>
    </w:p>
    <w:p w14:paraId="5A01FDC7" w14:textId="2550E35F" w:rsidR="009274AD" w:rsidRDefault="009274AD" w:rsidP="009274AD"/>
    <w:p w14:paraId="2B2F67D0" w14:textId="5DE9718E" w:rsidR="009274AD" w:rsidRDefault="009274AD" w:rsidP="009274AD">
      <w:pPr>
        <w:pStyle w:val="Heading3"/>
      </w:pPr>
      <w:r>
        <w:lastRenderedPageBreak/>
        <w:t>1NC – CP</w:t>
      </w:r>
    </w:p>
    <w:p w14:paraId="4FAF99F7" w14:textId="042B35BD" w:rsidR="009274AD" w:rsidRDefault="009274AD" w:rsidP="009274AD">
      <w:pPr>
        <w:pStyle w:val="Heading4"/>
      </w:pPr>
      <w:r>
        <w:t xml:space="preserve">CP: </w:t>
      </w:r>
      <w:r w:rsidRPr="00D5477F">
        <w:t xml:space="preserve">The member nations of the World Trade Organization </w:t>
      </w:r>
      <w:r>
        <w:t xml:space="preserve">should allow exclusivity to be extended indefinitely for antimicrobial drugs per </w:t>
      </w:r>
      <w:proofErr w:type="spellStart"/>
      <w:r>
        <w:t>Salmieri</w:t>
      </w:r>
      <w:proofErr w:type="spellEnd"/>
      <w:r>
        <w:t xml:space="preserve">. </w:t>
      </w:r>
      <w:r w:rsidRPr="00D5477F">
        <w:t xml:space="preserve">The member nations of the World Trade Organization </w:t>
      </w:r>
      <w:r>
        <w:t>should</w:t>
      </w:r>
      <w:r w:rsidRPr="00D5477F">
        <w:t xml:space="preserve"> reduce intellectual property protections for</w:t>
      </w:r>
      <w:r>
        <w:t xml:space="preserve"> all other</w:t>
      </w:r>
      <w:r w:rsidRPr="00D5477F">
        <w:t xml:space="preserve"> medicines by implementing a one-and-done approach for patent </w:t>
      </w:r>
      <w:r w:rsidR="00F34C0C">
        <w:t xml:space="preserve">and exclusivity </w:t>
      </w:r>
      <w:r w:rsidRPr="00D5477F">
        <w:t>protection.</w:t>
      </w:r>
    </w:p>
    <w:p w14:paraId="1EB28634" w14:textId="77777777" w:rsidR="009274AD" w:rsidRPr="00D5477F" w:rsidRDefault="009274AD" w:rsidP="009274AD">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2" w:history="1">
        <w:r w:rsidRPr="00A563BF">
          <w:rPr>
            <w:rStyle w:val="Hyperlink"/>
          </w:rPr>
          <w:t>http://georgemasonlawreview.org/wp-content/uploads/2019/04/26-1_7-Salmieri.pdf</w:t>
        </w:r>
      </w:hyperlink>
      <w:r>
        <w:t xml:space="preserve"> SM</w:t>
      </w:r>
    </w:p>
    <w:p w14:paraId="41D33AD4" w14:textId="77777777" w:rsidR="009274AD" w:rsidRDefault="009274AD" w:rsidP="009274AD">
      <w:r w:rsidRPr="00D5477F">
        <w:rPr>
          <w:rStyle w:val="StyleUnderline"/>
        </w:rPr>
        <w:t xml:space="preserve">This Article suggests another sort of solution, which might be described as </w:t>
      </w:r>
      <w:r w:rsidRPr="00DF7184">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C142BA">
        <w:rPr>
          <w:rStyle w:val="StyleUnderline"/>
          <w:highlight w:val="green"/>
        </w:rPr>
        <w:t>new antimicrobials and</w:t>
      </w:r>
      <w:r w:rsidRPr="00D5477F">
        <w:rPr>
          <w:rStyle w:val="StyleUnderline"/>
        </w:rPr>
        <w:t xml:space="preserve"> the </w:t>
      </w:r>
      <w:r w:rsidRPr="00C142BA">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C142BA">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5F84AADC" w14:textId="77777777" w:rsidR="009274AD" w:rsidRDefault="009274AD" w:rsidP="009274AD">
      <w:r>
        <w:t>II. THE RIGHT TO THE VALUE CREATED BY RESPONSIBLE STEWARDSHIP</w:t>
      </w:r>
    </w:p>
    <w:p w14:paraId="7F9B9D93" w14:textId="77777777" w:rsidR="009274AD" w:rsidRPr="00D5477F" w:rsidRDefault="009274AD" w:rsidP="009274AD">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0FF90093" w14:textId="77777777" w:rsidR="009274AD" w:rsidRDefault="009274AD" w:rsidP="009274AD">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C142BA">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C142BA">
        <w:rPr>
          <w:rStyle w:val="StyleUnderline"/>
          <w:highlight w:val="green"/>
        </w:rPr>
        <w:t>improv</w:t>
      </w:r>
      <w:r w:rsidRPr="00C142BA">
        <w:rPr>
          <w:rStyle w:val="StyleUnderline"/>
        </w:rPr>
        <w:t xml:space="preserve">ing </w:t>
      </w:r>
      <w:r w:rsidRPr="00C142BA">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C142BA">
        <w:rPr>
          <w:rStyle w:val="StyleUnderline"/>
          <w:highlight w:val="green"/>
        </w:rPr>
        <w:t xml:space="preserve">to reap </w:t>
      </w:r>
      <w:r w:rsidRPr="00DF7184">
        <w:rPr>
          <w:rStyle w:val="StyleUnderline"/>
        </w:rPr>
        <w:t>the benefit of the</w:t>
      </w:r>
      <w:r w:rsidRPr="00C142BA">
        <w:rPr>
          <w:rStyle w:val="StyleUnderline"/>
        </w:rPr>
        <w:t xml:space="preserve"> land’s </w:t>
      </w:r>
      <w:r w:rsidRPr="00DF7184">
        <w:rPr>
          <w:rStyle w:val="StyleUnderline"/>
          <w:highlight w:val="green"/>
        </w:rPr>
        <w:t xml:space="preserve">future value. If </w:t>
      </w:r>
      <w:r w:rsidRPr="00C142BA">
        <w:rPr>
          <w:rStyle w:val="StyleUnderline"/>
          <w:highlight w:val="green"/>
        </w:rPr>
        <w:t>deeds</w:t>
      </w:r>
      <w:r w:rsidRPr="00C142BA">
        <w:rPr>
          <w:rStyle w:val="StyleUnderline"/>
        </w:rPr>
        <w:t xml:space="preserve"> to land </w:t>
      </w:r>
      <w:r w:rsidRPr="00C142BA">
        <w:rPr>
          <w:rStyle w:val="StyleUnderline"/>
          <w:highlight w:val="green"/>
        </w:rPr>
        <w:t>expired</w:t>
      </w:r>
      <w:r w:rsidRPr="00C142BA">
        <w:rPr>
          <w:rStyle w:val="StyleUnderline"/>
        </w:rPr>
        <w:t xml:space="preserve"> after twenty years, with the land reverting to the commons, </w:t>
      </w:r>
      <w:proofErr w:type="gramStart"/>
      <w:r w:rsidRPr="00C142BA">
        <w:rPr>
          <w:rStyle w:val="StyleUnderline"/>
        </w:rPr>
        <w:t xml:space="preserve">land </w:t>
      </w:r>
      <w:r w:rsidRPr="00C142BA">
        <w:rPr>
          <w:rStyle w:val="StyleUnderline"/>
          <w:highlight w:val="green"/>
        </w:rPr>
        <w:t>owners</w:t>
      </w:r>
      <w:proofErr w:type="gramEnd"/>
      <w:r w:rsidRPr="00C142BA">
        <w:rPr>
          <w:rStyle w:val="StyleUnderline"/>
          <w:highlight w:val="green"/>
        </w:rPr>
        <w:t xml:space="preserve">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w:t>
      </w:r>
      <w:proofErr w:type="spellStart"/>
      <w:r>
        <w:t>shortterm</w:t>
      </w:r>
      <w:proofErr w:type="spellEnd"/>
      <w:r>
        <w:t xml:space="preserve"> gains that came at the </w:t>
      </w:r>
      <w:r>
        <w:lastRenderedPageBreak/>
        <w:t xml:space="preserve">expense of the land’s later value. </w:t>
      </w:r>
      <w:r w:rsidRPr="00C142BA">
        <w:rPr>
          <w:rStyle w:val="StyleUnderline"/>
        </w:rPr>
        <w:t xml:space="preserve">Nor could they afford to invest in long-term improvement projects, such as clearing new land for grazing. </w:t>
      </w:r>
      <w:r w:rsidRPr="00C142BA">
        <w:rPr>
          <w:rStyle w:val="StyleUnderline"/>
          <w:highlight w:val="green"/>
        </w:rPr>
        <w:t xml:space="preserve">This is </w:t>
      </w:r>
      <w:r w:rsidRPr="00C142BA">
        <w:rPr>
          <w:rStyle w:val="StyleUnderline"/>
        </w:rPr>
        <w:t xml:space="preserve">the predicament with </w:t>
      </w:r>
      <w:r w:rsidRPr="00C142BA">
        <w:rPr>
          <w:rStyle w:val="StyleUnderline"/>
          <w:highlight w:val="green"/>
        </w:rPr>
        <w:t>antimicrobial drugs</w:t>
      </w:r>
      <w:r>
        <w:t>. The profligate use of such drugs in the present destroys their value in a future in which they are unowned.</w:t>
      </w:r>
    </w:p>
    <w:p w14:paraId="5E97B7BB" w14:textId="77777777" w:rsidR="009274AD" w:rsidRPr="00C142BA" w:rsidRDefault="009274AD" w:rsidP="009274AD">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w:t>
      </w:r>
      <w:proofErr w:type="gramStart"/>
      <w:r w:rsidRPr="00C142BA">
        <w:rPr>
          <w:rStyle w:val="StyleUnderline"/>
        </w:rPr>
        <w:t>so as to</w:t>
      </w:r>
      <w:proofErr w:type="gramEnd"/>
      <w:r w:rsidRPr="00C142BA">
        <w:rPr>
          <w:rStyle w:val="StyleUnderline"/>
        </w:rPr>
        <w:t xml:space="preserve">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C142BA">
        <w:rPr>
          <w:rStyle w:val="StyleUnderline"/>
          <w:highlight w:val="green"/>
        </w:rPr>
        <w:t>enable</w:t>
      </w:r>
      <w:r w:rsidRPr="00C142BA">
        <w:rPr>
          <w:rStyle w:val="StyleUnderline"/>
        </w:rPr>
        <w:t xml:space="preserve"> the </w:t>
      </w:r>
      <w:r w:rsidRPr="00C142BA">
        <w:rPr>
          <w:rStyle w:val="StyleUnderline"/>
          <w:highlight w:val="green"/>
        </w:rPr>
        <w:t>creators</w:t>
      </w:r>
      <w:r w:rsidRPr="00C142BA">
        <w:rPr>
          <w:rStyle w:val="StyleUnderline"/>
        </w:rPr>
        <w:t xml:space="preserve"> of drugs </w:t>
      </w:r>
      <w:r w:rsidRPr="00C142BA">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C142BA">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7D7060D7" w14:textId="77777777" w:rsidR="009274AD" w:rsidRPr="00D623A6" w:rsidRDefault="009274AD" w:rsidP="009274AD">
      <w:r>
        <w:t xml:space="preserve">There are various ways in which this suggestion could be further developed; </w:t>
      </w:r>
      <w:r w:rsidRPr="00C142BA">
        <w:rPr>
          <w:rStyle w:val="StyleUnderline"/>
        </w:rPr>
        <w:t xml:space="preserve">perhaps the most promising is simply to </w:t>
      </w:r>
      <w:r w:rsidRPr="00C142BA">
        <w:rPr>
          <w:rStyle w:val="StyleUnderline"/>
          <w:highlight w:val="green"/>
        </w:rPr>
        <w:t>allow patents on antimicrobial drugs to be renewed indefinitely, so long as</w:t>
      </w:r>
      <w:r w:rsidRPr="00C142BA">
        <w:rPr>
          <w:rStyle w:val="StyleUnderline"/>
        </w:rPr>
        <w:t xml:space="preserve"> the drugs’ continued </w:t>
      </w:r>
      <w:r w:rsidRPr="00C142BA">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D623A6">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C4FEC">
        <w:rPr>
          <w:rStyle w:val="StyleUnderline"/>
          <w:highlight w:val="green"/>
        </w:rPr>
        <w:t>like a trademark</w:t>
      </w:r>
      <w:r w:rsidRPr="00C142BA">
        <w:rPr>
          <w:rStyle w:val="StyleUnderline"/>
        </w:rPr>
        <w:t xml:space="preserve">, however, </w:t>
      </w:r>
      <w:r w:rsidRPr="00D623A6">
        <w:rPr>
          <w:rStyle w:val="StyleUnderline"/>
        </w:rPr>
        <w:t xml:space="preserve">it </w:t>
      </w:r>
      <w:r w:rsidRPr="006C4FEC">
        <w:rPr>
          <w:rStyle w:val="StyleUnderline"/>
          <w:highlight w:val="green"/>
        </w:rPr>
        <w:t xml:space="preserve">would be renewable </w:t>
      </w:r>
      <w:r w:rsidRPr="000A1443">
        <w:rPr>
          <w:rStyle w:val="StyleUnderline"/>
          <w:highlight w:val="green"/>
        </w:rPr>
        <w:t>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5B400520" w14:textId="77777777" w:rsidR="009274AD" w:rsidRDefault="009274AD" w:rsidP="009274AD">
      <w:r w:rsidRPr="00D623A6">
        <w:t>This new sort of property right could, in principle, be applied to drugs</w:t>
      </w:r>
      <w:r>
        <w:t xml:space="preserve"> that are already off patent or otherwise ineligible for patent protection. The Chatham House Working Group proposes granting “</w:t>
      </w:r>
      <w:proofErr w:type="spellStart"/>
      <w:r>
        <w:t>delinkage</w:t>
      </w:r>
      <w:proofErr w:type="spellEnd"/>
      <w:r>
        <w:t xml:space="preserve"> rewards” to “</w:t>
      </w:r>
      <w:r w:rsidRPr="00D623A6">
        <w:rPr>
          <w:rStyle w:val="StyleUnderline"/>
        </w:rPr>
        <w:t xml:space="preserve">firms </w:t>
      </w:r>
      <w:r w:rsidRPr="000A1443">
        <w:rPr>
          <w:rStyle w:val="StyleUnderline"/>
          <w:highlight w:val="green"/>
        </w:rPr>
        <w:t>registering</w:t>
      </w:r>
      <w:r w:rsidRPr="00C142BA">
        <w:rPr>
          <w:rStyle w:val="StyleUnderline"/>
        </w:rPr>
        <w:t xml:space="preserve"> a new antibiotic without patent protection (such as </w:t>
      </w:r>
      <w:r w:rsidRPr="000A1443">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0A1443">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w:t>
      </w:r>
      <w:proofErr w:type="spellStart"/>
      <w:r>
        <w:t>Kades</w:t>
      </w:r>
      <w:proofErr w:type="spellEnd"/>
      <w:r>
        <w:t xml:space="preserve"> considers the possibility of granting a new patent to the original patent </w:t>
      </w:r>
      <w:proofErr w:type="gramStart"/>
      <w:r>
        <w:t>holder, but</w:t>
      </w:r>
      <w:proofErr w:type="gramEnd"/>
      <w:r>
        <w:t xml:space="preserve"> suggests “auctioning the patent rights [to such drugs] to the highest bidder.”39 Both are plausible solutions. Another option, </w:t>
      </w:r>
      <w:proofErr w:type="gramStart"/>
      <w:r>
        <w:t>in light of</w:t>
      </w:r>
      <w:proofErr w:type="gramEnd"/>
      <w:r>
        <w:t xml:space="preserve"> the issue of cross-resistance (which will be discussed in Part </w:t>
      </w:r>
      <w:r>
        <w:lastRenderedPageBreak/>
        <w:t>III) would be to apportion the IP rights to the relevant drugs among the owners of other drugs with similar mechanisms of action.</w:t>
      </w:r>
    </w:p>
    <w:p w14:paraId="4211818E" w14:textId="77777777" w:rsidR="009274AD" w:rsidRDefault="009274AD" w:rsidP="009274AD">
      <w:r w:rsidRPr="00D623A6">
        <w:rPr>
          <w:rStyle w:val="StyleUnderline"/>
        </w:rPr>
        <w:t>Instituting the sort of property right described here</w:t>
      </w:r>
      <w:r w:rsidRPr="00D623A6">
        <w:t xml:space="preserve"> (</w:t>
      </w:r>
      <w:proofErr w:type="gramStart"/>
      <w:r w:rsidRPr="00D623A6">
        <w:t>whether or not</w:t>
      </w:r>
      <w:proofErr w:type="gramEnd"/>
      <w:r w:rsidRPr="00D623A6">
        <w:t xml:space="preserve"> it is extended to drugs that are currently unpatentable and/or in the public domain) </w:t>
      </w:r>
      <w:r w:rsidRPr="00D623A6">
        <w:rPr>
          <w:rStyle w:val="StyleUnderline"/>
        </w:rPr>
        <w:t>would create an environment in which pharmaceutical</w:t>
      </w:r>
      <w:r w:rsidRPr="00C142BA">
        <w:rPr>
          <w:rStyle w:val="StyleUnderline"/>
        </w:rPr>
        <w:t xml:space="preserve"> </w:t>
      </w:r>
      <w:r w:rsidRPr="000A1443">
        <w:rPr>
          <w:rStyle w:val="StyleUnderline"/>
          <w:highlight w:val="green"/>
        </w:rPr>
        <w:t>companies</w:t>
      </w:r>
      <w:r w:rsidRPr="00C142BA">
        <w:rPr>
          <w:rStyle w:val="StyleUnderline"/>
        </w:rPr>
        <w:t xml:space="preserve"> and other private entities can </w:t>
      </w:r>
      <w:r w:rsidRPr="000A1443">
        <w:rPr>
          <w:rStyle w:val="StyleUnderline"/>
          <w:highlight w:val="green"/>
        </w:rPr>
        <w:t>compete to</w:t>
      </w:r>
      <w:r w:rsidRPr="00C142BA">
        <w:rPr>
          <w:rStyle w:val="StyleUnderline"/>
        </w:rPr>
        <w:t xml:space="preserve"> develop new policies and business models that </w:t>
      </w:r>
      <w:r w:rsidRPr="000A1443">
        <w:rPr>
          <w:rStyle w:val="StyleUnderline"/>
          <w:highlight w:val="green"/>
        </w:rPr>
        <w:t xml:space="preserve">maximize </w:t>
      </w:r>
      <w:r w:rsidRPr="00D623A6">
        <w:rPr>
          <w:rStyle w:val="StyleUnderline"/>
        </w:rPr>
        <w:t>the</w:t>
      </w:r>
      <w:r w:rsidRPr="00C142BA">
        <w:rPr>
          <w:rStyle w:val="StyleUnderline"/>
        </w:rPr>
        <w:t xml:space="preserve"> total </w:t>
      </w:r>
      <w:r w:rsidRPr="000A1443">
        <w:rPr>
          <w:rStyle w:val="StyleUnderline"/>
          <w:highlight w:val="green"/>
        </w:rPr>
        <w:t>value</w:t>
      </w:r>
      <w:r w:rsidRPr="00C142BA">
        <w:rPr>
          <w:rStyle w:val="StyleUnderline"/>
        </w:rPr>
        <w:t xml:space="preserve"> derived </w:t>
      </w:r>
      <w:r w:rsidRPr="000A1443">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34A3F1C3" w14:textId="77777777" w:rsidR="009274AD" w:rsidRDefault="009274AD" w:rsidP="009274AD">
      <w:r w:rsidRPr="00C142BA">
        <w:rPr>
          <w:rStyle w:val="StyleUnderline"/>
        </w:rPr>
        <w:t xml:space="preserve">Pharmaceutical </w:t>
      </w:r>
      <w:r w:rsidRPr="00D623A6">
        <w:rPr>
          <w:rStyle w:val="StyleUnderline"/>
        </w:rPr>
        <w:t xml:space="preserve">companies could sell new antimicrobials at a </w:t>
      </w:r>
      <w:r w:rsidRPr="000A1443">
        <w:rPr>
          <w:rStyle w:val="StyleUnderline"/>
          <w:highlight w:val="green"/>
        </w:rPr>
        <w:t>price high enough to make it</w:t>
      </w:r>
      <w:r w:rsidRPr="00C142BA">
        <w:rPr>
          <w:rStyle w:val="StyleUnderline"/>
        </w:rPr>
        <w:t xml:space="preserve"> prohibitive to use them as anything other than treatments of </w:t>
      </w:r>
      <w:r w:rsidRPr="000A1443">
        <w:rPr>
          <w:rStyle w:val="StyleUnderline"/>
          <w:highlight w:val="green"/>
        </w:rPr>
        <w:t>last resort</w:t>
      </w:r>
      <w:r w:rsidRPr="00C142BA">
        <w:rPr>
          <w:rStyle w:val="StyleUnderline"/>
        </w:rPr>
        <w:t xml:space="preserve">. In addition to </w:t>
      </w:r>
      <w:r w:rsidRPr="000A1443">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107EA321" w14:textId="77777777" w:rsidR="009274AD" w:rsidRDefault="009274AD" w:rsidP="009274AD">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0A1443">
        <w:rPr>
          <w:rStyle w:val="StyleUnderline"/>
          <w:highlight w:val="green"/>
        </w:rPr>
        <w:t>contractual arrangements</w:t>
      </w:r>
      <w:r w:rsidRPr="00C142BA">
        <w:rPr>
          <w:rStyle w:val="StyleUnderline"/>
        </w:rPr>
        <w:t xml:space="preserve"> with healthcare providers, which </w:t>
      </w:r>
      <w:r w:rsidRPr="000A1443">
        <w:rPr>
          <w:rStyle w:val="StyleUnderline"/>
          <w:highlight w:val="green"/>
        </w:rPr>
        <w:t>restrict</w:t>
      </w:r>
      <w:r w:rsidRPr="00C142BA">
        <w:rPr>
          <w:rStyle w:val="StyleUnderline"/>
        </w:rPr>
        <w:t xml:space="preserve"> the latter’s </w:t>
      </w:r>
      <w:r w:rsidRPr="000A1443">
        <w:rPr>
          <w:rStyle w:val="StyleUnderline"/>
          <w:highlight w:val="green"/>
        </w:rPr>
        <w:t>use of the drugs to</w:t>
      </w:r>
      <w:r w:rsidRPr="00C142BA">
        <w:rPr>
          <w:rStyle w:val="StyleUnderline"/>
        </w:rPr>
        <w:t xml:space="preserve"> certain protocols or </w:t>
      </w:r>
      <w:r w:rsidRPr="000A1443">
        <w:rPr>
          <w:rStyle w:val="StyleUnderline"/>
          <w:highlight w:val="green"/>
        </w:rPr>
        <w:t>best practices</w:t>
      </w:r>
      <w:r w:rsidRPr="000A1443">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0A1443">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0A1443">
        <w:rPr>
          <w:rStyle w:val="StyleUnderline"/>
          <w:highlight w:val="green"/>
        </w:rPr>
        <w:t>pay</w:t>
      </w:r>
      <w:r w:rsidRPr="00D623A6">
        <w:rPr>
          <w:rStyle w:val="StyleUnderline"/>
        </w:rPr>
        <w:t xml:space="preserve"> a </w:t>
      </w:r>
      <w:r w:rsidRPr="000A1443">
        <w:rPr>
          <w:rStyle w:val="StyleUnderline"/>
        </w:rPr>
        <w:t xml:space="preserve">monthly </w:t>
      </w:r>
      <w:r w:rsidRPr="000A1443">
        <w:rPr>
          <w:rStyle w:val="StyleUnderline"/>
          <w:highlight w:val="green"/>
        </w:rPr>
        <w:t xml:space="preserve">fee for </w:t>
      </w:r>
      <w:r w:rsidRPr="00D623A6">
        <w:rPr>
          <w:rStyle w:val="StyleUnderline"/>
        </w:rPr>
        <w:t xml:space="preserve">the </w:t>
      </w:r>
      <w:r w:rsidRPr="00D623A6">
        <w:rPr>
          <w:rStyle w:val="StyleUnderline"/>
          <w:highlight w:val="green"/>
        </w:rPr>
        <w:t>right to use</w:t>
      </w:r>
      <w:r w:rsidRPr="000A1443">
        <w:rPr>
          <w:rStyle w:val="StyleUnderline"/>
        </w:rPr>
        <w:t xml:space="preserve"> </w:t>
      </w:r>
      <w:r w:rsidRPr="00D623A6">
        <w:rPr>
          <w:rStyle w:val="StyleUnderline"/>
        </w:rPr>
        <w:t xml:space="preserve">these drugs </w:t>
      </w:r>
      <w:r w:rsidRPr="000A1443">
        <w:rPr>
          <w:rStyle w:val="StyleUnderline"/>
          <w:highlight w:val="green"/>
        </w:rPr>
        <w:t>should it</w:t>
      </w:r>
      <w:r w:rsidRPr="00C142BA">
        <w:rPr>
          <w:rStyle w:val="StyleUnderline"/>
        </w:rPr>
        <w:t xml:space="preserve"> ever </w:t>
      </w:r>
      <w:r w:rsidRPr="000A1443">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6544E1EF" w14:textId="77777777" w:rsidR="009274AD" w:rsidRPr="00C142BA" w:rsidRDefault="009274AD" w:rsidP="009274AD">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xml:space="preserve">, this </w:t>
      </w:r>
      <w:proofErr w:type="spellStart"/>
      <w:r w:rsidRPr="00D623A6">
        <w:rPr>
          <w:rStyle w:val="StyleUnderline"/>
        </w:rPr>
        <w:t>delinkage</w:t>
      </w:r>
      <w:proofErr w:type="spellEnd"/>
      <w:r w:rsidRPr="00D623A6">
        <w:rPr>
          <w:rStyle w:val="StyleUnderline"/>
        </w:rPr>
        <w:t xml:space="preserv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w:t>
      </w:r>
      <w:proofErr w:type="spellStart"/>
      <w:r w:rsidRPr="00D623A6">
        <w:rPr>
          <w:rStyle w:val="StyleUnderline"/>
        </w:rPr>
        <w:t>delinkage</w:t>
      </w:r>
      <w:proofErr w:type="spellEnd"/>
      <w:r w:rsidRPr="00D623A6">
        <w:rPr>
          <w:rStyle w:val="StyleUnderline"/>
        </w:rPr>
        <w:t xml:space="preserve"> would likely stimulate the development of these sorts of business models under an IP regime of the sort suggested. Indeed, such </w:t>
      </w:r>
      <w:proofErr w:type="spellStart"/>
      <w:r w:rsidRPr="00D623A6">
        <w:rPr>
          <w:rStyle w:val="StyleUnderline"/>
        </w:rPr>
        <w:t>delinkage</w:t>
      </w:r>
      <w:proofErr w:type="spellEnd"/>
      <w:r w:rsidRPr="00D623A6">
        <w:rPr>
          <w:rStyle w:val="StyleUnderline"/>
        </w:rPr>
        <w:t xml:space="preserve">–promoting policies would likely fare better under the proposed IP regime than under the current IP system because, </w:t>
      </w:r>
      <w:r w:rsidRPr="00D623A6">
        <w:t>as The Chatham House Working Group obse</w:t>
      </w:r>
      <w:r w:rsidRPr="00C142BA">
        <w:t>rves,</w:t>
      </w:r>
      <w:r w:rsidRPr="00C142BA">
        <w:rPr>
          <w:rStyle w:val="StyleUnderline"/>
        </w:rPr>
        <w:t xml:space="preserve"> “</w:t>
      </w:r>
      <w:r w:rsidRPr="000A1443">
        <w:rPr>
          <w:rStyle w:val="StyleUnderline"/>
          <w:highlight w:val="green"/>
        </w:rPr>
        <w:t>patent expiry” creates</w:t>
      </w:r>
      <w:r w:rsidRPr="00C142BA">
        <w:rPr>
          <w:rStyle w:val="StyleUnderline"/>
        </w:rPr>
        <w:t xml:space="preserve"> some </w:t>
      </w:r>
      <w:r w:rsidRPr="000A1443">
        <w:rPr>
          <w:rStyle w:val="StyleUnderline"/>
          <w:highlight w:val="green"/>
        </w:rPr>
        <w:t>difficulties</w:t>
      </w:r>
      <w:r w:rsidRPr="00C142BA">
        <w:rPr>
          <w:rStyle w:val="StyleUnderline"/>
        </w:rPr>
        <w:t xml:space="preserve"> for such policies.</w:t>
      </w:r>
    </w:p>
    <w:p w14:paraId="1E9C6977" w14:textId="77777777" w:rsidR="009274AD" w:rsidRDefault="009274AD" w:rsidP="009274AD">
      <w:r w:rsidRPr="000A1443">
        <w:rPr>
          <w:rStyle w:val="StyleUnderline"/>
          <w:highlight w:val="green"/>
        </w:rPr>
        <w:t>Obligations for responsible use can be</w:t>
      </w:r>
      <w:r w:rsidRPr="00C142BA">
        <w:rPr>
          <w:rStyle w:val="StyleUnderline"/>
        </w:rPr>
        <w:t xml:space="preserve"> carefully </w:t>
      </w:r>
      <w:r w:rsidRPr="000A1443">
        <w:rPr>
          <w:rStyle w:val="StyleUnderline"/>
          <w:highlight w:val="green"/>
        </w:rPr>
        <w:t>crafted</w:t>
      </w:r>
      <w:r w:rsidRPr="00C142BA">
        <w:rPr>
          <w:rStyle w:val="StyleUnderline"/>
        </w:rPr>
        <w:t xml:space="preserve"> and functional </w:t>
      </w:r>
      <w:r w:rsidRPr="00D623A6">
        <w:rPr>
          <w:rStyle w:val="StyleUnderline"/>
          <w:highlight w:val="green"/>
        </w:rPr>
        <w:t xml:space="preserve">when monopoly rights </w:t>
      </w:r>
      <w:r w:rsidRPr="000A1443">
        <w:rPr>
          <w:rStyle w:val="StyleUnderline"/>
          <w:highlight w:val="green"/>
        </w:rPr>
        <w:t xml:space="preserve">are in </w:t>
      </w:r>
      <w:proofErr w:type="gramStart"/>
      <w:r w:rsidRPr="000A1443">
        <w:rPr>
          <w:rStyle w:val="StyleUnderline"/>
          <w:highlight w:val="green"/>
        </w:rPr>
        <w:t>place, but</w:t>
      </w:r>
      <w:proofErr w:type="gramEnd"/>
      <w:r w:rsidRPr="00C142BA">
        <w:rPr>
          <w:rStyle w:val="StyleUnderline"/>
        </w:rPr>
        <w:t xml:space="preserve"> are likely to </w:t>
      </w:r>
      <w:r w:rsidRPr="000A1443">
        <w:rPr>
          <w:rStyle w:val="StyleUnderline"/>
          <w:highlight w:val="green"/>
        </w:rPr>
        <w:t xml:space="preserve">fail once generic </w:t>
      </w:r>
      <w:r w:rsidRPr="000A1443">
        <w:rPr>
          <w:rStyle w:val="StyleUnderline"/>
        </w:rPr>
        <w:t>antibiotics</w:t>
      </w:r>
      <w:r w:rsidRPr="00C142BA">
        <w:rPr>
          <w:rStyle w:val="StyleUnderline"/>
        </w:rPr>
        <w:t xml:space="preserve"> </w:t>
      </w:r>
      <w:r w:rsidRPr="000A1443">
        <w:rPr>
          <w:rStyle w:val="StyleUnderline"/>
          <w:highlight w:val="green"/>
        </w:rPr>
        <w:t>are introduced</w:t>
      </w:r>
      <w:r w:rsidRPr="00C142BA">
        <w:rPr>
          <w:rStyle w:val="StyleUnderline"/>
        </w:rPr>
        <w:t xml:space="preserve"> upon the termination of the period of exclusivity. Generic </w:t>
      </w:r>
      <w:r w:rsidRPr="00C142BA">
        <w:rPr>
          <w:rStyle w:val="StyleUnderline"/>
        </w:rPr>
        <w:lastRenderedPageBreak/>
        <w:t>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7186B353" w14:textId="77777777" w:rsidR="009274AD" w:rsidRPr="00C142BA" w:rsidRDefault="009274AD" w:rsidP="009274AD">
      <w:pPr>
        <w:rPr>
          <w:rStyle w:val="StyleUnderline"/>
        </w:rPr>
      </w:pPr>
      <w:r>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w:t>
      </w:r>
      <w:proofErr w:type="gramStart"/>
      <w:r>
        <w:t>says</w:t>
      </w:r>
      <w:proofErr w:type="gramEnd"/>
      <w:r>
        <w:t xml:space="preserve"> “needs to be developed.” Successful business models are rarely if ever specified from on high by public policy makers. </w:t>
      </w:r>
      <w:r w:rsidRPr="00C142BA">
        <w:rPr>
          <w:rStyle w:val="StyleUnderline"/>
        </w:rPr>
        <w:t xml:space="preserve">Securing a </w:t>
      </w:r>
      <w:r w:rsidRPr="00E557CD">
        <w:rPr>
          <w:rStyle w:val="StyleUnderline"/>
          <w:highlight w:val="green"/>
        </w:rPr>
        <w:t>long-</w:t>
      </w:r>
      <w:r w:rsidRPr="000A1443">
        <w:rPr>
          <w:rStyle w:val="StyleUnderline"/>
          <w:highlight w:val="green"/>
        </w:rPr>
        <w:t>range IP right to antimicrobial drugs</w:t>
      </w:r>
      <w:r w:rsidRPr="00C142BA">
        <w:rPr>
          <w:rStyle w:val="StyleUnderline"/>
        </w:rPr>
        <w:t xml:space="preserve"> would </w:t>
      </w:r>
      <w:r w:rsidRPr="000A1443">
        <w:rPr>
          <w:rStyle w:val="StyleUnderline"/>
          <w:highlight w:val="green"/>
        </w:rPr>
        <w:t>create the conditions</w:t>
      </w:r>
      <w:r w:rsidRPr="00C142BA">
        <w:rPr>
          <w:rStyle w:val="StyleUnderline"/>
        </w:rPr>
        <w:t xml:space="preserve"> in which the healthcare industry </w:t>
      </w:r>
      <w:proofErr w:type="gramStart"/>
      <w:r w:rsidRPr="00C142BA">
        <w:rPr>
          <w:rStyle w:val="StyleUnderline"/>
        </w:rPr>
        <w:t>as a whole could</w:t>
      </w:r>
      <w:proofErr w:type="gramEnd"/>
      <w:r w:rsidRPr="00C142BA">
        <w:rPr>
          <w:rStyle w:val="StyleUnderline"/>
        </w:rPr>
        <w:t xml:space="preserve"> invest the resources required to discover the practices, protocols, and business models </w:t>
      </w:r>
      <w:r w:rsidRPr="000A1443">
        <w:rPr>
          <w:rStyle w:val="StyleUnderline"/>
          <w:highlight w:val="green"/>
        </w:rPr>
        <w:t xml:space="preserve">that maximize </w:t>
      </w:r>
      <w:r w:rsidRPr="000A1443">
        <w:rPr>
          <w:rStyle w:val="StyleUnderline"/>
        </w:rPr>
        <w:t xml:space="preserve">the </w:t>
      </w:r>
      <w:r w:rsidRPr="000A1443">
        <w:rPr>
          <w:rStyle w:val="StyleUnderline"/>
          <w:highlight w:val="green"/>
        </w:rPr>
        <w:t>value</w:t>
      </w:r>
      <w:r w:rsidRPr="00C142BA">
        <w:rPr>
          <w:rStyle w:val="StyleUnderline"/>
        </w:rPr>
        <w:t xml:space="preserve"> of these substances. In addition, </w:t>
      </w:r>
      <w:r w:rsidRPr="000A1443">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0A1443">
        <w:rPr>
          <w:rStyle w:val="StyleUnderline"/>
          <w:highlight w:val="green"/>
        </w:rPr>
        <w:t>profit</w:t>
      </w:r>
      <w:r w:rsidRPr="00C142BA">
        <w:rPr>
          <w:rStyle w:val="StyleUnderline"/>
        </w:rPr>
        <w:t xml:space="preserve"> would </w:t>
      </w:r>
      <w:r w:rsidRPr="000A1443">
        <w:rPr>
          <w:rStyle w:val="StyleUnderline"/>
          <w:highlight w:val="green"/>
        </w:rPr>
        <w:t>create</w:t>
      </w:r>
      <w:r w:rsidRPr="00C142BA">
        <w:rPr>
          <w:rStyle w:val="StyleUnderline"/>
        </w:rPr>
        <w:t xml:space="preserve"> an </w:t>
      </w:r>
      <w:r w:rsidRPr="000A1443">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579A60BA" w14:textId="77777777" w:rsidR="009274AD" w:rsidRDefault="009274AD" w:rsidP="009274AD">
      <w:r>
        <w:t xml:space="preserve">IP rights, and </w:t>
      </w:r>
      <w:proofErr w:type="gramStart"/>
      <w:r>
        <w:t>patents in particular, are</w:t>
      </w:r>
      <w:proofErr w:type="gramEnd"/>
      <w:r>
        <w:t xml:space="preserv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587D96DC" w14:textId="77777777" w:rsidR="009274AD" w:rsidRDefault="009274AD" w:rsidP="009274AD">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65116736" w14:textId="77777777" w:rsidR="009274AD" w:rsidRDefault="009274AD" w:rsidP="009274AD"/>
    <w:p w14:paraId="67B17508" w14:textId="77777777" w:rsidR="009274AD" w:rsidRDefault="009274AD" w:rsidP="009274AD">
      <w:pPr>
        <w:pStyle w:val="Heading4"/>
      </w:pPr>
      <w:r>
        <w:lastRenderedPageBreak/>
        <w:t xml:space="preserve">Even if the aff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1DE39BC2" w14:textId="77777777" w:rsidR="009274AD" w:rsidRPr="000109D6" w:rsidRDefault="009274AD" w:rsidP="009274AD">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3" w:history="1">
        <w:r w:rsidRPr="00A563BF">
          <w:rPr>
            <w:rStyle w:val="Hyperlink"/>
          </w:rPr>
          <w:t>http://georgemasonlawreview.org/wp-content/uploads/2019/04/26-1_7-Salmieri.pdf</w:t>
        </w:r>
      </w:hyperlink>
      <w:r>
        <w:t xml:space="preserve"> SM</w:t>
      </w:r>
    </w:p>
    <w:p w14:paraId="3FDB31E0" w14:textId="77777777" w:rsidR="009274AD" w:rsidRDefault="009274AD" w:rsidP="009274AD">
      <w:r>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57153464" w14:textId="77777777" w:rsidR="009274AD" w:rsidRDefault="009274AD" w:rsidP="009274AD">
      <w:r>
        <w:t xml:space="preserve">In the optimistic case of low </w:t>
      </w:r>
      <w:r w:rsidRPr="002F21B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6387CE3F" w14:textId="77777777" w:rsidR="009274AD" w:rsidRDefault="009274AD" w:rsidP="009274AD">
      <w:r w:rsidRPr="002F21B2">
        <w:rPr>
          <w:rStyle w:val="StyleUnderline"/>
        </w:rPr>
        <w:t xml:space="preserve">There are </w:t>
      </w:r>
      <w:r w:rsidRPr="00D623A6">
        <w:rPr>
          <w:rStyle w:val="StyleUnderline"/>
        </w:rPr>
        <w:t xml:space="preserve">two related aspects to this </w:t>
      </w:r>
      <w:r w:rsidRPr="002F21B2">
        <w:rPr>
          <w:rStyle w:val="StyleUnderline"/>
          <w:highlight w:val="green"/>
        </w:rPr>
        <w:t>crisis</w:t>
      </w:r>
      <w:r w:rsidRPr="002F21B2">
        <w:rPr>
          <w:rStyle w:val="StyleUnderline"/>
        </w:rPr>
        <w:t xml:space="preserve">: (1) bacterial populations are </w:t>
      </w:r>
      <w:r w:rsidRPr="002F21B2">
        <w:rPr>
          <w:rStyle w:val="StyleUnderline"/>
          <w:highlight w:val="green"/>
        </w:rPr>
        <w:t>evolving resistance to</w:t>
      </w:r>
      <w:r w:rsidRPr="002F21B2">
        <w:rPr>
          <w:rStyle w:val="StyleUnderline"/>
        </w:rPr>
        <w:t xml:space="preserve"> the antimicrobial </w:t>
      </w:r>
      <w:r w:rsidRPr="002F21B2">
        <w:rPr>
          <w:rStyle w:val="StyleUnderline"/>
          <w:highlight w:val="green"/>
        </w:rPr>
        <w:t>drugs currently in use</w:t>
      </w:r>
      <w:r w:rsidRPr="002F21B2">
        <w:rPr>
          <w:rStyle w:val="StyleUnderline"/>
        </w:rPr>
        <w:t xml:space="preserve">, and (2) </w:t>
      </w:r>
      <w:r w:rsidRPr="002F21B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2F21B2">
        <w:rPr>
          <w:rStyle w:val="StyleUnderline"/>
          <w:highlight w:val="green"/>
        </w:rPr>
        <w:t>aspects are caused</w:t>
      </w:r>
      <w:r w:rsidRPr="002F21B2">
        <w:rPr>
          <w:rStyle w:val="StyleUnderline"/>
        </w:rPr>
        <w:t xml:space="preserve"> or exacerbated </w:t>
      </w:r>
      <w:r w:rsidRPr="002F21B2">
        <w:rPr>
          <w:rStyle w:val="StyleUnderline"/>
          <w:highlight w:val="green"/>
        </w:rPr>
        <w:t xml:space="preserve">by </w:t>
      </w:r>
      <w:r w:rsidRPr="00D623A6">
        <w:rPr>
          <w:rStyle w:val="StyleUnderline"/>
        </w:rPr>
        <w:t xml:space="preserve">the </w:t>
      </w:r>
      <w:r w:rsidRPr="002F21B2">
        <w:rPr>
          <w:rStyle w:val="StyleUnderline"/>
          <w:highlight w:val="green"/>
        </w:rPr>
        <w:t>economic incentives</w:t>
      </w:r>
      <w:r w:rsidRPr="002F21B2">
        <w:rPr>
          <w:rStyle w:val="StyleUnderline"/>
        </w:rPr>
        <w:t xml:space="preserve"> faced by the pharmaceutical industry and the healthcare industry more broadly</w:t>
      </w:r>
      <w:r>
        <w:t>.6</w:t>
      </w:r>
    </w:p>
    <w:p w14:paraId="6C0032A2" w14:textId="77777777" w:rsidR="009274AD" w:rsidRPr="002F21B2" w:rsidRDefault="009274AD" w:rsidP="009274AD">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2F21B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w:t>
      </w:r>
      <w:proofErr w:type="gramStart"/>
      <w:r w:rsidRPr="002F21B2">
        <w:rPr>
          <w:rStyle w:val="StyleUnderline"/>
        </w:rPr>
        <w:t>lead</w:t>
      </w:r>
      <w:proofErr w:type="gramEnd"/>
      <w:r w:rsidRPr="002F21B2">
        <w:rPr>
          <w:rStyle w:val="StyleUnderline"/>
        </w:rPr>
        <w:t xml:space="preserve"> doctors to prescribe broad-spectrum antibiotics in cases where it would be more prudent to await testing and prescribe a more targeted antimicrobial—or to prescribe antibiotics for viral infections where they are ineffective. 8 </w:t>
      </w:r>
      <w:r w:rsidRPr="002F21B2">
        <w:rPr>
          <w:rStyle w:val="StyleUnderline"/>
          <w:highlight w:val="green"/>
        </w:rPr>
        <w:t>Pharmaceutical companies have an incentive to sell as much volume as possible</w:t>
      </w:r>
      <w:r w:rsidRPr="002F21B2">
        <w:rPr>
          <w:rStyle w:val="StyleUnderline"/>
        </w:rPr>
        <w:t xml:space="preserve"> in the period </w:t>
      </w:r>
      <w:r w:rsidRPr="002F21B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2F21B2">
        <w:rPr>
          <w:rStyle w:val="StyleUnderline"/>
          <w:highlight w:val="green"/>
        </w:rPr>
        <w:t>approval and the end of</w:t>
      </w:r>
      <w:r w:rsidRPr="002F21B2">
        <w:rPr>
          <w:rStyle w:val="StyleUnderline"/>
        </w:rPr>
        <w:t xml:space="preserve"> its twenty-year </w:t>
      </w:r>
      <w:r w:rsidRPr="002F21B2">
        <w:rPr>
          <w:rStyle w:val="StyleUnderline"/>
          <w:highlight w:val="green"/>
        </w:rPr>
        <w:t>patent term.</w:t>
      </w:r>
    </w:p>
    <w:p w14:paraId="5EA35255" w14:textId="77777777" w:rsidR="009274AD" w:rsidRDefault="009274AD" w:rsidP="009274AD">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3A9A6CDB" w14:textId="77777777" w:rsidR="009274AD" w:rsidRDefault="009274AD" w:rsidP="009274AD">
      <w:r w:rsidRPr="002F21B2">
        <w:rPr>
          <w:rStyle w:val="StyleUnderline"/>
        </w:rPr>
        <w:lastRenderedPageBreak/>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514EEF90" w14:textId="77777777" w:rsidR="009274AD" w:rsidRDefault="009274AD" w:rsidP="009274AD">
      <w:r>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5C4957A1" w14:textId="77777777" w:rsidR="009274AD" w:rsidRDefault="009274AD" w:rsidP="009274AD">
      <w:r>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04B3A00C" w14:textId="77777777" w:rsidR="009274AD" w:rsidRDefault="009274AD" w:rsidP="009274AD">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2F21B2">
        <w:rPr>
          <w:rStyle w:val="StyleUnderline"/>
          <w:highlight w:val="green"/>
        </w:rPr>
        <w:t>new antibiotics</w:t>
      </w:r>
      <w:r w:rsidRPr="002F21B2">
        <w:rPr>
          <w:rStyle w:val="StyleUnderline"/>
        </w:rPr>
        <w:t xml:space="preserve"> and biologicals will be approved in the next ten years but warns that “these new treatments </w:t>
      </w:r>
      <w:r w:rsidRPr="002F21B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7A0F96B1" w14:textId="77777777" w:rsidR="009274AD" w:rsidRDefault="009274AD" w:rsidP="009274AD">
      <w:r w:rsidRPr="002F21B2">
        <w:rPr>
          <w:rStyle w:val="StyleUnderline"/>
          <w:highlight w:val="green"/>
        </w:rPr>
        <w:t xml:space="preserve">Few new antimicrobial drugs are in development because </w:t>
      </w:r>
      <w:r w:rsidRPr="00D623A6">
        <w:rPr>
          <w:rStyle w:val="StyleUnderline"/>
        </w:rPr>
        <w:t xml:space="preserve">there is a </w:t>
      </w:r>
      <w:r w:rsidRPr="002F21B2">
        <w:rPr>
          <w:rStyle w:val="StyleUnderline"/>
          <w:highlight w:val="green"/>
        </w:rPr>
        <w:t>low return on</w:t>
      </w:r>
      <w:r w:rsidRPr="002F21B2">
        <w:rPr>
          <w:rStyle w:val="StyleUnderline"/>
        </w:rPr>
        <w:t xml:space="preserve"> the </w:t>
      </w:r>
      <w:r w:rsidRPr="002F21B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2F21B2">
        <w:rPr>
          <w:rStyle w:val="StyleUnderline"/>
          <w:highlight w:val="green"/>
        </w:rPr>
        <w:t>return</w:t>
      </w:r>
      <w:r w:rsidRPr="002F21B2">
        <w:rPr>
          <w:rStyle w:val="StyleUnderline"/>
        </w:rPr>
        <w:t xml:space="preserve"> on investment will </w:t>
      </w:r>
      <w:r w:rsidRPr="002F21B2">
        <w:rPr>
          <w:rStyle w:val="StyleUnderline"/>
          <w:highlight w:val="green"/>
        </w:rPr>
        <w:t>dwindle as stewardship guidelines are adopted</w:t>
      </w:r>
      <w:r w:rsidRPr="002F21B2">
        <w:rPr>
          <w:rStyle w:val="StyleUnderline"/>
        </w:rPr>
        <w:t xml:space="preserve"> and the drugs are prescribed more judiciously</w:t>
      </w:r>
      <w:r>
        <w:t>.19</w:t>
      </w:r>
    </w:p>
    <w:p w14:paraId="4314F631" w14:textId="77777777" w:rsidR="009274AD" w:rsidRDefault="009274AD" w:rsidP="009274AD">
      <w:r>
        <w:t>The Chatham House Working Group on New Antibiotic Business Models summarizes the situation thusly:</w:t>
      </w:r>
    </w:p>
    <w:p w14:paraId="1635933D" w14:textId="77777777" w:rsidR="009274AD" w:rsidRPr="002F21B2" w:rsidRDefault="009274AD" w:rsidP="009274AD">
      <w:pPr>
        <w:rPr>
          <w:rStyle w:val="StyleUnderline"/>
        </w:rPr>
      </w:pPr>
      <w:r>
        <w:t xml:space="preserve">Today, </w:t>
      </w:r>
      <w:r w:rsidRPr="002F21B2">
        <w:rPr>
          <w:rStyle w:val="StyleUnderline"/>
          <w:highlight w:val="green"/>
        </w:rPr>
        <w:t>few</w:t>
      </w:r>
      <w:r w:rsidRPr="002F21B2">
        <w:rPr>
          <w:rStyle w:val="StyleUnderline"/>
        </w:rPr>
        <w:t xml:space="preserve"> large pharmaceutical </w:t>
      </w:r>
      <w:r w:rsidRPr="002F21B2">
        <w:rPr>
          <w:rStyle w:val="StyleUnderline"/>
          <w:highlight w:val="green"/>
        </w:rPr>
        <w:t xml:space="preserve">companies retain active antibacterial drug discovery </w:t>
      </w:r>
      <w:proofErr w:type="spellStart"/>
      <w:r w:rsidRPr="00D623A6">
        <w:rPr>
          <w:rStyle w:val="StyleUnderline"/>
        </w:rPr>
        <w:t>programmes</w:t>
      </w:r>
      <w:proofErr w:type="spellEnd"/>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2F21B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2F21B2">
        <w:rPr>
          <w:rStyle w:val="StyleUnderline"/>
          <w:highlight w:val="green"/>
        </w:rPr>
        <w:t>calls to conserve</w:t>
      </w:r>
      <w:r w:rsidRPr="002F21B2">
        <w:rPr>
          <w:rStyle w:val="StyleUnderline"/>
        </w:rPr>
        <w:t xml:space="preserve"> the use of truly </w:t>
      </w:r>
      <w:r w:rsidRPr="002F21B2">
        <w:rPr>
          <w:rStyle w:val="StyleUnderline"/>
          <w:highlight w:val="green"/>
        </w:rPr>
        <w:t>novel antibiotics</w:t>
      </w:r>
      <w:r w:rsidRPr="002F21B2">
        <w:rPr>
          <w:rStyle w:val="StyleUnderline"/>
        </w:rPr>
        <w:t xml:space="preserve">, which might limit sales severely and </w:t>
      </w:r>
      <w:r w:rsidRPr="002F21B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 xml:space="preserve">healthcare </w:t>
      </w:r>
      <w:r w:rsidRPr="002F21B2">
        <w:rPr>
          <w:rStyle w:val="StyleUnderline"/>
        </w:rPr>
        <w:lastRenderedPageBreak/>
        <w:t xml:space="preserve">payers are unwilling to pay prices that would directly support the cost of development, provide a competitive return on </w:t>
      </w:r>
      <w:proofErr w:type="gramStart"/>
      <w:r w:rsidRPr="002F21B2">
        <w:rPr>
          <w:rStyle w:val="StyleUnderline"/>
        </w:rPr>
        <w:t>investment</w:t>
      </w:r>
      <w:proofErr w:type="gramEnd"/>
      <w:r w:rsidRPr="002F21B2">
        <w:rPr>
          <w:rStyle w:val="StyleUnderline"/>
        </w:rPr>
        <w:t xml:space="preserve"> and reflect the value to society of maintaining a portfolio of antibiotics adequate to overcome growing resistance.</w:t>
      </w:r>
    </w:p>
    <w:p w14:paraId="205E520B" w14:textId="77777777" w:rsidR="009274AD" w:rsidRDefault="009274AD" w:rsidP="009274AD">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2F21B2">
        <w:rPr>
          <w:rStyle w:val="StyleUnderline"/>
          <w:highlight w:val="green"/>
        </w:rPr>
        <w:t>current</w:t>
      </w:r>
      <w:r w:rsidRPr="002F21B2">
        <w:rPr>
          <w:rStyle w:val="StyleUnderline"/>
        </w:rPr>
        <w:t xml:space="preserve"> business </w:t>
      </w:r>
      <w:r w:rsidRPr="002F21B2">
        <w:rPr>
          <w:rStyle w:val="StyleUnderline"/>
          <w:highlight w:val="green"/>
        </w:rPr>
        <w:t>model requires high levels of antibiotic use</w:t>
      </w:r>
      <w:r w:rsidRPr="002F21B2">
        <w:rPr>
          <w:rStyle w:val="StyleUnderline"/>
        </w:rPr>
        <w:t xml:space="preserve"> </w:t>
      </w:r>
      <w:proofErr w:type="gramStart"/>
      <w:r w:rsidRPr="002F21B2">
        <w:rPr>
          <w:rStyle w:val="StyleUnderline"/>
        </w:rPr>
        <w:t xml:space="preserve">in order </w:t>
      </w:r>
      <w:r w:rsidRPr="002F21B2">
        <w:rPr>
          <w:rStyle w:val="StyleUnderline"/>
          <w:highlight w:val="green"/>
        </w:rPr>
        <w:t>to</w:t>
      </w:r>
      <w:proofErr w:type="gramEnd"/>
      <w:r w:rsidRPr="002F21B2">
        <w:rPr>
          <w:rStyle w:val="StyleUnderline"/>
          <w:highlight w:val="green"/>
        </w:rPr>
        <w:t xml:space="preserve"> recover</w:t>
      </w:r>
      <w:r w:rsidRPr="002F21B2">
        <w:rPr>
          <w:rStyle w:val="StyleUnderline"/>
        </w:rPr>
        <w:t xml:space="preserve"> the </w:t>
      </w:r>
      <w:r w:rsidRPr="002F21B2">
        <w:rPr>
          <w:rStyle w:val="StyleUnderline"/>
          <w:highlight w:val="green"/>
        </w:rPr>
        <w:t>costs</w:t>
      </w:r>
      <w:r w:rsidRPr="002F21B2">
        <w:rPr>
          <w:rStyle w:val="StyleUnderline"/>
        </w:rPr>
        <w:t xml:space="preserve"> of R&amp;D. </w:t>
      </w:r>
      <w:r w:rsidRPr="002F21B2">
        <w:rPr>
          <w:rStyle w:val="StyleUnderline"/>
          <w:highlight w:val="green"/>
        </w:rPr>
        <w:t>But mitigating</w:t>
      </w:r>
      <w:r w:rsidRPr="002F21B2">
        <w:rPr>
          <w:rStyle w:val="StyleUnderline"/>
        </w:rPr>
        <w:t xml:space="preserve"> the spread of </w:t>
      </w:r>
      <w:r w:rsidRPr="002F21B2">
        <w:rPr>
          <w:rStyle w:val="StyleUnderline"/>
          <w:highlight w:val="green"/>
        </w:rPr>
        <w:t>resistance demands</w:t>
      </w:r>
      <w:r w:rsidRPr="002F21B2">
        <w:rPr>
          <w:rStyle w:val="StyleUnderline"/>
        </w:rPr>
        <w:t xml:space="preserve"> just </w:t>
      </w:r>
      <w:r w:rsidRPr="002F21B2">
        <w:rPr>
          <w:rStyle w:val="StyleUnderline"/>
          <w:highlight w:val="green"/>
        </w:rPr>
        <w:t>the opposite:</w:t>
      </w:r>
      <w:r w:rsidRPr="002F21B2">
        <w:rPr>
          <w:rStyle w:val="StyleUnderline"/>
        </w:rPr>
        <w:t xml:space="preserve"> restrictions on the use of antibiotics. </w:t>
      </w:r>
      <w:r w:rsidRPr="002F21B2">
        <w:rPr>
          <w:rStyle w:val="StyleUnderline"/>
          <w:highlight w:val="green"/>
        </w:rPr>
        <w:t xml:space="preserve">Economic incentives play a key role in the </w:t>
      </w:r>
      <w:r w:rsidRPr="002F21B2">
        <w:rPr>
          <w:rStyle w:val="StyleUnderline"/>
        </w:rPr>
        <w:t xml:space="preserve">global </w:t>
      </w:r>
      <w:r w:rsidRPr="002F21B2">
        <w:rPr>
          <w:rStyle w:val="StyleUnderline"/>
          <w:highlight w:val="green"/>
        </w:rPr>
        <w:t>resistance problem, leading to overuse</w:t>
      </w:r>
      <w:r w:rsidRPr="002F21B2">
        <w:rPr>
          <w:rStyle w:val="StyleUnderline"/>
        </w:rPr>
        <w:t xml:space="preserve"> of these precious drugs at the same time </w:t>
      </w:r>
      <w:r w:rsidRPr="002F21B2">
        <w:rPr>
          <w:rStyle w:val="StyleUnderline"/>
          <w:highlight w:val="green"/>
        </w:rPr>
        <w:t>as companies are abandoning the field</w:t>
      </w:r>
      <w:r>
        <w:t>; and the increasing restrictions on inappropriate use of antibiotics make them relatively unprofitable compared with other disease areas.20</w:t>
      </w:r>
    </w:p>
    <w:p w14:paraId="44A249D8" w14:textId="2A7D4D1B" w:rsidR="009274AD" w:rsidRDefault="009274AD" w:rsidP="009274AD"/>
    <w:p w14:paraId="40EC35B9" w14:textId="77777777" w:rsidR="00F34C0C" w:rsidRDefault="00F34C0C" w:rsidP="00F34C0C">
      <w:pPr>
        <w:pStyle w:val="Heading4"/>
      </w:pPr>
      <w:r>
        <w:t>Economics is the key internal link which short IP terms exacerbate.</w:t>
      </w:r>
    </w:p>
    <w:p w14:paraId="40D5C85C" w14:textId="77777777" w:rsidR="00F34C0C" w:rsidRPr="008C7C8C" w:rsidRDefault="00F34C0C" w:rsidP="00F34C0C">
      <w:proofErr w:type="spellStart"/>
      <w:r>
        <w:rPr>
          <w:rStyle w:val="Style13ptBold"/>
        </w:rPr>
        <w:t>Plackett</w:t>
      </w:r>
      <w:proofErr w:type="spellEnd"/>
      <w:r>
        <w:rPr>
          <w:rStyle w:val="Style13ptBold"/>
        </w:rPr>
        <w:t xml:space="preserve"> 20 </w:t>
      </w:r>
      <w:r>
        <w:t>“</w:t>
      </w:r>
      <w:r w:rsidRPr="0081069D">
        <w:t>Why big pharma has abandoned antibiotics</w:t>
      </w:r>
      <w:r>
        <w:t xml:space="preserve">” October 21, 2020, Benjamin </w:t>
      </w:r>
      <w:proofErr w:type="spellStart"/>
      <w:r>
        <w:t>Plackett</w:t>
      </w:r>
      <w:proofErr w:type="spellEnd"/>
      <w:r>
        <w:t xml:space="preserve"> [</w:t>
      </w:r>
      <w:r w:rsidRPr="0081069D">
        <w:t>science journalist based in London and the Middle East</w:t>
      </w:r>
      <w:r>
        <w:t xml:space="preserve">] </w:t>
      </w:r>
      <w:hyperlink r:id="rId14" w:history="1">
        <w:r w:rsidRPr="00A563BF">
          <w:rPr>
            <w:rStyle w:val="Hyperlink"/>
          </w:rPr>
          <w:t>https://www.nature.com/articles/d41586-020-02884-3</w:t>
        </w:r>
      </w:hyperlink>
      <w:r>
        <w:t xml:space="preserve"> SM</w:t>
      </w:r>
    </w:p>
    <w:p w14:paraId="64743634" w14:textId="77777777" w:rsidR="00F34C0C" w:rsidRPr="008C7C8C" w:rsidRDefault="00F34C0C" w:rsidP="00F34C0C">
      <w:pPr>
        <w:rPr>
          <w:rStyle w:val="StyleUnderline"/>
        </w:rPr>
      </w:pPr>
      <w:r w:rsidRPr="008C7C8C">
        <w:rPr>
          <w:rStyle w:val="StyleUnderline"/>
        </w:rPr>
        <w:t xml:space="preserve">Why </w:t>
      </w:r>
      <w:r w:rsidRPr="003B69C0">
        <w:rPr>
          <w:rStyle w:val="StyleUnderline"/>
          <w:highlight w:val="green"/>
        </w:rPr>
        <w:t>big pharma</w:t>
      </w:r>
      <w:r w:rsidRPr="008C7C8C">
        <w:rPr>
          <w:rStyle w:val="StyleUnderline"/>
        </w:rPr>
        <w:t xml:space="preserve"> has </w:t>
      </w:r>
      <w:r w:rsidRPr="003B69C0">
        <w:rPr>
          <w:rStyle w:val="StyleUnderline"/>
          <w:highlight w:val="green"/>
        </w:rPr>
        <w:t>abandoned antibiotics</w:t>
      </w:r>
    </w:p>
    <w:p w14:paraId="59505F5A" w14:textId="77777777" w:rsidR="00F34C0C" w:rsidRPr="00D623A6" w:rsidRDefault="00F34C0C" w:rsidP="00F34C0C">
      <w:pPr>
        <w:rPr>
          <w:b/>
          <w:u w:val="single"/>
        </w:rPr>
      </w:pPr>
      <w:r w:rsidRPr="00D623A6">
        <w:rPr>
          <w:rStyle w:val="StyleUnderline"/>
        </w:rPr>
        <w:t>A lack of financial incentive has meant large pharmaceutical companies have left the market</w:t>
      </w:r>
    </w:p>
    <w:p w14:paraId="7B66E033" w14:textId="77777777" w:rsidR="00F34C0C" w:rsidRDefault="00F34C0C" w:rsidP="00F34C0C">
      <w:r w:rsidRPr="00D623A6">
        <w:t>When scientists, public-health bodies and governments around the world warn that antimicrobial resistance is the next great health crisis, they have good reason. Since the 1960s, bacteria and other microorganisms have become increasingly resistant to antimicrobial drugs, leading to more and more people dying.</w:t>
      </w:r>
    </w:p>
    <w:p w14:paraId="34B402EF" w14:textId="77777777" w:rsidR="00F34C0C" w:rsidRDefault="00F34C0C" w:rsidP="00F34C0C">
      <w:r>
        <w:t>Drug-resistant diseases kill around 700,000 people each year, but a United Nations interagency group on antimicrobial resistance estimates that this could swell to 10 million a year by 2050 if no action is taken. This is more than the number of people who currently die from cancer worldwide every year.</w:t>
      </w:r>
    </w:p>
    <w:p w14:paraId="78E14EC8" w14:textId="77777777" w:rsidR="00F34C0C" w:rsidRPr="0081069D" w:rsidRDefault="00F34C0C" w:rsidP="00F34C0C">
      <w:pPr>
        <w:rPr>
          <w:b/>
          <w:u w:val="single"/>
        </w:rPr>
      </w:pPr>
      <w:r w:rsidRPr="0081069D">
        <w:rPr>
          <w:rStyle w:val="StyleUnderline"/>
        </w:rPr>
        <w:t xml:space="preserve">Despite the clear need for more antimicrobial agents, such drugs have not been forthcoming. </w:t>
      </w:r>
      <w:r w:rsidRPr="003B69C0">
        <w:rPr>
          <w:rStyle w:val="StyleUnderline"/>
        </w:rPr>
        <w:t>Fewer new antibiotics are reaching the market</w:t>
      </w:r>
      <w:r w:rsidRPr="0081069D">
        <w:rPr>
          <w:rStyle w:val="StyleUnderline"/>
        </w:rPr>
        <w:t xml:space="preserve">; the last entirely original class of antibiotic was discovered in the late 1980s. One reason is that discovering and </w:t>
      </w:r>
      <w:r w:rsidRPr="003B69C0">
        <w:rPr>
          <w:rStyle w:val="StyleUnderline"/>
          <w:highlight w:val="green"/>
        </w:rPr>
        <w:t>bringing antibiotics to market is</w:t>
      </w:r>
      <w:r w:rsidRPr="0081069D">
        <w:rPr>
          <w:rStyle w:val="StyleUnderline"/>
        </w:rPr>
        <w:t xml:space="preserve"> often </w:t>
      </w:r>
      <w:r w:rsidRPr="003B69C0">
        <w:rPr>
          <w:rStyle w:val="StyleUnderline"/>
          <w:highlight w:val="green"/>
        </w:rPr>
        <w:t>not profitable</w:t>
      </w:r>
      <w:r w:rsidRPr="0081069D">
        <w:rPr>
          <w:rStyle w:val="StyleUnderline"/>
        </w:rPr>
        <w:t xml:space="preserve"> for pharmaceutical companies.</w:t>
      </w:r>
    </w:p>
    <w:p w14:paraId="76984531" w14:textId="77777777" w:rsidR="00F34C0C" w:rsidRDefault="00F34C0C" w:rsidP="00F34C0C">
      <w:r w:rsidRPr="0081069D">
        <w:rPr>
          <w:rStyle w:val="StyleUnderline"/>
        </w:rPr>
        <w:t xml:space="preserve">A 2017 estimate puts the </w:t>
      </w:r>
      <w:r w:rsidRPr="003B69C0">
        <w:rPr>
          <w:rStyle w:val="StyleUnderline"/>
          <w:highlight w:val="green"/>
        </w:rPr>
        <w:t>cost</w:t>
      </w:r>
      <w:r w:rsidRPr="0081069D">
        <w:rPr>
          <w:rStyle w:val="StyleUnderline"/>
        </w:rPr>
        <w:t xml:space="preserve"> of developing an antibiotic at around US</w:t>
      </w:r>
      <w:r w:rsidRPr="003B69C0">
        <w:rPr>
          <w:rStyle w:val="StyleUnderline"/>
          <w:highlight w:val="green"/>
        </w:rPr>
        <w:t>$1.5 billion</w:t>
      </w:r>
      <w:r w:rsidRPr="00D623A6">
        <w:rPr>
          <w:rStyle w:val="StyleUnderline"/>
        </w:rPr>
        <w:t>1</w:t>
      </w:r>
      <w:r w:rsidRPr="0081069D">
        <w:rPr>
          <w:rStyle w:val="StyleUnderline"/>
        </w:rPr>
        <w:t xml:space="preserve">. Meanwhile, industry analysts estimate that the </w:t>
      </w:r>
      <w:r w:rsidRPr="003B69C0">
        <w:rPr>
          <w:rStyle w:val="StyleUnderline"/>
          <w:highlight w:val="green"/>
        </w:rPr>
        <w:t>average revenue</w:t>
      </w:r>
      <w:r w:rsidRPr="0081069D">
        <w:rPr>
          <w:rStyle w:val="StyleUnderline"/>
        </w:rPr>
        <w:t xml:space="preserve"> generated from an antibiotic’s sale </w:t>
      </w:r>
      <w:r w:rsidRPr="003B69C0">
        <w:rPr>
          <w:rStyle w:val="StyleUnderline"/>
          <w:highlight w:val="green"/>
        </w:rPr>
        <w:t>is</w:t>
      </w:r>
      <w:r w:rsidRPr="0081069D">
        <w:rPr>
          <w:rStyle w:val="StyleUnderline"/>
        </w:rPr>
        <w:t xml:space="preserve"> roughly </w:t>
      </w:r>
      <w:r w:rsidRPr="003B69C0">
        <w:rPr>
          <w:rStyle w:val="StyleUnderline"/>
          <w:highlight w:val="green"/>
        </w:rPr>
        <w:t>$46 million per year.</w:t>
      </w:r>
      <w:r w:rsidRPr="00D623A6">
        <w:rPr>
          <w:rStyle w:val="StyleUnderline"/>
        </w:rPr>
        <w:t xml:space="preserve"> “That’s </w:t>
      </w:r>
      <w:r w:rsidRPr="003B69C0">
        <w:rPr>
          <w:rStyle w:val="StyleUnderline"/>
        </w:rPr>
        <w:t>tiny</w:t>
      </w:r>
      <w:r w:rsidRPr="0081069D">
        <w:rPr>
          <w:rStyle w:val="StyleUnderline"/>
        </w:rPr>
        <w:t xml:space="preserve"> and </w:t>
      </w:r>
      <w:r w:rsidRPr="003B69C0">
        <w:rPr>
          <w:rStyle w:val="StyleUnderline"/>
          <w:highlight w:val="green"/>
        </w:rPr>
        <w:t xml:space="preserve">nowhere near the amount needed to justify </w:t>
      </w:r>
      <w:r w:rsidRPr="003B69C0">
        <w:rPr>
          <w:rStyle w:val="StyleUnderline"/>
        </w:rPr>
        <w:t xml:space="preserve">the </w:t>
      </w:r>
      <w:r w:rsidRPr="003B69C0">
        <w:rPr>
          <w:rStyle w:val="StyleUnderline"/>
          <w:highlight w:val="green"/>
        </w:rPr>
        <w:t>investment</w:t>
      </w:r>
      <w:r>
        <w:t xml:space="preserve">,” says Kasim </w:t>
      </w:r>
      <w:proofErr w:type="spellStart"/>
      <w:r>
        <w:t>Kutay</w:t>
      </w:r>
      <w:proofErr w:type="spellEnd"/>
      <w:r>
        <w:t xml:space="preserve">, chief executive of Novo Holdings, an investment firm in </w:t>
      </w:r>
      <w:proofErr w:type="spellStart"/>
      <w:r>
        <w:t>Hellerup</w:t>
      </w:r>
      <w:proofErr w:type="spellEnd"/>
      <w:r>
        <w:t>, Denmark, focused on the life sciences.</w:t>
      </w:r>
    </w:p>
    <w:p w14:paraId="4AA3506D" w14:textId="77777777" w:rsidR="00F34C0C" w:rsidRDefault="00F34C0C" w:rsidP="00F34C0C">
      <w:r w:rsidRPr="0081069D">
        <w:rPr>
          <w:rStyle w:val="StyleUnderline"/>
        </w:rPr>
        <w:t xml:space="preserve">As a result, many large pharmaceutical </w:t>
      </w:r>
      <w:r w:rsidRPr="003B69C0">
        <w:rPr>
          <w:rStyle w:val="StyleUnderline"/>
          <w:highlight w:val="green"/>
        </w:rPr>
        <w:t>firms</w:t>
      </w:r>
      <w:r w:rsidRPr="0081069D">
        <w:rPr>
          <w:rStyle w:val="StyleUnderline"/>
        </w:rPr>
        <w:t xml:space="preserve"> have </w:t>
      </w:r>
      <w:r w:rsidRPr="003B69C0">
        <w:rPr>
          <w:rStyle w:val="StyleUnderline"/>
          <w:highlight w:val="green"/>
        </w:rPr>
        <w:t>drop</w:t>
      </w:r>
      <w:r w:rsidRPr="0081069D">
        <w:rPr>
          <w:rStyle w:val="StyleUnderline"/>
        </w:rPr>
        <w:t xml:space="preserve">ped </w:t>
      </w:r>
      <w:r w:rsidRPr="003B69C0">
        <w:rPr>
          <w:rStyle w:val="StyleUnderline"/>
          <w:highlight w:val="green"/>
        </w:rPr>
        <w:t>out</w:t>
      </w:r>
      <w:r w:rsidRPr="0081069D">
        <w:rPr>
          <w:rStyle w:val="StyleUnderline"/>
        </w:rPr>
        <w:t xml:space="preserve"> of the market </w:t>
      </w:r>
      <w:r w:rsidRPr="003B69C0">
        <w:rPr>
          <w:rStyle w:val="StyleUnderline"/>
          <w:highlight w:val="green"/>
        </w:rPr>
        <w:t xml:space="preserve">in </w:t>
      </w:r>
      <w:proofErr w:type="spellStart"/>
      <w:r w:rsidRPr="003B69C0">
        <w:rPr>
          <w:rStyle w:val="StyleUnderline"/>
          <w:highlight w:val="green"/>
        </w:rPr>
        <w:t>favour</w:t>
      </w:r>
      <w:proofErr w:type="spellEnd"/>
      <w:r w:rsidRPr="003B69C0">
        <w:rPr>
          <w:rStyle w:val="StyleUnderline"/>
          <w:highlight w:val="green"/>
        </w:rPr>
        <w:t xml:space="preserve"> of</w:t>
      </w:r>
      <w:r w:rsidRPr="0081069D">
        <w:rPr>
          <w:rStyle w:val="StyleUnderline"/>
        </w:rPr>
        <w:t xml:space="preserve"> pursuing </w:t>
      </w:r>
      <w:r w:rsidRPr="003B69C0">
        <w:rPr>
          <w:rStyle w:val="StyleUnderline"/>
          <w:highlight w:val="green"/>
        </w:rPr>
        <w:t xml:space="preserve">profitable </w:t>
      </w:r>
      <w:r w:rsidRPr="003B69C0">
        <w:rPr>
          <w:rStyle w:val="StyleUnderline"/>
        </w:rPr>
        <w:t>lines</w:t>
      </w:r>
      <w:r w:rsidRPr="0081069D">
        <w:rPr>
          <w:rStyle w:val="StyleUnderline"/>
        </w:rPr>
        <w:t xml:space="preserve"> of drug </w:t>
      </w:r>
      <w:r w:rsidRPr="003B69C0">
        <w:rPr>
          <w:rStyle w:val="StyleUnderline"/>
          <w:highlight w:val="green"/>
        </w:rPr>
        <w:t>development</w:t>
      </w:r>
      <w:r>
        <w:t xml:space="preserve">, such as cancer </w:t>
      </w:r>
      <w:r w:rsidRPr="003B69C0">
        <w:t xml:space="preserve">treatments </w:t>
      </w:r>
      <w:r w:rsidRPr="003B69C0">
        <w:lastRenderedPageBreak/>
        <w:t>(see ‘Low approval ratings’). In their place, smaller companies and funding bodies are striving to fill the gap. But fixing</w:t>
      </w:r>
      <w:r>
        <w:t xml:space="preserve"> the economics of drug development might take a radical approach.</w:t>
      </w:r>
    </w:p>
    <w:p w14:paraId="76514787" w14:textId="77777777" w:rsidR="00F34C0C" w:rsidRDefault="00F34C0C" w:rsidP="00F34C0C">
      <w:r>
        <w:t>Pipeline problem</w:t>
      </w:r>
    </w:p>
    <w:p w14:paraId="2731EF65" w14:textId="77777777" w:rsidR="00F34C0C" w:rsidRDefault="00F34C0C" w:rsidP="00F34C0C">
      <w:r>
        <w:t xml:space="preserve">Deaths caused by infectious diseases have fallen by 70% since antibiotics were introduced on a large scale in the 1940s, according to the UK biomedical funding charity </w:t>
      </w:r>
      <w:proofErr w:type="spellStart"/>
      <w:r>
        <w:t>Wellcome</w:t>
      </w:r>
      <w:proofErr w:type="spellEnd"/>
      <w:r>
        <w:t>. This could be in jeopardy unless the economics of the market can be re-imagined.</w:t>
      </w:r>
    </w:p>
    <w:p w14:paraId="41B9B827" w14:textId="77777777" w:rsidR="00F34C0C" w:rsidRDefault="00F34C0C" w:rsidP="00F34C0C">
      <w:r>
        <w:t>A 2017 review found that in one strain of bacteria, the prevalence of resistance to levofloxacin, an antibiotic used to treat a wide variety of infections, grew from roughly 2% before 2000 to 27% between 2011 and 2015 in the Asia Pacific region2.</w:t>
      </w:r>
    </w:p>
    <w:p w14:paraId="0CDA8E6E" w14:textId="77777777" w:rsidR="00F34C0C" w:rsidRDefault="00F34C0C" w:rsidP="00F34C0C">
      <w:r>
        <w:t xml:space="preserve">“The problem is terrible and not too far away,” warns </w:t>
      </w:r>
      <w:proofErr w:type="spellStart"/>
      <w:r>
        <w:t>Asad</w:t>
      </w:r>
      <w:proofErr w:type="spellEnd"/>
      <w:r>
        <w:t xml:space="preserve"> Khan, a microbiologist at the Aligarh Muslim University in Aligarh, northern India. “I think many governments and funding bodies haven’t yet understood the scale of what we’re facing.”</w:t>
      </w:r>
    </w:p>
    <w:p w14:paraId="3796D8C5" w14:textId="77777777" w:rsidR="00F34C0C" w:rsidRDefault="00F34C0C" w:rsidP="00F34C0C">
      <w:r>
        <w:t xml:space="preserve">Many economists have also been slow to act. One review found that only 55 of more than 1 million peer-reviewed economics articles in the </w:t>
      </w:r>
      <w:proofErr w:type="spellStart"/>
      <w:r>
        <w:t>EconLit</w:t>
      </w:r>
      <w:proofErr w:type="spellEnd"/>
      <w:r>
        <w:t xml:space="preserve"> database were related to antimicrobial resistance3. Papers on climate change, by comparison, </w:t>
      </w:r>
      <w:proofErr w:type="spellStart"/>
      <w:r>
        <w:t>totalled</w:t>
      </w:r>
      <w:proofErr w:type="spellEnd"/>
      <w:r>
        <w:t xml:space="preserve"> around 16,000. Yet economics has a significant role in the lack of antibiotics coming to market.</w:t>
      </w:r>
    </w:p>
    <w:p w14:paraId="3106C9FF" w14:textId="77777777" w:rsidR="00F34C0C" w:rsidRPr="0081069D" w:rsidRDefault="00F34C0C" w:rsidP="00F34C0C">
      <w:pPr>
        <w:rPr>
          <w:rStyle w:val="StyleUnderline"/>
        </w:rPr>
      </w:pPr>
      <w:r w:rsidRPr="0081069D">
        <w:rPr>
          <w:rStyle w:val="StyleUnderline"/>
        </w:rPr>
        <w:t xml:space="preserve">Any type of pharmaceutical development is an expensive process, but for antibiotics it is especially hard. One issue is that </w:t>
      </w:r>
      <w:r w:rsidRPr="00D623A6">
        <w:rPr>
          <w:rStyle w:val="StyleUnderline"/>
        </w:rPr>
        <w:t xml:space="preserve">the </w:t>
      </w:r>
      <w:r w:rsidRPr="003B69C0">
        <w:rPr>
          <w:rStyle w:val="StyleUnderline"/>
          <w:highlight w:val="green"/>
        </w:rPr>
        <w:t>cost–benefit ratio</w:t>
      </w:r>
      <w:r w:rsidRPr="0081069D">
        <w:rPr>
          <w:rStyle w:val="StyleUnderline"/>
        </w:rPr>
        <w:t xml:space="preserve"> — how much profit will result from an investment — </w:t>
      </w:r>
      <w:r w:rsidRPr="003B69C0">
        <w:rPr>
          <w:rStyle w:val="StyleUnderline"/>
          <w:highlight w:val="green"/>
        </w:rPr>
        <w:t xml:space="preserve">is much less </w:t>
      </w:r>
      <w:proofErr w:type="spellStart"/>
      <w:r w:rsidRPr="003B69C0">
        <w:rPr>
          <w:rStyle w:val="StyleUnderline"/>
          <w:highlight w:val="green"/>
        </w:rPr>
        <w:t>favourable</w:t>
      </w:r>
      <w:proofErr w:type="spellEnd"/>
      <w:r w:rsidRPr="003B69C0">
        <w:rPr>
          <w:rStyle w:val="StyleUnderline"/>
          <w:highlight w:val="green"/>
        </w:rPr>
        <w:t xml:space="preserve"> than</w:t>
      </w:r>
      <w:r w:rsidRPr="0081069D">
        <w:rPr>
          <w:rStyle w:val="StyleUnderline"/>
        </w:rPr>
        <w:t xml:space="preserve"> for </w:t>
      </w:r>
      <w:r w:rsidRPr="003B69C0">
        <w:rPr>
          <w:rStyle w:val="StyleUnderline"/>
          <w:highlight w:val="green"/>
        </w:rPr>
        <w:t>other drugs</w:t>
      </w:r>
      <w:r>
        <w:t>. “Profit is basically volume multiplied by price,” says Richard Smith, a health economist at the University of Exeter, UK</w:t>
      </w:r>
      <w:r w:rsidRPr="0081069D">
        <w:rPr>
          <w:rStyle w:val="StyleUnderline"/>
        </w:rPr>
        <w:t>. For antibiotics, neither element is high enough to offset the cost of development.</w:t>
      </w:r>
    </w:p>
    <w:p w14:paraId="6C7FF99A" w14:textId="77777777" w:rsidR="00F34C0C" w:rsidRDefault="00F34C0C" w:rsidP="00F34C0C">
      <w:r w:rsidRPr="003B69C0">
        <w:rPr>
          <w:rStyle w:val="StyleUnderline"/>
          <w:highlight w:val="green"/>
        </w:rPr>
        <w:t>Prices are low because</w:t>
      </w:r>
      <w:r w:rsidRPr="0081069D">
        <w:rPr>
          <w:rStyle w:val="StyleUnderline"/>
        </w:rPr>
        <w:t xml:space="preserve"> in many </w:t>
      </w:r>
      <w:proofErr w:type="gramStart"/>
      <w:r w:rsidRPr="0081069D">
        <w:rPr>
          <w:rStyle w:val="StyleUnderline"/>
        </w:rPr>
        <w:t>countries</w:t>
      </w:r>
      <w:proofErr w:type="gramEnd"/>
      <w:r w:rsidRPr="0081069D">
        <w:rPr>
          <w:rStyle w:val="StyleUnderline"/>
        </w:rPr>
        <w:t xml:space="preserve"> </w:t>
      </w:r>
      <w:r w:rsidRPr="003B69C0">
        <w:rPr>
          <w:rStyle w:val="StyleUnderline"/>
          <w:highlight w:val="green"/>
        </w:rPr>
        <w:t>government</w:t>
      </w:r>
      <w:r w:rsidRPr="0081069D">
        <w:rPr>
          <w:rStyle w:val="StyleUnderline"/>
        </w:rPr>
        <w:t xml:space="preserve"> agencies </w:t>
      </w:r>
      <w:r w:rsidRPr="003B69C0">
        <w:rPr>
          <w:rStyle w:val="StyleUnderline"/>
          <w:highlight w:val="green"/>
        </w:rPr>
        <w:t>have a role</w:t>
      </w:r>
      <w:r w:rsidRPr="0081069D">
        <w:rPr>
          <w:rStyle w:val="StyleUnderline"/>
        </w:rPr>
        <w:t xml:space="preserve"> in assessing the price, </w:t>
      </w:r>
      <w:r>
        <w:t>not the manufacturer alone. In the United Kingdom, for instance, the National Institute for Health and Care Excellence (NICE) assesses the clinical strength and cost-effectiveness of new medicines. “The point of NICE is to try and keep drug prices low,” says Smith.</w:t>
      </w:r>
    </w:p>
    <w:p w14:paraId="04976B1B" w14:textId="77777777" w:rsidR="00F34C0C" w:rsidRDefault="00F34C0C" w:rsidP="00F34C0C">
      <w:r>
        <w:t xml:space="preserve">Other countries have a similar set-up. For a new drug to be included in the Australian government’s Pharmaceutical Benefits Scheme, which subsidizes the cost of medication, it </w:t>
      </w:r>
      <w:proofErr w:type="gramStart"/>
      <w:r>
        <w:t>has to</w:t>
      </w:r>
      <w:proofErr w:type="gramEnd"/>
      <w:r>
        <w:t xml:space="preserve"> be approved by a committee of health professionals and economists, who evaluate whether the drug offers value for money. Canada also regulates the price of patented medicines to keep prices low.</w:t>
      </w:r>
    </w:p>
    <w:p w14:paraId="3FF49C7D" w14:textId="77777777" w:rsidR="00F34C0C" w:rsidRPr="0081069D" w:rsidRDefault="00F34C0C" w:rsidP="00F34C0C">
      <w:pPr>
        <w:rPr>
          <w:rStyle w:val="StyleUnderline"/>
        </w:rPr>
      </w:pPr>
      <w:r w:rsidRPr="0081069D">
        <w:rPr>
          <w:rStyle w:val="StyleUnderline"/>
        </w:rPr>
        <w:t xml:space="preserve">At the same time, </w:t>
      </w:r>
      <w:r w:rsidRPr="003B69C0">
        <w:rPr>
          <w:rStyle w:val="StyleUnderline"/>
          <w:highlight w:val="green"/>
        </w:rPr>
        <w:t>physicians avoid prescribing new antibiotics</w:t>
      </w:r>
      <w:r w:rsidRPr="0081069D">
        <w:rPr>
          <w:rStyle w:val="StyleUnderline"/>
        </w:rPr>
        <w:t xml:space="preserve"> to help delay the development of bacterial resistance. This means that governments and health agencies are even less likely to accept a premium for new antibiotics</w:t>
      </w:r>
      <w:r>
        <w:t xml:space="preserve">, says Smith. “Antibiotics used to be profitable back in the 1960s when you didn’t have to consider resistance as an issue,” he says. </w:t>
      </w:r>
      <w:r w:rsidRPr="0081069D">
        <w:rPr>
          <w:rStyle w:val="StyleUnderline"/>
        </w:rPr>
        <w:t xml:space="preserve">Typically, a drug is granted </w:t>
      </w:r>
      <w:r w:rsidRPr="00450D83">
        <w:rPr>
          <w:rStyle w:val="StyleUnderline"/>
        </w:rPr>
        <w:t xml:space="preserve">a </w:t>
      </w:r>
      <w:r w:rsidRPr="003B69C0">
        <w:rPr>
          <w:rStyle w:val="StyleUnderline"/>
          <w:highlight w:val="green"/>
        </w:rPr>
        <w:t>5–</w:t>
      </w:r>
      <w:proofErr w:type="gramStart"/>
      <w:r w:rsidRPr="003B69C0">
        <w:rPr>
          <w:rStyle w:val="StyleUnderline"/>
          <w:highlight w:val="green"/>
        </w:rPr>
        <w:t>10 year</w:t>
      </w:r>
      <w:proofErr w:type="gramEnd"/>
      <w:r w:rsidRPr="003B69C0">
        <w:rPr>
          <w:rStyle w:val="StyleUnderline"/>
          <w:highlight w:val="green"/>
        </w:rPr>
        <w:t xml:space="preserve"> exclusivity period,</w:t>
      </w:r>
      <w:r w:rsidRPr="0081069D">
        <w:rPr>
          <w:rStyle w:val="StyleUnderline"/>
        </w:rPr>
        <w:t xml:space="preserve"> during which the manufacturer is shielded from competition from any generic versions that might be developed. But even this </w:t>
      </w:r>
      <w:r w:rsidRPr="003B69C0">
        <w:rPr>
          <w:rStyle w:val="StyleUnderline"/>
          <w:highlight w:val="green"/>
        </w:rPr>
        <w:t xml:space="preserve">isn’t enough to recoup </w:t>
      </w:r>
      <w:r w:rsidRPr="003B69C0">
        <w:rPr>
          <w:rStyle w:val="StyleUnderline"/>
        </w:rPr>
        <w:t xml:space="preserve">the vast </w:t>
      </w:r>
      <w:r w:rsidRPr="003B69C0">
        <w:rPr>
          <w:rStyle w:val="StyleUnderline"/>
          <w:highlight w:val="green"/>
        </w:rPr>
        <w:t>development costs</w:t>
      </w:r>
      <w:r w:rsidRPr="0081069D">
        <w:rPr>
          <w:rStyle w:val="StyleUnderline"/>
        </w:rPr>
        <w:t xml:space="preserve">. </w:t>
      </w:r>
      <w:r w:rsidRPr="003B69C0">
        <w:rPr>
          <w:rStyle w:val="StyleUnderline"/>
        </w:rPr>
        <w:t xml:space="preserve">Once the exclusivity period expires, other drug </w:t>
      </w:r>
      <w:r w:rsidRPr="003B69C0">
        <w:rPr>
          <w:rStyle w:val="StyleUnderline"/>
        </w:rPr>
        <w:lastRenderedPageBreak/>
        <w:t>makers</w:t>
      </w:r>
      <w:r w:rsidRPr="0081069D">
        <w:rPr>
          <w:rStyle w:val="StyleUnderline"/>
        </w:rPr>
        <w:t xml:space="preserve"> can </w:t>
      </w:r>
      <w:r w:rsidRPr="003B69C0">
        <w:rPr>
          <w:rStyle w:val="StyleUnderline"/>
        </w:rPr>
        <w:t>enter the market —</w:t>
      </w:r>
      <w:r w:rsidRPr="0081069D">
        <w:rPr>
          <w:rStyle w:val="StyleUnderline"/>
        </w:rPr>
        <w:t xml:space="preserve"> and, without the need to account for large research expenditures, they can drop the price.</w:t>
      </w:r>
    </w:p>
    <w:p w14:paraId="26242B4C" w14:textId="77777777" w:rsidR="00F34C0C" w:rsidRDefault="00F34C0C" w:rsidP="00F34C0C">
      <w:r>
        <w:t xml:space="preserve">According to a policy review4 by the UK Office of Health Economics, </w:t>
      </w:r>
      <w:r w:rsidRPr="003B69C0">
        <w:rPr>
          <w:rStyle w:val="StyleUnderline"/>
          <w:highlight w:val="green"/>
        </w:rPr>
        <w:t xml:space="preserve">the </w:t>
      </w:r>
      <w:r w:rsidRPr="003B69C0">
        <w:rPr>
          <w:rStyle w:val="StyleUnderline"/>
        </w:rPr>
        <w:t xml:space="preserve">relatively </w:t>
      </w:r>
      <w:r w:rsidRPr="003B69C0">
        <w:rPr>
          <w:rStyle w:val="StyleUnderline"/>
          <w:highlight w:val="green"/>
        </w:rPr>
        <w:t>short treatment cycle</w:t>
      </w:r>
      <w:r w:rsidRPr="0081069D">
        <w:rPr>
          <w:rStyle w:val="StyleUnderline"/>
        </w:rPr>
        <w:t xml:space="preserve"> for a course of antibiotics </w:t>
      </w:r>
      <w:r w:rsidRPr="003B69C0">
        <w:rPr>
          <w:rStyle w:val="StyleUnderline"/>
          <w:highlight w:val="green"/>
        </w:rPr>
        <w:t>reduces the volume</w:t>
      </w:r>
      <w:r w:rsidRPr="0081069D">
        <w:rPr>
          <w:rStyle w:val="StyleUnderline"/>
        </w:rPr>
        <w:t xml:space="preserve"> that can be sold</w:t>
      </w:r>
      <w:r>
        <w:t>. Antibiotics are typically prescribed for a couple of weeks, whereas therapies for chronic diseases are taken for months or even years.</w:t>
      </w:r>
    </w:p>
    <w:p w14:paraId="549DCBD0" w14:textId="77777777" w:rsidR="00F34C0C" w:rsidRDefault="00F34C0C" w:rsidP="00F34C0C">
      <w:pPr>
        <w:rPr>
          <w:rStyle w:val="StyleUnderline"/>
        </w:rPr>
      </w:pPr>
      <w:r>
        <w:t xml:space="preserve">In a 2003 study, </w:t>
      </w:r>
      <w:r w:rsidRPr="0081069D">
        <w:rPr>
          <w:rStyle w:val="StyleUnderline"/>
        </w:rPr>
        <w:t>researchers found that an injectable antibiotic is roughly three times less profitable than are drugs used for the treatment of cancer5. Drugs for musculoskeletal conditions, meanwhile, are around 11 times more lucrative.</w:t>
      </w:r>
    </w:p>
    <w:p w14:paraId="2403CD6B" w14:textId="77777777" w:rsidR="00F34C0C" w:rsidRDefault="00F34C0C" w:rsidP="009274AD"/>
    <w:p w14:paraId="7B16255D" w14:textId="77777777" w:rsidR="00F34C0C" w:rsidRDefault="00F34C0C" w:rsidP="00F34C0C">
      <w:pPr>
        <w:pStyle w:val="Heading3"/>
      </w:pPr>
      <w:r>
        <w:lastRenderedPageBreak/>
        <w:t xml:space="preserve">1NC – </w:t>
      </w:r>
      <w:r>
        <w:sym w:font="Wingdings" w:char="F04A"/>
      </w:r>
    </w:p>
    <w:p w14:paraId="1BA45261" w14:textId="77777777" w:rsidR="00F34C0C" w:rsidRDefault="00F34C0C" w:rsidP="00F34C0C">
      <w:pPr>
        <w:pStyle w:val="Heading4"/>
        <w:rPr>
          <w:rFonts w:cs="Arial"/>
        </w:rPr>
      </w:pPr>
      <w:r w:rsidRPr="008F5592">
        <w:rPr>
          <w:rFonts w:cs="Arial"/>
        </w:rPr>
        <w:t>Disease won’t cause extinction—</w:t>
      </w:r>
    </w:p>
    <w:p w14:paraId="09F914CE" w14:textId="77777777" w:rsidR="00F34C0C" w:rsidRPr="00FF0CF7" w:rsidRDefault="00F34C0C" w:rsidP="00F34C0C">
      <w:pPr>
        <w:pStyle w:val="Heading4"/>
        <w:rPr>
          <w:rFonts w:cs="Calibri"/>
        </w:rPr>
      </w:pPr>
      <w:r>
        <w:rPr>
          <w:rFonts w:cs="Calibri"/>
        </w:rPr>
        <w:t>Burnout and empirics.</w:t>
      </w:r>
    </w:p>
    <w:p w14:paraId="339FD3D7" w14:textId="77777777" w:rsidR="00F34C0C" w:rsidRPr="00FF0CF7" w:rsidRDefault="00F34C0C" w:rsidP="00F34C0C">
      <w:r w:rsidRPr="00FF0CF7">
        <w:t>Owen Cotton-</w:t>
      </w:r>
      <w:r w:rsidRPr="00FF0CF7">
        <w:rPr>
          <w:rStyle w:val="Style13ptBold"/>
        </w:rPr>
        <w:t>Barratt 17</w:t>
      </w:r>
      <w:r w:rsidRPr="00FF0CF7">
        <w:t>, et al, PhD in Pure Mathematics, Oxford, Lecturer in Mathematics at Oxford, Research Associate at the Future of Humanity Institute, 2/3/2017, Existential Risk: Diplomacy and Governance, https://www.fhi.ox.ac.uk/wp-content/uploads/Existential-Risks-2017-01-23.pdf</w:t>
      </w:r>
    </w:p>
    <w:p w14:paraId="158EB101" w14:textId="77777777" w:rsidR="00F34C0C" w:rsidRPr="00FF0CF7" w:rsidRDefault="00F34C0C" w:rsidP="00F34C0C">
      <w:r w:rsidRPr="00FF0CF7">
        <w:t>For most of human history, natural pandemics have posed the greatest risk of mass global fatalities.37 However, there are some reasons to believe that</w:t>
      </w:r>
      <w:r w:rsidRPr="00FF0CF7">
        <w:rPr>
          <w:rStyle w:val="StyleUnderline"/>
        </w:rPr>
        <w:t xml:space="preserve"> natural </w:t>
      </w:r>
      <w:r w:rsidRPr="004D6606">
        <w:rPr>
          <w:rStyle w:val="StyleUnderline"/>
          <w:highlight w:val="green"/>
        </w:rPr>
        <w:t>pandemics are</w:t>
      </w:r>
      <w:r w:rsidRPr="00FF0CF7">
        <w:rPr>
          <w:rStyle w:val="StyleUnderline"/>
        </w:rPr>
        <w:t xml:space="preserve"> </w:t>
      </w:r>
      <w:r w:rsidRPr="00FF0CF7">
        <w:rPr>
          <w:rStyle w:val="Emphasis"/>
        </w:rPr>
        <w:t xml:space="preserve">very </w:t>
      </w:r>
      <w:r w:rsidRPr="004D6606">
        <w:rPr>
          <w:rStyle w:val="Emphasis"/>
          <w:highlight w:val="green"/>
        </w:rPr>
        <w:t xml:space="preserve">unlikely to cause </w:t>
      </w:r>
      <w:r w:rsidRPr="00FF0CF7">
        <w:rPr>
          <w:rStyle w:val="Emphasis"/>
        </w:rPr>
        <w:t xml:space="preserve">human </w:t>
      </w:r>
      <w:r w:rsidRPr="004D6606">
        <w:rPr>
          <w:rStyle w:val="Emphasis"/>
          <w:highlight w:val="green"/>
        </w:rPr>
        <w:t>extinction</w:t>
      </w:r>
      <w:r w:rsidRPr="004D6606">
        <w:rPr>
          <w:rStyle w:val="StyleUnderline"/>
          <w:highlight w:val="green"/>
        </w:rPr>
        <w:t>.</w:t>
      </w:r>
      <w:r w:rsidRPr="00FF0CF7">
        <w:t xml:space="preserve"> Analysis of the International Union for Conservation of Nature (IUCN) red list database has shown that</w:t>
      </w:r>
      <w:r w:rsidRPr="00FF0CF7">
        <w:rPr>
          <w:rStyle w:val="StyleUnderline"/>
        </w:rPr>
        <w:t xml:space="preserve"> </w:t>
      </w:r>
      <w:r w:rsidRPr="004D6606">
        <w:rPr>
          <w:rStyle w:val="StyleUnderline"/>
          <w:highlight w:val="green"/>
        </w:rPr>
        <w:t>of</w:t>
      </w:r>
      <w:r w:rsidRPr="00FF0CF7">
        <w:rPr>
          <w:rStyle w:val="StyleUnderline"/>
        </w:rPr>
        <w:t xml:space="preserve"> the </w:t>
      </w:r>
      <w:r w:rsidRPr="004D6606">
        <w:rPr>
          <w:rStyle w:val="StyleUnderline"/>
          <w:highlight w:val="green"/>
        </w:rPr>
        <w:t>833</w:t>
      </w:r>
      <w:r w:rsidRPr="00FF0CF7">
        <w:rPr>
          <w:rStyle w:val="StyleUnderline"/>
        </w:rPr>
        <w:t xml:space="preserve"> recorded </w:t>
      </w:r>
      <w:r w:rsidRPr="004D6606">
        <w:rPr>
          <w:rStyle w:val="StyleUnderline"/>
          <w:highlight w:val="green"/>
        </w:rPr>
        <w:t>plant and animal</w:t>
      </w:r>
      <w:r w:rsidRPr="00FF0CF7">
        <w:rPr>
          <w:rStyle w:val="StyleUnderline"/>
        </w:rPr>
        <w:t xml:space="preserve"> species </w:t>
      </w:r>
      <w:r w:rsidRPr="004D6606">
        <w:rPr>
          <w:rStyle w:val="StyleUnderline"/>
          <w:highlight w:val="green"/>
        </w:rPr>
        <w:t>extinctions</w:t>
      </w:r>
      <w:r w:rsidRPr="00FF0CF7">
        <w:rPr>
          <w:rStyle w:val="StyleUnderline"/>
        </w:rPr>
        <w:t xml:space="preserve"> known to have occurred </w:t>
      </w:r>
      <w:r w:rsidRPr="004D6606">
        <w:rPr>
          <w:rStyle w:val="StyleUnderline"/>
          <w:highlight w:val="green"/>
        </w:rPr>
        <w:t xml:space="preserve">since 1500, </w:t>
      </w:r>
      <w:r w:rsidRPr="004D6606">
        <w:rPr>
          <w:rStyle w:val="Emphasis"/>
          <w:highlight w:val="green"/>
        </w:rPr>
        <w:t>less than 4%</w:t>
      </w:r>
      <w:r w:rsidRPr="00FF0CF7">
        <w:rPr>
          <w:rStyle w:val="StyleUnderline"/>
        </w:rPr>
        <w:t xml:space="preserve"> (31 species) </w:t>
      </w:r>
      <w:r w:rsidRPr="004D6606">
        <w:rPr>
          <w:rStyle w:val="StyleUnderline"/>
          <w:highlight w:val="green"/>
        </w:rPr>
        <w:t>were ascribed to infectious disease</w:t>
      </w:r>
      <w:r w:rsidRPr="004D6606">
        <w:rPr>
          <w:highlight w:val="green"/>
        </w:rPr>
        <w:t>.</w:t>
      </w:r>
      <w:r w:rsidRPr="00FF0CF7">
        <w:t xml:space="preserve">38 </w:t>
      </w:r>
      <w:r w:rsidRPr="004D6606">
        <w:rPr>
          <w:rStyle w:val="StyleUnderline"/>
          <w:highlight w:val="green"/>
        </w:rPr>
        <w:t>None</w:t>
      </w:r>
      <w:r w:rsidRPr="00FF0CF7">
        <w:rPr>
          <w:rStyle w:val="StyleUnderline"/>
        </w:rPr>
        <w:t xml:space="preserve"> of the mammals and amphibians on this list </w:t>
      </w:r>
      <w:r w:rsidRPr="004D6606">
        <w:rPr>
          <w:rStyle w:val="StyleUnderline"/>
          <w:highlight w:val="green"/>
        </w:rPr>
        <w:t>were globally dispersed,</w:t>
      </w:r>
      <w:r w:rsidRPr="00FF0CF7">
        <w:rPr>
          <w:rStyle w:val="StyleUnderline"/>
        </w:rPr>
        <w:t xml:space="preserve"> and </w:t>
      </w:r>
      <w:r w:rsidRPr="004D6606">
        <w:rPr>
          <w:rStyle w:val="StyleUnderline"/>
          <w:highlight w:val="green"/>
        </w:rPr>
        <w:t>other factors</w:t>
      </w:r>
      <w:r w:rsidRPr="00FF0CF7">
        <w:rPr>
          <w:rStyle w:val="StyleUnderline"/>
        </w:rPr>
        <w:t xml:space="preserve"> aside from infectious disease </w:t>
      </w:r>
      <w:r w:rsidRPr="004D6606">
        <w:rPr>
          <w:rStyle w:val="StyleUnderline"/>
          <w:highlight w:val="green"/>
        </w:rPr>
        <w:t>also contributed</w:t>
      </w:r>
      <w:r w:rsidRPr="00FF0CF7">
        <w:rPr>
          <w:rStyle w:val="StyleUnderline"/>
        </w:rPr>
        <w:t xml:space="preserve"> to their extinction.</w:t>
      </w:r>
      <w:r w:rsidRPr="00FF0CF7">
        <w:t xml:space="preserve"> </w:t>
      </w:r>
      <w:r w:rsidRPr="00FF0CF7">
        <w:rPr>
          <w:rStyle w:val="StyleUnderline"/>
        </w:rPr>
        <w:t xml:space="preserve">It </w:t>
      </w:r>
      <w:r w:rsidRPr="00FF0CF7">
        <w:t xml:space="preserve">therefore </w:t>
      </w:r>
      <w:r w:rsidRPr="00FF0CF7">
        <w:rPr>
          <w:rStyle w:val="StyleUnderline"/>
        </w:rPr>
        <w:t xml:space="preserve">seems that </w:t>
      </w:r>
      <w:r w:rsidRPr="004D6606">
        <w:rPr>
          <w:rStyle w:val="StyleUnderline"/>
          <w:highlight w:val="green"/>
        </w:rPr>
        <w:t>our</w:t>
      </w:r>
      <w:r w:rsidRPr="00FF0CF7">
        <w:rPr>
          <w:rStyle w:val="StyleUnderline"/>
        </w:rPr>
        <w:t xml:space="preserve"> own </w:t>
      </w:r>
      <w:r w:rsidRPr="004D6606">
        <w:rPr>
          <w:rStyle w:val="StyleUnderline"/>
          <w:highlight w:val="green"/>
        </w:rPr>
        <w:t>species</w:t>
      </w:r>
      <w:r w:rsidRPr="00FF0CF7">
        <w:rPr>
          <w:rStyle w:val="StyleUnderline"/>
        </w:rPr>
        <w:t xml:space="preserve">, which </w:t>
      </w:r>
      <w:r w:rsidRPr="004D6606">
        <w:rPr>
          <w:rStyle w:val="StyleUnderline"/>
          <w:highlight w:val="green"/>
        </w:rPr>
        <w:t xml:space="preserve">is </w:t>
      </w:r>
      <w:r w:rsidRPr="00FF0CF7">
        <w:rPr>
          <w:rStyle w:val="Emphasis"/>
        </w:rPr>
        <w:t xml:space="preserve">very </w:t>
      </w:r>
      <w:r w:rsidRPr="004D6606">
        <w:rPr>
          <w:rStyle w:val="Emphasis"/>
          <w:highlight w:val="green"/>
        </w:rPr>
        <w:t>numerous</w:t>
      </w:r>
      <w:r w:rsidRPr="004D6606">
        <w:rPr>
          <w:rStyle w:val="StyleUnderline"/>
          <w:highlight w:val="green"/>
        </w:rPr>
        <w:t xml:space="preserve">, </w:t>
      </w:r>
      <w:r w:rsidRPr="004D6606">
        <w:rPr>
          <w:rStyle w:val="Emphasis"/>
          <w:highlight w:val="green"/>
        </w:rPr>
        <w:t>globally dispersed</w:t>
      </w:r>
      <w:r w:rsidRPr="004D6606">
        <w:rPr>
          <w:rStyle w:val="StyleUnderline"/>
          <w:highlight w:val="green"/>
        </w:rPr>
        <w:t xml:space="preserve">, and capable of a </w:t>
      </w:r>
      <w:r w:rsidRPr="004D6606">
        <w:rPr>
          <w:rStyle w:val="Emphasis"/>
          <w:highlight w:val="green"/>
        </w:rPr>
        <w:t>rational response</w:t>
      </w:r>
      <w:r w:rsidRPr="00FF0CF7">
        <w:rPr>
          <w:rStyle w:val="Emphasis"/>
        </w:rPr>
        <w:t xml:space="preserve"> to problems</w:t>
      </w:r>
      <w:r w:rsidRPr="00FF0CF7">
        <w:rPr>
          <w:rStyle w:val="StyleUnderline"/>
        </w:rPr>
        <w:t xml:space="preserve">, is </w:t>
      </w:r>
      <w:r w:rsidRPr="004D6606">
        <w:rPr>
          <w:rStyle w:val="StyleUnderline"/>
          <w:highlight w:val="green"/>
        </w:rPr>
        <w:t>very unlikely to be killed</w:t>
      </w:r>
      <w:r w:rsidRPr="00FF0CF7">
        <w:rPr>
          <w:rStyle w:val="StyleUnderline"/>
        </w:rPr>
        <w:t xml:space="preserve"> off </w:t>
      </w:r>
      <w:r w:rsidRPr="004D6606">
        <w:rPr>
          <w:rStyle w:val="StyleUnderline"/>
          <w:highlight w:val="green"/>
        </w:rPr>
        <w:t>by a</w:t>
      </w:r>
      <w:r w:rsidRPr="00FF0CF7">
        <w:rPr>
          <w:rStyle w:val="StyleUnderline"/>
        </w:rPr>
        <w:t xml:space="preserve"> natural </w:t>
      </w:r>
      <w:r w:rsidRPr="004D6606">
        <w:rPr>
          <w:rStyle w:val="StyleUnderline"/>
          <w:highlight w:val="green"/>
        </w:rPr>
        <w:t>pandemic.</w:t>
      </w:r>
    </w:p>
    <w:p w14:paraId="1E293B4C" w14:textId="77777777" w:rsidR="00F34C0C" w:rsidRPr="00FF0CF7" w:rsidRDefault="00F34C0C" w:rsidP="00F34C0C">
      <w:r w:rsidRPr="00FF0CF7">
        <w:t xml:space="preserve">One underlying explanation for this is </w:t>
      </w:r>
      <w:r w:rsidRPr="00FF0CF7">
        <w:rPr>
          <w:rStyle w:val="StyleUnderline"/>
        </w:rPr>
        <w:t xml:space="preserve">that </w:t>
      </w:r>
      <w:r w:rsidRPr="004D6606">
        <w:rPr>
          <w:rStyle w:val="StyleUnderline"/>
          <w:highlight w:val="green"/>
        </w:rPr>
        <w:t>highly lethal pathogens can kill</w:t>
      </w:r>
      <w:r w:rsidRPr="00FF0CF7">
        <w:rPr>
          <w:rStyle w:val="StyleUnderline"/>
        </w:rPr>
        <w:t xml:space="preserve"> their </w:t>
      </w:r>
      <w:r w:rsidRPr="004D6606">
        <w:rPr>
          <w:rStyle w:val="StyleUnderline"/>
          <w:highlight w:val="green"/>
        </w:rPr>
        <w:t>hosts before they</w:t>
      </w:r>
      <w:r w:rsidRPr="00FF0CF7">
        <w:rPr>
          <w:rStyle w:val="StyleUnderline"/>
        </w:rPr>
        <w:t xml:space="preserve"> have a chance to </w:t>
      </w:r>
      <w:r w:rsidRPr="004D6606">
        <w:rPr>
          <w:rStyle w:val="StyleUnderline"/>
          <w:highlight w:val="green"/>
        </w:rPr>
        <w:t>spread</w:t>
      </w:r>
      <w:r w:rsidRPr="00FF0CF7">
        <w:t xml:space="preserve">, so </w:t>
      </w:r>
      <w:r w:rsidRPr="004D6606">
        <w:rPr>
          <w:rStyle w:val="StyleUnderline"/>
          <w:highlight w:val="green"/>
        </w:rPr>
        <w:t xml:space="preserve">there is a </w:t>
      </w:r>
      <w:r w:rsidRPr="004D6606">
        <w:rPr>
          <w:rStyle w:val="Emphasis"/>
          <w:highlight w:val="green"/>
        </w:rPr>
        <w:t>selective pressure for pathogens not to be</w:t>
      </w:r>
      <w:r w:rsidRPr="00FF0CF7">
        <w:rPr>
          <w:rStyle w:val="Emphasis"/>
        </w:rPr>
        <w:t xml:space="preserve"> highly </w:t>
      </w:r>
      <w:r w:rsidRPr="004D6606">
        <w:rPr>
          <w:rStyle w:val="Emphasis"/>
          <w:highlight w:val="green"/>
        </w:rPr>
        <w:t>lethal</w:t>
      </w:r>
      <w:r w:rsidRPr="00FF0CF7">
        <w:t>. Therefore, pathogens are likely to co-evolve with their hosts rather than kill all possible hosts.39</w:t>
      </w:r>
    </w:p>
    <w:p w14:paraId="2ED49479" w14:textId="77777777" w:rsidR="00F34C0C" w:rsidRPr="00E20228" w:rsidRDefault="00F34C0C" w:rsidP="00F34C0C"/>
    <w:p w14:paraId="2C50B2D6" w14:textId="77777777" w:rsidR="00F34C0C" w:rsidRPr="008F5592" w:rsidRDefault="00F34C0C" w:rsidP="00F34C0C">
      <w:pPr>
        <w:pStyle w:val="Heading4"/>
        <w:rPr>
          <w:rFonts w:cs="Arial"/>
        </w:rPr>
      </w:pPr>
      <w:r w:rsidRPr="008F5592">
        <w:rPr>
          <w:rFonts w:cs="Arial"/>
        </w:rPr>
        <w:t>Resilience and countermeasures prevent spread – distinct from burnout</w:t>
      </w:r>
    </w:p>
    <w:p w14:paraId="2EE97D28" w14:textId="77777777" w:rsidR="00F34C0C" w:rsidRPr="008F5592" w:rsidRDefault="00F34C0C" w:rsidP="00F34C0C">
      <w:pPr>
        <w:rPr>
          <w:rStyle w:val="Style13ptBold"/>
        </w:rPr>
      </w:pPr>
      <w:r w:rsidRPr="008F5592">
        <w:rPr>
          <w:rStyle w:val="Style13ptBold"/>
        </w:rPr>
        <w:t>Adalja 16</w:t>
      </w:r>
    </w:p>
    <w:p w14:paraId="4E7330F6" w14:textId="77777777" w:rsidR="00F34C0C" w:rsidRPr="008F5592" w:rsidRDefault="00F34C0C" w:rsidP="00F34C0C">
      <w:proofErr w:type="spellStart"/>
      <w:r w:rsidRPr="008F5592">
        <w:t>Amesh</w:t>
      </w:r>
      <w:proofErr w:type="spellEnd"/>
      <w:r w:rsidRPr="008F5592">
        <w:t xml:space="preserve"> Adalja is an infectious-disease physician at the University of Pittsburgh, The Atlantic, June 17, 2016, “Why Hasn't Disease Wiped out the Human Race?”, https://www.theatlantic.com/health/archive/2016/06/infectious-diseases-extinction/487514/</w:t>
      </w:r>
    </w:p>
    <w:p w14:paraId="342A2782" w14:textId="77777777" w:rsidR="00F34C0C" w:rsidRPr="008F5592" w:rsidRDefault="00F34C0C" w:rsidP="00F34C0C">
      <w:pPr>
        <w:rPr>
          <w:sz w:val="14"/>
        </w:rPr>
      </w:pPr>
      <w:r w:rsidRPr="008F5592">
        <w:rPr>
          <w:sz w:val="14"/>
        </w:rPr>
        <w:t xml:space="preserve">But </w:t>
      </w:r>
      <w:r w:rsidRPr="008F5592">
        <w:rPr>
          <w:rStyle w:val="StyleUnderline"/>
        </w:rPr>
        <w:t>when people ask me if I’m worried about infectious diseases, they’re</w:t>
      </w:r>
      <w:r w:rsidRPr="008F5592">
        <w:rPr>
          <w:sz w:val="14"/>
        </w:rPr>
        <w:t xml:space="preserve"> often not asking about the threat to human lives; they’re </w:t>
      </w:r>
      <w:r w:rsidRPr="008F5592">
        <w:rPr>
          <w:rStyle w:val="StyleUnderline"/>
        </w:rPr>
        <w:t>asking about the threat to human life</w:t>
      </w:r>
      <w:r w:rsidRPr="008F5592">
        <w:rPr>
          <w:sz w:val="14"/>
        </w:rPr>
        <w:t xml:space="preserve">. </w:t>
      </w:r>
      <w:r w:rsidRPr="008F5592">
        <w:rPr>
          <w:rStyle w:val="StyleUnderline"/>
        </w:rPr>
        <w:t>With each outbreak of a headline-grabbing emerging infectious disease</w:t>
      </w:r>
      <w:r w:rsidRPr="008F5592">
        <w:rPr>
          <w:sz w:val="14"/>
        </w:rPr>
        <w:t xml:space="preserve"> </w:t>
      </w:r>
      <w:r w:rsidRPr="008F5592">
        <w:rPr>
          <w:rStyle w:val="Emphasis"/>
        </w:rPr>
        <w:t>comes a fear of extinction itself</w:t>
      </w:r>
      <w:r w:rsidRPr="008F5592">
        <w:rPr>
          <w:sz w:val="14"/>
        </w:rPr>
        <w:t>. The fear envisions a large proportion of humans succumbing to infection, leaving no survivors or so few that the species can’t be sustained.</w:t>
      </w:r>
    </w:p>
    <w:p w14:paraId="503A6D68" w14:textId="77777777" w:rsidR="00F34C0C" w:rsidRPr="008F5592" w:rsidRDefault="00F34C0C" w:rsidP="00F34C0C">
      <w:pPr>
        <w:rPr>
          <w:sz w:val="14"/>
        </w:rPr>
      </w:pPr>
      <w:r w:rsidRPr="008F5592">
        <w:rPr>
          <w:rStyle w:val="Emphasis"/>
          <w:highlight w:val="green"/>
        </w:rPr>
        <w:t>I’m not afraid of</w:t>
      </w:r>
      <w:r w:rsidRPr="008F5592">
        <w:rPr>
          <w:rStyle w:val="Emphasis"/>
        </w:rPr>
        <w:t xml:space="preserve"> this </w:t>
      </w:r>
      <w:r w:rsidRPr="008F5592">
        <w:rPr>
          <w:rStyle w:val="Emphasis"/>
          <w:highlight w:val="green"/>
        </w:rPr>
        <w:t>apocalyptic scenario</w:t>
      </w:r>
      <w:r w:rsidRPr="008F5592">
        <w:rPr>
          <w:sz w:val="14"/>
        </w:rPr>
        <w:t xml:space="preserve">, but I do understand the impulse. </w:t>
      </w:r>
      <w:r w:rsidRPr="008F5592">
        <w:rPr>
          <w:rStyle w:val="Emphasis"/>
          <w:highlight w:val="green"/>
        </w:rPr>
        <w:t>Worry</w:t>
      </w:r>
      <w:r w:rsidRPr="008F5592">
        <w:rPr>
          <w:rStyle w:val="Emphasis"/>
        </w:rPr>
        <w:t xml:space="preserve"> about the end </w:t>
      </w:r>
      <w:r w:rsidRPr="008F5592">
        <w:rPr>
          <w:rStyle w:val="Emphasis"/>
          <w:highlight w:val="green"/>
        </w:rPr>
        <w:t>is a</w:t>
      </w:r>
      <w:r w:rsidRPr="008F5592">
        <w:rPr>
          <w:rStyle w:val="Emphasis"/>
        </w:rPr>
        <w:t xml:space="preserve"> </w:t>
      </w:r>
      <w:r w:rsidRPr="008F5592">
        <w:rPr>
          <w:sz w:val="14"/>
        </w:rPr>
        <w:t xml:space="preserve">quintessentially </w:t>
      </w:r>
      <w:r w:rsidRPr="008F5592">
        <w:rPr>
          <w:rStyle w:val="Emphasis"/>
          <w:highlight w:val="green"/>
        </w:rPr>
        <w:t>human trait</w:t>
      </w:r>
      <w:r w:rsidRPr="008F5592">
        <w:rPr>
          <w:rStyle w:val="Emphasis"/>
        </w:rPr>
        <w:t xml:space="preserve">. Thankfully, </w:t>
      </w:r>
      <w:r w:rsidRPr="008F5592">
        <w:rPr>
          <w:rStyle w:val="Emphasis"/>
          <w:highlight w:val="green"/>
        </w:rPr>
        <w:t>so is</w:t>
      </w:r>
      <w:r w:rsidRPr="008F5592">
        <w:rPr>
          <w:sz w:val="14"/>
        </w:rPr>
        <w:t xml:space="preserve"> our </w:t>
      </w:r>
      <w:r w:rsidRPr="008F5592">
        <w:rPr>
          <w:rStyle w:val="Emphasis"/>
          <w:highlight w:val="green"/>
        </w:rPr>
        <w:t>resilience</w:t>
      </w:r>
      <w:r w:rsidRPr="008F5592">
        <w:rPr>
          <w:rStyle w:val="Emphasis"/>
        </w:rPr>
        <w:t>.</w:t>
      </w:r>
    </w:p>
    <w:p w14:paraId="6C841E0C" w14:textId="77777777" w:rsidR="00F34C0C" w:rsidRPr="008F5592" w:rsidRDefault="00F34C0C" w:rsidP="00F34C0C">
      <w:pPr>
        <w:rPr>
          <w:sz w:val="14"/>
        </w:rPr>
      </w:pPr>
      <w:r w:rsidRPr="008F5592">
        <w:rPr>
          <w:rStyle w:val="StyleUnderline"/>
          <w:highlight w:val="green"/>
        </w:rPr>
        <w:t>For most of mankind’s history</w:t>
      </w:r>
      <w:r w:rsidRPr="008F5592">
        <w:rPr>
          <w:rStyle w:val="StyleUnderline"/>
        </w:rPr>
        <w:t xml:space="preserve">, </w:t>
      </w:r>
      <w:r w:rsidRPr="008F5592">
        <w:rPr>
          <w:rStyle w:val="StyleUnderline"/>
          <w:highlight w:val="green"/>
        </w:rPr>
        <w:t>infectious diseases</w:t>
      </w:r>
      <w:r w:rsidRPr="008F5592">
        <w:rPr>
          <w:sz w:val="14"/>
        </w:rPr>
        <w:t xml:space="preserve"> were the existential threat to humanity—and for good reason. They </w:t>
      </w:r>
      <w:r w:rsidRPr="008F5592">
        <w:rPr>
          <w:rStyle w:val="StyleUnderline"/>
          <w:highlight w:val="green"/>
        </w:rPr>
        <w:t>were quite</w:t>
      </w:r>
      <w:r w:rsidRPr="008F5592">
        <w:rPr>
          <w:rStyle w:val="StyleUnderline"/>
        </w:rPr>
        <w:t xml:space="preserve"> </w:t>
      </w:r>
      <w:r w:rsidRPr="008F5592">
        <w:rPr>
          <w:rStyle w:val="StyleUnderline"/>
          <w:highlight w:val="green"/>
        </w:rPr>
        <w:t>successful at killing people</w:t>
      </w:r>
      <w:r w:rsidRPr="008F5592">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2381A873" w14:textId="77777777" w:rsidR="00F34C0C" w:rsidRPr="008F5592" w:rsidRDefault="00F34C0C" w:rsidP="00F34C0C">
      <w:pPr>
        <w:rPr>
          <w:sz w:val="14"/>
        </w:rPr>
      </w:pPr>
      <w:r w:rsidRPr="008F5592">
        <w:rPr>
          <w:sz w:val="14"/>
        </w:rPr>
        <w:lastRenderedPageBreak/>
        <w:t xml:space="preserve">Any </w:t>
      </w:r>
      <w:r w:rsidRPr="008F5592">
        <w:rPr>
          <w:rStyle w:val="Emphasis"/>
          <w:highlight w:val="green"/>
        </w:rPr>
        <w:t>yet</w:t>
      </w:r>
      <w:r w:rsidRPr="008F5592">
        <w:rPr>
          <w:sz w:val="14"/>
        </w:rPr>
        <w:t xml:space="preserve">, of course, </w:t>
      </w:r>
      <w:r w:rsidRPr="008F5592">
        <w:rPr>
          <w:rStyle w:val="Emphasis"/>
          <w:highlight w:val="green"/>
        </w:rPr>
        <w:t>humanity continued to flourish</w:t>
      </w:r>
      <w:r w:rsidRPr="008F5592">
        <w:rPr>
          <w:sz w:val="14"/>
        </w:rPr>
        <w:t xml:space="preserve">. </w:t>
      </w:r>
      <w:r w:rsidRPr="008F5592">
        <w:rPr>
          <w:rStyle w:val="StyleUnderline"/>
        </w:rPr>
        <w:t>Our species’ recent explosion in lifespan is almost exclusively the</w:t>
      </w:r>
      <w:r w:rsidRPr="008F5592">
        <w:rPr>
          <w:sz w:val="14"/>
        </w:rPr>
        <w:t xml:space="preserve"> </w:t>
      </w:r>
      <w:r w:rsidRPr="008F5592">
        <w:rPr>
          <w:rStyle w:val="Emphasis"/>
          <w:highlight w:val="green"/>
        </w:rPr>
        <w:t>result of</w:t>
      </w:r>
      <w:r w:rsidRPr="008F5592">
        <w:rPr>
          <w:sz w:val="14"/>
        </w:rPr>
        <w:t xml:space="preserve"> the </w:t>
      </w:r>
      <w:r w:rsidRPr="008F5592">
        <w:rPr>
          <w:rStyle w:val="Emphasis"/>
          <w:highlight w:val="green"/>
        </w:rPr>
        <w:t>control</w:t>
      </w:r>
      <w:r w:rsidRPr="008F5592">
        <w:rPr>
          <w:rStyle w:val="Emphasis"/>
        </w:rPr>
        <w:t xml:space="preserve"> of infectious diseases </w:t>
      </w:r>
      <w:r w:rsidRPr="008F5592">
        <w:rPr>
          <w:rStyle w:val="Emphasis"/>
          <w:highlight w:val="green"/>
        </w:rPr>
        <w:t>through sanitation, vaccination</w:t>
      </w:r>
      <w:r w:rsidRPr="008F5592">
        <w:rPr>
          <w:rStyle w:val="Emphasis"/>
        </w:rPr>
        <w:t>, and antimicrobial therapies</w:t>
      </w:r>
      <w:r w:rsidRPr="008F5592">
        <w:rPr>
          <w:sz w:val="14"/>
        </w:rPr>
        <w:t xml:space="preserve">. Only </w:t>
      </w:r>
      <w:r w:rsidRPr="008F5592">
        <w:rPr>
          <w:rStyle w:val="Emphasis"/>
        </w:rPr>
        <w:t>in the modern era</w:t>
      </w:r>
      <w:r w:rsidRPr="008F5592">
        <w:rPr>
          <w:sz w:val="14"/>
        </w:rPr>
        <w:t xml:space="preserve">, in which many </w:t>
      </w:r>
      <w:r w:rsidRPr="008F5592">
        <w:rPr>
          <w:rStyle w:val="Emphasis"/>
          <w:highlight w:val="green"/>
        </w:rPr>
        <w:t>infectious diseases have been tamed</w:t>
      </w:r>
      <w:r w:rsidRPr="008F5592">
        <w:rPr>
          <w:rStyle w:val="Emphasis"/>
        </w:rPr>
        <w:t xml:space="preserve"> in the industrial world</w:t>
      </w:r>
      <w:r w:rsidRPr="008F5592">
        <w:rPr>
          <w:sz w:val="14"/>
        </w:rPr>
        <w:t>, do people have the luxury of death from cancer, heart disease, or stroke in the 8th decade of life. Childhoods are free from watching siblings and friends die from outbreaks of typhoid, scarlet fever, smallpox, measles, and the like.</w:t>
      </w:r>
    </w:p>
    <w:p w14:paraId="40280172" w14:textId="77777777" w:rsidR="00F34C0C" w:rsidRPr="008F5592" w:rsidRDefault="00F34C0C" w:rsidP="00F34C0C">
      <w:pPr>
        <w:keepNext/>
        <w:keepLines/>
        <w:spacing w:before="200"/>
        <w:outlineLvl w:val="3"/>
        <w:rPr>
          <w:rFonts w:eastAsia="MS Gothic"/>
          <w:b/>
          <w:bCs/>
          <w:iCs/>
          <w:sz w:val="26"/>
          <w:szCs w:val="22"/>
        </w:rPr>
      </w:pPr>
      <w:r w:rsidRPr="008F5592">
        <w:rPr>
          <w:rFonts w:eastAsia="MS Gothic"/>
          <w:b/>
          <w:bCs/>
          <w:iCs/>
          <w:sz w:val="26"/>
          <w:szCs w:val="22"/>
        </w:rPr>
        <w:t xml:space="preserve">Intervening actors check </w:t>
      </w:r>
    </w:p>
    <w:p w14:paraId="59CC38B2" w14:textId="77777777" w:rsidR="00F34C0C" w:rsidRPr="008F5592" w:rsidRDefault="00F34C0C" w:rsidP="00F34C0C">
      <w:pPr>
        <w:rPr>
          <w:rFonts w:eastAsia="Calibri"/>
          <w:sz w:val="12"/>
          <w:szCs w:val="15"/>
        </w:rPr>
      </w:pPr>
      <w:r w:rsidRPr="008F5592">
        <w:rPr>
          <w:rFonts w:eastAsia="Calibri"/>
          <w:b/>
          <w:bCs/>
          <w:sz w:val="26"/>
          <w:szCs w:val="22"/>
        </w:rPr>
        <w:t>Zakaria 9</w:t>
      </w:r>
      <w:r w:rsidRPr="008F5592">
        <w:rPr>
          <w:rFonts w:eastAsia="Calibri"/>
          <w:b/>
          <w:szCs w:val="22"/>
        </w:rPr>
        <w:t>—</w:t>
      </w:r>
      <w:r w:rsidRPr="008F5592">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8F5592">
        <w:rPr>
          <w:rFonts w:eastAsia="Calibri"/>
          <w:sz w:val="12"/>
          <w:szCs w:val="15"/>
        </w:rPr>
        <w:t>"  (</w:t>
      </w:r>
      <w:proofErr w:type="gramEnd"/>
      <w:r w:rsidRPr="008F5592">
        <w:rPr>
          <w:rFonts w:eastAsia="Calibri"/>
          <w:sz w:val="12"/>
          <w:szCs w:val="15"/>
        </w:rPr>
        <w:t>Fareed, “The Capitalist Manifesto: Greed Is Good,” 13 June 2009, http://www.newsweek.com/id/201935)</w:t>
      </w:r>
    </w:p>
    <w:p w14:paraId="0AA7ED0B" w14:textId="77777777" w:rsidR="00F34C0C" w:rsidRPr="008F5592" w:rsidRDefault="00F34C0C" w:rsidP="00F34C0C">
      <w:pPr>
        <w:rPr>
          <w:rFonts w:eastAsia="Calibri"/>
          <w:sz w:val="12"/>
          <w:szCs w:val="15"/>
        </w:rPr>
      </w:pPr>
      <w:r w:rsidRPr="008F5592">
        <w:rPr>
          <w:rFonts w:eastAsia="Calibri"/>
          <w:sz w:val="12"/>
          <w:szCs w:val="15"/>
        </w:rPr>
        <w:t>Note—Laurie Garrett=science and health writer, winner of the Pulitzer, Polk, and Peabody Prize</w:t>
      </w:r>
    </w:p>
    <w:p w14:paraId="673D7372" w14:textId="77777777" w:rsidR="00F34C0C" w:rsidRPr="00F139BC" w:rsidRDefault="00F34C0C" w:rsidP="00F34C0C">
      <w:pPr>
        <w:ind w:right="288"/>
        <w:rPr>
          <w:rFonts w:eastAsia="Calibri"/>
          <w:sz w:val="12"/>
          <w:szCs w:val="22"/>
        </w:rPr>
      </w:pPr>
      <w:r w:rsidRPr="008F5592">
        <w:rPr>
          <w:rFonts w:eastAsia="Calibri"/>
          <w:sz w:val="12"/>
          <w:szCs w:val="22"/>
        </w:rPr>
        <w:t xml:space="preserve">It certainly looks like another example of crying wolf. </w:t>
      </w:r>
      <w:r w:rsidRPr="008F5592">
        <w:rPr>
          <w:rFonts w:eastAsia="Calibri"/>
          <w:b/>
          <w:bCs/>
          <w:szCs w:val="22"/>
          <w:u w:val="single"/>
        </w:rPr>
        <w:t>After bracing ourselves for a global pandemic, we've suffered</w:t>
      </w:r>
      <w:r w:rsidRPr="008F5592">
        <w:rPr>
          <w:rFonts w:eastAsia="Calibri"/>
          <w:sz w:val="12"/>
          <w:szCs w:val="22"/>
        </w:rPr>
        <w:t xml:space="preserve"> something more like </w:t>
      </w:r>
      <w:r w:rsidRPr="008F5592">
        <w:rPr>
          <w:rFonts w:eastAsia="Calibri"/>
          <w:b/>
          <w:bCs/>
          <w:szCs w:val="22"/>
          <w:u w:val="single"/>
        </w:rPr>
        <w:t>the usual seasonal influenza</w:t>
      </w:r>
      <w:r w:rsidRPr="008F5592">
        <w:rPr>
          <w:rFonts w:eastAsia="Calibri"/>
          <w:sz w:val="12"/>
          <w:szCs w:val="22"/>
        </w:rPr>
        <w:t xml:space="preserve">. Three weeks </w:t>
      </w:r>
      <w:proofErr w:type="gramStart"/>
      <w:r w:rsidRPr="008F5592">
        <w:rPr>
          <w:rFonts w:eastAsia="Calibri"/>
          <w:sz w:val="12"/>
          <w:szCs w:val="22"/>
        </w:rPr>
        <w:t>ago</w:t>
      </w:r>
      <w:proofErr w:type="gramEnd"/>
      <w:r w:rsidRPr="008F5592">
        <w:rPr>
          <w:rFonts w:eastAsia="Calibri"/>
          <w:sz w:val="12"/>
          <w:szCs w:val="22"/>
        </w:rPr>
        <w:t xml:space="preserve"> the World Health Organization declared a health emergency, warning countries to "prepare for a pandemic" and said that the only question was the extent of worldwide damage. </w:t>
      </w:r>
      <w:r w:rsidRPr="008F5592">
        <w:rPr>
          <w:rFonts w:eastAsia="Calibri"/>
          <w:b/>
          <w:bCs/>
          <w:szCs w:val="22"/>
          <w:u w:val="single"/>
        </w:rPr>
        <w:t>Senior officials prophesied that millions could be infected</w:t>
      </w:r>
      <w:r w:rsidRPr="008F5592">
        <w:rPr>
          <w:rFonts w:eastAsia="Calibri"/>
          <w:sz w:val="12"/>
          <w:szCs w:val="22"/>
        </w:rPr>
        <w:t xml:space="preserve"> by the disease. </w:t>
      </w:r>
      <w:r w:rsidRPr="008F5592">
        <w:rPr>
          <w:rFonts w:eastAsia="Calibri"/>
          <w:b/>
          <w:bCs/>
          <w:szCs w:val="22"/>
          <w:u w:val="single"/>
        </w:rPr>
        <w:t>But as of last week, the WHO had confirmed only 4,800 cases</w:t>
      </w:r>
      <w:r w:rsidRPr="008F5592">
        <w:rPr>
          <w:rFonts w:eastAsia="Calibri"/>
          <w:sz w:val="12"/>
          <w:szCs w:val="22"/>
        </w:rPr>
        <w:t xml:space="preserve"> of swine flu, with 61 people having died of it. Obviously, these low numbers are a pleasant surprise, but it does make one wonder, what did we get wrong? </w:t>
      </w:r>
      <w:r w:rsidRPr="008F5592">
        <w:rPr>
          <w:rFonts w:eastAsia="Calibri"/>
          <w:b/>
          <w:bCs/>
          <w:szCs w:val="22"/>
          <w:u w:val="single"/>
        </w:rPr>
        <w:t>Why did</w:t>
      </w:r>
      <w:r w:rsidRPr="008F5592">
        <w:rPr>
          <w:rFonts w:eastAsia="Calibri"/>
          <w:sz w:val="12"/>
          <w:szCs w:val="22"/>
        </w:rPr>
        <w:t xml:space="preserve"> the </w:t>
      </w:r>
      <w:r w:rsidRPr="008F5592">
        <w:rPr>
          <w:rFonts w:eastAsia="Calibri"/>
          <w:b/>
          <w:bCs/>
          <w:szCs w:val="22"/>
          <w:highlight w:val="green"/>
          <w:u w:val="single"/>
        </w:rPr>
        <w:t>predictions</w:t>
      </w:r>
      <w:r w:rsidRPr="008F5592">
        <w:rPr>
          <w:rFonts w:eastAsia="Calibri"/>
          <w:b/>
          <w:bCs/>
          <w:szCs w:val="22"/>
          <w:u w:val="single"/>
        </w:rPr>
        <w:t xml:space="preserve"> of a pandemic </w:t>
      </w:r>
      <w:r w:rsidRPr="008F5592">
        <w:rPr>
          <w:rFonts w:eastAsia="Calibri"/>
          <w:b/>
          <w:bCs/>
          <w:szCs w:val="22"/>
          <w:highlight w:val="green"/>
          <w:u w:val="single"/>
        </w:rPr>
        <w:t xml:space="preserve">turn out </w:t>
      </w:r>
      <w:r w:rsidRPr="008F5592">
        <w:rPr>
          <w:rFonts w:eastAsia="Calibri"/>
          <w:b/>
          <w:bCs/>
          <w:szCs w:val="22"/>
          <w:u w:val="single"/>
        </w:rPr>
        <w:t xml:space="preserve">to be so </w:t>
      </w:r>
      <w:r w:rsidRPr="008F5592">
        <w:rPr>
          <w:rFonts w:eastAsia="Calibri"/>
          <w:b/>
          <w:bCs/>
          <w:szCs w:val="22"/>
          <w:highlight w:val="green"/>
          <w:u w:val="single"/>
        </w:rPr>
        <w:t>exaggerated</w:t>
      </w:r>
      <w:r w:rsidRPr="008F5592">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8F5592">
        <w:rPr>
          <w:rFonts w:eastAsia="Calibri"/>
          <w:b/>
          <w:bCs/>
          <w:szCs w:val="22"/>
          <w:u w:val="single"/>
        </w:rPr>
        <w:t>there is a</w:t>
      </w:r>
      <w:r w:rsidRPr="008F5592">
        <w:rPr>
          <w:rFonts w:eastAsia="Calibri"/>
          <w:sz w:val="12"/>
          <w:szCs w:val="22"/>
        </w:rPr>
        <w:t xml:space="preserve"> broader </w:t>
      </w:r>
      <w:r w:rsidRPr="008F5592">
        <w:rPr>
          <w:rFonts w:eastAsia="Calibri"/>
          <w:b/>
          <w:bCs/>
          <w:szCs w:val="22"/>
          <w:u w:val="single"/>
        </w:rPr>
        <w:t>mistake in the way we look at the world.</w:t>
      </w:r>
      <w:r w:rsidRPr="008F5592">
        <w:rPr>
          <w:rFonts w:eastAsia="Calibri"/>
          <w:sz w:val="12"/>
          <w:szCs w:val="22"/>
        </w:rPr>
        <w:t xml:space="preserve"> Once we see a problem, we can describe it in </w:t>
      </w:r>
      <w:proofErr w:type="gramStart"/>
      <w:r w:rsidRPr="008F5592">
        <w:rPr>
          <w:rFonts w:eastAsia="Calibri"/>
          <w:sz w:val="12"/>
          <w:szCs w:val="22"/>
        </w:rPr>
        <w:t>great detail</w:t>
      </w:r>
      <w:proofErr w:type="gramEnd"/>
      <w:r w:rsidRPr="008F5592">
        <w:rPr>
          <w:rFonts w:eastAsia="Calibri"/>
          <w:sz w:val="12"/>
          <w:szCs w:val="22"/>
        </w:rPr>
        <w:t xml:space="preserve">, extrapolating all its possible consequences. But </w:t>
      </w:r>
      <w:r w:rsidRPr="008F5592">
        <w:rPr>
          <w:rFonts w:eastAsia="Calibri"/>
          <w:b/>
          <w:iCs/>
          <w:szCs w:val="22"/>
          <w:highlight w:val="green"/>
          <w:u w:val="single"/>
          <w:bdr w:val="single" w:sz="18" w:space="0" w:color="auto"/>
        </w:rPr>
        <w:t>we</w:t>
      </w:r>
      <w:r w:rsidRPr="008F5592">
        <w:rPr>
          <w:rFonts w:eastAsia="Calibri"/>
          <w:sz w:val="12"/>
          <w:szCs w:val="22"/>
        </w:rPr>
        <w:t xml:space="preserve"> can </w:t>
      </w:r>
      <w:r w:rsidRPr="008F5592">
        <w:rPr>
          <w:rFonts w:eastAsia="Calibri"/>
          <w:b/>
          <w:bCs/>
          <w:szCs w:val="22"/>
          <w:highlight w:val="green"/>
          <w:u w:val="single"/>
        </w:rPr>
        <w:t xml:space="preserve">rarely </w:t>
      </w:r>
      <w:r w:rsidRPr="008F5592">
        <w:rPr>
          <w:rFonts w:eastAsia="Calibri"/>
          <w:b/>
          <w:iCs/>
          <w:szCs w:val="22"/>
          <w:highlight w:val="green"/>
          <w:u w:val="single"/>
          <w:bdr w:val="single" w:sz="18" w:space="0" w:color="auto"/>
        </w:rPr>
        <w:t>anticipate</w:t>
      </w:r>
      <w:r w:rsidRPr="008F5592">
        <w:rPr>
          <w:rFonts w:eastAsia="Calibri"/>
          <w:b/>
          <w:iCs/>
          <w:szCs w:val="22"/>
          <w:u w:val="single"/>
          <w:bdr w:val="single" w:sz="18" w:space="0" w:color="auto"/>
        </w:rPr>
        <w:t xml:space="preserve"> the </w:t>
      </w:r>
      <w:r w:rsidRPr="008F5592">
        <w:rPr>
          <w:rFonts w:eastAsia="Calibri"/>
          <w:b/>
          <w:iCs/>
          <w:szCs w:val="22"/>
          <w:highlight w:val="green"/>
          <w:u w:val="single"/>
          <w:bdr w:val="single" w:sz="18" w:space="0" w:color="auto"/>
        </w:rPr>
        <w:t>human response to</w:t>
      </w:r>
      <w:r w:rsidRPr="008F5592">
        <w:rPr>
          <w:rFonts w:eastAsia="Calibri"/>
          <w:b/>
          <w:iCs/>
          <w:szCs w:val="22"/>
          <w:u w:val="single"/>
          <w:bdr w:val="single" w:sz="18" w:space="0" w:color="auto"/>
        </w:rPr>
        <w:t xml:space="preserve"> that </w:t>
      </w:r>
      <w:r w:rsidRPr="008F5592">
        <w:rPr>
          <w:rFonts w:eastAsia="Calibri"/>
          <w:b/>
          <w:iCs/>
          <w:szCs w:val="22"/>
          <w:highlight w:val="green"/>
          <w:u w:val="single"/>
          <w:bdr w:val="single" w:sz="18" w:space="0" w:color="auto"/>
        </w:rPr>
        <w:t>crisis</w:t>
      </w:r>
      <w:r w:rsidRPr="008F5592">
        <w:rPr>
          <w:rFonts w:eastAsia="Calibri"/>
          <w:b/>
          <w:bCs/>
          <w:szCs w:val="22"/>
          <w:u w:val="single"/>
        </w:rPr>
        <w:t>. Take</w:t>
      </w:r>
      <w:r w:rsidRPr="008F5592">
        <w:rPr>
          <w:rFonts w:eastAsia="Calibri"/>
          <w:sz w:val="12"/>
          <w:szCs w:val="22"/>
        </w:rPr>
        <w:t xml:space="preserve"> </w:t>
      </w:r>
      <w:r w:rsidRPr="008F5592">
        <w:rPr>
          <w:rFonts w:eastAsia="Calibri"/>
          <w:b/>
          <w:bCs/>
          <w:szCs w:val="22"/>
          <w:u w:val="single"/>
        </w:rPr>
        <w:t>swine flu. The virus</w:t>
      </w:r>
      <w:r w:rsidRPr="008F5592">
        <w:rPr>
          <w:rFonts w:eastAsia="Calibri"/>
          <w:sz w:val="12"/>
          <w:szCs w:val="22"/>
        </w:rPr>
        <w:t xml:space="preserve"> </w:t>
      </w:r>
      <w:r w:rsidRPr="008F5592">
        <w:rPr>
          <w:rFonts w:eastAsia="Calibri"/>
          <w:b/>
          <w:bCs/>
          <w:szCs w:val="22"/>
          <w:u w:val="single"/>
        </w:rPr>
        <w:t>had crucial characteristics</w:t>
      </w:r>
      <w:r w:rsidRPr="008F5592">
        <w:rPr>
          <w:rFonts w:eastAsia="Calibri"/>
          <w:sz w:val="12"/>
          <w:szCs w:val="22"/>
        </w:rPr>
        <w:t xml:space="preserve"> </w:t>
      </w:r>
      <w:r w:rsidRPr="008F5592">
        <w:rPr>
          <w:rFonts w:eastAsia="Calibri"/>
          <w:b/>
          <w:bCs/>
          <w:szCs w:val="22"/>
          <w:u w:val="single"/>
        </w:rPr>
        <w:t>that led researchers to worry that it could spread far and fast</w:t>
      </w:r>
      <w:r w:rsidRPr="008F5592">
        <w:rPr>
          <w:rFonts w:eastAsia="Calibri"/>
          <w:sz w:val="12"/>
          <w:szCs w:val="22"/>
        </w:rPr>
        <w:t xml:space="preserve">. They described—and the media reported—what would happen if it went unchecked. </w:t>
      </w:r>
      <w:r w:rsidRPr="008F5592">
        <w:rPr>
          <w:rFonts w:eastAsia="Calibri"/>
          <w:b/>
          <w:bCs/>
          <w:szCs w:val="22"/>
          <w:u w:val="single"/>
        </w:rPr>
        <w:t>But it did not go unchecked</w:t>
      </w:r>
      <w:r w:rsidRPr="008F5592">
        <w:rPr>
          <w:rFonts w:eastAsia="Calibri"/>
          <w:sz w:val="12"/>
          <w:szCs w:val="22"/>
        </w:rPr>
        <w:t xml:space="preserve">. </w:t>
      </w:r>
      <w:r w:rsidRPr="008F5592">
        <w:rPr>
          <w:rFonts w:eastAsia="Calibri"/>
          <w:b/>
          <w:bCs/>
          <w:szCs w:val="22"/>
          <w:u w:val="single"/>
        </w:rPr>
        <w:t xml:space="preserve">In fact, </w:t>
      </w:r>
      <w:r w:rsidRPr="008F5592">
        <w:rPr>
          <w:rFonts w:eastAsia="Calibri"/>
          <w:b/>
          <w:bCs/>
          <w:szCs w:val="22"/>
          <w:highlight w:val="green"/>
          <w:u w:val="single"/>
        </w:rPr>
        <w:t>swine flu was met by</w:t>
      </w:r>
      <w:r w:rsidRPr="008F5592">
        <w:rPr>
          <w:rFonts w:eastAsia="Calibri"/>
          <w:b/>
          <w:bCs/>
          <w:szCs w:val="22"/>
          <w:u w:val="single"/>
        </w:rPr>
        <w:t xml:space="preserve"> an extremely </w:t>
      </w:r>
      <w:r w:rsidRPr="008F5592">
        <w:rPr>
          <w:rFonts w:eastAsia="Calibri"/>
          <w:b/>
          <w:bCs/>
          <w:szCs w:val="22"/>
          <w:highlight w:val="green"/>
          <w:u w:val="single"/>
        </w:rPr>
        <w:t>vigorous response at its epicenter</w:t>
      </w:r>
      <w:r w:rsidRPr="008F5592">
        <w:rPr>
          <w:rFonts w:eastAsia="Calibri"/>
          <w:sz w:val="12"/>
          <w:szCs w:val="22"/>
        </w:rPr>
        <w:t xml:space="preserve">, </w:t>
      </w:r>
      <w:r w:rsidRPr="008F5592">
        <w:rPr>
          <w:rFonts w:eastAsia="Calibri"/>
          <w:b/>
          <w:bCs/>
          <w:szCs w:val="22"/>
          <w:u w:val="single"/>
        </w:rPr>
        <w:t xml:space="preserve">Mexico. </w:t>
      </w:r>
      <w:r w:rsidRPr="008F5592">
        <w:rPr>
          <w:rFonts w:eastAsia="Calibri"/>
          <w:b/>
          <w:bCs/>
          <w:szCs w:val="22"/>
          <w:highlight w:val="green"/>
          <w:u w:val="single"/>
        </w:rPr>
        <w:t>The Mexican government</w:t>
      </w:r>
      <w:r w:rsidRPr="008F5592">
        <w:rPr>
          <w:rFonts w:eastAsia="Calibri"/>
          <w:b/>
          <w:bCs/>
          <w:szCs w:val="22"/>
          <w:u w:val="single"/>
        </w:rPr>
        <w:t xml:space="preserve"> reacted quickly</w:t>
      </w:r>
      <w:r w:rsidRPr="008F5592">
        <w:rPr>
          <w:rFonts w:eastAsia="Calibri"/>
          <w:sz w:val="12"/>
          <w:szCs w:val="22"/>
        </w:rPr>
        <w:t xml:space="preserve"> and massively, quarantining the infected population, testing others, providing medication to those who needed it. </w:t>
      </w:r>
      <w:r w:rsidRPr="008F5592">
        <w:rPr>
          <w:rFonts w:eastAsia="Calibri"/>
          <w:b/>
          <w:bCs/>
          <w:szCs w:val="22"/>
          <w:u w:val="single"/>
        </w:rPr>
        <w:t>The noted expert on this subject,</w:t>
      </w:r>
      <w:r w:rsidRPr="008F5592">
        <w:rPr>
          <w:rFonts w:eastAsia="Calibri"/>
          <w:sz w:val="12"/>
          <w:szCs w:val="22"/>
        </w:rPr>
        <w:t xml:space="preserve"> Laurie </w:t>
      </w:r>
      <w:r w:rsidRPr="008F5592">
        <w:rPr>
          <w:rFonts w:eastAsia="Calibri"/>
          <w:b/>
          <w:bCs/>
          <w:szCs w:val="22"/>
          <w:u w:val="single"/>
        </w:rPr>
        <w:t>Garrett, says, "</w:t>
      </w:r>
      <w:r w:rsidRPr="008F5592">
        <w:rPr>
          <w:rFonts w:eastAsia="Calibri"/>
          <w:sz w:val="12"/>
          <w:szCs w:val="22"/>
        </w:rPr>
        <w:t xml:space="preserve">We should all stand up and scream, </w:t>
      </w:r>
      <w:r w:rsidRPr="008F5592">
        <w:rPr>
          <w:rFonts w:eastAsia="Calibri"/>
          <w:b/>
          <w:bCs/>
          <w:szCs w:val="22"/>
          <w:u w:val="single"/>
        </w:rPr>
        <w:t>'Gracias, Mexico</w:t>
      </w:r>
      <w:r w:rsidRPr="008F5592">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8F5592">
        <w:rPr>
          <w:rFonts w:eastAsia="Calibri"/>
          <w:b/>
          <w:bCs/>
          <w:szCs w:val="22"/>
          <w:u w:val="single"/>
        </w:rPr>
        <w:t>They</w:t>
      </w:r>
      <w:r w:rsidRPr="008F5592">
        <w:rPr>
          <w:rFonts w:eastAsia="Calibri"/>
          <w:sz w:val="12"/>
          <w:szCs w:val="22"/>
        </w:rPr>
        <w:t xml:space="preserve"> basically paralyzed their own economy. They've suffered billions of dollars in financial losses still being tallied up, and thereby </w:t>
      </w:r>
      <w:r w:rsidRPr="008F5592">
        <w:rPr>
          <w:rFonts w:eastAsia="Calibri"/>
          <w:b/>
          <w:bCs/>
          <w:szCs w:val="22"/>
          <w:u w:val="single"/>
        </w:rPr>
        <w:t xml:space="preserve">really </w:t>
      </w:r>
      <w:r w:rsidRPr="008F5592">
        <w:rPr>
          <w:rFonts w:eastAsia="Calibri"/>
          <w:b/>
          <w:bCs/>
          <w:szCs w:val="22"/>
          <w:highlight w:val="green"/>
          <w:u w:val="single"/>
        </w:rPr>
        <w:t>brought transmission to a halt</w:t>
      </w:r>
      <w:r w:rsidRPr="008F5592">
        <w:rPr>
          <w:rFonts w:eastAsia="Calibri"/>
          <w:b/>
          <w:bCs/>
          <w:szCs w:val="22"/>
          <w:u w:val="single"/>
        </w:rPr>
        <w:t>." Every time one of these viruses is detected</w:t>
      </w:r>
      <w:r w:rsidRPr="008F5592">
        <w:rPr>
          <w:rFonts w:eastAsia="Calibri"/>
          <w:sz w:val="12"/>
          <w:szCs w:val="22"/>
        </w:rPr>
        <w:t xml:space="preserve">, writers and </w:t>
      </w:r>
      <w:r w:rsidRPr="008F5592">
        <w:rPr>
          <w:rFonts w:eastAsia="Calibri"/>
          <w:b/>
          <w:bCs/>
          <w:szCs w:val="22"/>
          <w:u w:val="single"/>
        </w:rPr>
        <w:t>officials bring up the Spanish influenza</w:t>
      </w:r>
      <w:r w:rsidRPr="008F5592">
        <w:rPr>
          <w:rFonts w:eastAsia="Calibri"/>
          <w:sz w:val="12"/>
          <w:szCs w:val="22"/>
        </w:rPr>
        <w:t xml:space="preserve"> epidemic </w:t>
      </w:r>
      <w:r w:rsidRPr="008F5592">
        <w:rPr>
          <w:rFonts w:eastAsia="Calibri"/>
          <w:b/>
          <w:bCs/>
          <w:szCs w:val="22"/>
          <w:u w:val="single"/>
        </w:rPr>
        <w:t>of 1918</w:t>
      </w:r>
      <w:r w:rsidRPr="008F5592">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8F5592">
        <w:rPr>
          <w:rFonts w:eastAsia="Calibri"/>
          <w:b/>
          <w:bCs/>
          <w:szCs w:val="22"/>
          <w:u w:val="single"/>
        </w:rPr>
        <w:t xml:space="preserve">But </w:t>
      </w:r>
      <w:r w:rsidRPr="008F5592">
        <w:rPr>
          <w:rFonts w:eastAsia="Calibri"/>
          <w:b/>
          <w:bCs/>
          <w:szCs w:val="22"/>
          <w:highlight w:val="green"/>
          <w:u w:val="single"/>
        </w:rPr>
        <w:t>the world</w:t>
      </w:r>
      <w:r w:rsidRPr="008F5592">
        <w:rPr>
          <w:rFonts w:eastAsia="Calibri"/>
          <w:b/>
          <w:bCs/>
          <w:szCs w:val="22"/>
          <w:u w:val="single"/>
        </w:rPr>
        <w:t xml:space="preserve"> we live in today </w:t>
      </w:r>
      <w:r w:rsidRPr="008F5592">
        <w:rPr>
          <w:rFonts w:eastAsia="Calibri"/>
          <w:b/>
          <w:bCs/>
          <w:szCs w:val="22"/>
          <w:highlight w:val="green"/>
          <w:u w:val="single"/>
        </w:rPr>
        <w:t>looks nothing like 1918</w:t>
      </w:r>
      <w:r w:rsidRPr="008F5592">
        <w:rPr>
          <w:rFonts w:eastAsia="Calibri"/>
          <w:b/>
          <w:bCs/>
          <w:szCs w:val="22"/>
          <w:u w:val="single"/>
        </w:rPr>
        <w:t xml:space="preserve">. Public </w:t>
      </w:r>
      <w:r w:rsidRPr="008F5592">
        <w:rPr>
          <w:rFonts w:eastAsia="Calibri"/>
          <w:b/>
          <w:bCs/>
          <w:szCs w:val="22"/>
          <w:highlight w:val="green"/>
          <w:u w:val="single"/>
        </w:rPr>
        <w:t xml:space="preserve">health-care systems are </w:t>
      </w:r>
      <w:r w:rsidRPr="008F5592">
        <w:rPr>
          <w:rFonts w:eastAsia="Calibri"/>
          <w:b/>
          <w:bCs/>
          <w:szCs w:val="22"/>
          <w:u w:val="single"/>
        </w:rPr>
        <w:t xml:space="preserve">far </w:t>
      </w:r>
      <w:r w:rsidRPr="008F5592">
        <w:rPr>
          <w:rFonts w:eastAsia="Calibri"/>
          <w:b/>
          <w:bCs/>
          <w:szCs w:val="22"/>
          <w:highlight w:val="green"/>
          <w:u w:val="single"/>
        </w:rPr>
        <w:t>better</w:t>
      </w:r>
      <w:r w:rsidRPr="008F5592">
        <w:rPr>
          <w:rFonts w:eastAsia="Calibri"/>
          <w:sz w:val="12"/>
          <w:szCs w:val="22"/>
        </w:rPr>
        <w:t xml:space="preserve"> and more widespread than anything that existed during the First World War. </w:t>
      </w:r>
      <w:r w:rsidRPr="008F5592">
        <w:rPr>
          <w:rFonts w:eastAsia="Calibri"/>
          <w:b/>
          <w:bCs/>
          <w:szCs w:val="22"/>
          <w:u w:val="single"/>
        </w:rPr>
        <w:t>Even Mexico, a developing country, has a first-rate public-health system</w:t>
      </w:r>
      <w:r w:rsidRPr="008F5592">
        <w:rPr>
          <w:rFonts w:eastAsia="Calibri"/>
          <w:sz w:val="12"/>
          <w:szCs w:val="22"/>
        </w:rPr>
        <w:t xml:space="preserve">—far better than anything Britain or France had in the early 20th century. </w:t>
      </w:r>
    </w:p>
    <w:p w14:paraId="3B82BBF3" w14:textId="77777777" w:rsidR="00F34C0C" w:rsidRDefault="00F34C0C" w:rsidP="00F34C0C">
      <w:pPr>
        <w:pStyle w:val="Heading4"/>
      </w:pPr>
      <w:r>
        <w:t>Collapse prevents war</w:t>
      </w:r>
    </w:p>
    <w:p w14:paraId="21712375" w14:textId="77777777" w:rsidR="00F34C0C" w:rsidRDefault="00F34C0C" w:rsidP="00F34C0C">
      <w:r w:rsidRPr="005C0FD2">
        <w:rPr>
          <w:rStyle w:val="Style13ptBold"/>
        </w:rPr>
        <w:t>Clary 15</w:t>
      </w:r>
    </w:p>
    <w:p w14:paraId="0C6A129A" w14:textId="77777777" w:rsidR="00F34C0C" w:rsidRDefault="00F34C0C" w:rsidP="00F34C0C">
      <w:pPr>
        <w:pStyle w:val="ListParagraph"/>
        <w:numPr>
          <w:ilvl w:val="0"/>
          <w:numId w:val="12"/>
        </w:numPr>
      </w:pPr>
      <w:r>
        <w:t>Controls for other confounding factors in its analysis</w:t>
      </w:r>
    </w:p>
    <w:p w14:paraId="5C586247" w14:textId="77777777" w:rsidR="00F34C0C" w:rsidRDefault="00F34C0C" w:rsidP="00F34C0C">
      <w:pPr>
        <w:pStyle w:val="ListParagraph"/>
        <w:numPr>
          <w:ilvl w:val="0"/>
          <w:numId w:val="12"/>
        </w:numPr>
      </w:pPr>
      <w:r>
        <w:t xml:space="preserve">Revenues decrease when a </w:t>
      </w:r>
      <w:proofErr w:type="gramStart"/>
      <w:r>
        <w:t>recession hits</w:t>
      </w:r>
      <w:proofErr w:type="gramEnd"/>
      <w:r>
        <w:t xml:space="preserve"> – less money to spend on military / elsewhere</w:t>
      </w:r>
    </w:p>
    <w:p w14:paraId="45BF30CF" w14:textId="77777777" w:rsidR="00F34C0C" w:rsidRDefault="00F34C0C" w:rsidP="00F34C0C">
      <w:pPr>
        <w:pStyle w:val="ListParagraph"/>
        <w:numPr>
          <w:ilvl w:val="1"/>
          <w:numId w:val="12"/>
        </w:numPr>
      </w:pPr>
      <w:r>
        <w:t>Leads to arms control since leaders don’t want to spend precious $ on arms races – empirically proven by Gorbachev, Nixon</w:t>
      </w:r>
    </w:p>
    <w:p w14:paraId="52C04812" w14:textId="77777777" w:rsidR="00F34C0C" w:rsidRDefault="00F34C0C" w:rsidP="00F34C0C">
      <w:pPr>
        <w:pStyle w:val="ListParagraph"/>
        <w:numPr>
          <w:ilvl w:val="0"/>
          <w:numId w:val="12"/>
        </w:numPr>
      </w:pPr>
      <w:r>
        <w:t>Cooperation due to decline increases cost of conflict</w:t>
      </w:r>
    </w:p>
    <w:p w14:paraId="3599B055" w14:textId="77777777" w:rsidR="00F34C0C" w:rsidRDefault="00F34C0C" w:rsidP="00F34C0C">
      <w:pPr>
        <w:pStyle w:val="ListParagraph"/>
        <w:numPr>
          <w:ilvl w:val="1"/>
          <w:numId w:val="12"/>
        </w:numPr>
      </w:pPr>
      <w:r>
        <w:t xml:space="preserve">Proven by potential warring powers (Saudis, Israel, Egypt, </w:t>
      </w:r>
      <w:proofErr w:type="spellStart"/>
      <w:r>
        <w:t>etc</w:t>
      </w:r>
      <w:proofErr w:type="spellEnd"/>
      <w:r>
        <w:t>) so no war</w:t>
      </w:r>
    </w:p>
    <w:p w14:paraId="640E85E4" w14:textId="77777777" w:rsidR="00F34C0C" w:rsidRPr="005C0FD2" w:rsidRDefault="00F34C0C" w:rsidP="00F34C0C">
      <w:r>
        <w:lastRenderedPageBreak/>
        <w:t xml:space="preserve">Christopher Clary, PhD in political science from MIT, MA in national security affairs, postdoctoral fellow, Watson Institute for International Studies, Brown University, “Economic Stress and International Cooperation: Evidence from International Rivalries”, 4/25/15, </w:t>
      </w:r>
      <w:hyperlink r:id="rId15" w:history="1">
        <w:r w:rsidRPr="006424C2">
          <w:rPr>
            <w:rStyle w:val="Hyperlink"/>
          </w:rPr>
          <w:t>http://poseidon01.ssrn.com/delivery.php?ID=719105092024097121124100018083011118038069081083039091121092126090087109098065027066123029119022059121027020065094083094082064017078060077029075100073095001126072113085042032004073009085104092002020027086072104017023079122098123108013079003000082124078&amp;EXT=pdf</w:t>
        </w:r>
      </w:hyperlink>
      <w:r>
        <w:t>, MIT political science department</w:t>
      </w:r>
    </w:p>
    <w:p w14:paraId="1C3373F1" w14:textId="77777777" w:rsidR="00F34C0C" w:rsidRPr="0038295F" w:rsidRDefault="00F34C0C" w:rsidP="00F34C0C">
      <w:pPr>
        <w:rPr>
          <w:sz w:val="14"/>
        </w:rPr>
      </w:pPr>
      <w:r w:rsidRPr="00C63BF5">
        <w:rPr>
          <w:rStyle w:val="TitleChar"/>
        </w:rPr>
        <w:t>Do economic downturns generate pressure for diversionary conflict</w:t>
      </w:r>
      <w:r w:rsidRPr="00F63921">
        <w:rPr>
          <w:sz w:val="14"/>
        </w:rPr>
        <w:t xml:space="preserve">? Or might downturns encourage austerity and economizing behavior in foreign policy? </w:t>
      </w:r>
      <w:r w:rsidRPr="00C63BF5">
        <w:rPr>
          <w:rStyle w:val="TitleChar"/>
        </w:rPr>
        <w:t>This paper provides new evidence</w:t>
      </w:r>
      <w:r>
        <w:rPr>
          <w:rStyle w:val="TitleChar"/>
        </w:rPr>
        <w:t xml:space="preserve"> </w:t>
      </w:r>
      <w:r w:rsidRPr="00C63BF5">
        <w:rPr>
          <w:rStyle w:val="TitleChar"/>
        </w:rPr>
        <w:t xml:space="preserve">that </w:t>
      </w:r>
      <w:r w:rsidRPr="00FA6F01">
        <w:rPr>
          <w:rStyle w:val="TitleChar"/>
          <w:highlight w:val="green"/>
        </w:rPr>
        <w:t xml:space="preserve">economic stress is associated with </w:t>
      </w:r>
      <w:r w:rsidRPr="00FA6F01">
        <w:rPr>
          <w:rStyle w:val="Emphasis"/>
          <w:highlight w:val="green"/>
        </w:rPr>
        <w:t>conciliatory policies</w:t>
      </w:r>
      <w:r w:rsidRPr="00FA6F01">
        <w:rPr>
          <w:rStyle w:val="TitleChar"/>
          <w:highlight w:val="green"/>
        </w:rPr>
        <w:t xml:space="preserve"> between</w:t>
      </w:r>
      <w:r w:rsidRPr="00C63BF5">
        <w:rPr>
          <w:rStyle w:val="TitleChar"/>
        </w:rPr>
        <w:t xml:space="preserve"> strategic </w:t>
      </w:r>
      <w:r w:rsidRPr="00FA6F01">
        <w:rPr>
          <w:rStyle w:val="TitleChar"/>
          <w:highlight w:val="green"/>
        </w:rPr>
        <w:t>rivals</w:t>
      </w:r>
      <w:r w:rsidRPr="00F63921">
        <w:rPr>
          <w:sz w:val="14"/>
        </w:rPr>
        <w:t xml:space="preserve">. </w:t>
      </w:r>
      <w:r w:rsidRPr="00C63BF5">
        <w:rPr>
          <w:rStyle w:val="TitleChar"/>
        </w:rPr>
        <w:t>For states that</w:t>
      </w:r>
      <w:r>
        <w:rPr>
          <w:rStyle w:val="TitleChar"/>
        </w:rPr>
        <w:t xml:space="preserve"> </w:t>
      </w:r>
      <w:r w:rsidRPr="00C63BF5">
        <w:rPr>
          <w:rStyle w:val="TitleChar"/>
        </w:rPr>
        <w:t xml:space="preserve">view each other as military threats, </w:t>
      </w:r>
      <w:r w:rsidRPr="00044E65">
        <w:rPr>
          <w:rStyle w:val="TitleChar"/>
        </w:rPr>
        <w:t xml:space="preserve">the </w:t>
      </w:r>
      <w:r w:rsidRPr="00044E65">
        <w:rPr>
          <w:rStyle w:val="Emphasis"/>
        </w:rPr>
        <w:t>biggest step</w:t>
      </w:r>
      <w:r w:rsidRPr="00C63BF5">
        <w:rPr>
          <w:rStyle w:val="Emphasis"/>
        </w:rPr>
        <w:t xml:space="preserve"> possible toward bilateral cooperation</w:t>
      </w:r>
      <w:r w:rsidRPr="00C63BF5">
        <w:rPr>
          <w:rStyle w:val="TitleChar"/>
        </w:rPr>
        <w:t xml:space="preserve"> is to</w:t>
      </w:r>
      <w:r>
        <w:rPr>
          <w:rStyle w:val="TitleChar"/>
        </w:rPr>
        <w:t xml:space="preserve"> </w:t>
      </w:r>
      <w:r w:rsidRPr="00C63BF5">
        <w:rPr>
          <w:rStyle w:val="TitleChar"/>
        </w:rPr>
        <w:t>terminate the rivalry by taking political steps to manage the competition</w:t>
      </w:r>
      <w:r w:rsidRPr="00F63921">
        <w:rPr>
          <w:sz w:val="14"/>
        </w:rPr>
        <w:t xml:space="preserve">. </w:t>
      </w:r>
      <w:r w:rsidRPr="00FA6F01">
        <w:rPr>
          <w:rStyle w:val="TitleChar"/>
          <w:highlight w:val="green"/>
        </w:rPr>
        <w:t xml:space="preserve">Drawing on </w:t>
      </w:r>
      <w:r w:rsidRPr="005D11F4">
        <w:rPr>
          <w:rStyle w:val="Emphasis"/>
        </w:rPr>
        <w:t xml:space="preserve">data from </w:t>
      </w:r>
      <w:r w:rsidRPr="00FA6F01">
        <w:rPr>
          <w:rStyle w:val="Emphasis"/>
          <w:highlight w:val="green"/>
        </w:rPr>
        <w:t>109</w:t>
      </w:r>
      <w:r w:rsidRPr="005C0FD2">
        <w:rPr>
          <w:rStyle w:val="Emphasis"/>
        </w:rPr>
        <w:t xml:space="preserve"> distinct rival </w:t>
      </w:r>
      <w:r w:rsidRPr="00FA6F01">
        <w:rPr>
          <w:rStyle w:val="Emphasis"/>
          <w:highlight w:val="green"/>
        </w:rPr>
        <w:t>dyads</w:t>
      </w:r>
      <w:r w:rsidRPr="00C63BF5">
        <w:rPr>
          <w:rStyle w:val="TitleChar"/>
        </w:rPr>
        <w:t xml:space="preserve"> </w:t>
      </w:r>
      <w:r w:rsidRPr="00FA6F01">
        <w:rPr>
          <w:rStyle w:val="TitleChar"/>
          <w:highlight w:val="green"/>
        </w:rPr>
        <w:t>since 1950</w:t>
      </w:r>
      <w:r w:rsidRPr="00F63921">
        <w:rPr>
          <w:sz w:val="14"/>
        </w:rPr>
        <w:t xml:space="preserve">, </w:t>
      </w:r>
      <w:r w:rsidRPr="008B3E1E">
        <w:rPr>
          <w:rStyle w:val="TitleChar"/>
        </w:rPr>
        <w:t>67 of which terminated</w:t>
      </w:r>
      <w:r w:rsidRPr="00F63921">
        <w:rPr>
          <w:sz w:val="14"/>
        </w:rPr>
        <w:t xml:space="preserve">, </w:t>
      </w:r>
      <w:r w:rsidRPr="008B3E1E">
        <w:rPr>
          <w:rStyle w:val="TitleChar"/>
        </w:rPr>
        <w:t xml:space="preserve">the evidence suggests </w:t>
      </w:r>
      <w:r w:rsidRPr="00FA6F01">
        <w:rPr>
          <w:rStyle w:val="TitleChar"/>
          <w:highlight w:val="green"/>
        </w:rPr>
        <w:t>rivalries were</w:t>
      </w:r>
      <w:r>
        <w:rPr>
          <w:rStyle w:val="TitleChar"/>
        </w:rPr>
        <w:t xml:space="preserve"> </w:t>
      </w:r>
      <w:r w:rsidRPr="008B3E1E">
        <w:rPr>
          <w:rStyle w:val="TitleChar"/>
        </w:rPr>
        <w:t xml:space="preserve">approximately </w:t>
      </w:r>
      <w:r w:rsidRPr="00FA6F01">
        <w:rPr>
          <w:rStyle w:val="Emphasis"/>
          <w:highlight w:val="green"/>
        </w:rPr>
        <w:t>twice as likely</w:t>
      </w:r>
      <w:r w:rsidRPr="00FA6F01">
        <w:rPr>
          <w:rStyle w:val="TitleChar"/>
          <w:highlight w:val="green"/>
        </w:rPr>
        <w:t xml:space="preserve"> to terminate during economic downturns</w:t>
      </w:r>
      <w:r w:rsidRPr="008B3E1E">
        <w:rPr>
          <w:rStyle w:val="TitleChar"/>
        </w:rPr>
        <w:t xml:space="preserve"> than they were during</w:t>
      </w:r>
      <w:r>
        <w:rPr>
          <w:rStyle w:val="TitleChar"/>
        </w:rPr>
        <w:t xml:space="preserve"> </w:t>
      </w:r>
      <w:r w:rsidRPr="008B3E1E">
        <w:rPr>
          <w:rStyle w:val="TitleChar"/>
        </w:rPr>
        <w:t xml:space="preserve">periods of economic </w:t>
      </w:r>
      <w:r w:rsidRPr="005D11F4">
        <w:rPr>
          <w:rStyle w:val="TitleChar"/>
        </w:rPr>
        <w:t>normalcy</w:t>
      </w:r>
      <w:r w:rsidRPr="00F63921">
        <w:rPr>
          <w:sz w:val="14"/>
        </w:rPr>
        <w:t xml:space="preserve">. </w:t>
      </w:r>
      <w:r w:rsidRPr="005D11F4">
        <w:rPr>
          <w:rStyle w:val="TitleChar"/>
        </w:rPr>
        <w:t xml:space="preserve">This is true </w:t>
      </w:r>
      <w:r w:rsidRPr="00FA6F01">
        <w:rPr>
          <w:rStyle w:val="Emphasis"/>
          <w:highlight w:val="green"/>
        </w:rPr>
        <w:t xml:space="preserve">controlling for </w:t>
      </w:r>
      <w:proofErr w:type="gramStart"/>
      <w:r w:rsidRPr="00FA6F01">
        <w:rPr>
          <w:rStyle w:val="Emphasis"/>
          <w:highlight w:val="green"/>
        </w:rPr>
        <w:t>all</w:t>
      </w:r>
      <w:r w:rsidRPr="008B3E1E">
        <w:rPr>
          <w:rStyle w:val="Emphasis"/>
        </w:rPr>
        <w:t xml:space="preserve"> of</w:t>
      </w:r>
      <w:proofErr w:type="gramEnd"/>
      <w:r w:rsidRPr="008B3E1E">
        <w:rPr>
          <w:rStyle w:val="Emphasis"/>
        </w:rPr>
        <w:t xml:space="preserve"> the </w:t>
      </w:r>
      <w:r w:rsidRPr="005D11F4">
        <w:rPr>
          <w:rStyle w:val="Emphasis"/>
        </w:rPr>
        <w:t xml:space="preserve">main alternative </w:t>
      </w:r>
      <w:r w:rsidRPr="00FA6F01">
        <w:rPr>
          <w:rStyle w:val="Emphasis"/>
          <w:highlight w:val="green"/>
        </w:rPr>
        <w:t>explanations</w:t>
      </w:r>
      <w:r>
        <w:rPr>
          <w:rStyle w:val="TitleChar"/>
        </w:rPr>
        <w:t xml:space="preserve"> </w:t>
      </w:r>
      <w:r w:rsidRPr="008B3E1E">
        <w:rPr>
          <w:rStyle w:val="TitleChar"/>
        </w:rPr>
        <w:t>for peaceful relations between foes</w:t>
      </w:r>
      <w:r w:rsidRPr="00F63921">
        <w:rPr>
          <w:sz w:val="14"/>
        </w:rPr>
        <w:t xml:space="preserve"> (</w:t>
      </w:r>
      <w:r w:rsidRPr="008B3E1E">
        <w:rPr>
          <w:rStyle w:val="TitleChar"/>
        </w:rPr>
        <w:t>democratic status</w:t>
      </w:r>
      <w:r w:rsidRPr="00F63921">
        <w:rPr>
          <w:sz w:val="14"/>
        </w:rPr>
        <w:t xml:space="preserve">, </w:t>
      </w:r>
      <w:r w:rsidRPr="008B3E1E">
        <w:rPr>
          <w:rStyle w:val="TitleChar"/>
        </w:rPr>
        <w:t>nuclear weapons</w:t>
      </w:r>
      <w:r w:rsidRPr="00F63921">
        <w:rPr>
          <w:sz w:val="14"/>
        </w:rPr>
        <w:t xml:space="preserve"> possession, </w:t>
      </w:r>
      <w:r w:rsidRPr="008B3E1E">
        <w:rPr>
          <w:rStyle w:val="TitleChar"/>
        </w:rPr>
        <w:t>capability</w:t>
      </w:r>
      <w:r>
        <w:rPr>
          <w:rStyle w:val="TitleChar"/>
        </w:rPr>
        <w:t xml:space="preserve"> </w:t>
      </w:r>
      <w:r w:rsidRPr="008B3E1E">
        <w:rPr>
          <w:rStyle w:val="TitleChar"/>
        </w:rPr>
        <w:t>imbalance</w:t>
      </w:r>
      <w:r w:rsidRPr="00F63921">
        <w:rPr>
          <w:sz w:val="14"/>
        </w:rPr>
        <w:t xml:space="preserve">, </w:t>
      </w:r>
      <w:r w:rsidRPr="008B3E1E">
        <w:rPr>
          <w:rStyle w:val="TitleChar"/>
        </w:rPr>
        <w:t>common enemies</w:t>
      </w:r>
      <w:r w:rsidRPr="00F63921">
        <w:rPr>
          <w:sz w:val="14"/>
        </w:rPr>
        <w:t>, and</w:t>
      </w:r>
      <w:r w:rsidRPr="008B3E1E">
        <w:rPr>
          <w:rStyle w:val="TitleChar"/>
        </w:rPr>
        <w:t xml:space="preserve"> international systemic changes</w:t>
      </w:r>
      <w:r w:rsidRPr="00F63921">
        <w:rPr>
          <w:sz w:val="14"/>
        </w:rPr>
        <w:t xml:space="preserve">), as well as many other possible confounding variables. This research questions existing theories claiming that economic downturns are associated with diversionary war, and instead argues that in certain circumstances peace may result from economic troubles. </w:t>
      </w:r>
      <w:r w:rsidRPr="008B3E1E">
        <w:rPr>
          <w:rStyle w:val="TitleChar"/>
        </w:rPr>
        <w:t>I define a rivalry as the perception by national elites of two states that the other state</w:t>
      </w:r>
      <w:r>
        <w:rPr>
          <w:rStyle w:val="TitleChar"/>
        </w:rPr>
        <w:t xml:space="preserve"> </w:t>
      </w:r>
      <w:r w:rsidRPr="008B3E1E">
        <w:rPr>
          <w:rStyle w:val="TitleChar"/>
        </w:rPr>
        <w:t>possesses conflicting interests and presents a military threat of sufficient severity that future military</w:t>
      </w:r>
      <w:r>
        <w:rPr>
          <w:rStyle w:val="TitleChar"/>
        </w:rPr>
        <w:t xml:space="preserve"> </w:t>
      </w:r>
      <w:r w:rsidRPr="008B3E1E">
        <w:rPr>
          <w:rStyle w:val="TitleChar"/>
        </w:rPr>
        <w:t>conflict is likely</w:t>
      </w:r>
      <w:r w:rsidRPr="00F63921">
        <w:rPr>
          <w:sz w:val="14"/>
        </w:rPr>
        <w:t xml:space="preserve">. </w:t>
      </w:r>
      <w:r w:rsidRPr="008B3E1E">
        <w:rPr>
          <w:rStyle w:val="TitleChar"/>
        </w:rPr>
        <w:t>Rivalry termination is the transition from a state of rivalry to one where conflicts of</w:t>
      </w:r>
      <w:r>
        <w:rPr>
          <w:rStyle w:val="TitleChar"/>
        </w:rPr>
        <w:t xml:space="preserve"> </w:t>
      </w:r>
      <w:r w:rsidRPr="008B3E1E">
        <w:rPr>
          <w:rStyle w:val="TitleChar"/>
        </w:rPr>
        <w:t>interest are not viewed as being so severe as to provoke interstate conflict and/or where a mutual</w:t>
      </w:r>
      <w:r>
        <w:rPr>
          <w:rStyle w:val="TitleChar"/>
        </w:rPr>
        <w:t xml:space="preserve"> </w:t>
      </w:r>
      <w:r w:rsidRPr="008B3E1E">
        <w:rPr>
          <w:rStyle w:val="TitleChar"/>
        </w:rPr>
        <w:t>recognition of the imbalance in military capabilities makes conflict-causing bargaining failures unlikely</w:t>
      </w:r>
      <w:r w:rsidRPr="00F63921">
        <w:rPr>
          <w:sz w:val="14"/>
        </w:rPr>
        <w:t xml:space="preserve">. In other words, </w:t>
      </w:r>
      <w:r w:rsidRPr="008B3E1E">
        <w:rPr>
          <w:rStyle w:val="TitleChar"/>
        </w:rPr>
        <w:t>rivalries terminate when the elites assess that the risks of military conflict</w:t>
      </w:r>
      <w:r>
        <w:rPr>
          <w:rStyle w:val="TitleChar"/>
        </w:rPr>
        <w:t xml:space="preserve"> </w:t>
      </w:r>
      <w:r w:rsidRPr="008B3E1E">
        <w:rPr>
          <w:rStyle w:val="TitleChar"/>
        </w:rPr>
        <w:t xml:space="preserve">between rivals </w:t>
      </w:r>
      <w:proofErr w:type="gramStart"/>
      <w:r w:rsidRPr="008B3E1E">
        <w:rPr>
          <w:rStyle w:val="TitleChar"/>
        </w:rPr>
        <w:t>has</w:t>
      </w:r>
      <w:proofErr w:type="gramEnd"/>
      <w:r w:rsidRPr="008B3E1E">
        <w:rPr>
          <w:rStyle w:val="TitleChar"/>
        </w:rPr>
        <w:t xml:space="preserve"> been reduced dramatically</w:t>
      </w:r>
      <w:r w:rsidRPr="00F63921">
        <w:rPr>
          <w:sz w:val="14"/>
        </w:rPr>
        <w:t>.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F63921">
        <w:rPr>
          <w:sz w:val="14"/>
        </w:rPr>
        <w:t>oth</w:t>
      </w:r>
      <w:proofErr w:type="spellEnd"/>
      <w:r w:rsidRPr="00F63921">
        <w:rPr>
          <w:sz w:val="14"/>
        </w:rPr>
        <w:t xml:space="preserve"> actors view each other as a significant </w:t>
      </w:r>
      <w:proofErr w:type="spellStart"/>
      <w:r w:rsidRPr="00F63921">
        <w:rPr>
          <w:sz w:val="14"/>
        </w:rPr>
        <w:t>politicalmilitary</w:t>
      </w:r>
      <w:proofErr w:type="spellEnd"/>
      <w:r w:rsidRPr="00F63921">
        <w:rPr>
          <w:sz w:val="14"/>
        </w:rPr>
        <w:t xml:space="preserve"> threat and, therefore, an enemy.”2 In other work, Thompson writing with Michael </w:t>
      </w:r>
      <w:proofErr w:type="spellStart"/>
      <w:r w:rsidRPr="00F63921">
        <w:rPr>
          <w:sz w:val="14"/>
        </w:rPr>
        <w:t>Colaresi</w:t>
      </w:r>
      <w:proofErr w:type="spellEnd"/>
      <w:r w:rsidRPr="00F63921">
        <w:rPr>
          <w:sz w:val="14"/>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8B3E1E">
        <w:rPr>
          <w:rStyle w:val="TitleChar"/>
        </w:rPr>
        <w:t>Economic crises lead to conciliatory behavior through five primary channels</w:t>
      </w:r>
      <w:r w:rsidRPr="00F63921">
        <w:rPr>
          <w:sz w:val="14"/>
        </w:rPr>
        <w:t xml:space="preserve">. </w:t>
      </w:r>
      <w:r w:rsidRPr="007A1886">
        <w:rPr>
          <w:rStyle w:val="StyleUnderline"/>
        </w:rPr>
        <w:t xml:space="preserve">(1) Economic crises lead to austerity pressures, which in turn incent leaders to search for ways to cut defense expenditures. (2) Economic crises also encourage strategic reassessment, so that leaders can argue to their peers and their publics that defense spending can be arrested without endangering the state. This can lead to threat deflation, where elites attempt to downplay the seriousness of the threat posed by a former rival. (3) If a state faces multiple threats, economic crises provoke elites to consider threat prioritization, a process that is postponed during periods of economic normalcy. (4) Economic crises increase the political and economic benefit from international economic cooperation. Leaders seek foreign </w:t>
      </w:r>
      <w:r w:rsidRPr="007A1886">
        <w:rPr>
          <w:rStyle w:val="StyleUnderline"/>
        </w:rPr>
        <w:lastRenderedPageBreak/>
        <w:t>aid, enhanced trade, and increased investment from abroad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w:t>
      </w:r>
      <w:r w:rsidRPr="00F63921">
        <w:rPr>
          <w:sz w:val="14"/>
        </w:rPr>
        <w:t xml:space="preserve">. </w:t>
      </w:r>
      <w:r w:rsidRPr="00FA6F01">
        <w:rPr>
          <w:rStyle w:val="Emphasis"/>
          <w:highlight w:val="green"/>
        </w:rPr>
        <w:t>Collectively</w:t>
      </w:r>
      <w:r w:rsidRPr="008B3E1E">
        <w:rPr>
          <w:rStyle w:val="TitleChar"/>
        </w:rPr>
        <w:t xml:space="preserve">, these </w:t>
      </w:r>
      <w:r w:rsidRPr="00FA6F01">
        <w:rPr>
          <w:rStyle w:val="TitleChar"/>
          <w:highlight w:val="green"/>
        </w:rPr>
        <w:t>mechanisms make it</w:t>
      </w:r>
      <w:r w:rsidRPr="008B3E1E">
        <w:rPr>
          <w:rStyle w:val="TitleChar"/>
        </w:rPr>
        <w:t xml:space="preserve"> much more </w:t>
      </w:r>
      <w:r w:rsidRPr="00FA6F01">
        <w:rPr>
          <w:rStyle w:val="TitleChar"/>
          <w:highlight w:val="green"/>
        </w:rPr>
        <w:t>likely</w:t>
      </w:r>
      <w:r w:rsidRPr="008B3E1E">
        <w:rPr>
          <w:rStyle w:val="TitleChar"/>
        </w:rPr>
        <w:t xml:space="preserve"> that </w:t>
      </w:r>
      <w:r w:rsidRPr="00FA6F01">
        <w:rPr>
          <w:rStyle w:val="TitleChar"/>
          <w:highlight w:val="green"/>
        </w:rPr>
        <w:t>a leader will prefer conciliatory policies</w:t>
      </w:r>
      <w:r w:rsidRPr="008B3E1E">
        <w:rPr>
          <w:rStyle w:val="TitleChar"/>
        </w:rPr>
        <w:t xml:space="preserve"> compared to during periods of</w:t>
      </w:r>
      <w:r>
        <w:rPr>
          <w:rStyle w:val="TitleChar"/>
        </w:rPr>
        <w:t xml:space="preserve"> </w:t>
      </w:r>
      <w:r w:rsidRPr="008B3E1E">
        <w:rPr>
          <w:rStyle w:val="TitleChar"/>
        </w:rPr>
        <w:t>economic normalcy</w:t>
      </w:r>
      <w:r w:rsidRPr="00F63921">
        <w:rPr>
          <w:sz w:val="14"/>
        </w:rPr>
        <w:t xml:space="preserve">. This section reviews this causal logic in greater detail, while also providing historical examples that these mechanisms recur in practice. </w:t>
      </w:r>
      <w:r w:rsidRPr="008B3E1E">
        <w:rPr>
          <w:rStyle w:val="Emphasis"/>
        </w:rPr>
        <w:t xml:space="preserve">Economic </w:t>
      </w:r>
      <w:r w:rsidRPr="00FA6F01">
        <w:rPr>
          <w:rStyle w:val="Emphasis"/>
          <w:highlight w:val="green"/>
        </w:rPr>
        <w:t>Crisis Leads to Austerity</w:t>
      </w:r>
      <w:r>
        <w:rPr>
          <w:rStyle w:val="Emphasis"/>
        </w:rPr>
        <w:t xml:space="preserve"> </w:t>
      </w:r>
      <w:r w:rsidRPr="00F63921">
        <w:rPr>
          <w:sz w:val="14"/>
        </w:rPr>
        <w:t xml:space="preserve">Economic crises generate pressure for austerity. </w:t>
      </w:r>
      <w:r w:rsidRPr="008B3E1E">
        <w:rPr>
          <w:rStyle w:val="TitleChar"/>
        </w:rPr>
        <w:t>Government revenues are a function of</w:t>
      </w:r>
      <w:r>
        <w:rPr>
          <w:rStyle w:val="TitleChar"/>
        </w:rPr>
        <w:t xml:space="preserve"> </w:t>
      </w:r>
      <w:r w:rsidRPr="008B3E1E">
        <w:rPr>
          <w:rStyle w:val="TitleChar"/>
        </w:rPr>
        <w:t>national economic production, so that when production diminishes through recession, revenues</w:t>
      </w:r>
      <w:r>
        <w:rPr>
          <w:rStyle w:val="TitleChar"/>
        </w:rPr>
        <w:t xml:space="preserve"> </w:t>
      </w:r>
      <w:r w:rsidRPr="008B3E1E">
        <w:rPr>
          <w:rStyle w:val="TitleChar"/>
        </w:rPr>
        <w:t>available for expenditure also diminish</w:t>
      </w:r>
      <w:r w:rsidRPr="00F63921">
        <w:rPr>
          <w:sz w:val="14"/>
        </w:rPr>
        <w:t xml:space="preserve">. </w:t>
      </w:r>
      <w:r w:rsidRPr="008B3E1E">
        <w:rPr>
          <w:rStyle w:val="TitleChar"/>
        </w:rPr>
        <w:t>Planning almost invariably assumes growth rather than</w:t>
      </w:r>
      <w:r>
        <w:rPr>
          <w:rStyle w:val="TitleChar"/>
        </w:rPr>
        <w:t xml:space="preserve"> </w:t>
      </w:r>
      <w:r w:rsidRPr="008B3E1E">
        <w:rPr>
          <w:rStyle w:val="TitleChar"/>
        </w:rPr>
        <w:t xml:space="preserve">contraction, so the </w:t>
      </w:r>
      <w:r w:rsidRPr="00FA6F01">
        <w:rPr>
          <w:rStyle w:val="TitleChar"/>
          <w:highlight w:val="green"/>
        </w:rPr>
        <w:t>deviation in</w:t>
      </w:r>
      <w:r w:rsidRPr="008B3E1E">
        <w:rPr>
          <w:rStyle w:val="TitleChar"/>
        </w:rPr>
        <w:t xml:space="preserve"> available </w:t>
      </w:r>
      <w:r w:rsidRPr="00FA6F01">
        <w:rPr>
          <w:rStyle w:val="TitleChar"/>
          <w:highlight w:val="green"/>
        </w:rPr>
        <w:t>revenues</w:t>
      </w:r>
      <w:r w:rsidRPr="008B3E1E">
        <w:rPr>
          <w:rStyle w:val="TitleChar"/>
        </w:rPr>
        <w:t xml:space="preserve"> compared to the planned expenditure </w:t>
      </w:r>
      <w:r w:rsidRPr="00FA6F01">
        <w:rPr>
          <w:rStyle w:val="TitleChar"/>
          <w:highlight w:val="green"/>
        </w:rPr>
        <w:t xml:space="preserve">can be </w:t>
      </w:r>
      <w:r w:rsidRPr="00FA6F01">
        <w:rPr>
          <w:rStyle w:val="Emphasis"/>
          <w:highlight w:val="green"/>
        </w:rPr>
        <w:t>sizable</w:t>
      </w:r>
      <w:r w:rsidRPr="00F63921">
        <w:rPr>
          <w:sz w:val="14"/>
        </w:rPr>
        <w:t xml:space="preserve">. When growth slowdowns are prolonged, the cumulative departure from planning targets can grow even further, even if no single quarter meets the technical definition of recession. Pressures for austerity are felt most acutely in governments that face difficulty borrowing to finance deficit expenditures. </w:t>
      </w:r>
      <w:r w:rsidRPr="008B3E1E">
        <w:rPr>
          <w:rStyle w:val="TitleChar"/>
        </w:rPr>
        <w:t>This is especially the case when this borrowing relies on international</w:t>
      </w:r>
      <w:r>
        <w:rPr>
          <w:rStyle w:val="TitleChar"/>
        </w:rPr>
        <w:t xml:space="preserve"> </w:t>
      </w:r>
      <w:r w:rsidRPr="008B3E1E">
        <w:rPr>
          <w:rStyle w:val="TitleChar"/>
        </w:rPr>
        <w:t>sources of credit</w:t>
      </w:r>
      <w:r w:rsidRPr="00F63921">
        <w:rPr>
          <w:sz w:val="14"/>
        </w:rPr>
        <w:t xml:space="preserve">. Even for states that can borrow, however, </w:t>
      </w:r>
      <w:r w:rsidRPr="008B3E1E">
        <w:rPr>
          <w:rStyle w:val="TitleChar"/>
        </w:rPr>
        <w:t>intellectual attachment to balanced</w:t>
      </w:r>
      <w:r>
        <w:rPr>
          <w:rStyle w:val="TitleChar"/>
        </w:rPr>
        <w:t xml:space="preserve"> </w:t>
      </w:r>
      <w:r w:rsidRPr="008B3E1E">
        <w:rPr>
          <w:rStyle w:val="TitleChar"/>
        </w:rPr>
        <w:t xml:space="preserve">budgets </w:t>
      </w:r>
      <w:proofErr w:type="gramStart"/>
      <w:r w:rsidRPr="008B3E1E">
        <w:rPr>
          <w:rStyle w:val="TitleChar"/>
        </w:rPr>
        <w:t>as a means to</w:t>
      </w:r>
      <w:proofErr w:type="gramEnd"/>
      <w:r w:rsidRPr="008B3E1E">
        <w:rPr>
          <w:rStyle w:val="TitleChar"/>
        </w:rPr>
        <w:t xml:space="preserve"> restore confidence</w:t>
      </w:r>
      <w:r w:rsidRPr="00F63921">
        <w:rPr>
          <w:sz w:val="14"/>
        </w:rPr>
        <w:t>—a belief in what is sometimes called “expansionary austerity”—</w:t>
      </w:r>
      <w:r w:rsidRPr="008B3E1E">
        <w:rPr>
          <w:rStyle w:val="TitleChar"/>
        </w:rPr>
        <w:t>generates incentives to curtail expenditure</w:t>
      </w:r>
      <w:r w:rsidRPr="00F63921">
        <w:rPr>
          <w:sz w:val="14"/>
        </w:rPr>
        <w:t xml:space="preserve">. </w:t>
      </w:r>
      <w:r w:rsidRPr="008B3E1E">
        <w:rPr>
          <w:rStyle w:val="TitleChar"/>
        </w:rPr>
        <w:t>These incentives to cut occur precisely when</w:t>
      </w:r>
      <w:r>
        <w:rPr>
          <w:rStyle w:val="TitleChar"/>
        </w:rPr>
        <w:t xml:space="preserve"> </w:t>
      </w:r>
      <w:r w:rsidRPr="008B3E1E">
        <w:rPr>
          <w:rStyle w:val="TitleChar"/>
        </w:rPr>
        <w:t>populations are experiencing economic hardship, making reductions especially painful that target</w:t>
      </w:r>
      <w:r>
        <w:rPr>
          <w:rStyle w:val="TitleChar"/>
        </w:rPr>
        <w:t xml:space="preserve"> </w:t>
      </w:r>
      <w:r w:rsidRPr="00F63921">
        <w:rPr>
          <w:sz w:val="14"/>
        </w:rPr>
        <w:t xml:space="preserve">poverty alleviation, </w:t>
      </w:r>
      <w:r w:rsidRPr="008B3E1E">
        <w:rPr>
          <w:rStyle w:val="TitleChar"/>
        </w:rPr>
        <w:t>welfare</w:t>
      </w:r>
      <w:r w:rsidRPr="00F63921">
        <w:rPr>
          <w:sz w:val="14"/>
        </w:rPr>
        <w:t xml:space="preserve"> programs, or economic subsidies. As a result, mass and elite constituents strongly resist such cuts. Welfare programs and other forms of public spending may be especially susceptible to a policy “ratchet effect,” where people are very reluctant to forego benefits once they have become accustomed to their availability.6 As Paul Pierson has argued, “</w:t>
      </w:r>
      <w:r w:rsidRPr="005D11F4">
        <w:rPr>
          <w:rStyle w:val="TitleChar"/>
        </w:rPr>
        <w:t>The politics</w:t>
      </w:r>
      <w:r w:rsidRPr="00F63921">
        <w:rPr>
          <w:sz w:val="14"/>
        </w:rPr>
        <w:t xml:space="preserve"> [</w:t>
      </w:r>
      <w:r w:rsidRPr="005D11F4">
        <w:rPr>
          <w:rStyle w:val="TitleChar"/>
        </w:rPr>
        <w:t>of welfare state</w:t>
      </w:r>
      <w:r w:rsidRPr="00F63921">
        <w:rPr>
          <w:sz w:val="14"/>
        </w:rPr>
        <w:t xml:space="preserve">] </w:t>
      </w:r>
      <w:r w:rsidRPr="005D11F4">
        <w:rPr>
          <w:rStyle w:val="TitleChar"/>
        </w:rPr>
        <w:t>retrenchment is typically treacherous, because it imposes tangible losses on concentrated groups of voters</w:t>
      </w:r>
      <w:r w:rsidRPr="00F63921">
        <w:rPr>
          <w:sz w:val="14"/>
        </w:rPr>
        <w:t xml:space="preserve"> in return for diffuse and uncertain gains.”7 Austerity Leads to Cutbacks in Defense Spending At a minimum, the political costs of pursuing austerity through cutbacks in social and economic expenditures alone make such a path unappealing. In practice, </w:t>
      </w:r>
      <w:r w:rsidRPr="00FA6F01">
        <w:rPr>
          <w:rStyle w:val="TitleChar"/>
          <w:highlight w:val="green"/>
        </w:rPr>
        <w:t>this can</w:t>
      </w:r>
      <w:r w:rsidRPr="008B3E1E">
        <w:rPr>
          <w:rStyle w:val="TitleChar"/>
        </w:rPr>
        <w:t xml:space="preserve"> spur policymakers</w:t>
      </w:r>
      <w:r>
        <w:rPr>
          <w:rStyle w:val="TitleChar"/>
        </w:rPr>
        <w:t xml:space="preserve"> </w:t>
      </w:r>
      <w:r w:rsidRPr="008B3E1E">
        <w:rPr>
          <w:rStyle w:val="TitleChar"/>
        </w:rPr>
        <w:t xml:space="preserve">to </w:t>
      </w:r>
      <w:r w:rsidRPr="00FA6F01">
        <w:rPr>
          <w:rStyle w:val="TitleChar"/>
          <w:highlight w:val="green"/>
        </w:rPr>
        <w:t xml:space="preserve">curtail </w:t>
      </w:r>
      <w:r w:rsidRPr="005D11F4">
        <w:rPr>
          <w:rStyle w:val="TitleChar"/>
        </w:rPr>
        <w:t xml:space="preserve">national </w:t>
      </w:r>
      <w:r w:rsidRPr="00FA6F01">
        <w:rPr>
          <w:rStyle w:val="TitleChar"/>
          <w:highlight w:val="green"/>
        </w:rPr>
        <w:t>security spending</w:t>
      </w:r>
      <w:r w:rsidRPr="008B3E1E">
        <w:rPr>
          <w:rStyle w:val="TitleChar"/>
        </w:rPr>
        <w:t xml:space="preserve"> </w:t>
      </w:r>
      <w:proofErr w:type="gramStart"/>
      <w:r w:rsidRPr="008B3E1E">
        <w:rPr>
          <w:rStyle w:val="TitleChar"/>
        </w:rPr>
        <w:t>as a way to</w:t>
      </w:r>
      <w:proofErr w:type="gramEnd"/>
      <w:r w:rsidRPr="008B3E1E">
        <w:rPr>
          <w:rStyle w:val="TitleChar"/>
        </w:rPr>
        <w:t xml:space="preserve"> balance budgets during periods of economic turmoil</w:t>
      </w:r>
      <w:r w:rsidRPr="00F63921">
        <w:rPr>
          <w:sz w:val="14"/>
        </w:rPr>
        <w:t xml:space="preserve">. </w:t>
      </w:r>
      <w:r w:rsidRPr="008B3E1E">
        <w:rPr>
          <w:rStyle w:val="TitleChar"/>
        </w:rPr>
        <w:t>There is often more discretion over defense spending than over other areas in the budget</w:t>
      </w:r>
      <w:r w:rsidRPr="00F63921">
        <w:rPr>
          <w:sz w:val="14"/>
        </w:rPr>
        <w:t xml:space="preserve">, </w:t>
      </w:r>
      <w:r w:rsidRPr="008B3E1E">
        <w:rPr>
          <w:rStyle w:val="TitleChar"/>
        </w:rPr>
        <w:t>and it is</w:t>
      </w:r>
      <w:r>
        <w:rPr>
          <w:rStyle w:val="TitleChar"/>
        </w:rPr>
        <w:t xml:space="preserve"> </w:t>
      </w:r>
      <w:r w:rsidRPr="008B3E1E">
        <w:rPr>
          <w:rStyle w:val="TitleChar"/>
        </w:rPr>
        <w:t>frequently distantly connected to the welfare of the mass public</w:t>
      </w:r>
      <w:r w:rsidRPr="00F63921">
        <w:rPr>
          <w:sz w:val="14"/>
        </w:rPr>
        <w:t xml:space="preserve">. Many militaries need foreign arms and foreign ammunition for their militaries, so defense expenditures are doubly costly since they both take up valuable defense budget space while also sending hard currency overseas, rather than constituencies at home. </w:t>
      </w:r>
      <w:r w:rsidRPr="008B3E1E">
        <w:rPr>
          <w:rStyle w:val="TitleChar"/>
        </w:rPr>
        <w:t xml:space="preserve">Pursuing defense cuts may also conform to the preferences of </w:t>
      </w:r>
      <w:r w:rsidRPr="00FA6F01">
        <w:rPr>
          <w:rStyle w:val="TitleChar"/>
          <w:highlight w:val="green"/>
        </w:rPr>
        <w:t>the financial sector</w:t>
      </w:r>
      <w:r w:rsidRPr="008B3E1E">
        <w:rPr>
          <w:rStyle w:val="TitleChar"/>
        </w:rPr>
        <w:t xml:space="preserve">, </w:t>
      </w:r>
      <w:r w:rsidRPr="007A1886">
        <w:rPr>
          <w:rStyle w:val="TitleChar"/>
        </w:rPr>
        <w:t xml:space="preserve">which </w:t>
      </w:r>
      <w:r w:rsidRPr="00FA6F01">
        <w:rPr>
          <w:rStyle w:val="TitleChar"/>
          <w:highlight w:val="green"/>
        </w:rPr>
        <w:t xml:space="preserve">shows a </w:t>
      </w:r>
      <w:r w:rsidRPr="00FA6F01">
        <w:rPr>
          <w:rStyle w:val="Emphasis"/>
          <w:highlight w:val="green"/>
        </w:rPr>
        <w:t>strong aversion</w:t>
      </w:r>
      <w:r w:rsidRPr="00FA6F01">
        <w:rPr>
          <w:rStyle w:val="TitleChar"/>
          <w:highlight w:val="green"/>
        </w:rPr>
        <w:t xml:space="preserve"> to military conflict</w:t>
      </w:r>
      <w:r w:rsidRPr="00F63921">
        <w:rPr>
          <w:sz w:val="14"/>
        </w:rPr>
        <w:t xml:space="preserve"> even if that means policies of appeasement and conciliation.8 During periods of economic expansion, the opportunity costs associated with defense expenditure—the requirement for higher taxes or foregone spending in other areas—are real but acceptable. </w:t>
      </w:r>
      <w:r w:rsidRPr="008B3E1E">
        <w:rPr>
          <w:rStyle w:val="TitleChar"/>
        </w:rPr>
        <w:t>Economic contraction heightens the opportunity costs by forcing a choice between</w:t>
      </w:r>
      <w:r>
        <w:rPr>
          <w:rStyle w:val="TitleChar"/>
        </w:rPr>
        <w:t xml:space="preserve"> </w:t>
      </w:r>
      <w:r w:rsidRPr="008B3E1E">
        <w:rPr>
          <w:rStyle w:val="TitleChar"/>
        </w:rPr>
        <w:t>different types of spending</w:t>
      </w:r>
      <w:r w:rsidRPr="00F63921">
        <w:rPr>
          <w:sz w:val="14"/>
        </w:rPr>
        <w:t xml:space="preserve">. </w:t>
      </w:r>
      <w:r w:rsidRPr="00D53D6F">
        <w:rPr>
          <w:rStyle w:val="TitleChar"/>
        </w:rPr>
        <w:t xml:space="preserve">There is a constituency for defense </w:t>
      </w:r>
      <w:r w:rsidRPr="005D11F4">
        <w:rPr>
          <w:rStyle w:val="TitleChar"/>
        </w:rPr>
        <w:t>spending</w:t>
      </w:r>
      <w:r w:rsidRPr="00F63921">
        <w:rPr>
          <w:sz w:val="14"/>
        </w:rPr>
        <w:t xml:space="preserve"> in the armed services, intelligence agencies, and arms industries, </w:t>
      </w:r>
      <w:r w:rsidRPr="005D11F4">
        <w:rPr>
          <w:rStyle w:val="TitleChar"/>
        </w:rPr>
        <w:t>but</w:t>
      </w:r>
      <w:r w:rsidRPr="00F63921">
        <w:rPr>
          <w:sz w:val="14"/>
        </w:rPr>
        <w:t xml:space="preserve"> </w:t>
      </w:r>
      <w:r w:rsidRPr="005D11F4">
        <w:rPr>
          <w:rStyle w:val="Emphasis"/>
        </w:rPr>
        <w:t>even in militarized economies</w:t>
      </w:r>
      <w:r w:rsidRPr="00F63921">
        <w:rPr>
          <w:sz w:val="14"/>
        </w:rPr>
        <w:t xml:space="preserve"> </w:t>
      </w:r>
      <w:r w:rsidRPr="005D11F4">
        <w:rPr>
          <w:rStyle w:val="TitleChar"/>
        </w:rPr>
        <w:t xml:space="preserve">this constituency tends to be numerically much smaller than those that favor social and economic expenditures over military ones. </w:t>
      </w:r>
      <w:r w:rsidRPr="00F63921">
        <w:rPr>
          <w:sz w:val="14"/>
        </w:rPr>
        <w:t xml:space="preserve">Defense Cutbacks Encourage Rapprochement An interest in defense cutbacks can lead to conciliatory behavior through two paths. </w:t>
      </w:r>
      <w:r w:rsidRPr="005D11F4">
        <w:rPr>
          <w:rStyle w:val="Emphasis"/>
        </w:rPr>
        <w:t>First</w:t>
      </w:r>
      <w:r w:rsidRPr="00F63921">
        <w:rPr>
          <w:sz w:val="14"/>
        </w:rPr>
        <w:t xml:space="preserve">, </w:t>
      </w:r>
      <w:r w:rsidRPr="005D11F4">
        <w:rPr>
          <w:rStyle w:val="TitleChar"/>
        </w:rPr>
        <w:t xml:space="preserve">the cutbacks themselves serve as a </w:t>
      </w:r>
      <w:r w:rsidRPr="005D11F4">
        <w:rPr>
          <w:rStyle w:val="Emphasis"/>
        </w:rPr>
        <w:t>concrete signal</w:t>
      </w:r>
      <w:r w:rsidRPr="005D11F4">
        <w:rPr>
          <w:rStyle w:val="TitleChar"/>
        </w:rPr>
        <w:t xml:space="preserve"> to adversaries that</w:t>
      </w:r>
      <w:r w:rsidRPr="00D53D6F">
        <w:rPr>
          <w:rStyle w:val="TitleChar"/>
        </w:rPr>
        <w:t xml:space="preserve"> the military threat posed by the</w:t>
      </w:r>
      <w:r>
        <w:rPr>
          <w:rStyle w:val="TitleChar"/>
        </w:rPr>
        <w:t xml:space="preserve"> </w:t>
      </w:r>
      <w:r w:rsidRPr="00D53D6F">
        <w:rPr>
          <w:rStyle w:val="TitleChar"/>
        </w:rPr>
        <w:t>economically distressed state is declining.</w:t>
      </w:r>
      <w:r w:rsidRPr="00F63921">
        <w:rPr>
          <w:sz w:val="14"/>
        </w:rPr>
        <w:t xml:space="preserve"> </w:t>
      </w:r>
      <w:r w:rsidRPr="00D53D6F">
        <w:rPr>
          <w:rStyle w:val="TitleChar"/>
        </w:rPr>
        <w:t>This permits the other state to halt that portion of defense</w:t>
      </w:r>
      <w:r>
        <w:rPr>
          <w:rStyle w:val="TitleChar"/>
        </w:rPr>
        <w:t xml:space="preserve"> </w:t>
      </w:r>
      <w:r w:rsidRPr="00D53D6F">
        <w:rPr>
          <w:rStyle w:val="TitleChar"/>
        </w:rPr>
        <w:t xml:space="preserve">spending dedicated to keeping up, </w:t>
      </w:r>
      <w:r w:rsidRPr="00FA6F01">
        <w:rPr>
          <w:rStyle w:val="Emphasis"/>
          <w:highlight w:val="green"/>
        </w:rPr>
        <w:t xml:space="preserve">breaking </w:t>
      </w:r>
      <w:r w:rsidRPr="005D11F4">
        <w:rPr>
          <w:rStyle w:val="Emphasis"/>
        </w:rPr>
        <w:t xml:space="preserve">the back of </w:t>
      </w:r>
      <w:r w:rsidRPr="00FA6F01">
        <w:rPr>
          <w:rStyle w:val="Emphasis"/>
          <w:highlight w:val="green"/>
        </w:rPr>
        <w:t>ongoing arms races</w:t>
      </w:r>
      <w:r w:rsidRPr="00F63921">
        <w:rPr>
          <w:sz w:val="14"/>
        </w:rPr>
        <w:t xml:space="preserve"> through reciprocated, but non-negotiated moves. </w:t>
      </w:r>
      <w:r w:rsidRPr="00D53D6F">
        <w:rPr>
          <w:rStyle w:val="TitleChar"/>
        </w:rPr>
        <w:t>Unilateral conventional force reductions were a major element of</w:t>
      </w:r>
      <w:r>
        <w:rPr>
          <w:rStyle w:val="TitleChar"/>
        </w:rPr>
        <w:t xml:space="preserve"> </w:t>
      </w:r>
      <w:r w:rsidRPr="00FA6F01">
        <w:rPr>
          <w:rStyle w:val="TitleChar"/>
          <w:highlight w:val="green"/>
        </w:rPr>
        <w:t>Gorbachev</w:t>
      </w:r>
      <w:r w:rsidRPr="00D53D6F">
        <w:rPr>
          <w:rStyle w:val="TitleChar"/>
        </w:rPr>
        <w:t xml:space="preserve">’s foreign policy </w:t>
      </w:r>
      <w:r w:rsidRPr="00FA6F01">
        <w:rPr>
          <w:rStyle w:val="TitleChar"/>
          <w:highlight w:val="green"/>
        </w:rPr>
        <w:t>in the</w:t>
      </w:r>
      <w:r w:rsidRPr="00D53D6F">
        <w:rPr>
          <w:rStyle w:val="TitleChar"/>
        </w:rPr>
        <w:t xml:space="preserve"> late </w:t>
      </w:r>
      <w:r w:rsidRPr="00044E65">
        <w:rPr>
          <w:rStyle w:val="TitleChar"/>
        </w:rPr>
        <w:t>19</w:t>
      </w:r>
      <w:r w:rsidRPr="00FA6F01">
        <w:rPr>
          <w:rStyle w:val="TitleChar"/>
          <w:highlight w:val="green"/>
        </w:rPr>
        <w:t>80s</w:t>
      </w:r>
      <w:r w:rsidRPr="00F63921">
        <w:rPr>
          <w:sz w:val="14"/>
        </w:rPr>
        <w:t xml:space="preserve">, alongside negotiated strategic arms control, and diplomatic efforts to achieve political understandings with the United States.9 </w:t>
      </w:r>
      <w:r w:rsidRPr="00D53D6F">
        <w:rPr>
          <w:rStyle w:val="TitleChar"/>
        </w:rPr>
        <w:t>Gorbachev similarly</w:t>
      </w:r>
      <w:r>
        <w:rPr>
          <w:rStyle w:val="TitleChar"/>
        </w:rPr>
        <w:t xml:space="preserve"> </w:t>
      </w:r>
      <w:r w:rsidRPr="00D53D6F">
        <w:rPr>
          <w:rStyle w:val="TitleChar"/>
        </w:rPr>
        <w:t xml:space="preserve">used force reductions in Afghanistan, Mongolia, and the Soviet Far East to signal to China in 1987 that </w:t>
      </w:r>
      <w:r w:rsidRPr="00D53D6F">
        <w:rPr>
          <w:rStyle w:val="TitleChar"/>
        </w:rPr>
        <w:lastRenderedPageBreak/>
        <w:t>he was serious about political negotiations</w:t>
      </w:r>
      <w:r w:rsidRPr="00F63921">
        <w:rPr>
          <w:sz w:val="14"/>
        </w:rPr>
        <w:t xml:space="preserve">.10 Elsewhere, </w:t>
      </w:r>
      <w:r w:rsidRPr="00D53D6F">
        <w:rPr>
          <w:rStyle w:val="TitleChar"/>
        </w:rPr>
        <w:t>non-negotiated</w:t>
      </w:r>
      <w:r w:rsidRPr="00F63921">
        <w:rPr>
          <w:sz w:val="14"/>
        </w:rPr>
        <w:t xml:space="preserve">, tit-for-tat </w:t>
      </w:r>
      <w:r w:rsidRPr="00D53D6F">
        <w:rPr>
          <w:rStyle w:val="TitleChar"/>
        </w:rPr>
        <w:t>military</w:t>
      </w:r>
      <w:r>
        <w:rPr>
          <w:rStyle w:val="TitleChar"/>
        </w:rPr>
        <w:t xml:space="preserve"> </w:t>
      </w:r>
      <w:r w:rsidRPr="00D53D6F">
        <w:rPr>
          <w:rStyle w:val="TitleChar"/>
        </w:rPr>
        <w:t>redeployments facilitated Argentina-Brazil rapprochement</w:t>
      </w:r>
      <w:r w:rsidRPr="00F63921">
        <w:rPr>
          <w:sz w:val="14"/>
        </w:rPr>
        <w:t xml:space="preserve">.11 </w:t>
      </w:r>
      <w:r w:rsidRPr="00D53D6F">
        <w:rPr>
          <w:rStyle w:val="Emphasis"/>
        </w:rPr>
        <w:t>Second</w:t>
      </w:r>
      <w:r w:rsidRPr="00F63921">
        <w:rPr>
          <w:sz w:val="14"/>
        </w:rPr>
        <w:t xml:space="preserve">, </w:t>
      </w:r>
      <w:r w:rsidRPr="00D53D6F">
        <w:rPr>
          <w:rStyle w:val="TitleChar"/>
        </w:rPr>
        <w:t>leaders may believe cutbacks are necessary, but would be dangerous in the absence</w:t>
      </w:r>
      <w:r>
        <w:rPr>
          <w:rStyle w:val="TitleChar"/>
        </w:rPr>
        <w:t xml:space="preserve"> </w:t>
      </w:r>
      <w:r w:rsidRPr="00D53D6F">
        <w:rPr>
          <w:rStyle w:val="TitleChar"/>
        </w:rPr>
        <w:t>of negotiated improvements with traditional foes</w:t>
      </w:r>
      <w:r w:rsidRPr="00F63921">
        <w:rPr>
          <w:sz w:val="14"/>
        </w:rPr>
        <w:t xml:space="preserve">. </w:t>
      </w:r>
      <w:r w:rsidRPr="00D53D6F">
        <w:rPr>
          <w:rStyle w:val="TitleChar"/>
        </w:rPr>
        <w:t xml:space="preserve">Economic </w:t>
      </w:r>
      <w:r w:rsidRPr="00FA6F01">
        <w:rPr>
          <w:rStyle w:val="TitleChar"/>
          <w:highlight w:val="green"/>
        </w:rPr>
        <w:t xml:space="preserve">downturns can serve as </w:t>
      </w:r>
      <w:r w:rsidRPr="00FA6F01">
        <w:rPr>
          <w:rStyle w:val="Emphasis"/>
          <w:highlight w:val="green"/>
        </w:rPr>
        <w:t>motivation to pursue arms control</w:t>
      </w:r>
      <w:r w:rsidRPr="00FA6F01">
        <w:rPr>
          <w:rStyle w:val="TitleChar"/>
          <w:highlight w:val="green"/>
        </w:rPr>
        <w:t xml:space="preserve"> or political settlement</w:t>
      </w:r>
      <w:r w:rsidRPr="00F63921">
        <w:rPr>
          <w:sz w:val="14"/>
        </w:rPr>
        <w:t xml:space="preserve">. During periods of normalcy, such outcomes would be positives, but are viewed as “too hard” by political leaders that move from one urgent problem to the next. </w:t>
      </w:r>
      <w:r w:rsidRPr="00D53D6F">
        <w:rPr>
          <w:rStyle w:val="TitleChar"/>
        </w:rPr>
        <w:t>During periods of economic crisis</w:t>
      </w:r>
      <w:r w:rsidRPr="00F63921">
        <w:rPr>
          <w:sz w:val="14"/>
        </w:rPr>
        <w:t xml:space="preserve">, however, </w:t>
      </w:r>
      <w:r w:rsidRPr="00D53D6F">
        <w:rPr>
          <w:rStyle w:val="TitleChar"/>
        </w:rPr>
        <w:t>arms control or political improvements might</w:t>
      </w:r>
      <w:r>
        <w:rPr>
          <w:rStyle w:val="TitleChar"/>
        </w:rPr>
        <w:t xml:space="preserve"> </w:t>
      </w:r>
      <w:r w:rsidRPr="00D53D6F">
        <w:rPr>
          <w:rStyle w:val="TitleChar"/>
        </w:rPr>
        <w:t xml:space="preserve">allow for much needed cuts in defense </w:t>
      </w:r>
      <w:proofErr w:type="gramStart"/>
      <w:r w:rsidRPr="00D53D6F">
        <w:rPr>
          <w:rStyle w:val="TitleChar"/>
        </w:rPr>
        <w:t>spending, and</w:t>
      </w:r>
      <w:proofErr w:type="gramEnd"/>
      <w:r w:rsidRPr="00D53D6F">
        <w:rPr>
          <w:rStyle w:val="TitleChar"/>
        </w:rPr>
        <w:t xml:space="preserve"> are </w:t>
      </w:r>
      <w:r w:rsidRPr="00D53D6F">
        <w:rPr>
          <w:rStyle w:val="Emphasis"/>
        </w:rPr>
        <w:t>pursued with greater vigor</w:t>
      </w:r>
      <w:r w:rsidRPr="00F63921">
        <w:rPr>
          <w:sz w:val="14"/>
        </w:rPr>
        <w:t xml:space="preserve">. The </w:t>
      </w:r>
      <w:r w:rsidRPr="00D53D6F">
        <w:rPr>
          <w:rStyle w:val="TitleChar"/>
        </w:rPr>
        <w:t>Johnson</w:t>
      </w:r>
      <w:r w:rsidRPr="00F63921">
        <w:rPr>
          <w:sz w:val="14"/>
        </w:rPr>
        <w:t xml:space="preserve"> administration </w:t>
      </w:r>
      <w:r w:rsidRPr="00D53D6F">
        <w:rPr>
          <w:rStyle w:val="TitleChar"/>
        </w:rPr>
        <w:t>attempted both unilateral and negotiated arms limitations because of budgetary</w:t>
      </w:r>
      <w:r>
        <w:rPr>
          <w:rStyle w:val="TitleChar"/>
        </w:rPr>
        <w:t xml:space="preserve"> </w:t>
      </w:r>
      <w:r w:rsidRPr="00D53D6F">
        <w:rPr>
          <w:rStyle w:val="TitleChar"/>
        </w:rPr>
        <w:t>concerns</w:t>
      </w:r>
      <w:r w:rsidRPr="00F63921">
        <w:rPr>
          <w:sz w:val="14"/>
        </w:rPr>
        <w:t xml:space="preserve"> as President Johnson and Secretary McNamara struggled to pay for the “Great Society” domestic programs and the increasingly costly Vietnam War. They first attempted unilateral “caps” on costly nuclear forces and anti-ballistic missile defenses and when this failed to lead to a reciprocal Soviet </w:t>
      </w:r>
      <w:proofErr w:type="gramStart"/>
      <w:r w:rsidRPr="00F63921">
        <w:rPr>
          <w:sz w:val="14"/>
        </w:rPr>
        <w:t>response</w:t>
      </w:r>
      <w:proofErr w:type="gramEnd"/>
      <w:r w:rsidRPr="00F63921">
        <w:rPr>
          <w:sz w:val="14"/>
        </w:rPr>
        <w:t xml:space="preserve"> they engaged in formal arms control talks. </w:t>
      </w:r>
      <w:r w:rsidRPr="00D53D6F">
        <w:rPr>
          <w:rStyle w:val="TitleChar"/>
        </w:rPr>
        <w:t>Détente continued in the Nixon</w:t>
      </w:r>
      <w:r>
        <w:rPr>
          <w:rStyle w:val="TitleChar"/>
        </w:rPr>
        <w:t xml:space="preserve"> </w:t>
      </w:r>
      <w:r w:rsidRPr="00D53D6F">
        <w:rPr>
          <w:rStyle w:val="TitleChar"/>
        </w:rPr>
        <w:t>administration</w:t>
      </w:r>
      <w:r w:rsidRPr="00F63921">
        <w:rPr>
          <w:sz w:val="14"/>
        </w:rPr>
        <w:t xml:space="preserve">, accelerating in 1971 and 1972, </w:t>
      </w:r>
      <w:r w:rsidRPr="00D53D6F">
        <w:rPr>
          <w:rStyle w:val="TitleChar"/>
        </w:rPr>
        <w:t>simultaneous with rising budget deficits and inflation</w:t>
      </w:r>
      <w:r w:rsidRPr="00F63921">
        <w:rPr>
          <w:sz w:val="14"/>
        </w:rPr>
        <w:t xml:space="preserve"> so serious that Nixon instituted price controls. </w:t>
      </w:r>
      <w:r w:rsidRPr="00FA6F01">
        <w:rPr>
          <w:rStyle w:val="TitleChar"/>
          <w:highlight w:val="green"/>
        </w:rPr>
        <w:t>Nixon’s</w:t>
      </w:r>
      <w:r w:rsidRPr="00D53D6F">
        <w:rPr>
          <w:rStyle w:val="TitleChar"/>
        </w:rPr>
        <w:t xml:space="preserve"> decision to sharply limit anti-ballistic missile</w:t>
      </w:r>
      <w:r>
        <w:rPr>
          <w:rStyle w:val="TitleChar"/>
        </w:rPr>
        <w:t xml:space="preserve"> </w:t>
      </w:r>
      <w:r w:rsidRPr="00D53D6F">
        <w:rPr>
          <w:rStyle w:val="TitleChar"/>
        </w:rPr>
        <w:t xml:space="preserve">defenses to enable arms control </w:t>
      </w:r>
      <w:r w:rsidRPr="00FA6F01">
        <w:rPr>
          <w:rStyle w:val="TitleChar"/>
          <w:highlight w:val="green"/>
        </w:rPr>
        <w:t xml:space="preserve">talks was </w:t>
      </w:r>
      <w:r w:rsidRPr="00FA6F01">
        <w:rPr>
          <w:rStyle w:val="Emphasis"/>
          <w:highlight w:val="green"/>
        </w:rPr>
        <w:t xml:space="preserve">contrary to his strategic </w:t>
      </w:r>
      <w:proofErr w:type="gramStart"/>
      <w:r w:rsidRPr="00FA6F01">
        <w:rPr>
          <w:rStyle w:val="Emphasis"/>
          <w:highlight w:val="green"/>
        </w:rPr>
        <w:t>views, but</w:t>
      </w:r>
      <w:proofErr w:type="gramEnd"/>
      <w:r w:rsidRPr="00FA6F01">
        <w:rPr>
          <w:rStyle w:val="Emphasis"/>
          <w:highlight w:val="green"/>
        </w:rPr>
        <w:t xml:space="preserve"> necessitated by a difficult budget</w:t>
      </w:r>
      <w:r w:rsidRPr="00D53D6F">
        <w:rPr>
          <w:rStyle w:val="Emphasis"/>
        </w:rPr>
        <w:t>ary environment</w:t>
      </w:r>
      <w:r w:rsidRPr="00F63921">
        <w:rPr>
          <w:sz w:val="14"/>
        </w:rPr>
        <w:t xml:space="preserve"> that made paying for more missile defense emplacements unrealistic.12 As Nixon told his national security advisor Kissinger in an April 1972 discussion of ballistic missile and anti-ballistic missile developments: “You know we've got a hell of a budget problem. We've got to cut it </w:t>
      </w:r>
      <w:proofErr w:type="gramStart"/>
      <w:r w:rsidRPr="00F63921">
        <w:rPr>
          <w:sz w:val="14"/>
        </w:rPr>
        <w:t>down,</w:t>
      </w:r>
      <w:proofErr w:type="gramEnd"/>
      <w:r w:rsidRPr="00F63921">
        <w:rPr>
          <w:sz w:val="14"/>
        </w:rPr>
        <w:t xml:space="preserve"> we've got to cut 5 billion dollars off next year's defense budget. So, I don't want to [inaudible: do it?] unless we've got some settlement with the Russians.”13 In practice, </w:t>
      </w:r>
      <w:r w:rsidRPr="00D53D6F">
        <w:rPr>
          <w:rStyle w:val="TitleChar"/>
        </w:rPr>
        <w:t>unilateral defense cuts and force reductions are frequently combined with</w:t>
      </w:r>
      <w:r>
        <w:rPr>
          <w:rStyle w:val="TitleChar"/>
        </w:rPr>
        <w:t xml:space="preserve"> </w:t>
      </w:r>
      <w:r w:rsidRPr="00D53D6F">
        <w:rPr>
          <w:rStyle w:val="TitleChar"/>
        </w:rPr>
        <w:t xml:space="preserve">negotiated political agreements in a sequential, iterative fashion, where a </w:t>
      </w:r>
      <w:r w:rsidRPr="00FA6F01">
        <w:rPr>
          <w:rStyle w:val="TitleChar"/>
          <w:highlight w:val="green"/>
        </w:rPr>
        <w:t xml:space="preserve">unilateral reduction will </w:t>
      </w:r>
      <w:r w:rsidRPr="00FA6F01">
        <w:rPr>
          <w:rStyle w:val="Emphasis"/>
          <w:highlight w:val="green"/>
        </w:rPr>
        <w:t>signal seriousness</w:t>
      </w:r>
      <w:r w:rsidRPr="00FA6F01">
        <w:rPr>
          <w:rStyle w:val="TitleChar"/>
          <w:highlight w:val="green"/>
        </w:rPr>
        <w:t xml:space="preserve"> that opens the way for political agreement</w:t>
      </w:r>
      <w:r w:rsidRPr="00FA6F01">
        <w:rPr>
          <w:sz w:val="14"/>
          <w:highlight w:val="green"/>
        </w:rPr>
        <w:t xml:space="preserve">, </w:t>
      </w:r>
      <w:r w:rsidRPr="00FA6F01">
        <w:rPr>
          <w:rStyle w:val="TitleChar"/>
          <w:highlight w:val="green"/>
        </w:rPr>
        <w:t>which</w:t>
      </w:r>
      <w:r w:rsidRPr="00D53D6F">
        <w:rPr>
          <w:rStyle w:val="TitleChar"/>
        </w:rPr>
        <w:t xml:space="preserve"> in turn </w:t>
      </w:r>
      <w:r w:rsidRPr="00FA6F01">
        <w:rPr>
          <w:rStyle w:val="TitleChar"/>
          <w:highlight w:val="green"/>
        </w:rPr>
        <w:t>permits</w:t>
      </w:r>
      <w:r w:rsidRPr="00D53D6F">
        <w:rPr>
          <w:rStyle w:val="TitleChar"/>
        </w:rPr>
        <w:t xml:space="preserve"> </w:t>
      </w:r>
      <w:r w:rsidRPr="00D53D6F">
        <w:rPr>
          <w:rStyle w:val="Emphasis"/>
        </w:rPr>
        <w:t xml:space="preserve">even </w:t>
      </w:r>
      <w:r w:rsidRPr="00FA6F01">
        <w:rPr>
          <w:rStyle w:val="Emphasis"/>
          <w:highlight w:val="green"/>
        </w:rPr>
        <w:t>deeper</w:t>
      </w:r>
      <w:r>
        <w:rPr>
          <w:rStyle w:val="Emphasis"/>
        </w:rPr>
        <w:t xml:space="preserve"> </w:t>
      </w:r>
      <w:r w:rsidRPr="00FA6F01">
        <w:rPr>
          <w:rStyle w:val="Emphasis"/>
          <w:highlight w:val="green"/>
        </w:rPr>
        <w:t>reductions</w:t>
      </w:r>
      <w:r w:rsidRPr="00F63921">
        <w:rPr>
          <w:sz w:val="14"/>
        </w:rPr>
        <w:t xml:space="preserve">. Defense cuts and force reductions are not only a means to achieve rivalry termination, but also a goal in and of themselves that rivalry termination helps secure. Leaders are seeking resources from defense they can use elsewhere. Thus when Argentine leader Raul </w:t>
      </w:r>
      <w:proofErr w:type="spellStart"/>
      <w:r w:rsidRPr="00F63921">
        <w:rPr>
          <w:sz w:val="14"/>
        </w:rPr>
        <w:t>Alfonsín</w:t>
      </w:r>
      <w:proofErr w:type="spellEnd"/>
      <w:r w:rsidRPr="00F63921">
        <w:rPr>
          <w:sz w:val="14"/>
        </w:rPr>
        <w:t xml:space="preserve"> campaigned for the need for drastic budgetary austerity, his specific “platform was the reduction of military spending to use it for the other ministries, connected with the concept of eliminating the hypothesis of conflict” with Argentinian rivals, according to Adalberto </w:t>
      </w:r>
      <w:proofErr w:type="spellStart"/>
      <w:r w:rsidRPr="00F63921">
        <w:rPr>
          <w:sz w:val="14"/>
        </w:rPr>
        <w:t>Rodríguez</w:t>
      </w:r>
      <w:proofErr w:type="spellEnd"/>
      <w:r w:rsidRPr="00F63921">
        <w:rPr>
          <w:sz w:val="14"/>
        </w:rPr>
        <w:t xml:space="preserve"> </w:t>
      </w:r>
      <w:proofErr w:type="spellStart"/>
      <w:r w:rsidRPr="00F63921">
        <w:rPr>
          <w:sz w:val="14"/>
        </w:rPr>
        <w:t>Giavarini</w:t>
      </w:r>
      <w:proofErr w:type="spellEnd"/>
      <w:r w:rsidRPr="00F63921">
        <w:rPr>
          <w:sz w:val="14"/>
        </w:rPr>
        <w:t xml:space="preserve">, who served in </w:t>
      </w:r>
      <w:proofErr w:type="spellStart"/>
      <w:r w:rsidRPr="00F63921">
        <w:rPr>
          <w:sz w:val="14"/>
        </w:rPr>
        <w:t>Alfonsín’s</w:t>
      </w:r>
      <w:proofErr w:type="spellEnd"/>
      <w:r w:rsidRPr="00F63921">
        <w:rPr>
          <w:sz w:val="14"/>
        </w:rPr>
        <w:t xml:space="preserve"> ministry of defense (and later was Argentina’s foreign minister).14 Similarly, Gorbachev was motivated to reduce arms in the late 1980s because he determined it was necessary to cut Soviet defense spending and defense production, and repurpose part of the defense industry to make consumer and civilian capital goods, according to contemporary U.S. Central Intelligence Agency classified assessments.15 </w:t>
      </w:r>
      <w:r w:rsidRPr="00D53D6F">
        <w:rPr>
          <w:rStyle w:val="TitleChar"/>
        </w:rPr>
        <w:t>Thus the “</w:t>
      </w:r>
      <w:r w:rsidRPr="00D53D6F">
        <w:rPr>
          <w:rStyle w:val="Emphasis"/>
        </w:rPr>
        <w:t>main</w:t>
      </w:r>
      <w:r>
        <w:rPr>
          <w:rStyle w:val="Emphasis"/>
        </w:rPr>
        <w:t xml:space="preserve"> </w:t>
      </w:r>
      <w:r w:rsidRPr="00D53D6F">
        <w:rPr>
          <w:rStyle w:val="Emphasis"/>
        </w:rPr>
        <w:t>reason</w:t>
      </w:r>
      <w:r w:rsidRPr="00D53D6F">
        <w:rPr>
          <w:rStyle w:val="TitleChar"/>
        </w:rPr>
        <w:t>” why strategic arms control breakthroughs occurred from 1986 to 1988 and the Soviet</w:t>
      </w:r>
      <w:r>
        <w:rPr>
          <w:rStyle w:val="TitleChar"/>
        </w:rPr>
        <w:t xml:space="preserve"> </w:t>
      </w:r>
      <w:r w:rsidRPr="00D53D6F">
        <w:rPr>
          <w:rStyle w:val="TitleChar"/>
        </w:rPr>
        <w:t>Afghan intervention concluded in 1989 was a realization within the Politburo of “excessively high</w:t>
      </w:r>
      <w:r>
        <w:rPr>
          <w:rStyle w:val="TitleChar"/>
        </w:rPr>
        <w:t xml:space="preserve"> </w:t>
      </w:r>
      <w:r w:rsidRPr="00D53D6F">
        <w:rPr>
          <w:rStyle w:val="TitleChar"/>
        </w:rPr>
        <w:t xml:space="preserve">expenditures on defense,” according to Nikolai </w:t>
      </w:r>
      <w:proofErr w:type="spellStart"/>
      <w:r w:rsidRPr="00D53D6F">
        <w:rPr>
          <w:rStyle w:val="TitleChar"/>
        </w:rPr>
        <w:t>Ryzhkov</w:t>
      </w:r>
      <w:proofErr w:type="spellEnd"/>
      <w:r w:rsidRPr="00D53D6F">
        <w:rPr>
          <w:rStyle w:val="TitleChar"/>
        </w:rPr>
        <w:t>, Gorbachev’s prime minister</w:t>
      </w:r>
      <w:r w:rsidRPr="00F63921">
        <w:rPr>
          <w:sz w:val="14"/>
        </w:rPr>
        <w:t xml:space="preserve">.16 </w:t>
      </w:r>
      <w:r w:rsidRPr="00D53D6F">
        <w:rPr>
          <w:rStyle w:val="Emphasis"/>
        </w:rPr>
        <w:t xml:space="preserve">Economic </w:t>
      </w:r>
      <w:r w:rsidRPr="00FA6F01">
        <w:rPr>
          <w:rStyle w:val="Emphasis"/>
          <w:highlight w:val="green"/>
        </w:rPr>
        <w:t>Downturns Provoke Strategic Reassessment</w:t>
      </w:r>
      <w:r w:rsidRPr="00F63921">
        <w:rPr>
          <w:sz w:val="14"/>
        </w:rPr>
        <w:t xml:space="preserve">: </w:t>
      </w:r>
      <w:r w:rsidRPr="00D53D6F">
        <w:rPr>
          <w:rStyle w:val="TitleChar"/>
        </w:rPr>
        <w:t>Threat Deflation and Prioritization</w:t>
      </w:r>
      <w:r w:rsidRPr="00F63921">
        <w:rPr>
          <w:sz w:val="14"/>
        </w:rPr>
        <w:t xml:space="preserve"> </w:t>
      </w:r>
      <w:r w:rsidRPr="00D53D6F">
        <w:rPr>
          <w:rStyle w:val="TitleChar"/>
        </w:rPr>
        <w:t>Economic downturns encourage leaders to seek new ideas to use to frame their policy</w:t>
      </w:r>
      <w:r>
        <w:rPr>
          <w:rStyle w:val="TitleChar"/>
        </w:rPr>
        <w:t xml:space="preserve"> </w:t>
      </w:r>
      <w:r w:rsidRPr="00D53D6F">
        <w:rPr>
          <w:rStyle w:val="TitleChar"/>
        </w:rPr>
        <w:t>problems</w:t>
      </w:r>
      <w:r w:rsidRPr="00F63921">
        <w:rPr>
          <w:sz w:val="14"/>
        </w:rPr>
        <w:t xml:space="preserve">. During periods of economic difficulty, elites can come to realize that their problems are not amenable to old solutions, and search for new ideas.17 </w:t>
      </w:r>
      <w:r w:rsidRPr="00D53D6F">
        <w:rPr>
          <w:rStyle w:val="TitleChar"/>
        </w:rPr>
        <w:t xml:space="preserve">During an economic crisis, politics </w:t>
      </w:r>
      <w:r w:rsidRPr="005D11F4">
        <w:rPr>
          <w:rStyle w:val="TitleChar"/>
        </w:rPr>
        <w:t>and policy are “</w:t>
      </w:r>
      <w:r w:rsidRPr="005D11F4">
        <w:rPr>
          <w:rStyle w:val="Emphasis"/>
        </w:rPr>
        <w:t>more fluid</w:t>
      </w:r>
      <w:r w:rsidRPr="005D11F4">
        <w:rPr>
          <w:rStyle w:val="TitleChar"/>
        </w:rPr>
        <w:t>,” as old answers seem stale and insufficient</w:t>
      </w:r>
      <w:r w:rsidRPr="00F63921">
        <w:rPr>
          <w:sz w:val="14"/>
        </w:rPr>
        <w:t xml:space="preserve">.18 </w:t>
      </w:r>
      <w:r w:rsidRPr="005D11F4">
        <w:rPr>
          <w:rStyle w:val="TitleChar"/>
        </w:rPr>
        <w:t xml:space="preserve">An ideational entrepreneur that can link economic </w:t>
      </w:r>
      <w:r w:rsidRPr="005D11F4">
        <w:rPr>
          <w:rStyle w:val="Emphasis"/>
        </w:rPr>
        <w:t>lemons</w:t>
      </w:r>
      <w:r w:rsidRPr="005D11F4">
        <w:rPr>
          <w:rStyle w:val="TitleChar"/>
        </w:rPr>
        <w:t xml:space="preserve"> to foreign policy </w:t>
      </w:r>
      <w:r w:rsidRPr="005D11F4">
        <w:rPr>
          <w:rStyle w:val="Emphasis"/>
        </w:rPr>
        <w:t>lemonade</w:t>
      </w:r>
      <w:r w:rsidRPr="005D11F4">
        <w:rPr>
          <w:rStyle w:val="TitleChar"/>
        </w:rPr>
        <w:t xml:space="preserve"> can find a patron</w:t>
      </w:r>
      <w:r w:rsidRPr="00FD3E1C">
        <w:rPr>
          <w:rStyle w:val="TitleChar"/>
        </w:rPr>
        <w:t xml:space="preserve"> when leaders are casting</w:t>
      </w:r>
      <w:r>
        <w:rPr>
          <w:rStyle w:val="TitleChar"/>
        </w:rPr>
        <w:t xml:space="preserve"> </w:t>
      </w:r>
      <w:r w:rsidRPr="00FD3E1C">
        <w:rPr>
          <w:rStyle w:val="TitleChar"/>
        </w:rPr>
        <w:t>about for ways to reframe the world in acceptable ways to their peers and publics</w:t>
      </w:r>
      <w:r w:rsidRPr="00F63921">
        <w:rPr>
          <w:sz w:val="14"/>
        </w:rPr>
        <w:t xml:space="preserve">. The behavior of an old foe is often </w:t>
      </w:r>
      <w:proofErr w:type="gramStart"/>
      <w:r w:rsidRPr="00F63921">
        <w:rPr>
          <w:sz w:val="14"/>
        </w:rPr>
        <w:t>ambiguous, and</w:t>
      </w:r>
      <w:proofErr w:type="gramEnd"/>
      <w:r w:rsidRPr="00F63921">
        <w:rPr>
          <w:sz w:val="14"/>
        </w:rPr>
        <w:t xml:space="preserve"> can be viewed as either injurious to one’s interests or neutral toward them. During periods of normalcy, the motivation of defense establishments is tilted toward threat and danger. </w:t>
      </w:r>
      <w:r w:rsidRPr="00FD3E1C">
        <w:rPr>
          <w:rStyle w:val="TitleChar"/>
        </w:rPr>
        <w:t xml:space="preserve">During periods of economic crisis, national </w:t>
      </w:r>
      <w:r w:rsidRPr="00FA6F01">
        <w:rPr>
          <w:rStyle w:val="TitleChar"/>
          <w:highlight w:val="green"/>
        </w:rPr>
        <w:t>leaders have a</w:t>
      </w:r>
      <w:r w:rsidRPr="00FD3E1C">
        <w:rPr>
          <w:rStyle w:val="TitleChar"/>
        </w:rPr>
        <w:t xml:space="preserve"> counteracting </w:t>
      </w:r>
      <w:r w:rsidRPr="00FA6F01">
        <w:rPr>
          <w:rStyle w:val="TitleChar"/>
          <w:highlight w:val="green"/>
        </w:rPr>
        <w:t xml:space="preserve">motivation to </w:t>
      </w:r>
      <w:r w:rsidRPr="00FA6F01">
        <w:rPr>
          <w:rStyle w:val="Emphasis"/>
          <w:highlight w:val="green"/>
        </w:rPr>
        <w:t>downplay</w:t>
      </w:r>
      <w:r w:rsidRPr="00FD3E1C">
        <w:rPr>
          <w:rStyle w:val="Emphasis"/>
        </w:rPr>
        <w:t xml:space="preserve"> such </w:t>
      </w:r>
      <w:r w:rsidRPr="00FA6F01">
        <w:rPr>
          <w:rStyle w:val="Emphasis"/>
          <w:highlight w:val="green"/>
        </w:rPr>
        <w:t>dangers</w:t>
      </w:r>
      <w:r w:rsidRPr="00FD3E1C">
        <w:rPr>
          <w:rStyle w:val="TitleChar"/>
        </w:rPr>
        <w:t>, so that the threats faced by a nation are</w:t>
      </w:r>
      <w:r>
        <w:rPr>
          <w:rStyle w:val="TitleChar"/>
        </w:rPr>
        <w:t xml:space="preserve"> </w:t>
      </w:r>
      <w:r w:rsidRPr="00FD3E1C">
        <w:rPr>
          <w:rStyle w:val="TitleChar"/>
        </w:rPr>
        <w:t>manageable through available resources</w:t>
      </w:r>
      <w:r w:rsidRPr="00F63921">
        <w:rPr>
          <w:sz w:val="14"/>
        </w:rPr>
        <w:t xml:space="preserve">. Economic difficulties provide a motivation for leaders to view equivocal signals from the international system in a way that is benign. To the extent that </w:t>
      </w:r>
      <w:r w:rsidRPr="00FD3E1C">
        <w:rPr>
          <w:rStyle w:val="TitleChar"/>
        </w:rPr>
        <w:t>rivalries are perpetuated because of threat inflation, economic downturns provide incentives to</w:t>
      </w:r>
      <w:r>
        <w:rPr>
          <w:rStyle w:val="TitleChar"/>
        </w:rPr>
        <w:t xml:space="preserve"> </w:t>
      </w:r>
      <w:r w:rsidRPr="00FD3E1C">
        <w:rPr>
          <w:rStyle w:val="TitleChar"/>
        </w:rPr>
        <w:t xml:space="preserve">deflate the threat, potentially </w:t>
      </w:r>
      <w:r w:rsidRPr="00FA6F01">
        <w:rPr>
          <w:rStyle w:val="Emphasis"/>
          <w:highlight w:val="green"/>
        </w:rPr>
        <w:t>disrupting cycles of</w:t>
      </w:r>
      <w:r w:rsidRPr="00FD3E1C">
        <w:rPr>
          <w:rStyle w:val="Emphasis"/>
        </w:rPr>
        <w:t xml:space="preserve"> competition and </w:t>
      </w:r>
      <w:r w:rsidRPr="00FA6F01">
        <w:rPr>
          <w:rStyle w:val="Emphasis"/>
          <w:highlight w:val="green"/>
        </w:rPr>
        <w:t>enmity</w:t>
      </w:r>
      <w:r w:rsidRPr="00F63921">
        <w:rPr>
          <w:sz w:val="14"/>
        </w:rPr>
        <w:t xml:space="preserve">. </w:t>
      </w:r>
      <w:r w:rsidRPr="005D11F4">
        <w:rPr>
          <w:rStyle w:val="TitleChar"/>
        </w:rPr>
        <w:t xml:space="preserve">South Korean president Kim </w:t>
      </w:r>
      <w:proofErr w:type="spellStart"/>
      <w:r w:rsidRPr="005D11F4">
        <w:rPr>
          <w:rStyle w:val="TitleChar"/>
        </w:rPr>
        <w:t>Dae-jong</w:t>
      </w:r>
      <w:proofErr w:type="spellEnd"/>
      <w:r w:rsidRPr="00F63921">
        <w:rPr>
          <w:sz w:val="14"/>
        </w:rPr>
        <w:t xml:space="preserve"> came to power </w:t>
      </w:r>
      <w:r w:rsidRPr="005D11F4">
        <w:rPr>
          <w:rStyle w:val="TitleChar"/>
        </w:rPr>
        <w:t xml:space="preserve">in the aftermath of the 1998 Asian economic crisis, pursued a “sunshine policy” toward </w:t>
      </w:r>
      <w:r w:rsidRPr="005D11F4">
        <w:rPr>
          <w:rStyle w:val="TitleChar"/>
        </w:rPr>
        <w:lastRenderedPageBreak/>
        <w:t>the North</w:t>
      </w:r>
      <w:r w:rsidRPr="00F63921">
        <w:rPr>
          <w:sz w:val="14"/>
        </w:rPr>
        <w:t xml:space="preserve">, cut South Korean defense spending in nominal and real terms, and pursued a policy toward North Korea that political scientist Dong Sun Lee called “threat deflation” despite the growing North Korean nuclear weapons threat.19 Economic crises can also spur strategic reassessment through another channel. If leaders view economic problems as structural, rather than a temporary gale, they may come to question whether available national resources are sufficient to confront </w:t>
      </w:r>
      <w:proofErr w:type="gramStart"/>
      <w:r w:rsidRPr="00F63921">
        <w:rPr>
          <w:sz w:val="14"/>
        </w:rPr>
        <w:t>all of</w:t>
      </w:r>
      <w:proofErr w:type="gramEnd"/>
      <w:r w:rsidRPr="00F63921">
        <w:rPr>
          <w:sz w:val="14"/>
        </w:rPr>
        <w:t xml:space="preserve"> the national threats identified in the past. </w:t>
      </w:r>
      <w:r w:rsidRPr="005D11F4">
        <w:rPr>
          <w:rStyle w:val="TitleChar"/>
        </w:rPr>
        <w:t>This</w:t>
      </w:r>
      <w:r w:rsidRPr="00FD3E1C">
        <w:rPr>
          <w:rStyle w:val="TitleChar"/>
        </w:rPr>
        <w:t xml:space="preserve"> creates incentives to economize threats, seeking political settlements where possible </w:t>
      </w:r>
      <w:proofErr w:type="gramStart"/>
      <w:r w:rsidRPr="00FD3E1C">
        <w:rPr>
          <w:rStyle w:val="TitleChar"/>
        </w:rPr>
        <w:t>in</w:t>
      </w:r>
      <w:r>
        <w:rPr>
          <w:rStyle w:val="TitleChar"/>
        </w:rPr>
        <w:t xml:space="preserve"> </w:t>
      </w:r>
      <w:r w:rsidRPr="00FD3E1C">
        <w:rPr>
          <w:rStyle w:val="TitleChar"/>
        </w:rPr>
        <w:t>order to</w:t>
      </w:r>
      <w:proofErr w:type="gramEnd"/>
      <w:r w:rsidRPr="00FD3E1C">
        <w:rPr>
          <w:rStyle w:val="TitleChar"/>
        </w:rPr>
        <w:t xml:space="preserve"> focus remaining resources on competitions that can be won</w:t>
      </w:r>
      <w:r w:rsidRPr="00F63921">
        <w:rPr>
          <w:sz w:val="14"/>
        </w:rPr>
        <w:t xml:space="preserve">. A concrete example: </w:t>
      </w:r>
      <w:r w:rsidRPr="00FD3E1C">
        <w:rPr>
          <w:rStyle w:val="TitleChar"/>
        </w:rPr>
        <w:t>in 1904,</w:t>
      </w:r>
      <w:r>
        <w:rPr>
          <w:rStyle w:val="TitleChar"/>
        </w:rPr>
        <w:t xml:space="preserve"> </w:t>
      </w:r>
      <w:r w:rsidRPr="00FD3E1C">
        <w:rPr>
          <w:rStyle w:val="TitleChar"/>
        </w:rPr>
        <w:t>the chancellor to the Exchequer wrote</w:t>
      </w:r>
      <w:r w:rsidRPr="00F63921">
        <w:rPr>
          <w:sz w:val="14"/>
        </w:rPr>
        <w:t xml:space="preserve"> his cabinet colleagues: </w:t>
      </w:r>
      <w:r w:rsidRPr="00FD3E1C">
        <w:rPr>
          <w:rStyle w:val="TitleChar"/>
        </w:rPr>
        <w:t>“[W]e must frankly admit that the</w:t>
      </w:r>
      <w:r>
        <w:rPr>
          <w:rStyle w:val="TitleChar"/>
        </w:rPr>
        <w:t xml:space="preserve"> </w:t>
      </w:r>
      <w:r w:rsidRPr="00FD3E1C">
        <w:rPr>
          <w:rStyle w:val="TitleChar"/>
        </w:rPr>
        <w:t>financial resources of the United Kingdom are inadequate to do all that we should desire in the</w:t>
      </w:r>
      <w:r>
        <w:rPr>
          <w:rStyle w:val="TitleChar"/>
        </w:rPr>
        <w:t xml:space="preserve"> </w:t>
      </w:r>
      <w:r w:rsidRPr="00FD3E1C">
        <w:rPr>
          <w:rStyle w:val="TitleChar"/>
        </w:rPr>
        <w:t>matter of Imperial defense.”</w:t>
      </w:r>
      <w:r w:rsidRPr="00F63921">
        <w:rPr>
          <w:sz w:val="14"/>
        </w:rPr>
        <w:t xml:space="preserve">20 </w:t>
      </w:r>
      <w:r w:rsidRPr="00FD3E1C">
        <w:rPr>
          <w:rStyle w:val="TitleChar"/>
        </w:rPr>
        <w:t>The result was a British decision to minimize political disagreement</w:t>
      </w:r>
      <w:r>
        <w:rPr>
          <w:rStyle w:val="TitleChar"/>
        </w:rPr>
        <w:t xml:space="preserve"> </w:t>
      </w:r>
      <w:r w:rsidRPr="00FD3E1C">
        <w:rPr>
          <w:rStyle w:val="TitleChar"/>
        </w:rPr>
        <w:t>with the United States</w:t>
      </w:r>
      <w:r w:rsidRPr="00F63921">
        <w:rPr>
          <w:sz w:val="14"/>
        </w:rPr>
        <w:t xml:space="preserve"> and focus on other defense challenges. While such a decision is in line with realist advice, it occurred not when the power trajectories were evident to British decisionmakers but when the budget situation had reached a crisis that could no longer be ignored. Economic Downturns Increase Incentives for International Economic Cooperation </w:t>
      </w:r>
      <w:r w:rsidRPr="00FD3E1C">
        <w:rPr>
          <w:rStyle w:val="TitleChar"/>
        </w:rPr>
        <w:t xml:space="preserve">Economic </w:t>
      </w:r>
      <w:r w:rsidRPr="00FA6F01">
        <w:rPr>
          <w:rStyle w:val="TitleChar"/>
          <w:highlight w:val="green"/>
        </w:rPr>
        <w:t>downturns</w:t>
      </w:r>
      <w:r w:rsidRPr="00F63921">
        <w:rPr>
          <w:sz w:val="14"/>
        </w:rPr>
        <w:t xml:space="preserve"> not only create incentives to cut spending, </w:t>
      </w:r>
      <w:proofErr w:type="gramStart"/>
      <w:r w:rsidRPr="00F63921">
        <w:rPr>
          <w:sz w:val="14"/>
        </w:rPr>
        <w:t>they</w:t>
      </w:r>
      <w:proofErr w:type="gramEnd"/>
      <w:r w:rsidRPr="00F63921">
        <w:rPr>
          <w:sz w:val="14"/>
        </w:rPr>
        <w:t xml:space="preserve"> </w:t>
      </w:r>
      <w:r w:rsidRPr="00FA6F01">
        <w:rPr>
          <w:rStyle w:val="TitleChar"/>
          <w:highlight w:val="green"/>
        </w:rPr>
        <w:t xml:space="preserve">encourage </w:t>
      </w:r>
      <w:r w:rsidRPr="00FA6F01">
        <w:rPr>
          <w:rStyle w:val="Emphasis"/>
          <w:highlight w:val="green"/>
        </w:rPr>
        <w:t>vigorous pursuit</w:t>
      </w:r>
      <w:r w:rsidRPr="00FA6F01">
        <w:rPr>
          <w:rStyle w:val="TitleChar"/>
          <w:highlight w:val="green"/>
        </w:rPr>
        <w:t xml:space="preserve"> of</w:t>
      </w:r>
      <w:r w:rsidRPr="00FD3E1C">
        <w:rPr>
          <w:rStyle w:val="TitleChar"/>
        </w:rPr>
        <w:t xml:space="preserve"> opportunities for </w:t>
      </w:r>
      <w:r w:rsidRPr="00FA6F01">
        <w:rPr>
          <w:rStyle w:val="TitleChar"/>
          <w:highlight w:val="green"/>
        </w:rPr>
        <w:t>economic cooperation</w:t>
      </w:r>
      <w:r w:rsidRPr="00F63921">
        <w:rPr>
          <w:sz w:val="14"/>
        </w:rPr>
        <w:t xml:space="preserve">. </w:t>
      </w:r>
      <w:r w:rsidRPr="005D11F4">
        <w:rPr>
          <w:rStyle w:val="TitleChar"/>
        </w:rPr>
        <w:t>This</w:t>
      </w:r>
      <w:r w:rsidRPr="00F63921">
        <w:rPr>
          <w:sz w:val="14"/>
        </w:rPr>
        <w:t xml:space="preserve">, too, </w:t>
      </w:r>
      <w:r w:rsidRPr="005D11F4">
        <w:rPr>
          <w:rStyle w:val="TitleChar"/>
        </w:rPr>
        <w:t>can engender conciliatory behavior</w:t>
      </w:r>
      <w:r w:rsidRPr="00F63921">
        <w:rPr>
          <w:sz w:val="14"/>
        </w:rPr>
        <w:t xml:space="preserve">. </w:t>
      </w:r>
      <w:r w:rsidRPr="005D11F4">
        <w:rPr>
          <w:rStyle w:val="TitleChar"/>
        </w:rPr>
        <w:t xml:space="preserve">Economic downturns can </w:t>
      </w:r>
      <w:r w:rsidRPr="005D11F4">
        <w:rPr>
          <w:rStyle w:val="Emphasis"/>
        </w:rPr>
        <w:t>increase motives to pursue trade</w:t>
      </w:r>
      <w:r w:rsidRPr="005D11F4">
        <w:rPr>
          <w:rStyle w:val="TitleChar"/>
        </w:rPr>
        <w:t xml:space="preserve"> and investment</w:t>
      </w:r>
      <w:r w:rsidRPr="00F63921">
        <w:rPr>
          <w:sz w:val="14"/>
        </w:rPr>
        <w:t xml:space="preserve">. Rivalries with old foes often directly impinge on trade and investment with the adversary and may indirectly impinge on trade and investment with third parties, especially if the rivalry is viewed as being likely to generate disruptive military conflict. Additionally, </w:t>
      </w:r>
      <w:r w:rsidRPr="00FD3E1C">
        <w:rPr>
          <w:rStyle w:val="TitleChar"/>
        </w:rPr>
        <w:t xml:space="preserve">economic aid is sometimes used as </w:t>
      </w:r>
      <w:r w:rsidRPr="005D11F4">
        <w:rPr>
          <w:rStyle w:val="TitleChar"/>
        </w:rPr>
        <w:t>an</w:t>
      </w:r>
      <w:r w:rsidRPr="00FD3E1C">
        <w:rPr>
          <w:rStyle w:val="TitleChar"/>
        </w:rPr>
        <w:t xml:space="preserve"> inducement for</w:t>
      </w:r>
      <w:r>
        <w:rPr>
          <w:rStyle w:val="TitleChar"/>
        </w:rPr>
        <w:t xml:space="preserve"> </w:t>
      </w:r>
      <w:r w:rsidRPr="00FD3E1C">
        <w:rPr>
          <w:rStyle w:val="TitleChar"/>
        </w:rPr>
        <w:t>adversaries to set aside a political dispute</w:t>
      </w:r>
      <w:r w:rsidRPr="00F63921">
        <w:rPr>
          <w:sz w:val="14"/>
        </w:rPr>
        <w:t xml:space="preserve">. This aid can either serve as a side payment from one rival to another, or it can be offered by a third party to one or both rivals as an incentive to set aside lingering disputes. </w:t>
      </w:r>
      <w:r w:rsidRPr="00FD3E1C">
        <w:rPr>
          <w:rStyle w:val="TitleChar"/>
        </w:rPr>
        <w:t xml:space="preserve">Such </w:t>
      </w:r>
      <w:r w:rsidRPr="00FA6F01">
        <w:rPr>
          <w:rStyle w:val="TitleChar"/>
          <w:highlight w:val="green"/>
        </w:rPr>
        <w:t>aid is more attractive durin</w:t>
      </w:r>
      <w:r w:rsidRPr="00FD3E1C">
        <w:rPr>
          <w:rStyle w:val="TitleChar"/>
        </w:rPr>
        <w:t xml:space="preserve">g periods of economic </w:t>
      </w:r>
      <w:r w:rsidRPr="00FA6F01">
        <w:rPr>
          <w:rStyle w:val="TitleChar"/>
          <w:highlight w:val="green"/>
        </w:rPr>
        <w:t>turmoil</w:t>
      </w:r>
      <w:r w:rsidRPr="00FD3E1C">
        <w:rPr>
          <w:rStyle w:val="TitleChar"/>
        </w:rPr>
        <w:t xml:space="preserve"> than during periods of</w:t>
      </w:r>
      <w:r>
        <w:rPr>
          <w:rStyle w:val="TitleChar"/>
        </w:rPr>
        <w:t xml:space="preserve"> </w:t>
      </w:r>
      <w:r w:rsidRPr="00FD3E1C">
        <w:rPr>
          <w:rStyle w:val="TitleChar"/>
        </w:rPr>
        <w:t>comparative normalcy</w:t>
      </w:r>
      <w:r w:rsidRPr="00F63921">
        <w:rPr>
          <w:sz w:val="14"/>
        </w:rPr>
        <w:t xml:space="preserve">. In South Asia, </w:t>
      </w:r>
      <w:r w:rsidRPr="00FD3E1C">
        <w:rPr>
          <w:rStyle w:val="TitleChar"/>
        </w:rPr>
        <w:t>India and Pakistan struggled from 1947 to 1960 with</w:t>
      </w:r>
      <w:r w:rsidRPr="00F63921">
        <w:rPr>
          <w:sz w:val="14"/>
        </w:rPr>
        <w:t xml:space="preserve"> how to manage </w:t>
      </w:r>
      <w:r w:rsidRPr="00FD3E1C">
        <w:rPr>
          <w:rStyle w:val="TitleChar"/>
        </w:rPr>
        <w:t>water</w:t>
      </w:r>
      <w:r w:rsidRPr="00F63921">
        <w:rPr>
          <w:sz w:val="14"/>
        </w:rPr>
        <w:t xml:space="preserve"> resources in the Indus Rivers basin, inheriting a canal system meant to service pre-partitioned India. </w:t>
      </w:r>
      <w:r w:rsidRPr="00FA6F01">
        <w:rPr>
          <w:rStyle w:val="TitleChar"/>
          <w:highlight w:val="green"/>
        </w:rPr>
        <w:t>Pakistan</w:t>
      </w:r>
      <w:r w:rsidRPr="00FD3E1C">
        <w:rPr>
          <w:rStyle w:val="TitleChar"/>
        </w:rPr>
        <w:t xml:space="preserve">, suffering an economic downturn, </w:t>
      </w:r>
      <w:r w:rsidRPr="00FA6F01">
        <w:rPr>
          <w:rStyle w:val="TitleChar"/>
          <w:highlight w:val="green"/>
        </w:rPr>
        <w:t>and India</w:t>
      </w:r>
      <w:r w:rsidRPr="00FD3E1C">
        <w:rPr>
          <w:rStyle w:val="TitleChar"/>
        </w:rPr>
        <w:t>, reliant on foreign aid to</w:t>
      </w:r>
      <w:r>
        <w:rPr>
          <w:rStyle w:val="TitleChar"/>
        </w:rPr>
        <w:t xml:space="preserve"> </w:t>
      </w:r>
      <w:r w:rsidRPr="00FD3E1C">
        <w:rPr>
          <w:rStyle w:val="TitleChar"/>
        </w:rPr>
        <w:t xml:space="preserve">avert economic crisis, agreed to an Indus Waters Treaty in </w:t>
      </w:r>
      <w:r w:rsidRPr="00044E65">
        <w:rPr>
          <w:rStyle w:val="TitleChar"/>
        </w:rPr>
        <w:t>1960</w:t>
      </w:r>
      <w:r w:rsidRPr="00F63921">
        <w:rPr>
          <w:sz w:val="14"/>
        </w:rPr>
        <w:t xml:space="preserve"> to resolve the lingering dispute, made possible in substantial part because of World Bank financing that was especially attractive to the struggling economies. In the Middle East, </w:t>
      </w:r>
      <w:r w:rsidRPr="00FA6F01">
        <w:rPr>
          <w:rStyle w:val="TitleChar"/>
          <w:highlight w:val="green"/>
        </w:rPr>
        <w:t>Egypt and Israel</w:t>
      </w:r>
      <w:r w:rsidRPr="00F63921">
        <w:rPr>
          <w:sz w:val="14"/>
        </w:rPr>
        <w:t xml:space="preserve"> </w:t>
      </w:r>
      <w:r w:rsidRPr="00FD3E1C">
        <w:rPr>
          <w:rStyle w:val="TitleChar"/>
        </w:rPr>
        <w:t>made the hard choices necessary for</w:t>
      </w:r>
      <w:r>
        <w:rPr>
          <w:rStyle w:val="TitleChar"/>
        </w:rPr>
        <w:t xml:space="preserve"> </w:t>
      </w:r>
      <w:r w:rsidRPr="00FD3E1C">
        <w:rPr>
          <w:rStyle w:val="TitleChar"/>
        </w:rPr>
        <w:t>the Camp David accord in 1979 precisely because the Sadat and Begin governments faced difficult</w:t>
      </w:r>
      <w:r>
        <w:rPr>
          <w:rStyle w:val="TitleChar"/>
        </w:rPr>
        <w:t xml:space="preserve"> </w:t>
      </w:r>
      <w:r w:rsidRPr="00FD3E1C">
        <w:rPr>
          <w:rStyle w:val="TitleChar"/>
        </w:rPr>
        <w:t>economic situations</w:t>
      </w:r>
      <w:r w:rsidRPr="00F63921">
        <w:rPr>
          <w:sz w:val="14"/>
        </w:rPr>
        <w:t xml:space="preserve"> at home </w:t>
      </w:r>
      <w:r w:rsidRPr="00FD3E1C">
        <w:rPr>
          <w:rStyle w:val="TitleChar"/>
        </w:rPr>
        <w:t>that made the U.S. aid guarantee</w:t>
      </w:r>
      <w:r w:rsidRPr="00F63921">
        <w:rPr>
          <w:sz w:val="14"/>
        </w:rPr>
        <w:t xml:space="preserve"> in exchange for a peace agreement especially </w:t>
      </w:r>
      <w:r w:rsidRPr="00FD3E1C">
        <w:rPr>
          <w:rStyle w:val="TitleChar"/>
        </w:rPr>
        <w:t>attractive</w:t>
      </w:r>
      <w:r w:rsidRPr="00F63921">
        <w:rPr>
          <w:sz w:val="14"/>
        </w:rPr>
        <w:t xml:space="preserve">.21 </w:t>
      </w:r>
      <w:r w:rsidRPr="00FD3E1C">
        <w:rPr>
          <w:rStyle w:val="TitleChar"/>
        </w:rPr>
        <w:t xml:space="preserve">In 1982, the </w:t>
      </w:r>
      <w:r w:rsidRPr="00FA6F01">
        <w:rPr>
          <w:rStyle w:val="TitleChar"/>
          <w:highlight w:val="green"/>
        </w:rPr>
        <w:t>Yemen</w:t>
      </w:r>
      <w:r w:rsidRPr="00FD3E1C">
        <w:rPr>
          <w:rStyle w:val="TitleChar"/>
        </w:rPr>
        <w:t>’s People’s Republic agreed to stop its attempts to</w:t>
      </w:r>
      <w:r>
        <w:rPr>
          <w:rStyle w:val="TitleChar"/>
        </w:rPr>
        <w:t xml:space="preserve"> </w:t>
      </w:r>
      <w:r w:rsidRPr="00FD3E1C">
        <w:rPr>
          <w:rStyle w:val="TitleChar"/>
        </w:rPr>
        <w:t>destabilize Oman, because otherwise Yemen would not receive economic assistance from Arab oil</w:t>
      </w:r>
      <w:r>
        <w:rPr>
          <w:rStyle w:val="TitleChar"/>
        </w:rPr>
        <w:t xml:space="preserve"> </w:t>
      </w:r>
      <w:r w:rsidRPr="00FD3E1C">
        <w:rPr>
          <w:rStyle w:val="TitleChar"/>
        </w:rPr>
        <w:t>producing</w:t>
      </w:r>
      <w:r>
        <w:rPr>
          <w:rStyle w:val="TitleChar"/>
        </w:rPr>
        <w:t xml:space="preserve"> </w:t>
      </w:r>
      <w:r w:rsidRPr="00FD3E1C">
        <w:rPr>
          <w:rStyle w:val="TitleChar"/>
        </w:rPr>
        <w:t>states</w:t>
      </w:r>
      <w:r w:rsidRPr="00F63921">
        <w:rPr>
          <w:sz w:val="14"/>
        </w:rPr>
        <w:t xml:space="preserve"> that it desperately needed.22 In the late </w:t>
      </w:r>
      <w:r w:rsidRPr="00FD3E1C">
        <w:rPr>
          <w:rStyle w:val="TitleChar"/>
        </w:rPr>
        <w:t>1990s</w:t>
      </w:r>
      <w:r w:rsidRPr="00F63921">
        <w:rPr>
          <w:sz w:val="14"/>
        </w:rPr>
        <w:t xml:space="preserve">, </w:t>
      </w:r>
      <w:r w:rsidRPr="00FD3E1C">
        <w:rPr>
          <w:rStyle w:val="TitleChar"/>
        </w:rPr>
        <w:t>El Niño-induced flooding devastated</w:t>
      </w:r>
      <w:r>
        <w:rPr>
          <w:rStyle w:val="TitleChar"/>
        </w:rPr>
        <w:t xml:space="preserve"> </w:t>
      </w:r>
      <w:r w:rsidRPr="00FA6F01">
        <w:rPr>
          <w:rStyle w:val="TitleChar"/>
          <w:highlight w:val="green"/>
        </w:rPr>
        <w:t>Ecuador and Peru</w:t>
      </w:r>
      <w:r w:rsidRPr="00FD3E1C">
        <w:rPr>
          <w:rStyle w:val="TitleChar"/>
        </w:rPr>
        <w:t>, spurring reconciliation as leaders sought to increase trade, secure investment, and</w:t>
      </w:r>
      <w:r>
        <w:rPr>
          <w:rStyle w:val="TitleChar"/>
        </w:rPr>
        <w:t xml:space="preserve"> </w:t>
      </w:r>
      <w:r w:rsidRPr="00FD3E1C">
        <w:rPr>
          <w:rStyle w:val="TitleChar"/>
        </w:rPr>
        <w:t>slash military expenditures</w:t>
      </w:r>
      <w:r w:rsidRPr="00F63921">
        <w:rPr>
          <w:sz w:val="14"/>
        </w:rPr>
        <w:t xml:space="preserve"> so they could be used at home.23 As one Western diplomat assessed at the time, Ecuador and Peru “have decided it's better to see reason…. They see foreign companies eager to invest in South America, and if Peru and Ecuador are in conflict, it makes them less attractive than, say, Argentina or Brazil or Chile for investment purposes. That's the last thing either country wants.”24 </w:t>
      </w:r>
      <w:r w:rsidRPr="00FD3E1C">
        <w:rPr>
          <w:rStyle w:val="Emphasis"/>
        </w:rPr>
        <w:t xml:space="preserve">Economic </w:t>
      </w:r>
      <w:r w:rsidRPr="00FA6F01">
        <w:rPr>
          <w:rStyle w:val="Emphasis"/>
          <w:highlight w:val="green"/>
        </w:rPr>
        <w:t>Downturns</w:t>
      </w:r>
      <w:r w:rsidRPr="00FD3E1C">
        <w:rPr>
          <w:rStyle w:val="Emphasis"/>
        </w:rPr>
        <w:t xml:space="preserve"> Can </w:t>
      </w:r>
      <w:r w:rsidRPr="00FA6F01">
        <w:rPr>
          <w:rStyle w:val="Emphasis"/>
          <w:highlight w:val="green"/>
        </w:rPr>
        <w:t xml:space="preserve">Cause </w:t>
      </w:r>
      <w:r w:rsidRPr="005D11F4">
        <w:rPr>
          <w:rStyle w:val="Emphasis"/>
        </w:rPr>
        <w:t xml:space="preserve">Meaningful </w:t>
      </w:r>
      <w:r w:rsidRPr="00FA6F01">
        <w:rPr>
          <w:rStyle w:val="Emphasis"/>
          <w:highlight w:val="green"/>
        </w:rPr>
        <w:t>Leadership Change</w:t>
      </w:r>
      <w:r>
        <w:rPr>
          <w:rStyle w:val="Emphasis"/>
        </w:rPr>
        <w:t xml:space="preserve"> </w:t>
      </w:r>
      <w:r w:rsidRPr="00F63921">
        <w:rPr>
          <w:sz w:val="14"/>
        </w:rPr>
        <w:t xml:space="preserve">The above mechanisms have identified how economic difficulties can alter the preferences of an incumbent leader. Additionally, </w:t>
      </w:r>
      <w:r w:rsidRPr="00FD3E1C">
        <w:rPr>
          <w:rStyle w:val="TitleChar"/>
        </w:rPr>
        <w:t>economic crises can lead to leadership turnover and</w:t>
      </w:r>
      <w:r w:rsidRPr="00F63921">
        <w:rPr>
          <w:sz w:val="14"/>
        </w:rPr>
        <w:t xml:space="preserve">, during periods of difficulty, </w:t>
      </w:r>
      <w:r w:rsidRPr="00FA6F01">
        <w:rPr>
          <w:rStyle w:val="TitleChar"/>
          <w:highlight w:val="green"/>
        </w:rPr>
        <w:t>the selection process</w:t>
      </w:r>
      <w:r w:rsidRPr="00FD3E1C">
        <w:rPr>
          <w:rStyle w:val="TitleChar"/>
        </w:rPr>
        <w:t xml:space="preserve"> that determines new leadership </w:t>
      </w:r>
      <w:r w:rsidRPr="00FA6F01">
        <w:rPr>
          <w:rStyle w:val="TitleChar"/>
          <w:highlight w:val="green"/>
        </w:rPr>
        <w:t xml:space="preserve">can </w:t>
      </w:r>
      <w:r w:rsidRPr="00FA6F01">
        <w:rPr>
          <w:rStyle w:val="Emphasis"/>
          <w:highlight w:val="green"/>
        </w:rPr>
        <w:t>loosen ideological strictures</w:t>
      </w:r>
      <w:r w:rsidRPr="00FA6F01">
        <w:rPr>
          <w:rStyle w:val="TitleChar"/>
          <w:highlight w:val="green"/>
        </w:rPr>
        <w:t xml:space="preserve"> that relate to</w:t>
      </w:r>
      <w:r w:rsidRPr="00FD3E1C">
        <w:rPr>
          <w:rStyle w:val="TitleChar"/>
        </w:rPr>
        <w:t xml:space="preserve"> extant </w:t>
      </w:r>
      <w:r w:rsidRPr="00FA6F01">
        <w:rPr>
          <w:rStyle w:val="TitleChar"/>
          <w:highlight w:val="green"/>
        </w:rPr>
        <w:t>rivalries</w:t>
      </w:r>
      <w:r w:rsidRPr="00F63921">
        <w:rPr>
          <w:sz w:val="14"/>
        </w:rPr>
        <w:t xml:space="preserve">. </w:t>
      </w:r>
      <w:r w:rsidRPr="00FD3E1C">
        <w:rPr>
          <w:rStyle w:val="TitleChar"/>
        </w:rPr>
        <w:t>Leaders may be selected based on judgments about their</w:t>
      </w:r>
      <w:r>
        <w:rPr>
          <w:rStyle w:val="TitleChar"/>
        </w:rPr>
        <w:t xml:space="preserve"> </w:t>
      </w:r>
      <w:r w:rsidRPr="00FD3E1C">
        <w:rPr>
          <w:rStyle w:val="TitleChar"/>
        </w:rPr>
        <w:t>ability to cope with economic problems, with greater elite acceptance of ideological heterogeneity in</w:t>
      </w:r>
      <w:r>
        <w:rPr>
          <w:rStyle w:val="TitleChar"/>
        </w:rPr>
        <w:t xml:space="preserve"> </w:t>
      </w:r>
      <w:r w:rsidRPr="00FD3E1C">
        <w:rPr>
          <w:rStyle w:val="TitleChar"/>
        </w:rPr>
        <w:t>foreign policy beliefs</w:t>
      </w:r>
      <w:r w:rsidRPr="00F63921">
        <w:rPr>
          <w:sz w:val="14"/>
        </w:rPr>
        <w:t xml:space="preserve"> than in periods of normalcy.25 In Stephen Brooks and William </w:t>
      </w:r>
      <w:proofErr w:type="spellStart"/>
      <w:r w:rsidRPr="00F63921">
        <w:rPr>
          <w:sz w:val="14"/>
        </w:rPr>
        <w:t>Wohlforth’s</w:t>
      </w:r>
      <w:proofErr w:type="spellEnd"/>
      <w:r w:rsidRPr="00F63921">
        <w:rPr>
          <w:sz w:val="14"/>
        </w:rPr>
        <w:t xml:space="preserve"> words, “If everything is going well or is stable, then why select leaders who might subvert the </w:t>
      </w:r>
      <w:proofErr w:type="spellStart"/>
      <w:r w:rsidRPr="00F63921">
        <w:rPr>
          <w:sz w:val="14"/>
        </w:rPr>
        <w:t>triedand</w:t>
      </w:r>
      <w:proofErr w:type="spellEnd"/>
      <w:r w:rsidRPr="00F63921">
        <w:rPr>
          <w:sz w:val="14"/>
        </w:rPr>
        <w:t xml:space="preserve">-true identity? But if that identity is leading to increased material difficulties, pressure for change will likely mount. In these circumstances, </w:t>
      </w:r>
      <w:r w:rsidRPr="005C0FD2">
        <w:rPr>
          <w:rStyle w:val="TitleChar"/>
        </w:rPr>
        <w:t>those who are willing to alter or adjust the hallowed</w:t>
      </w:r>
      <w:r>
        <w:rPr>
          <w:rStyle w:val="TitleChar"/>
        </w:rPr>
        <w:t xml:space="preserve"> </w:t>
      </w:r>
      <w:r w:rsidRPr="005C0FD2">
        <w:rPr>
          <w:rStyle w:val="TitleChar"/>
        </w:rPr>
        <w:t>precepts of the existing identity and its associated practices are more likely to assume power</w:t>
      </w:r>
      <w:r w:rsidRPr="00F63921">
        <w:rPr>
          <w:sz w:val="14"/>
        </w:rPr>
        <w:t xml:space="preserve">.”26 </w:t>
      </w:r>
      <w:r w:rsidRPr="00FA6F01">
        <w:rPr>
          <w:rStyle w:val="TitleChar"/>
          <w:highlight w:val="green"/>
        </w:rPr>
        <w:t>Economic crisis</w:t>
      </w:r>
      <w:r w:rsidRPr="005C0FD2">
        <w:rPr>
          <w:rStyle w:val="TitleChar"/>
        </w:rPr>
        <w:t xml:space="preserve">, then, </w:t>
      </w:r>
      <w:r w:rsidRPr="00FA6F01">
        <w:rPr>
          <w:rStyle w:val="TitleChar"/>
          <w:highlight w:val="green"/>
        </w:rPr>
        <w:t>can spur incumbent leaders to</w:t>
      </w:r>
      <w:r w:rsidRPr="005C0FD2">
        <w:rPr>
          <w:rStyle w:val="TitleChar"/>
        </w:rPr>
        <w:t xml:space="preserve"> either </w:t>
      </w:r>
      <w:r w:rsidRPr="00FA6F01">
        <w:rPr>
          <w:rStyle w:val="Emphasis"/>
          <w:highlight w:val="green"/>
        </w:rPr>
        <w:t>abandon the “baggage” of rivalry</w:t>
      </w:r>
      <w:r w:rsidRPr="005C0FD2">
        <w:rPr>
          <w:rStyle w:val="TitleChar"/>
        </w:rPr>
        <w:t xml:space="preserve"> or</w:t>
      </w:r>
      <w:r>
        <w:rPr>
          <w:rStyle w:val="TitleChar"/>
        </w:rPr>
        <w:t xml:space="preserve"> </w:t>
      </w:r>
      <w:r w:rsidRPr="005C0FD2">
        <w:rPr>
          <w:rStyle w:val="TitleChar"/>
        </w:rPr>
        <w:t>facilitate the selection of new leaders that do not carry such baggage.</w:t>
      </w:r>
      <w:r>
        <w:rPr>
          <w:rStyle w:val="TitleChar"/>
        </w:rPr>
        <w:t xml:space="preserve"> </w:t>
      </w:r>
      <w:r w:rsidRPr="005C0FD2">
        <w:rPr>
          <w:rStyle w:val="TitleChar"/>
        </w:rPr>
        <w:t xml:space="preserve">The most well-known </w:t>
      </w:r>
      <w:r w:rsidRPr="005C0FD2">
        <w:rPr>
          <w:rStyle w:val="TitleChar"/>
        </w:rPr>
        <w:lastRenderedPageBreak/>
        <w:t xml:space="preserve">example of an incumbent </w:t>
      </w:r>
      <w:proofErr w:type="spellStart"/>
      <w:r w:rsidRPr="005C0FD2">
        <w:rPr>
          <w:rStyle w:val="TitleChar"/>
        </w:rPr>
        <w:t>selectorate</w:t>
      </w:r>
      <w:proofErr w:type="spellEnd"/>
      <w:r w:rsidRPr="005C0FD2">
        <w:rPr>
          <w:rStyle w:val="TitleChar"/>
        </w:rPr>
        <w:t xml:space="preserve"> looking for a reformer</w:t>
      </w:r>
      <w:r w:rsidRPr="00F63921">
        <w:rPr>
          <w:sz w:val="14"/>
        </w:rPr>
        <w:t xml:space="preserve">, even one without much foreign policy experience, </w:t>
      </w:r>
      <w:r w:rsidRPr="005C0FD2">
        <w:rPr>
          <w:rStyle w:val="TitleChar"/>
        </w:rPr>
        <w:t>involves Mikhail Gorbachev’s ascension</w:t>
      </w:r>
      <w:r w:rsidRPr="00F63921">
        <w:rPr>
          <w:sz w:val="14"/>
        </w:rPr>
        <w:t xml:space="preserve"> to the Soviet premiership.</w:t>
      </w:r>
    </w:p>
    <w:p w14:paraId="7CF39E8B" w14:textId="77777777" w:rsidR="00F34C0C" w:rsidRDefault="00F34C0C" w:rsidP="00F34C0C"/>
    <w:p w14:paraId="29162AF7" w14:textId="77777777" w:rsidR="00F34C0C" w:rsidRDefault="00F34C0C" w:rsidP="00F34C0C">
      <w:pPr>
        <w:pStyle w:val="Heading4"/>
      </w:pPr>
      <w:r>
        <w:t xml:space="preserve">Economic growth guarantees civilizational collapse by 2050 – decoupling is </w:t>
      </w:r>
      <w:proofErr w:type="gramStart"/>
      <w:r>
        <w:t>impossible</w:t>
      </w:r>
      <w:proofErr w:type="gramEnd"/>
      <w:r>
        <w:t xml:space="preserve"> and tech is a pipeline dream</w:t>
      </w:r>
    </w:p>
    <w:p w14:paraId="527B11EF" w14:textId="77777777" w:rsidR="00F34C0C" w:rsidRDefault="00F34C0C" w:rsidP="00F34C0C">
      <w:proofErr w:type="spellStart"/>
      <w:r w:rsidRPr="00147DFF">
        <w:rPr>
          <w:b/>
          <w:bCs/>
          <w:sz w:val="26"/>
          <w:szCs w:val="26"/>
        </w:rPr>
        <w:t>Kallis</w:t>
      </w:r>
      <w:proofErr w:type="spellEnd"/>
      <w:r w:rsidRPr="00147DFF">
        <w:rPr>
          <w:b/>
          <w:bCs/>
          <w:sz w:val="26"/>
          <w:szCs w:val="26"/>
        </w:rPr>
        <w:t xml:space="preserve"> et al 18</w:t>
      </w:r>
      <w:r>
        <w:t xml:space="preserve"> </w:t>
      </w:r>
      <w:proofErr w:type="spellStart"/>
      <w:r w:rsidRPr="0077544D">
        <w:t>Giorgos</w:t>
      </w:r>
      <w:proofErr w:type="spellEnd"/>
      <w:r w:rsidRPr="0077544D">
        <w:t xml:space="preserve"> </w:t>
      </w:r>
      <w:proofErr w:type="spellStart"/>
      <w:r w:rsidRPr="0077544D">
        <w:t>Kallis</w:t>
      </w:r>
      <w:proofErr w:type="spellEnd"/>
      <w:r>
        <w:t xml:space="preserve"> [</w:t>
      </w:r>
      <w:r w:rsidRPr="00A553B4">
        <w:t xml:space="preserve">ICREA Research Professor at </w:t>
      </w:r>
      <w:proofErr w:type="spellStart"/>
      <w:r w:rsidRPr="00A553B4">
        <w:t>Universitat</w:t>
      </w:r>
      <w:proofErr w:type="spellEnd"/>
      <w:r w:rsidRPr="00A553B4">
        <w:t xml:space="preserve"> </w:t>
      </w:r>
      <w:proofErr w:type="spellStart"/>
      <w:r w:rsidRPr="00A553B4">
        <w:t>Autònoma</w:t>
      </w:r>
      <w:proofErr w:type="spellEnd"/>
      <w:r w:rsidRPr="00A553B4">
        <w:t xml:space="preserve">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w:t>
      </w:r>
      <w:r>
        <w:t>]</w:t>
      </w:r>
      <w:r w:rsidRPr="0077544D">
        <w:t xml:space="preserve">, Vasilis </w:t>
      </w:r>
      <w:r w:rsidRPr="00147DFF">
        <w:t xml:space="preserve">Ragnar </w:t>
      </w:r>
      <w:r>
        <w:t>[</w:t>
      </w:r>
      <w:proofErr w:type="spellStart"/>
      <w:r w:rsidRPr="00147DFF">
        <w:t>Nurkse</w:t>
      </w:r>
      <w:proofErr w:type="spellEnd"/>
      <w:r w:rsidRPr="00147DFF">
        <w:t xml:space="preserve"> School of Innovation and Governance, Tallinn University of Technology</w:t>
      </w:r>
      <w:r>
        <w:t>]</w:t>
      </w:r>
      <w:r w:rsidRPr="0077544D">
        <w:t>,</w:t>
      </w:r>
      <w:r>
        <w:t xml:space="preserve"> </w:t>
      </w:r>
      <w:r w:rsidRPr="0077544D">
        <w:t>Steffen Lange</w:t>
      </w:r>
      <w:r>
        <w:t xml:space="preserve"> [</w:t>
      </w:r>
      <w:r w:rsidRPr="00147DFF">
        <w:t>Institute for Ecological Economy Research,</w:t>
      </w:r>
      <w:r>
        <w:t xml:space="preserve"> Berlin, Germany]</w:t>
      </w:r>
      <w:r w:rsidRPr="0077544D">
        <w:t xml:space="preserve">, Barbara </w:t>
      </w:r>
      <w:proofErr w:type="spellStart"/>
      <w:r w:rsidRPr="0077544D">
        <w:t>Muraca</w:t>
      </w:r>
      <w:proofErr w:type="spellEnd"/>
      <w:r>
        <w:t xml:space="preserve"> [</w:t>
      </w:r>
      <w:r w:rsidRPr="00147DFF">
        <w:t>College of Liberal Arts, Oregon State University</w:t>
      </w:r>
      <w:r>
        <w:t>]</w:t>
      </w:r>
      <w:r w:rsidRPr="0077544D">
        <w:t>, Susan Paulson</w:t>
      </w:r>
      <w:r>
        <w:t xml:space="preserve"> [</w:t>
      </w:r>
      <w:r w:rsidRPr="00147DFF">
        <w:t>Center for Latin American Studies, University of Florida</w:t>
      </w:r>
      <w:r>
        <w:t>]</w:t>
      </w:r>
      <w:r w:rsidRPr="0077544D">
        <w:t xml:space="preserve">, and Matthias </w:t>
      </w:r>
      <w:proofErr w:type="spellStart"/>
      <w:r w:rsidRPr="0077544D">
        <w:t>Schmelzer</w:t>
      </w:r>
      <w:proofErr w:type="spellEnd"/>
      <w:r>
        <w:t xml:space="preserve"> [</w:t>
      </w:r>
      <w:r w:rsidRPr="00147DFF">
        <w:t>DFG Research Group, University of Jena</w:t>
      </w:r>
      <w:r>
        <w:t>]</w:t>
      </w:r>
      <w:r w:rsidRPr="0077544D">
        <w:t xml:space="preserve">, 5-31-2018, "Research On Degrowth," </w:t>
      </w:r>
      <w:r>
        <w:t>Annual Review of Environment and Resources, Vol. 43:291-316</w:t>
      </w:r>
      <w:r w:rsidRPr="0077544D">
        <w:t xml:space="preserve">, </w:t>
      </w:r>
      <w:hyperlink r:id="rId16" w:history="1">
        <w:r w:rsidRPr="007A0FD9">
          <w:t xml:space="preserve"> </w:t>
        </w:r>
        <w:r w:rsidRPr="007A0FD9">
          <w:rPr>
            <w:rStyle w:val="Hyperlink"/>
          </w:rPr>
          <w:t>https://www.annualreviews.org/doi/abs/10.1146/annurev-environ-102017-025941</w:t>
        </w:r>
        <w:r w:rsidRPr="00F15A27">
          <w:rPr>
            <w:rStyle w:val="Hyperlink"/>
          </w:rPr>
          <w:t xml:space="preserve"> //</w:t>
        </w:r>
      </w:hyperlink>
      <w:r>
        <w:t xml:space="preserve"> ash</w:t>
      </w:r>
    </w:p>
    <w:p w14:paraId="566BCD3F" w14:textId="77777777" w:rsidR="00F34C0C" w:rsidRPr="00C1351A" w:rsidRDefault="00F34C0C" w:rsidP="00F34C0C">
      <w:pPr>
        <w:rPr>
          <w:rStyle w:val="StyleUnderline"/>
        </w:rPr>
      </w:pPr>
      <w:r w:rsidRPr="00C1351A">
        <w:t xml:space="preserve">Although driven by political, institutional, and discursive processes, </w:t>
      </w:r>
      <w:r w:rsidRPr="00C1351A">
        <w:rPr>
          <w:rStyle w:val="StyleUnderline"/>
        </w:rPr>
        <w:t>growth is</w:t>
      </w:r>
      <w:r w:rsidRPr="00C1351A">
        <w:t xml:space="preserve"> also </w:t>
      </w:r>
      <w:r w:rsidRPr="00C1351A">
        <w:rPr>
          <w:rStyle w:val="StyleUnderline"/>
        </w:rPr>
        <w:t>biophysical. The economic process converts energy, resources, and matter to goods, services, and waste</w:t>
      </w:r>
      <w:r w:rsidRPr="00C1351A">
        <w:t xml:space="preserve"> (34). In theory, it seems possible to decouple material throughput from economic output by improving the resource efficiency of production. Ecological economists, however, argue that in practice </w:t>
      </w:r>
      <w:r w:rsidRPr="00BE7FE0">
        <w:rPr>
          <w:rStyle w:val="Emphasis"/>
          <w:highlight w:val="green"/>
        </w:rPr>
        <w:t>absolute decoupling is unlikely</w:t>
      </w:r>
      <w:r w:rsidRPr="00C1351A">
        <w:t xml:space="preserve">, </w:t>
      </w:r>
      <w:r w:rsidRPr="00C1351A">
        <w:rPr>
          <w:rStyle w:val="StyleUnderline"/>
        </w:rPr>
        <w:t>even though relative decoupling is common</w:t>
      </w:r>
      <w:r w:rsidRPr="00C1351A">
        <w:t xml:space="preserve"> (34). </w:t>
      </w:r>
      <w:r w:rsidRPr="00C1351A">
        <w:rPr>
          <w:rStyle w:val="StyleUnderline"/>
        </w:rPr>
        <w:t xml:space="preserve">Efficiency should not be confused with scale </w:t>
      </w:r>
      <w:r w:rsidRPr="00C1351A">
        <w:t xml:space="preserve">(35): </w:t>
      </w:r>
      <w:r w:rsidRPr="00BE7FE0">
        <w:rPr>
          <w:rStyle w:val="Emphasis"/>
          <w:highlight w:val="green"/>
        </w:rPr>
        <w:t>The more efficiently we use resources, the lower they cost, and the more</w:t>
      </w:r>
      <w:r w:rsidRPr="00C1351A">
        <w:rPr>
          <w:rStyle w:val="Emphasis"/>
        </w:rPr>
        <w:t xml:space="preserve"> of them </w:t>
      </w:r>
      <w:r w:rsidRPr="00BE7FE0">
        <w:rPr>
          <w:rStyle w:val="Emphasis"/>
          <w:highlight w:val="green"/>
        </w:rPr>
        <w:t>we end up using</w:t>
      </w:r>
      <w:r w:rsidRPr="00C1351A">
        <w:t xml:space="preserve"> (36). </w:t>
      </w:r>
      <w:r w:rsidRPr="00C1351A">
        <w:rPr>
          <w:rStyle w:val="StyleUnderline"/>
        </w:rPr>
        <w:t xml:space="preserve">This is, in essence, growth. Just as increases in labor productivity </w:t>
      </w:r>
      <w:proofErr w:type="gramStart"/>
      <w:r w:rsidRPr="00C1351A">
        <w:rPr>
          <w:rStyle w:val="StyleUnderline"/>
        </w:rPr>
        <w:t>lead</w:t>
      </w:r>
      <w:proofErr w:type="gramEnd"/>
      <w:r w:rsidRPr="00C1351A">
        <w:rPr>
          <w:rStyle w:val="StyleUnderline"/>
        </w:rPr>
        <w:t xml:space="preserve"> to growth and new jobs, not to less employment, increases in resource productivity increase output and resource use</w:t>
      </w:r>
      <w:r w:rsidRPr="00C1351A">
        <w:t xml:space="preserve"> (37). </w:t>
      </w:r>
      <w:r w:rsidRPr="00C1351A">
        <w:rPr>
          <w:rStyle w:val="StyleUnderline"/>
        </w:rPr>
        <w:t xml:space="preserve">Capitalist </w:t>
      </w:r>
      <w:r w:rsidRPr="00BE7FE0">
        <w:rPr>
          <w:rStyle w:val="StyleUnderline"/>
          <w:highlight w:val="green"/>
        </w:rPr>
        <w:t>economies grow by using more resources</w:t>
      </w:r>
      <w:r w:rsidRPr="00C1351A">
        <w:rPr>
          <w:rStyle w:val="StyleUnderline"/>
        </w:rPr>
        <w:t xml:space="preserve"> and more people, more intensively. Accelerating this is unlikely to spare resources.</w:t>
      </w:r>
    </w:p>
    <w:p w14:paraId="00ADD869" w14:textId="77777777" w:rsidR="00F34C0C" w:rsidRPr="00C178A6" w:rsidRDefault="00F34C0C" w:rsidP="00F34C0C">
      <w:pPr>
        <w:rPr>
          <w:rStyle w:val="StyleUnderline"/>
        </w:rPr>
      </w:pPr>
      <w:r w:rsidRPr="00C1351A">
        <w:rPr>
          <w:rStyle w:val="StyleUnderline"/>
        </w:rPr>
        <w:t>Growth can become “cleaner” or “greener” by substituting, for example, fossil fuels with solar power</w:t>
      </w:r>
      <w:r w:rsidRPr="00C178A6">
        <w:t>, or scarce, environmentally intensive metals with more abundant and less intensive metals</w:t>
      </w:r>
      <w:r w:rsidRPr="00C1351A">
        <w:rPr>
          <w:rStyle w:val="Emphasis"/>
        </w:rPr>
        <w:t xml:space="preserve">. But new </w:t>
      </w:r>
      <w:r w:rsidRPr="00BE7FE0">
        <w:rPr>
          <w:rStyle w:val="Emphasis"/>
          <w:highlight w:val="green"/>
        </w:rPr>
        <w:t xml:space="preserve">substitutes have resource requirements, and </w:t>
      </w:r>
      <w:proofErr w:type="gramStart"/>
      <w:r w:rsidRPr="00BE7FE0">
        <w:rPr>
          <w:rStyle w:val="Emphasis"/>
          <w:highlight w:val="green"/>
        </w:rPr>
        <w:t>life-cycle</w:t>
      </w:r>
      <w:proofErr w:type="gramEnd"/>
      <w:r w:rsidRPr="00BE7FE0">
        <w:rPr>
          <w:rStyle w:val="Emphasis"/>
          <w:highlight w:val="green"/>
        </w:rPr>
        <w:t xml:space="preserve"> impacts</w:t>
      </w:r>
      <w:r w:rsidRPr="00C1351A">
        <w:rPr>
          <w:rStyle w:val="Emphasis"/>
        </w:rPr>
        <w:t xml:space="preserve"> that cross space and time.</w:t>
      </w:r>
      <w:r w:rsidRPr="00C178A6">
        <w:t xml:space="preserve"> Energy is a vital source of useful work (38); </w:t>
      </w:r>
      <w:r w:rsidRPr="00C1351A">
        <w:rPr>
          <w:rStyle w:val="StyleUnderline"/>
        </w:rPr>
        <w:t>growth has been possible because fossil fuels did things human labor alone could not do. Ending the use of fossil fuels is likely to reduce labor productivity and limit output</w:t>
      </w:r>
      <w:r w:rsidRPr="00C178A6">
        <w:t xml:space="preserve"> (34). </w:t>
      </w:r>
      <w:r w:rsidRPr="00BE7FE0">
        <w:rPr>
          <w:rStyle w:val="StyleUnderline"/>
          <w:highlight w:val="green"/>
        </w:rPr>
        <w:t>Solar and wind</w:t>
      </w:r>
      <w:r w:rsidRPr="00C1351A">
        <w:rPr>
          <w:rStyle w:val="StyleUnderline"/>
        </w:rPr>
        <w:t xml:space="preserve"> power are constrained only by their rate of flow, but unlike fossil fuels, they </w:t>
      </w:r>
      <w:r w:rsidRPr="00BE7FE0">
        <w:rPr>
          <w:rStyle w:val="StyleUnderline"/>
          <w:highlight w:val="green"/>
        </w:rPr>
        <w:t>are diffuse</w:t>
      </w:r>
      <w:r w:rsidRPr="00C1351A">
        <w:rPr>
          <w:rStyle w:val="StyleUnderline"/>
        </w:rPr>
        <w:t>—more like rain than a lake</w:t>
      </w:r>
      <w:r w:rsidRPr="00C178A6">
        <w:t xml:space="preserve"> (3). </w:t>
      </w:r>
      <w:r w:rsidRPr="00BE7FE0">
        <w:rPr>
          <w:rStyle w:val="Emphasis"/>
          <w:highlight w:val="green"/>
        </w:rPr>
        <w:t>To collect and concentrate</w:t>
      </w:r>
      <w:r w:rsidRPr="00C178A6">
        <w:rPr>
          <w:rStyle w:val="Emphasis"/>
        </w:rPr>
        <w:t xml:space="preserve"> a diffuse flow of energy, </w:t>
      </w:r>
      <w:r w:rsidRPr="00BE7FE0">
        <w:rPr>
          <w:rStyle w:val="Emphasis"/>
          <w:highlight w:val="green"/>
        </w:rPr>
        <w:t>more energy</w:t>
      </w:r>
      <w:r w:rsidRPr="00C178A6">
        <w:rPr>
          <w:rStyle w:val="Emphasis"/>
        </w:rPr>
        <w:t xml:space="preserve"> is </w:t>
      </w:r>
      <w:proofErr w:type="gramStart"/>
      <w:r w:rsidRPr="00C178A6">
        <w:rPr>
          <w:rStyle w:val="Emphasis"/>
        </w:rPr>
        <w:t>necessary</w:t>
      </w:r>
      <w:proofErr w:type="gramEnd"/>
      <w:r w:rsidRPr="00C178A6">
        <w:rPr>
          <w:rStyle w:val="Emphasis"/>
        </w:rPr>
        <w:t xml:space="preserve"> </w:t>
      </w:r>
      <w:r w:rsidRPr="00BE7FE0">
        <w:rPr>
          <w:rStyle w:val="Emphasis"/>
          <w:highlight w:val="green"/>
        </w:rPr>
        <w:t>and</w:t>
      </w:r>
      <w:r w:rsidRPr="00C178A6">
        <w:rPr>
          <w:rStyle w:val="Emphasis"/>
        </w:rPr>
        <w:t xml:space="preserve"> more </w:t>
      </w:r>
      <w:r w:rsidRPr="00BE7FE0">
        <w:rPr>
          <w:rStyle w:val="Emphasis"/>
          <w:highlight w:val="green"/>
        </w:rPr>
        <w:t>land is required</w:t>
      </w:r>
      <w:r w:rsidRPr="00C178A6">
        <w:t>. T</w:t>
      </w:r>
      <w:r w:rsidRPr="00C178A6">
        <w:rPr>
          <w:rStyle w:val="StyleUnderline"/>
        </w:rPr>
        <w:t xml:space="preserve">he EROIs (energy returns on energy investment) of renewable energies are between 10:1 and 20:1, compared to more than 50:1 for earlier deposits of oil and coal </w:t>
      </w:r>
      <w:r w:rsidRPr="00C178A6">
        <w:t xml:space="preserve">(39). An economy powered by a diffuse energy flow is then likely to be an economy of lower net energy and lower output than one powered by concentrated stocks (3). </w:t>
      </w:r>
      <w:r w:rsidRPr="00BE7FE0">
        <w:rPr>
          <w:rStyle w:val="StyleUnderline"/>
          <w:highlight w:val="green"/>
        </w:rPr>
        <w:t>Land use for solar or wind</w:t>
      </w:r>
      <w:r w:rsidRPr="00C178A6">
        <w:rPr>
          <w:rStyle w:val="StyleUnderline"/>
        </w:rPr>
        <w:t xml:space="preserve"> also </w:t>
      </w:r>
      <w:r w:rsidRPr="00BE7FE0">
        <w:rPr>
          <w:rStyle w:val="StyleUnderline"/>
          <w:highlight w:val="green"/>
        </w:rPr>
        <w:t>competes with</w:t>
      </w:r>
      <w:r w:rsidRPr="00C178A6">
        <w:rPr>
          <w:rStyle w:val="StyleUnderline"/>
        </w:rPr>
        <w:t xml:space="preserve"> the use of </w:t>
      </w:r>
      <w:r w:rsidRPr="00C178A6">
        <w:rPr>
          <w:rStyle w:val="StyleUnderline"/>
        </w:rPr>
        <w:lastRenderedPageBreak/>
        <w:t xml:space="preserve">land for </w:t>
      </w:r>
      <w:r w:rsidRPr="00BE7FE0">
        <w:rPr>
          <w:rStyle w:val="StyleUnderline"/>
          <w:highlight w:val="green"/>
        </w:rPr>
        <w:t>food production</w:t>
      </w:r>
      <w:r w:rsidRPr="00C178A6">
        <w:rPr>
          <w:rStyle w:val="StyleUnderline"/>
        </w:rPr>
        <w:t>, and rare materials are necessary for infrastructures and batteries that store their intermittent flows, with significant environmental effects.</w:t>
      </w:r>
    </w:p>
    <w:p w14:paraId="2853E48D" w14:textId="77777777" w:rsidR="00F34C0C" w:rsidRPr="0068578E" w:rsidRDefault="00F34C0C" w:rsidP="00F34C0C">
      <w:r w:rsidRPr="0068578E">
        <w:t xml:space="preserve">Historical data corroborate ecological economic theory (40). Ayres &amp; Warr (38) find that </w:t>
      </w:r>
      <w:r w:rsidRPr="0068578E">
        <w:rPr>
          <w:rStyle w:val="StyleUnderline"/>
        </w:rPr>
        <w:t>the use of net energy after conversion losses explains a big portion of the United States’ total factor productivity and economic growth.</w:t>
      </w:r>
      <w:r w:rsidRPr="0068578E">
        <w:t xml:space="preserve"> </w:t>
      </w:r>
      <w:r w:rsidRPr="0068578E">
        <w:rPr>
          <w:rStyle w:val="Emphasis"/>
        </w:rPr>
        <w:t xml:space="preserve">At the global level, </w:t>
      </w:r>
      <w:r w:rsidRPr="00BE7FE0">
        <w:rPr>
          <w:rStyle w:val="Emphasis"/>
          <w:highlight w:val="green"/>
        </w:rPr>
        <w:t>GDP and material use have increased</w:t>
      </w:r>
      <w:r w:rsidRPr="0068578E">
        <w:rPr>
          <w:rStyle w:val="Emphasis"/>
        </w:rPr>
        <w:t xml:space="preserve"> approximately </w:t>
      </w:r>
      <w:r w:rsidRPr="00BE7FE0">
        <w:rPr>
          <w:rStyle w:val="Emphasis"/>
          <w:highlight w:val="green"/>
        </w:rPr>
        <w:t>1:1</w:t>
      </w:r>
      <w:r w:rsidRPr="0068578E">
        <w:rPr>
          <w:rStyle w:val="StyleUnderline"/>
        </w:rPr>
        <w:t>. Carbon emissions have</w:t>
      </w:r>
      <w:r w:rsidRPr="0068578E">
        <w:t xml:space="preserve"> increased somewhat slower than GDP, but still have </w:t>
      </w:r>
      <w:r w:rsidRPr="0068578E">
        <w:rPr>
          <w:rStyle w:val="StyleUnderline"/>
        </w:rPr>
        <w:t>increased</w:t>
      </w:r>
      <w:r w:rsidRPr="0068578E">
        <w:t xml:space="preserve"> (34). </w:t>
      </w:r>
      <w:r w:rsidRPr="0068578E">
        <w:rPr>
          <w:rStyle w:val="Emphasis"/>
        </w:rPr>
        <w:t>This is unlikely to be a coincidence</w:t>
      </w:r>
      <w:r w:rsidRPr="0068578E">
        <w:t xml:space="preserve">. Exceptions may exist, but </w:t>
      </w:r>
      <w:r w:rsidRPr="0068578E">
        <w:rPr>
          <w:rStyle w:val="Emphasis"/>
        </w:rPr>
        <w:t xml:space="preserve">cross-panel data </w:t>
      </w:r>
      <w:r w:rsidRPr="00BE7FE0">
        <w:rPr>
          <w:rStyle w:val="Emphasis"/>
          <w:highlight w:val="green"/>
        </w:rPr>
        <w:t>analysis shows</w:t>
      </w:r>
      <w:r w:rsidRPr="0068578E">
        <w:rPr>
          <w:rStyle w:val="Emphasis"/>
        </w:rPr>
        <w:t xml:space="preserve"> that overall, </w:t>
      </w:r>
      <w:r w:rsidRPr="00BE7FE0">
        <w:rPr>
          <w:rStyle w:val="Emphasis"/>
          <w:highlight w:val="green"/>
        </w:rPr>
        <w:t>1% growth of a</w:t>
      </w:r>
      <w:r w:rsidRPr="0068578E">
        <w:rPr>
          <w:rStyle w:val="Emphasis"/>
        </w:rPr>
        <w:t xml:space="preserve"> national </w:t>
      </w:r>
      <w:r w:rsidRPr="00BE7FE0">
        <w:rPr>
          <w:rStyle w:val="Emphasis"/>
          <w:highlight w:val="green"/>
        </w:rPr>
        <w:t>economy is associated with</w:t>
      </w:r>
      <w:r w:rsidRPr="0068578E">
        <w:rPr>
          <w:rStyle w:val="Emphasis"/>
        </w:rPr>
        <w:t xml:space="preserve"> 0.6% to </w:t>
      </w:r>
      <w:r w:rsidRPr="00BE7FE0">
        <w:rPr>
          <w:rStyle w:val="Emphasis"/>
          <w:highlight w:val="green"/>
        </w:rPr>
        <w:t>0.8% increase in</w:t>
      </w:r>
      <w:r w:rsidRPr="0068578E">
        <w:rPr>
          <w:rStyle w:val="Emphasis"/>
        </w:rPr>
        <w:t xml:space="preserve"> its carbon </w:t>
      </w:r>
      <w:r w:rsidRPr="00BE7FE0">
        <w:rPr>
          <w:rStyle w:val="Emphasis"/>
          <w:highlight w:val="green"/>
        </w:rPr>
        <w:t>emissions</w:t>
      </w:r>
      <w:r w:rsidRPr="0068578E">
        <w:t xml:space="preserve"> (41) </w:t>
      </w:r>
      <w:r w:rsidRPr="00BE7FE0">
        <w:rPr>
          <w:rStyle w:val="Emphasis"/>
          <w:highlight w:val="green"/>
        </w:rPr>
        <w:t>and</w:t>
      </w:r>
      <w:r w:rsidRPr="0068578E">
        <w:rPr>
          <w:rStyle w:val="Emphasis"/>
        </w:rPr>
        <w:t xml:space="preserve"> 0.8% growth in its </w:t>
      </w:r>
      <w:r w:rsidRPr="00BE7FE0">
        <w:rPr>
          <w:rStyle w:val="Emphasis"/>
          <w:highlight w:val="green"/>
        </w:rPr>
        <w:t>resource use</w:t>
      </w:r>
      <w:r w:rsidRPr="0068578E">
        <w:rPr>
          <w:rStyle w:val="Emphasis"/>
        </w:rPr>
        <w:t xml:space="preserve"> </w:t>
      </w:r>
      <w:r w:rsidRPr="0068578E">
        <w:t>(42).</w:t>
      </w:r>
    </w:p>
    <w:p w14:paraId="3573B5BD" w14:textId="77777777" w:rsidR="00F34C0C" w:rsidRPr="0068578E" w:rsidRDefault="00F34C0C" w:rsidP="00F34C0C">
      <w:r w:rsidRPr="00BE7FE0">
        <w:rPr>
          <w:rStyle w:val="Emphasis"/>
          <w:highlight w:val="green"/>
        </w:rPr>
        <w:t>Global resource use follows</w:t>
      </w:r>
      <w:r w:rsidRPr="0068578E">
        <w:rPr>
          <w:rStyle w:val="Emphasis"/>
        </w:rPr>
        <w:t xml:space="preserve"> currently </w:t>
      </w:r>
      <w:r w:rsidRPr="00BE7FE0">
        <w:rPr>
          <w:rStyle w:val="Emphasis"/>
          <w:highlight w:val="green"/>
        </w:rPr>
        <w:t>the “collapse by 2050” scenario</w:t>
      </w:r>
      <w:r w:rsidRPr="0068578E">
        <w:rPr>
          <w:rStyle w:val="Emphasis"/>
        </w:rPr>
        <w:t xml:space="preserve"> </w:t>
      </w:r>
      <w:r w:rsidRPr="0068578E">
        <w:t xml:space="preserve">foreseen in the “Limits to Growth” 1971 report (43–45). Domestic material use in some developed OECD economies has reached a plateau, but this is because of globalization and trade. </w:t>
      </w:r>
      <w:r w:rsidRPr="0068578E">
        <w:rPr>
          <w:rStyle w:val="StyleUnderline"/>
        </w:rPr>
        <w:t xml:space="preserve">If we </w:t>
      </w:r>
      <w:proofErr w:type="gramStart"/>
      <w:r w:rsidRPr="0068578E">
        <w:rPr>
          <w:rStyle w:val="StyleUnderline"/>
        </w:rPr>
        <w:t>take into account</w:t>
      </w:r>
      <w:proofErr w:type="gramEnd"/>
      <w:r w:rsidRPr="0068578E">
        <w:rPr>
          <w:rStyle w:val="StyleUnderline"/>
        </w:rPr>
        <w:t xml:space="preserve"> imported goods, then the material requirements of products and services consumed in OECD countries have grown hand in hand with GDP, with no decoupling</w:t>
      </w:r>
      <w:r w:rsidRPr="0068578E">
        <w:t xml:space="preserve"> (46). </w:t>
      </w:r>
      <w:r w:rsidRPr="0068578E">
        <w:rPr>
          <w:rStyle w:val="StyleUnderline"/>
        </w:rPr>
        <w:t xml:space="preserve">For water use, the </w:t>
      </w:r>
      <w:r w:rsidRPr="00BE7FE0">
        <w:rPr>
          <w:rStyle w:val="StyleUnderline"/>
          <w:highlight w:val="green"/>
        </w:rPr>
        <w:t>effects of growth overwhelm</w:t>
      </w:r>
      <w:r w:rsidRPr="0068578E">
        <w:rPr>
          <w:rStyle w:val="StyleUnderline"/>
        </w:rPr>
        <w:t xml:space="preserve"> any realistic </w:t>
      </w:r>
      <w:r w:rsidRPr="00BE7FE0">
        <w:rPr>
          <w:rStyle w:val="StyleUnderline"/>
          <w:highlight w:val="green"/>
        </w:rPr>
        <w:t>savings from tech</w:t>
      </w:r>
      <w:r w:rsidRPr="0068578E">
        <w:rPr>
          <w:rStyle w:val="StyleUnderline"/>
        </w:rPr>
        <w:t xml:space="preserve">nologies </w:t>
      </w:r>
      <w:r w:rsidRPr="00BE7FE0">
        <w:rPr>
          <w:rStyle w:val="StyleUnderline"/>
          <w:highlight w:val="green"/>
        </w:rPr>
        <w:t>and efficiency</w:t>
      </w:r>
      <w:r w:rsidRPr="0068578E">
        <w:t xml:space="preserve"> (47); </w:t>
      </w:r>
      <w:r w:rsidRPr="0068578E">
        <w:rPr>
          <w:rStyle w:val="StyleUnderline"/>
        </w:rPr>
        <w:t xml:space="preserve">water footprints have increased even in regions such as California where water withdrawals were stabilized </w:t>
      </w:r>
      <w:r w:rsidRPr="0068578E">
        <w:t>(40).</w:t>
      </w:r>
    </w:p>
    <w:p w14:paraId="330FE1B3" w14:textId="77777777" w:rsidR="00F34C0C" w:rsidRPr="00562A70" w:rsidRDefault="00F34C0C" w:rsidP="00F34C0C">
      <w:r w:rsidRPr="0068578E">
        <w:rPr>
          <w:rStyle w:val="StyleUnderline"/>
        </w:rPr>
        <w:t>Carbon emissions in some EU</w:t>
      </w:r>
      <w:r w:rsidRPr="00562A70">
        <w:t xml:space="preserve"> (European Union) </w:t>
      </w:r>
      <w:r w:rsidRPr="0068578E">
        <w:rPr>
          <w:rStyle w:val="StyleUnderline"/>
        </w:rPr>
        <w:t>countries</w:t>
      </w:r>
      <w:r w:rsidRPr="00562A70">
        <w:t xml:space="preserve"> have been declining, even after trade is </w:t>
      </w:r>
      <w:proofErr w:type="gramStart"/>
      <w:r w:rsidRPr="00562A70">
        <w:t>taken into account</w:t>
      </w:r>
      <w:proofErr w:type="gramEnd"/>
      <w:r w:rsidRPr="00562A70">
        <w:t xml:space="preserve">, suggesting some substitution of fossil fuels by cleaner energies. [Although recession also played a role (34).] These </w:t>
      </w:r>
      <w:r w:rsidRPr="0068578E">
        <w:rPr>
          <w:rStyle w:val="StyleUnderline"/>
        </w:rPr>
        <w:t xml:space="preserve">declines are </w:t>
      </w:r>
      <w:r w:rsidRPr="0068578E">
        <w:rPr>
          <w:rStyle w:val="Emphasis"/>
        </w:rPr>
        <w:t>nowhere near the 8–10%, year-</w:t>
      </w:r>
      <w:proofErr w:type="spellStart"/>
      <w:r w:rsidRPr="0068578E">
        <w:rPr>
          <w:rStyle w:val="Emphasis"/>
        </w:rPr>
        <w:t>afteryear</w:t>
      </w:r>
      <w:proofErr w:type="spellEnd"/>
      <w:r w:rsidRPr="0068578E">
        <w:rPr>
          <w:rStyle w:val="Emphasis"/>
        </w:rPr>
        <w:t xml:space="preserve"> reductions in carbon emissions required </w:t>
      </w:r>
      <w:r w:rsidRPr="0068578E">
        <w:rPr>
          <w:rStyle w:val="StyleUnderline"/>
        </w:rPr>
        <w:t>for developed nations under scenarios compatible with a 50% chance of limiting warming to 2◦C</w:t>
      </w:r>
      <w:r w:rsidRPr="00562A70">
        <w:t xml:space="preserve"> (48). </w:t>
      </w:r>
      <w:r w:rsidRPr="0068578E">
        <w:rPr>
          <w:rStyle w:val="StyleUnderline"/>
        </w:rPr>
        <w:t>Further reductions will be harder to sustain once one-off substitutions of oil or coal with natural gas are exhausted</w:t>
      </w:r>
      <w:r w:rsidRPr="00562A70">
        <w:t xml:space="preserve"> (34).</w:t>
      </w:r>
    </w:p>
    <w:p w14:paraId="03525D82" w14:textId="77777777" w:rsidR="00F34C0C" w:rsidRPr="00562A70" w:rsidRDefault="00F34C0C" w:rsidP="00F34C0C">
      <w:r w:rsidRPr="00BE7FE0">
        <w:rPr>
          <w:rStyle w:val="StyleUnderline"/>
          <w:highlight w:val="green"/>
        </w:rPr>
        <w:t>Resource use or</w:t>
      </w:r>
      <w:r w:rsidRPr="00562A70">
        <w:rPr>
          <w:rStyle w:val="StyleUnderline"/>
        </w:rPr>
        <w:t xml:space="preserve"> carbon </w:t>
      </w:r>
      <w:r w:rsidRPr="00BE7FE0">
        <w:rPr>
          <w:rStyle w:val="StyleUnderline"/>
          <w:highlight w:val="green"/>
        </w:rPr>
        <w:t>emissions are a product of the scale of the economy</w:t>
      </w:r>
      <w:r w:rsidRPr="00562A70">
        <w:t xml:space="preserve"> (GDP) </w:t>
      </w:r>
      <w:r w:rsidRPr="00562A70">
        <w:rPr>
          <w:rStyle w:val="StyleUnderline"/>
        </w:rPr>
        <w:t>times its resource or carbon intensity</w:t>
      </w:r>
      <w:r w:rsidRPr="00562A70">
        <w:t xml:space="preserve"> (kg/GDP or kgCO2/GDP). </w:t>
      </w:r>
      <w:r w:rsidRPr="00562A70">
        <w:rPr>
          <w:rStyle w:val="StyleUnderline"/>
        </w:rPr>
        <w:t xml:space="preserve">With 1.5% annual increase in global income per capita, carbon intensity </w:t>
      </w:r>
      <w:proofErr w:type="gramStart"/>
      <w:r w:rsidRPr="00562A70">
        <w:rPr>
          <w:rStyle w:val="StyleUnderline"/>
        </w:rPr>
        <w:t>has to</w:t>
      </w:r>
      <w:proofErr w:type="gramEnd"/>
      <w:r w:rsidRPr="00562A70">
        <w:rPr>
          <w:rStyle w:val="StyleUnderline"/>
        </w:rPr>
        <w:t xml:space="preserve"> decline 4.4% each year for staying within 2◦C; with 0% growth, carbon intensity has to fall 2.9% each year</w:t>
      </w:r>
      <w:r w:rsidRPr="00562A70">
        <w:t xml:space="preserve"> (49). </w:t>
      </w:r>
      <w:r w:rsidRPr="00562A70">
        <w:rPr>
          <w:rStyle w:val="StyleUnderline"/>
        </w:rPr>
        <w:t>In the period 1970–2013, the average annual reduction rate for carbon intensity was less than 1.5%—and this gets harder to sustain as the share of carbon-intensive economies in global output increases</w:t>
      </w:r>
      <w:r w:rsidRPr="00562A70">
        <w:t xml:space="preserve"> (49). As Jackson (50) showed in his seminal work, </w:t>
      </w:r>
      <w:r w:rsidRPr="00BE7FE0">
        <w:rPr>
          <w:rStyle w:val="Emphasis"/>
          <w:highlight w:val="green"/>
        </w:rPr>
        <w:t>it is</w:t>
      </w:r>
      <w:r w:rsidRPr="00562A70">
        <w:rPr>
          <w:rStyle w:val="Emphasis"/>
        </w:rPr>
        <w:t xml:space="preserve"> practically </w:t>
      </w:r>
      <w:r w:rsidRPr="00BE7FE0">
        <w:rPr>
          <w:rStyle w:val="Emphasis"/>
          <w:highlight w:val="green"/>
        </w:rPr>
        <w:t>impossible to envisage</w:t>
      </w:r>
      <w:r w:rsidRPr="00562A70">
        <w:rPr>
          <w:rStyle w:val="Emphasis"/>
        </w:rPr>
        <w:t xml:space="preserve"> viable </w:t>
      </w:r>
      <w:r w:rsidRPr="00BE7FE0">
        <w:rPr>
          <w:rStyle w:val="Emphasis"/>
          <w:highlight w:val="green"/>
        </w:rPr>
        <w:t>climate mitigation scenarios that involve growth</w:t>
      </w:r>
      <w:r w:rsidRPr="00562A70">
        <w:rPr>
          <w:rStyle w:val="Emphasis"/>
        </w:rPr>
        <w:t>.</w:t>
      </w:r>
      <w:r w:rsidRPr="00562A70">
        <w:t xml:space="preserve"> </w:t>
      </w:r>
      <w:r w:rsidRPr="00562A70">
        <w:rPr>
          <w:rStyle w:val="StyleUnderline"/>
        </w:rPr>
        <w:t>This calls for</w:t>
      </w:r>
      <w:r w:rsidRPr="00562A70">
        <w:t xml:space="preserve"> research on </w:t>
      </w:r>
      <w:r w:rsidRPr="00562A70">
        <w:rPr>
          <w:rStyle w:val="StyleUnderline"/>
        </w:rPr>
        <w:t>managing, or prospering, without growth</w:t>
      </w:r>
      <w:r w:rsidRPr="00562A70">
        <w:t xml:space="preserve"> (50, 51).</w:t>
      </w:r>
    </w:p>
    <w:p w14:paraId="09D9F0AA" w14:textId="77777777" w:rsidR="00F34C0C" w:rsidRPr="00562A70" w:rsidRDefault="00F34C0C" w:rsidP="00F34C0C">
      <w:r w:rsidRPr="00562A70">
        <w:t xml:space="preserve">Some </w:t>
      </w:r>
      <w:r w:rsidRPr="00BE7FE0">
        <w:rPr>
          <w:rStyle w:val="StyleUnderline"/>
          <w:highlight w:val="green"/>
        </w:rPr>
        <w:t>scenarios</w:t>
      </w:r>
      <w:r w:rsidRPr="00562A70">
        <w:t xml:space="preserve"> deem possible </w:t>
      </w:r>
      <w:r w:rsidRPr="00562A70">
        <w:rPr>
          <w:rStyle w:val="StyleUnderline"/>
        </w:rPr>
        <w:t xml:space="preserve">meeting climate targets while </w:t>
      </w:r>
      <w:r w:rsidRPr="00BE7FE0">
        <w:rPr>
          <w:rStyle w:val="StyleUnderline"/>
          <w:highlight w:val="green"/>
        </w:rPr>
        <w:t>sustaining growth</w:t>
      </w:r>
      <w:r w:rsidRPr="00562A70">
        <w:t xml:space="preserve">, but these </w:t>
      </w:r>
      <w:r w:rsidRPr="00562A70">
        <w:rPr>
          <w:rStyle w:val="StyleUnderline"/>
        </w:rPr>
        <w:t xml:space="preserve">generally </w:t>
      </w:r>
      <w:r w:rsidRPr="00BE7FE0">
        <w:rPr>
          <w:rStyle w:val="StyleUnderline"/>
          <w:highlight w:val="green"/>
        </w:rPr>
        <w:t>assume</w:t>
      </w:r>
      <w:r w:rsidRPr="00562A70">
        <w:rPr>
          <w:rStyle w:val="StyleUnderline"/>
        </w:rPr>
        <w:t xml:space="preserve"> after 2050 some sort of “</w:t>
      </w:r>
      <w:r w:rsidRPr="00BE7FE0">
        <w:rPr>
          <w:rStyle w:val="StyleUnderline"/>
          <w:highlight w:val="green"/>
        </w:rPr>
        <w:t>negative emissions tech</w:t>
      </w:r>
      <w:r w:rsidRPr="00562A70">
        <w:rPr>
          <w:rStyle w:val="StyleUnderline"/>
        </w:rPr>
        <w:t xml:space="preserve">nology,” geo-engineering or otherwise. According to a recent Nature editorial, </w:t>
      </w:r>
      <w:r w:rsidRPr="00562A70">
        <w:rPr>
          <w:rStyle w:val="Emphasis"/>
        </w:rPr>
        <w:t xml:space="preserve">these </w:t>
      </w:r>
      <w:r w:rsidRPr="00BE7FE0">
        <w:rPr>
          <w:rStyle w:val="Emphasis"/>
          <w:highlight w:val="green"/>
        </w:rPr>
        <w:t>tech</w:t>
      </w:r>
      <w:r w:rsidRPr="00562A70">
        <w:rPr>
          <w:rStyle w:val="Emphasis"/>
        </w:rPr>
        <w:t xml:space="preserve">nologies </w:t>
      </w:r>
      <w:r w:rsidRPr="00BE7FE0">
        <w:rPr>
          <w:rStyle w:val="Emphasis"/>
          <w:highlight w:val="green"/>
        </w:rPr>
        <w:t>remain</w:t>
      </w:r>
      <w:r w:rsidRPr="00562A70">
        <w:rPr>
          <w:rStyle w:val="Emphasis"/>
        </w:rPr>
        <w:t xml:space="preserve"> currently “</w:t>
      </w:r>
      <w:r w:rsidRPr="00BE7FE0">
        <w:rPr>
          <w:rStyle w:val="Emphasis"/>
          <w:highlight w:val="green"/>
        </w:rPr>
        <w:t>magical thinking</w:t>
      </w:r>
      <w:r w:rsidRPr="00562A70">
        <w:rPr>
          <w:rStyle w:val="Emphasis"/>
        </w:rPr>
        <w:t>”</w:t>
      </w:r>
      <w:r w:rsidRPr="00562A70">
        <w:t xml:space="preserve"> (52). </w:t>
      </w:r>
      <w:r w:rsidRPr="00BE7FE0">
        <w:rPr>
          <w:rStyle w:val="StyleUnderline"/>
          <w:highlight w:val="green"/>
        </w:rPr>
        <w:t>Clean energy investments</w:t>
      </w:r>
      <w:r w:rsidRPr="00562A70">
        <w:t xml:space="preserve"> can stimulate the economy in the short run, but </w:t>
      </w:r>
      <w:r w:rsidRPr="00562A70">
        <w:rPr>
          <w:rStyle w:val="StyleUnderline"/>
        </w:rPr>
        <w:t xml:space="preserve">in the long run growth </w:t>
      </w:r>
      <w:r w:rsidRPr="00BE7FE0">
        <w:rPr>
          <w:rStyle w:val="StyleUnderline"/>
          <w:highlight w:val="green"/>
        </w:rPr>
        <w:t>may be limited by</w:t>
      </w:r>
      <w:r w:rsidRPr="00562A70">
        <w:rPr>
          <w:rStyle w:val="StyleUnderline"/>
        </w:rPr>
        <w:t xml:space="preserve"> their </w:t>
      </w:r>
      <w:r w:rsidRPr="00BE7FE0">
        <w:rPr>
          <w:rStyle w:val="StyleUnderline"/>
          <w:highlight w:val="green"/>
        </w:rPr>
        <w:t>low EROIs</w:t>
      </w:r>
      <w:r w:rsidRPr="00562A70">
        <w:t xml:space="preserve">. Studies suggest that </w:t>
      </w:r>
      <w:r w:rsidRPr="00562A70">
        <w:rPr>
          <w:rStyle w:val="StyleUnderline"/>
        </w:rPr>
        <w:t xml:space="preserve">economic growth requires a minimum EROI of close to 11:1 </w:t>
      </w:r>
      <w:r w:rsidRPr="00562A70">
        <w:t xml:space="preserve">(53). </w:t>
      </w:r>
      <w:r w:rsidRPr="00562A70">
        <w:rPr>
          <w:rStyle w:val="StyleUnderline"/>
        </w:rPr>
        <w:t>Less EROI means less labor productivity, and hence less growth</w:t>
      </w:r>
      <w:r w:rsidRPr="00562A70">
        <w:t xml:space="preserve">. Indeed, “Limits to Growth” scenarios do not predict growth </w:t>
      </w:r>
      <w:r w:rsidRPr="00562A70">
        <w:lastRenderedPageBreak/>
        <w:t>ending when resources are exhausted but, rather, when the quality of resources declines to such an extent that further extraction diverts more and more investment away from productive industry (44).</w:t>
      </w:r>
    </w:p>
    <w:p w14:paraId="08F2523A" w14:textId="77777777" w:rsidR="00F34C0C" w:rsidRPr="00562A70" w:rsidRDefault="00F34C0C" w:rsidP="00F34C0C">
      <w:r w:rsidRPr="00562A70">
        <w:rPr>
          <w:rStyle w:val="StyleUnderline"/>
        </w:rPr>
        <w:t>Degrowth is</w:t>
      </w:r>
      <w:r w:rsidRPr="00562A70">
        <w:t xml:space="preserve"> defined by ecological economists as </w:t>
      </w:r>
      <w:r w:rsidRPr="00562A70">
        <w:rPr>
          <w:rStyle w:val="Emphasis"/>
        </w:rPr>
        <w:t>an equitable downscaling of throughput</w:t>
      </w:r>
      <w:r w:rsidRPr="00562A70">
        <w:t xml:space="preserve">, </w:t>
      </w:r>
      <w:r w:rsidRPr="00562A70">
        <w:rPr>
          <w:rStyle w:val="StyleUnderline"/>
        </w:rPr>
        <w:t xml:space="preserve">with a concomitant securing of wellbeing. If there is a fundamental coupling of economic activity and resource use, as ecological economics suggests there is, then serious environmental or climate policies will slow down the economy. Vice versa, </w:t>
      </w:r>
      <w:r w:rsidRPr="00BE7FE0">
        <w:rPr>
          <w:rStyle w:val="StyleUnderline"/>
          <w:highlight w:val="green"/>
        </w:rPr>
        <w:t>a slower economy will use less resources and emit less carbon</w:t>
      </w:r>
      <w:r w:rsidRPr="00562A70">
        <w:t xml:space="preserve"> (40). This is not the same as saying that the degrowth goal is to reduce GDP (54); slowing down the economy is not an end but a likely outcome in a transition toward equitable wellbeing and environmental sustainability.</w:t>
      </w:r>
    </w:p>
    <w:p w14:paraId="53492279" w14:textId="77777777" w:rsidR="00F34C0C" w:rsidRPr="001F5917" w:rsidRDefault="00F34C0C" w:rsidP="00F34C0C"/>
    <w:p w14:paraId="37BC5B5F" w14:textId="77777777" w:rsidR="00F34C0C" w:rsidRPr="00E20228" w:rsidRDefault="00F34C0C" w:rsidP="00F34C0C">
      <w:pPr>
        <w:pStyle w:val="Heading4"/>
        <w:rPr>
          <w:rFonts w:cs="Arial"/>
        </w:rPr>
      </w:pPr>
      <w:r>
        <w:rPr>
          <w:rFonts w:cs="Arial"/>
        </w:rPr>
        <w:t>Only s</w:t>
      </w:r>
      <w:r w:rsidRPr="008F5592">
        <w:rPr>
          <w:rFonts w:cs="Arial"/>
        </w:rPr>
        <w:t xml:space="preserve">topping growth solves </w:t>
      </w:r>
      <w:r w:rsidRPr="008F5592">
        <w:rPr>
          <w:rFonts w:cs="Arial"/>
          <w:u w:val="single"/>
        </w:rPr>
        <w:t>extinction</w:t>
      </w:r>
      <w:r w:rsidRPr="008F5592">
        <w:rPr>
          <w:rFonts w:cs="Arial"/>
        </w:rPr>
        <w:t xml:space="preserve"> </w:t>
      </w:r>
      <w:r w:rsidRPr="00E20228">
        <w:rPr>
          <w:rFonts w:cs="Arial"/>
        </w:rPr>
        <w:t xml:space="preserve">from </w:t>
      </w:r>
      <w:r w:rsidRPr="00E20228">
        <w:rPr>
          <w:rFonts w:cs="Arial"/>
          <w:u w:val="single"/>
        </w:rPr>
        <w:t>eco collapse</w:t>
      </w:r>
      <w:r w:rsidRPr="00E20228">
        <w:rPr>
          <w:rFonts w:cs="Arial"/>
        </w:rPr>
        <w:t xml:space="preserve"> – decoupling is impossible even under </w:t>
      </w:r>
      <w:r w:rsidRPr="00E20228">
        <w:rPr>
          <w:rFonts w:cs="Arial"/>
          <w:u w:val="single"/>
        </w:rPr>
        <w:t>perfect conditions</w:t>
      </w:r>
      <w:r w:rsidRPr="00E20228">
        <w:rPr>
          <w:rFonts w:cs="Arial"/>
        </w:rPr>
        <w:t>, and transition dangers are overhyped</w:t>
      </w:r>
    </w:p>
    <w:p w14:paraId="500A0F2C" w14:textId="77777777" w:rsidR="00F34C0C" w:rsidRPr="008F5592" w:rsidRDefault="00F34C0C" w:rsidP="00F34C0C">
      <w:r w:rsidRPr="008F5592">
        <w:rPr>
          <w:rStyle w:val="Style13ptBold"/>
        </w:rPr>
        <w:t>Hickel 18</w:t>
      </w:r>
      <w:r w:rsidRPr="008F5592">
        <w:t xml:space="preserve"> [Jason Hickel is an anthropologist, author, and a fellow of the Royal Society of Arts. Why Growth Can’t Be Green. Foreign Policy Magazine. September 12, 2018. https://foreignpolicy.com/2018/09/12/why-growth-cant-be-green/]</w:t>
      </w:r>
    </w:p>
    <w:p w14:paraId="2CF4E5A6" w14:textId="77777777" w:rsidR="00F34C0C" w:rsidRPr="008F5592" w:rsidRDefault="00F34C0C" w:rsidP="00F34C0C">
      <w:pPr>
        <w:rPr>
          <w:sz w:val="16"/>
        </w:rPr>
      </w:pPr>
      <w:r w:rsidRPr="008F5592">
        <w:rPr>
          <w:u w:val="single"/>
        </w:rPr>
        <w:t xml:space="preserve">Warnings about </w:t>
      </w:r>
      <w:r w:rsidRPr="008F5592">
        <w:rPr>
          <w:rStyle w:val="Emphasis"/>
          <w:highlight w:val="green"/>
        </w:rPr>
        <w:t>eco</w:t>
      </w:r>
      <w:r w:rsidRPr="008F5592">
        <w:rPr>
          <w:rStyle w:val="Emphasis"/>
        </w:rPr>
        <w:t xml:space="preserve">logical </w:t>
      </w:r>
      <w:r w:rsidRPr="008F5592">
        <w:rPr>
          <w:rStyle w:val="Emphasis"/>
          <w:highlight w:val="green"/>
        </w:rPr>
        <w:t>breakdown</w:t>
      </w:r>
      <w:r w:rsidRPr="008F5592">
        <w:rPr>
          <w:u w:val="single"/>
        </w:rPr>
        <w:t xml:space="preserve"> have become ubiquitous</w:t>
      </w:r>
      <w:r w:rsidRPr="008F5592">
        <w:rPr>
          <w:sz w:val="16"/>
        </w:rPr>
        <w:t xml:space="preserve">. Over the past few years, major newspapers, including the Guardian and the New York Times, have carried alarming stories on </w:t>
      </w:r>
      <w:r w:rsidRPr="008F5592">
        <w:rPr>
          <w:rStyle w:val="Emphasis"/>
          <w:highlight w:val="green"/>
        </w:rPr>
        <w:t>soil depletion</w:t>
      </w:r>
      <w:r w:rsidRPr="008F5592">
        <w:rPr>
          <w:u w:val="single"/>
        </w:rPr>
        <w:t xml:space="preserve">, </w:t>
      </w:r>
      <w:r w:rsidRPr="008F5592">
        <w:rPr>
          <w:rStyle w:val="Emphasis"/>
          <w:highlight w:val="green"/>
        </w:rPr>
        <w:t>defo</w:t>
      </w:r>
      <w:r w:rsidRPr="008F5592">
        <w:rPr>
          <w:u w:val="single"/>
        </w:rPr>
        <w:t xml:space="preserve">restation, and the </w:t>
      </w:r>
      <w:r w:rsidRPr="008F5592">
        <w:rPr>
          <w:highlight w:val="green"/>
          <w:u w:val="single"/>
        </w:rPr>
        <w:t xml:space="preserve">collapse of </w:t>
      </w:r>
      <w:r w:rsidRPr="008F5592">
        <w:rPr>
          <w:rStyle w:val="Emphasis"/>
          <w:highlight w:val="green"/>
        </w:rPr>
        <w:t>fish</w:t>
      </w:r>
      <w:r w:rsidRPr="008F5592">
        <w:rPr>
          <w:rStyle w:val="Emphasis"/>
        </w:rPr>
        <w:t xml:space="preserve"> stocks</w:t>
      </w:r>
      <w:r w:rsidRPr="008F5592">
        <w:rPr>
          <w:u w:val="single"/>
        </w:rPr>
        <w:t xml:space="preserve"> </w:t>
      </w:r>
      <w:r w:rsidRPr="008F5592">
        <w:rPr>
          <w:highlight w:val="green"/>
          <w:u w:val="single"/>
        </w:rPr>
        <w:t xml:space="preserve">and </w:t>
      </w:r>
      <w:r w:rsidRPr="008F5592">
        <w:rPr>
          <w:rStyle w:val="Emphasis"/>
          <w:highlight w:val="green"/>
        </w:rPr>
        <w:t>insect populations</w:t>
      </w:r>
      <w:r w:rsidRPr="008F5592">
        <w:rPr>
          <w:sz w:val="16"/>
        </w:rPr>
        <w:t xml:space="preserve">. These </w:t>
      </w:r>
      <w:r w:rsidRPr="008F5592">
        <w:rPr>
          <w:u w:val="single"/>
        </w:rPr>
        <w:t xml:space="preserve">crises </w:t>
      </w:r>
      <w:r w:rsidRPr="008F5592">
        <w:rPr>
          <w:highlight w:val="green"/>
          <w:u w:val="single"/>
        </w:rPr>
        <w:t>are</w:t>
      </w:r>
      <w:r w:rsidRPr="008F5592">
        <w:rPr>
          <w:u w:val="single"/>
        </w:rPr>
        <w:t xml:space="preserve"> being </w:t>
      </w:r>
      <w:r w:rsidRPr="008F5592">
        <w:rPr>
          <w:rStyle w:val="Emphasis"/>
          <w:highlight w:val="green"/>
        </w:rPr>
        <w:t>driven by</w:t>
      </w:r>
      <w:r w:rsidRPr="008F5592">
        <w:rPr>
          <w:highlight w:val="green"/>
          <w:u w:val="single"/>
        </w:rPr>
        <w:t xml:space="preserve"> global</w:t>
      </w:r>
      <w:r w:rsidRPr="008F5592">
        <w:rPr>
          <w:u w:val="single"/>
        </w:rPr>
        <w:t xml:space="preserve"> economic </w:t>
      </w:r>
      <w:r w:rsidRPr="008F5592">
        <w:rPr>
          <w:rStyle w:val="Emphasis"/>
          <w:highlight w:val="green"/>
        </w:rPr>
        <w:t>growth</w:t>
      </w:r>
      <w:r w:rsidRPr="008F5592">
        <w:rPr>
          <w:u w:val="single"/>
        </w:rPr>
        <w:t xml:space="preserve">, and its accompanying consumption, </w:t>
      </w:r>
      <w:r w:rsidRPr="008F5592">
        <w:rPr>
          <w:highlight w:val="green"/>
          <w:u w:val="single"/>
        </w:rPr>
        <w:t xml:space="preserve">which is </w:t>
      </w:r>
      <w:r w:rsidRPr="008F5592">
        <w:rPr>
          <w:rStyle w:val="Emphasis"/>
          <w:highlight w:val="green"/>
        </w:rPr>
        <w:t>destroying the</w:t>
      </w:r>
      <w:r w:rsidRPr="008F5592">
        <w:rPr>
          <w:u w:val="single"/>
        </w:rPr>
        <w:t xml:space="preserve"> Earth’s </w:t>
      </w:r>
      <w:r w:rsidRPr="008F5592">
        <w:rPr>
          <w:rStyle w:val="Emphasis"/>
          <w:highlight w:val="green"/>
        </w:rPr>
        <w:t>biosphere</w:t>
      </w:r>
      <w:r w:rsidRPr="008F5592">
        <w:rPr>
          <w:highlight w:val="green"/>
          <w:u w:val="single"/>
        </w:rPr>
        <w:t xml:space="preserve"> and </w:t>
      </w:r>
      <w:r w:rsidRPr="008F5592">
        <w:rPr>
          <w:rStyle w:val="Emphasis"/>
          <w:highlight w:val="green"/>
        </w:rPr>
        <w:t>blowing past</w:t>
      </w:r>
      <w:r w:rsidRPr="008F5592">
        <w:rPr>
          <w:u w:val="single"/>
        </w:rPr>
        <w:t xml:space="preserve"> key </w:t>
      </w:r>
      <w:r w:rsidRPr="008F5592">
        <w:rPr>
          <w:rStyle w:val="Emphasis"/>
          <w:highlight w:val="green"/>
        </w:rPr>
        <w:t>planetary boundaries</w:t>
      </w:r>
      <w:r w:rsidRPr="008F5592">
        <w:rPr>
          <w:u w:val="single"/>
        </w:rPr>
        <w:t xml:space="preserve"> that scientists say must be respected to avoid </w:t>
      </w:r>
      <w:r w:rsidRPr="008F5592">
        <w:rPr>
          <w:rStyle w:val="Emphasis"/>
        </w:rPr>
        <w:t>triggering collapse</w:t>
      </w:r>
      <w:r w:rsidRPr="008F5592">
        <w:rPr>
          <w:sz w:val="16"/>
        </w:rPr>
        <w:t>.</w:t>
      </w:r>
    </w:p>
    <w:p w14:paraId="4A1AE2E7" w14:textId="77777777" w:rsidR="00F34C0C" w:rsidRPr="008F5592" w:rsidRDefault="00F34C0C" w:rsidP="00F34C0C">
      <w:pPr>
        <w:rPr>
          <w:sz w:val="16"/>
        </w:rPr>
      </w:pPr>
      <w:r w:rsidRPr="008F5592">
        <w:rPr>
          <w:sz w:val="16"/>
        </w:rPr>
        <w:t xml:space="preserve">Many </w:t>
      </w:r>
      <w:r w:rsidRPr="008F5592">
        <w:rPr>
          <w:highlight w:val="green"/>
          <w:u w:val="single"/>
        </w:rPr>
        <w:t>policymakers</w:t>
      </w:r>
      <w:r w:rsidRPr="008F5592">
        <w:rPr>
          <w:u w:val="single"/>
        </w:rPr>
        <w:t xml:space="preserve"> have responded by </w:t>
      </w:r>
      <w:r w:rsidRPr="008F5592">
        <w:rPr>
          <w:highlight w:val="green"/>
          <w:u w:val="single"/>
        </w:rPr>
        <w:t>push</w:t>
      </w:r>
      <w:r w:rsidRPr="008F5592">
        <w:rPr>
          <w:u w:val="single"/>
        </w:rPr>
        <w:t>ing for</w:t>
      </w:r>
      <w:r w:rsidRPr="008F5592">
        <w:rPr>
          <w:sz w:val="16"/>
        </w:rPr>
        <w:t xml:space="preserve"> what has come to be called “</w:t>
      </w:r>
      <w:r w:rsidRPr="008F5592">
        <w:rPr>
          <w:rStyle w:val="Emphasis"/>
          <w:highlight w:val="green"/>
        </w:rPr>
        <w:t>green growth</w:t>
      </w:r>
      <w:r w:rsidRPr="008F5592">
        <w:rPr>
          <w:sz w:val="16"/>
        </w:rPr>
        <w:t xml:space="preserve">.” </w:t>
      </w:r>
      <w:r w:rsidRPr="008F5592">
        <w:rPr>
          <w:u w:val="single"/>
        </w:rPr>
        <w:t>All we need to do, they argue, is invest in more efficient technology and introduce the right incentives</w:t>
      </w:r>
      <w:r w:rsidRPr="008F5592">
        <w:rPr>
          <w:sz w:val="16"/>
        </w:rPr>
        <w:t xml:space="preserve">, and we’ll be able to keep growing while simultaneously reducing our impact on the natural world, which is already at an unsustainable level. In technical terms, the goal is </w:t>
      </w:r>
      <w:r w:rsidRPr="008F5592">
        <w:rPr>
          <w:u w:val="single"/>
        </w:rPr>
        <w:t>to achieve “</w:t>
      </w:r>
      <w:r w:rsidRPr="008F5592">
        <w:rPr>
          <w:rStyle w:val="Emphasis"/>
        </w:rPr>
        <w:t>absolute decoupling</w:t>
      </w:r>
      <w:r w:rsidRPr="008F5592">
        <w:rPr>
          <w:u w:val="single"/>
        </w:rPr>
        <w:t>”</w:t>
      </w:r>
      <w:r w:rsidRPr="008F5592">
        <w:rPr>
          <w:sz w:val="16"/>
        </w:rPr>
        <w:t xml:space="preserve"> of GDP from the total use of natural resources, according to the U.N. definition.</w:t>
      </w:r>
    </w:p>
    <w:p w14:paraId="047F8A58" w14:textId="77777777" w:rsidR="00F34C0C" w:rsidRPr="008F5592" w:rsidRDefault="00F34C0C" w:rsidP="00F34C0C">
      <w:pPr>
        <w:rPr>
          <w:sz w:val="16"/>
        </w:rPr>
      </w:pPr>
      <w:r w:rsidRPr="008F5592">
        <w:rPr>
          <w:sz w:val="16"/>
        </w:rPr>
        <w:t xml:space="preserve">It sounds like an elegant solution to an otherwise catastrophic problem. There’s just one hitch: </w:t>
      </w:r>
      <w:proofErr w:type="gramStart"/>
      <w:r w:rsidRPr="008F5592">
        <w:rPr>
          <w:rStyle w:val="Emphasis"/>
          <w:highlight w:val="green"/>
        </w:rPr>
        <w:t>New</w:t>
      </w:r>
      <w:proofErr w:type="gramEnd"/>
      <w:r w:rsidRPr="008F5592">
        <w:rPr>
          <w:rStyle w:val="Emphasis"/>
          <w:highlight w:val="green"/>
        </w:rPr>
        <w:t xml:space="preserve"> evidence</w:t>
      </w:r>
      <w:r w:rsidRPr="008F5592">
        <w:rPr>
          <w:highlight w:val="green"/>
          <w:u w:val="single"/>
        </w:rPr>
        <w:t xml:space="preserve"> suggests</w:t>
      </w:r>
      <w:r w:rsidRPr="008F5592">
        <w:rPr>
          <w:sz w:val="16"/>
        </w:rPr>
        <w:t xml:space="preserve"> that </w:t>
      </w:r>
      <w:r w:rsidRPr="008F5592">
        <w:rPr>
          <w:u w:val="single"/>
        </w:rPr>
        <w:t>green growth</w:t>
      </w:r>
      <w:r w:rsidRPr="008F5592">
        <w:rPr>
          <w:sz w:val="16"/>
        </w:rPr>
        <w:t xml:space="preserve"> isn’t the panacea everyone has been hoping for. In fact, </w:t>
      </w:r>
      <w:r w:rsidRPr="008F5592">
        <w:rPr>
          <w:highlight w:val="green"/>
          <w:u w:val="single"/>
        </w:rPr>
        <w:t xml:space="preserve">it </w:t>
      </w:r>
      <w:r w:rsidRPr="008F5592">
        <w:rPr>
          <w:rStyle w:val="Emphasis"/>
          <w:highlight w:val="green"/>
        </w:rPr>
        <w:t>isn’t</w:t>
      </w:r>
      <w:r w:rsidRPr="008F5592">
        <w:rPr>
          <w:sz w:val="16"/>
        </w:rPr>
        <w:t xml:space="preserve"> even </w:t>
      </w:r>
      <w:r w:rsidRPr="008F5592">
        <w:rPr>
          <w:rStyle w:val="Emphasis"/>
          <w:highlight w:val="green"/>
        </w:rPr>
        <w:t>possible</w:t>
      </w:r>
      <w:r w:rsidRPr="008F5592">
        <w:rPr>
          <w:sz w:val="16"/>
        </w:rPr>
        <w:t>.</w:t>
      </w:r>
    </w:p>
    <w:p w14:paraId="2BEAFDF4" w14:textId="77777777" w:rsidR="00F34C0C" w:rsidRPr="008F5592" w:rsidRDefault="00F34C0C" w:rsidP="00F34C0C">
      <w:pPr>
        <w:rPr>
          <w:sz w:val="16"/>
        </w:rPr>
      </w:pPr>
      <w:r w:rsidRPr="008F5592">
        <w:rPr>
          <w:sz w:val="16"/>
        </w:rPr>
        <w:t xml:space="preserve">Green growth first became a buzz phrase in 2012 at the United Nations </w:t>
      </w:r>
      <w:proofErr w:type="spellStart"/>
      <w:r w:rsidRPr="008F5592">
        <w:rPr>
          <w:sz w:val="16"/>
        </w:rPr>
        <w:t>Cosnference</w:t>
      </w:r>
      <w:proofErr w:type="spellEnd"/>
      <w:r w:rsidRPr="008F5592">
        <w:rPr>
          <w:sz w:val="16"/>
        </w:rPr>
        <w:t xml:space="preserv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711D4504" w14:textId="77777777" w:rsidR="00F34C0C" w:rsidRPr="008F5592" w:rsidRDefault="00F34C0C" w:rsidP="00F34C0C">
      <w:pPr>
        <w:rPr>
          <w:sz w:val="16"/>
        </w:rPr>
      </w:pPr>
      <w:r w:rsidRPr="008F5592">
        <w:rPr>
          <w:sz w:val="16"/>
        </w:rPr>
        <w:t xml:space="preserve">But the promise of green growth turns out to have been based more on wishful thinking than on evidence. In the years since the Rio conference, three </w:t>
      </w:r>
      <w:r w:rsidRPr="008F5592">
        <w:rPr>
          <w:rStyle w:val="Emphasis"/>
          <w:highlight w:val="green"/>
        </w:rPr>
        <w:t>major</w:t>
      </w:r>
      <w:r w:rsidRPr="008F5592">
        <w:rPr>
          <w:rStyle w:val="Emphasis"/>
        </w:rPr>
        <w:t xml:space="preserve"> empirical </w:t>
      </w:r>
      <w:r w:rsidRPr="008F5592">
        <w:rPr>
          <w:rStyle w:val="Emphasis"/>
          <w:highlight w:val="green"/>
        </w:rPr>
        <w:t>studies</w:t>
      </w:r>
      <w:r w:rsidRPr="008F5592">
        <w:rPr>
          <w:u w:val="single"/>
        </w:rPr>
        <w:t xml:space="preserve"> have </w:t>
      </w:r>
      <w:r w:rsidRPr="008F5592">
        <w:rPr>
          <w:highlight w:val="green"/>
          <w:u w:val="single"/>
        </w:rPr>
        <w:t xml:space="preserve">arrived at the </w:t>
      </w:r>
      <w:r w:rsidRPr="008F5592">
        <w:rPr>
          <w:rStyle w:val="Emphasis"/>
          <w:highlight w:val="green"/>
        </w:rPr>
        <w:t>same</w:t>
      </w:r>
      <w:r w:rsidRPr="008F5592">
        <w:rPr>
          <w:u w:val="single"/>
        </w:rPr>
        <w:t xml:space="preserve"> rather troubling </w:t>
      </w:r>
      <w:r w:rsidRPr="008F5592">
        <w:rPr>
          <w:rStyle w:val="Emphasis"/>
          <w:highlight w:val="green"/>
        </w:rPr>
        <w:t>conclusion</w:t>
      </w:r>
      <w:r w:rsidRPr="008F5592">
        <w:rPr>
          <w:u w:val="single"/>
        </w:rPr>
        <w:t xml:space="preserve">: </w:t>
      </w:r>
      <w:r w:rsidRPr="008F5592">
        <w:rPr>
          <w:rStyle w:val="Emphasis"/>
          <w:highlight w:val="green"/>
        </w:rPr>
        <w:t>Even under</w:t>
      </w:r>
      <w:r w:rsidRPr="008F5592">
        <w:rPr>
          <w:u w:val="single"/>
        </w:rPr>
        <w:t xml:space="preserve"> the </w:t>
      </w:r>
      <w:r w:rsidRPr="008F5592">
        <w:rPr>
          <w:rStyle w:val="Emphasis"/>
          <w:highlight w:val="green"/>
        </w:rPr>
        <w:t>best conditions</w:t>
      </w:r>
      <w:r w:rsidRPr="008F5592">
        <w:rPr>
          <w:u w:val="single"/>
        </w:rPr>
        <w:t xml:space="preserve">, absolute </w:t>
      </w:r>
      <w:r w:rsidRPr="008F5592">
        <w:rPr>
          <w:highlight w:val="green"/>
          <w:u w:val="single"/>
        </w:rPr>
        <w:t>decoupling</w:t>
      </w:r>
      <w:r w:rsidRPr="008F5592">
        <w:rPr>
          <w:u w:val="single"/>
        </w:rPr>
        <w:t xml:space="preserve"> of GDP from resource use </w:t>
      </w:r>
      <w:r w:rsidRPr="008F5592">
        <w:rPr>
          <w:highlight w:val="green"/>
          <w:u w:val="single"/>
        </w:rPr>
        <w:t>is not possible</w:t>
      </w:r>
      <w:r w:rsidRPr="008F5592">
        <w:rPr>
          <w:u w:val="single"/>
        </w:rPr>
        <w:t xml:space="preserve"> on a global scale</w:t>
      </w:r>
      <w:r w:rsidRPr="008F5592">
        <w:rPr>
          <w:sz w:val="16"/>
        </w:rPr>
        <w:t>.</w:t>
      </w:r>
    </w:p>
    <w:p w14:paraId="0AEDA052" w14:textId="77777777" w:rsidR="00F34C0C" w:rsidRPr="008F5592" w:rsidRDefault="00F34C0C" w:rsidP="00F34C0C">
      <w:pPr>
        <w:rPr>
          <w:sz w:val="16"/>
        </w:rPr>
      </w:pPr>
      <w:r w:rsidRPr="008F5592">
        <w:rPr>
          <w:highlight w:val="green"/>
          <w:u w:val="single"/>
        </w:rPr>
        <w:t>A team of scientists</w:t>
      </w:r>
      <w:r w:rsidRPr="008F5592">
        <w:rPr>
          <w:sz w:val="16"/>
        </w:rPr>
        <w:t xml:space="preserve"> led by the German researcher Monika Dittrich first raised doubts in 2012. The group </w:t>
      </w:r>
      <w:r w:rsidRPr="008F5592">
        <w:rPr>
          <w:highlight w:val="green"/>
          <w:u w:val="single"/>
        </w:rPr>
        <w:t>ran a sophisticated</w:t>
      </w:r>
      <w:r w:rsidRPr="008F5592">
        <w:rPr>
          <w:u w:val="single"/>
        </w:rPr>
        <w:t xml:space="preserve"> computer </w:t>
      </w:r>
      <w:r w:rsidRPr="008F5592">
        <w:rPr>
          <w:highlight w:val="green"/>
          <w:u w:val="single"/>
        </w:rPr>
        <w:t>model</w:t>
      </w:r>
      <w:r w:rsidRPr="008F5592">
        <w:rPr>
          <w:u w:val="single"/>
        </w:rPr>
        <w:t xml:space="preserve"> that predicted what would happen to global resource use if economic growth </w:t>
      </w:r>
      <w:proofErr w:type="gramStart"/>
      <w:r w:rsidRPr="008F5592">
        <w:rPr>
          <w:u w:val="single"/>
        </w:rPr>
        <w:t>continued on</w:t>
      </w:r>
      <w:proofErr w:type="gramEnd"/>
      <w:r w:rsidRPr="008F5592">
        <w:rPr>
          <w:u w:val="single"/>
        </w:rPr>
        <w:t xml:space="preserve"> its current trajectory</w:t>
      </w:r>
      <w:r w:rsidRPr="008F5592">
        <w:rPr>
          <w:sz w:val="16"/>
        </w:rPr>
        <w:t xml:space="preserve">, increasing at about 2 to 3 percent per year. It found that </w:t>
      </w:r>
      <w:r w:rsidRPr="008F5592">
        <w:rPr>
          <w:highlight w:val="green"/>
          <w:u w:val="single"/>
        </w:rPr>
        <w:t>human consumption</w:t>
      </w:r>
      <w:r w:rsidRPr="008F5592">
        <w:rPr>
          <w:u w:val="single"/>
        </w:rPr>
        <w:t xml:space="preserve"> of natural resources</w:t>
      </w:r>
      <w:r w:rsidRPr="008F5592">
        <w:rPr>
          <w:sz w:val="16"/>
        </w:rPr>
        <w:t xml:space="preserve"> (including fish, livestock, forests, metals, minerals, </w:t>
      </w:r>
      <w:r w:rsidRPr="008F5592">
        <w:rPr>
          <w:sz w:val="16"/>
        </w:rPr>
        <w:lastRenderedPageBreak/>
        <w:t xml:space="preserve">and fossil fuels) </w:t>
      </w:r>
      <w:r w:rsidRPr="008F5592">
        <w:rPr>
          <w:highlight w:val="green"/>
          <w:u w:val="single"/>
        </w:rPr>
        <w:t>would rise</w:t>
      </w:r>
      <w:r w:rsidRPr="008F5592">
        <w:rPr>
          <w:u w:val="single"/>
        </w:rPr>
        <w:t xml:space="preserve"> from 70 billion metric tons per year in 2012 </w:t>
      </w:r>
      <w:r w:rsidRPr="008F5592">
        <w:rPr>
          <w:highlight w:val="green"/>
          <w:u w:val="single"/>
        </w:rPr>
        <w:t xml:space="preserve">to </w:t>
      </w:r>
      <w:r w:rsidRPr="008F5592">
        <w:rPr>
          <w:rStyle w:val="Emphasis"/>
          <w:highlight w:val="green"/>
        </w:rPr>
        <w:t>180</w:t>
      </w:r>
      <w:r w:rsidRPr="008F5592">
        <w:rPr>
          <w:highlight w:val="green"/>
          <w:u w:val="single"/>
        </w:rPr>
        <w:t xml:space="preserve"> billion</w:t>
      </w:r>
      <w:r w:rsidRPr="008F5592">
        <w:rPr>
          <w:u w:val="single"/>
        </w:rPr>
        <w:t xml:space="preserve"> metric </w:t>
      </w:r>
      <w:r w:rsidRPr="008F5592">
        <w:rPr>
          <w:highlight w:val="green"/>
          <w:u w:val="single"/>
        </w:rPr>
        <w:t>tons</w:t>
      </w:r>
      <w:r w:rsidRPr="008F5592">
        <w:rPr>
          <w:u w:val="single"/>
        </w:rPr>
        <w:t xml:space="preserve"> per year </w:t>
      </w:r>
      <w:r w:rsidRPr="008F5592">
        <w:rPr>
          <w:highlight w:val="green"/>
          <w:u w:val="single"/>
        </w:rPr>
        <w:t>by 2050</w:t>
      </w:r>
      <w:r w:rsidRPr="008F5592">
        <w:rPr>
          <w:sz w:val="16"/>
        </w:rPr>
        <w:t xml:space="preserve">. For reference, </w:t>
      </w:r>
      <w:r w:rsidRPr="008F5592">
        <w:rPr>
          <w:highlight w:val="green"/>
          <w:u w:val="single"/>
        </w:rPr>
        <w:t>a sustainable level</w:t>
      </w:r>
      <w:r w:rsidRPr="008F5592">
        <w:rPr>
          <w:sz w:val="16"/>
        </w:rPr>
        <w:t xml:space="preserve"> of resource use </w:t>
      </w:r>
      <w:r w:rsidRPr="008F5592">
        <w:rPr>
          <w:highlight w:val="green"/>
          <w:u w:val="single"/>
        </w:rPr>
        <w:t>is</w:t>
      </w:r>
      <w:r w:rsidRPr="008F5592">
        <w:rPr>
          <w:sz w:val="16"/>
        </w:rPr>
        <w:t xml:space="preserve"> about </w:t>
      </w:r>
      <w:r w:rsidRPr="008F5592">
        <w:rPr>
          <w:highlight w:val="green"/>
          <w:u w:val="single"/>
        </w:rPr>
        <w:t>50</w:t>
      </w:r>
      <w:r w:rsidRPr="008F5592">
        <w:rPr>
          <w:sz w:val="16"/>
        </w:rPr>
        <w:t xml:space="preserve"> billion metric tons per year—a boundary we breached back in 2000.</w:t>
      </w:r>
    </w:p>
    <w:p w14:paraId="592C12A0" w14:textId="77777777" w:rsidR="00F34C0C" w:rsidRPr="008F5592" w:rsidRDefault="00F34C0C" w:rsidP="00F34C0C">
      <w:pPr>
        <w:rPr>
          <w:sz w:val="16"/>
        </w:rPr>
      </w:pPr>
      <w:r w:rsidRPr="008F5592">
        <w:rPr>
          <w:u w:val="single"/>
        </w:rPr>
        <w:t>The team</w:t>
      </w:r>
      <w:r w:rsidRPr="008F5592">
        <w:rPr>
          <w:sz w:val="16"/>
        </w:rPr>
        <w:t xml:space="preserve"> then </w:t>
      </w:r>
      <w:r w:rsidRPr="008F5592">
        <w:rPr>
          <w:u w:val="single"/>
        </w:rPr>
        <w:t xml:space="preserve">reran the model to see what would happen </w:t>
      </w:r>
      <w:r w:rsidRPr="008F5592">
        <w:rPr>
          <w:highlight w:val="green"/>
          <w:u w:val="single"/>
        </w:rPr>
        <w:t>if every nation</w:t>
      </w:r>
      <w:r w:rsidRPr="008F5592">
        <w:rPr>
          <w:u w:val="single"/>
        </w:rPr>
        <w:t xml:space="preserve"> on Earth </w:t>
      </w:r>
      <w:r w:rsidRPr="008F5592">
        <w:rPr>
          <w:rStyle w:val="Emphasis"/>
          <w:highlight w:val="green"/>
        </w:rPr>
        <w:t>immediately adopted best practice</w:t>
      </w:r>
      <w:r w:rsidRPr="008F5592">
        <w:rPr>
          <w:u w:val="single"/>
        </w:rPr>
        <w:t xml:space="preserve"> in efficient resource use</w:t>
      </w:r>
      <w:r w:rsidRPr="008F5592">
        <w:rPr>
          <w:sz w:val="16"/>
        </w:rPr>
        <w:t xml:space="preserve"> (an extremely optimistic assumption). The results improved; </w:t>
      </w:r>
      <w:r w:rsidRPr="008F5592">
        <w:rPr>
          <w:u w:val="single"/>
        </w:rPr>
        <w:t xml:space="preserve">resource </w:t>
      </w:r>
      <w:r w:rsidRPr="008F5592">
        <w:rPr>
          <w:highlight w:val="green"/>
          <w:u w:val="single"/>
        </w:rPr>
        <w:t>consumption would hit</w:t>
      </w:r>
      <w:r w:rsidRPr="008F5592">
        <w:rPr>
          <w:u w:val="single"/>
        </w:rPr>
        <w:t xml:space="preserve"> only </w:t>
      </w:r>
      <w:r w:rsidRPr="008F5592">
        <w:rPr>
          <w:rStyle w:val="Emphasis"/>
          <w:highlight w:val="green"/>
        </w:rPr>
        <w:t>93</w:t>
      </w:r>
      <w:r w:rsidRPr="008F5592">
        <w:rPr>
          <w:u w:val="single"/>
        </w:rPr>
        <w:t xml:space="preserve"> billion metric tons</w:t>
      </w:r>
      <w:r w:rsidRPr="008F5592">
        <w:rPr>
          <w:sz w:val="16"/>
        </w:rPr>
        <w:t xml:space="preserve"> by 2050. But that is still a lot more than we’re consuming today. Burning through all those resources could hardly be described as absolute decoupling or green growth.</w:t>
      </w:r>
    </w:p>
    <w:p w14:paraId="0AD35DBE" w14:textId="77777777" w:rsidR="00F34C0C" w:rsidRPr="008F5592" w:rsidRDefault="00F34C0C" w:rsidP="00F34C0C">
      <w:pPr>
        <w:rPr>
          <w:sz w:val="16"/>
        </w:rPr>
      </w:pPr>
      <w:r w:rsidRPr="008F5592">
        <w:rPr>
          <w:sz w:val="16"/>
        </w:rPr>
        <w:t xml:space="preserve">In 2016, </w:t>
      </w:r>
      <w:r w:rsidRPr="008F5592">
        <w:rPr>
          <w:u w:val="single"/>
        </w:rPr>
        <w:t>a second team of scientists tested a different premise</w:t>
      </w:r>
      <w:r w:rsidRPr="008F5592">
        <w:rPr>
          <w:sz w:val="16"/>
        </w:rPr>
        <w:t xml:space="preserve">: one in which the world’s nations all agreed to go above and beyond existing best practice. In their best-case scenario, </w:t>
      </w:r>
      <w:r w:rsidRPr="008F5592">
        <w:rPr>
          <w:u w:val="single"/>
        </w:rPr>
        <w:t xml:space="preserve">the </w:t>
      </w:r>
      <w:r w:rsidRPr="008F5592">
        <w:rPr>
          <w:highlight w:val="green"/>
          <w:u w:val="single"/>
        </w:rPr>
        <w:t>researchers assumed a tax</w:t>
      </w:r>
      <w:r w:rsidRPr="008F5592">
        <w:rPr>
          <w:u w:val="single"/>
        </w:rPr>
        <w:t xml:space="preserve"> that would raise the global price </w:t>
      </w:r>
      <w:r w:rsidRPr="008F5592">
        <w:rPr>
          <w:highlight w:val="green"/>
          <w:u w:val="single"/>
        </w:rPr>
        <w:t>of carbon</w:t>
      </w:r>
      <w:r w:rsidRPr="008F5592">
        <w:rPr>
          <w:sz w:val="16"/>
        </w:rPr>
        <w:t xml:space="preserve"> from $50 to $236 per metric ton and imagined technological innovations that would double the efficiency with which we use resources. The results were almost </w:t>
      </w:r>
      <w:proofErr w:type="gramStart"/>
      <w:r w:rsidRPr="008F5592">
        <w:rPr>
          <w:sz w:val="16"/>
        </w:rPr>
        <w:t>exactly the same</w:t>
      </w:r>
      <w:proofErr w:type="gramEnd"/>
      <w:r w:rsidRPr="008F5592">
        <w:rPr>
          <w:sz w:val="16"/>
        </w:rPr>
        <w:t xml:space="preserve"> as in Dittrich’s study. Under these conditions, if </w:t>
      </w:r>
      <w:r w:rsidRPr="008F5592">
        <w:rPr>
          <w:u w:val="single"/>
        </w:rPr>
        <w:t xml:space="preserve">the global economy kept growing by 3 percent each year, </w:t>
      </w:r>
      <w:r w:rsidRPr="008F5592">
        <w:rPr>
          <w:highlight w:val="green"/>
          <w:u w:val="single"/>
        </w:rPr>
        <w:t>we’d</w:t>
      </w:r>
      <w:r w:rsidRPr="008F5592">
        <w:rPr>
          <w:u w:val="single"/>
        </w:rPr>
        <w:t xml:space="preserve"> still </w:t>
      </w:r>
      <w:r w:rsidRPr="008F5592">
        <w:rPr>
          <w:highlight w:val="green"/>
          <w:u w:val="single"/>
        </w:rPr>
        <w:t>hit</w:t>
      </w:r>
      <w:r w:rsidRPr="008F5592">
        <w:rPr>
          <w:u w:val="single"/>
        </w:rPr>
        <w:t xml:space="preserve"> about </w:t>
      </w:r>
      <w:r w:rsidRPr="008F5592">
        <w:rPr>
          <w:rStyle w:val="Emphasis"/>
          <w:highlight w:val="green"/>
        </w:rPr>
        <w:t>95</w:t>
      </w:r>
      <w:r w:rsidRPr="008F5592">
        <w:rPr>
          <w:sz w:val="16"/>
        </w:rPr>
        <w:t xml:space="preserve"> billion metric tons of resource use by 2050. Bottom line: no absolute decoupling.</w:t>
      </w:r>
    </w:p>
    <w:p w14:paraId="69BFFECA" w14:textId="77777777" w:rsidR="00F34C0C" w:rsidRPr="008F5592" w:rsidRDefault="00F34C0C" w:rsidP="00F34C0C">
      <w:pPr>
        <w:rPr>
          <w:sz w:val="16"/>
        </w:rPr>
      </w:pPr>
      <w:r w:rsidRPr="008F5592">
        <w:rPr>
          <w:sz w:val="16"/>
        </w:rPr>
        <w:t xml:space="preserve">Finally, </w:t>
      </w:r>
      <w:r w:rsidRPr="008F5592">
        <w:rPr>
          <w:u w:val="single"/>
        </w:rPr>
        <w:t xml:space="preserve">last year </w:t>
      </w:r>
      <w:r w:rsidRPr="008F5592">
        <w:rPr>
          <w:highlight w:val="green"/>
          <w:u w:val="single"/>
        </w:rPr>
        <w:t>the U.N</w:t>
      </w:r>
      <w:r w:rsidRPr="008F5592">
        <w:rPr>
          <w:u w:val="single"/>
        </w:rPr>
        <w:t>. Environment Program</w:t>
      </w:r>
      <w:r w:rsidRPr="008F5592">
        <w:rPr>
          <w:sz w:val="16"/>
        </w:rPr>
        <w:t xml:space="preserve">—once one of the main cheerleaders of green growth theory—weighed in on the debate. It </w:t>
      </w:r>
      <w:r w:rsidRPr="008F5592">
        <w:rPr>
          <w:highlight w:val="green"/>
          <w:u w:val="single"/>
        </w:rPr>
        <w:t>tested</w:t>
      </w:r>
      <w:r w:rsidRPr="008F5592">
        <w:rPr>
          <w:u w:val="single"/>
        </w:rPr>
        <w:t xml:space="preserve"> a scenario with </w:t>
      </w:r>
      <w:r w:rsidRPr="008F5592">
        <w:rPr>
          <w:rStyle w:val="Emphasis"/>
          <w:highlight w:val="green"/>
        </w:rPr>
        <w:t>carbon priced</w:t>
      </w:r>
      <w:r w:rsidRPr="008F5592">
        <w:rPr>
          <w:u w:val="single"/>
        </w:rPr>
        <w:t xml:space="preserve"> at a whopping $573 per metric ton, slapped on </w:t>
      </w:r>
      <w:r w:rsidRPr="008F5592">
        <w:rPr>
          <w:highlight w:val="green"/>
          <w:u w:val="single"/>
        </w:rPr>
        <w:t>a</w:t>
      </w:r>
      <w:r w:rsidRPr="008F5592">
        <w:rPr>
          <w:u w:val="single"/>
        </w:rPr>
        <w:t xml:space="preserve"> resource </w:t>
      </w:r>
      <w:r w:rsidRPr="008F5592">
        <w:rPr>
          <w:rStyle w:val="Emphasis"/>
          <w:highlight w:val="green"/>
        </w:rPr>
        <w:t>extraction tax</w:t>
      </w:r>
      <w:r w:rsidRPr="008F5592">
        <w:rPr>
          <w:u w:val="single"/>
        </w:rPr>
        <w:t xml:space="preserve">, </w:t>
      </w:r>
      <w:r w:rsidRPr="008F5592">
        <w:rPr>
          <w:highlight w:val="green"/>
          <w:u w:val="single"/>
        </w:rPr>
        <w:t>and</w:t>
      </w:r>
      <w:r w:rsidRPr="008F5592">
        <w:rPr>
          <w:u w:val="single"/>
        </w:rPr>
        <w:t xml:space="preserve"> assumed </w:t>
      </w:r>
      <w:r w:rsidRPr="008F5592">
        <w:rPr>
          <w:rStyle w:val="Emphasis"/>
          <w:highlight w:val="green"/>
        </w:rPr>
        <w:t>rapid tech</w:t>
      </w:r>
      <w:r w:rsidRPr="008F5592">
        <w:rPr>
          <w:u w:val="single"/>
        </w:rPr>
        <w:t xml:space="preserve">nological </w:t>
      </w:r>
      <w:r w:rsidRPr="008F5592">
        <w:rPr>
          <w:rStyle w:val="Emphasis"/>
          <w:highlight w:val="green"/>
        </w:rPr>
        <w:t>innovation</w:t>
      </w:r>
      <w:r w:rsidRPr="008F5592">
        <w:rPr>
          <w:u w:val="single"/>
        </w:rPr>
        <w:t xml:space="preserve"> spurred by </w:t>
      </w:r>
      <w:r w:rsidRPr="008F5592">
        <w:rPr>
          <w:rStyle w:val="Emphasis"/>
        </w:rPr>
        <w:t>strong government support</w:t>
      </w:r>
      <w:r w:rsidRPr="008F5592">
        <w:rPr>
          <w:sz w:val="16"/>
        </w:rPr>
        <w:t xml:space="preserve">. </w:t>
      </w:r>
      <w:r w:rsidRPr="008F5592">
        <w:rPr>
          <w:u w:val="single"/>
        </w:rPr>
        <w:t xml:space="preserve">The result? </w:t>
      </w:r>
      <w:r w:rsidRPr="008F5592">
        <w:rPr>
          <w:rStyle w:val="Emphasis"/>
          <w:highlight w:val="green"/>
        </w:rPr>
        <w:t>We hit 132</w:t>
      </w:r>
      <w:r w:rsidRPr="008F5592">
        <w:rPr>
          <w:u w:val="single"/>
        </w:rPr>
        <w:t xml:space="preserve"> billion metric tons by 2050</w:t>
      </w:r>
      <w:r w:rsidRPr="008F5592">
        <w:rPr>
          <w:sz w:val="16"/>
        </w:rPr>
        <w:t xml:space="preserve">. </w:t>
      </w:r>
      <w:r w:rsidRPr="008F5592">
        <w:rPr>
          <w:highlight w:val="green"/>
          <w:u w:val="single"/>
        </w:rPr>
        <w:t>This finding is worse</w:t>
      </w:r>
      <w:r w:rsidRPr="008F5592">
        <w:rPr>
          <w:u w:val="single"/>
        </w:rPr>
        <w:t xml:space="preserve"> than those of the two previous studies </w:t>
      </w:r>
      <w:r w:rsidRPr="008F5592">
        <w:rPr>
          <w:highlight w:val="green"/>
          <w:u w:val="single"/>
        </w:rPr>
        <w:t>because</w:t>
      </w:r>
      <w:r w:rsidRPr="008F5592">
        <w:rPr>
          <w:u w:val="single"/>
        </w:rPr>
        <w:t xml:space="preserve"> the researchers accounted for </w:t>
      </w:r>
      <w:r w:rsidRPr="008F5592">
        <w:rPr>
          <w:highlight w:val="green"/>
          <w:u w:val="single"/>
        </w:rPr>
        <w:t>the “</w:t>
      </w:r>
      <w:r w:rsidRPr="008F5592">
        <w:rPr>
          <w:rStyle w:val="Emphasis"/>
          <w:highlight w:val="green"/>
        </w:rPr>
        <w:t>rebound effect</w:t>
      </w:r>
      <w:r w:rsidRPr="008F5592">
        <w:rPr>
          <w:u w:val="single"/>
        </w:rPr>
        <w:t xml:space="preserve">,” whereby </w:t>
      </w:r>
      <w:r w:rsidRPr="008F5592">
        <w:rPr>
          <w:highlight w:val="green"/>
          <w:u w:val="single"/>
        </w:rPr>
        <w:t>improvements in</w:t>
      </w:r>
      <w:r w:rsidRPr="008F5592">
        <w:rPr>
          <w:u w:val="single"/>
        </w:rPr>
        <w:t xml:space="preserve"> </w:t>
      </w:r>
      <w:r w:rsidRPr="008F5592">
        <w:rPr>
          <w:rStyle w:val="Emphasis"/>
        </w:rPr>
        <w:t xml:space="preserve">resource </w:t>
      </w:r>
      <w:r w:rsidRPr="008F5592">
        <w:rPr>
          <w:rStyle w:val="Emphasis"/>
          <w:highlight w:val="green"/>
        </w:rPr>
        <w:t>efficiency</w:t>
      </w:r>
      <w:r w:rsidRPr="008F5592">
        <w:rPr>
          <w:rStyle w:val="Emphasis"/>
        </w:rPr>
        <w:t xml:space="preserve"> drive down prices</w:t>
      </w:r>
      <w:r w:rsidRPr="008F5592">
        <w:rPr>
          <w:u w:val="single"/>
        </w:rPr>
        <w:t xml:space="preserve"> and </w:t>
      </w:r>
      <w:r w:rsidRPr="008F5592">
        <w:rPr>
          <w:highlight w:val="green"/>
          <w:u w:val="single"/>
        </w:rPr>
        <w:t>cause</w:t>
      </w:r>
      <w:r w:rsidRPr="008F5592">
        <w:rPr>
          <w:u w:val="single"/>
        </w:rPr>
        <w:t xml:space="preserve"> </w:t>
      </w:r>
      <w:r w:rsidRPr="008F5592">
        <w:rPr>
          <w:rStyle w:val="Emphasis"/>
          <w:highlight w:val="green"/>
        </w:rPr>
        <w:t>demand to rise</w:t>
      </w:r>
      <w:r w:rsidRPr="008F5592">
        <w:rPr>
          <w:u w:val="single"/>
        </w:rPr>
        <w:t xml:space="preserve">—thus </w:t>
      </w:r>
      <w:r w:rsidRPr="008F5592">
        <w:rPr>
          <w:rStyle w:val="Emphasis"/>
          <w:highlight w:val="green"/>
        </w:rPr>
        <w:t>canceling</w:t>
      </w:r>
      <w:r w:rsidRPr="008F5592">
        <w:rPr>
          <w:rStyle w:val="Emphasis"/>
        </w:rPr>
        <w:t xml:space="preserve"> out</w:t>
      </w:r>
      <w:r w:rsidRPr="008F5592">
        <w:rPr>
          <w:u w:val="single"/>
        </w:rPr>
        <w:t xml:space="preserve"> some of the </w:t>
      </w:r>
      <w:r w:rsidRPr="008F5592">
        <w:rPr>
          <w:rStyle w:val="Emphasis"/>
          <w:highlight w:val="green"/>
        </w:rPr>
        <w:t>gains</w:t>
      </w:r>
      <w:r w:rsidRPr="008F5592">
        <w:rPr>
          <w:u w:val="single"/>
        </w:rPr>
        <w:t>.</w:t>
      </w:r>
    </w:p>
    <w:p w14:paraId="059E7124" w14:textId="77777777" w:rsidR="00F34C0C" w:rsidRPr="008F5592" w:rsidRDefault="00F34C0C" w:rsidP="00F34C0C">
      <w:pPr>
        <w:rPr>
          <w:sz w:val="16"/>
        </w:rPr>
      </w:pPr>
      <w:r w:rsidRPr="008F5592">
        <w:rPr>
          <w:u w:val="single"/>
        </w:rPr>
        <w:t>Study after study shows the same thing</w:t>
      </w:r>
      <w:r w:rsidRPr="008F5592">
        <w:rPr>
          <w:sz w:val="1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2A6718D1" w14:textId="77777777" w:rsidR="00F34C0C" w:rsidRPr="008F5592" w:rsidRDefault="00F34C0C" w:rsidP="00F34C0C">
      <w:pPr>
        <w:rPr>
          <w:sz w:val="16"/>
        </w:rPr>
      </w:pPr>
      <w:r w:rsidRPr="008F5592">
        <w:rPr>
          <w:sz w:val="16"/>
        </w:rPr>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502FE03E" w14:textId="77777777" w:rsidR="00F34C0C" w:rsidRPr="008F5592" w:rsidRDefault="00F34C0C" w:rsidP="00F34C0C">
      <w:pPr>
        <w:rPr>
          <w:sz w:val="16"/>
        </w:rPr>
      </w:pPr>
      <w:r w:rsidRPr="008F5592">
        <w:rPr>
          <w:sz w:val="16"/>
        </w:rPr>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57BA8DF4" w14:textId="77777777" w:rsidR="00F34C0C" w:rsidRPr="008F5592" w:rsidRDefault="00F34C0C" w:rsidP="00F34C0C">
      <w:pPr>
        <w:rPr>
          <w:sz w:val="16"/>
        </w:rPr>
      </w:pPr>
      <w:r w:rsidRPr="008F5592">
        <w:rPr>
          <w:sz w:val="16"/>
        </w:rPr>
        <w:t xml:space="preserve">But </w:t>
      </w:r>
      <w:r w:rsidRPr="008F5592">
        <w:rPr>
          <w:u w:val="single"/>
        </w:rPr>
        <w:t>there’s no escaping the obvious conclusion</w:t>
      </w:r>
      <w:r w:rsidRPr="008F5592">
        <w:rPr>
          <w:sz w:val="16"/>
        </w:rPr>
        <w:t xml:space="preserve">. Ultimately, </w:t>
      </w:r>
      <w:r w:rsidRPr="008F5592">
        <w:rPr>
          <w:highlight w:val="green"/>
          <w:u w:val="single"/>
        </w:rPr>
        <w:t>bringing</w:t>
      </w:r>
      <w:r w:rsidRPr="008F5592">
        <w:rPr>
          <w:u w:val="single"/>
        </w:rPr>
        <w:t xml:space="preserve"> our </w:t>
      </w:r>
      <w:r w:rsidRPr="008F5592">
        <w:rPr>
          <w:highlight w:val="green"/>
          <w:u w:val="single"/>
        </w:rPr>
        <w:t>civilization</w:t>
      </w:r>
      <w:r w:rsidRPr="008F5592">
        <w:rPr>
          <w:u w:val="single"/>
        </w:rPr>
        <w:t xml:space="preserve"> back </w:t>
      </w:r>
      <w:r w:rsidRPr="008F5592">
        <w:rPr>
          <w:highlight w:val="green"/>
          <w:u w:val="single"/>
        </w:rPr>
        <w:t>within planetary boundaries</w:t>
      </w:r>
      <w:r w:rsidRPr="008F5592">
        <w:rPr>
          <w:u w:val="single"/>
        </w:rPr>
        <w:t xml:space="preserve"> is going to </w:t>
      </w:r>
      <w:r w:rsidRPr="008F5592">
        <w:rPr>
          <w:highlight w:val="green"/>
          <w:u w:val="single"/>
        </w:rPr>
        <w:t>require</w:t>
      </w:r>
      <w:r w:rsidRPr="008F5592">
        <w:rPr>
          <w:u w:val="single"/>
        </w:rPr>
        <w:t xml:space="preserve"> that </w:t>
      </w:r>
      <w:r w:rsidRPr="008F5592">
        <w:rPr>
          <w:highlight w:val="green"/>
          <w:u w:val="single"/>
        </w:rPr>
        <w:t xml:space="preserve">we </w:t>
      </w:r>
      <w:r w:rsidRPr="008F5592">
        <w:rPr>
          <w:rStyle w:val="Emphasis"/>
          <w:highlight w:val="green"/>
        </w:rPr>
        <w:t>liberate</w:t>
      </w:r>
      <w:r w:rsidRPr="008F5592">
        <w:rPr>
          <w:rStyle w:val="Emphasis"/>
        </w:rPr>
        <w:t xml:space="preserve"> </w:t>
      </w:r>
      <w:r w:rsidRPr="008F5592">
        <w:rPr>
          <w:rStyle w:val="Emphasis"/>
          <w:highlight w:val="green"/>
        </w:rPr>
        <w:t>ourselves</w:t>
      </w:r>
      <w:r w:rsidRPr="008F5592">
        <w:rPr>
          <w:highlight w:val="green"/>
          <w:u w:val="single"/>
        </w:rPr>
        <w:t xml:space="preserve"> from</w:t>
      </w:r>
      <w:r w:rsidRPr="008F5592">
        <w:rPr>
          <w:u w:val="single"/>
        </w:rPr>
        <w:t xml:space="preserve"> our </w:t>
      </w:r>
      <w:r w:rsidRPr="008F5592">
        <w:rPr>
          <w:rStyle w:val="Emphasis"/>
        </w:rPr>
        <w:t xml:space="preserve">dependence on economic </w:t>
      </w:r>
      <w:r w:rsidRPr="008F5592">
        <w:rPr>
          <w:rStyle w:val="Emphasis"/>
          <w:highlight w:val="green"/>
        </w:rPr>
        <w:t>growth</w:t>
      </w:r>
      <w:r w:rsidRPr="008F5592">
        <w:rPr>
          <w:u w:val="single"/>
        </w:rPr>
        <w:t>—</w:t>
      </w:r>
      <w:r w:rsidRPr="008F5592">
        <w:rPr>
          <w:highlight w:val="green"/>
          <w:u w:val="single"/>
        </w:rPr>
        <w:t xml:space="preserve">starting with </w:t>
      </w:r>
      <w:r w:rsidRPr="008F5592">
        <w:rPr>
          <w:rStyle w:val="Emphasis"/>
          <w:highlight w:val="green"/>
        </w:rPr>
        <w:t>rich nations</w:t>
      </w:r>
      <w:r w:rsidRPr="008F5592">
        <w:rPr>
          <w:sz w:val="16"/>
          <w:highlight w:val="green"/>
        </w:rPr>
        <w:t xml:space="preserve">. </w:t>
      </w:r>
      <w:r w:rsidRPr="008F5592">
        <w:rPr>
          <w:highlight w:val="green"/>
          <w:u w:val="single"/>
        </w:rPr>
        <w:t xml:space="preserve">This might </w:t>
      </w:r>
      <w:r w:rsidRPr="008F5592">
        <w:rPr>
          <w:rStyle w:val="Emphasis"/>
          <w:highlight w:val="green"/>
        </w:rPr>
        <w:t>sound scarier than it</w:t>
      </w:r>
      <w:r w:rsidRPr="008F5592">
        <w:rPr>
          <w:rStyle w:val="Emphasis"/>
        </w:rPr>
        <w:t xml:space="preserve"> really </w:t>
      </w:r>
      <w:r w:rsidRPr="008F5592">
        <w:rPr>
          <w:rStyle w:val="Emphasis"/>
          <w:highlight w:val="green"/>
        </w:rPr>
        <w:t>is</w:t>
      </w:r>
      <w:r w:rsidRPr="008F5592">
        <w:rPr>
          <w:sz w:val="16"/>
        </w:rPr>
        <w:t xml:space="preserve">. </w:t>
      </w:r>
      <w:r w:rsidRPr="008F5592">
        <w:rPr>
          <w:u w:val="single"/>
        </w:rPr>
        <w:t>Ending growth doesn’t mean shutting down economic activity—it simply means that next year we can’t produce and consume more than we are doing this year</w:t>
      </w:r>
      <w:r w:rsidRPr="008F5592">
        <w:rPr>
          <w:sz w:val="16"/>
        </w:rPr>
        <w:t>. It might also mean shrinking certain sectors that are particularly damaging to our ecology and that are unnecessary for human flourishing, such as advertising, commuting, and single-use products.</w:t>
      </w:r>
    </w:p>
    <w:p w14:paraId="2AE4A4E8" w14:textId="77777777" w:rsidR="00F34C0C" w:rsidRDefault="00F34C0C" w:rsidP="00F34C0C">
      <w:pPr>
        <w:rPr>
          <w:sz w:val="16"/>
        </w:rPr>
      </w:pPr>
      <w:r w:rsidRPr="008F5592">
        <w:rPr>
          <w:sz w:val="16"/>
        </w:rPr>
        <w:t xml:space="preserve">But ending growth doesn’t mean that living standards need to take a hit. Our planet provides more than enough for all of us; the problem is that its resources are not equally distributed. We can improve people’s lives right now simply by </w:t>
      </w:r>
      <w:r w:rsidRPr="008F5592">
        <w:rPr>
          <w:highlight w:val="green"/>
          <w:u w:val="single"/>
        </w:rPr>
        <w:lastRenderedPageBreak/>
        <w:t>sharing</w:t>
      </w:r>
      <w:r w:rsidRPr="008F5592">
        <w:rPr>
          <w:u w:val="single"/>
        </w:rPr>
        <w:t xml:space="preserve"> what we already have more fairly, </w:t>
      </w:r>
      <w:r w:rsidRPr="008F5592">
        <w:rPr>
          <w:highlight w:val="green"/>
          <w:u w:val="single"/>
        </w:rPr>
        <w:t>rather than plundering</w:t>
      </w:r>
      <w:r w:rsidRPr="008F5592">
        <w:rPr>
          <w:u w:val="single"/>
        </w:rPr>
        <w:t xml:space="preserve"> the Earth for more</w:t>
      </w:r>
      <w:r w:rsidRPr="008F5592">
        <w:rPr>
          <w:sz w:val="16"/>
        </w:rPr>
        <w:t>. Maybe this means better public services. Maybe it means basic income. Maybe it means a shorter working week that allows us to scale down production while still delivering full employment. Policies such as these—and countless others—</w:t>
      </w:r>
      <w:r w:rsidRPr="008F5592">
        <w:rPr>
          <w:highlight w:val="green"/>
          <w:u w:val="single"/>
        </w:rPr>
        <w:t xml:space="preserve">will be </w:t>
      </w:r>
      <w:r w:rsidRPr="008F5592">
        <w:rPr>
          <w:rStyle w:val="Emphasis"/>
          <w:highlight w:val="green"/>
        </w:rPr>
        <w:t>crucial</w:t>
      </w:r>
      <w:r w:rsidRPr="008F5592">
        <w:rPr>
          <w:highlight w:val="green"/>
          <w:u w:val="single"/>
        </w:rPr>
        <w:t xml:space="preserve"> to</w:t>
      </w:r>
      <w:r w:rsidRPr="008F5592">
        <w:rPr>
          <w:u w:val="single"/>
        </w:rPr>
        <w:t xml:space="preserve"> not only </w:t>
      </w:r>
      <w:r w:rsidRPr="008F5592">
        <w:rPr>
          <w:rStyle w:val="Emphasis"/>
          <w:highlight w:val="green"/>
        </w:rPr>
        <w:t>surviving the</w:t>
      </w:r>
      <w:r w:rsidRPr="008F5592">
        <w:rPr>
          <w:rStyle w:val="Emphasis"/>
        </w:rPr>
        <w:t xml:space="preserve"> 21st </w:t>
      </w:r>
      <w:r w:rsidRPr="008F5592">
        <w:rPr>
          <w:rStyle w:val="Emphasis"/>
          <w:highlight w:val="green"/>
        </w:rPr>
        <w:t>century</w:t>
      </w:r>
      <w:r w:rsidRPr="008F5592">
        <w:rPr>
          <w:u w:val="single"/>
        </w:rPr>
        <w:t xml:space="preserve"> but also flourishing in it</w:t>
      </w:r>
      <w:r w:rsidRPr="008F5592">
        <w:rPr>
          <w:sz w:val="16"/>
        </w:rPr>
        <w:t>.</w:t>
      </w:r>
    </w:p>
    <w:p w14:paraId="209714E7" w14:textId="77777777" w:rsidR="00F34C0C" w:rsidRDefault="00F34C0C" w:rsidP="00F34C0C">
      <w:pPr>
        <w:rPr>
          <w:sz w:val="16"/>
        </w:rPr>
      </w:pPr>
    </w:p>
    <w:p w14:paraId="45A8E2EB" w14:textId="77777777" w:rsidR="00F34C0C" w:rsidRDefault="00F34C0C" w:rsidP="009274AD"/>
    <w:p w14:paraId="6AEA4D11" w14:textId="1FFA40A6" w:rsidR="009274AD" w:rsidRPr="009274AD" w:rsidRDefault="009274AD" w:rsidP="009274AD">
      <w:pPr>
        <w:pStyle w:val="Heading3"/>
      </w:pPr>
      <w:r>
        <w:lastRenderedPageBreak/>
        <w:t>1NC – Case</w:t>
      </w:r>
    </w:p>
    <w:p w14:paraId="470D7B44" w14:textId="77777777" w:rsidR="009274AD" w:rsidRDefault="009274AD" w:rsidP="009274AD">
      <w:pPr>
        <w:pStyle w:val="Heading4"/>
      </w:pPr>
      <w:r w:rsidRPr="007E63C3">
        <w:t xml:space="preserve">They don't solve their aff -- all they do is ensure companies only get one protection per invention -- either orphan drug rights, a patent, or data exclusivity -- 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aff has no litmus test for when an invention is </w:t>
      </w:r>
      <w:proofErr w:type="spellStart"/>
      <w:r w:rsidRPr="007E63C3">
        <w:t>significantlly</w:t>
      </w:r>
      <w:proofErr w:type="spellEnd"/>
      <w:r w:rsidRPr="007E63C3">
        <w:t xml:space="preserve"> new/different enough from past inventions</w:t>
      </w:r>
    </w:p>
    <w:p w14:paraId="6B3EA9A8" w14:textId="77777777" w:rsidR="009274AD" w:rsidRPr="006853DA" w:rsidRDefault="009274AD" w:rsidP="009274AD">
      <w:pPr>
        <w:pStyle w:val="Heading4"/>
      </w:pPr>
      <w:r>
        <w:t>Your author pulls warrants from a misleading and incomplete database – dates aren’t updated, protections are misidentified, and years are wrong.</w:t>
      </w:r>
    </w:p>
    <w:p w14:paraId="5DFF7695" w14:textId="77777777" w:rsidR="009274AD" w:rsidRPr="001A2E15" w:rsidRDefault="009274AD" w:rsidP="009274AD">
      <w:pPr>
        <w:rPr>
          <w:rStyle w:val="Emphasis"/>
          <w:sz w:val="2"/>
          <w:szCs w:val="2"/>
        </w:rPr>
      </w:pPr>
      <w:r w:rsidRPr="006853DA">
        <w:rPr>
          <w:b/>
          <w:bCs/>
        </w:rPr>
        <w:t>C-Ip 3/4</w:t>
      </w:r>
      <w:r>
        <w:t xml:space="preserve"> </w:t>
      </w:r>
      <w:r w:rsidRPr="006853DA">
        <w:rPr>
          <w:sz w:val="16"/>
          <w:szCs w:val="16"/>
        </w:rPr>
        <w:t xml:space="preserve">(C-Ip2, 3-4-2021, "UC Hastings’ Evergreen Drug Patent Search Database: A Look Behind the Statistics Reveals Problems with this Approach to Identifying and Quantifying So-Called “Evergreening”," Center for Intellectual Property x Innovation Policy, </w:t>
      </w:r>
      <w:hyperlink r:id="rId17" w:anchor="_ftn1" w:history="1">
        <w:r w:rsidRPr="00A2559F">
          <w:rPr>
            <w:rStyle w:val="Hyperlink"/>
            <w:sz w:val="16"/>
            <w:szCs w:val="16"/>
          </w:rPr>
          <w:t>https://cip2.gmu.edu/2021/03/04/uc-hastings-evergreen-drug-patent-search-database-a-look-behind-the-statistics-reveals-problems-with-this-approach-to-identifying-and-quantifying-so-called-evergreening/#_ftn1</w:t>
        </w:r>
      </w:hyperlink>
      <w:r w:rsidRPr="006853DA">
        <w:rPr>
          <w:sz w:val="16"/>
          <w:szCs w:val="16"/>
        </w:rPr>
        <w:t>)</w:t>
      </w:r>
      <w:r w:rsidRPr="001A2E15">
        <w:rPr>
          <w:sz w:val="14"/>
        </w:rPr>
        <w:br w:type="page"/>
      </w:r>
      <w:r w:rsidRPr="006853DA">
        <w:rPr>
          <w:rStyle w:val="Emphasis"/>
        </w:rPr>
        <w:lastRenderedPageBreak/>
        <w:t xml:space="preserve">The problems we have identified with the statistics provided by the Evergreening Database are numerous and </w:t>
      </w:r>
      <w:r w:rsidRPr="001A2E15">
        <w:rPr>
          <w:rStyle w:val="Emphasis"/>
        </w:rPr>
        <w:t>multifaceted, and it would be beyond the scope of a single blog post to try to address them all. Instead, we have decided to focus on a single drug, ranolazine</w:t>
      </w:r>
      <w:r w:rsidRPr="001A2E15">
        <w:rPr>
          <w:sz w:val="14"/>
        </w:rPr>
        <w:t>, which is used to treat angina and marketed by Gilead under the tradename Ranexa.</w:t>
      </w:r>
      <w:r w:rsidRPr="001A2E15">
        <w:rPr>
          <w:rStyle w:val="Emphasis"/>
        </w:rPr>
        <w:t xml:space="preserve"> </w:t>
      </w:r>
      <w:r w:rsidRPr="001A2E15">
        <w:rPr>
          <w:sz w:val="14"/>
        </w:rPr>
        <w:t>There is nothing particularly unique about ranolazine—</w:t>
      </w:r>
      <w:r w:rsidRPr="001A2E15">
        <w:rPr>
          <w:rStyle w:val="Emphasis"/>
        </w:rPr>
        <w:t>the problems with its statistics are representative of what we have generally observed to be pervasive throughout the Database. The ranolazine entry caught our attention because it purports to show that the drug was a subject of a relatively large number of “protections” (24 of them) and 13 years of “additional protection time,” even though the total time between the approval of the drug and expiration of all associated patents and exclusivities was only a little more than 13 years—about five years less than the average term of a U.S. patent</w:t>
      </w:r>
      <w:r w:rsidRPr="001A2E15">
        <w:rPr>
          <w:sz w:val="14"/>
        </w:rPr>
        <w:t>.</w:t>
      </w:r>
      <w:r w:rsidRPr="001A2E15">
        <w:rPr>
          <w:sz w:val="14"/>
          <w:szCs w:val="16"/>
        </w:rPr>
        <w:t xml:space="preserve"> </w:t>
      </w:r>
      <w:r w:rsidRPr="001A2E15">
        <w:rPr>
          <w:sz w:val="14"/>
        </w:rPr>
        <w:t xml:space="preserve">We will start with an initial explanation of the methodology underlying the Evergreening Database. As mentioned above, the statistics are derived from out-of-date versions of the FDA’s Orange Book, which is published on the FDA’s website and provides information on patents and “exclusivities” associated with FDA-approved drugs. The exclusivities can be any of a variety of non-patent regulatory exclusivities that Congress created to reward innovators that have achieved certain outcomes that Congress sought to incentivize. Examples include the “NCE exclusivity”—five years of data exclusivity awarded for the initial approval of a new active ingredient, i.e., a “new chemical entity”—and the seven years of orphan drug exclusivity awarded to an innovator that develops a drug for a rare disease or condition. </w:t>
      </w:r>
      <w:r w:rsidRPr="001A2E15">
        <w:rPr>
          <w:rStyle w:val="Emphasis"/>
        </w:rPr>
        <w:t>The Orange Book provides a listing of</w:t>
      </w:r>
      <w:r w:rsidRPr="006853DA">
        <w:rPr>
          <w:rStyle w:val="Emphasis"/>
        </w:rPr>
        <w:t xml:space="preserve"> these </w:t>
      </w:r>
      <w:r w:rsidRPr="001A2E15">
        <w:rPr>
          <w:rStyle w:val="Emphasis"/>
        </w:rPr>
        <w:t>exclusivities</w:t>
      </w:r>
      <w:r w:rsidRPr="006853DA">
        <w:rPr>
          <w:rStyle w:val="Emphasis"/>
        </w:rPr>
        <w:t>, as well as a list of patents relating to the approved drug (i.e., patents claiming the drug’s active ingredient, formulations of the drug, and methods of using the drug). It also provides expiration dates for the patent and exclusivities. The FDA periodically revises the Orange Book, and when it does, it removes from the lists any patents and exclusivities that have expired</w:t>
      </w:r>
      <w:r w:rsidRPr="001A2E15">
        <w:rPr>
          <w:sz w:val="14"/>
        </w:rPr>
        <w:t xml:space="preserve">. The creators of the Evergreening Database compiled this historical data in a Comma Separated Values file (“the CSV file”). The Database uses the patents and exclusivities derived from the CSV file to generate various statistics for each drug, including a total number of “protections” and “extensions,” as well as the “earliest protection date,” “latest protection date,” and the number of “months of additional protection” (which is the time between the earliest protection date and the latest protection date). Presumably, these statistics are intended to shed some light on the purported evergreening practices of pharmaceutical companies. Now let us turn to ranolazine. The Evergreening Database entry for ranolazine provides the New Drug Application (“NDA”) number for the drug (21526), the branded product name (Ranexa), the name of the innovator company associated with the branded drug (Gilead), and the date of FDA approval (January 27, 2006). The ranolazine entry also provides various statistics derived from the raw data, including the number of “protections” (26) and the amount of “additional protection time” (156 months, i.e., 13 years). This seems to provide an example of evergreening. The statistics appear to show that Gilead gamed the system to “artificially extend the protection horizon of its patents” by 13 years. However, a closer examination of the raw data tells a quite different story. First, what are the 26 purported “protections” that Gilead has apparently secured with respect to Ranexa? Eleven of them are patents that were once listed in the Orange Book for the drug. </w:t>
      </w:r>
      <w:r w:rsidRPr="001A2E15">
        <w:rPr>
          <w:rStyle w:val="Emphasis"/>
          <w:highlight w:val="green"/>
        </w:rPr>
        <w:t>All the listed patents have expired, so none appear in the current Orange Book. While the Database lists the patents, it does not include expiration dates</w:t>
      </w:r>
      <w:r w:rsidRPr="006853DA">
        <w:rPr>
          <w:rStyle w:val="Emphasis"/>
        </w:rPr>
        <w:t>, which are necessary to understand the “protection time” statistics. Worse, the Database provides no information with respect to the other 15 “protections,”</w:t>
      </w:r>
      <w:r>
        <w:rPr>
          <w:rStyle w:val="Emphasis"/>
        </w:rPr>
        <w:t xml:space="preserve"> </w:t>
      </w:r>
      <w:r w:rsidRPr="006853DA">
        <w:rPr>
          <w:rStyle w:val="Emphasis"/>
        </w:rPr>
        <w:t>i.e., non-patent exclusivities.</w:t>
      </w:r>
      <w:r>
        <w:rPr>
          <w:rStyle w:val="Emphasis"/>
        </w:rPr>
        <w:t xml:space="preserve"> </w:t>
      </w:r>
      <w:r w:rsidRPr="001A2E15">
        <w:rPr>
          <w:sz w:val="14"/>
        </w:rPr>
        <w:t xml:space="preserve">With some effort, the missing information can be found in the CSV file. The following step-by-step instructions will hopefully make it easier for others interested in following this path. Beginning on the homepage for the Evergreening Database, click on the “About the Data” hyperlink, which will take you to another page which states: </w:t>
      </w:r>
      <w:r w:rsidRPr="006853DA">
        <w:rPr>
          <w:rStyle w:val="Emphasis"/>
        </w:rPr>
        <w:t>To download the original dataset, that was used to develop the results for the article</w:t>
      </w:r>
      <w:r>
        <w:rPr>
          <w:rStyle w:val="Emphasis"/>
        </w:rPr>
        <w:t xml:space="preserve"> </w:t>
      </w:r>
      <w:r w:rsidRPr="006853DA">
        <w:rPr>
          <w:rStyle w:val="Emphasis"/>
        </w:rPr>
        <w:t>May Your Drug Price Be Evergreen, along with information about researching the FDA’s Orange Book, please see:</w:t>
      </w:r>
    </w:p>
    <w:p w14:paraId="2C752957" w14:textId="77777777" w:rsidR="009274AD" w:rsidRPr="00CD7FCC" w:rsidRDefault="009274AD" w:rsidP="009274AD"/>
    <w:p w14:paraId="25BFC812" w14:textId="77777777" w:rsidR="009274AD" w:rsidRPr="007935B3" w:rsidRDefault="009274AD" w:rsidP="009274AD">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496B2FBB" w14:textId="77777777" w:rsidR="009274AD" w:rsidRPr="000037A9" w:rsidRDefault="009274AD" w:rsidP="009274AD">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8"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301306EE" w14:textId="77777777" w:rsidR="009274AD" w:rsidRPr="00216D9D" w:rsidRDefault="009274AD" w:rsidP="009274AD">
      <w:r w:rsidRPr="00BB6E00">
        <w:rPr>
          <w:rStyle w:val="Emphasis"/>
        </w:rPr>
        <w:lastRenderedPageBreak/>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64FDA4D0" w14:textId="77777777" w:rsidR="009274AD" w:rsidRPr="00216D9D" w:rsidRDefault="009274AD" w:rsidP="009274AD">
      <w:pPr>
        <w:rPr>
          <w:rStyle w:val="Emphasis"/>
        </w:rPr>
      </w:pPr>
      <w:r w:rsidRPr="00BB6E00">
        <w:rPr>
          <w:u w:val="single"/>
        </w:rPr>
        <w:t xml:space="preserve">Other examples of important drugs that likely never would have been made available to patients without the availability of a “secondary” patent include </w:t>
      </w:r>
      <w:proofErr w:type="spellStart"/>
      <w:r w:rsidRPr="00BB6E00">
        <w:rPr>
          <w:rStyle w:val="Emphasis"/>
        </w:rPr>
        <w:t>Evista</w:t>
      </w:r>
      <w:proofErr w:type="spellEnd"/>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w:t>
      </w:r>
      <w:proofErr w:type="gramStart"/>
      <w:r w:rsidRPr="00BB6E00">
        <w:rPr>
          <w:u w:val="single"/>
        </w:rPr>
        <w:t>orally-administrable</w:t>
      </w:r>
      <w:proofErr w:type="gramEnd"/>
      <w:r w:rsidRPr="00BB6E00">
        <w:rPr>
          <w:u w:val="single"/>
        </w:rPr>
        <w:t xml:space="preserve"> formulation of </w:t>
      </w:r>
      <w:r w:rsidRPr="00BB6E00">
        <w:rPr>
          <w:rStyle w:val="Emphasis"/>
        </w:rPr>
        <w:t>the antibiotic cefuroxime.</w:t>
      </w:r>
    </w:p>
    <w:p w14:paraId="71A89CEC" w14:textId="77777777" w:rsidR="009274AD" w:rsidRDefault="009274AD" w:rsidP="009274AD">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 xml:space="preserve">effective drug occurs only </w:t>
      </w:r>
      <w:proofErr w:type="gramStart"/>
      <w:r w:rsidRPr="0093531D">
        <w:rPr>
          <w:rStyle w:val="Emphasis"/>
          <w:highlight w:val="green"/>
        </w:rPr>
        <w:t>as a result of</w:t>
      </w:r>
      <w:proofErr w:type="gramEnd"/>
      <w:r w:rsidRPr="0093531D">
        <w:rPr>
          <w:rStyle w:val="Emphasis"/>
          <w:highlight w:val="green"/>
        </w:rPr>
        <w:t xml:space="preserve">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6C98F002" w14:textId="77777777" w:rsidR="009274AD" w:rsidRDefault="009274AD" w:rsidP="009274AD">
      <w:pPr>
        <w:pStyle w:val="Heading4"/>
      </w:pPr>
      <w:r>
        <w:t>One and done model kills innovation—chilling effect</w:t>
      </w:r>
    </w:p>
    <w:p w14:paraId="423C7AAE" w14:textId="77777777" w:rsidR="009274AD" w:rsidRPr="00134D45" w:rsidRDefault="009274AD" w:rsidP="009274AD">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253B4C17" w14:textId="77777777" w:rsidR="009274AD" w:rsidRPr="0091671F" w:rsidRDefault="009274AD" w:rsidP="009274AD">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w:t>
      </w:r>
      <w:proofErr w:type="spellStart"/>
      <w:r w:rsidRPr="0093531D">
        <w:rPr>
          <w:rStyle w:val="Emphasis"/>
          <w:highlight w:val="green"/>
        </w:rPr>
        <w:t>dones</w:t>
      </w:r>
      <w:proofErr w:type="spellEnd"/>
      <w:r w:rsidRPr="0093531D">
        <w:rPr>
          <w:rStyle w:val="Emphasis"/>
          <w:highlight w:val="green"/>
        </w:rPr>
        <w:t>.”</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w:t>
      </w:r>
      <w:r w:rsidRPr="0091671F">
        <w:lastRenderedPageBreak/>
        <w:t xml:space="preserve">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6EE2D0E4" w14:textId="77777777" w:rsidR="009274AD" w:rsidRDefault="009274AD" w:rsidP="009274AD"/>
    <w:p w14:paraId="1706F20B" w14:textId="77777777" w:rsidR="00F34C0C" w:rsidRPr="009274AD" w:rsidRDefault="00F34C0C" w:rsidP="009274AD"/>
    <w:sectPr w:rsidR="00F34C0C" w:rsidRPr="009274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4001AC"/>
    <w:multiLevelType w:val="hybridMultilevel"/>
    <w:tmpl w:val="C5B8D0F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003B86"/>
    <w:multiLevelType w:val="hybridMultilevel"/>
    <w:tmpl w:val="0D442A3C"/>
    <w:lvl w:ilvl="0" w:tplc="5A1442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74AD"/>
    <w:rsid w:val="000029E3"/>
    <w:rsid w:val="000029E8"/>
    <w:rsid w:val="00004225"/>
    <w:rsid w:val="00005CC6"/>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C7194"/>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0A9E"/>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4AD"/>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A73"/>
    <w:rsid w:val="00B8710E"/>
    <w:rsid w:val="00B92A93"/>
    <w:rsid w:val="00BA17A8"/>
    <w:rsid w:val="00BA3C33"/>
    <w:rsid w:val="00BB0878"/>
    <w:rsid w:val="00BB1879"/>
    <w:rsid w:val="00BB43F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61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4C0C"/>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4D5DB7"/>
  <w14:defaultImageDpi w14:val="300"/>
  <w15:docId w15:val="{54F9B30C-6AD7-F347-A990-0B741C799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74A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274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74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274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274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9274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4AD"/>
  </w:style>
  <w:style w:type="character" w:customStyle="1" w:styleId="Heading1Char">
    <w:name w:val="Heading 1 Char"/>
    <w:aliases w:val="Pocket Char"/>
    <w:basedOn w:val="DefaultParagraphFont"/>
    <w:link w:val="Heading1"/>
    <w:uiPriority w:val="9"/>
    <w:rsid w:val="009274A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274AD"/>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274AD"/>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9274A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74AD"/>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274AD"/>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274A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274A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274AD"/>
    <w:rPr>
      <w:color w:val="auto"/>
      <w:u w:val="none"/>
    </w:rPr>
  </w:style>
  <w:style w:type="paragraph" w:styleId="DocumentMap">
    <w:name w:val="Document Map"/>
    <w:basedOn w:val="Normal"/>
    <w:link w:val="DocumentMapChar"/>
    <w:uiPriority w:val="99"/>
    <w:semiHidden/>
    <w:unhideWhenUsed/>
    <w:rsid w:val="009274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4AD"/>
    <w:rPr>
      <w:rFonts w:ascii="Lucida Grande" w:hAnsi="Lucida Grande" w:cs="Lucida Grande"/>
    </w:rPr>
  </w:style>
  <w:style w:type="paragraph" w:customStyle="1" w:styleId="textbold">
    <w:name w:val="text bold"/>
    <w:basedOn w:val="Normal"/>
    <w:link w:val="Emphasis"/>
    <w:uiPriority w:val="20"/>
    <w:qFormat/>
    <w:rsid w:val="009274AD"/>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9274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34C0C"/>
    <w:pPr>
      <w:ind w:left="720"/>
      <w:contextualSpacing/>
    </w:p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F34C0C"/>
    <w:rPr>
      <w:b/>
      <w:u w:val="single"/>
    </w:rPr>
  </w:style>
  <w:style w:type="paragraph" w:styleId="Title">
    <w:name w:val="Title"/>
    <w:aliases w:val="UNDERLINE,Bold Underlined,Cites and Cards,title,Block Heading,Read This"/>
    <w:basedOn w:val="Normal"/>
    <w:next w:val="Normal"/>
    <w:link w:val="TitleChar"/>
    <w:uiPriority w:val="1"/>
    <w:qFormat/>
    <w:rsid w:val="00F34C0C"/>
    <w:pPr>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F34C0C"/>
    <w:rPr>
      <w:rFonts w:asciiTheme="majorHAnsi" w:eastAsiaTheme="majorEastAsia" w:hAnsiTheme="majorHAnsi" w:cstheme="majorBidi"/>
      <w:spacing w:val="-10"/>
      <w:kern w:val="28"/>
      <w:sz w:val="56"/>
      <w:szCs w:val="56"/>
    </w:rPr>
  </w:style>
  <w:style w:type="character" w:styleId="IntenseEmphasis">
    <w:name w:val="Intense Emphasis"/>
    <w:aliases w:val="Intense Emphasis4,8.,Intense Emphasis1111"/>
    <w:basedOn w:val="DefaultParagraphFont"/>
    <w:uiPriority w:val="6"/>
    <w:qFormat/>
    <w:rsid w:val="00F34C0C"/>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2579">
      <w:bodyDiv w:val="1"/>
      <w:marLeft w:val="0"/>
      <w:marRight w:val="0"/>
      <w:marTop w:val="0"/>
      <w:marBottom w:val="0"/>
      <w:divBdr>
        <w:top w:val="none" w:sz="0" w:space="0" w:color="auto"/>
        <w:left w:val="none" w:sz="0" w:space="0" w:color="auto"/>
        <w:bottom w:val="none" w:sz="0" w:space="0" w:color="auto"/>
        <w:right w:val="none" w:sz="0" w:space="0" w:color="auto"/>
      </w:divBdr>
    </w:div>
    <w:div w:id="972829301">
      <w:bodyDiv w:val="1"/>
      <w:marLeft w:val="0"/>
      <w:marRight w:val="0"/>
      <w:marTop w:val="0"/>
      <w:marBottom w:val="0"/>
      <w:divBdr>
        <w:top w:val="none" w:sz="0" w:space="0" w:color="auto"/>
        <w:left w:val="none" w:sz="0" w:space="0" w:color="auto"/>
        <w:bottom w:val="none" w:sz="0" w:space="0" w:color="auto"/>
        <w:right w:val="none" w:sz="0" w:space="0" w:color="auto"/>
      </w:divBdr>
    </w:div>
    <w:div w:id="20607427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eorgemasonlawreview.org/wp-content/uploads/2019/04/26-1_7-Salmieri.pdf" TargetMode="External"/><Relationship Id="rId18" Type="http://schemas.openxmlformats.org/officeDocument/2006/relationships/hyperlink" Target="https://www.ip-watch.org/2018/09/21/follow-pharmaceutical-innovations-eligible-patent-protec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georgemasonlawreview.org/wp-content/uploads/2019/04/26-1_7-Salmieri.pdf" TargetMode="External"/><Relationship Id="rId17" Type="http://schemas.openxmlformats.org/officeDocument/2006/relationships/hyperlink" Target="https://cip2.gmu.edu/2021/03/04/uc-hastings-evergreen-drug-patent-search-database-a-look-behind-the-statistics-reveals-problems-with-this-approach-to-identifying-and-quantifying-so-called-evergreening/" TargetMode="External"/><Relationship Id="rId2" Type="http://schemas.openxmlformats.org/officeDocument/2006/relationships/customXml" Target="../customXml/item2.xml"/><Relationship Id="rId16" Type="http://schemas.openxmlformats.org/officeDocument/2006/relationships/hyperlink" Target="https://www.annualreviews.org/doi/10.1146/annurev-environ-102017-025941%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poseidon01.ssrn.com/delivery.php?ID=719105092024097121124100018083011118038069081083039091121092126090087109098065027066123029119022059121027020065094083094082064017078060077029075100073095001126072113085042032004073009085104092002020027086072104017023079122098123108013079003000082124078&amp;EXT=pdf"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ature.com/articles/d41586-020-0288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30</Pages>
  <Words>12415</Words>
  <Characters>70770</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2021-10-18T15:18:00Z</dcterms:created>
  <dcterms:modified xsi:type="dcterms:W3CDTF">2021-10-18T18:23:00Z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