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C786" w14:textId="77777777" w:rsidR="0058146D" w:rsidRPr="0058146D" w:rsidRDefault="0058146D" w:rsidP="0058146D"/>
    <w:p w14:paraId="69FBF8F3" w14:textId="00449D62" w:rsidR="001E5DBD" w:rsidRDefault="001E5DBD" w:rsidP="001E5DBD">
      <w:pPr>
        <w:pStyle w:val="Heading1"/>
      </w:pPr>
      <w:r>
        <w:lastRenderedPageBreak/>
        <w:t>1AC</w:t>
      </w:r>
    </w:p>
    <w:p w14:paraId="3DFFF16F" w14:textId="6F27EEAB" w:rsidR="007E54F7" w:rsidRDefault="007E54F7" w:rsidP="007E54F7">
      <w:pPr>
        <w:pStyle w:val="Heading3"/>
      </w:pPr>
      <w:r>
        <w:lastRenderedPageBreak/>
        <w:t>1AC—Plan</w:t>
      </w:r>
    </w:p>
    <w:p w14:paraId="1EDE0AF7" w14:textId="77777777" w:rsidR="007E54F7" w:rsidRDefault="007E54F7" w:rsidP="007E54F7">
      <w:pPr>
        <w:pStyle w:val="Heading4"/>
        <w:rPr>
          <w:rFonts w:cs="Calibri"/>
        </w:rPr>
      </w:pPr>
      <w:r w:rsidRPr="00623846">
        <w:rPr>
          <w:rFonts w:cs="Calibri"/>
        </w:rPr>
        <w:t>Plan: Private entities ought not appropriate outer space via Large Satellite Constellations in Lower Earth Orbit</w:t>
      </w:r>
    </w:p>
    <w:p w14:paraId="47575ED3" w14:textId="77777777" w:rsidR="007E54F7" w:rsidRPr="00623846" w:rsidRDefault="007E54F7" w:rsidP="007E54F7">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DDDAE39" w14:textId="77777777" w:rsidR="007E54F7" w:rsidRPr="00623846" w:rsidRDefault="007E54F7" w:rsidP="007E54F7">
      <w:pPr>
        <w:pStyle w:val="ListParagraph"/>
        <w:numPr>
          <w:ilvl w:val="0"/>
          <w:numId w:val="12"/>
        </w:numPr>
      </w:pPr>
      <w:r w:rsidRPr="00623846">
        <w:t>LSC = large satellite constellations</w:t>
      </w:r>
    </w:p>
    <w:p w14:paraId="3C71BE4A" w14:textId="77777777" w:rsidR="007E54F7" w:rsidRDefault="007E54F7" w:rsidP="007E54F7">
      <w:pPr>
        <w:pStyle w:val="ListParagraph"/>
        <w:numPr>
          <w:ilvl w:val="0"/>
          <w:numId w:val="12"/>
        </w:numPr>
      </w:pPr>
      <w:r w:rsidRPr="00623846">
        <w:t xml:space="preserve">Outlines </w:t>
      </w:r>
      <w:r>
        <w:t>density thresholds for exclusive use via LSCs</w:t>
      </w:r>
    </w:p>
    <w:p w14:paraId="729DE0D7" w14:textId="77777777" w:rsidR="007E54F7" w:rsidRDefault="007E54F7" w:rsidP="007E54F7">
      <w:pPr>
        <w:pStyle w:val="ListParagraph"/>
        <w:numPr>
          <w:ilvl w:val="0"/>
          <w:numId w:val="12"/>
        </w:numPr>
      </w:pPr>
      <w:r>
        <w:t>Private entities are the actors of the plan – no treaty or alteration of international law would enforce a prohibition on large satellite constellations</w:t>
      </w:r>
    </w:p>
    <w:p w14:paraId="2DC78EA5" w14:textId="77777777" w:rsidR="007E54F7" w:rsidRPr="005B408D" w:rsidRDefault="007E54F7" w:rsidP="007E54F7">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5BB81134" w14:textId="77777777" w:rsidR="007E54F7" w:rsidRPr="00623846" w:rsidRDefault="007E54F7" w:rsidP="007E54F7">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F78D9BF" w14:textId="77777777" w:rsidR="007E54F7" w:rsidRPr="00623846" w:rsidRDefault="007E54F7" w:rsidP="007E54F7">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w:t>
      </w:r>
      <w:r w:rsidRPr="00623846">
        <w:rPr>
          <w:rStyle w:val="StyleUnderline"/>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1A4656C5" w14:textId="77777777" w:rsidR="007E54F7" w:rsidRPr="00623846" w:rsidRDefault="007E54F7" w:rsidP="007E54F7">
      <w:r w:rsidRPr="00623846">
        <w:t xml:space="preserve">6. Conclusion </w:t>
      </w:r>
    </w:p>
    <w:p w14:paraId="177B8A00" w14:textId="77777777" w:rsidR="007E54F7" w:rsidRPr="00623846" w:rsidRDefault="007E54F7" w:rsidP="007E54F7">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969F1F2" w14:textId="77777777" w:rsidR="007E54F7" w:rsidRPr="00623846" w:rsidRDefault="007E54F7" w:rsidP="007E54F7">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073C9D9" w14:textId="77777777" w:rsidR="007E54F7" w:rsidRPr="00623846" w:rsidRDefault="007E54F7" w:rsidP="007E54F7">
      <w:r w:rsidRPr="00623846">
        <w:t xml:space="preserve">ITU’s “first come, first served” principle is reaching its limits with current LSC projects and should be re-evaluated; </w:t>
      </w:r>
    </w:p>
    <w:p w14:paraId="25136A44" w14:textId="77777777" w:rsidR="007E54F7" w:rsidRPr="00623846" w:rsidRDefault="007E54F7" w:rsidP="007E54F7">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4E083D9" w14:textId="77777777" w:rsidR="007E54F7" w:rsidRPr="00623846" w:rsidRDefault="007E54F7" w:rsidP="007E54F7"/>
    <w:p w14:paraId="1E6D5857" w14:textId="77777777" w:rsidR="007E54F7" w:rsidRDefault="007E54F7" w:rsidP="007E54F7">
      <w:pPr>
        <w:pStyle w:val="Heading3"/>
      </w:pPr>
      <w:r>
        <w:lastRenderedPageBreak/>
        <w:t xml:space="preserve">1AC—Advantage </w:t>
      </w:r>
    </w:p>
    <w:p w14:paraId="63E2BB99" w14:textId="77777777" w:rsidR="007E54F7" w:rsidRDefault="007E54F7" w:rsidP="007E54F7">
      <w:pPr>
        <w:pStyle w:val="Heading4"/>
      </w:pPr>
      <w:r>
        <w:t>LSCs are bad:</w:t>
      </w:r>
    </w:p>
    <w:p w14:paraId="0C43CD0E" w14:textId="77777777" w:rsidR="007E54F7" w:rsidRPr="00B315FF" w:rsidRDefault="007E54F7" w:rsidP="007E54F7">
      <w:pPr>
        <w:pStyle w:val="Heading4"/>
      </w:pPr>
      <w:r>
        <w:t>Scenario 1 is Collisions—</w:t>
      </w:r>
    </w:p>
    <w:p w14:paraId="201E37DA" w14:textId="77777777" w:rsidR="007E54F7" w:rsidRPr="00623846" w:rsidRDefault="007E54F7" w:rsidP="007E54F7">
      <w:pPr>
        <w:pStyle w:val="Heading4"/>
        <w:rPr>
          <w:rFonts w:cs="Calibri"/>
        </w:rPr>
      </w:pPr>
      <w:r w:rsidRPr="00623846">
        <w:rPr>
          <w:rFonts w:cs="Calibri"/>
        </w:rPr>
        <w:t>Satellite internet constellations accelerate collision risks – more close encounters and less transparency means bad decisions are inevitable.</w:t>
      </w:r>
    </w:p>
    <w:p w14:paraId="42516EA7" w14:textId="77777777" w:rsidR="007E54F7" w:rsidRPr="00623846" w:rsidRDefault="007E54F7" w:rsidP="007E54F7">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9" w:history="1">
        <w:r w:rsidRPr="00623846">
          <w:rPr>
            <w:rStyle w:val="Hyperlink"/>
          </w:rPr>
          <w:t>https://www.space.com/spacex-starlink-satellite-collision-alerts-on-the-rise</w:t>
        </w:r>
      </w:hyperlink>
      <w:r w:rsidRPr="00623846">
        <w:t xml:space="preserve"> SM</w:t>
      </w:r>
    </w:p>
    <w:p w14:paraId="490EC8F2" w14:textId="77777777" w:rsidR="007E54F7" w:rsidRPr="00623846" w:rsidRDefault="007E54F7" w:rsidP="007E54F7">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73FC24E" w14:textId="77777777" w:rsidR="007E54F7" w:rsidRPr="00623846" w:rsidRDefault="007E54F7" w:rsidP="007E54F7">
      <w:pPr>
        <w:rPr>
          <w:rStyle w:val="StyleUnderline"/>
        </w:rPr>
      </w:pPr>
      <w:r w:rsidRPr="00623846">
        <w:rPr>
          <w:rStyle w:val="StyleUnderline"/>
        </w:rPr>
        <w:t>Starlink satellites might soon be involved in 90% of close encounters between two spacecraft in low Earth orbit.</w:t>
      </w:r>
    </w:p>
    <w:p w14:paraId="440E14BC" w14:textId="77777777" w:rsidR="007E54F7" w:rsidRPr="00623846" w:rsidRDefault="007E54F7" w:rsidP="007E54F7">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B3E4770" w14:textId="77777777" w:rsidR="007E54F7" w:rsidRPr="00623846" w:rsidRDefault="007E54F7" w:rsidP="007E54F7">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F47770B" w14:textId="77777777" w:rsidR="007E54F7" w:rsidRPr="00623846" w:rsidRDefault="007E54F7" w:rsidP="007E54F7">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3AEB572" w14:textId="77777777" w:rsidR="007E54F7" w:rsidRPr="00623846" w:rsidRDefault="007E54F7" w:rsidP="007E54F7">
      <w:r w:rsidRPr="00623846">
        <w:t xml:space="preserve">Lewis publishes regular updates on Twitter and has seen a worrying trend in the data that reflects the fast deployment of the Starlink constellation. </w:t>
      </w:r>
    </w:p>
    <w:p w14:paraId="60737EB9" w14:textId="77777777" w:rsidR="007E54F7" w:rsidRPr="00623846" w:rsidRDefault="007E54F7" w:rsidP="007E54F7">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49D174C5" w14:textId="77777777" w:rsidR="007E54F7" w:rsidRDefault="007E54F7" w:rsidP="007E54F7">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0379832F" w14:textId="77777777" w:rsidR="007E54F7" w:rsidRPr="00593BD4" w:rsidRDefault="007E54F7" w:rsidP="007E54F7">
      <w:r w:rsidRPr="00593BD4">
        <w:rPr>
          <w:noProof/>
        </w:rPr>
        <w:drawing>
          <wp:inline distT="0" distB="0" distL="0" distR="0" wp14:anchorId="0AAAF0A9" wp14:editId="5ADF3D3D">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2251661" cy="1470738"/>
                    </a:xfrm>
                    <a:prstGeom prst="rect">
                      <a:avLst/>
                    </a:prstGeom>
                  </pic:spPr>
                </pic:pic>
              </a:graphicData>
            </a:graphic>
          </wp:inline>
        </w:drawing>
      </w:r>
    </w:p>
    <w:p w14:paraId="67AA5ED7" w14:textId="77777777" w:rsidR="007E54F7" w:rsidRPr="00623846" w:rsidRDefault="007E54F7" w:rsidP="007E54F7">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0E0543DD" w14:textId="77777777" w:rsidR="007E54F7" w:rsidRPr="00623846" w:rsidRDefault="007E54F7" w:rsidP="007E54F7">
      <w:r w:rsidRPr="00623846">
        <w:t>In comparison, Starlink's competitor OneWeb, currently flying over 250 satellites, is involved in 80 close passes with other operators' satellites every week, according to Lewis' data.</w:t>
      </w:r>
    </w:p>
    <w:p w14:paraId="7B091C05" w14:textId="77777777" w:rsidR="007E54F7" w:rsidRPr="00623846" w:rsidRDefault="007E54F7" w:rsidP="007E54F7">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784E880" w14:textId="77777777" w:rsidR="007E54F7" w:rsidRPr="00623846" w:rsidRDefault="007E54F7" w:rsidP="007E54F7">
      <w:pPr>
        <w:rPr>
          <w:rStyle w:val="StyleUnderline"/>
        </w:rPr>
      </w:pPr>
      <w:r w:rsidRPr="00623846">
        <w:rPr>
          <w:b/>
          <w:noProof/>
        </w:rPr>
        <w:drawing>
          <wp:inline distT="0" distB="0" distL="0" distR="0" wp14:anchorId="413D2FB1" wp14:editId="635B6DAB">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30D83391" w14:textId="77777777" w:rsidR="007E54F7" w:rsidRPr="00623846" w:rsidRDefault="007E54F7" w:rsidP="007E54F7">
      <w:r w:rsidRPr="00623846">
        <w:t>A graph showing the number of close encounters between Starlink satellites and spacecraft of other operators plotted by Professor Hugh Lewis based on data from the Socrates database. (Image credit: Hugh Lewis)</w:t>
      </w:r>
    </w:p>
    <w:p w14:paraId="713F1CF0" w14:textId="77777777" w:rsidR="007E54F7" w:rsidRPr="00623846" w:rsidRDefault="007E54F7" w:rsidP="007E54F7">
      <w:r w:rsidRPr="00623846">
        <w:t>The risk of collision</w:t>
      </w:r>
    </w:p>
    <w:p w14:paraId="1D46062C" w14:textId="77777777" w:rsidR="007E54F7" w:rsidRPr="00623846" w:rsidRDefault="007E54F7" w:rsidP="007E54F7">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2677784" w14:textId="77777777" w:rsidR="007E54F7" w:rsidRPr="00623846" w:rsidRDefault="007E54F7" w:rsidP="007E54F7">
      <w:pPr>
        <w:rPr>
          <w:rStyle w:val="StyleUnderline"/>
        </w:rPr>
      </w:pPr>
      <w:r w:rsidRPr="00623846">
        <w:lastRenderedPageBreak/>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660B8E6" w14:textId="77777777" w:rsidR="007E54F7" w:rsidRPr="00623846" w:rsidRDefault="007E54F7" w:rsidP="007E54F7">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7A2475D" w14:textId="77777777" w:rsidR="007E54F7" w:rsidRPr="00623846" w:rsidRDefault="007E54F7" w:rsidP="007E54F7">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798A5B6" w14:textId="77777777" w:rsidR="007E54F7" w:rsidRPr="00623846" w:rsidRDefault="007E54F7" w:rsidP="007E54F7">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619F263" w14:textId="77777777" w:rsidR="007E54F7" w:rsidRPr="00623846" w:rsidRDefault="007E54F7" w:rsidP="007E54F7">
      <w:r w:rsidRPr="00623846">
        <w:t>"You want to have that situational awareness for the other actors that are flying in the neighbourhood," Hesar said.</w:t>
      </w:r>
    </w:p>
    <w:p w14:paraId="4C748D71" w14:textId="77777777" w:rsidR="007E54F7" w:rsidRPr="00623846" w:rsidRDefault="007E54F7" w:rsidP="007E54F7">
      <w:r w:rsidRPr="00623846">
        <w:t>Bad decisions</w:t>
      </w:r>
    </w:p>
    <w:p w14:paraId="2E62FAD9" w14:textId="77777777" w:rsidR="007E54F7" w:rsidRPr="00623846" w:rsidRDefault="007E54F7" w:rsidP="007E54F7">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63E25A9" w14:textId="77777777" w:rsidR="007E54F7" w:rsidRPr="00623846" w:rsidRDefault="007E54F7" w:rsidP="007E54F7">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9377B2B" w14:textId="77777777" w:rsidR="007E54F7" w:rsidRPr="00623846" w:rsidRDefault="007E54F7" w:rsidP="007E54F7">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07CF1FF" w14:textId="77777777" w:rsidR="007E54F7" w:rsidRPr="00623846" w:rsidRDefault="007E54F7" w:rsidP="007E54F7">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45C8126" w14:textId="77777777" w:rsidR="007E54F7" w:rsidRPr="00623846" w:rsidRDefault="007E54F7" w:rsidP="007E54F7">
      <w:pPr>
        <w:rPr>
          <w:rStyle w:val="StyleUnderline"/>
        </w:rPr>
      </w:pPr>
      <w:r w:rsidRPr="00623846">
        <w:lastRenderedPageBreak/>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1BD393E1" w14:textId="77777777" w:rsidR="007E54F7" w:rsidRPr="00623846" w:rsidRDefault="007E54F7" w:rsidP="007E54F7">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EDCE8FF" w14:textId="77777777" w:rsidR="007E54F7" w:rsidRPr="00623846" w:rsidRDefault="007E54F7" w:rsidP="007E54F7">
      <w:r w:rsidRPr="00623846">
        <w:t>Starlink monopoly</w:t>
      </w:r>
    </w:p>
    <w:p w14:paraId="1BE33257" w14:textId="77777777" w:rsidR="007E54F7" w:rsidRPr="00623846" w:rsidRDefault="007E54F7" w:rsidP="007E54F7">
      <w:r w:rsidRPr="00623846">
        <w:t xml:space="preserve">Lewis is concerned about the growing influence of a single actor — Starlink — on the safety of orbital operations. Especially, he says, as the spaceflight company has entered the satellite operations world only recently. </w:t>
      </w:r>
    </w:p>
    <w:p w14:paraId="760EF3D1" w14:textId="77777777" w:rsidR="007E54F7" w:rsidRPr="00623846" w:rsidRDefault="007E54F7" w:rsidP="007E54F7">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6AC8C51" w14:textId="77777777" w:rsidR="007E54F7" w:rsidRPr="00623846" w:rsidRDefault="007E54F7" w:rsidP="007E54F7">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48FCEC7" w14:textId="77777777" w:rsidR="007E54F7" w:rsidRPr="00623846" w:rsidRDefault="007E54F7" w:rsidP="007E54F7">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BFC697A" w14:textId="77777777" w:rsidR="007E54F7" w:rsidRPr="00B55AD5" w:rsidRDefault="007E54F7" w:rsidP="007E54F7"/>
    <w:p w14:paraId="4D676E92" w14:textId="77777777" w:rsidR="007E54F7" w:rsidRPr="00623846" w:rsidRDefault="007E54F7" w:rsidP="007E54F7">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409BD9E" w14:textId="77777777" w:rsidR="007E54F7" w:rsidRPr="00623846" w:rsidRDefault="007E54F7" w:rsidP="007E54F7">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54BC236C" w14:textId="77777777" w:rsidR="007E54F7" w:rsidRPr="00623846" w:rsidRDefault="007E54F7" w:rsidP="007E54F7">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w:t>
      </w:r>
      <w:r w:rsidRPr="00623846">
        <w:lastRenderedPageBreak/>
        <w:t>ground stations while allowing users to send and receive data in a timely manner. The first six of the 648 satellites were launched in early 2019 with more launches scheduled to occur throughout this year.</w:t>
      </w:r>
    </w:p>
    <w:p w14:paraId="50A7DBF2" w14:textId="77777777" w:rsidR="007E54F7" w:rsidRPr="00623846" w:rsidRDefault="007E54F7" w:rsidP="007E54F7">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2ADBA77" w14:textId="77777777" w:rsidR="007E54F7" w:rsidRPr="00623846" w:rsidRDefault="007E54F7" w:rsidP="007E54F7">
      <w:pPr>
        <w:rPr>
          <w:rStyle w:val="StyleUnderline"/>
        </w:rPr>
      </w:pPr>
      <w:r w:rsidRPr="00623846">
        <w:rPr>
          <w:rStyle w:val="StyleUnderline"/>
        </w:rPr>
        <w:t>Space Debris Threat Increases in the LEO</w:t>
      </w:r>
    </w:p>
    <w:p w14:paraId="6DD7421E" w14:textId="77777777" w:rsidR="007E54F7" w:rsidRPr="00623846" w:rsidRDefault="007E54F7" w:rsidP="007E54F7">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6105F66" w14:textId="77777777" w:rsidR="007E54F7" w:rsidRPr="00623846" w:rsidRDefault="007E54F7" w:rsidP="007E54F7">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6D28B879" w14:textId="77777777" w:rsidR="007E54F7" w:rsidRPr="00623846" w:rsidRDefault="007E54F7" w:rsidP="007E54F7">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E39F3DD" w14:textId="77777777" w:rsidR="007E54F7" w:rsidRPr="00623846" w:rsidRDefault="007E54F7" w:rsidP="007E54F7">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204D5382" w14:textId="77777777" w:rsidR="007E54F7" w:rsidRPr="00623846" w:rsidRDefault="007E54F7" w:rsidP="007E54F7">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w:t>
      </w:r>
      <w:r w:rsidRPr="00623846">
        <w:rPr>
          <w:rStyle w:val="StyleUnderline"/>
        </w:rPr>
        <w:lastRenderedPageBreak/>
        <w:t xml:space="preserve">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51895D1F" w14:textId="77777777" w:rsidR="007E54F7" w:rsidRPr="00623846" w:rsidRDefault="007E54F7" w:rsidP="007E54F7">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DC63F43" w14:textId="77777777" w:rsidR="007E54F7" w:rsidRPr="00623846" w:rsidRDefault="007E54F7" w:rsidP="007E54F7"/>
    <w:p w14:paraId="5975AE60" w14:textId="77777777" w:rsidR="007E54F7" w:rsidRPr="00623846" w:rsidRDefault="007E54F7" w:rsidP="007E54F7">
      <w:pPr>
        <w:pStyle w:val="Heading4"/>
        <w:rPr>
          <w:rFonts w:cs="Calibri"/>
        </w:rPr>
      </w:pPr>
      <w:r w:rsidRPr="00623846">
        <w:rPr>
          <w:rFonts w:cs="Calibri"/>
        </w:rPr>
        <w:t>Collisions with early warning satellites causes miscalc and goes nuclear – magnified by the Kessler effect</w:t>
      </w:r>
    </w:p>
    <w:p w14:paraId="12AF8C31" w14:textId="77777777" w:rsidR="007E54F7" w:rsidRPr="00623846" w:rsidRDefault="007E54F7" w:rsidP="007E54F7">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73A1FC2E" w14:textId="77777777" w:rsidR="007E54F7" w:rsidRPr="00623846" w:rsidRDefault="007E54F7" w:rsidP="007E54F7">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5"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28545C62" w14:textId="77777777" w:rsidR="007E54F7" w:rsidRPr="00623846" w:rsidRDefault="007E54F7" w:rsidP="007E54F7">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7"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768F631" w14:textId="77777777" w:rsidR="007E54F7" w:rsidRPr="00623846" w:rsidRDefault="007E54F7" w:rsidP="007E54F7">
      <w:pPr>
        <w:rPr>
          <w:rStyle w:val="StyleUnderline"/>
        </w:rPr>
      </w:pPr>
      <w:r w:rsidRPr="00623846">
        <w:lastRenderedPageBreak/>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20B9806E" w14:textId="77777777" w:rsidR="007E54F7" w:rsidRPr="00623846" w:rsidRDefault="007E54F7" w:rsidP="007E54F7">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0780D282" w14:textId="77777777" w:rsidR="007E54F7" w:rsidRPr="00623846" w:rsidRDefault="007E54F7" w:rsidP="007E54F7">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741870D5" w14:textId="77777777" w:rsidR="007E54F7" w:rsidRPr="00623846" w:rsidRDefault="007E54F7" w:rsidP="007E54F7">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8AD90A4" w14:textId="77777777" w:rsidR="007E54F7" w:rsidRDefault="007E54F7" w:rsidP="007E54F7"/>
    <w:p w14:paraId="6592C7C1" w14:textId="77777777" w:rsidR="007E54F7" w:rsidRPr="00B315FF" w:rsidRDefault="007E54F7" w:rsidP="007E54F7">
      <w:pPr>
        <w:pStyle w:val="Heading4"/>
      </w:pPr>
      <w:r>
        <w:t>Scenario 2 is Hacking—</w:t>
      </w:r>
    </w:p>
    <w:p w14:paraId="51E816A5" w14:textId="00448054" w:rsidR="007E54F7" w:rsidRPr="00623846" w:rsidRDefault="007E54F7" w:rsidP="007E54F7">
      <w:pPr>
        <w:pStyle w:val="Heading4"/>
        <w:rPr>
          <w:rFonts w:cs="Calibri"/>
        </w:rPr>
      </w:pPr>
      <w:r>
        <w:rPr>
          <w:rFonts w:cs="Calibri"/>
        </w:rPr>
        <w:t>C</w:t>
      </w:r>
      <w:r w:rsidRPr="00623846">
        <w:rPr>
          <w:rFonts w:cs="Calibri"/>
        </w:rPr>
        <w:t>auses cyberwar and satellite hacking which escalates.</w:t>
      </w:r>
      <w:r>
        <w:rPr>
          <w:rFonts w:cs="Calibri"/>
        </w:rPr>
        <w:t xml:space="preserve"> </w:t>
      </w:r>
      <w:r w:rsidRPr="00623846">
        <w:rPr>
          <w:rFonts w:cs="Calibri"/>
        </w:rPr>
        <w:t>Empirics prove it’s possible and likely by state and nonstate actors – especially true given private sector cost cutting.</w:t>
      </w:r>
    </w:p>
    <w:p w14:paraId="4FB99DC5" w14:textId="77777777" w:rsidR="007E54F7" w:rsidRPr="00623846" w:rsidRDefault="007E54F7" w:rsidP="007E54F7">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8" w:history="1">
        <w:r w:rsidRPr="00623846">
          <w:rPr>
            <w:rStyle w:val="Hyperlink"/>
          </w:rPr>
          <w:t>https://www.upi.com/Top_News/Voices/2020/02/13/Hackers-could-shut-down-satellites-or-turn-them-into-weapons/4091581597502/</w:t>
        </w:r>
      </w:hyperlink>
      <w:r w:rsidRPr="00623846">
        <w:t xml:space="preserve"> SM</w:t>
      </w:r>
    </w:p>
    <w:p w14:paraId="1EE662A3" w14:textId="77777777" w:rsidR="007E54F7" w:rsidRPr="00623846" w:rsidRDefault="007E54F7" w:rsidP="007E54F7">
      <w:pPr>
        <w:rPr>
          <w:rStyle w:val="StyleUnderline"/>
        </w:rPr>
      </w:pPr>
      <w:r w:rsidRPr="00623846">
        <w:lastRenderedPageBreak/>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0762D96A" w14:textId="77777777" w:rsidR="007E54F7" w:rsidRPr="00623846" w:rsidRDefault="007E54F7" w:rsidP="007E54F7">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763B74F2" w14:textId="77777777" w:rsidR="007E54F7" w:rsidRPr="00623846" w:rsidRDefault="007E54F7" w:rsidP="007E54F7">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2026604" w14:textId="77777777" w:rsidR="007E54F7" w:rsidRPr="00623846" w:rsidRDefault="007E54F7" w:rsidP="007E54F7">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11109C45" w14:textId="77777777" w:rsidR="007E54F7" w:rsidRPr="00623846" w:rsidRDefault="007E54F7" w:rsidP="007E54F7">
      <w:r w:rsidRPr="00623846">
        <w:t>Commodity parts</w:t>
      </w:r>
    </w:p>
    <w:p w14:paraId="4547BD5C" w14:textId="77777777" w:rsidR="007E54F7" w:rsidRPr="00623846" w:rsidRDefault="007E54F7" w:rsidP="007E54F7">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C385866" w14:textId="77777777" w:rsidR="007E54F7" w:rsidRPr="00623846" w:rsidRDefault="007E54F7" w:rsidP="007E54F7">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48A42310" w14:textId="77777777" w:rsidR="007E54F7" w:rsidRPr="00623846" w:rsidRDefault="007E54F7" w:rsidP="007E54F7">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BE1E6C4" w14:textId="77777777" w:rsidR="007E54F7" w:rsidRPr="00623846" w:rsidRDefault="007E54F7" w:rsidP="007E54F7">
      <w:pPr>
        <w:rPr>
          <w:b/>
          <w:u w:val="single"/>
        </w:rPr>
      </w:pPr>
      <w:r w:rsidRPr="00623846">
        <w:lastRenderedPageBreak/>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045ED1C3" w14:textId="77777777" w:rsidR="007E54F7" w:rsidRPr="00623846" w:rsidRDefault="007E54F7" w:rsidP="007E54F7">
      <w:r w:rsidRPr="00623846">
        <w:t>History of hacks</w:t>
      </w:r>
    </w:p>
    <w:p w14:paraId="44A1D02D" w14:textId="77777777" w:rsidR="007E54F7" w:rsidRPr="00623846" w:rsidRDefault="007E54F7" w:rsidP="007E54F7">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w:t>
      </w:r>
      <w:r w:rsidRPr="00F10D3B">
        <w:t xml:space="preserve">batteries and rendered the satellite useless. </w:t>
      </w:r>
      <w:r w:rsidRPr="00F10D3B">
        <w:rPr>
          <w:rStyle w:val="StyleUnderline"/>
        </w:rPr>
        <w:t>The defunct satellite eventually crashed back to Earth in 2011. Hackers could also hold satellites for ransom, as happene</w:t>
      </w:r>
      <w:r w:rsidRPr="00623846">
        <w:rPr>
          <w:rStyle w:val="StyleUnderline"/>
        </w:rPr>
        <w:t xml:space="preserv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0EBC19E1" w14:textId="77777777" w:rsidR="007E54F7" w:rsidRPr="00623846" w:rsidRDefault="007E54F7" w:rsidP="007E54F7">
      <w:pPr>
        <w:rPr>
          <w:rStyle w:val="StyleUnderline"/>
        </w:rPr>
      </w:pPr>
      <w:r w:rsidRPr="00623846">
        <w:rPr>
          <w:rStyle w:val="StyleUnderline"/>
        </w:rPr>
        <w:t xml:space="preserve">Over the years, </w:t>
      </w:r>
      <w:r w:rsidRPr="00F10D3B">
        <w:rPr>
          <w:rStyle w:val="StyleUnderline"/>
        </w:rPr>
        <w:t xml:space="preserve">the threat of cyberattacks on satellites has gotten more dire. </w:t>
      </w:r>
      <w:r w:rsidRPr="00343EA9">
        <w:rPr>
          <w:rStyle w:val="StyleUnderline"/>
          <w:highlight w:val="green"/>
        </w:rPr>
        <w:t>In</w:t>
      </w:r>
      <w:r w:rsidRPr="00623846">
        <w:rPr>
          <w:rStyle w:val="StyleUnderline"/>
        </w:rPr>
        <w:t xml:space="preserve"> 20</w:t>
      </w:r>
      <w:r w:rsidRPr="00343EA9">
        <w:rPr>
          <w:rStyle w:val="StyleUnderline"/>
          <w:highlight w:val="green"/>
        </w:rPr>
        <w:t>08</w:t>
      </w:r>
      <w:r w:rsidRPr="00623846">
        <w:rPr>
          <w:rStyle w:val="StyleUnderline"/>
        </w:rPr>
        <w:t xml:space="preserve">, </w:t>
      </w:r>
      <w:r w:rsidRPr="00F10D3B">
        <w:rPr>
          <w:rStyle w:val="StyleUnderline"/>
        </w:rPr>
        <w:t>hackers, possibly from China, reportedly took full control of two NASA satellites, one for about two minutes and the other</w:t>
      </w:r>
      <w:r w:rsidRPr="00623846">
        <w:rPr>
          <w:rStyle w:val="StyleUnderline"/>
        </w:rPr>
        <w:t xml:space="preserve">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 xml:space="preserve">18, </w:t>
      </w:r>
      <w:r w:rsidRPr="00F10D3B">
        <w:rPr>
          <w:rStyle w:val="StyleUnderline"/>
        </w:rPr>
        <w:t>another group of Chinese state-backed hackers reportedly launched a sophisticated hacking campaign aimed at satellite operators and defense contractors. Iranian hacking groups have also</w:t>
      </w:r>
      <w:r w:rsidRPr="00623846">
        <w:rPr>
          <w:rStyle w:val="StyleUnderline"/>
        </w:rPr>
        <w:t xml:space="preserve"> attempted similar attacks.</w:t>
      </w:r>
    </w:p>
    <w:p w14:paraId="613983CF" w14:textId="77777777" w:rsidR="007E54F7" w:rsidRPr="00623846" w:rsidRDefault="007E54F7" w:rsidP="007E54F7">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76828971" w14:textId="77777777" w:rsidR="007E54F7" w:rsidRPr="00623846" w:rsidRDefault="007E54F7" w:rsidP="007E54F7">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08DFADD0" w14:textId="77777777" w:rsidR="007E54F7" w:rsidRPr="00623846" w:rsidRDefault="007E54F7" w:rsidP="007E54F7"/>
    <w:p w14:paraId="081BBE7C" w14:textId="77777777" w:rsidR="007E54F7" w:rsidRPr="00623846" w:rsidRDefault="007E54F7" w:rsidP="007E54F7">
      <w:pPr>
        <w:pStyle w:val="Heading4"/>
        <w:rPr>
          <w:rFonts w:cs="Calibri"/>
        </w:rPr>
      </w:pPr>
      <w:r w:rsidRPr="00623846">
        <w:rPr>
          <w:rFonts w:cs="Calibri"/>
        </w:rPr>
        <w:t>Interconnectedness and surface area</w:t>
      </w:r>
    </w:p>
    <w:p w14:paraId="2B675E2F" w14:textId="77777777" w:rsidR="007E54F7" w:rsidRPr="00623846" w:rsidRDefault="007E54F7" w:rsidP="007E54F7">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7950153" w14:textId="77777777" w:rsidR="007E54F7" w:rsidRPr="00623846" w:rsidRDefault="007E54F7" w:rsidP="007E54F7">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w:t>
      </w:r>
      <w:r w:rsidRPr="00623846">
        <w:lastRenderedPageBreak/>
        <w:t xml:space="preserve">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6A60953B" w14:textId="77777777" w:rsidR="007E54F7" w:rsidRDefault="007E54F7" w:rsidP="007E54F7"/>
    <w:p w14:paraId="1649EE99" w14:textId="77777777" w:rsidR="007E54F7" w:rsidRPr="00B315FF" w:rsidRDefault="007E54F7" w:rsidP="007E54F7">
      <w:pPr>
        <w:pStyle w:val="Heading4"/>
      </w:pPr>
      <w:r>
        <w:t>Scenario 3 is Astronomy—</w:t>
      </w:r>
    </w:p>
    <w:p w14:paraId="2D532838" w14:textId="77777777" w:rsidR="007E54F7" w:rsidRPr="00623846" w:rsidRDefault="007E54F7" w:rsidP="007E54F7">
      <w:pPr>
        <w:pStyle w:val="Heading4"/>
        <w:rPr>
          <w:rFonts w:cs="Calibri"/>
        </w:rPr>
      </w:pPr>
      <w:r w:rsidRPr="00623846">
        <w:rPr>
          <w:rFonts w:cs="Calibri"/>
        </w:rPr>
        <w:t>Constellations sabotage modern astronomy – tweaks like DarkSats don’t solve. That guts asteroid detection and preparedness.</w:t>
      </w:r>
    </w:p>
    <w:p w14:paraId="6A3AAE81" w14:textId="77777777" w:rsidR="007E54F7" w:rsidRPr="00623846" w:rsidRDefault="007E54F7" w:rsidP="007E54F7">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9" w:history="1">
        <w:r w:rsidRPr="00623846">
          <w:rPr>
            <w:rStyle w:val="Hyperlink"/>
          </w:rPr>
          <w:t>https://www.theverge.com/2020/3/24/21190273/spacex-starlink-satellite-internet-constellation-astronomy-coating</w:t>
        </w:r>
      </w:hyperlink>
      <w:r w:rsidRPr="00623846">
        <w:t xml:space="preserve"> SM</w:t>
      </w:r>
    </w:p>
    <w:p w14:paraId="6845739C" w14:textId="77777777" w:rsidR="007E54F7" w:rsidRPr="00623846" w:rsidRDefault="007E54F7" w:rsidP="007E54F7">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4B712554" w14:textId="77777777" w:rsidR="007E54F7" w:rsidRPr="00623846" w:rsidRDefault="007E54F7" w:rsidP="007E54F7">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EB1D271" w14:textId="77777777" w:rsidR="007E54F7" w:rsidRPr="00623846" w:rsidRDefault="007E54F7" w:rsidP="007E54F7">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6E32B78" w14:textId="77777777" w:rsidR="007E54F7" w:rsidRPr="00623846" w:rsidRDefault="007E54F7" w:rsidP="007E54F7">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w:t>
      </w:r>
      <w:r w:rsidRPr="00623846">
        <w:lastRenderedPageBreak/>
        <w:t>SpaceX has taken on board astronomers’ concerns, and it does appear to be trying to solve the situation.”</w:t>
      </w:r>
    </w:p>
    <w:p w14:paraId="24075C15" w14:textId="77777777" w:rsidR="007E54F7" w:rsidRPr="00623846" w:rsidRDefault="007E54F7" w:rsidP="007E54F7">
      <w:r w:rsidRPr="00623846">
        <w:t>HOW STARLINK WILL AFFECT THE ASTRONOMERS</w:t>
      </w:r>
    </w:p>
    <w:p w14:paraId="49646207" w14:textId="77777777" w:rsidR="007E54F7" w:rsidRPr="00623846" w:rsidRDefault="007E54F7" w:rsidP="007E54F7">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B117C90" w14:textId="77777777" w:rsidR="007E54F7" w:rsidRPr="00623846" w:rsidRDefault="007E54F7" w:rsidP="007E54F7">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58E467DE" w14:textId="77777777" w:rsidR="007E54F7" w:rsidRPr="00623846" w:rsidRDefault="007E54F7" w:rsidP="007E54F7">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4D719B65" w14:textId="77777777" w:rsidR="007E54F7" w:rsidRPr="00623846" w:rsidRDefault="007E54F7" w:rsidP="007E54F7">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A63532D" w14:textId="77777777" w:rsidR="007E54F7" w:rsidRPr="00623846" w:rsidRDefault="007E54F7" w:rsidP="007E54F7">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F7AA4E2" w14:textId="77777777" w:rsidR="007E54F7" w:rsidRPr="00623846" w:rsidRDefault="007E54F7" w:rsidP="007E54F7">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4F147381" w14:textId="77777777" w:rsidR="007E54F7" w:rsidRPr="00623846" w:rsidRDefault="007E54F7" w:rsidP="007E54F7">
      <w:r w:rsidRPr="00623846">
        <w:rPr>
          <w:rStyle w:val="StyleUnderline"/>
        </w:rPr>
        <w:lastRenderedPageBreak/>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E9FEA03" w14:textId="77777777" w:rsidR="007E54F7" w:rsidRPr="00623846" w:rsidRDefault="007E54F7" w:rsidP="007E54F7">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7E1603D" w14:textId="77777777" w:rsidR="007E54F7" w:rsidRPr="00623846" w:rsidRDefault="007E54F7" w:rsidP="007E54F7">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5C35D442" w14:textId="77777777" w:rsidR="007E54F7" w:rsidRPr="00623846" w:rsidRDefault="007E54F7" w:rsidP="007E54F7">
      <w:r w:rsidRPr="00623846">
        <w:t>A COAT OF NO COLORS</w:t>
      </w:r>
    </w:p>
    <w:p w14:paraId="181CC87D" w14:textId="77777777" w:rsidR="007E54F7" w:rsidRPr="00623846" w:rsidRDefault="007E54F7" w:rsidP="007E54F7">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23441517" w14:textId="77777777" w:rsidR="007E54F7" w:rsidRPr="00623846" w:rsidRDefault="007E54F7" w:rsidP="007E54F7">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5E9D73F" w14:textId="77777777" w:rsidR="007E54F7" w:rsidRPr="00623846" w:rsidRDefault="007E54F7" w:rsidP="007E54F7">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6F32EBA" w14:textId="77777777" w:rsidR="007E54F7" w:rsidRPr="00623846" w:rsidRDefault="007E54F7" w:rsidP="007E54F7">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A54812A" w14:textId="77777777" w:rsidR="007E54F7" w:rsidRPr="00623846" w:rsidRDefault="007E54F7" w:rsidP="007E54F7">
      <w:r w:rsidRPr="00623846">
        <w:lastRenderedPageBreak/>
        <w:t>Tregloan-Reed says he’s hopeful about some kind of shade. “If that was to work then in theory it would block out the sunlight completely,” he says.</w:t>
      </w:r>
    </w:p>
    <w:p w14:paraId="46EC222B" w14:textId="77777777" w:rsidR="007E54F7" w:rsidRPr="00623846" w:rsidRDefault="007E54F7" w:rsidP="007E54F7">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6BE79366" w14:textId="77777777" w:rsidR="007E54F7" w:rsidRPr="00623846" w:rsidRDefault="007E54F7" w:rsidP="007E54F7">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E0EB0B5" w14:textId="77777777" w:rsidR="007E54F7" w:rsidRPr="00623846" w:rsidRDefault="007E54F7" w:rsidP="007E54F7">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049DE4F4" w14:textId="77777777" w:rsidR="007E54F7" w:rsidRPr="00623846" w:rsidRDefault="007E54F7" w:rsidP="007E54F7">
      <w:pPr>
        <w:pStyle w:val="Heading4"/>
        <w:rPr>
          <w:rFonts w:cs="Calibri"/>
        </w:rPr>
      </w:pPr>
      <w:r w:rsidRPr="00623846">
        <w:rPr>
          <w:rFonts w:cs="Calibri"/>
        </w:rPr>
        <w:t>Asteroids threats are existential – increasingly likely</w:t>
      </w:r>
    </w:p>
    <w:p w14:paraId="386505E9" w14:textId="77777777" w:rsidR="007E54F7" w:rsidRPr="00623846" w:rsidRDefault="007E54F7" w:rsidP="007E54F7">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0" w:history="1">
        <w:r w:rsidRPr="00623846">
          <w:rPr>
            <w:rStyle w:val="Hyperlink"/>
          </w:rPr>
          <w:t>https://www.salon.com/2018/01/14/the-asteroids-most-likely-to-hit-earth/</w:t>
        </w:r>
      </w:hyperlink>
      <w:r w:rsidRPr="00623846">
        <w:t>.</w:t>
      </w:r>
    </w:p>
    <w:p w14:paraId="16A08800" w14:textId="77777777" w:rsidR="007E54F7" w:rsidRPr="00623846" w:rsidRDefault="007E54F7" w:rsidP="007E54F7">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278E1F00" w14:textId="77777777" w:rsidR="007E54F7" w:rsidRPr="00623846" w:rsidRDefault="007E54F7" w:rsidP="007E54F7">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24802EB" w14:textId="77777777" w:rsidR="007E54F7" w:rsidRPr="00623846" w:rsidRDefault="007E54F7" w:rsidP="007E54F7">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xml:space="preserve">;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w:t>
      </w:r>
      <w:r w:rsidRPr="00623846">
        <w:lastRenderedPageBreak/>
        <w:t>of Technology and other agencies have done a fair bit of sky-scouring to track and monitor nearby hazardous space rocks of varying sizes.</w:t>
      </w:r>
    </w:p>
    <w:p w14:paraId="6FA4A285" w14:textId="77777777" w:rsidR="007E54F7" w:rsidRPr="00623846" w:rsidRDefault="007E54F7" w:rsidP="007E54F7">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9FBCE84" w14:textId="77777777" w:rsidR="007E54F7" w:rsidRPr="00623846" w:rsidRDefault="007E54F7" w:rsidP="007E54F7">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C2E5DB7" w14:textId="77777777" w:rsidR="007E54F7" w:rsidRPr="00623846" w:rsidRDefault="007E54F7" w:rsidP="007E54F7">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49CE256C" w14:textId="77777777" w:rsidR="007E54F7" w:rsidRPr="00623846" w:rsidRDefault="007E54F7" w:rsidP="007E54F7">
      <w:pPr>
        <w:rPr>
          <w:rStyle w:val="Emphasis"/>
        </w:rPr>
      </w:pPr>
      <w:r w:rsidRPr="00343EA9">
        <w:rPr>
          <w:rStyle w:val="Emphasis"/>
          <w:highlight w:val="green"/>
        </w:rPr>
        <w:t>3200 Phaethon</w:t>
      </w:r>
    </w:p>
    <w:p w14:paraId="047E8877" w14:textId="77777777" w:rsidR="007E54F7" w:rsidRPr="00F10D3B" w:rsidRDefault="007E54F7" w:rsidP="007E54F7">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w:t>
      </w:r>
      <w:r w:rsidRPr="00F10D3B">
        <w:t xml:space="preserve">mile-wide </w:t>
      </w:r>
      <w:r w:rsidRPr="00F10D3B">
        <w:rPr>
          <w:rStyle w:val="StyleUnderline"/>
        </w:rPr>
        <w:t>rock swings very close to the Sun, rapidly heating the asteroid's surface, and</w:t>
      </w:r>
      <w:r w:rsidRPr="00F10D3B">
        <w:t xml:space="preserve"> — scientists believe — </w:t>
      </w:r>
      <w:r w:rsidRPr="00F10D3B">
        <w:rPr>
          <w:rStyle w:val="StyleUnderline"/>
        </w:rPr>
        <w:t>creating fractures</w:t>
      </w:r>
      <w:r w:rsidRPr="00F10D3B">
        <w:t xml:space="preserve"> </w:t>
      </w:r>
      <w:r w:rsidRPr="00F10D3B">
        <w:rPr>
          <w:rStyle w:val="StyleUnderline"/>
        </w:rPr>
        <w:t>in its surface</w:t>
      </w:r>
      <w:r w:rsidRPr="00F10D3B">
        <w:t xml:space="preserve"> as its temperature changes, thus releasing dust. That dust then creates the Geminid meteors, tiny particles that rain down periodically on Earth.</w:t>
      </w:r>
    </w:p>
    <w:p w14:paraId="0545E3BF" w14:textId="77777777" w:rsidR="007E54F7" w:rsidRPr="00623846" w:rsidRDefault="007E54F7" w:rsidP="007E54F7">
      <w:r w:rsidRPr="00F10D3B">
        <w:t xml:space="preserve">3200 Phaethon has a very elliptical orbit, meaning it passes close to the Sun before swinging far out again. </w:t>
      </w:r>
      <w:r w:rsidRPr="00F10D3B">
        <w:rPr>
          <w:rStyle w:val="StyleUnderline"/>
        </w:rPr>
        <w:t>Its motion moves it in and out of Earth’s</w:t>
      </w:r>
      <w:r w:rsidRPr="00F10D3B">
        <w:t xml:space="preserve"> near-circular </w:t>
      </w:r>
      <w:r w:rsidRPr="00F10D3B">
        <w:rPr>
          <w:rStyle w:val="StyleUnderline"/>
        </w:rPr>
        <w:t>orbit</w:t>
      </w:r>
      <w:r w:rsidRPr="00F10D3B">
        <w:t>, which is how it ended up grazing us by 6.2 million miles back in December, at which point</w:t>
      </w:r>
      <w:r w:rsidRPr="00623846">
        <w:t xml:space="preserve"> it was visible from Earth with a small telescope.</w:t>
      </w:r>
    </w:p>
    <w:p w14:paraId="653ED7CC" w14:textId="77777777" w:rsidR="007E54F7" w:rsidRPr="00623846" w:rsidRDefault="007E54F7" w:rsidP="007E54F7">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 xml:space="preserve">Even outside that 50-mile-wide diameter, earthquakes, dust </w:t>
      </w:r>
      <w:r w:rsidRPr="00623846">
        <w:rPr>
          <w:rStyle w:val="StyleUnderline"/>
        </w:rPr>
        <w:lastRenderedPageBreak/>
        <w:t>clouds and heat levels made a large swath of North America uninhabitable for a while</w:t>
      </w:r>
      <w:r w:rsidRPr="00623846">
        <w:t>.</w:t>
      </w:r>
    </w:p>
    <w:p w14:paraId="36E99CE7" w14:textId="77777777" w:rsidR="007E54F7" w:rsidRPr="00623846" w:rsidRDefault="007E54F7" w:rsidP="007E54F7">
      <w:r w:rsidRPr="00623846">
        <w:t>Accordingly, NASA lists 3200 Phaethon as “potentially hazardous.”</w:t>
      </w:r>
    </w:p>
    <w:p w14:paraId="3B35240F" w14:textId="77777777" w:rsidR="007E54F7" w:rsidRPr="00623846" w:rsidRDefault="007E54F7" w:rsidP="007E54F7">
      <w:pPr>
        <w:rPr>
          <w:rStyle w:val="Emphasis"/>
        </w:rPr>
      </w:pPr>
      <w:r w:rsidRPr="00343EA9">
        <w:rPr>
          <w:rStyle w:val="Emphasis"/>
          <w:highlight w:val="green"/>
        </w:rPr>
        <w:t>2017 XO2</w:t>
      </w:r>
    </w:p>
    <w:p w14:paraId="00B51AA3" w14:textId="77777777" w:rsidR="007E54F7" w:rsidRPr="00623846" w:rsidRDefault="007E54F7" w:rsidP="007E54F7">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w:t>
      </w:r>
      <w:r w:rsidRPr="00F10D3B">
        <w:t xml:space="preserve">2017 XO2 </w:t>
      </w:r>
      <w:r w:rsidRPr="00F10D3B">
        <w:rPr>
          <w:rStyle w:val="StyleUnderline"/>
        </w:rPr>
        <w:t>will take many passes at Earth, each with their own small probability</w:t>
      </w:r>
      <w:r w:rsidRPr="00F10D3B">
        <w:t xml:space="preserve"> of collision. Notably: </w:t>
      </w:r>
      <w:r w:rsidRPr="00F10D3B">
        <w:rPr>
          <w:rStyle w:val="StyleUnderline"/>
        </w:rPr>
        <w:t>April 28, 2041, April 29, 2047, April 28, 2053, April 29, 2059, and April 28, 2065, all have impact probabilities greater than 0.00001 percent</w:t>
      </w:r>
      <w:r w:rsidRPr="00F10D3B">
        <w:t xml:space="preserve">. The Center for Near-Earth Object Studies (CNEOS) only calculates trajectories up to 2111 — uncertainties rise after that point — but it seems to swing near us around the end of April every few years, up to April 30, 2111. CNEOS calculates </w:t>
      </w:r>
      <w:r w:rsidRPr="00F10D3B">
        <w:rPr>
          <w:rStyle w:val="StyleUnderline"/>
        </w:rPr>
        <w:t>a cumulative impact probability of 0.002 percent</w:t>
      </w:r>
      <w:r w:rsidRPr="00F10D3B">
        <w:t xml:space="preserve"> between now and 2111. Threateningly, </w:t>
      </w:r>
      <w:r w:rsidRPr="00F10D3B">
        <w:rPr>
          <w:rStyle w:val="Emphasis"/>
        </w:rPr>
        <w:t>it may keep swinging by Earth for thousands more years.</w:t>
      </w:r>
    </w:p>
    <w:p w14:paraId="3ECB81C2" w14:textId="77777777" w:rsidR="007E54F7" w:rsidRPr="00623846" w:rsidRDefault="007E54F7" w:rsidP="007E54F7">
      <w:pPr>
        <w:rPr>
          <w:rStyle w:val="Emphasis"/>
        </w:rPr>
      </w:pPr>
      <w:r w:rsidRPr="00343EA9">
        <w:rPr>
          <w:rStyle w:val="Emphasis"/>
          <w:highlight w:val="green"/>
        </w:rPr>
        <w:t>2017 YZ1</w:t>
      </w:r>
    </w:p>
    <w:p w14:paraId="203DBF34" w14:textId="77777777" w:rsidR="007E54F7" w:rsidRPr="00623846" w:rsidRDefault="007E54F7" w:rsidP="007E54F7">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w:t>
      </w:r>
      <w:r w:rsidRPr="00F10D3B">
        <w:rPr>
          <w:rStyle w:val="Emphasis"/>
        </w:rPr>
        <w:t>2017 YZ1 is trying desperately to dunk — by which I mean, violently collide with Earth</w:t>
      </w:r>
      <w:r w:rsidRPr="00F10D3B">
        <w:t xml:space="preserve">. </w:t>
      </w:r>
      <w:r w:rsidRPr="00F10D3B">
        <w:rPr>
          <w:rStyle w:val="StyleUnderline"/>
        </w:rPr>
        <w:t>This 1,000-foot-wide asteroid has a non-zero chance (0.00015 percent) of hitting Earth on June 30, 2047.</w:t>
      </w:r>
      <w:r w:rsidRPr="00F10D3B">
        <w:t xml:space="preserve"> Those aren’t great odds, but </w:t>
      </w:r>
      <w:r w:rsidRPr="00F10D3B">
        <w:rPr>
          <w:rStyle w:val="Emphasis"/>
        </w:rPr>
        <w:t>still a much better chance than you have of</w:t>
      </w:r>
      <w:r w:rsidRPr="00623846">
        <w:rPr>
          <w:rStyle w:val="Emphasis"/>
        </w:rPr>
        <w:t xml:space="preserve"> winning the lottery</w:t>
      </w:r>
      <w:r w:rsidRPr="00623846">
        <w:t>. I suspect some actuary at Lloyd’s of London is selling 2017 YZ1 insurance by now.</w:t>
      </w:r>
    </w:p>
    <w:p w14:paraId="7BDCF704" w14:textId="77777777" w:rsidR="007E54F7" w:rsidRPr="00623846" w:rsidRDefault="007E54F7" w:rsidP="007E54F7">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w:t>
      </w:r>
      <w:r w:rsidRPr="00F10D3B">
        <w:t xml:space="preserve">struck land </w:t>
      </w:r>
      <w:r w:rsidRPr="00F10D3B">
        <w:rPr>
          <w:rStyle w:val="Emphasis"/>
        </w:rPr>
        <w:t>it might create a cataclysmic explosion that would mess up our weather for a few years</w:t>
      </w:r>
      <w:r w:rsidRPr="00623846">
        <w:rPr>
          <w:rStyle w:val="Emphasis"/>
        </w:rPr>
        <w:t>.</w:t>
      </w:r>
    </w:p>
    <w:p w14:paraId="66FD5F71" w14:textId="77777777" w:rsidR="007E54F7" w:rsidRPr="00623846" w:rsidRDefault="007E54F7" w:rsidP="007E54F7">
      <w:r w:rsidRPr="00623846">
        <w:t>Jot down June 30, 2047, in your calendar, and then pull out your telescope, watch it sail by and toast your good fortune.</w:t>
      </w:r>
    </w:p>
    <w:p w14:paraId="21437028" w14:textId="77777777" w:rsidR="007E54F7" w:rsidRPr="00623846" w:rsidRDefault="007E54F7" w:rsidP="007E54F7">
      <w:pPr>
        <w:rPr>
          <w:rStyle w:val="Emphasis"/>
        </w:rPr>
      </w:pPr>
      <w:r w:rsidRPr="00343EA9">
        <w:rPr>
          <w:rStyle w:val="Emphasis"/>
          <w:highlight w:val="green"/>
        </w:rPr>
        <w:t>2018 AE2</w:t>
      </w:r>
    </w:p>
    <w:p w14:paraId="33327CE8" w14:textId="77777777" w:rsidR="007E54F7" w:rsidRPr="00623846" w:rsidRDefault="007E54F7" w:rsidP="007E54F7">
      <w:r w:rsidRPr="00623846">
        <w:t xml:space="preserve">As its “2018” designation </w:t>
      </w:r>
      <w:r w:rsidRPr="00F10D3B">
        <w:t xml:space="preserve">hints, </w:t>
      </w:r>
      <w:r w:rsidRPr="00F10D3B">
        <w:rPr>
          <w:rStyle w:val="StyleUnderline"/>
        </w:rPr>
        <w:t>2018 AE2 is hot off the observational data tables</w:t>
      </w:r>
      <w:r w:rsidRPr="00F10D3B">
        <w:t xml:space="preserve">. Between 2094 and 2112, </w:t>
      </w:r>
      <w:r w:rsidRPr="00F10D3B">
        <w:rPr>
          <w:rStyle w:val="StyleUnderline"/>
        </w:rPr>
        <w:t>2018 AE2 will have a number of low-probability chances to hit Earth. At 50 million tons with an impact velocity of 53,000 miles per hour</w:t>
      </w:r>
      <w:r w:rsidRPr="00F10D3B">
        <w:t xml:space="preserve">, 2018 </w:t>
      </w:r>
      <w:r w:rsidRPr="00F10D3B">
        <w:rPr>
          <w:rStyle w:val="StyleUnderline"/>
        </w:rPr>
        <w:t xml:space="preserve">AE2 would have a </w:t>
      </w:r>
      <w:r w:rsidRPr="00343EA9">
        <w:rPr>
          <w:rStyle w:val="StyleUnderline"/>
          <w:highlight w:val="green"/>
        </w:rPr>
        <w:t>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w:t>
      </w:r>
      <w:r w:rsidRPr="00F10D3B">
        <w:t xml:space="preserve">Earth, </w:t>
      </w:r>
      <w:r w:rsidRPr="00F10D3B">
        <w:rPr>
          <w:rStyle w:val="StyleUnderline"/>
        </w:rPr>
        <w:t>resulting in crop loss, colder days, and the probable deaths of millions or billions</w:t>
      </w:r>
      <w:r w:rsidRPr="00F10D3B">
        <w:t xml:space="preserve"> — </w:t>
      </w:r>
      <w:r w:rsidRPr="00F10D3B">
        <w:rPr>
          <w:rStyle w:val="Emphasis"/>
        </w:rPr>
        <w:t>we would</w:t>
      </w:r>
      <w:r w:rsidRPr="00623846">
        <w:rPr>
          <w:rStyle w:val="Emphasis"/>
        </w:rPr>
        <w:t xml:space="preserve"> indeed be in for trouble</w:t>
      </w:r>
      <w:r w:rsidRPr="00623846">
        <w:t>.</w:t>
      </w:r>
    </w:p>
    <w:p w14:paraId="32EEA9F9" w14:textId="77777777" w:rsidR="007E54F7" w:rsidRPr="00623846" w:rsidRDefault="007E54F7" w:rsidP="007E54F7">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 xml:space="preserve">We’re in the middle of a political era of “individual responsibility,” where it’s every person for themselves, but space hazards like </w:t>
      </w:r>
      <w:r w:rsidRPr="00623846">
        <w:rPr>
          <w:rStyle w:val="Emphasis"/>
        </w:rPr>
        <w:lastRenderedPageBreak/>
        <w:t>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08FB7932" w14:textId="77777777" w:rsidR="007E54F7" w:rsidRPr="00623846" w:rsidRDefault="007E54F7" w:rsidP="007E54F7"/>
    <w:p w14:paraId="1F343065" w14:textId="77777777" w:rsidR="007E54F7" w:rsidRPr="00623846" w:rsidRDefault="007E54F7" w:rsidP="007E54F7"/>
    <w:p w14:paraId="30314738" w14:textId="77777777" w:rsidR="007E54F7" w:rsidRPr="00623846" w:rsidRDefault="007E54F7" w:rsidP="007E54F7">
      <w:pPr>
        <w:pStyle w:val="Heading4"/>
        <w:rPr>
          <w:rFonts w:cs="Calibri"/>
        </w:rPr>
      </w:pPr>
      <w:r w:rsidRPr="00623846">
        <w:rPr>
          <w:rFonts w:cs="Calibri"/>
        </w:rPr>
        <w:t>Nuke war causes extinction – Ice Age, famines, and war won’t stay limited</w:t>
      </w:r>
    </w:p>
    <w:p w14:paraId="6D85EF7B" w14:textId="77777777" w:rsidR="007E54F7" w:rsidRPr="00623846" w:rsidRDefault="007E54F7" w:rsidP="007E54F7">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6412E1B" w14:textId="77777777" w:rsidR="007E54F7" w:rsidRPr="00623846" w:rsidRDefault="007E54F7" w:rsidP="007E54F7">
      <w:r w:rsidRPr="00623846">
        <w:t>In the nuclear conversation, what are we not talking about that we should be?</w:t>
      </w:r>
    </w:p>
    <w:p w14:paraId="4D92955A" w14:textId="77777777" w:rsidR="007E54F7" w:rsidRPr="00623846" w:rsidRDefault="007E54F7" w:rsidP="007E54F7">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w:t>
      </w:r>
      <w:r w:rsidRPr="00623846">
        <w:lastRenderedPageBreak/>
        <w:t>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0B788BD8" w14:textId="77777777" w:rsidR="007E54F7" w:rsidRDefault="007E54F7" w:rsidP="007E54F7"/>
    <w:p w14:paraId="093186C8" w14:textId="77777777" w:rsidR="007E54F7" w:rsidRPr="00623846" w:rsidRDefault="007E54F7" w:rsidP="007E54F7">
      <w:pPr>
        <w:pStyle w:val="Heading3"/>
        <w:rPr>
          <w:rFonts w:cs="Calibri"/>
        </w:rPr>
      </w:pPr>
      <w:bookmarkStart w:id="0" w:name="_Hlk93760091"/>
      <w:r w:rsidRPr="00623846">
        <w:rPr>
          <w:rFonts w:cs="Calibri"/>
        </w:rPr>
        <w:lastRenderedPageBreak/>
        <w:t>FW – Fancy</w:t>
      </w:r>
    </w:p>
    <w:p w14:paraId="2A2E9838" w14:textId="77777777" w:rsidR="006056DD" w:rsidRPr="00623846" w:rsidRDefault="006056DD" w:rsidP="006056DD">
      <w:pPr>
        <w:keepNext/>
        <w:keepLines/>
        <w:spacing w:before="40" w:after="0"/>
        <w:outlineLvl w:val="3"/>
        <w:rPr>
          <w:rFonts w:eastAsia="Times New Roman"/>
          <w:b/>
          <w:iCs/>
          <w:sz w:val="26"/>
        </w:rPr>
      </w:pPr>
      <w:bookmarkStart w:id="1" w:name="_Hlk83379941"/>
      <w:bookmarkStart w:id="2" w:name="_Hlk54967568"/>
      <w:r w:rsidRPr="00623846">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5892671F" w14:textId="77777777" w:rsidR="006056DD" w:rsidRPr="00623846" w:rsidRDefault="006056DD" w:rsidP="006056DD"/>
    <w:p w14:paraId="038AF4BF" w14:textId="77777777" w:rsidR="006056DD" w:rsidRPr="00623846" w:rsidRDefault="006056DD" w:rsidP="006056DD">
      <w:pPr>
        <w:pStyle w:val="Heading4"/>
        <w:rPr>
          <w:rFonts w:cs="Calibri"/>
        </w:rPr>
      </w:pPr>
      <w:r w:rsidRPr="00623846">
        <w:rPr>
          <w:rFonts w:cs="Calibri"/>
        </w:rPr>
        <w:t>Synthetic a posteriori moral naturalism is the basis of realist ethics:</w:t>
      </w:r>
    </w:p>
    <w:p w14:paraId="04DBE6C2" w14:textId="77777777" w:rsidR="006056DD" w:rsidRPr="00623846" w:rsidRDefault="006056DD" w:rsidP="006056DD">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033049C4" w14:textId="77777777" w:rsidR="006056DD" w:rsidRPr="00623846" w:rsidRDefault="006056DD" w:rsidP="006056DD">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6E8A9AE6" w14:textId="77777777" w:rsidR="006056DD" w:rsidRPr="00623846" w:rsidRDefault="006056DD" w:rsidP="006056DD">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56655A53" w14:textId="77777777" w:rsidR="006056DD" w:rsidRPr="00623846" w:rsidRDefault="006056DD" w:rsidP="006056DD">
      <w:pPr>
        <w:pStyle w:val="Heading4"/>
        <w:rPr>
          <w:rFonts w:cs="Calibri"/>
        </w:rPr>
      </w:pPr>
      <w:r w:rsidRPr="00623846">
        <w:rPr>
          <w:rFonts w:cs="Calibri"/>
        </w:rPr>
        <w:lastRenderedPageBreak/>
        <w:t>That outweighs other metaethical justifications– controversy prevents acting on moral laws, but lack of philosophical controversy on the correlation between moral and natural facts indicates naturalism guides action.</w:t>
      </w:r>
    </w:p>
    <w:p w14:paraId="0946FACC" w14:textId="77777777" w:rsidR="006056DD" w:rsidRPr="00623846" w:rsidRDefault="006056DD" w:rsidP="006056DD">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3101305" w14:textId="77777777" w:rsidR="006056DD" w:rsidRPr="00623846" w:rsidRDefault="006056DD" w:rsidP="006056DD"/>
    <w:p w14:paraId="1AB64F0E" w14:textId="77777777" w:rsidR="006056DD" w:rsidRPr="00623846" w:rsidRDefault="006056DD" w:rsidP="006056DD">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F039451" w14:textId="77777777" w:rsidR="006056DD" w:rsidRPr="00623846" w:rsidRDefault="006056DD" w:rsidP="006056DD">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275DDC2A" w14:textId="77777777" w:rsidR="006056DD" w:rsidRPr="00623846" w:rsidRDefault="006056DD" w:rsidP="006056D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w:t>
      </w:r>
      <w:r w:rsidRPr="00623846">
        <w:rPr>
          <w:szCs w:val="16"/>
        </w:rPr>
        <w:lastRenderedPageBreak/>
        <w:t xml:space="preserve">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56D410F2" w14:textId="77777777" w:rsidR="006056DD" w:rsidRPr="00623846" w:rsidRDefault="006056DD" w:rsidP="006056DD">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09AFE04" w14:textId="77777777" w:rsidR="006056DD" w:rsidRPr="00623846" w:rsidRDefault="006056DD" w:rsidP="006056DD">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50F9AB8" w14:textId="77777777" w:rsidR="006056DD" w:rsidRPr="00623846" w:rsidRDefault="006056DD" w:rsidP="006056DD">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2AF78AE" w14:textId="77777777" w:rsidR="006056DD" w:rsidRPr="00623846" w:rsidRDefault="006056DD" w:rsidP="006056DD">
      <w:pPr>
        <w:spacing w:line="276" w:lineRule="auto"/>
      </w:pPr>
      <w:r w:rsidRPr="00623846">
        <w:lastRenderedPageBreak/>
        <w:t>Evolutionary theories of pleasure: The love connection BO:D</w:t>
      </w:r>
    </w:p>
    <w:p w14:paraId="50B5A485" w14:textId="77777777" w:rsidR="006056DD" w:rsidRPr="00623846" w:rsidRDefault="006056DD" w:rsidP="006056DD">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3755F27" w14:textId="77777777" w:rsidR="006056DD" w:rsidRPr="00623846" w:rsidRDefault="006056DD" w:rsidP="006056DD">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8D03708" w14:textId="77777777" w:rsidR="006056DD" w:rsidRPr="00623846" w:rsidRDefault="006056DD" w:rsidP="006056DD">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56DBFBE8" w14:textId="77777777" w:rsidR="006056DD" w:rsidRPr="00623846" w:rsidRDefault="006056DD" w:rsidP="006056DD">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w:t>
      </w:r>
      <w:r w:rsidRPr="00623846">
        <w:lastRenderedPageBreak/>
        <w:t>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05BD07E" w14:textId="77777777" w:rsidR="006056DD" w:rsidRPr="00623846" w:rsidRDefault="006056DD" w:rsidP="006056DD">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D5A4A1D" w14:textId="77777777" w:rsidR="006056DD" w:rsidRPr="00623846" w:rsidRDefault="006056DD" w:rsidP="006056DD">
      <w:pPr>
        <w:spacing w:line="276" w:lineRule="auto"/>
      </w:pPr>
      <w:r w:rsidRPr="00623846">
        <w:t>Finding happiness is different between apes and humans</w:t>
      </w:r>
    </w:p>
    <w:p w14:paraId="3BDA1A4B" w14:textId="77777777" w:rsidR="006056DD" w:rsidRPr="00623846" w:rsidRDefault="006056DD" w:rsidP="006056DD">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92F8E7B" w14:textId="77777777" w:rsidR="006056DD" w:rsidRPr="00623846" w:rsidRDefault="006056DD" w:rsidP="006056DD">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079D95A" w14:textId="77777777" w:rsidR="006056DD" w:rsidRPr="00623846" w:rsidRDefault="006056DD" w:rsidP="006056DD">
      <w:pPr>
        <w:spacing w:line="276" w:lineRule="auto"/>
      </w:pPr>
      <w:r w:rsidRPr="00623846">
        <w:t>Desire and reward centers</w:t>
      </w:r>
    </w:p>
    <w:p w14:paraId="0D943547" w14:textId="77777777" w:rsidR="006056DD" w:rsidRPr="00623846" w:rsidRDefault="006056DD" w:rsidP="006056DD">
      <w:pPr>
        <w:spacing w:line="276" w:lineRule="auto"/>
      </w:pPr>
      <w:r w:rsidRPr="00623846">
        <w:t xml:space="preserve">It is surprising that many different sources of pleasure activate the same circuits between the mesocorticolimbic regions (Figure 1). Reward and desire are two aspects pleasure induction and have a very widespread, large circuit. Some part of this circuit </w:t>
      </w:r>
      <w:r w:rsidRPr="00623846">
        <w:lastRenderedPageBreak/>
        <w:t>distinguishes between desire and dread. The so-called pleasure circuitry called “REWARD” involves a well-known dopamine pathway in the mesolimbic system that can influence both pleasure and motivation.</w:t>
      </w:r>
    </w:p>
    <w:p w14:paraId="09CCA7B5" w14:textId="77777777" w:rsidR="006056DD" w:rsidRPr="00623846" w:rsidRDefault="006056DD" w:rsidP="006056DD">
      <w:pPr>
        <w:spacing w:line="276" w:lineRule="auto"/>
      </w:pPr>
      <w:r w:rsidRPr="00623846">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B4A861A" w14:textId="77777777" w:rsidR="006056DD" w:rsidRPr="00623846" w:rsidRDefault="006056DD" w:rsidP="006056DD">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5074187" w14:textId="77777777" w:rsidR="006056DD" w:rsidRPr="00623846" w:rsidRDefault="006056DD" w:rsidP="006056DD">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269A6B8" w14:textId="77777777" w:rsidR="006056DD" w:rsidRPr="00623846" w:rsidRDefault="006056DD" w:rsidP="006056DD">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w:t>
      </w:r>
      <w:r w:rsidRPr="00623846">
        <w:rPr>
          <w:szCs w:val="16"/>
        </w:rPr>
        <w:lastRenderedPageBreak/>
        <w:t>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A2DB00A" w14:textId="77777777" w:rsidR="006056DD" w:rsidRPr="00623846" w:rsidRDefault="006056DD" w:rsidP="006056DD">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5C76F9B" w14:textId="77777777" w:rsidR="006056DD" w:rsidRPr="00623846" w:rsidRDefault="006056DD" w:rsidP="006056DD">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F1196CC" w14:textId="77777777" w:rsidR="006056DD" w:rsidRPr="00623846" w:rsidRDefault="006056DD" w:rsidP="006056DD">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0D31C4C" w14:textId="77777777" w:rsidR="006056DD" w:rsidRPr="00623846" w:rsidRDefault="006056DD" w:rsidP="006056DD">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w:t>
      </w:r>
      <w:r w:rsidRPr="00623846">
        <w:lastRenderedPageBreak/>
        <w:t xml:space="preserve">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DF18A1F" w14:textId="77777777" w:rsidR="006056DD" w:rsidRPr="00623846" w:rsidRDefault="006056DD" w:rsidP="006056DD">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564C7A10" w14:textId="77777777" w:rsidR="006056DD" w:rsidRPr="00623846" w:rsidRDefault="006056DD" w:rsidP="006056DD">
      <w:pPr>
        <w:pStyle w:val="Heading4"/>
        <w:rPr>
          <w:rFonts w:cs="Calibri"/>
        </w:rPr>
      </w:pPr>
      <w:r w:rsidRPr="00623846">
        <w:rPr>
          <w:rFonts w:cs="Calibri"/>
        </w:rPr>
        <w:lastRenderedPageBreak/>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4EF3977F" w14:textId="77777777" w:rsidR="006056DD" w:rsidRPr="00623846" w:rsidRDefault="006056DD" w:rsidP="006056DD"/>
    <w:p w14:paraId="7207BB40" w14:textId="77777777" w:rsidR="006056DD" w:rsidRPr="00623846" w:rsidRDefault="006056DD" w:rsidP="006056DD">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2DA77778" w14:textId="77777777" w:rsidR="006056DD" w:rsidRPr="00623846" w:rsidRDefault="006056DD" w:rsidP="006056DD"/>
    <w:p w14:paraId="0C9EFBC2" w14:textId="77777777" w:rsidR="006056DD" w:rsidRPr="00623846" w:rsidRDefault="006056DD" w:rsidP="006056DD">
      <w:pPr>
        <w:pStyle w:val="Heading4"/>
        <w:rPr>
          <w:rFonts w:cs="Calibri"/>
        </w:rPr>
      </w:pPr>
      <w:r w:rsidRPr="00623846">
        <w:rPr>
          <w:rFonts w:cs="Calibri"/>
        </w:rPr>
        <w:t>Thus, the standard is consistency with hedonic act utilitarianism. Prefer it:</w:t>
      </w:r>
    </w:p>
    <w:p w14:paraId="4A2CE7B1" w14:textId="77777777" w:rsidR="006056DD" w:rsidRPr="00623846" w:rsidRDefault="006056DD" w:rsidP="006056DD"/>
    <w:p w14:paraId="53EDD5F6" w14:textId="77777777" w:rsidR="006056DD" w:rsidRPr="00623846" w:rsidRDefault="006056DD" w:rsidP="006056DD"/>
    <w:p w14:paraId="66362FCE" w14:textId="77777777" w:rsidR="006056DD" w:rsidRPr="00623846" w:rsidRDefault="006056DD" w:rsidP="006056DD">
      <w:pPr>
        <w:pStyle w:val="Heading4"/>
        <w:rPr>
          <w:rFonts w:cs="Calibri"/>
        </w:rPr>
      </w:pPr>
      <w:r w:rsidRPr="00623846">
        <w:rPr>
          <w:rFonts w:cs="Calibr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47D4F230" w14:textId="77777777" w:rsidR="006056DD" w:rsidRPr="00623846" w:rsidRDefault="006056DD" w:rsidP="006056DD"/>
    <w:p w14:paraId="36119D9A" w14:textId="77777777" w:rsidR="006056DD" w:rsidRPr="00623846" w:rsidRDefault="006056DD" w:rsidP="006056DD"/>
    <w:p w14:paraId="5CD7E613" w14:textId="77777777" w:rsidR="006056DD" w:rsidRPr="00623846" w:rsidRDefault="006056DD" w:rsidP="006056DD">
      <w:pPr>
        <w:pStyle w:val="Heading4"/>
        <w:rPr>
          <w:rFonts w:cs="Calibri"/>
        </w:rPr>
      </w:pPr>
      <w:r w:rsidRPr="00623846">
        <w:rPr>
          <w:rFonts w:cs="Calibri"/>
        </w:rPr>
        <w:t>4] Degrees of wrongness - only util can account for degrees of wrongness, telling someone their shirt looks nice when it doesn’t is better than telling a slave owner where a runaway slave is which means aggregation controls the internal link to your fw</w:t>
      </w:r>
    </w:p>
    <w:p w14:paraId="61A24B88" w14:textId="77777777" w:rsidR="006056DD" w:rsidRPr="00623846" w:rsidRDefault="006056DD" w:rsidP="006056DD"/>
    <w:bookmarkEnd w:id="0"/>
    <w:bookmarkEnd w:id="2"/>
    <w:p w14:paraId="45424C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35414292">
    <w:abstractNumId w:val="10"/>
  </w:num>
  <w:num w:numId="2" w16cid:durableId="856504028">
    <w:abstractNumId w:val="8"/>
  </w:num>
  <w:num w:numId="3" w16cid:durableId="998340491">
    <w:abstractNumId w:val="7"/>
  </w:num>
  <w:num w:numId="4" w16cid:durableId="2086224046">
    <w:abstractNumId w:val="6"/>
  </w:num>
  <w:num w:numId="5" w16cid:durableId="487402513">
    <w:abstractNumId w:val="5"/>
  </w:num>
  <w:num w:numId="6" w16cid:durableId="1313490287">
    <w:abstractNumId w:val="9"/>
  </w:num>
  <w:num w:numId="7" w16cid:durableId="909272585">
    <w:abstractNumId w:val="4"/>
  </w:num>
  <w:num w:numId="8" w16cid:durableId="1649093278">
    <w:abstractNumId w:val="3"/>
  </w:num>
  <w:num w:numId="9" w16cid:durableId="2026594014">
    <w:abstractNumId w:val="2"/>
  </w:num>
  <w:num w:numId="10" w16cid:durableId="852379415">
    <w:abstractNumId w:val="1"/>
  </w:num>
  <w:num w:numId="11" w16cid:durableId="2043944463">
    <w:abstractNumId w:val="0"/>
  </w:num>
  <w:num w:numId="12" w16cid:durableId="727652028">
    <w:abstractNumId w:val="12"/>
  </w:num>
  <w:num w:numId="13" w16cid:durableId="4168304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54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04C67"/>
    <w:rsid w:val="00117316"/>
    <w:rsid w:val="001209B4"/>
    <w:rsid w:val="001537E3"/>
    <w:rsid w:val="00153B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E5DBD"/>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45FD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B6394"/>
    <w:rsid w:val="003C382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46D"/>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DD"/>
    <w:rsid w:val="00607D6C"/>
    <w:rsid w:val="0061383D"/>
    <w:rsid w:val="00614D69"/>
    <w:rsid w:val="00617030"/>
    <w:rsid w:val="00621301"/>
    <w:rsid w:val="0062173F"/>
    <w:rsid w:val="006235FB"/>
    <w:rsid w:val="00626A15"/>
    <w:rsid w:val="006379E9"/>
    <w:rsid w:val="006438CB"/>
    <w:rsid w:val="00645A53"/>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0636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4F7"/>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02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176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50A"/>
    <w:rsid w:val="00EA1115"/>
    <w:rsid w:val="00EA39EB"/>
    <w:rsid w:val="00EA58CE"/>
    <w:rsid w:val="00EB33FF"/>
    <w:rsid w:val="00EB3D1A"/>
    <w:rsid w:val="00EC2759"/>
    <w:rsid w:val="00EC7106"/>
    <w:rsid w:val="00ED0120"/>
    <w:rsid w:val="00ED3BBA"/>
    <w:rsid w:val="00ED4E12"/>
    <w:rsid w:val="00EE051B"/>
    <w:rsid w:val="00EE54B4"/>
    <w:rsid w:val="00EE6A2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9C51B"/>
  <w14:defaultImageDpi w14:val="300"/>
  <w15:docId w15:val="{29CA401B-A931-4446-926E-2509F1BF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5A5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45A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5A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45A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645A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5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5A53"/>
  </w:style>
  <w:style w:type="character" w:customStyle="1" w:styleId="Heading1Char">
    <w:name w:val="Heading 1 Char"/>
    <w:aliases w:val="Pocket Char"/>
    <w:basedOn w:val="DefaultParagraphFont"/>
    <w:link w:val="Heading1"/>
    <w:uiPriority w:val="9"/>
    <w:rsid w:val="00645A5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45A5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45A53"/>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45A5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5A53"/>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645A5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45A5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45A5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45A53"/>
    <w:rPr>
      <w:color w:val="auto"/>
      <w:u w:val="none"/>
    </w:rPr>
  </w:style>
  <w:style w:type="paragraph" w:styleId="DocumentMap">
    <w:name w:val="Document Map"/>
    <w:basedOn w:val="Normal"/>
    <w:link w:val="DocumentMapChar"/>
    <w:uiPriority w:val="99"/>
    <w:semiHidden/>
    <w:unhideWhenUsed/>
    <w:rsid w:val="00645A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5A53"/>
    <w:rPr>
      <w:rFonts w:ascii="Lucida Grande" w:hAnsi="Lucida Grande" w:cs="Lucida Grande"/>
    </w:rPr>
  </w:style>
  <w:style w:type="paragraph" w:styleId="ListParagraph">
    <w:name w:val="List Paragraph"/>
    <w:aliases w:val="6 font"/>
    <w:basedOn w:val="Normal"/>
    <w:uiPriority w:val="99"/>
    <w:qFormat/>
    <w:rsid w:val="007E54F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E54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E54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54F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theverge.com/2020/3/24/21190273/spacex-starlink-satellite-internet-constellation-astronomy-coat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apnews.com/f5d302ae65b03838173e40848223b771"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upi.com/Top_News/Voices/2020/02/13/Hackers-could-shut-down-satellites-or-turn-them-into-weapons/4091581597502/" TargetMode="External"/><Relationship Id="rId10" Type="http://schemas.openxmlformats.org/officeDocument/2006/relationships/image" Target="media/image1.png"/><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salon.com/2018/01/14/the-asteroids-most-likely-to-hit-earth/"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38</Pages>
  <Words>12495</Words>
  <Characters>71226</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2022-04-02T18:18:00Z</dcterms:created>
  <dcterms:modified xsi:type="dcterms:W3CDTF">2022-04-23T15:19:00Z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