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51B64" w14:textId="44D1372A" w:rsidR="008256F0" w:rsidRDefault="008256F0" w:rsidP="008256F0">
      <w:pPr>
        <w:pStyle w:val="Heading1"/>
      </w:pPr>
      <w:r>
        <w:t>1AC</w:t>
      </w:r>
    </w:p>
    <w:p w14:paraId="69787A02" w14:textId="77777777" w:rsidR="008256F0" w:rsidRPr="00623846" w:rsidRDefault="008256F0" w:rsidP="008256F0">
      <w:pPr>
        <w:pStyle w:val="Heading3"/>
        <w:rPr>
          <w:rFonts w:cs="Calibri"/>
        </w:rPr>
      </w:pPr>
      <w:r w:rsidRPr="00623846">
        <w:rPr>
          <w:rFonts w:cs="Calibri"/>
        </w:rPr>
        <w:lastRenderedPageBreak/>
        <w:t>Plan</w:t>
      </w:r>
    </w:p>
    <w:p w14:paraId="4DED7EC9" w14:textId="77777777" w:rsidR="008256F0" w:rsidRPr="00623846" w:rsidRDefault="008256F0" w:rsidP="008256F0"/>
    <w:p w14:paraId="2B25B99D" w14:textId="77777777" w:rsidR="008256F0" w:rsidRPr="00623846" w:rsidRDefault="008256F0" w:rsidP="008256F0">
      <w:pPr>
        <w:pStyle w:val="Heading4"/>
        <w:rPr>
          <w:rFonts w:cs="Calibri"/>
        </w:rPr>
      </w:pPr>
      <w:r w:rsidRPr="00623846">
        <w:rPr>
          <w:rFonts w:cs="Calibri"/>
        </w:rPr>
        <w:t>Plan: Private entities ought not appropriate outer space via Large Satellite Constellations in Lower Earth Orbit</w:t>
      </w:r>
    </w:p>
    <w:p w14:paraId="614E98A5" w14:textId="77777777" w:rsidR="008256F0" w:rsidRPr="00623846" w:rsidRDefault="008256F0" w:rsidP="008256F0">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F42DF44" w14:textId="77777777" w:rsidR="008256F0" w:rsidRPr="00623846" w:rsidRDefault="008256F0" w:rsidP="008256F0">
      <w:pPr>
        <w:pStyle w:val="ListParagraph"/>
        <w:numPr>
          <w:ilvl w:val="0"/>
          <w:numId w:val="12"/>
        </w:numPr>
      </w:pPr>
      <w:r w:rsidRPr="00623846">
        <w:t>LSC = large satellite constellations</w:t>
      </w:r>
    </w:p>
    <w:p w14:paraId="637BE7B4" w14:textId="77777777" w:rsidR="008256F0" w:rsidRPr="00623846" w:rsidRDefault="008256F0" w:rsidP="008256F0">
      <w:pPr>
        <w:pStyle w:val="ListParagraph"/>
        <w:numPr>
          <w:ilvl w:val="0"/>
          <w:numId w:val="12"/>
        </w:numPr>
      </w:pPr>
      <w:r w:rsidRPr="00623846">
        <w:t>Outlines “L”SC thresholds</w:t>
      </w:r>
    </w:p>
    <w:p w14:paraId="2374C07B" w14:textId="77777777" w:rsidR="008256F0" w:rsidRPr="00623846" w:rsidRDefault="008256F0" w:rsidP="008256F0">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108EB3A" w14:textId="77777777" w:rsidR="008256F0" w:rsidRPr="00623846" w:rsidRDefault="008256F0" w:rsidP="008256F0">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w:t>
      </w:r>
      <w:r w:rsidRPr="00623846">
        <w:rPr>
          <w:rStyle w:val="StyleUnderline"/>
        </w:rPr>
        <w:lastRenderedPageBreak/>
        <w:t xml:space="preserve">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5E34E0EB" w14:textId="77777777" w:rsidR="008256F0" w:rsidRPr="00623846" w:rsidRDefault="008256F0" w:rsidP="008256F0">
      <w:r w:rsidRPr="00623846">
        <w:t xml:space="preserve">6. Conclusion </w:t>
      </w:r>
    </w:p>
    <w:p w14:paraId="2DA570D6" w14:textId="77777777" w:rsidR="008256F0" w:rsidRPr="00623846" w:rsidRDefault="008256F0" w:rsidP="008256F0">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EE696F0" w14:textId="77777777" w:rsidR="008256F0" w:rsidRPr="00623846" w:rsidRDefault="008256F0" w:rsidP="008256F0">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2F393CD2" w14:textId="77777777" w:rsidR="008256F0" w:rsidRPr="00623846" w:rsidRDefault="008256F0" w:rsidP="008256F0">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41DF10A4" w14:textId="77777777" w:rsidR="008256F0" w:rsidRPr="00623846" w:rsidRDefault="008256F0" w:rsidP="008256F0">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258E40F1" w14:textId="77777777" w:rsidR="008256F0" w:rsidRPr="00623846" w:rsidRDefault="008256F0" w:rsidP="008256F0"/>
    <w:p w14:paraId="5D5E1D77" w14:textId="77777777" w:rsidR="008256F0" w:rsidRPr="00623846" w:rsidRDefault="008256F0" w:rsidP="008256F0">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7E9D35BE" w14:textId="77777777" w:rsidR="008256F0" w:rsidRPr="00623846" w:rsidRDefault="008256F0" w:rsidP="008256F0">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7023C038" w14:textId="77777777" w:rsidR="008256F0" w:rsidRPr="00623846" w:rsidRDefault="008256F0" w:rsidP="008256F0">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26920A79" w14:textId="77777777" w:rsidR="008256F0" w:rsidRPr="00623846" w:rsidRDefault="008256F0" w:rsidP="008256F0">
      <w:r w:rsidRPr="00623846">
        <w:rPr>
          <w:rStyle w:val="StyleUnderline"/>
        </w:rPr>
        <w:t>New satellite tech could bring billions more online</w:t>
      </w:r>
      <w:r w:rsidRPr="00623846">
        <w:t>. But will Big Tech bring their extractive ethos into space?</w:t>
      </w:r>
    </w:p>
    <w:p w14:paraId="4BA88D9C" w14:textId="77777777" w:rsidR="008256F0" w:rsidRPr="00623846" w:rsidRDefault="008256F0" w:rsidP="008256F0">
      <w:r w:rsidRPr="00623846">
        <w:t xml:space="preserve">The coronavirus pandemic has made having a stable and reliable internet connection a matter of extreme urgency, as people all over the world struggle to work, access </w:t>
      </w:r>
      <w:r w:rsidRPr="00623846">
        <w:lastRenderedPageBreak/>
        <w:t>education, and participate in society while staying safe. Yet universal affordable access is far from being achieved; indeed, half of the world still lacks access to the Internet, despite sustained efforts from governments and corporations.</w:t>
      </w:r>
    </w:p>
    <w:p w14:paraId="1C4D88B8" w14:textId="77777777" w:rsidR="008256F0" w:rsidRPr="00623846" w:rsidRDefault="008256F0" w:rsidP="008256F0">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6582B5A9" w14:textId="77777777" w:rsidR="008256F0" w:rsidRPr="00623846" w:rsidRDefault="008256F0" w:rsidP="008256F0">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28004C9" w14:textId="77777777" w:rsidR="008256F0" w:rsidRPr="00623846" w:rsidRDefault="008256F0" w:rsidP="008256F0">
      <w:proofErr w:type="gramStart"/>
      <w:r w:rsidRPr="00623846">
        <w:t>So</w:t>
      </w:r>
      <w:proofErr w:type="gramEnd"/>
      <w:r w:rsidRPr="00623846">
        <w:t xml:space="preserve"> what's not to love?</w:t>
      </w:r>
    </w:p>
    <w:p w14:paraId="64447E8A" w14:textId="77777777" w:rsidR="008256F0" w:rsidRPr="00623846" w:rsidRDefault="008256F0" w:rsidP="008256F0">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2B76713" w14:textId="77777777" w:rsidR="008256F0" w:rsidRPr="00623846" w:rsidRDefault="008256F0" w:rsidP="008256F0">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0FA0FCE" w14:textId="77777777" w:rsidR="008256F0" w:rsidRPr="00623846" w:rsidRDefault="008256F0" w:rsidP="008256F0">
      <w:r w:rsidRPr="00623846">
        <w:t>The scramble for space</w:t>
      </w:r>
    </w:p>
    <w:p w14:paraId="543D2BC0" w14:textId="77777777" w:rsidR="008256F0" w:rsidRPr="00623846" w:rsidRDefault="008256F0" w:rsidP="008256F0">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w:t>
      </w:r>
      <w:r w:rsidRPr="00623846">
        <w:lastRenderedPageBreak/>
        <w:t xml:space="preserve">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49C43D64" w14:textId="77777777" w:rsidR="008256F0" w:rsidRPr="00623846" w:rsidRDefault="008256F0" w:rsidP="008256F0">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0873FA9A" w14:textId="77777777" w:rsidR="008256F0" w:rsidRPr="00623846" w:rsidRDefault="008256F0" w:rsidP="008256F0">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4618E2E" w14:textId="77777777" w:rsidR="008256F0" w:rsidRPr="00623846" w:rsidRDefault="008256F0" w:rsidP="008256F0">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D98694F" w14:textId="77777777" w:rsidR="008256F0" w:rsidRPr="00623846" w:rsidRDefault="008256F0" w:rsidP="008256F0">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proofErr w:type="gramStart"/>
      <w:r w:rsidRPr="00C57A4B">
        <w:rPr>
          <w:rStyle w:val="StyleUnderline"/>
          <w:highlight w:val="green"/>
        </w:rPr>
        <w:t>privatization</w:t>
      </w:r>
      <w:proofErr w:type="gramEnd"/>
      <w:r w:rsidRPr="00C57A4B">
        <w:rPr>
          <w:rStyle w:val="StyleUnderline"/>
          <w:highlight w:val="green"/>
        </w:rPr>
        <w:t xml:space="preserve">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2B0CB313" w14:textId="77777777" w:rsidR="008256F0" w:rsidRPr="00623846" w:rsidRDefault="008256F0" w:rsidP="008256F0">
      <w:r w:rsidRPr="00623846">
        <w:t>Telecommunications: driving inequality or empowering citizens?</w:t>
      </w:r>
    </w:p>
    <w:p w14:paraId="213E9C4C" w14:textId="77777777" w:rsidR="008256F0" w:rsidRPr="00623846" w:rsidRDefault="008256F0" w:rsidP="008256F0">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79FED284" w14:textId="77777777" w:rsidR="008256F0" w:rsidRPr="00623846" w:rsidRDefault="008256F0" w:rsidP="008256F0">
      <w:r w:rsidRPr="00623846">
        <w:lastRenderedPageBreak/>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FDF1A06" w14:textId="77777777" w:rsidR="008256F0" w:rsidRPr="00623846" w:rsidRDefault="008256F0" w:rsidP="008256F0">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CF62C9F" w14:textId="77777777" w:rsidR="008256F0" w:rsidRPr="00623846" w:rsidRDefault="008256F0" w:rsidP="008256F0">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3B1AC4CD" w14:textId="77777777" w:rsidR="008256F0" w:rsidRPr="00623846" w:rsidRDefault="008256F0" w:rsidP="008256F0">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0CFCBBD3" w14:textId="77777777" w:rsidR="008256F0" w:rsidRPr="00623846" w:rsidRDefault="008256F0" w:rsidP="008256F0">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6BE4ED7" w14:textId="77777777" w:rsidR="008256F0" w:rsidRPr="00623846" w:rsidRDefault="008256F0" w:rsidP="008256F0">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t>
      </w:r>
      <w:r w:rsidRPr="00623846">
        <w:rPr>
          <w:rStyle w:val="StyleUnderline"/>
        </w:rPr>
        <w:lastRenderedPageBreak/>
        <w:t xml:space="preserve">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5DE368FE" w14:textId="77777777" w:rsidR="008256F0" w:rsidRPr="00623846" w:rsidRDefault="008256F0" w:rsidP="008256F0">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783FBEC6" w14:textId="77777777" w:rsidR="008256F0" w:rsidRPr="00623846" w:rsidRDefault="008256F0" w:rsidP="008256F0"/>
    <w:p w14:paraId="40869E5A" w14:textId="77777777" w:rsidR="008256F0" w:rsidRPr="00623846" w:rsidRDefault="008256F0" w:rsidP="008256F0">
      <w:pPr>
        <w:pStyle w:val="Heading3"/>
        <w:rPr>
          <w:rFonts w:cs="Calibri"/>
        </w:rPr>
      </w:pPr>
      <w:r w:rsidRPr="00623846">
        <w:rPr>
          <w:rFonts w:cs="Calibri"/>
        </w:rPr>
        <w:lastRenderedPageBreak/>
        <w:t>Adv – Collisions</w:t>
      </w:r>
    </w:p>
    <w:p w14:paraId="71635DF6" w14:textId="77777777" w:rsidR="0096182D" w:rsidRPr="00623846" w:rsidRDefault="0096182D" w:rsidP="0096182D">
      <w:pPr>
        <w:pStyle w:val="Heading4"/>
        <w:rPr>
          <w:rFonts w:cs="Calibri"/>
        </w:rPr>
      </w:pPr>
      <w:r w:rsidRPr="00623846">
        <w:rPr>
          <w:rFonts w:cs="Calibri"/>
        </w:rPr>
        <w:t>Satellite internet constellations accelerate collision risks – more close encounters and less transparency means bad decisions are inevitable.</w:t>
      </w:r>
    </w:p>
    <w:p w14:paraId="0C189DCE" w14:textId="77777777" w:rsidR="0096182D" w:rsidRPr="00623846" w:rsidRDefault="0096182D" w:rsidP="0096182D">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276AAFFE" w14:textId="77777777" w:rsidR="0096182D" w:rsidRPr="00623846" w:rsidRDefault="0096182D" w:rsidP="0096182D">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42EE7A0A" w14:textId="77777777" w:rsidR="0096182D" w:rsidRPr="00623846" w:rsidRDefault="0096182D" w:rsidP="0096182D">
      <w:pPr>
        <w:rPr>
          <w:rStyle w:val="StyleUnderline"/>
        </w:rPr>
      </w:pPr>
      <w:r w:rsidRPr="00623846">
        <w:rPr>
          <w:rStyle w:val="StyleUnderline"/>
        </w:rPr>
        <w:t>Starlink satellites might soon be involved in 90% of close encounters between two spacecraft in low Earth orbit.</w:t>
      </w:r>
    </w:p>
    <w:p w14:paraId="51CCB882" w14:textId="77777777" w:rsidR="0096182D" w:rsidRPr="00623846" w:rsidRDefault="0096182D" w:rsidP="0096182D">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35CF3C21" w14:textId="77777777" w:rsidR="0096182D" w:rsidRPr="00623846" w:rsidRDefault="0096182D" w:rsidP="0096182D">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6A427CDA" w14:textId="77777777" w:rsidR="0096182D" w:rsidRPr="00623846" w:rsidRDefault="0096182D" w:rsidP="0096182D">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Celestrack, provides information about satellite orbits and models their trajectories into the future to assess collision risk.</w:t>
      </w:r>
    </w:p>
    <w:p w14:paraId="13BCA03F" w14:textId="77777777" w:rsidR="0096182D" w:rsidRPr="00623846" w:rsidRDefault="0096182D" w:rsidP="0096182D">
      <w:r w:rsidRPr="00623846">
        <w:t xml:space="preserve">Lewis publishes regular updates on Twitter and has seen a worrying trend in the data that reflects the fast deployment of the Starlink constellation. </w:t>
      </w:r>
    </w:p>
    <w:p w14:paraId="465C5DB0" w14:textId="77777777" w:rsidR="0096182D" w:rsidRPr="00623846" w:rsidRDefault="0096182D" w:rsidP="0096182D">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608309BE" w14:textId="77777777" w:rsidR="0096182D" w:rsidRDefault="0096182D" w:rsidP="0096182D">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1E19B1F1" w14:textId="77777777" w:rsidR="0096182D" w:rsidRPr="00593BD4" w:rsidRDefault="0096182D" w:rsidP="0096182D">
      <w:r w:rsidRPr="00593BD4">
        <w:rPr>
          <w:noProof/>
        </w:rPr>
        <w:lastRenderedPageBreak/>
        <w:drawing>
          <wp:inline distT="0" distB="0" distL="0" distR="0" wp14:anchorId="45B2699C" wp14:editId="688A6DBF">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5ACC1DF3" w14:textId="77777777" w:rsidR="0096182D" w:rsidRPr="00623846" w:rsidRDefault="0096182D" w:rsidP="0096182D">
      <w:r w:rsidRPr="00623846">
        <w:t xml:space="preserve">A graph showing the </w:t>
      </w:r>
      <w:r>
        <w:t xml:space="preserve">growing </w:t>
      </w:r>
      <w:r w:rsidRPr="00623846">
        <w:t>number of clos</w:t>
      </w:r>
      <w:r w:rsidRPr="00623846">
        <w:lastRenderedPageBreak/>
        <w:t xml:space="preserve">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63A5E458" w14:textId="77777777" w:rsidR="0096182D" w:rsidRPr="00623846" w:rsidRDefault="0096182D" w:rsidP="0096182D">
      <w:r w:rsidRPr="00623846">
        <w:t>In comparison, Starlink's competitor OneWeb, currently flying over 250 satellites, is involved in 80 close passes with other operators' satellites every week, according to Lewis' data.</w:t>
      </w:r>
    </w:p>
    <w:p w14:paraId="6E35E17A" w14:textId="77777777" w:rsidR="0096182D" w:rsidRPr="00623846" w:rsidRDefault="0096182D" w:rsidP="0096182D">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2417F989" w14:textId="77777777" w:rsidR="0096182D" w:rsidRPr="00623846" w:rsidRDefault="0096182D" w:rsidP="0096182D">
      <w:pPr>
        <w:rPr>
          <w:rStyle w:val="StyleUnderline"/>
        </w:rPr>
      </w:pPr>
      <w:r w:rsidRPr="00623846">
        <w:rPr>
          <w:b/>
          <w:noProof/>
        </w:rPr>
        <w:drawing>
          <wp:inline distT="0" distB="0" distL="0" distR="0" wp14:anchorId="21A11DB1" wp14:editId="3CFCD8F5">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46CCCC1E" w14:textId="77777777" w:rsidR="0096182D" w:rsidRPr="00623846" w:rsidRDefault="0096182D" w:rsidP="0096182D">
      <w:r w:rsidRPr="00623846">
        <w:t>A graph showing the number of close encounters between Starlink satellites and spacecraft of other operators plotted by Professor Hugh Lewis based on data from the Socrates database. (Image credit: Hugh Lewis)</w:t>
      </w:r>
    </w:p>
    <w:p w14:paraId="39BF8273" w14:textId="77777777" w:rsidR="0096182D" w:rsidRPr="00623846" w:rsidRDefault="0096182D" w:rsidP="0096182D">
      <w:r w:rsidRPr="00623846">
        <w:t>The risk of collision</w:t>
      </w:r>
    </w:p>
    <w:p w14:paraId="02FC50AB" w14:textId="77777777" w:rsidR="0096182D" w:rsidRPr="00623846" w:rsidRDefault="0096182D" w:rsidP="0096182D">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4AF7043" w14:textId="77777777" w:rsidR="0096182D" w:rsidRPr="00623846" w:rsidRDefault="0096182D" w:rsidP="0096182D">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w:t>
      </w:r>
      <w:r w:rsidRPr="00623846">
        <w:rPr>
          <w:rStyle w:val="StyleUnderline"/>
        </w:rPr>
        <w:lastRenderedPageBreak/>
        <w:t xml:space="preserve">down to the size of 4 inches (10 centimeters) and provides the most accurate location data of the orbiting objects. </w:t>
      </w:r>
    </w:p>
    <w:p w14:paraId="79728066" w14:textId="77777777" w:rsidR="0096182D" w:rsidRPr="00623846" w:rsidRDefault="0096182D" w:rsidP="0096182D">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38B4B387" w14:textId="77777777" w:rsidR="0096182D" w:rsidRPr="00623846" w:rsidRDefault="0096182D" w:rsidP="0096182D">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0758203B" w14:textId="77777777" w:rsidR="0096182D" w:rsidRPr="00623846" w:rsidRDefault="0096182D" w:rsidP="0096182D">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5AD93745" w14:textId="77777777" w:rsidR="0096182D" w:rsidRPr="00623846" w:rsidRDefault="0096182D" w:rsidP="0096182D">
      <w:r w:rsidRPr="00623846">
        <w:t>"You want to have that situational awareness for the other actors that are flying in the neighbourhood," Hesar said.</w:t>
      </w:r>
    </w:p>
    <w:p w14:paraId="5A2A48FA" w14:textId="77777777" w:rsidR="0096182D" w:rsidRPr="00623846" w:rsidRDefault="0096182D" w:rsidP="0096182D">
      <w:r w:rsidRPr="00623846">
        <w:t>Bad decisions</w:t>
      </w:r>
    </w:p>
    <w:p w14:paraId="233E82C7" w14:textId="77777777" w:rsidR="0096182D" w:rsidRPr="00623846" w:rsidRDefault="0096182D" w:rsidP="0096182D">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Yunhai 1-02, whi</w:t>
      </w:r>
      <w:r w:rsidRPr="00623846">
        <w:lastRenderedPageBreak/>
        <w:t xml:space="preserve">ch disintegrated in March this year, was actually hit by a piece of space debris. </w:t>
      </w:r>
    </w:p>
    <w:p w14:paraId="302BCB9C" w14:textId="77777777" w:rsidR="0096182D" w:rsidRPr="00623846" w:rsidRDefault="0096182D" w:rsidP="0096182D">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1B2EE5CF" w14:textId="77777777" w:rsidR="0096182D" w:rsidRPr="00623846" w:rsidRDefault="0096182D" w:rsidP="0096182D">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132EA46" w14:textId="77777777" w:rsidR="0096182D" w:rsidRPr="00623846" w:rsidRDefault="0096182D" w:rsidP="0096182D">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952627C" w14:textId="77777777" w:rsidR="0096182D" w:rsidRPr="00623846" w:rsidRDefault="0096182D" w:rsidP="0096182D">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78990DFA" w14:textId="77777777" w:rsidR="0096182D" w:rsidRPr="00623846" w:rsidRDefault="0096182D" w:rsidP="0096182D">
      <w:r w:rsidRPr="00623846">
        <w:lastRenderedPageBreak/>
        <w:t xml:space="preserve">"This object can be anywhere in this bubble of multiple kilometres," Hesar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22BA3558" w14:textId="77777777" w:rsidR="0096182D" w:rsidRPr="00623846" w:rsidRDefault="0096182D" w:rsidP="0096182D">
      <w:r w:rsidRPr="00623846">
        <w:t>Starlink monopoly</w:t>
      </w:r>
    </w:p>
    <w:p w14:paraId="5C9D3ED1" w14:textId="77777777" w:rsidR="0096182D" w:rsidRPr="00623846" w:rsidRDefault="0096182D" w:rsidP="0096182D">
      <w:r w:rsidRPr="00623846">
        <w:t xml:space="preserve">Lewis is concerned about the growing influence of a single actor — Starlink — on the safety of orbital operations. Especially, he says, as the spaceflight company has entered the satellite operations world only recently. </w:t>
      </w:r>
    </w:p>
    <w:p w14:paraId="177FCD91" w14:textId="77777777" w:rsidR="0096182D" w:rsidRPr="00623846" w:rsidRDefault="0096182D" w:rsidP="0096182D">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CFDEDE6" w14:textId="77777777" w:rsidR="0096182D" w:rsidRPr="00623846" w:rsidRDefault="0096182D" w:rsidP="0096182D">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549C4933" w14:textId="77777777" w:rsidR="0096182D" w:rsidRPr="00623846" w:rsidRDefault="0096182D" w:rsidP="0096182D">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0AB10FA8" w14:textId="77777777" w:rsidR="0096182D" w:rsidRPr="00B55AD5" w:rsidRDefault="0096182D" w:rsidP="0096182D"/>
    <w:p w14:paraId="432A312F" w14:textId="77777777" w:rsidR="008256F0" w:rsidRPr="00623846" w:rsidRDefault="008256F0" w:rsidP="008256F0"/>
    <w:p w14:paraId="44ADA8B2" w14:textId="77777777" w:rsidR="008256F0" w:rsidRPr="00623846" w:rsidRDefault="008256F0" w:rsidP="008256F0">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552D9F96" w14:textId="77777777" w:rsidR="008256F0" w:rsidRPr="00623846" w:rsidRDefault="008256F0" w:rsidP="008256F0">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Defence Investment Division on interoperability for NATO’s multinational ba</w:t>
      </w:r>
      <w:r w:rsidRPr="00623846">
        <w:lastRenderedPageBreak/>
        <w:t xml:space="preserve">ttlegroups.] </w:t>
      </w:r>
      <w:hyperlink r:id="rId13" w:history="1">
        <w:r w:rsidRPr="00623846">
          <w:rPr>
            <w:rStyle w:val="Hyperlink"/>
          </w:rPr>
          <w:t>https://www.japcc.org/congested-outer-space/</w:t>
        </w:r>
      </w:hyperlink>
      <w:r w:rsidRPr="00623846">
        <w:t xml:space="preserve"> SM</w:t>
      </w:r>
    </w:p>
    <w:p w14:paraId="52501F0C" w14:textId="77777777" w:rsidR="008256F0" w:rsidRPr="00623846" w:rsidRDefault="008256F0" w:rsidP="008256F0">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6C3FC3A" w14:textId="77777777" w:rsidR="008256F0" w:rsidRPr="00623846" w:rsidRDefault="008256F0" w:rsidP="008256F0">
      <w:r w:rsidRPr="00623846">
        <w:lastRenderedPageBreak/>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7B03A5B" w14:textId="77777777" w:rsidR="008256F0" w:rsidRPr="00623846" w:rsidRDefault="008256F0" w:rsidP="008256F0">
      <w:pPr>
        <w:rPr>
          <w:rStyle w:val="StyleUnderline"/>
        </w:rPr>
      </w:pPr>
      <w:r w:rsidRPr="00623846">
        <w:rPr>
          <w:rStyle w:val="StyleUnderline"/>
        </w:rPr>
        <w:t>Space Debris Threat Increases in the LEO</w:t>
      </w:r>
    </w:p>
    <w:p w14:paraId="0EBB5D26" w14:textId="77777777" w:rsidR="008256F0" w:rsidRPr="00623846" w:rsidRDefault="008256F0" w:rsidP="008256F0">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44F13519" w14:textId="77777777" w:rsidR="008256F0" w:rsidRPr="00623846" w:rsidRDefault="008256F0" w:rsidP="008256F0">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748EE60E" w14:textId="77777777" w:rsidR="008256F0" w:rsidRPr="00623846" w:rsidRDefault="008256F0" w:rsidP="008256F0">
      <w:r w:rsidRPr="00623846">
        <w:t>From early 2019, there were approximately 34,000 pieces of debris larger than 10 cm (</w:t>
      </w:r>
      <w:proofErr w:type="gramStart"/>
      <w:r w:rsidRPr="00623846">
        <w:t>s</w:t>
      </w:r>
      <w:r w:rsidRPr="00623846">
        <w:lastRenderedPageBreak/>
        <w:t>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91CAF75" w14:textId="77777777" w:rsidR="008256F0" w:rsidRPr="00623846" w:rsidRDefault="008256F0" w:rsidP="008256F0">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4C83E575" w14:textId="77777777" w:rsidR="008256F0" w:rsidRPr="00623846" w:rsidRDefault="008256F0" w:rsidP="008256F0">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w:t>
      </w:r>
      <w:r w:rsidRPr="00623846">
        <w:rPr>
          <w:rStyle w:val="StyleUnderline"/>
        </w:rPr>
        <w:lastRenderedPageBreak/>
        <w:t>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7B069E0E" w14:textId="77777777" w:rsidR="008256F0" w:rsidRPr="00623846" w:rsidRDefault="008256F0" w:rsidP="008256F0">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w:t>
      </w:r>
      <w:r w:rsidRPr="00623846">
        <w:lastRenderedPageBreak/>
        <w:t>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7EA7626" w14:textId="77777777" w:rsidR="008256F0" w:rsidRPr="00623846" w:rsidRDefault="008256F0" w:rsidP="008256F0"/>
    <w:p w14:paraId="08C35B69" w14:textId="77777777" w:rsidR="008256F0" w:rsidRPr="00623846" w:rsidRDefault="008256F0" w:rsidP="008256F0">
      <w:pPr>
        <w:pStyle w:val="Heading4"/>
        <w:rPr>
          <w:rFonts w:cs="Calibri"/>
        </w:rPr>
      </w:pPr>
      <w:r w:rsidRPr="00623846">
        <w:rPr>
          <w:rFonts w:cs="Calibri"/>
        </w:rPr>
        <w:t>Collisions with early warning satellites causes miscalc and goes nuclear – magnified by the Kessler effect</w:t>
      </w:r>
    </w:p>
    <w:p w14:paraId="4996892F" w14:textId="77777777" w:rsidR="008256F0" w:rsidRPr="00623846" w:rsidRDefault="008256F0" w:rsidP="008256F0">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2F19B933" w14:textId="77777777" w:rsidR="008256F0" w:rsidRPr="00623846" w:rsidRDefault="008256F0" w:rsidP="008256F0">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6"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08E2AD4D" w14:textId="77777777" w:rsidR="008256F0" w:rsidRPr="00623846" w:rsidRDefault="008256F0" w:rsidP="008256F0">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8"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B1F194B" w14:textId="77777777" w:rsidR="008256F0" w:rsidRPr="00623846" w:rsidRDefault="008256F0" w:rsidP="008256F0">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w:t>
      </w:r>
      <w:r w:rsidRPr="00623846">
        <w:lastRenderedPageBreak/>
        <w:t xml:space="preserve">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731A4688" w14:textId="77777777" w:rsidR="008256F0" w:rsidRPr="00623846" w:rsidRDefault="008256F0" w:rsidP="008256F0">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5210CC03" w14:textId="77777777" w:rsidR="008256F0" w:rsidRPr="00623846" w:rsidRDefault="008256F0" w:rsidP="008256F0">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696F6BA0" w14:textId="77777777" w:rsidR="008256F0" w:rsidRPr="00623846" w:rsidRDefault="008256F0" w:rsidP="008256F0">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280BF79" w14:textId="77777777" w:rsidR="008256F0" w:rsidRPr="00623846" w:rsidRDefault="008256F0" w:rsidP="008256F0"/>
    <w:p w14:paraId="503E89CE" w14:textId="77777777" w:rsidR="008256F0" w:rsidRPr="00623846" w:rsidRDefault="008256F0" w:rsidP="008256F0">
      <w:pPr>
        <w:pStyle w:val="Heading4"/>
        <w:rPr>
          <w:rFonts w:cs="Calibri"/>
        </w:rPr>
      </w:pPr>
      <w:r w:rsidRPr="00623846">
        <w:rPr>
          <w:rFonts w:cs="Calibri"/>
        </w:rPr>
        <w:t>Independently causes cyberwar and satellite hacking which escalates.</w:t>
      </w:r>
    </w:p>
    <w:p w14:paraId="0A397FA0" w14:textId="77777777" w:rsidR="008256F0" w:rsidRPr="00623846" w:rsidRDefault="008256F0" w:rsidP="008256F0">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5AE1E428" w14:textId="77777777" w:rsidR="008256F0" w:rsidRPr="00623846" w:rsidRDefault="008256F0" w:rsidP="008256F0">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lastRenderedPageBreak/>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26FAB3DD" w14:textId="77777777" w:rsidR="008256F0" w:rsidRPr="00623846" w:rsidRDefault="008256F0" w:rsidP="008256F0">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7AD2FD3F" w14:textId="77777777" w:rsidR="008256F0" w:rsidRPr="00623846" w:rsidRDefault="008256F0" w:rsidP="008256F0">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0B4A6389" w14:textId="77777777" w:rsidR="008256F0" w:rsidRPr="00623846" w:rsidRDefault="008256F0" w:rsidP="008256F0">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3FD925CF" w14:textId="77777777" w:rsidR="008256F0" w:rsidRPr="00623846" w:rsidRDefault="008256F0" w:rsidP="008256F0">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88C4208" w14:textId="77777777" w:rsidR="008256F0" w:rsidRPr="00623846" w:rsidRDefault="008256F0" w:rsidP="008256F0">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07CDD97E" w14:textId="77777777" w:rsidR="008256F0" w:rsidRPr="00623846" w:rsidRDefault="008256F0" w:rsidP="008256F0">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7F1D6D2B" w14:textId="77777777" w:rsidR="008256F0" w:rsidRPr="00623846" w:rsidRDefault="008256F0" w:rsidP="008256F0">
      <w:r w:rsidRPr="00623846">
        <w:t xml:space="preserve">Private space companies such as SpaceX, OneWeb and Blue Origin need to join the conversation about cybersecurity and help consumers understand that they are taking it </w:t>
      </w:r>
      <w:r w:rsidRPr="00623846">
        <w:lastRenderedPageBreak/>
        <w:t>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6F205E1" w14:textId="77777777" w:rsidR="008256F0" w:rsidRPr="00623846" w:rsidRDefault="008256F0" w:rsidP="008256F0">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2DD85AF0" w14:textId="77777777" w:rsidR="008256F0" w:rsidRPr="00623846" w:rsidRDefault="008256F0" w:rsidP="008256F0">
      <w:pPr>
        <w:rPr>
          <w:rStyle w:val="StyleUnderline"/>
        </w:rPr>
      </w:pPr>
    </w:p>
    <w:p w14:paraId="602566A1" w14:textId="77777777" w:rsidR="008256F0" w:rsidRPr="00623846" w:rsidRDefault="008256F0" w:rsidP="008256F0">
      <w:pPr>
        <w:pStyle w:val="Heading4"/>
        <w:rPr>
          <w:rFonts w:cs="Calibri"/>
        </w:rPr>
      </w:pPr>
      <w:r w:rsidRPr="00623846">
        <w:rPr>
          <w:rFonts w:cs="Calibri"/>
        </w:rPr>
        <w:t>Empirics prove it’s possible and likely by state and nonstate actors – especially true given private sector cost cutting.</w:t>
      </w:r>
    </w:p>
    <w:p w14:paraId="15DF063B" w14:textId="77777777" w:rsidR="008256F0" w:rsidRPr="00623846" w:rsidRDefault="008256F0" w:rsidP="008256F0">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27FED3CF" w14:textId="77777777" w:rsidR="008256F0" w:rsidRPr="00623846" w:rsidRDefault="008256F0" w:rsidP="008256F0">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761085E3" w14:textId="77777777" w:rsidR="008256F0" w:rsidRPr="00623846" w:rsidRDefault="008256F0" w:rsidP="008256F0">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72ED3F8F" w14:textId="77777777" w:rsidR="008256F0" w:rsidRPr="00623846" w:rsidRDefault="008256F0" w:rsidP="008256F0">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2AC58F2" w14:textId="77777777" w:rsidR="008256F0" w:rsidRPr="00623846" w:rsidRDefault="008256F0" w:rsidP="008256F0">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lastRenderedPageBreak/>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78DD0976" w14:textId="77777777" w:rsidR="008256F0" w:rsidRPr="00623846" w:rsidRDefault="008256F0" w:rsidP="008256F0">
      <w:r w:rsidRPr="00623846">
        <w:t>Commodity parts</w:t>
      </w:r>
    </w:p>
    <w:p w14:paraId="52C0F3FE" w14:textId="77777777" w:rsidR="008256F0" w:rsidRPr="00623846" w:rsidRDefault="008256F0" w:rsidP="008256F0">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F5D487D" w14:textId="77777777" w:rsidR="008256F0" w:rsidRPr="00623846" w:rsidRDefault="008256F0" w:rsidP="008256F0">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48B2CEDB" w14:textId="77777777" w:rsidR="008256F0" w:rsidRPr="00623846" w:rsidRDefault="008256F0" w:rsidP="008256F0">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EB69389" w14:textId="77777777" w:rsidR="008256F0" w:rsidRPr="00623846" w:rsidRDefault="008256F0" w:rsidP="008256F0">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0D46986F" w14:textId="77777777" w:rsidR="008256F0" w:rsidRPr="00623846" w:rsidRDefault="008256F0" w:rsidP="008256F0">
      <w:r w:rsidRPr="00623846">
        <w:t>History of hacks</w:t>
      </w:r>
    </w:p>
    <w:p w14:paraId="68528D80" w14:textId="77777777" w:rsidR="008256F0" w:rsidRPr="00623846" w:rsidRDefault="008256F0" w:rsidP="008256F0">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420B43A9" w14:textId="77777777" w:rsidR="008256F0" w:rsidRPr="00623846" w:rsidRDefault="008256F0" w:rsidP="008256F0">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452F9445" w14:textId="77777777" w:rsidR="008256F0" w:rsidRPr="00623846" w:rsidRDefault="008256F0" w:rsidP="008256F0">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4D57E7CB" w14:textId="77777777" w:rsidR="008256F0" w:rsidRPr="00623846" w:rsidRDefault="008256F0" w:rsidP="008256F0">
      <w:pPr>
        <w:rPr>
          <w:b/>
          <w:u w:val="single"/>
        </w:rPr>
      </w:pPr>
      <w:r w:rsidRPr="00C57A4B">
        <w:rPr>
          <w:rStyle w:val="StyleUnderline"/>
          <w:highlight w:val="green"/>
        </w:rPr>
        <w:lastRenderedPageBreak/>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40643096" w14:textId="77777777" w:rsidR="008256F0" w:rsidRPr="00623846" w:rsidRDefault="008256F0" w:rsidP="008256F0"/>
    <w:p w14:paraId="5EA8BC2A" w14:textId="77777777" w:rsidR="008256F0" w:rsidRPr="00623846" w:rsidRDefault="008256F0" w:rsidP="008256F0"/>
    <w:p w14:paraId="0A4770A7" w14:textId="77777777" w:rsidR="008256F0" w:rsidRPr="00623846" w:rsidRDefault="008256F0" w:rsidP="008256F0">
      <w:pPr>
        <w:pStyle w:val="Heading4"/>
        <w:rPr>
          <w:rFonts w:cs="Calibri"/>
        </w:rPr>
      </w:pPr>
      <w:r w:rsidRPr="00623846">
        <w:rPr>
          <w:rFonts w:cs="Calibri"/>
        </w:rPr>
        <w:t>Interconnectedness and surface area</w:t>
      </w:r>
    </w:p>
    <w:p w14:paraId="71B95E87" w14:textId="77777777" w:rsidR="008256F0" w:rsidRPr="00623846" w:rsidRDefault="008256F0" w:rsidP="008256F0">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6F6C5328" w14:textId="77777777" w:rsidR="008256F0" w:rsidRPr="00623846" w:rsidRDefault="008256F0" w:rsidP="008256F0">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29BF17F3" w14:textId="77777777" w:rsidR="008256F0" w:rsidRPr="00623846" w:rsidRDefault="008256F0" w:rsidP="008256F0">
      <w:pPr>
        <w:pStyle w:val="Heading4"/>
        <w:rPr>
          <w:rFonts w:cs="Calibri"/>
        </w:rPr>
      </w:pPr>
      <w:r w:rsidRPr="00623846">
        <w:rPr>
          <w:rFonts w:cs="Calibri"/>
        </w:rPr>
        <w:t>Nuke war causes extinction – Ice Age, famines, and war won’t stay limited</w:t>
      </w:r>
    </w:p>
    <w:p w14:paraId="230686D7" w14:textId="77777777" w:rsidR="008256F0" w:rsidRPr="00623846" w:rsidRDefault="008256F0" w:rsidP="008256F0">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C6FBD79" w14:textId="77777777" w:rsidR="008256F0" w:rsidRPr="00623846" w:rsidRDefault="008256F0" w:rsidP="008256F0">
      <w:r w:rsidRPr="00623846">
        <w:t>In the nuclear conversation, what are we not talking about that we should be?</w:t>
      </w:r>
    </w:p>
    <w:p w14:paraId="75C49CDA" w14:textId="77777777" w:rsidR="008256F0" w:rsidRPr="00623846" w:rsidRDefault="008256F0" w:rsidP="008256F0">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t>
      </w:r>
      <w:r w:rsidRPr="00623846">
        <w:rPr>
          <w:szCs w:val="26"/>
        </w:rPr>
        <w:lastRenderedPageBreak/>
        <w:t xml:space="preserve">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12C2457E" w14:textId="77777777" w:rsidR="008256F0" w:rsidRPr="00623846" w:rsidRDefault="008256F0" w:rsidP="008256F0"/>
    <w:p w14:paraId="41F0B4A3" w14:textId="77777777" w:rsidR="008256F0" w:rsidRPr="00623846" w:rsidRDefault="008256F0" w:rsidP="008256F0">
      <w:pPr>
        <w:pStyle w:val="Heading3"/>
        <w:rPr>
          <w:rFonts w:cs="Calibri"/>
        </w:rPr>
      </w:pPr>
      <w:r w:rsidRPr="00623846">
        <w:rPr>
          <w:rFonts w:cs="Calibri"/>
        </w:rPr>
        <w:lastRenderedPageBreak/>
        <w:t>Adv – Astronomy</w:t>
      </w:r>
    </w:p>
    <w:p w14:paraId="4A4E9E17" w14:textId="77777777" w:rsidR="008256F0" w:rsidRPr="00623846" w:rsidRDefault="008256F0" w:rsidP="008256F0">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DarkSats don’t solve. </w:t>
      </w:r>
      <w:proofErr w:type="gramStart"/>
      <w:r w:rsidRPr="00623846">
        <w:rPr>
          <w:rFonts w:cs="Calibri"/>
        </w:rPr>
        <w:t>That guts</w:t>
      </w:r>
      <w:proofErr w:type="gramEnd"/>
      <w:r w:rsidRPr="00623846">
        <w:rPr>
          <w:rFonts w:cs="Calibri"/>
        </w:rPr>
        <w:t xml:space="preserve"> asteroid detection and preparedness.</w:t>
      </w:r>
    </w:p>
    <w:p w14:paraId="4513C022" w14:textId="77777777" w:rsidR="008256F0" w:rsidRPr="00623846" w:rsidRDefault="008256F0" w:rsidP="008256F0">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1" w:history="1">
        <w:r w:rsidRPr="00623846">
          <w:rPr>
            <w:rStyle w:val="Hyperlink"/>
          </w:rPr>
          <w:t>https://www.theverge.com/2020/3/24/21190273/spacex-starlink-satellite-internet-constellation-astronomy-coating</w:t>
        </w:r>
      </w:hyperlink>
      <w:r w:rsidRPr="00623846">
        <w:t xml:space="preserve"> SM</w:t>
      </w:r>
    </w:p>
    <w:p w14:paraId="21BEA1C9" w14:textId="77777777" w:rsidR="008256F0" w:rsidRPr="00623846" w:rsidRDefault="008256F0" w:rsidP="008256F0">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9514FCC" w14:textId="77777777" w:rsidR="008256F0" w:rsidRPr="00623846" w:rsidRDefault="008256F0" w:rsidP="008256F0">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2F6F0C4B" w14:textId="77777777" w:rsidR="008256F0" w:rsidRPr="00623846" w:rsidRDefault="008256F0" w:rsidP="008256F0">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2376227" w14:textId="77777777" w:rsidR="008256F0" w:rsidRPr="00623846" w:rsidRDefault="008256F0" w:rsidP="008256F0">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1BD41E5" w14:textId="77777777" w:rsidR="008256F0" w:rsidRPr="00623846" w:rsidRDefault="008256F0" w:rsidP="008256F0">
      <w:r w:rsidRPr="00623846">
        <w:t>HOW STARLINK WILL AFFECT THE ASTRONOMERS</w:t>
      </w:r>
    </w:p>
    <w:p w14:paraId="4495ABDC" w14:textId="77777777" w:rsidR="008256F0" w:rsidRPr="00623846" w:rsidRDefault="008256F0" w:rsidP="008256F0">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xml:space="preserve">. Some </w:t>
      </w:r>
      <w:r w:rsidRPr="00623846">
        <w:lastRenderedPageBreak/>
        <w:t>astronomers take long-exposure images of the sky, gathering as much light as possible from distant objects — and when a bright satellite reflecting light from the Sun passes overhead, it can leave a long white streak that ruins the picture.</w:t>
      </w:r>
    </w:p>
    <w:p w14:paraId="3CEEDD35" w14:textId="77777777" w:rsidR="008256F0" w:rsidRPr="00623846" w:rsidRDefault="008256F0" w:rsidP="008256F0">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32A8FC44" w14:textId="77777777" w:rsidR="008256F0" w:rsidRPr="00623846" w:rsidRDefault="008256F0" w:rsidP="008256F0">
      <w:r w:rsidRPr="00623846">
        <w:t xml:space="preserve">To figure out Starlink’s exact impression on the night, McDowell made a comprehensive simulation based on what we know about where </w:t>
      </w:r>
      <w:proofErr w:type="gramStart"/>
      <w:r w:rsidRPr="00623846">
        <w:t>all of</w:t>
      </w:r>
      <w:proofErr w:type="gramEnd"/>
      <w:r w:rsidRPr="00623846">
        <w:t xml:space="preserve"> the Starlink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17E29785" w14:textId="77777777" w:rsidR="008256F0" w:rsidRPr="00623846" w:rsidRDefault="008256F0" w:rsidP="008256F0">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ADB827C" w14:textId="77777777" w:rsidR="008256F0" w:rsidRPr="00623846" w:rsidRDefault="008256F0" w:rsidP="008256F0">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229BF98" w14:textId="77777777" w:rsidR="008256F0" w:rsidRPr="00623846" w:rsidRDefault="008256F0" w:rsidP="008256F0">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16A7D71B" w14:textId="77777777" w:rsidR="008256F0" w:rsidRPr="00623846" w:rsidRDefault="008256F0" w:rsidP="008256F0">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3FF3D2B8" w14:textId="77777777" w:rsidR="008256F0" w:rsidRPr="00623846" w:rsidRDefault="008256F0" w:rsidP="008256F0">
      <w:r w:rsidRPr="00623846">
        <w:lastRenderedPageBreak/>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07E7B843" w14:textId="77777777" w:rsidR="008256F0" w:rsidRPr="00623846" w:rsidRDefault="008256F0" w:rsidP="008256F0">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5F948687" w14:textId="77777777" w:rsidR="008256F0" w:rsidRPr="00623846" w:rsidRDefault="008256F0" w:rsidP="008256F0">
      <w:r w:rsidRPr="00623846">
        <w:t>A COAT OF NO COLORS</w:t>
      </w:r>
    </w:p>
    <w:p w14:paraId="5FF9DEFA" w14:textId="77777777" w:rsidR="008256F0" w:rsidRPr="00623846" w:rsidRDefault="008256F0" w:rsidP="008256F0">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0FEC1948" w14:textId="77777777" w:rsidR="008256F0" w:rsidRPr="00623846" w:rsidRDefault="008256F0" w:rsidP="008256F0">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6F928751" w14:textId="77777777" w:rsidR="008256F0" w:rsidRPr="00623846" w:rsidRDefault="008256F0" w:rsidP="008256F0">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Starlink satellites would need to be even fainter than DarkSat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635E160D" w14:textId="77777777" w:rsidR="008256F0" w:rsidRPr="00623846" w:rsidRDefault="008256F0" w:rsidP="008256F0">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2B80D2A8" w14:textId="77777777" w:rsidR="008256F0" w:rsidRPr="00623846" w:rsidRDefault="008256F0" w:rsidP="008256F0">
      <w:r w:rsidRPr="00623846">
        <w:t xml:space="preserve">Tregloan-Reed says he’s hopeful about </w:t>
      </w:r>
      <w:proofErr w:type="gramStart"/>
      <w:r w:rsidRPr="00623846">
        <w:t>some kind of shade</w:t>
      </w:r>
      <w:proofErr w:type="gramEnd"/>
      <w:r w:rsidRPr="00623846">
        <w:t>. “If that was to work then in theory it would block out the sunlight completely,” he says.</w:t>
      </w:r>
    </w:p>
    <w:p w14:paraId="081E3A05" w14:textId="77777777" w:rsidR="008256F0" w:rsidRPr="00623846" w:rsidRDefault="008256F0" w:rsidP="008256F0">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w:t>
      </w:r>
      <w:r w:rsidRPr="00623846">
        <w:rPr>
          <w:rStyle w:val="StyleUnderline"/>
        </w:rPr>
        <w:lastRenderedPageBreak/>
        <w:t xml:space="preserve">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0AA49422" w14:textId="77777777" w:rsidR="008256F0" w:rsidRPr="00623846" w:rsidRDefault="008256F0" w:rsidP="008256F0">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and its vehicles are big, bright, and lower in the sky compared to other proposed constellations. Others like OneWeb and Amazon want to also fill the sky with internet-beaming vehicles.</w:t>
      </w:r>
    </w:p>
    <w:p w14:paraId="66D3864F" w14:textId="77777777" w:rsidR="008256F0" w:rsidRPr="00623846" w:rsidRDefault="008256F0" w:rsidP="008256F0">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5BD47A1C" w14:textId="77777777" w:rsidR="008256F0" w:rsidRPr="00623846" w:rsidRDefault="008256F0" w:rsidP="008256F0">
      <w:pPr>
        <w:pStyle w:val="Heading4"/>
        <w:rPr>
          <w:rFonts w:cs="Calibri"/>
        </w:rPr>
      </w:pPr>
      <w:r w:rsidRPr="00623846">
        <w:rPr>
          <w:rFonts w:cs="Calibri"/>
        </w:rPr>
        <w:t>Asteroids threats are existential – increasingly likely</w:t>
      </w:r>
    </w:p>
    <w:p w14:paraId="015D7638" w14:textId="77777777" w:rsidR="008256F0" w:rsidRPr="00623846" w:rsidRDefault="008256F0" w:rsidP="008256F0">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2" w:history="1">
        <w:r w:rsidRPr="00623846">
          <w:rPr>
            <w:rStyle w:val="Hyperlink"/>
          </w:rPr>
          <w:t>https://www.salon.com/2018/01/14/the-asteroids-most-likely-to-hit-earth/</w:t>
        </w:r>
      </w:hyperlink>
      <w:r w:rsidRPr="00623846">
        <w:t>.</w:t>
      </w:r>
    </w:p>
    <w:p w14:paraId="798CE0FC" w14:textId="77777777" w:rsidR="008256F0" w:rsidRPr="00623846" w:rsidRDefault="008256F0" w:rsidP="008256F0">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2CA02EEB" w14:textId="77777777" w:rsidR="008256F0" w:rsidRPr="00623846" w:rsidRDefault="008256F0" w:rsidP="008256F0">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834A6B2" w14:textId="77777777" w:rsidR="008256F0" w:rsidRPr="00623846" w:rsidRDefault="008256F0" w:rsidP="008256F0">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36EBAC6B" w14:textId="77777777" w:rsidR="008256F0" w:rsidRPr="00623846" w:rsidRDefault="008256F0" w:rsidP="008256F0">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lastRenderedPageBreak/>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0A424FBA" w14:textId="77777777" w:rsidR="008256F0" w:rsidRPr="00623846" w:rsidRDefault="008256F0" w:rsidP="008256F0">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2CF957A8" w14:textId="77777777" w:rsidR="008256F0" w:rsidRPr="00623846" w:rsidRDefault="008256F0" w:rsidP="008256F0">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74A48DA3" w14:textId="77777777" w:rsidR="008256F0" w:rsidRPr="00623846" w:rsidRDefault="008256F0" w:rsidP="008256F0">
      <w:pPr>
        <w:rPr>
          <w:rStyle w:val="Emphasis"/>
        </w:rPr>
      </w:pPr>
      <w:r w:rsidRPr="00C57A4B">
        <w:rPr>
          <w:rStyle w:val="Emphasis"/>
          <w:highlight w:val="green"/>
        </w:rPr>
        <w:t>3200 Phaethon</w:t>
      </w:r>
    </w:p>
    <w:p w14:paraId="67DA9C99" w14:textId="77777777" w:rsidR="008256F0" w:rsidRPr="00623846" w:rsidRDefault="008256F0" w:rsidP="008256F0">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48B6997C" w14:textId="77777777" w:rsidR="008256F0" w:rsidRPr="00623846" w:rsidRDefault="008256F0" w:rsidP="008256F0">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202B0636" w14:textId="77777777" w:rsidR="008256F0" w:rsidRPr="00623846" w:rsidRDefault="008256F0" w:rsidP="008256F0">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 Bay</w:t>
      </w:r>
      <w:proofErr w:type="gramEnd"/>
      <w:r w:rsidRPr="00623846">
        <w:t xml:space="preserve">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2D9A0921" w14:textId="77777777" w:rsidR="008256F0" w:rsidRPr="00623846" w:rsidRDefault="008256F0" w:rsidP="008256F0">
      <w:r w:rsidRPr="00623846">
        <w:t>Accordingly, NASA lists 3200 Phaethon as “potentially hazardous.”</w:t>
      </w:r>
    </w:p>
    <w:p w14:paraId="095D03B8" w14:textId="77777777" w:rsidR="008256F0" w:rsidRPr="00623846" w:rsidRDefault="008256F0" w:rsidP="008256F0">
      <w:pPr>
        <w:rPr>
          <w:rStyle w:val="Emphasis"/>
        </w:rPr>
      </w:pPr>
      <w:r w:rsidRPr="00C57A4B">
        <w:rPr>
          <w:rStyle w:val="Emphasis"/>
          <w:highlight w:val="green"/>
        </w:rPr>
        <w:t>2017 XO2</w:t>
      </w:r>
    </w:p>
    <w:p w14:paraId="50645D52" w14:textId="77777777" w:rsidR="008256F0" w:rsidRPr="00623846" w:rsidRDefault="008256F0" w:rsidP="008256F0">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 xml:space="preserve">bee that won’t stop </w:t>
      </w:r>
      <w:r w:rsidRPr="00623846">
        <w:rPr>
          <w:rStyle w:val="Emphasis"/>
        </w:rPr>
        <w:lastRenderedPageBreak/>
        <w:t>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355CE476" w14:textId="77777777" w:rsidR="008256F0" w:rsidRPr="00623846" w:rsidRDefault="008256F0" w:rsidP="008256F0">
      <w:pPr>
        <w:rPr>
          <w:rStyle w:val="Emphasis"/>
        </w:rPr>
      </w:pPr>
      <w:r w:rsidRPr="00C57A4B">
        <w:rPr>
          <w:rStyle w:val="Emphasis"/>
          <w:highlight w:val="green"/>
        </w:rPr>
        <w:t>2017 YZ1</w:t>
      </w:r>
    </w:p>
    <w:p w14:paraId="47B55C42" w14:textId="77777777" w:rsidR="008256F0" w:rsidRPr="00623846" w:rsidRDefault="008256F0" w:rsidP="008256F0">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13A11E34" w14:textId="77777777" w:rsidR="008256F0" w:rsidRPr="00623846" w:rsidRDefault="008256F0" w:rsidP="008256F0">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C57A4B">
        <w:rPr>
          <w:rStyle w:val="Emphasis"/>
          <w:highlight w:val="green"/>
        </w:rPr>
        <w:t>it might create a cataclysmic explosion</w:t>
      </w:r>
      <w:r w:rsidRPr="00623846">
        <w:rPr>
          <w:rStyle w:val="Emphasis"/>
        </w:rPr>
        <w:t xml:space="preserve"> that would mess up our weather for a few years.</w:t>
      </w:r>
    </w:p>
    <w:p w14:paraId="27107CA5" w14:textId="77777777" w:rsidR="008256F0" w:rsidRPr="00623846" w:rsidRDefault="008256F0" w:rsidP="008256F0">
      <w:r w:rsidRPr="00623846">
        <w:t>Jot down June 30, 2047, in your calendar, and then pull out your telescope, watch it sail by and toast your good fortune.</w:t>
      </w:r>
    </w:p>
    <w:p w14:paraId="3E8A91EB" w14:textId="77777777" w:rsidR="008256F0" w:rsidRPr="00623846" w:rsidRDefault="008256F0" w:rsidP="008256F0">
      <w:pPr>
        <w:rPr>
          <w:rStyle w:val="Emphasis"/>
        </w:rPr>
      </w:pPr>
      <w:r w:rsidRPr="00C57A4B">
        <w:rPr>
          <w:rStyle w:val="Emphasis"/>
          <w:highlight w:val="green"/>
        </w:rPr>
        <w:t>2018 AE2</w:t>
      </w:r>
    </w:p>
    <w:p w14:paraId="650CC540" w14:textId="77777777" w:rsidR="008256F0" w:rsidRDefault="008256F0" w:rsidP="008256F0">
      <w:pPr>
        <w:rPr>
          <w:rStyle w:val="StyleUnderline"/>
        </w:rPr>
      </w:pPr>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 xml:space="preserve">will have </w:t>
      </w:r>
      <w:proofErr w:type="gramStart"/>
      <w:r w:rsidRPr="00C57A4B">
        <w:rPr>
          <w:rStyle w:val="StyleUnderline"/>
          <w:highlight w:val="green"/>
        </w:rPr>
        <w:t>a number of</w:t>
      </w:r>
      <w:proofErr w:type="gramEnd"/>
      <w:r w:rsidRPr="00623846">
        <w:rPr>
          <w:rStyle w:val="StyleUnderline"/>
        </w:rPr>
        <w:t xml:space="preserve"> low-probability </w:t>
      </w:r>
      <w:r w:rsidRPr="00C57A4B">
        <w:rPr>
          <w:rStyle w:val="StyleUnderline"/>
          <w:highlight w:val="green"/>
        </w:rPr>
        <w:t>chances to hit Earth</w:t>
      </w:r>
      <w:r w:rsidRPr="00623846">
        <w:rPr>
          <w:rStyle w:val="StyleUnderline"/>
        </w:rPr>
        <w:t>.</w:t>
      </w:r>
    </w:p>
    <w:p w14:paraId="35F82322" w14:textId="736A3A69" w:rsidR="008256F0" w:rsidRDefault="008256F0" w:rsidP="008256F0">
      <w:pPr>
        <w:rPr>
          <w:rStyle w:val="StyleUnderline"/>
        </w:rPr>
      </w:pPr>
    </w:p>
    <w:p w14:paraId="4D4FBE03" w14:textId="07395A47" w:rsidR="003D3F13" w:rsidRDefault="003D3F13" w:rsidP="008256F0">
      <w:pPr>
        <w:rPr>
          <w:rStyle w:val="StyleUnderline"/>
        </w:rPr>
      </w:pPr>
    </w:p>
    <w:p w14:paraId="3E48F976" w14:textId="1096E907" w:rsidR="003D3F13" w:rsidRDefault="003D3F13" w:rsidP="008256F0">
      <w:pPr>
        <w:rPr>
          <w:rStyle w:val="StyleUnderline"/>
        </w:rPr>
      </w:pPr>
    </w:p>
    <w:p w14:paraId="08767E20" w14:textId="77777777" w:rsidR="003D3F13" w:rsidRDefault="003D3F13" w:rsidP="008256F0">
      <w:pPr>
        <w:rPr>
          <w:rStyle w:val="StyleUnderline"/>
        </w:rPr>
      </w:pPr>
    </w:p>
    <w:p w14:paraId="0B68A500" w14:textId="77777777" w:rsidR="008256F0" w:rsidRDefault="008256F0" w:rsidP="008256F0">
      <w:pPr>
        <w:rPr>
          <w:rStyle w:val="StyleUnderline"/>
        </w:rPr>
      </w:pPr>
    </w:p>
    <w:p w14:paraId="488E95B7" w14:textId="77777777" w:rsidR="008256F0" w:rsidRDefault="008256F0" w:rsidP="008256F0">
      <w:pPr>
        <w:rPr>
          <w:rStyle w:val="StyleUnderline"/>
        </w:rPr>
      </w:pPr>
    </w:p>
    <w:p w14:paraId="21126779" w14:textId="77777777" w:rsidR="008256F0" w:rsidRDefault="008256F0" w:rsidP="008256F0">
      <w:pPr>
        <w:rPr>
          <w:rStyle w:val="StyleUnderline"/>
        </w:rPr>
      </w:pPr>
    </w:p>
    <w:p w14:paraId="5A184633" w14:textId="77777777" w:rsidR="008256F0" w:rsidRDefault="008256F0" w:rsidP="008256F0">
      <w:pPr>
        <w:rPr>
          <w:rStyle w:val="StyleUnderline"/>
        </w:rPr>
      </w:pPr>
    </w:p>
    <w:p w14:paraId="704A0A09" w14:textId="77777777" w:rsidR="008256F0" w:rsidRPr="00623846" w:rsidRDefault="008256F0" w:rsidP="008256F0">
      <w:r w:rsidRPr="00623846">
        <w:rPr>
          <w:rStyle w:val="StyleUnderline"/>
        </w:rPr>
        <w:t xml:space="preserve">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 xml:space="preserve">temporarily </w:t>
      </w:r>
      <w:r w:rsidRPr="00623846">
        <w:rPr>
          <w:rStyle w:val="StyleUnderline"/>
        </w:rPr>
        <w:lastRenderedPageBreak/>
        <w:t>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636FF09B" w14:textId="77777777" w:rsidR="008256F0" w:rsidRPr="00623846" w:rsidRDefault="008256F0" w:rsidP="008256F0">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586E5588" w14:textId="77777777" w:rsidR="008256F0" w:rsidRPr="00623846" w:rsidRDefault="008256F0" w:rsidP="008256F0"/>
    <w:p w14:paraId="1BD4197A" w14:textId="77777777" w:rsidR="008256F0" w:rsidRPr="00623846" w:rsidRDefault="008256F0" w:rsidP="008256F0">
      <w:pPr>
        <w:pStyle w:val="Heading4"/>
        <w:rPr>
          <w:rFonts w:cs="Calibri"/>
        </w:rPr>
      </w:pPr>
      <w:r w:rsidRPr="00623846">
        <w:rPr>
          <w:rFonts w:cs="Calibri"/>
        </w:rPr>
        <w:t>Independently, astronomy is key to avert solar flares which are coming now and wreck the grid.</w:t>
      </w:r>
    </w:p>
    <w:p w14:paraId="32E21358" w14:textId="77777777" w:rsidR="008256F0" w:rsidRPr="00623846" w:rsidRDefault="008256F0" w:rsidP="008256F0">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3" w:history="1">
        <w:r w:rsidRPr="00623846">
          <w:rPr>
            <w:rStyle w:val="Hyperlink"/>
          </w:rPr>
          <w:t>https://www.forbes.com/sites/startswithabang/2020/01/31/this-multi-trillion-dollar-disaster-is-coming-and-solar-astronomy-is-our-prime-defense/?sh=6ecc0e367613</w:t>
        </w:r>
      </w:hyperlink>
      <w:r w:rsidRPr="00623846">
        <w:t xml:space="preserve"> SM</w:t>
      </w:r>
    </w:p>
    <w:p w14:paraId="260CEF63" w14:textId="77777777" w:rsidR="008256F0" w:rsidRPr="00623846" w:rsidRDefault="008256F0" w:rsidP="008256F0">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59486954" w14:textId="77777777" w:rsidR="008256F0" w:rsidRPr="00623846" w:rsidRDefault="008256F0" w:rsidP="008256F0">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49FD967A" w14:textId="77777777" w:rsidR="008256F0" w:rsidRPr="00623846" w:rsidRDefault="008256F0" w:rsidP="008256F0">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2082B3CB" w14:textId="77777777" w:rsidR="008256F0" w:rsidRPr="00623846" w:rsidRDefault="008256F0" w:rsidP="008256F0">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w:t>
      </w:r>
      <w:r w:rsidRPr="00623846">
        <w:rPr>
          <w:rStyle w:val="StyleUnderline"/>
        </w:rPr>
        <w:lastRenderedPageBreak/>
        <w:t xml:space="preserve">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513834AF" w14:textId="77777777" w:rsidR="008256F0" w:rsidRPr="00623846" w:rsidRDefault="008256F0" w:rsidP="008256F0">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7449F16B" w14:textId="77777777" w:rsidR="008256F0" w:rsidRPr="00623846" w:rsidRDefault="008256F0" w:rsidP="008256F0">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53BF7986" w14:textId="77777777" w:rsidR="008256F0" w:rsidRPr="00623846" w:rsidRDefault="008256F0" w:rsidP="008256F0">
      <w:r w:rsidRPr="00623846">
        <w:t>at the photosphere,</w:t>
      </w:r>
    </w:p>
    <w:p w14:paraId="73A5F9FF" w14:textId="77777777" w:rsidR="008256F0" w:rsidRPr="00623846" w:rsidRDefault="008256F0" w:rsidP="008256F0">
      <w:r w:rsidRPr="00623846">
        <w:t>in the chromosphere,</w:t>
      </w:r>
    </w:p>
    <w:p w14:paraId="41749031" w14:textId="77777777" w:rsidR="008256F0" w:rsidRPr="00623846" w:rsidRDefault="008256F0" w:rsidP="008256F0">
      <w:r w:rsidRPr="00623846">
        <w:t>and throughout the solar corona.</w:t>
      </w:r>
    </w:p>
    <w:p w14:paraId="2FCC78A6" w14:textId="77777777" w:rsidR="008256F0" w:rsidRPr="00623846" w:rsidRDefault="008256F0" w:rsidP="008256F0">
      <w:r w:rsidRPr="00623846">
        <w:t>With its enormous 4-meter diameter and its five science instruments — four of which are spectro-polarimeters designed for measuring the Sun's magnetic properties — it will measure the magnetic fields on and around the Sun as never before.</w:t>
      </w:r>
    </w:p>
    <w:p w14:paraId="523D51C5" w14:textId="77777777" w:rsidR="008256F0" w:rsidRPr="00623846" w:rsidRDefault="008256F0" w:rsidP="008256F0">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1576C7C3" w14:textId="77777777" w:rsidR="008256F0" w:rsidRPr="00623846" w:rsidRDefault="008256F0" w:rsidP="008256F0">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08DA4B7A" w14:textId="77777777" w:rsidR="008256F0" w:rsidRPr="00623846" w:rsidRDefault="008256F0" w:rsidP="008256F0">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398E2D4F" w14:textId="77777777" w:rsidR="008256F0" w:rsidRPr="00623846" w:rsidRDefault="008256F0" w:rsidP="008256F0">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w:t>
      </w:r>
      <w:r w:rsidRPr="00623846">
        <w:lastRenderedPageBreak/>
        <w:t>that put us at risk. When a CME goes off to the side, there's no worry; but when we see an annular CME from our perspective, that's when they're headed right for us.</w:t>
      </w:r>
    </w:p>
    <w:p w14:paraId="1E6D0D10" w14:textId="77777777" w:rsidR="008256F0" w:rsidRPr="00623846" w:rsidRDefault="008256F0" w:rsidP="008256F0">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589ADEBA" w14:textId="77777777" w:rsidR="008256F0" w:rsidRPr="00623846" w:rsidRDefault="008256F0" w:rsidP="008256F0">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485F5D16" w14:textId="77777777" w:rsidR="008256F0" w:rsidRPr="00623846" w:rsidRDefault="008256F0" w:rsidP="008256F0">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0D82F4D4" w14:textId="77777777" w:rsidR="008256F0" w:rsidRPr="00623846" w:rsidRDefault="008256F0" w:rsidP="008256F0">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73F728B4" w14:textId="77777777" w:rsidR="008256F0" w:rsidRPr="00623846" w:rsidRDefault="008256F0" w:rsidP="008256F0">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6BE16A5D" w14:textId="77777777" w:rsidR="008256F0" w:rsidRPr="00623846" w:rsidRDefault="008256F0" w:rsidP="008256F0">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41BA5E0F" w14:textId="77777777" w:rsidR="008256F0" w:rsidRPr="00623846" w:rsidRDefault="008256F0" w:rsidP="008256F0">
      <w:pPr>
        <w:rPr>
          <w:rStyle w:val="StyleUnderline"/>
        </w:rPr>
      </w:pPr>
      <w:r w:rsidRPr="00623846">
        <w:rPr>
          <w:rStyle w:val="StyleUnderline"/>
        </w:rPr>
        <w:t>The Inouye Solar Telescope is precisely this amazing solar-measuring magnetometer that we need to make these observations.</w:t>
      </w:r>
    </w:p>
    <w:p w14:paraId="25B72B0F" w14:textId="77777777" w:rsidR="008256F0" w:rsidRPr="00623846" w:rsidRDefault="008256F0" w:rsidP="008256F0">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w:t>
      </w:r>
      <w:r w:rsidRPr="00623846">
        <w:lastRenderedPageBreak/>
        <w:t>the photosphere to the chromosphere to the corona, which provides heating, winds, and enables the corona to be so energetic.</w:t>
      </w:r>
    </w:p>
    <w:p w14:paraId="7EFBAE78" w14:textId="77777777" w:rsidR="008256F0" w:rsidRPr="00623846" w:rsidRDefault="008256F0" w:rsidP="008256F0">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18613180" w14:textId="77777777" w:rsidR="008256F0" w:rsidRPr="00623846" w:rsidRDefault="008256F0" w:rsidP="008256F0">
      <w:r w:rsidRPr="00623846">
        <w:t>To understand what's going to impact Earth and how, we need a comprehensive understanding of what's occurring not only on the Sun itself, but from the particles ejected from it at every level:</w:t>
      </w:r>
    </w:p>
    <w:p w14:paraId="63B4B15F" w14:textId="77777777" w:rsidR="008256F0" w:rsidRPr="00623846" w:rsidRDefault="008256F0" w:rsidP="008256F0">
      <w:r w:rsidRPr="00623846">
        <w:t>from the photosphere,</w:t>
      </w:r>
    </w:p>
    <w:p w14:paraId="26057A5B" w14:textId="77777777" w:rsidR="008256F0" w:rsidRPr="00623846" w:rsidRDefault="008256F0" w:rsidP="008256F0">
      <w:r w:rsidRPr="00623846">
        <w:t>through the chromosphere,</w:t>
      </w:r>
    </w:p>
    <w:p w14:paraId="3B33BDAA" w14:textId="77777777" w:rsidR="008256F0" w:rsidRPr="00623846" w:rsidRDefault="008256F0" w:rsidP="008256F0">
      <w:r w:rsidRPr="00623846">
        <w:t>to the corona,</w:t>
      </w:r>
    </w:p>
    <w:p w14:paraId="4AFFFCF9" w14:textId="77777777" w:rsidR="008256F0" w:rsidRPr="00623846" w:rsidRDefault="008256F0" w:rsidP="008256F0">
      <w:r w:rsidRPr="00623846">
        <w:t>through interplanetary space,</w:t>
      </w:r>
    </w:p>
    <w:p w14:paraId="5998AA9B" w14:textId="77777777" w:rsidR="008256F0" w:rsidRPr="00623846" w:rsidRDefault="008256F0" w:rsidP="008256F0">
      <w:r w:rsidRPr="00623846">
        <w:t>through the L1 Lagrange point,</w:t>
      </w:r>
    </w:p>
    <w:p w14:paraId="50D5E775" w14:textId="77777777" w:rsidR="008256F0" w:rsidRPr="00623846" w:rsidRDefault="008256F0" w:rsidP="008256F0">
      <w:r w:rsidRPr="00623846">
        <w:t>and onto our planet itself.</w:t>
      </w:r>
    </w:p>
    <w:p w14:paraId="391D439A" w14:textId="77777777" w:rsidR="008256F0" w:rsidRPr="00623846" w:rsidRDefault="008256F0" w:rsidP="008256F0">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32B74B74" w14:textId="77777777" w:rsidR="008256F0" w:rsidRPr="00623846" w:rsidRDefault="008256F0" w:rsidP="008256F0">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3CD6792F" w14:textId="77777777" w:rsidR="008256F0" w:rsidRPr="00623846" w:rsidRDefault="008256F0" w:rsidP="008256F0">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0AF3C3F6" w14:textId="77777777" w:rsidR="008256F0" w:rsidRPr="00623846" w:rsidRDefault="008256F0" w:rsidP="008256F0"/>
    <w:p w14:paraId="44B17D92" w14:textId="77777777" w:rsidR="008256F0" w:rsidRPr="00623846" w:rsidRDefault="008256F0" w:rsidP="008256F0">
      <w:pPr>
        <w:pStyle w:val="Heading4"/>
        <w:rPr>
          <w:rFonts w:cs="Calibri"/>
        </w:rPr>
      </w:pPr>
      <w:r w:rsidRPr="00623846">
        <w:rPr>
          <w:rFonts w:cs="Calibri"/>
        </w:rPr>
        <w:lastRenderedPageBreak/>
        <w:t>Grid collapse cascades---extinction</w:t>
      </w:r>
    </w:p>
    <w:p w14:paraId="682B35A2" w14:textId="77777777" w:rsidR="008256F0" w:rsidRPr="00623846" w:rsidRDefault="008256F0" w:rsidP="008256F0">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5CB581C2" w14:textId="77777777" w:rsidR="008256F0" w:rsidRPr="00623846" w:rsidRDefault="008256F0" w:rsidP="008256F0">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w:t>
      </w:r>
      <w:r w:rsidRPr="00623846">
        <w:rPr>
          <w:sz w:val="10"/>
        </w:rPr>
        <w:lastRenderedPageBreak/>
        <w:t xml:space="preserve">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3A3FDD9F" w14:textId="77777777" w:rsidR="008256F0" w:rsidRPr="00623846" w:rsidRDefault="008256F0" w:rsidP="008256F0"/>
    <w:p w14:paraId="3F25F70D" w14:textId="77777777" w:rsidR="008256F0" w:rsidRPr="00623846" w:rsidRDefault="008256F0" w:rsidP="008256F0">
      <w:pPr>
        <w:pStyle w:val="Heading3"/>
        <w:rPr>
          <w:rFonts w:cs="Calibri"/>
        </w:rPr>
      </w:pPr>
      <w:r w:rsidRPr="00623846">
        <w:rPr>
          <w:rFonts w:cs="Calibri"/>
        </w:rPr>
        <w:lastRenderedPageBreak/>
        <w:t>Adv – Sino-India</w:t>
      </w:r>
    </w:p>
    <w:p w14:paraId="2E8382D8" w14:textId="77777777" w:rsidR="008256F0" w:rsidRPr="00623846" w:rsidRDefault="008256F0" w:rsidP="008256F0">
      <w:pPr>
        <w:pStyle w:val="Heading4"/>
        <w:rPr>
          <w:rFonts w:cs="Calibri"/>
        </w:rPr>
      </w:pPr>
      <w:r w:rsidRPr="00623846">
        <w:rPr>
          <w:rFonts w:cs="Calibri"/>
        </w:rPr>
        <w:t>China backlash to Starlink escalate tensions and repression – causes Sino-Indian war</w:t>
      </w:r>
    </w:p>
    <w:p w14:paraId="063F5923" w14:textId="77777777" w:rsidR="008256F0" w:rsidRPr="00623846" w:rsidRDefault="008256F0" w:rsidP="008256F0">
      <w:r w:rsidRPr="00623846">
        <w:rPr>
          <w:rStyle w:val="Style13ptBold"/>
        </w:rPr>
        <w:t xml:space="preserve">Goodwins 21 </w:t>
      </w:r>
      <w:r w:rsidRPr="00623846">
        <w:t xml:space="preserve">“Starlink's latent China crisis could spark a whole new world of warcraft” Rupert Goodwins [British writer, broadcaster and technology journalist, Executive Editor @ ZDNet UK], March 15, 2021 </w:t>
      </w:r>
      <w:hyperlink r:id="rId34" w:history="1">
        <w:r w:rsidRPr="00623846">
          <w:rPr>
            <w:rStyle w:val="Hyperlink"/>
          </w:rPr>
          <w:t>https://www.theregister.com/2021/03/15/starlink_china_crisis/</w:t>
        </w:r>
      </w:hyperlink>
      <w:r w:rsidRPr="00623846">
        <w:t xml:space="preserve"> SM</w:t>
      </w:r>
    </w:p>
    <w:p w14:paraId="474B3DD3" w14:textId="77777777" w:rsidR="008256F0" w:rsidRPr="00623846" w:rsidRDefault="008256F0" w:rsidP="008256F0">
      <w:r w:rsidRPr="00623846">
        <w:rPr>
          <w:rStyle w:val="StyleUnderline"/>
        </w:rPr>
        <w:t xml:space="preserve">Let's skip forward to the end of 2022, when </w:t>
      </w:r>
      <w:proofErr w:type="gramStart"/>
      <w:r w:rsidRPr="00623846">
        <w:rPr>
          <w:rStyle w:val="StyleUnderline"/>
        </w:rPr>
        <w:t>the majority of</w:t>
      </w:r>
      <w:proofErr w:type="gramEnd"/>
      <w:r w:rsidRPr="00623846">
        <w:rPr>
          <w:rStyle w:val="StyleUnderline"/>
        </w:rPr>
        <w:t xml:space="preserve"> the 10k-plus planned satellites will probably be up supplying the whole global market.</w:t>
      </w:r>
      <w:r w:rsidRPr="00623846">
        <w:t xml:space="preserve"> Normally, if you want to run an internet service in a country, you </w:t>
      </w:r>
      <w:proofErr w:type="gramStart"/>
      <w:r w:rsidRPr="00623846">
        <w:t>have to</w:t>
      </w:r>
      <w:proofErr w:type="gramEnd"/>
      <w:r w:rsidRPr="00623846">
        <w:t xml:space="preserve"> have a company there to pacify the bureaucrats. Starlink's happily done this with the UK so it'll probably keep that Pirate Bay block – in space, nobody can hear you stream.</w:t>
      </w:r>
    </w:p>
    <w:p w14:paraId="2C8FA4A4" w14:textId="77777777" w:rsidR="008256F0" w:rsidRPr="00623846" w:rsidRDefault="008256F0" w:rsidP="008256F0">
      <w:pPr>
        <w:rPr>
          <w:b/>
          <w:u w:val="single"/>
        </w:rPr>
      </w:pPr>
      <w:r w:rsidRPr="00623846">
        <w:t xml:space="preserve">The fun comes, as ever, in </w:t>
      </w:r>
      <w:r w:rsidRPr="00C57A4B">
        <w:rPr>
          <w:rStyle w:val="StyleUnderline"/>
          <w:highlight w:val="green"/>
        </w:rPr>
        <w:t>China</w:t>
      </w:r>
      <w:r w:rsidRPr="00623846">
        <w:t xml:space="preserve">, the world leader in mucking about. It </w:t>
      </w:r>
      <w:r w:rsidRPr="00C57A4B">
        <w:rPr>
          <w:rStyle w:val="Emphasis"/>
          <w:highlight w:val="green"/>
        </w:rPr>
        <w:t>does not like</w:t>
      </w:r>
      <w:r w:rsidRPr="00623846">
        <w:rPr>
          <w:rStyle w:val="StyleUnderline"/>
        </w:rPr>
        <w:t xml:space="preserve"> the </w:t>
      </w:r>
      <w:r w:rsidRPr="00C57A4B">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1DABEB04" w14:textId="77777777" w:rsidR="008256F0" w:rsidRPr="00623846" w:rsidRDefault="008256F0" w:rsidP="008256F0">
      <w:r w:rsidRPr="00623846">
        <w:rPr>
          <w:rStyle w:val="StyleUnderline"/>
        </w:rPr>
        <w:t xml:space="preserve">The chances are astronomically high that China </w:t>
      </w:r>
      <w:r w:rsidRPr="00C57A4B">
        <w:rPr>
          <w:rStyle w:val="StyleUnderline"/>
          <w:highlight w:val="green"/>
        </w:rPr>
        <w:t>will not let Elon</w:t>
      </w:r>
      <w:r w:rsidRPr="00623846">
        <w:rPr>
          <w:rStyle w:val="StyleUnderline"/>
        </w:rPr>
        <w:t xml:space="preserve"> play with</w:t>
      </w:r>
      <w:r w:rsidRPr="00C57A4B">
        <w:rPr>
          <w:rStyle w:val="StyleUnderline"/>
          <w:highlight w:val="green"/>
        </w:rPr>
        <w:t>in its</w:t>
      </w:r>
      <w:r w:rsidRPr="00623846">
        <w:rPr>
          <w:rStyle w:val="StyleUnderline"/>
        </w:rPr>
        <w:t xml:space="preserve"> </w:t>
      </w:r>
      <w:r w:rsidRPr="00C57A4B">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state-subsidised competitor versus the blocked free-market American, only with direct access to everyone. You thought Huawei was a bit of a firework?</w:t>
      </w:r>
    </w:p>
    <w:p w14:paraId="6763BE36" w14:textId="77777777" w:rsidR="008256F0" w:rsidRPr="00623846" w:rsidRDefault="008256F0" w:rsidP="008256F0">
      <w:r w:rsidRPr="00623846">
        <w:t xml:space="preserve">But wait, there's more. While everyone's been concentrating on the frickin' lasers as Starlink's killer feature, researchers have pointed out that it can be just as efficient to turn users' ground stations into inter-satellite relays too. Instead of shooting lasers at each other, these satellites find idle bandwidth on users within mutual </w:t>
      </w:r>
      <w:proofErr w:type="gramStart"/>
      <w:r w:rsidRPr="00623846">
        <w:t>range, and</w:t>
      </w:r>
      <w:proofErr w:type="gramEnd"/>
      <w:r w:rsidRPr="00623846">
        <w:t xml:space="preserve">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7884FB93" w14:textId="77777777" w:rsidR="008256F0" w:rsidRPr="00623846" w:rsidRDefault="008256F0" w:rsidP="008256F0">
      <w:pPr>
        <w:rPr>
          <w:rStyle w:val="StyleUnderline"/>
        </w:rPr>
      </w:pPr>
      <w:r w:rsidRPr="00623846">
        <w:t xml:space="preserve">So what? Well, </w:t>
      </w:r>
      <w:r w:rsidRPr="00623846">
        <w:rPr>
          <w:rStyle w:val="StyleUnderline"/>
        </w:rPr>
        <w:t xml:space="preserve">it looks as if </w:t>
      </w:r>
      <w:r w:rsidRPr="00C57A4B">
        <w:rPr>
          <w:rStyle w:val="StyleUnderline"/>
          <w:highlight w:val="green"/>
        </w:rPr>
        <w:t xml:space="preserve">you can </w:t>
      </w:r>
      <w:r w:rsidRPr="00623846">
        <w:rPr>
          <w:rStyle w:val="StyleUnderline"/>
        </w:rPr>
        <w:t xml:space="preserve">get a good </w:t>
      </w:r>
      <w:r w:rsidRPr="00C57A4B">
        <w:rPr>
          <w:rStyle w:val="StyleUnderline"/>
          <w:highlight w:val="green"/>
        </w:rPr>
        <w:t>link</w:t>
      </w:r>
      <w:r w:rsidRPr="00623846">
        <w:rPr>
          <w:rStyle w:val="StyleUnderline"/>
        </w:rPr>
        <w:t xml:space="preserve"> from the ground </w:t>
      </w:r>
      <w:r w:rsidRPr="00C57A4B">
        <w:rPr>
          <w:rStyle w:val="StyleUnderline"/>
          <w:highlight w:val="green"/>
        </w:rPr>
        <w:t>to</w:t>
      </w:r>
      <w:r w:rsidRPr="00623846">
        <w:rPr>
          <w:rStyle w:val="StyleUnderline"/>
        </w:rPr>
        <w:t xml:space="preserve"> a </w:t>
      </w:r>
      <w:r w:rsidRPr="00C57A4B">
        <w:rPr>
          <w:rStyle w:val="StyleUnderline"/>
          <w:highlight w:val="green"/>
        </w:rPr>
        <w:t>Starlink</w:t>
      </w:r>
      <w:r w:rsidRPr="00623846">
        <w:rPr>
          <w:rStyle w:val="StyleUnderline"/>
        </w:rPr>
        <w:t xml:space="preserve"> satellite when it's just 25 degrees above the horizon – which means you can connect to a ground station </w:t>
      </w:r>
      <w:r w:rsidRPr="00C57A4B">
        <w:rPr>
          <w:rStyle w:val="StyleUnderline"/>
          <w:highlight w:val="green"/>
        </w:rPr>
        <w:t>in</w:t>
      </w:r>
      <w:r w:rsidRPr="00623846">
        <w:rPr>
          <w:rStyle w:val="StyleUnderline"/>
        </w:rPr>
        <w:t xml:space="preserve"> one hop over a thousand kilometres long. Which means that most of </w:t>
      </w:r>
      <w:r w:rsidRPr="00C57A4B">
        <w:rPr>
          <w:rStyle w:val="StyleUnderline"/>
          <w:highlight w:val="green"/>
        </w:rPr>
        <w:t>mainland China</w:t>
      </w:r>
      <w:r w:rsidRPr="00623846">
        <w:rPr>
          <w:rStyle w:val="StyleUnderline"/>
        </w:rPr>
        <w:t xml:space="preserve">, potentially all of it, will be accessible by Starlink </w:t>
      </w:r>
      <w:r w:rsidRPr="00C57A4B">
        <w:rPr>
          <w:rStyle w:val="StyleUnderline"/>
          <w:highlight w:val="green"/>
        </w:rPr>
        <w:t>without needing</w:t>
      </w:r>
      <w:r w:rsidRPr="00623846">
        <w:rPr>
          <w:rStyle w:val="StyleUnderline"/>
        </w:rPr>
        <w:t xml:space="preserve"> any </w:t>
      </w:r>
      <w:r w:rsidRPr="00C57A4B">
        <w:rPr>
          <w:rStyle w:val="StyleUnderline"/>
          <w:highlight w:val="green"/>
        </w:rPr>
        <w:t>sat</w:t>
      </w:r>
      <w:r w:rsidRPr="00623846">
        <w:rPr>
          <w:rStyle w:val="StyleUnderline"/>
        </w:rPr>
        <w:t>ellite</w:t>
      </w:r>
      <w:r w:rsidRPr="00C57A4B">
        <w:rPr>
          <w:rStyle w:val="StyleUnderline"/>
          <w:highlight w:val="green"/>
        </w:rPr>
        <w:t>s overhead</w:t>
      </w:r>
      <w:r w:rsidRPr="00623846">
        <w:rPr>
          <w:rStyle w:val="StyleUnderline"/>
        </w:rPr>
        <w:t xml:space="preserve"> the country at all.</w:t>
      </w:r>
    </w:p>
    <w:p w14:paraId="20B42E11" w14:textId="77777777" w:rsidR="008256F0" w:rsidRPr="00623846" w:rsidRDefault="008256F0" w:rsidP="008256F0">
      <w:pPr>
        <w:rPr>
          <w:b/>
          <w:u w:val="single"/>
        </w:rPr>
      </w:pPr>
      <w:r w:rsidRPr="00623846">
        <w:rPr>
          <w:rStyle w:val="StyleUnderline"/>
        </w:rPr>
        <w:t xml:space="preserve">That spells trouble. If </w:t>
      </w:r>
      <w:r w:rsidRPr="00623846">
        <w:rPr>
          <w:rStyle w:val="Emphasis"/>
        </w:rPr>
        <w:t>banned, Starlink will turn off</w:t>
      </w:r>
      <w:r w:rsidRPr="00623846">
        <w:rPr>
          <w:rStyle w:val="StyleUnderline"/>
        </w:rPr>
        <w:t xml:space="preserve"> downlinks from satellites over China. If it did not, </w:t>
      </w:r>
      <w:r w:rsidRPr="00C57A4B">
        <w:rPr>
          <w:rStyle w:val="StyleUnderline"/>
          <w:highlight w:val="green"/>
        </w:rPr>
        <w:t>China would</w:t>
      </w:r>
      <w:r w:rsidRPr="00623846">
        <w:rPr>
          <w:rStyle w:val="StyleUnderline"/>
        </w:rPr>
        <w:t xml:space="preserve"> have an excuse to </w:t>
      </w:r>
      <w:r w:rsidRPr="00C57A4B">
        <w:rPr>
          <w:rStyle w:val="StyleUnderline"/>
          <w:highlight w:val="green"/>
        </w:rPr>
        <w:t>jam them</w:t>
      </w:r>
      <w:r w:rsidRPr="00623846">
        <w:rPr>
          <w:rStyle w:val="StyleUnderline"/>
        </w:rPr>
        <w:t xml:space="preserve"> – not a particularly good one, </w:t>
      </w:r>
      <w:r w:rsidRPr="00C57A4B">
        <w:rPr>
          <w:rStyle w:val="StyleUnderline"/>
          <w:highlight w:val="green"/>
        </w:rPr>
        <w:t>and it would massively heighten</w:t>
      </w:r>
      <w:r w:rsidRPr="00623846">
        <w:rPr>
          <w:rStyle w:val="StyleUnderline"/>
        </w:rPr>
        <w:t xml:space="preserve"> any </w:t>
      </w:r>
      <w:r w:rsidRPr="00C57A4B">
        <w:rPr>
          <w:rStyle w:val="StyleUnderline"/>
          <w:highlight w:val="green"/>
        </w:rPr>
        <w:t>tensions</w:t>
      </w:r>
      <w:r w:rsidRPr="00623846">
        <w:rPr>
          <w:rStyle w:val="StyleUnderline"/>
        </w:rPr>
        <w:t xml:space="preserve">, but technically doable and politically survivable. It gets a lot trickier if China decides to jam all Starlink satellites within range, not just overhead. </w:t>
      </w:r>
      <w:r w:rsidRPr="00C57A4B">
        <w:rPr>
          <w:rStyle w:val="Emphasis"/>
          <w:highlight w:val="green"/>
        </w:rPr>
        <w:t>That will extend</w:t>
      </w:r>
      <w:r w:rsidRPr="00623846">
        <w:rPr>
          <w:rStyle w:val="StyleUnderline"/>
        </w:rPr>
        <w:t xml:space="preserve"> a circle of denial </w:t>
      </w:r>
      <w:r w:rsidRPr="00C57A4B">
        <w:rPr>
          <w:rStyle w:val="StyleUnderline"/>
          <w:highlight w:val="green"/>
        </w:rPr>
        <w:t xml:space="preserve">thousands of kilometres around </w:t>
      </w:r>
      <w:r w:rsidRPr="00623846">
        <w:rPr>
          <w:rStyle w:val="StyleUnderline"/>
        </w:rPr>
        <w:t xml:space="preserve">the Middle Kingdom – something that </w:t>
      </w:r>
      <w:r w:rsidRPr="00C57A4B">
        <w:rPr>
          <w:rStyle w:val="StyleUnderline"/>
          <w:highlight w:val="green"/>
        </w:rPr>
        <w:t xml:space="preserve">China's </w:t>
      </w:r>
      <w:r w:rsidRPr="00C57A4B">
        <w:rPr>
          <w:rStyle w:val="StyleUnderline"/>
          <w:highlight w:val="green"/>
        </w:rPr>
        <w:lastRenderedPageBreak/>
        <w:t>neighbours will not like. In</w:t>
      </w:r>
      <w:r w:rsidRPr="00623846">
        <w:rPr>
          <w:rStyle w:val="StyleUnderline"/>
        </w:rPr>
        <w:t xml:space="preserve"> the case of </w:t>
      </w:r>
      <w:r w:rsidRPr="00C57A4B">
        <w:rPr>
          <w:rStyle w:val="StyleUnderline"/>
          <w:highlight w:val="green"/>
        </w:rPr>
        <w:t>India</w:t>
      </w:r>
      <w:r w:rsidRPr="00623846">
        <w:rPr>
          <w:rStyle w:val="StyleUnderline"/>
        </w:rPr>
        <w:t xml:space="preserve">, where fast rural bandwidth is at the heart of many economic plans, </w:t>
      </w:r>
      <w:r w:rsidRPr="00C57A4B">
        <w:rPr>
          <w:rStyle w:val="StyleUnderline"/>
          <w:highlight w:val="green"/>
        </w:rPr>
        <w:t>the not-liking</w:t>
      </w:r>
      <w:r w:rsidRPr="00623846">
        <w:rPr>
          <w:rStyle w:val="StyleUnderline"/>
        </w:rPr>
        <w:t xml:space="preserve"> already </w:t>
      </w:r>
      <w:r w:rsidRPr="00C57A4B">
        <w:rPr>
          <w:rStyle w:val="StyleUnderline"/>
          <w:highlight w:val="green"/>
        </w:rPr>
        <w:t>extends to a smouldering</w:t>
      </w:r>
      <w:r w:rsidRPr="00623846">
        <w:rPr>
          <w:rStyle w:val="StyleUnderline"/>
        </w:rPr>
        <w:t xml:space="preserve"> </w:t>
      </w:r>
      <w:r w:rsidRPr="00C57A4B">
        <w:rPr>
          <w:rStyle w:val="StyleUnderline"/>
          <w:highlight w:val="green"/>
        </w:rPr>
        <w:t>border war</w:t>
      </w:r>
      <w:r w:rsidRPr="00623846">
        <w:rPr>
          <w:rStyle w:val="StyleUnderline"/>
        </w:rPr>
        <w:t xml:space="preserve"> in all but name. That would not go well.</w:t>
      </w:r>
    </w:p>
    <w:p w14:paraId="3B57F8CD" w14:textId="77777777" w:rsidR="008256F0" w:rsidRPr="00623846" w:rsidRDefault="008256F0" w:rsidP="008256F0">
      <w:r w:rsidRPr="00C57A4B">
        <w:rPr>
          <w:rStyle w:val="StyleUnderline"/>
          <w:highlight w:val="green"/>
        </w:rPr>
        <w:t>China</w:t>
      </w:r>
      <w:r w:rsidRPr="00623846">
        <w:rPr>
          <w:rStyle w:val="StyleUnderline"/>
        </w:rPr>
        <w:t xml:space="preserve"> can and </w:t>
      </w:r>
      <w:r w:rsidRPr="00C57A4B">
        <w:rPr>
          <w:rStyle w:val="StyleUnderline"/>
          <w:highlight w:val="green"/>
        </w:rPr>
        <w:t>will ban</w:t>
      </w:r>
      <w:r w:rsidRPr="00623846">
        <w:rPr>
          <w:rStyle w:val="StyleUnderline"/>
        </w:rPr>
        <w:t xml:space="preserve"> ownership and use of </w:t>
      </w:r>
      <w:r w:rsidRPr="00C57A4B">
        <w:rPr>
          <w:rStyle w:val="StyleUnderline"/>
          <w:highlight w:val="green"/>
        </w:rPr>
        <w:t>Starlink</w:t>
      </w:r>
      <w:r w:rsidRPr="00623846">
        <w:rPr>
          <w:rStyle w:val="StyleUnderline"/>
        </w:rPr>
        <w:t xml:space="preserve"> radios by its citizens, but it's very difficult and expensive to police such things – much harder than exerting control over a physical infrastructure you own and run</w:t>
      </w:r>
      <w:r w:rsidRPr="00623846">
        <w:t>. Especially when you're encouraging your citizens to use what will almost certainly be a close clone of Starlink. And China can make it very hard for its citizens to have Starlink accounts – but if you have open net access and crypto, so what?</w:t>
      </w:r>
    </w:p>
    <w:p w14:paraId="38F093E9" w14:textId="77777777" w:rsidR="008256F0" w:rsidRPr="00623846" w:rsidRDefault="008256F0" w:rsidP="008256F0">
      <w:r w:rsidRPr="00C57A4B">
        <w:rPr>
          <w:rStyle w:val="StyleUnderline"/>
          <w:highlight w:val="green"/>
        </w:rPr>
        <w:t>There is no doubt that</w:t>
      </w:r>
      <w:r w:rsidRPr="00623846">
        <w:rPr>
          <w:rStyle w:val="StyleUnderline"/>
        </w:rPr>
        <w:t xml:space="preserve"> providing a new global decentralised high-speed public internet service </w:t>
      </w:r>
      <w:r w:rsidRPr="00C57A4B">
        <w:rPr>
          <w:rStyle w:val="StyleUnderline"/>
          <w:highlight w:val="green"/>
        </w:rPr>
        <w:t>will have political dimensions</w:t>
      </w:r>
      <w:r w:rsidRPr="00623846">
        <w:t xml:space="preserve">. Elon knows </w:t>
      </w:r>
      <w:proofErr w:type="gramStart"/>
      <w:r w:rsidRPr="00623846">
        <w:t>this, and</w:t>
      </w:r>
      <w:proofErr w:type="gramEnd"/>
      <w:r w:rsidRPr="00623846">
        <w:t xml:space="preserve">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if you think that Starlink will just mean a lot of nice low-latency first-person virtual shoot-em-ups from log cabins in Alaska, think again</w:t>
      </w:r>
      <w:r w:rsidRPr="00623846">
        <w:rPr>
          <w:rStyle w:val="StyleUnderline"/>
        </w:rPr>
        <w:t>. The real shoot-em-ups may be on their way.</w:t>
      </w:r>
      <w:r w:rsidRPr="00623846">
        <w:t xml:space="preserve"> ®</w:t>
      </w:r>
    </w:p>
    <w:p w14:paraId="00671768" w14:textId="77777777" w:rsidR="008256F0" w:rsidRPr="00623846" w:rsidRDefault="008256F0" w:rsidP="008256F0"/>
    <w:p w14:paraId="0DF9A862" w14:textId="77777777" w:rsidR="008256F0" w:rsidRPr="00623846" w:rsidRDefault="008256F0" w:rsidP="008256F0">
      <w:pPr>
        <w:pStyle w:val="Heading4"/>
        <w:rPr>
          <w:rFonts w:cs="Calibri"/>
        </w:rPr>
      </w:pPr>
      <w:r w:rsidRPr="00623846">
        <w:rPr>
          <w:rFonts w:cs="Calibri"/>
        </w:rPr>
        <w:t>Sino-India war goes nuclear.</w:t>
      </w:r>
    </w:p>
    <w:p w14:paraId="3DBD628A" w14:textId="77777777" w:rsidR="008256F0" w:rsidRPr="00623846" w:rsidRDefault="008256F0" w:rsidP="008256F0">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t>
      </w:r>
      <w:proofErr w:type="gramStart"/>
      <w:r w:rsidRPr="00623846">
        <w:t>Washington</w:t>
      </w:r>
      <w:proofErr w:type="gramEnd"/>
      <w:r w:rsidRPr="00623846">
        <w:t xml:space="preserve"> and Bangkok.] September 7, </w:t>
      </w:r>
      <w:proofErr w:type="gramStart"/>
      <w:r w:rsidRPr="00623846">
        <w:t>2020</w:t>
      </w:r>
      <w:proofErr w:type="gramEnd"/>
      <w:r w:rsidRPr="00623846">
        <w:t xml:space="preserve"> </w:t>
      </w:r>
      <w:hyperlink r:id="rId35" w:history="1">
        <w:r w:rsidRPr="00623846">
          <w:rPr>
            <w:rStyle w:val="Hyperlink"/>
          </w:rPr>
          <w:t>https://www.ft.com/content/311694ac-d1a4-4d92-a850-97e161ad887c</w:t>
        </w:r>
      </w:hyperlink>
      <w:r w:rsidRPr="00623846">
        <w:t xml:space="preserve"> SM</w:t>
      </w:r>
    </w:p>
    <w:p w14:paraId="257A0D0D" w14:textId="77777777" w:rsidR="008256F0" w:rsidRPr="00623846" w:rsidRDefault="008256F0" w:rsidP="008256F0">
      <w:pPr>
        <w:rPr>
          <w:rStyle w:val="StyleUnderline"/>
        </w:rPr>
      </w:pPr>
      <w:r w:rsidRPr="00623846">
        <w:rPr>
          <w:rStyle w:val="StyleUnderline"/>
        </w:rPr>
        <w:t xml:space="preserve">Erosion of nuclear deterrence makes </w:t>
      </w:r>
      <w:r w:rsidRPr="00C57A4B">
        <w:rPr>
          <w:rStyle w:val="StyleUnderline"/>
          <w:highlight w:val="green"/>
        </w:rPr>
        <w:t>India-China relations</w:t>
      </w:r>
      <w:r w:rsidRPr="00623846">
        <w:rPr>
          <w:rStyle w:val="StyleUnderline"/>
        </w:rPr>
        <w:t xml:space="preserve"> critical</w:t>
      </w:r>
    </w:p>
    <w:p w14:paraId="56536B43" w14:textId="77777777" w:rsidR="008256F0" w:rsidRPr="00623846" w:rsidRDefault="008256F0" w:rsidP="008256F0">
      <w:pPr>
        <w:rPr>
          <w:rStyle w:val="StyleUnderline"/>
        </w:rPr>
      </w:pPr>
      <w:r w:rsidRPr="00623846">
        <w:rPr>
          <w:rStyle w:val="StyleUnderline"/>
        </w:rPr>
        <w:t xml:space="preserve">Countries with nuclear weapons are </w:t>
      </w:r>
      <w:r w:rsidRPr="00C57A4B">
        <w:rPr>
          <w:rStyle w:val="StyleUnderline"/>
          <w:highlight w:val="green"/>
        </w:rPr>
        <w:t xml:space="preserve">moving </w:t>
      </w:r>
      <w:r w:rsidRPr="00623846">
        <w:rPr>
          <w:rStyle w:val="StyleUnderline"/>
        </w:rPr>
        <w:t xml:space="preserve">closer </w:t>
      </w:r>
      <w:r w:rsidRPr="00C57A4B">
        <w:rPr>
          <w:rStyle w:val="StyleUnderline"/>
          <w:highlight w:val="green"/>
        </w:rPr>
        <w:t>to military confrontation</w:t>
      </w:r>
    </w:p>
    <w:p w14:paraId="5946C460" w14:textId="77777777" w:rsidR="008256F0" w:rsidRPr="00623846" w:rsidRDefault="008256F0" w:rsidP="008256F0">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0AE88B51" w14:textId="77777777" w:rsidR="008256F0" w:rsidRPr="00623846" w:rsidRDefault="008256F0" w:rsidP="008256F0">
      <w:pPr>
        <w:rPr>
          <w:rStyle w:val="StyleUnderline"/>
        </w:rPr>
      </w:pPr>
      <w:r w:rsidRPr="00623846">
        <w:t xml:space="preserve">My children’s generation are much more likely to demonstrate against climate change than nuclear weapons. Leading politicians also no longer worry so much about nukes. </w:t>
      </w:r>
      <w:r w:rsidRPr="00C57A4B">
        <w:rPr>
          <w:rStyle w:val="StyleUnderline"/>
          <w:highlight w:val="green"/>
        </w:rPr>
        <w:t>Nuclear</w:t>
      </w:r>
      <w:r w:rsidRPr="00623846">
        <w:rPr>
          <w:rStyle w:val="StyleUnderline"/>
        </w:rPr>
        <w:t xml:space="preserve"> </w:t>
      </w:r>
      <w:r w:rsidRPr="00C57A4B">
        <w:rPr>
          <w:rStyle w:val="StyleUnderline"/>
          <w:highlight w:val="green"/>
        </w:rPr>
        <w:t>arms-control</w:t>
      </w:r>
      <w:r w:rsidRPr="00623846">
        <w:rPr>
          <w:rStyle w:val="StyleUnderline"/>
        </w:rPr>
        <w:t xml:space="preserve"> negotiations, a staple of the cold war, </w:t>
      </w:r>
      <w:r w:rsidRPr="00C57A4B">
        <w:rPr>
          <w:rStyle w:val="StyleUnderline"/>
          <w:highlight w:val="green"/>
        </w:rPr>
        <w:t>have fallen into abeyance</w:t>
      </w:r>
      <w:r w:rsidRPr="00623846">
        <w:rPr>
          <w:rStyle w:val="StyleUnderline"/>
        </w:rPr>
        <w:t xml:space="preserve">. But </w:t>
      </w:r>
      <w:r w:rsidRPr="00C57A4B">
        <w:rPr>
          <w:rStyle w:val="StyleUnderline"/>
          <w:highlight w:val="green"/>
        </w:rPr>
        <w:t>this</w:t>
      </w:r>
      <w:r w:rsidRPr="00623846">
        <w:rPr>
          <w:rStyle w:val="StyleUnderline"/>
        </w:rPr>
        <w:t xml:space="preserve"> relatively </w:t>
      </w:r>
      <w:r w:rsidRPr="00C57A4B">
        <w:rPr>
          <w:rStyle w:val="StyleUnderline"/>
          <w:highlight w:val="green"/>
        </w:rPr>
        <w:t>relaxed attitude is</w:t>
      </w:r>
      <w:r w:rsidRPr="00623846">
        <w:rPr>
          <w:rStyle w:val="StyleUnderline"/>
        </w:rPr>
        <w:t xml:space="preserve"> having a </w:t>
      </w:r>
      <w:r w:rsidRPr="00C57A4B">
        <w:rPr>
          <w:rStyle w:val="StyleUnderline"/>
          <w:highlight w:val="green"/>
        </w:rPr>
        <w:t>paradoxical</w:t>
      </w:r>
      <w:r w:rsidRPr="00623846">
        <w:rPr>
          <w:rStyle w:val="StyleUnderline"/>
        </w:rPr>
        <w:t xml:space="preserve"> effect. It seems to be making </w:t>
      </w:r>
      <w:r w:rsidRPr="00C57A4B">
        <w:rPr>
          <w:rStyle w:val="StyleUnderline"/>
          <w:highlight w:val="green"/>
        </w:rPr>
        <w:t>countries</w:t>
      </w:r>
      <w:r w:rsidRPr="00623846">
        <w:rPr>
          <w:rStyle w:val="StyleUnderline"/>
        </w:rPr>
        <w:t xml:space="preserve"> armed </w:t>
      </w:r>
      <w:r w:rsidRPr="00C57A4B">
        <w:rPr>
          <w:rStyle w:val="StyleUnderline"/>
          <w:highlight w:val="green"/>
        </w:rPr>
        <w:t>with nuclear weapons more willing to risk</w:t>
      </w:r>
      <w:r w:rsidRPr="00623846">
        <w:rPr>
          <w:rStyle w:val="StyleUnderline"/>
        </w:rPr>
        <w:t xml:space="preserve"> military </w:t>
      </w:r>
      <w:r w:rsidRPr="00C57A4B">
        <w:rPr>
          <w:rStyle w:val="StyleUnderline"/>
          <w:highlight w:val="green"/>
        </w:rPr>
        <w:t>confrontation</w:t>
      </w:r>
      <w:r w:rsidRPr="00623846">
        <w:rPr>
          <w:rStyle w:val="StyleUnderline"/>
        </w:rPr>
        <w:t xml:space="preserve"> with each other.</w:t>
      </w:r>
    </w:p>
    <w:p w14:paraId="1635603F" w14:textId="77777777" w:rsidR="008256F0" w:rsidRPr="00623846" w:rsidRDefault="008256F0" w:rsidP="008256F0">
      <w:r w:rsidRPr="00623846">
        <w:rPr>
          <w:rStyle w:val="StyleUnderline"/>
        </w:rPr>
        <w:t xml:space="preserve">There are three international rivalries where tensions between nuclear-weapons states are reaching dangerous levels. </w:t>
      </w:r>
      <w:r w:rsidRPr="00C57A4B">
        <w:rPr>
          <w:rStyle w:val="StyleUnderline"/>
          <w:highlight w:val="green"/>
        </w:rPr>
        <w:t>The biggest</w:t>
      </w:r>
      <w:r w:rsidRPr="00623846">
        <w:rPr>
          <w:rStyle w:val="StyleUnderline"/>
        </w:rPr>
        <w:t xml:space="preserve"> current </w:t>
      </w:r>
      <w:r w:rsidRPr="00C57A4B">
        <w:rPr>
          <w:rStyle w:val="StyleUnderline"/>
          <w:highlight w:val="green"/>
        </w:rPr>
        <w:t>risk is</w:t>
      </w:r>
      <w:r w:rsidRPr="00623846">
        <w:rPr>
          <w:rStyle w:val="StyleUnderline"/>
        </w:rPr>
        <w:t xml:space="preserve"> on the </w:t>
      </w:r>
      <w:r w:rsidRPr="00C57A4B">
        <w:rPr>
          <w:rStyle w:val="StyleUnderline"/>
          <w:highlight w:val="green"/>
        </w:rPr>
        <w:t>China-India</w:t>
      </w:r>
      <w:r w:rsidRPr="00623846">
        <w:rPr>
          <w:rStyle w:val="StyleUnderline"/>
        </w:rPr>
        <w:t xml:space="preserve"> border — </w:t>
      </w:r>
      <w:r w:rsidRPr="00C57A4B">
        <w:rPr>
          <w:rStyle w:val="StyleUnderline"/>
          <w:highlight w:val="green"/>
        </w:rPr>
        <w:t>where</w:t>
      </w:r>
      <w:r w:rsidRPr="00623846">
        <w:rPr>
          <w:rStyle w:val="StyleUnderline"/>
        </w:rPr>
        <w:t xml:space="preserve"> recent </w:t>
      </w:r>
      <w:r w:rsidRPr="00C57A4B">
        <w:rPr>
          <w:rStyle w:val="StyleUnderline"/>
          <w:highlight w:val="green"/>
        </w:rPr>
        <w:t>clashes have led to 21 Indian</w:t>
      </w:r>
      <w:r w:rsidRPr="00623846">
        <w:rPr>
          <w:rStyle w:val="StyleUnderline"/>
        </w:rPr>
        <w:t xml:space="preserve"> fatalities </w:t>
      </w:r>
      <w:r w:rsidRPr="00C57A4B">
        <w:rPr>
          <w:rStyle w:val="StyleUnderline"/>
          <w:highlight w:val="green"/>
        </w:rPr>
        <w:t>and</w:t>
      </w:r>
      <w:r w:rsidRPr="00623846">
        <w:rPr>
          <w:rStyle w:val="StyleUnderline"/>
        </w:rPr>
        <w:t xml:space="preserve"> an </w:t>
      </w:r>
      <w:r w:rsidRPr="00C57A4B">
        <w:rPr>
          <w:rStyle w:val="StyleUnderline"/>
          <w:highlight w:val="green"/>
        </w:rPr>
        <w:t>unknown</w:t>
      </w:r>
      <w:r w:rsidRPr="00623846">
        <w:rPr>
          <w:rStyle w:val="StyleUnderline"/>
        </w:rPr>
        <w:t xml:space="preserve"> number of </w:t>
      </w:r>
      <w:r w:rsidRPr="00C57A4B">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18B9FEBF" w14:textId="77777777" w:rsidR="008256F0" w:rsidRPr="00623846" w:rsidRDefault="008256F0" w:rsidP="008256F0">
      <w:pPr>
        <w:rPr>
          <w:rStyle w:val="StyleUnderline"/>
        </w:rPr>
      </w:pPr>
      <w:r w:rsidRPr="00623846">
        <w:rPr>
          <w:rStyle w:val="StyleUnderline"/>
        </w:rPr>
        <w:lastRenderedPageBreak/>
        <w:t xml:space="preserve">The </w:t>
      </w:r>
      <w:r w:rsidRPr="00C57A4B">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C57A4B">
        <w:rPr>
          <w:rStyle w:val="StyleUnderline"/>
          <w:highlight w:val="green"/>
        </w:rPr>
        <w:t>nuclear war</w:t>
      </w:r>
      <w:r w:rsidRPr="00623846">
        <w:rPr>
          <w:rStyle w:val="StyleUnderline"/>
        </w:rPr>
        <w:t>, which could happen if a conventional war escalated unexpectedly.</w:t>
      </w:r>
    </w:p>
    <w:p w14:paraId="326E9F28" w14:textId="77777777" w:rsidR="008256F0" w:rsidRPr="00623846" w:rsidRDefault="008256F0" w:rsidP="008256F0">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C57A4B">
        <w:rPr>
          <w:rStyle w:val="StyleUnderline"/>
          <w:highlight w:val="green"/>
        </w:rPr>
        <w:t>Chinese leadership</w:t>
      </w:r>
      <w:r w:rsidRPr="00623846">
        <w:rPr>
          <w:rStyle w:val="StyleUnderline"/>
        </w:rPr>
        <w:t xml:space="preserve"> has taken the risk of </w:t>
      </w:r>
      <w:r w:rsidRPr="00C57A4B">
        <w:rPr>
          <w:rStyle w:val="StyleUnderline"/>
          <w:highlight w:val="green"/>
        </w:rPr>
        <w:t>killing Indian troops</w:t>
      </w:r>
      <w:r w:rsidRPr="00623846">
        <w:rPr>
          <w:rStyle w:val="StyleUnderline"/>
        </w:rPr>
        <w:t xml:space="preserve">, despite India's possession of nuclear weapons — </w:t>
      </w:r>
      <w:r w:rsidRPr="00C57A4B">
        <w:rPr>
          <w:rStyle w:val="StyleUnderline"/>
          <w:highlight w:val="green"/>
        </w:rPr>
        <w:t>and New Delhi is pushing back</w:t>
      </w:r>
      <w:r w:rsidRPr="00623846">
        <w:rPr>
          <w:rStyle w:val="StyleUnderline"/>
        </w:rPr>
        <w:t>.</w:t>
      </w:r>
    </w:p>
    <w:p w14:paraId="58DC9D18" w14:textId="77777777" w:rsidR="008256F0" w:rsidRPr="00623846" w:rsidRDefault="008256F0" w:rsidP="008256F0">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22837A36" w14:textId="77777777" w:rsidR="008256F0" w:rsidRPr="00623846" w:rsidRDefault="008256F0" w:rsidP="008256F0">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C57A4B">
        <w:rPr>
          <w:rStyle w:val="StyleUnderline"/>
          <w:highlight w:val="green"/>
        </w:rPr>
        <w:t>if Beijing and</w:t>
      </w:r>
      <w:r w:rsidRPr="00623846">
        <w:rPr>
          <w:rStyle w:val="StyleUnderline"/>
        </w:rPr>
        <w:t xml:space="preserve"> New </w:t>
      </w:r>
      <w:r w:rsidRPr="00C57A4B">
        <w:rPr>
          <w:rStyle w:val="StyleUnderline"/>
          <w:highlight w:val="green"/>
        </w:rPr>
        <w:t>Delhi’s confidence</w:t>
      </w:r>
      <w:r w:rsidRPr="00623846">
        <w:rPr>
          <w:rStyle w:val="StyleUnderline"/>
        </w:rPr>
        <w:t xml:space="preserve"> that </w:t>
      </w:r>
      <w:r w:rsidRPr="00C57A4B">
        <w:rPr>
          <w:rStyle w:val="StyleUnderline"/>
          <w:highlight w:val="green"/>
        </w:rPr>
        <w:t>the other</w:t>
      </w:r>
      <w:r w:rsidRPr="00623846">
        <w:rPr>
          <w:rStyle w:val="StyleUnderline"/>
        </w:rPr>
        <w:t xml:space="preserve"> side </w:t>
      </w:r>
      <w:r w:rsidRPr="00C57A4B">
        <w:rPr>
          <w:rStyle w:val="StyleUnderline"/>
          <w:highlight w:val="green"/>
        </w:rPr>
        <w:t>will not use nuclear weapons</w:t>
      </w:r>
      <w:r w:rsidRPr="00623846">
        <w:rPr>
          <w:rStyle w:val="StyleUnderline"/>
        </w:rPr>
        <w:t xml:space="preserve"> </w:t>
      </w:r>
      <w:r w:rsidRPr="00C57A4B">
        <w:rPr>
          <w:rStyle w:val="StyleUnderline"/>
          <w:highlight w:val="green"/>
        </w:rPr>
        <w:t>persuades China to press</w:t>
      </w:r>
      <w:r w:rsidRPr="00623846">
        <w:rPr>
          <w:rStyle w:val="StyleUnderline"/>
        </w:rPr>
        <w:t xml:space="preserve"> home </w:t>
      </w:r>
      <w:r w:rsidRPr="00C57A4B">
        <w:rPr>
          <w:rStyle w:val="StyleUnderline"/>
          <w:highlight w:val="green"/>
        </w:rPr>
        <w:t>its military advantage</w:t>
      </w:r>
      <w:r w:rsidRPr="00623846">
        <w:rPr>
          <w:rStyle w:val="StyleUnderline"/>
        </w:rPr>
        <w:t xml:space="preserve">, then </w:t>
      </w:r>
      <w:r w:rsidRPr="00C57A4B">
        <w:rPr>
          <w:rStyle w:val="StyleUnderline"/>
          <w:highlight w:val="green"/>
        </w:rPr>
        <w:t>India may be tempted to alter</w:t>
      </w:r>
      <w:r w:rsidRPr="00623846">
        <w:rPr>
          <w:rStyle w:val="StyleUnderline"/>
        </w:rPr>
        <w:t xml:space="preserve"> its </w:t>
      </w:r>
      <w:r w:rsidRPr="00C57A4B">
        <w:rPr>
          <w:rStyle w:val="StyleUnderline"/>
          <w:highlight w:val="green"/>
        </w:rPr>
        <w:t>policy</w:t>
      </w:r>
      <w:r w:rsidRPr="00623846">
        <w:rPr>
          <w:rStyle w:val="StyleUnderline"/>
        </w:rPr>
        <w:t xml:space="preserve"> </w:t>
      </w:r>
      <w:proofErr w:type="gramStart"/>
      <w:r w:rsidRPr="00623846">
        <w:rPr>
          <w:rStyle w:val="StyleUnderline"/>
        </w:rPr>
        <w:t>in an attempt to</w:t>
      </w:r>
      <w:proofErr w:type="gramEnd"/>
      <w:r w:rsidRPr="00623846">
        <w:rPr>
          <w:rStyle w:val="StyleUnderline"/>
        </w:rPr>
        <w:t xml:space="preserve"> restore deterrence. Some </w:t>
      </w:r>
      <w:r w:rsidRPr="00C57A4B">
        <w:rPr>
          <w:rStyle w:val="StyleUnderline"/>
          <w:highlight w:val="green"/>
        </w:rPr>
        <w:t>experts point to</w:t>
      </w:r>
      <w:r w:rsidRPr="00623846">
        <w:rPr>
          <w:rStyle w:val="StyleUnderline"/>
        </w:rPr>
        <w:t xml:space="preserve"> the possibility of </w:t>
      </w:r>
      <w:r w:rsidRPr="00C57A4B">
        <w:rPr>
          <w:rStyle w:val="StyleUnderline"/>
          <w:highlight w:val="green"/>
        </w:rPr>
        <w:t>India deploying</w:t>
      </w:r>
      <w:r w:rsidRPr="00623846">
        <w:rPr>
          <w:rStyle w:val="StyleUnderline"/>
        </w:rPr>
        <w:t xml:space="preserve"> tactical </w:t>
      </w:r>
      <w:r w:rsidRPr="00C57A4B">
        <w:rPr>
          <w:rStyle w:val="StyleUnderline"/>
          <w:highlight w:val="green"/>
        </w:rPr>
        <w:t>nuclear weapons in the Himalayas, or</w:t>
      </w:r>
      <w:r w:rsidRPr="00623846">
        <w:rPr>
          <w:rStyle w:val="StyleUnderline"/>
        </w:rPr>
        <w:t xml:space="preserve"> formally </w:t>
      </w:r>
      <w:r w:rsidRPr="00C57A4B">
        <w:rPr>
          <w:rStyle w:val="StyleUnderline"/>
          <w:highlight w:val="green"/>
        </w:rPr>
        <w:t>renouncing</w:t>
      </w:r>
      <w:r w:rsidRPr="00623846">
        <w:rPr>
          <w:rStyle w:val="StyleUnderline"/>
        </w:rPr>
        <w:t xml:space="preserve"> its </w:t>
      </w:r>
      <w:r w:rsidRPr="00C57A4B">
        <w:rPr>
          <w:rStyle w:val="StyleUnderline"/>
          <w:highlight w:val="green"/>
        </w:rPr>
        <w:t>no-first-use</w:t>
      </w:r>
      <w:r w:rsidRPr="00623846">
        <w:rPr>
          <w:rStyle w:val="StyleUnderline"/>
        </w:rPr>
        <w:t xml:space="preserve"> policy.</w:t>
      </w:r>
    </w:p>
    <w:p w14:paraId="28F430F3" w14:textId="77777777" w:rsidR="008256F0" w:rsidRPr="00623846" w:rsidRDefault="008256F0" w:rsidP="008256F0">
      <w:r w:rsidRPr="00623846">
        <w:rPr>
          <w:rStyle w:val="StyleUnderline"/>
        </w:rPr>
        <w:t xml:space="preserve">Threatening to use </w:t>
      </w:r>
      <w:r w:rsidRPr="00C57A4B">
        <w:rPr>
          <w:rStyle w:val="StyleUnderline"/>
          <w:highlight w:val="green"/>
        </w:rPr>
        <w:t>nuclear weapons</w:t>
      </w:r>
      <w:r w:rsidRPr="00623846">
        <w:rPr>
          <w:rStyle w:val="StyleUnderline"/>
        </w:rPr>
        <w:t xml:space="preserve"> is </w:t>
      </w:r>
      <w:r w:rsidRPr="00C57A4B">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3B06B11F" w14:textId="77777777" w:rsidR="008256F0" w:rsidRPr="00623846" w:rsidRDefault="008256F0" w:rsidP="008256F0"/>
    <w:p w14:paraId="0AC5B9BF" w14:textId="77777777" w:rsidR="008256F0" w:rsidRPr="00623846" w:rsidRDefault="008256F0" w:rsidP="008256F0">
      <w:pPr>
        <w:pStyle w:val="Heading4"/>
        <w:rPr>
          <w:rFonts w:cs="Calibri"/>
        </w:rPr>
      </w:pPr>
      <w:r w:rsidRPr="00623846">
        <w:rPr>
          <w:rFonts w:cs="Calibri"/>
        </w:rPr>
        <w:t>Nuke war causes extinction – Ice Age, famines, and war won’t stay limited</w:t>
      </w:r>
    </w:p>
    <w:p w14:paraId="5E7392CD" w14:textId="77777777" w:rsidR="008256F0" w:rsidRPr="00623846" w:rsidRDefault="008256F0" w:rsidP="008256F0">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2D3A814" w14:textId="77777777" w:rsidR="008256F0" w:rsidRPr="00623846" w:rsidRDefault="008256F0" w:rsidP="008256F0">
      <w:r w:rsidRPr="00623846">
        <w:t>In the nuclear conversation, what are we not talking about that we should be?</w:t>
      </w:r>
    </w:p>
    <w:p w14:paraId="5CE3C66E" w14:textId="77777777" w:rsidR="008256F0" w:rsidRPr="00623846" w:rsidRDefault="008256F0" w:rsidP="008256F0">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w:t>
      </w:r>
      <w:r w:rsidRPr="00623846">
        <w:rPr>
          <w:szCs w:val="26"/>
        </w:rPr>
        <w:lastRenderedPageBreak/>
        <w:t xml:space="preserve">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29404886" w14:textId="77777777" w:rsidR="008256F0" w:rsidRPr="00623846" w:rsidRDefault="008256F0" w:rsidP="008256F0"/>
    <w:p w14:paraId="222AF900" w14:textId="77777777" w:rsidR="008256F0" w:rsidRPr="00623846" w:rsidRDefault="008256F0" w:rsidP="008256F0">
      <w:pPr>
        <w:pStyle w:val="Heading3"/>
        <w:rPr>
          <w:rFonts w:cs="Calibri"/>
        </w:rPr>
      </w:pPr>
      <w:bookmarkStart w:id="0" w:name="_Hlk93760091"/>
      <w:r w:rsidRPr="00623846">
        <w:rPr>
          <w:rFonts w:cs="Calibri"/>
        </w:rPr>
        <w:lastRenderedPageBreak/>
        <w:t>FW – Tiny</w:t>
      </w:r>
    </w:p>
    <w:p w14:paraId="659F30F1" w14:textId="77777777" w:rsidR="008256F0" w:rsidRPr="00623846" w:rsidRDefault="008256F0" w:rsidP="008256F0"/>
    <w:p w14:paraId="27257361" w14:textId="77777777" w:rsidR="008256F0" w:rsidRPr="00623846" w:rsidRDefault="008256F0" w:rsidP="008256F0">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62C8244E" w14:textId="77777777" w:rsidR="008256F0" w:rsidRPr="00623846" w:rsidRDefault="008256F0" w:rsidP="008256F0">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3325BCE6" w14:textId="77777777" w:rsidR="008256F0" w:rsidRPr="00623846" w:rsidRDefault="008256F0" w:rsidP="008256F0">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w:t>
      </w:r>
      <w:r w:rsidRPr="00623846">
        <w:rPr>
          <w:u w:val="single"/>
        </w:rPr>
        <w:lastRenderedPageBreak/>
        <w:t>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49CC80FF" w14:textId="77777777" w:rsidR="008256F0" w:rsidRPr="00623846" w:rsidRDefault="008256F0" w:rsidP="008256F0">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457D8E61" w14:textId="77777777" w:rsidR="008256F0" w:rsidRPr="00623846" w:rsidRDefault="008256F0" w:rsidP="008256F0">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CCBED9C" w14:textId="77777777" w:rsidR="008256F0" w:rsidRPr="00623846" w:rsidRDefault="008256F0" w:rsidP="008256F0">
      <w:pPr>
        <w:spacing w:line="276" w:lineRule="auto"/>
      </w:pPr>
      <w:r w:rsidRPr="00623846">
        <w:t>Evolutionary theories of pleasure: The love connection BO:D</w:t>
      </w:r>
    </w:p>
    <w:p w14:paraId="366779BA" w14:textId="77777777" w:rsidR="008256F0" w:rsidRPr="00623846" w:rsidRDefault="008256F0" w:rsidP="008256F0">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AB59862" w14:textId="77777777" w:rsidR="008256F0" w:rsidRPr="00623846" w:rsidRDefault="008256F0" w:rsidP="008256F0">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w:t>
      </w:r>
      <w:r w:rsidRPr="00623846">
        <w:lastRenderedPageBreak/>
        <w:t xml:space="preserve">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3A3A9D6" w14:textId="77777777" w:rsidR="008256F0" w:rsidRPr="00623846" w:rsidRDefault="008256F0" w:rsidP="008256F0">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18B76677" w14:textId="77777777" w:rsidR="008256F0" w:rsidRPr="00623846" w:rsidRDefault="008256F0" w:rsidP="008256F0">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EE29009" w14:textId="77777777" w:rsidR="008256F0" w:rsidRPr="00623846" w:rsidRDefault="008256F0" w:rsidP="008256F0">
      <w:pPr>
        <w:spacing w:line="276" w:lineRule="auto"/>
      </w:pPr>
      <w:r w:rsidRPr="00623846">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4BC9AEF" w14:textId="77777777" w:rsidR="008256F0" w:rsidRPr="00623846" w:rsidRDefault="008256F0" w:rsidP="008256F0">
      <w:pPr>
        <w:spacing w:line="276" w:lineRule="auto"/>
      </w:pPr>
      <w:r w:rsidRPr="00623846">
        <w:t>Finding happiness is different between apes and humans</w:t>
      </w:r>
    </w:p>
    <w:p w14:paraId="3290B1B8" w14:textId="77777777" w:rsidR="008256F0" w:rsidRPr="00623846" w:rsidRDefault="008256F0" w:rsidP="008256F0">
      <w:pPr>
        <w:spacing w:line="276" w:lineRule="auto"/>
      </w:pPr>
      <w:r w:rsidRPr="00623846">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73FEB316" w14:textId="77777777" w:rsidR="008256F0" w:rsidRPr="00623846" w:rsidRDefault="008256F0" w:rsidP="008256F0">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0D294BA1" w14:textId="77777777" w:rsidR="008256F0" w:rsidRPr="00623846" w:rsidRDefault="008256F0" w:rsidP="008256F0">
      <w:pPr>
        <w:spacing w:line="276" w:lineRule="auto"/>
      </w:pPr>
      <w:r w:rsidRPr="00623846">
        <w:t>Desire and reward centers</w:t>
      </w:r>
    </w:p>
    <w:p w14:paraId="0447240D" w14:textId="77777777" w:rsidR="008256F0" w:rsidRPr="00623846" w:rsidRDefault="008256F0" w:rsidP="008256F0">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83EC1EB" w14:textId="77777777" w:rsidR="008256F0" w:rsidRPr="00623846" w:rsidRDefault="008256F0" w:rsidP="008256F0">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w:t>
      </w:r>
      <w:r w:rsidRPr="00623846">
        <w:rPr>
          <w:szCs w:val="16"/>
        </w:rPr>
        <w:lastRenderedPageBreak/>
        <w:t>and epigenetic induced hypodopaminergia in the “Brain Reward Cascade” that contribute to addiction and compulsive behaviors [3,6,41].</w:t>
      </w:r>
    </w:p>
    <w:p w14:paraId="5AA21AE1" w14:textId="77777777" w:rsidR="008256F0" w:rsidRPr="00623846" w:rsidRDefault="008256F0" w:rsidP="008256F0">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17EE00A8" w14:textId="77777777" w:rsidR="008256F0" w:rsidRPr="00623846" w:rsidRDefault="008256F0" w:rsidP="008256F0">
      <w:pPr>
        <w:spacing w:line="276" w:lineRule="auto"/>
        <w:rPr>
          <w:u w:val="single"/>
        </w:rPr>
      </w:pPr>
    </w:p>
    <w:p w14:paraId="209BFB7C" w14:textId="77777777" w:rsidR="008256F0" w:rsidRPr="00623846" w:rsidRDefault="008256F0" w:rsidP="008256F0">
      <w:pPr>
        <w:spacing w:line="276" w:lineRule="auto"/>
        <w:rPr>
          <w:u w:val="single"/>
        </w:rPr>
      </w:pPr>
    </w:p>
    <w:p w14:paraId="1B0B7E58" w14:textId="77777777" w:rsidR="008256F0" w:rsidRPr="00623846" w:rsidRDefault="008256F0" w:rsidP="008256F0">
      <w:pPr>
        <w:spacing w:line="276" w:lineRule="auto"/>
        <w:rPr>
          <w:u w:val="single"/>
        </w:rPr>
      </w:pPr>
    </w:p>
    <w:p w14:paraId="22FAB596" w14:textId="77777777" w:rsidR="008256F0" w:rsidRPr="00623846" w:rsidRDefault="008256F0" w:rsidP="008256F0">
      <w:pPr>
        <w:spacing w:line="276" w:lineRule="auto"/>
        <w:rPr>
          <w:u w:val="single"/>
        </w:rPr>
      </w:pPr>
    </w:p>
    <w:p w14:paraId="0714F724" w14:textId="77777777" w:rsidR="008256F0" w:rsidRPr="00623846" w:rsidRDefault="008256F0" w:rsidP="008256F0">
      <w:pPr>
        <w:spacing w:line="276" w:lineRule="auto"/>
        <w:rPr>
          <w:u w:val="single"/>
        </w:rPr>
      </w:pPr>
    </w:p>
    <w:p w14:paraId="4A59C3AB" w14:textId="77777777" w:rsidR="008256F0" w:rsidRPr="00623846" w:rsidRDefault="008256F0" w:rsidP="008256F0">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0B45BAC" w14:textId="77777777" w:rsidR="008256F0" w:rsidRPr="00623846" w:rsidRDefault="008256F0" w:rsidP="008256F0">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22DCC8B" w14:textId="77777777" w:rsidR="008256F0" w:rsidRPr="00623846" w:rsidRDefault="008256F0" w:rsidP="008256F0">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420CE276" w14:textId="77777777" w:rsidR="008256F0" w:rsidRPr="00623846" w:rsidRDefault="008256F0" w:rsidP="008256F0">
      <w:pPr>
        <w:spacing w:line="276" w:lineRule="auto"/>
        <w:rPr>
          <w:szCs w:val="16"/>
        </w:rPr>
      </w:pPr>
      <w:r w:rsidRPr="00623846">
        <w:rPr>
          <w:szCs w:val="16"/>
        </w:rPr>
        <w:t xml:space="preserve">Addictive substances are voluntarily self-administered, and they enhance (directly or indirectly) dopaminergic synaptic function in the NAc. This activation of the brain reward </w:t>
      </w:r>
      <w:r w:rsidRPr="00623846">
        <w:rPr>
          <w:szCs w:val="16"/>
        </w:rPr>
        <w:lastRenderedPageBreak/>
        <w:t xml:space="preserve">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358AD46" w14:textId="77777777" w:rsidR="008256F0" w:rsidRPr="00623846" w:rsidRDefault="008256F0" w:rsidP="008256F0">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BFC1930" w14:textId="77777777" w:rsidR="008256F0" w:rsidRPr="00623846" w:rsidRDefault="008256F0" w:rsidP="008256F0">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15F4093" w14:textId="77777777" w:rsidR="008256F0" w:rsidRPr="00623846" w:rsidRDefault="008256F0" w:rsidP="008256F0">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lastRenderedPageBreak/>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0E3CFDE1" w14:textId="77777777" w:rsidR="008256F0" w:rsidRPr="00623846" w:rsidRDefault="008256F0" w:rsidP="008256F0">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E4563C" w14:textId="77777777" w:rsidR="008256F0" w:rsidRPr="00623846" w:rsidRDefault="008256F0" w:rsidP="008256F0">
      <w:pPr>
        <w:pStyle w:val="Heading4"/>
        <w:rPr>
          <w:rFonts w:cs="Calibri"/>
        </w:rPr>
      </w:pPr>
      <w:r w:rsidRPr="00623846">
        <w:rPr>
          <w:rFonts w:cs="Calibri"/>
        </w:rPr>
        <w:t xml:space="preserve">Thus, the standard is consistency with hedonic act utilitarianism. </w:t>
      </w:r>
    </w:p>
    <w:p w14:paraId="56CD3029" w14:textId="77777777" w:rsidR="008256F0" w:rsidRPr="00623846" w:rsidRDefault="008256F0" w:rsidP="008256F0"/>
    <w:bookmarkEnd w:id="0"/>
    <w:p w14:paraId="18BD721C" w14:textId="77777777" w:rsidR="008256F0" w:rsidRPr="00F601E6" w:rsidRDefault="008256F0" w:rsidP="008256F0"/>
    <w:p w14:paraId="36CF4E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56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A2BE3"/>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3F13"/>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E1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6F0"/>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82D"/>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263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B1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135972"/>
  <w14:defaultImageDpi w14:val="300"/>
  <w15:docId w15:val="{7A148F26-2E3E-C14F-AD9B-09CC117FE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2BE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A2B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2B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2A2B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2A2B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2B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2BE3"/>
  </w:style>
  <w:style w:type="character" w:customStyle="1" w:styleId="Heading1Char">
    <w:name w:val="Heading 1 Char"/>
    <w:aliases w:val="Pocket Char"/>
    <w:basedOn w:val="DefaultParagraphFont"/>
    <w:link w:val="Heading1"/>
    <w:uiPriority w:val="9"/>
    <w:rsid w:val="002A2BE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A2BE3"/>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2A2BE3"/>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A2BE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2BE3"/>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2A2BE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A2BE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A2BE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A2BE3"/>
    <w:rPr>
      <w:color w:val="auto"/>
      <w:u w:val="none"/>
    </w:rPr>
  </w:style>
  <w:style w:type="paragraph" w:styleId="DocumentMap">
    <w:name w:val="Document Map"/>
    <w:basedOn w:val="Normal"/>
    <w:link w:val="DocumentMapChar"/>
    <w:uiPriority w:val="99"/>
    <w:semiHidden/>
    <w:unhideWhenUsed/>
    <w:rsid w:val="002A2B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2BE3"/>
    <w:rPr>
      <w:rFonts w:ascii="Lucida Grande" w:hAnsi="Lucida Grande" w:cs="Lucida Grande"/>
    </w:rPr>
  </w:style>
  <w:style w:type="paragraph" w:styleId="ListParagraph">
    <w:name w:val="List Paragraph"/>
    <w:aliases w:val="6 font"/>
    <w:basedOn w:val="Normal"/>
    <w:uiPriority w:val="99"/>
    <w:qFormat/>
    <w:rsid w:val="008256F0"/>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256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8256F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256F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theregister.com/2021/03/15/starlink_china_crisi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forbes.com/sites/startswithabang/2020/01/31/this-multi-trillion-dollar-disaster-is-coming-and-solar-astronomy-is-our-prime-defense/?sh=6ecc0e367613"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bc.com/news/world-asia-pacific-11813699" TargetMode="External"/><Relationship Id="rId32" Type="http://schemas.openxmlformats.org/officeDocument/2006/relationships/hyperlink" Target="https://www.salon.com/2018/01/14/the-asteroids-most-likely-to-hit-earth/"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theverge.com/2020/3/24/21190273/spacex-starlink-satellite-internet-constellation-astronomy-coating"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www.ft.com/content/311694ac-d1a4-4d92-a850-97e161ad887c"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53</Pages>
  <Words>20624</Words>
  <Characters>117561</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137910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2022-01-30T21:30:00Z</dcterms:created>
  <dcterms:modified xsi:type="dcterms:W3CDTF">2022-02-19T07:36:00Z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