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2BD95" w14:textId="065B633C" w:rsidR="0013682A" w:rsidRDefault="0013682A" w:rsidP="0013682A">
      <w:pPr>
        <w:pStyle w:val="Heading1"/>
      </w:pPr>
      <w:r>
        <w:t>1AR</w:t>
      </w:r>
    </w:p>
    <w:p w14:paraId="4690F464" w14:textId="41FC77C5" w:rsidR="009C416F" w:rsidRDefault="009C416F" w:rsidP="009C416F"/>
    <w:p w14:paraId="7AFA97C9" w14:textId="77777777" w:rsidR="0013682A" w:rsidRPr="0013682A" w:rsidRDefault="0013682A" w:rsidP="0013682A"/>
    <w:p w14:paraId="09511460" w14:textId="7ACBD90D" w:rsidR="0013682A" w:rsidRDefault="0013682A" w:rsidP="0013682A">
      <w:pPr>
        <w:pStyle w:val="Heading1"/>
      </w:pPr>
      <w:r>
        <w:t>1AC</w:t>
      </w:r>
    </w:p>
    <w:p w14:paraId="3113662C" w14:textId="54317B39" w:rsidR="00D64475" w:rsidRDefault="00D64475" w:rsidP="00D64475">
      <w:pPr>
        <w:pStyle w:val="Heading3"/>
        <w:rPr>
          <w:rFonts w:asciiTheme="majorHAnsi" w:hAnsiTheme="majorHAnsi" w:cstheme="majorHAnsi"/>
        </w:rPr>
      </w:pPr>
      <w:r w:rsidRPr="001E51E3">
        <w:rPr>
          <w:rFonts w:asciiTheme="majorHAnsi" w:hAnsiTheme="majorHAnsi" w:cstheme="majorHAnsi"/>
        </w:rPr>
        <w:t>Plan</w:t>
      </w:r>
    </w:p>
    <w:p w14:paraId="50436141" w14:textId="77777777" w:rsidR="00D64475" w:rsidRPr="001F0BEB" w:rsidRDefault="00D64475" w:rsidP="00D64475"/>
    <w:p w14:paraId="43F6C817" w14:textId="76680F26" w:rsidR="00D64475" w:rsidRDefault="00D64475" w:rsidP="00D64475">
      <w:pPr>
        <w:pStyle w:val="Heading4"/>
        <w:rPr>
          <w:rFonts w:asciiTheme="majorHAnsi" w:hAnsiTheme="majorHAnsi" w:cstheme="majorHAnsi"/>
        </w:rPr>
      </w:pPr>
      <w:r>
        <w:rPr>
          <w:rFonts w:asciiTheme="majorHAnsi" w:hAnsiTheme="majorHAnsi" w:cstheme="majorHAnsi"/>
        </w:rPr>
        <w:t>Plan</w:t>
      </w:r>
      <w:r w:rsidRPr="001E51E3">
        <w:rPr>
          <w:rFonts w:asciiTheme="majorHAnsi" w:hAnsiTheme="majorHAnsi" w:cstheme="majorHAnsi"/>
        </w:rPr>
        <w:t xml:space="preserve">: </w:t>
      </w:r>
      <w:r>
        <w:rPr>
          <w:rFonts w:asciiTheme="majorHAnsi" w:hAnsiTheme="majorHAnsi" w:cstheme="majorHAnsi"/>
        </w:rPr>
        <w:t>P</w:t>
      </w:r>
      <w:r w:rsidRPr="001E51E3">
        <w:rPr>
          <w:rFonts w:asciiTheme="majorHAnsi" w:hAnsiTheme="majorHAnsi" w:cstheme="majorHAnsi"/>
        </w:rPr>
        <w:t xml:space="preserve">rivate entities </w:t>
      </w:r>
      <w:r>
        <w:rPr>
          <w:rFonts w:asciiTheme="majorHAnsi" w:hAnsiTheme="majorHAnsi" w:cstheme="majorHAnsi"/>
        </w:rPr>
        <w:t>ought not appropriate outer space via</w:t>
      </w:r>
      <w:r w:rsidRPr="001E51E3">
        <w:rPr>
          <w:rFonts w:asciiTheme="majorHAnsi" w:hAnsiTheme="majorHAnsi" w:cstheme="majorHAnsi"/>
        </w:rPr>
        <w:t xml:space="preserve"> Large Satellite Constellations in Lower Earth Orbit</w:t>
      </w:r>
    </w:p>
    <w:p w14:paraId="6D66ED26"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0A4BFFF" w14:textId="77777777" w:rsidR="00D64475" w:rsidRPr="001E51E3" w:rsidRDefault="00D64475" w:rsidP="00D64475">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6B665068" w14:textId="77777777" w:rsidR="00D64475" w:rsidRPr="001E51E3" w:rsidRDefault="00D64475" w:rsidP="00D64475">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4F279D84"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2D12">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2D12">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2D12">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2D12">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w:t>
      </w:r>
      <w:r w:rsidRPr="001E51E3">
        <w:rPr>
          <w:rFonts w:asciiTheme="majorHAnsi" w:hAnsiTheme="majorHAnsi" w:cstheme="majorHAnsi"/>
        </w:rPr>
        <w:lastRenderedPageBreak/>
        <w:t xml:space="preserve">it. In other words, </w:t>
      </w:r>
      <w:r w:rsidRPr="001E51E3">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DD2B4FC"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2D12">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2D12">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2D12">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2D12">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2D12">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2D12">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2D12">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2D12">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neighbouring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Moreover, even if its rules suffer from a low implementation rates, the IADC would be an appropriate discussion platform thanks to its very deep technical focus.</w:t>
      </w:r>
    </w:p>
    <w:p w14:paraId="5775EDD4"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6. Conclusion </w:t>
      </w:r>
    </w:p>
    <w:p w14:paraId="6231C664"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2D12">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2D12">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A94C525"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1E51E3">
        <w:rPr>
          <w:rFonts w:asciiTheme="majorHAnsi" w:hAnsiTheme="majorHAnsi" w:cstheme="majorHAnsi"/>
        </w:rPr>
        <w:t xml:space="preserve">; </w:t>
      </w:r>
    </w:p>
    <w:p w14:paraId="285BD59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re-evaluated; </w:t>
      </w:r>
    </w:p>
    <w:p w14:paraId="661EB236"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42A7BB13" w14:textId="77777777" w:rsidR="00D64475" w:rsidRPr="001E51E3" w:rsidRDefault="00D64475" w:rsidP="00D64475">
      <w:pPr>
        <w:rPr>
          <w:rFonts w:asciiTheme="majorHAnsi" w:hAnsiTheme="majorHAnsi" w:cstheme="majorHAnsi"/>
        </w:rPr>
      </w:pPr>
    </w:p>
    <w:p w14:paraId="37C0B29A"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76908A98"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w:t>
      </w:r>
      <w:r w:rsidRPr="001E51E3">
        <w:rPr>
          <w:rFonts w:asciiTheme="majorHAnsi" w:hAnsiTheme="majorHAnsi" w:cstheme="majorHAnsi"/>
        </w:rPr>
        <w:lastRenderedPageBreak/>
        <w:t xml:space="preserve">ndation fellow and was named an Innovator under 35 by MIT Technology Review and appeared on Foreign Policy's 100 Leading Global Thinkers list in 2015. November 14, 2020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2221E274" w14:textId="77777777" w:rsidR="00D64475" w:rsidRPr="001E51E3" w:rsidRDefault="00D64475" w:rsidP="00D64475">
      <w:pPr>
        <w:rPr>
          <w:rStyle w:val="StyleUnderline"/>
          <w:rFonts w:asciiTheme="majorHAnsi" w:hAnsiTheme="majorHAnsi" w:cstheme="majorHAnsi"/>
        </w:rPr>
      </w:pPr>
      <w:r w:rsidRPr="00FB2D12">
        <w:rPr>
          <w:rStyle w:val="StyleUnderline"/>
          <w:rFonts w:asciiTheme="majorHAnsi" w:hAnsiTheme="majorHAnsi" w:cstheme="majorHAnsi"/>
          <w:highlight w:val="green"/>
        </w:rPr>
        <w:t>Big Tech is</w:t>
      </w:r>
      <w:r w:rsidRPr="001E51E3">
        <w:rPr>
          <w:rStyle w:val="StyleUnderline"/>
          <w:rFonts w:asciiTheme="majorHAnsi" w:hAnsiTheme="majorHAnsi" w:cstheme="majorHAnsi"/>
        </w:rPr>
        <w:t xml:space="preserve"> leading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08F95216"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5FCED694"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D0ADBA3"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2D12">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2D12">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2D12">
        <w:rPr>
          <w:rStyle w:val="StyleUnderline"/>
          <w:rFonts w:asciiTheme="majorHAnsi" w:hAnsiTheme="majorHAnsi" w:cstheme="majorHAnsi"/>
          <w:highlight w:val="green"/>
        </w:rPr>
        <w:t>from space, and require</w:t>
      </w:r>
      <w:r w:rsidRPr="001E51E3">
        <w:rPr>
          <w:rStyle w:val="StyleUnderline"/>
          <w:rFonts w:asciiTheme="majorHAnsi" w:hAnsiTheme="majorHAnsi" w:cstheme="majorHAnsi"/>
        </w:rPr>
        <w:t xml:space="preserve"> placing </w:t>
      </w:r>
      <w:r w:rsidRPr="00FB2D12">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4498B6F5" w14:textId="77777777" w:rsidR="00D64475" w:rsidRPr="001E51E3" w:rsidRDefault="00D64475" w:rsidP="00D64475">
      <w:pPr>
        <w:rPr>
          <w:rStyle w:val="StyleUnderline"/>
          <w:rFonts w:asciiTheme="majorHAnsi" w:hAnsiTheme="majorHAnsi" w:cstheme="majorHAnsi"/>
        </w:rPr>
      </w:pPr>
      <w:r w:rsidRPr="00FB2D12">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2D12">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2D12">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1AFBE6E"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So what's not to love?</w:t>
      </w:r>
    </w:p>
    <w:p w14:paraId="3E294B3E"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13855BA"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93D8FFE"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The scramble for space</w:t>
      </w:r>
    </w:p>
    <w:p w14:paraId="49C9F1CB"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Ov</w:t>
      </w:r>
      <w:r w:rsidRPr="001E51E3">
        <w:rPr>
          <w:rFonts w:asciiTheme="majorHAnsi" w:hAnsiTheme="majorHAnsi" w:cstheme="majorHAnsi"/>
        </w:rPr>
        <w:lastRenderedPageBreak/>
        <w:t xml:space="preserve">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2D12">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2D12">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2D12">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2D12">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2D12">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634DCF96"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2D12">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2D12">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2D12">
        <w:rPr>
          <w:rStyle w:val="StyleUnderline"/>
          <w:rFonts w:asciiTheme="majorHAnsi" w:hAnsiTheme="majorHAnsi" w:cstheme="majorHAnsi"/>
          <w:highlight w:val="green"/>
        </w:rPr>
        <w:t>as a commons</w:t>
      </w:r>
      <w:r w:rsidRPr="001E51E3">
        <w:rPr>
          <w:rStyle w:val="StyleUnderline"/>
          <w:rFonts w:asciiTheme="majorHAnsi" w:hAnsiTheme="majorHAnsi" w:cstheme="majorHAnsi"/>
        </w:rPr>
        <w:t xml:space="preserve"> for the benefit of all humanity </w:t>
      </w:r>
      <w:r w:rsidRPr="00FB2D12">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B219B56"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3511706"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8ED006C"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FB2D12">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2D12">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2D12">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2D12">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privatization </w:t>
      </w:r>
      <w:r w:rsidRPr="001E51E3">
        <w:rPr>
          <w:rStyle w:val="StyleUnderline"/>
          <w:rFonts w:asciiTheme="majorHAnsi" w:hAnsiTheme="majorHAnsi" w:cstheme="majorHAnsi"/>
        </w:rPr>
        <w:t xml:space="preserve">and colonization </w:t>
      </w:r>
      <w:r w:rsidRPr="00FB2D12">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2735EE67"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Telecommunications: driving inequality or empowering citizens?</w:t>
      </w:r>
    </w:p>
    <w:p w14:paraId="5B079D9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The telecommunications sector has always been a battleground for regulation. While the early days of the Internet seemingly teemed with competition and diversity, power and control has ultimately become concentrated with the growth of giant in</w:t>
      </w:r>
      <w:r w:rsidRPr="001E51E3">
        <w:rPr>
          <w:rFonts w:asciiTheme="majorHAnsi" w:hAnsiTheme="majorHAnsi" w:cstheme="majorHAnsi"/>
        </w:rPr>
        <w:lastRenderedPageBreak/>
        <w:t xml:space="preserve">ternet companies that now dominate our online life. The consequences of unregulated, technology-fueled expansion of globalization and inequality can now be seen in almost every aspect of life.  </w:t>
      </w:r>
    </w:p>
    <w:p w14:paraId="4E3672B7"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9DBB8CA"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1D4CDCD9"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8C144E7"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FB2D12">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2D12">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2D12">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197D241E"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2D12">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70DF5056"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2D12">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2D12">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2D12">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2D12">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4219F159" w14:textId="77777777" w:rsidR="00D64475" w:rsidRPr="001E51E3" w:rsidRDefault="00D64475" w:rsidP="00D64475">
      <w:pPr>
        <w:rPr>
          <w:rStyle w:val="StyleUnderline"/>
          <w:rFonts w:asciiTheme="majorHAnsi" w:hAnsiTheme="majorHAnsi" w:cstheme="majorHAnsi"/>
        </w:rPr>
      </w:pPr>
      <w:r w:rsidRPr="00FB2D12">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2D12">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784CB1C7" w14:textId="77777777" w:rsidR="00D64475" w:rsidRPr="001E51E3" w:rsidRDefault="00D64475" w:rsidP="00D64475">
      <w:pPr>
        <w:rPr>
          <w:rFonts w:asciiTheme="majorHAnsi" w:hAnsiTheme="majorHAnsi" w:cstheme="majorHAnsi"/>
        </w:rPr>
      </w:pPr>
    </w:p>
    <w:p w14:paraId="30553922" w14:textId="77777777" w:rsidR="00D64475" w:rsidRPr="001E51E3" w:rsidRDefault="00D64475" w:rsidP="00D64475">
      <w:pPr>
        <w:pStyle w:val="Heading3"/>
        <w:rPr>
          <w:rFonts w:asciiTheme="majorHAnsi" w:hAnsiTheme="majorHAnsi" w:cstheme="majorHAnsi"/>
        </w:rPr>
      </w:pPr>
      <w:r w:rsidRPr="001E51E3">
        <w:rPr>
          <w:rFonts w:asciiTheme="majorHAnsi" w:hAnsiTheme="majorHAnsi" w:cstheme="majorHAnsi"/>
        </w:rPr>
        <w:t>Adv – Collisions</w:t>
      </w:r>
    </w:p>
    <w:p w14:paraId="507DA70A"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7F7E14BA"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Pultarova 21 </w:t>
      </w:r>
      <w:r w:rsidRPr="001E51E3">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22EE2B91"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 xml:space="preserve">SpaceX </w:t>
      </w:r>
      <w:r w:rsidRPr="00FB2D12">
        <w:rPr>
          <w:rStyle w:val="StyleUnderline"/>
          <w:rFonts w:asciiTheme="majorHAnsi" w:hAnsiTheme="majorHAnsi" w:cstheme="majorHAnsi"/>
          <w:highlight w:val="green"/>
        </w:rPr>
        <w:t>Starlink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260A273A"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Starlink satellites might soon be involved in 90% of close encounters between two spacecraft in low Earth orbit.</w:t>
      </w:r>
    </w:p>
    <w:p w14:paraId="6E8FB5D5"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2D12">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Starlink satellites, </w:t>
      </w:r>
      <w:r w:rsidRPr="00FB2D12">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2D12">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1A3F9D73"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 xml:space="preserve">SpaceX's Starlink satellites alone are involved in about </w:t>
      </w:r>
      <w:r w:rsidRPr="00FB2D12">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2D12">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These encounters include situations when two spacecraft pass within a distance of 0.6 miles (1 kilometer) from each other.</w:t>
      </w:r>
    </w:p>
    <w:p w14:paraId="1587FC01"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CDB60D2"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Starlink constellation. </w:t>
      </w:r>
    </w:p>
    <w:p w14:paraId="271E2372"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going back to May 2019 when Starlink was first launched</w:t>
      </w:r>
      <w:r w:rsidRPr="001E51E3">
        <w:rPr>
          <w:rFonts w:asciiTheme="majorHAnsi" w:hAnsiTheme="majorHAnsi" w:cstheme="majorHAnsi"/>
        </w:rPr>
        <w:t xml:space="preserve"> to understand the burden of these megaconstellations," Lewis told Space.com. "</w:t>
      </w:r>
      <w:r w:rsidRPr="001E51E3">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4A428702"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75423336"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07B39682"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2D12">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of all close approaches, Lewis’ calculations suggest.</w:t>
      </w:r>
      <w:r w:rsidRPr="00FB2D12">
        <w:rPr>
          <w:rStyle w:val="StyleUnderline"/>
          <w:rFonts w:asciiTheme="majorHAnsi" w:hAnsiTheme="majorHAnsi" w:cstheme="majorHAnsi"/>
          <w:highlight w:val="green"/>
        </w:rPr>
        <w:t>will be involved in 90%</w:t>
      </w:r>
      <w:r w:rsidRPr="001E51E3">
        <w:rPr>
          <w:rStyle w:val="StyleUnderline"/>
          <w:rFonts w:asciiTheme="majorHAnsi" w:hAnsiTheme="majorHAnsi" w:cstheme="majorHAnsi"/>
        </w:rPr>
        <w:t xml:space="preserve"> </w:t>
      </w:r>
    </w:p>
    <w:p w14:paraId="0FA19E52"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4E84E2E1" wp14:editId="5B009FBD">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6435FE5"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1C29F32"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The risk of collision</w:t>
      </w:r>
    </w:p>
    <w:p w14:paraId="4262142F"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Hesar told Space.com.</w:t>
      </w:r>
    </w:p>
    <w:p w14:paraId="47AD32CE"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Kayhan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5A82D99B" w14:textId="77777777" w:rsidR="00D64475" w:rsidRPr="001E51E3" w:rsidRDefault="00D64475" w:rsidP="00D64475">
      <w:pPr>
        <w:rPr>
          <w:rFonts w:asciiTheme="majorHAnsi" w:hAnsiTheme="majorHAnsi" w:cstheme="majorHAnsi"/>
          <w:b/>
          <w:u w:val="single"/>
        </w:rPr>
      </w:pPr>
      <w:r w:rsidRPr="001E51E3">
        <w:rPr>
          <w:rStyle w:val="StyleUnderline"/>
          <w:rFonts w:asciiTheme="majorHAnsi" w:hAnsiTheme="majorHAnsi" w:cstheme="majorHAnsi"/>
        </w:rPr>
        <w:t xml:space="preserve">The size of this catalog </w:t>
      </w:r>
      <w:r w:rsidRPr="00FB2D12">
        <w:rPr>
          <w:rStyle w:val="StyleUnderline"/>
          <w:rFonts w:asciiTheme="majorHAnsi" w:hAnsiTheme="majorHAnsi" w:cstheme="majorHAnsi"/>
          <w:highlight w:val="green"/>
        </w:rPr>
        <w:t>is expected to increase ten times in the near future</w:t>
      </w:r>
      <w:r w:rsidRPr="001E51E3">
        <w:rPr>
          <w:rStyle w:val="StyleUnderline"/>
          <w:rFonts w:asciiTheme="majorHAnsi" w:hAnsiTheme="majorHAnsi" w:cstheme="majorHAnsi"/>
        </w:rPr>
        <w:t xml:space="preserve">, Hesar added, partly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growth of megaconstellations</w:t>
      </w:r>
      <w:r w:rsidRPr="001E51E3">
        <w:rPr>
          <w:rStyle w:val="StyleUnderline"/>
          <w:rFonts w:asciiTheme="majorHAnsi" w:hAnsiTheme="majorHAnsi" w:cstheme="majorHAnsi"/>
        </w:rPr>
        <w:t xml:space="preserve">, such as Starlink, and partly as sensors improve and enable detection of even smaller objects. The more objects in the catalog </w:t>
      </w:r>
      <w:r w:rsidRPr="00FB2D12">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2D12">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68E3082A"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"This problem is really getting out of control," Hesar said.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68BD32EF"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Hesar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2D12">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2D12">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3D57E872"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"You want to have that situational awareness for the other actors that are flying in the neighbourhood," Hesar said.</w:t>
      </w:r>
    </w:p>
    <w:p w14:paraId="707D2D49"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Bad decisions</w:t>
      </w:r>
    </w:p>
    <w:p w14:paraId="0D3F3B7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DD9E886"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2D12">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2D12">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FB2D12">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2D12">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2D12">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2D12">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2D12">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2D12">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3BBA4CC6"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2D12">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2D12">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time and effort. Operators, therefore, always carefully evaluate such risks. </w:t>
      </w:r>
      <w:r w:rsidRPr="00FB2D12">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2D12">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2D12">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2D12">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75201793"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propellant, the satellite cannot provide service. So </w:t>
      </w:r>
      <w:r w:rsidRPr="00FB2D12">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certain amount of risk. The problem is that at some point, </w:t>
      </w:r>
      <w:r w:rsidRPr="00FB2D12">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6B3565D3"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Hesar said that </w:t>
      </w:r>
      <w:r w:rsidRPr="00FB2D12">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2D12">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2D12">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7A904091"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B09F0B1"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Starlink monopoly</w:t>
      </w:r>
    </w:p>
    <w:p w14:paraId="17636D13"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5C5C4346"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5A8DB84F" w14:textId="77777777" w:rsidR="00D64475" w:rsidRPr="001E51E3" w:rsidRDefault="00D64475" w:rsidP="00D64475">
      <w:pPr>
        <w:rPr>
          <w:rFonts w:asciiTheme="majorHAnsi" w:hAnsiTheme="majorHAnsi" w:cstheme="majorHAnsi"/>
        </w:rPr>
      </w:pPr>
      <w:r w:rsidRPr="00FB2D12">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2D12">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other spacecraft. </w:t>
      </w:r>
      <w:r w:rsidRPr="00FB2D12">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2D12">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2D12">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09E48D6A"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2011BF67" w14:textId="77777777" w:rsidR="00D64475" w:rsidRPr="001E51E3" w:rsidRDefault="00D64475" w:rsidP="00D64475">
      <w:pPr>
        <w:rPr>
          <w:rFonts w:asciiTheme="majorHAnsi" w:hAnsiTheme="majorHAnsi" w:cstheme="majorHAnsi"/>
        </w:rPr>
      </w:pPr>
    </w:p>
    <w:p w14:paraId="63E8861E"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6A6E1379"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1BEDFC59"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Since the production of a large number of small satellites in a factory environment will lower the cost of the overall programme, </w:t>
      </w:r>
      <w:r w:rsidRPr="001E51E3">
        <w:rPr>
          <w:rStyle w:val="StyleUnderline"/>
          <w:rFonts w:asciiTheme="majorHAnsi" w:hAnsiTheme="majorHAnsi" w:cstheme="majorHAnsi"/>
        </w:rPr>
        <w:t>companies such as SpaceX, Amazon and OneWeb have been creating a satellite constellation within the LEO</w:t>
      </w:r>
      <w:r w:rsidRPr="001E51E3">
        <w:rPr>
          <w:rFonts w:asciiTheme="majorHAnsi" w:hAnsiTheme="majorHAnsi" w:cstheme="maj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3F6B1AF"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A0B47C2"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1DCCDEBB"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FB2D12">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2D12">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2D12">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57896C25"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2D12">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2D12">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2D12">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2D12">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2D12">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4E06BAD5"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2D12">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2D12">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w:t>
      </w:r>
      <w:r w:rsidRPr="00FB2D12">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33A4CBA"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2D12">
        <w:rPr>
          <w:rStyle w:val="StyleUnderline"/>
          <w:rFonts w:asciiTheme="majorHAnsi" w:hAnsiTheme="majorHAnsi" w:cstheme="majorHAnsi"/>
          <w:highlight w:val="green"/>
        </w:rPr>
        <w:t>Could Impact Space-Based Military Assets</w:t>
      </w:r>
    </w:p>
    <w:p w14:paraId="1E9E6320"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2D12">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2D12">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2D12">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2D12">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2D12">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2D12">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2D12">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2D12">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2D12">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spacecraft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2D12">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2D12">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2D12">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2D12">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3D4D774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satellites </w:t>
      </w:r>
      <w:r w:rsidRPr="00FB2D12">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manoeuvre and EOL deorbiting, tracking the full constellation with 12,000 satellites could be challenging for the company and the Combined Space Operations Center</w:t>
      </w:r>
      <w:r w:rsidRPr="001E51E3">
        <w:rPr>
          <w:rFonts w:asciiTheme="majorHAnsi" w:hAnsiTheme="majorHAnsi" w:cstheme="maj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FE6930C" w14:textId="77777777" w:rsidR="00D64475" w:rsidRPr="001E51E3" w:rsidRDefault="00D64475" w:rsidP="00D64475">
      <w:pPr>
        <w:rPr>
          <w:rFonts w:asciiTheme="majorHAnsi" w:hAnsiTheme="majorHAnsi" w:cstheme="majorHAnsi"/>
        </w:rPr>
      </w:pPr>
    </w:p>
    <w:p w14:paraId="2BA4178A"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Collisions with early warning satellites causes miscalc and goes nuclear – magnified by the Kessler effect</w:t>
      </w:r>
    </w:p>
    <w:p w14:paraId="5127DD5A"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0163A5D5"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4"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2D12">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2D12">
        <w:rPr>
          <w:rStyle w:val="StyleUnderline"/>
          <w:rFonts w:asciiTheme="majorHAnsi" w:hAnsiTheme="majorHAnsi" w:cstheme="majorHAnsi"/>
          <w:highlight w:val="green"/>
        </w:rPr>
        <w:t>capable of </w:t>
      </w:r>
      <w:hyperlink r:id="rId15" w:history="1">
        <w:r w:rsidRPr="00FB2D12">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2D12">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66DD9193"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 xml:space="preserve">Suppose a US </w:t>
      </w:r>
      <w:r w:rsidRPr="00FB2D12">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dark, or is shut down. </w:t>
      </w:r>
      <w:r w:rsidRPr="00FB2D12">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2D12">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2D12">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2D12">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2D12">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2D12">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7" w:anchor="v=onepage&amp;q=%22Protecting%20Space%20Assets%22%20johnson-freese&amp;f=false" w:history="1">
        <w:r w:rsidRPr="00FB2D12">
          <w:rPr>
            <w:rStyle w:val="StyleUnderline"/>
            <w:rFonts w:asciiTheme="majorHAnsi" w:hAnsiTheme="majorHAnsi" w:cstheme="majorHAnsi"/>
            <w:highlight w:val="green"/>
          </w:rPr>
          <w:t>twelve hours</w:t>
        </w:r>
      </w:hyperlink>
      <w:r w:rsidRPr="00FB2D12">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2D12">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2D12">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2D12">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5D26B341"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2D12">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2D12">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8"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19"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2D12">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0"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2D12">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1"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30B7BDC6"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As a result, </w:t>
      </w:r>
      <w:r w:rsidRPr="00FB2D12">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2D12">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2D12">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2D12">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2D12">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13F823C2"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ASATs and offensive-dominant systems are particularly relevant. </w:t>
      </w:r>
      <w:r w:rsidRPr="001E51E3">
        <w:rPr>
          <w:rStyle w:val="StyleUnderline"/>
          <w:rFonts w:asciiTheme="majorHAnsi" w:hAnsiTheme="majorHAnsi" w:cstheme="majorHAnsi"/>
        </w:rPr>
        <w:t>Early warning satellites </w:t>
      </w:r>
      <w:hyperlink r:id="rId22"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2D12">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2D12">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3"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FB2D12">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2D12">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4"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5"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2D12">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2D12">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6"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2D12">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2D12">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2D12">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2D12">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in a position to fundamentally </w:t>
      </w:r>
      <w:r w:rsidRPr="00FB2D12">
        <w:rPr>
          <w:rStyle w:val="StyleUnderline"/>
          <w:rFonts w:asciiTheme="majorHAnsi" w:hAnsiTheme="majorHAnsi" w:cstheme="majorHAnsi"/>
          <w:highlight w:val="green"/>
        </w:rPr>
        <w:t>reshape East Asian geopolitics.</w:t>
      </w:r>
    </w:p>
    <w:p w14:paraId="31808040"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2D12">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7"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9C4E8A0" w14:textId="77777777" w:rsidR="00D64475" w:rsidRPr="001E51E3" w:rsidRDefault="00D64475" w:rsidP="00D64475">
      <w:pPr>
        <w:rPr>
          <w:rFonts w:asciiTheme="majorHAnsi" w:hAnsiTheme="majorHAnsi" w:cstheme="majorHAnsi"/>
        </w:rPr>
      </w:pPr>
    </w:p>
    <w:p w14:paraId="48A94F8B" w14:textId="44F0F2D2"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r>
        <w:rPr>
          <w:rFonts w:asciiTheme="majorHAnsi" w:hAnsiTheme="majorHAnsi" w:cstheme="majorHAnsi"/>
        </w:rPr>
        <w:t xml:space="preserve"> </w:t>
      </w:r>
      <w:r w:rsidRPr="001E51E3">
        <w:rPr>
          <w:rFonts w:asciiTheme="majorHAnsi" w:hAnsiTheme="majorHAnsi" w:cstheme="majorHAnsi"/>
        </w:rPr>
        <w:t>Empirics prove it’s possible and likely by state and nonstate actors – especially true given private sector cost cutting.</w:t>
      </w:r>
    </w:p>
    <w:p w14:paraId="225D65E8"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2020 William Akoto [a postdoctoral research fellow at the University of Denver.] </w:t>
      </w:r>
      <w:hyperlink r:id="rId28"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741B4A06"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2D12">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2D12">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2D12">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2D12">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2D12">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2D12">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r w:rsidRPr="00FB2D12">
        <w:rPr>
          <w:rStyle w:val="StyleUnderline"/>
          <w:rFonts w:asciiTheme="majorHAnsi" w:hAnsiTheme="majorHAnsi" w:cstheme="majorHAnsi"/>
          <w:highlight w:val="green"/>
        </w:rPr>
        <w:t>OneWeb and other</w:t>
      </w:r>
      <w:r w:rsidRPr="001E51E3">
        <w:rPr>
          <w:rStyle w:val="StyleUnderline"/>
          <w:rFonts w:asciiTheme="majorHAnsi" w:hAnsiTheme="majorHAnsi" w:cstheme="majorHAnsi"/>
        </w:rPr>
        <w:t xml:space="preserve"> companie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55F3B2BA"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2D12">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2D12">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2D12">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2D12">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011C6ECD"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AD37129"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FB2D12">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2D12">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2D12">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5CA8FEB2"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Commodity parts</w:t>
      </w:r>
    </w:p>
    <w:p w14:paraId="5A3FDEEF"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F5862B8"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2D12">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2D12">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5CD01C43" w14:textId="77777777" w:rsidR="00D64475" w:rsidRPr="001E51E3" w:rsidRDefault="00D64475" w:rsidP="00D64475">
      <w:pPr>
        <w:rPr>
          <w:rFonts w:asciiTheme="majorHAnsi" w:hAnsiTheme="majorHAnsi" w:cstheme="majorHAnsi"/>
          <w:b/>
          <w:u w:val="single"/>
        </w:rPr>
      </w:pPr>
      <w:r w:rsidRPr="00FB2D12">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2D12">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2D12">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36D91400" w14:textId="77777777" w:rsidR="00D64475" w:rsidRPr="001E51E3" w:rsidRDefault="00D64475" w:rsidP="00D64475">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2D12">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2D12">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2D12">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2D12">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40E11FCA"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History of hacks</w:t>
      </w:r>
    </w:p>
    <w:p w14:paraId="178D4F6B" w14:textId="77777777" w:rsidR="00D64475" w:rsidRPr="001E51E3" w:rsidRDefault="00D64475" w:rsidP="00D64475">
      <w:pPr>
        <w:rPr>
          <w:rFonts w:asciiTheme="majorHAnsi" w:hAnsiTheme="majorHAnsi" w:cstheme="majorHAnsi"/>
          <w:b/>
          <w:u w:val="single"/>
        </w:rPr>
      </w:pPr>
      <w:r w:rsidRPr="00FB2D12">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2D12">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2D12">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2D12">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SkyNet satellites.</w:t>
      </w:r>
    </w:p>
    <w:p w14:paraId="232C76D7"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2D12">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2D12">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2D12">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2D12">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2D12">
        <w:rPr>
          <w:rStyle w:val="StyleUnderline"/>
          <w:rFonts w:asciiTheme="majorHAnsi" w:hAnsiTheme="majorHAnsi" w:cstheme="majorHAnsi"/>
          <w:highlight w:val="green"/>
        </w:rPr>
        <w:t>launched a sophisticated</w:t>
      </w:r>
      <w:r w:rsidRPr="001E51E3">
        <w:rPr>
          <w:rStyle w:val="StyleUnderline"/>
          <w:rFonts w:asciiTheme="majorHAnsi" w:hAnsiTheme="majorHAnsi" w:cstheme="majorHAnsi"/>
        </w:rPr>
        <w:t xml:space="preserve"> hacking </w:t>
      </w:r>
      <w:r w:rsidRPr="00FB2D12">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2D12">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2D12">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2D12">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7BD7EE11"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2D12">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2D12">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2D12">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2D12">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2D12">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2D12">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2D12">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2D12">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2D12">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25D50BD2" w14:textId="77777777" w:rsidR="00D64475" w:rsidRPr="001E51E3" w:rsidRDefault="00D64475" w:rsidP="00D64475">
      <w:pPr>
        <w:rPr>
          <w:rFonts w:asciiTheme="majorHAnsi" w:hAnsiTheme="majorHAnsi" w:cstheme="majorHAnsi"/>
          <w:b/>
          <w:u w:val="single"/>
        </w:rPr>
      </w:pPr>
      <w:r w:rsidRPr="00FB2D12">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2D12">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2D12">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2D12">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2D12">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2D12">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actually getting these satellites in space.</w:t>
      </w:r>
    </w:p>
    <w:p w14:paraId="793344B0" w14:textId="77777777" w:rsidR="00D64475" w:rsidRPr="001E51E3" w:rsidRDefault="00D64475" w:rsidP="00D64475">
      <w:pPr>
        <w:rPr>
          <w:rFonts w:asciiTheme="majorHAnsi" w:hAnsiTheme="majorHAnsi" w:cstheme="majorHAnsi"/>
        </w:rPr>
      </w:pPr>
    </w:p>
    <w:p w14:paraId="3EDF0621" w14:textId="77777777" w:rsidR="00D64475" w:rsidRPr="001E51E3" w:rsidRDefault="00D64475" w:rsidP="00D64475">
      <w:pPr>
        <w:rPr>
          <w:rFonts w:asciiTheme="majorHAnsi" w:hAnsiTheme="majorHAnsi" w:cstheme="majorHAnsi"/>
        </w:rPr>
      </w:pPr>
    </w:p>
    <w:p w14:paraId="0CFAF2F0"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12469797"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9322A63"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5490EA16" w14:textId="77777777" w:rsidR="00D64475" w:rsidRPr="001E51E3" w:rsidRDefault="00D64475" w:rsidP="00D64475">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2D12">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Robock (Rutgers) </w:t>
      </w:r>
      <w:r w:rsidRPr="001E51E3">
        <w:rPr>
          <w:rStyle w:val="StyleUnderline"/>
          <w:rFonts w:asciiTheme="majorHAnsi" w:hAnsiTheme="majorHAnsi" w:cstheme="majorHAnsi"/>
        </w:rPr>
        <w:t xml:space="preserve">took another look at nuclear winter theory. This time around, they </w:t>
      </w:r>
      <w:r w:rsidRPr="00FB2D12">
        <w:rPr>
          <w:rStyle w:val="StyleUnderline"/>
          <w:rFonts w:asciiTheme="majorHAnsi" w:hAnsiTheme="majorHAnsi" w:cstheme="majorHAnsi"/>
          <w:highlight w:val="green"/>
        </w:rPr>
        <w:t xml:space="preserve">used </w:t>
      </w:r>
      <w:r w:rsidRPr="001E51E3">
        <w:rPr>
          <w:rStyle w:val="StyleUnderline"/>
          <w:rFonts w:asciiTheme="majorHAnsi" w:hAnsiTheme="majorHAnsi" w:cstheme="majorHAnsi"/>
        </w:rPr>
        <w:t>much-</w:t>
      </w:r>
      <w:r w:rsidRPr="00FB2D12">
        <w:rPr>
          <w:rStyle w:val="StyleUnderline"/>
          <w:rFonts w:asciiTheme="majorHAnsi" w:hAnsiTheme="majorHAnsi" w:cstheme="majorHAnsi"/>
          <w:highlight w:val="green"/>
        </w:rPr>
        <w:t>improved</w:t>
      </w:r>
      <w:r w:rsidRPr="001E51E3">
        <w:rPr>
          <w:rStyle w:val="StyleUnderline"/>
          <w:rFonts w:asciiTheme="majorHAnsi" w:hAnsiTheme="majorHAnsi" w:cstheme="majorHAnsi"/>
        </w:rPr>
        <w:t xml:space="preserve"> and much more detailed climate </w:t>
      </w:r>
      <w:r w:rsidRPr="00FB2D12">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2D12">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2D12">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2D12">
        <w:rPr>
          <w:rStyle w:val="StyleUnderline"/>
          <w:rFonts w:asciiTheme="majorHAnsi" w:hAnsiTheme="majorHAnsi" w:cstheme="majorHAnsi"/>
          <w:highlight w:val="green"/>
        </w:rPr>
        <w:t>weapons might be launched</w:t>
      </w:r>
      <w:r w:rsidRPr="001E51E3">
        <w:rPr>
          <w:rStyle w:val="StyleUnderline"/>
          <w:rFonts w:asciiTheme="majorHAnsi" w:hAnsiTheme="majorHAnsi" w:cstheme="majorHAnsi"/>
        </w:rPr>
        <w:t xml:space="preserve">. The climatic consequences would be catastrophic: global average </w:t>
      </w:r>
      <w:r w:rsidRPr="00FB2D12">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2D12">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2D12">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2D12">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2D12">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2D12">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2D12">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r w:rsidRPr="00FB2D12">
        <w:rPr>
          <w:rStyle w:val="StyleUnderline"/>
          <w:rFonts w:asciiTheme="majorHAnsi" w:hAnsiTheme="majorHAnsi" w:cstheme="majorHAnsi"/>
          <w:highlight w:val="green"/>
        </w:rPr>
        <w:t xml:space="preserve">famine and </w:t>
      </w:r>
      <w:r w:rsidRPr="001E51E3">
        <w:rPr>
          <w:rStyle w:val="StyleUnderline"/>
          <w:rFonts w:asciiTheme="majorHAnsi" w:hAnsiTheme="majorHAnsi" w:cstheme="majorHAnsi"/>
        </w:rPr>
        <w:t xml:space="preserve">massive </w:t>
      </w:r>
      <w:r w:rsidRPr="00FB2D12">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effect would be similar to</w:t>
      </w:r>
      <w:r w:rsidRPr="001E51E3">
        <w:rPr>
          <w:rStyle w:val="StyleUnderline"/>
          <w:rFonts w:asciiTheme="majorHAnsi" w:hAnsiTheme="majorHAnsi" w:cstheme="majorHAnsi"/>
        </w:rPr>
        <w:t xml:space="preserve"> that of the </w:t>
      </w:r>
      <w:r w:rsidRPr="00FB2D12">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2D12">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2D12">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2D12">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2D12">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2D12">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2D12">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56712AD4" w14:textId="77777777" w:rsidR="00D64475" w:rsidRPr="001E51E3" w:rsidRDefault="00D64475" w:rsidP="00D64475">
      <w:pPr>
        <w:rPr>
          <w:rFonts w:asciiTheme="majorHAnsi" w:hAnsiTheme="majorHAnsi" w:cstheme="majorHAnsi"/>
        </w:rPr>
      </w:pPr>
    </w:p>
    <w:p w14:paraId="71A4441A" w14:textId="77777777" w:rsidR="00D64475" w:rsidRPr="001E51E3" w:rsidRDefault="00D64475" w:rsidP="00D64475">
      <w:pPr>
        <w:pStyle w:val="Heading3"/>
        <w:rPr>
          <w:rFonts w:asciiTheme="majorHAnsi" w:hAnsiTheme="majorHAnsi" w:cstheme="majorHAnsi"/>
        </w:rPr>
      </w:pPr>
      <w:r w:rsidRPr="001E51E3">
        <w:rPr>
          <w:rFonts w:asciiTheme="majorHAnsi" w:hAnsiTheme="majorHAnsi" w:cstheme="majorHAnsi"/>
        </w:rPr>
        <w:t>Adv – Space Militarization</w:t>
      </w:r>
    </w:p>
    <w:p w14:paraId="45D597A0"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2E26AA78"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Bernat 19 </w:t>
      </w:r>
      <w:r w:rsidRPr="001E51E3">
        <w:rPr>
          <w:rFonts w:asciiTheme="majorHAnsi" w:hAnsiTheme="majorHAnsi" w:cstheme="majorHAnsi"/>
        </w:rPr>
        <w:t xml:space="preserve">“The Inevitability of Militarization of Outer Space” Pawel Bernat [Assistant Professor, Polish Air Force University] Safety &amp; Defense 5(1) (2019) 49–54 </w:t>
      </w:r>
      <w:hyperlink r:id="rId29"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1C66932A"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2628765F"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2D12">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2D12">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2D12">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951D241"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2D12">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2D12">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2D12">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2D12">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2D12">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2D12">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2D12">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2D12">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2D12">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2D12">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2D12">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2D12">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2D12">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52FC0D36" w14:textId="77777777" w:rsidR="00D64475" w:rsidRPr="001E51E3" w:rsidRDefault="00D64475" w:rsidP="00D64475">
      <w:pPr>
        <w:rPr>
          <w:rFonts w:asciiTheme="majorHAnsi" w:hAnsiTheme="majorHAnsi" w:cstheme="majorHAnsi"/>
        </w:rPr>
      </w:pPr>
      <w:r w:rsidRPr="00FB2D12">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2D12">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2D12">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2D12">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2D12">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2D12">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2D12">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2A93A55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3. Outer Space as a Theatre for Potential Conflict</w:t>
      </w:r>
    </w:p>
    <w:p w14:paraId="7D3BA4F7" w14:textId="77777777" w:rsidR="00D64475" w:rsidRPr="001E51E3" w:rsidRDefault="00D64475" w:rsidP="00D64475">
      <w:pPr>
        <w:rPr>
          <w:rFonts w:asciiTheme="majorHAnsi" w:hAnsiTheme="majorHAnsi" w:cstheme="majorHAnsi"/>
        </w:rPr>
      </w:pP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2D12">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2D12">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2D12">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7434A32B" w14:textId="77777777" w:rsidR="00D64475" w:rsidRPr="001E51E3" w:rsidRDefault="00D64475" w:rsidP="00D64475">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2D12">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2D12">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1E51E3">
        <w:rPr>
          <w:rStyle w:val="StyleUnderline"/>
          <w:rFonts w:asciiTheme="majorHAnsi" w:hAnsiTheme="majorHAnsi" w:cstheme="majorHAnsi"/>
        </w:rPr>
        <w:t xml:space="preserve">There are many indications that this technology </w:t>
      </w:r>
      <w:r w:rsidRPr="00FB2D12">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2D12">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1E51E3">
        <w:rPr>
          <w:rStyle w:val="StyleUnderline"/>
          <w:rFonts w:asciiTheme="majorHAnsi" w:hAnsiTheme="majorHAnsi" w:cstheme="majorHAnsi"/>
        </w:rPr>
        <w:t xml:space="preserve">in addition to traditional groundspace or air-space ASAT missiles, </w:t>
      </w:r>
      <w:r w:rsidRPr="00FB2D12">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2D12">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2D12">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2D12">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2D12">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2D12">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2D12">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2264AA2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Considering the above facts, it should not come as a surprise that in order to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FB2D12">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0AE13613"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2D12">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2D12">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2D12">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2D12">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2D12">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2D12">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2D12">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taken into account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CE43371"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4. Militarization of Outer Space Is Imminent</w:t>
      </w:r>
    </w:p>
    <w:p w14:paraId="59966D43"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7AEA7CE0"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10C59FE7"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r w:rsidRPr="00FB2D12">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2D12">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2D12">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2D12">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2D12">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2D12">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2D12">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in order </w:t>
      </w:r>
      <w:r w:rsidRPr="00FB2D12">
        <w:rPr>
          <w:rStyle w:val="StyleUnderline"/>
          <w:rFonts w:asciiTheme="majorHAnsi" w:hAnsiTheme="majorHAnsi" w:cstheme="majorHAnsi"/>
          <w:highlight w:val="green"/>
        </w:rPr>
        <w:t>to secure</w:t>
      </w:r>
      <w:r w:rsidRPr="001E51E3">
        <w:rPr>
          <w:rStyle w:val="StyleUnderline"/>
          <w:rFonts w:asciiTheme="majorHAnsi" w:hAnsiTheme="majorHAnsi" w:cstheme="majorHAnsi"/>
        </w:rPr>
        <w:t xml:space="preserve"> their </w:t>
      </w:r>
      <w:r w:rsidRPr="00FB2D12">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2D12">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2D12">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08942495"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2D12">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2D12">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2D12">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2D12">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364C1C6E"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2D12">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2D12">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cyber-hacking to direct the object into the cloud of space debris, “blinding” the satellites with ground-based lasers (Mizokami, 2019).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2D12">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1E51E3">
        <w:rPr>
          <w:rFonts w:asciiTheme="majorHAnsi" w:hAnsiTheme="majorHAnsi" w:cstheme="majorHAnsi"/>
        </w:rPr>
        <w:t>(Bernat, Posluszna, 2018).</w:t>
      </w:r>
    </w:p>
    <w:p w14:paraId="20EB798F" w14:textId="77777777" w:rsidR="00D64475" w:rsidRPr="001E51E3" w:rsidRDefault="00D64475" w:rsidP="00D64475">
      <w:pPr>
        <w:rPr>
          <w:rFonts w:asciiTheme="majorHAnsi" w:hAnsiTheme="majorHAnsi" w:cstheme="majorHAnsi"/>
        </w:rPr>
      </w:pPr>
    </w:p>
    <w:p w14:paraId="04A33560"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04434FDD"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0"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255B764D"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Abstract</w:t>
      </w:r>
    </w:p>
    <w:p w14:paraId="40D63779"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Since 2008, </w:t>
      </w:r>
      <w:r w:rsidRPr="00FB2D12">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2D12">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2D12">
        <w:rPr>
          <w:rStyle w:val="Emphasis"/>
          <w:rFonts w:asciiTheme="majorHAnsi" w:hAnsiTheme="majorHAnsi" w:cstheme="majorHAnsi"/>
          <w:highlight w:val="green"/>
        </w:rPr>
        <w:t>ASAT</w:t>
      </w:r>
      <w:r w:rsidRPr="001E51E3">
        <w:rPr>
          <w:rFonts w:asciiTheme="majorHAnsi" w:hAnsiTheme="majorHAnsi" w:cstheme="majorHAnsi"/>
        </w:rPr>
        <w:t>). These “</w:t>
      </w:r>
      <w:r w:rsidRPr="00FB2D12">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2D12">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2D12">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2D12">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2D12">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2D12">
        <w:rPr>
          <w:rStyle w:val="StyleUnderline"/>
          <w:rFonts w:asciiTheme="majorHAnsi" w:hAnsiTheme="majorHAnsi" w:cstheme="majorHAnsi"/>
          <w:highlight w:val="green"/>
        </w:rPr>
        <w:t>from such close proximity that the</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751AEC14"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the enemy’s reconnaissance . . . and 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r w:rsidRPr="00FB2D12">
        <w:rPr>
          <w:rStyle w:val="Emphasis"/>
          <w:rFonts w:asciiTheme="majorHAnsi" w:hAnsiTheme="majorHAnsi" w:cstheme="majorHAnsi"/>
          <w:highlight w:val="green"/>
        </w:rPr>
        <w:t>Hyten</w:t>
      </w:r>
      <w:r w:rsidRPr="001E51E3">
        <w:rPr>
          <w:rFonts w:asciiTheme="majorHAnsi" w:hAnsiTheme="majorHAnsi" w:cstheme="majorHAnsi"/>
        </w:rPr>
        <w:t xml:space="preserve">, the former head of Air Force Space Command, </w:t>
      </w:r>
      <w:r w:rsidRPr="00FB2D12">
        <w:rPr>
          <w:rStyle w:val="StyleUnderline"/>
          <w:rFonts w:asciiTheme="majorHAnsi" w:hAnsiTheme="majorHAnsi" w:cstheme="majorHAnsi"/>
          <w:highlight w:val="green"/>
        </w:rPr>
        <w:t xml:space="preserve">said </w:t>
      </w:r>
      <w:r w:rsidRPr="00FB2D12">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2D12">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2D12">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2D12">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.6 Hyten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24DFB447"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As threats from ground-based ASATs (such as traditional threats from ballistic missiles, lasers, and jammers and the newer cyber attacks8 )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2D12">
        <w:rPr>
          <w:rStyle w:val="StyleUnderline"/>
          <w:rFonts w:asciiTheme="majorHAnsi" w:hAnsiTheme="majorHAnsi" w:cstheme="majorHAnsi"/>
          <w:highlight w:val="green"/>
        </w:rPr>
        <w:t>objects capable of</w:t>
      </w:r>
      <w:r w:rsidRPr="00FB2D12">
        <w:rPr>
          <w:rFonts w:asciiTheme="majorHAnsi" w:hAnsiTheme="majorHAnsi" w:cstheme="majorHAnsi"/>
          <w:highlight w:val="green"/>
        </w:rPr>
        <w:t xml:space="preserve"> </w:t>
      </w:r>
      <w:r w:rsidRPr="00FB2D12">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2D12">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2D12">
        <w:rPr>
          <w:rStyle w:val="StyleUnderline"/>
          <w:rFonts w:asciiTheme="majorHAnsi" w:hAnsiTheme="majorHAnsi" w:cstheme="majorHAnsi"/>
          <w:highlight w:val="green"/>
        </w:rPr>
        <w:t xml:space="preserve">equipped with a </w:t>
      </w:r>
      <w:r w:rsidRPr="00FB2D12">
        <w:rPr>
          <w:rStyle w:val="Emphasis"/>
          <w:rFonts w:asciiTheme="majorHAnsi" w:hAnsiTheme="majorHAnsi" w:cstheme="majorHAnsi"/>
          <w:highlight w:val="green"/>
        </w:rPr>
        <w:t>robotic arm</w:t>
      </w:r>
      <w:r w:rsidRPr="00FB2D12">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2D12">
        <w:rPr>
          <w:rStyle w:val="StyleUnderline"/>
          <w:rFonts w:asciiTheme="majorHAnsi" w:hAnsiTheme="majorHAnsi" w:cstheme="majorHAnsi"/>
          <w:highlight w:val="green"/>
        </w:rPr>
        <w:t xml:space="preserve">pose a </w:t>
      </w:r>
      <w:r w:rsidRPr="00FB2D12">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2D12">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2D12">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2D12">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2D12">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2D12">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2D12">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2D12">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2D12">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2D12">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2D12">
        <w:rPr>
          <w:rStyle w:val="StyleUnderline"/>
          <w:rFonts w:asciiTheme="majorHAnsi" w:hAnsiTheme="majorHAnsi" w:cstheme="majorHAnsi"/>
          <w:highlight w:val="green"/>
        </w:rPr>
        <w:t>threat from “</w:t>
      </w:r>
      <w:r w:rsidRPr="00FB2D12">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3513C8C2" w14:textId="77777777" w:rsidR="00D64475" w:rsidRPr="001E51E3" w:rsidRDefault="00D64475" w:rsidP="00D64475">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1E51E3">
        <w:rPr>
          <w:rStyle w:val="StyleUnderline"/>
          <w:rFonts w:asciiTheme="majorHAnsi" w:hAnsiTheme="majorHAnsi" w:cstheme="majorHAnsi"/>
        </w:rPr>
        <w:t>If China could 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r w:rsidRPr="001E51E3">
        <w:rPr>
          <w:rStyle w:val="StyleUnderline"/>
          <w:rFonts w:asciiTheme="majorHAnsi" w:hAnsiTheme="majorHAnsi" w:cstheme="majorHAnsi"/>
        </w:rPr>
        <w:t>in close proximity to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53098075"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The </w:t>
      </w:r>
      <w:r w:rsidRPr="00FB2D12">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2D12">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2D12">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2D12">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2D12">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2D12">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2D12">
        <w:rPr>
          <w:rStyle w:val="Emphasis"/>
          <w:rFonts w:asciiTheme="majorHAnsi" w:hAnsiTheme="majorHAnsi" w:cstheme="majorHAnsi"/>
          <w:highlight w:val="green"/>
        </w:rPr>
        <w:t>s and</w:t>
      </w:r>
      <w:r w:rsidRPr="001E51E3">
        <w:rPr>
          <w:rFonts w:asciiTheme="majorHAnsi" w:hAnsiTheme="majorHAnsi" w:cstheme="majorHAnsi"/>
        </w:rPr>
        <w:t xml:space="preserve"> the newer </w:t>
      </w:r>
      <w:r w:rsidRPr="00FB2D12">
        <w:rPr>
          <w:rStyle w:val="Emphasis"/>
          <w:rFonts w:asciiTheme="majorHAnsi" w:hAnsiTheme="majorHAnsi" w:cstheme="majorHAnsi"/>
          <w:highlight w:val="green"/>
        </w:rPr>
        <w:t>cyber attacks</w:t>
      </w:r>
      <w:r w:rsidRPr="001E51E3">
        <w:rPr>
          <w:rStyle w:val="Emphasis"/>
          <w:rFonts w:asciiTheme="majorHAnsi" w:hAnsiTheme="majorHAnsi" w:cstheme="majorHAnsi"/>
        </w:rPr>
        <w:t>,</w:t>
      </w:r>
      <w:r w:rsidRPr="001E51E3">
        <w:rPr>
          <w:rFonts w:asciiTheme="majorHAnsi" w:hAnsiTheme="majorHAnsi" w:cstheme="majorHAnsi"/>
        </w:rPr>
        <w:t xml:space="preserve"> </w:t>
      </w:r>
      <w:r w:rsidRPr="00FB2D12">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2D12">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2D12">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r w:rsidRPr="001E51E3">
        <w:rPr>
          <w:rStyle w:val="Emphasis"/>
          <w:rFonts w:asciiTheme="majorHAnsi" w:hAnsiTheme="majorHAnsi" w:cstheme="majorHAnsi"/>
        </w:rPr>
        <w:t>spacestalker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2E91FB5F"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31653072"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2D12">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dual-use</w:t>
      </w:r>
      <w:r w:rsidRPr="001E51E3">
        <w:rPr>
          <w:rFonts w:asciiTheme="majorHAnsi" w:hAnsiTheme="majorHAnsi" w:cstheme="majorHAnsi"/>
        </w:rPr>
        <w:t xml:space="preserve"> for non-ASAT and ASAT purposes. Its potential </w:t>
      </w:r>
      <w:r w:rsidRPr="00FB2D12">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12006374" w14:textId="77777777" w:rsidR="00D64475" w:rsidRPr="001E51E3" w:rsidRDefault="00D64475" w:rsidP="00D64475">
      <w:pPr>
        <w:rPr>
          <w:rFonts w:asciiTheme="majorHAnsi" w:hAnsiTheme="majorHAnsi" w:cstheme="majorHAnsi"/>
        </w:rPr>
      </w:pPr>
    </w:p>
    <w:p w14:paraId="5CBC3EFB" w14:textId="77777777" w:rsidR="00D64475" w:rsidRPr="001E51E3" w:rsidRDefault="00D64475" w:rsidP="00D64475">
      <w:pPr>
        <w:rPr>
          <w:rFonts w:asciiTheme="majorHAnsi" w:hAnsiTheme="majorHAnsi" w:cstheme="majorHAnsi"/>
        </w:rPr>
      </w:pPr>
    </w:p>
    <w:p w14:paraId="3CC9087D"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7576D12" w14:textId="77777777" w:rsidR="00D64475" w:rsidRPr="001E51E3" w:rsidRDefault="00D64475" w:rsidP="00D64475">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1" w:history="1">
        <w:r w:rsidRPr="001E51E3">
          <w:rPr>
            <w:rStyle w:val="Hyperlink"/>
            <w:rFonts w:asciiTheme="majorHAnsi" w:hAnsiTheme="majorHAnsi" w:cstheme="majorHAnsi"/>
          </w:rPr>
          <w:t>https://nsiteam.com/social/wp-content/uploads/2018/08/SMA-White-Paper_Chinese-Persepectives-on-Space_-Aug-2018.pdf</w:t>
        </w:r>
      </w:hyperlink>
    </w:p>
    <w:p w14:paraId="3FFFEDDB" w14:textId="77777777" w:rsidR="00D64475" w:rsidRPr="001E51E3" w:rsidRDefault="00D64475" w:rsidP="00D64475">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past conflicts), </w:t>
      </w:r>
      <w:r w:rsidRPr="00FB2D12">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2D12">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2D12">
        <w:rPr>
          <w:rStyle w:val="StyleUnderline"/>
          <w:rFonts w:asciiTheme="majorHAnsi" w:hAnsiTheme="majorHAnsi" w:cstheme="majorHAnsi"/>
          <w:highlight w:val="green"/>
        </w:rPr>
        <w:t xml:space="preserve">is an </w:t>
      </w:r>
      <w:r w:rsidRPr="00FB2D12">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2D12">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2D12">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2D12">
        <w:rPr>
          <w:rStyle w:val="StyleUnderline"/>
          <w:rFonts w:asciiTheme="majorHAnsi" w:hAnsiTheme="majorHAnsi" w:cstheme="majorHAnsi"/>
          <w:highlight w:val="green"/>
        </w:rPr>
        <w:t>escalation</w:t>
      </w:r>
      <w:r w:rsidRPr="00FB2D12">
        <w:rPr>
          <w:rFonts w:asciiTheme="majorHAnsi" w:hAnsiTheme="majorHAnsi" w:cstheme="majorHAnsi"/>
          <w:highlight w:val="green"/>
        </w:rPr>
        <w:t xml:space="preserve"> </w:t>
      </w:r>
      <w:r w:rsidRPr="00FB2D12">
        <w:rPr>
          <w:rStyle w:val="StyleUnderline"/>
          <w:rFonts w:asciiTheme="majorHAnsi" w:hAnsiTheme="majorHAnsi" w:cstheme="majorHAnsi"/>
          <w:highlight w:val="green"/>
        </w:rPr>
        <w:t xml:space="preserve">with </w:t>
      </w:r>
      <w:r w:rsidRPr="00FB2D12">
        <w:rPr>
          <w:rStyle w:val="Emphasis"/>
          <w:rFonts w:asciiTheme="majorHAnsi" w:hAnsiTheme="majorHAnsi" w:cstheme="majorHAnsi"/>
          <w:highlight w:val="green"/>
        </w:rPr>
        <w:t>modest offensive actions</w:t>
      </w:r>
      <w:r w:rsidRPr="00FB2D12">
        <w:rPr>
          <w:rStyle w:val="StyleUnderline"/>
          <w:rFonts w:asciiTheme="majorHAnsi" w:hAnsiTheme="majorHAnsi" w:cstheme="majorHAnsi"/>
          <w:highlight w:val="green"/>
        </w:rPr>
        <w:t xml:space="preserve"> that </w:t>
      </w:r>
      <w:r w:rsidRPr="00FB2D12">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2D12">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2D12">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capabilities of particular adversaries</w:t>
      </w:r>
      <w:r w:rsidRPr="001E51E3">
        <w:rPr>
          <w:rFonts w:asciiTheme="majorHAnsi" w:hAnsiTheme="majorHAnsi" w:cstheme="majorHAnsi"/>
        </w:rPr>
        <w:t xml:space="preserve">. Therefore, </w:t>
      </w:r>
      <w:r w:rsidRPr="00FB2D12">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2D12">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2D12">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2D12">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2D12">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2D12">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2D12">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5854CBBD" w14:textId="77777777" w:rsidR="00D64475" w:rsidRPr="001E51E3" w:rsidRDefault="00D64475" w:rsidP="00D64475">
      <w:pPr>
        <w:rPr>
          <w:rFonts w:asciiTheme="majorHAnsi" w:hAnsiTheme="majorHAnsi" w:cstheme="majorHAnsi"/>
        </w:rPr>
      </w:pPr>
    </w:p>
    <w:p w14:paraId="7DB835A8" w14:textId="77777777" w:rsidR="00D64475" w:rsidRPr="001E51E3" w:rsidRDefault="00D64475" w:rsidP="00D64475">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t>FW – Normal</w:t>
      </w:r>
    </w:p>
    <w:p w14:paraId="1EEF622C" w14:textId="77777777" w:rsidR="00D64475" w:rsidRPr="001E51E3" w:rsidRDefault="00D64475" w:rsidP="00D64475">
      <w:pPr>
        <w:pStyle w:val="Heading4"/>
        <w:rPr>
          <w:rFonts w:asciiTheme="majorHAnsi" w:hAnsiTheme="majorHAnsi" w:cstheme="majorHAnsi"/>
        </w:rPr>
      </w:pPr>
      <w:bookmarkStart w:id="4" w:name="_Hlk51986527"/>
      <w:bookmarkStart w:id="5" w:name="_Hlk64212145"/>
      <w:bookmarkStart w:id="6" w:name="_Hlk61766057"/>
      <w:r w:rsidRPr="001E51E3">
        <w:rPr>
          <w:rFonts w:asciiTheme="majorHAnsi" w:hAnsiTheme="majorHAnsi" w:cstheme="majorHAnsi"/>
        </w:rPr>
        <w:t>Pleasure and pain are intrinsically valuable.</w:t>
      </w:r>
    </w:p>
    <w:p w14:paraId="609605D4" w14:textId="77777777" w:rsidR="00D64475" w:rsidRPr="001E51E3" w:rsidRDefault="00D64475" w:rsidP="00D64475">
      <w:pPr>
        <w:spacing w:line="276" w:lineRule="auto"/>
        <w:rPr>
          <w:rFonts w:asciiTheme="majorHAnsi" w:hAnsiTheme="majorHAnsi" w:cstheme="majorHAnsi"/>
        </w:rPr>
      </w:pPr>
      <w:r w:rsidRPr="001E51E3">
        <w:rPr>
          <w:rStyle w:val="Style13ptBold"/>
          <w:rFonts w:asciiTheme="majorHAnsi" w:hAnsiTheme="majorHAnsi" w:cstheme="majorHAnsi"/>
        </w:rPr>
        <w:t>Moen 16</w:t>
      </w:r>
      <w:r w:rsidRPr="001E51E3">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766A79AB" w14:textId="77777777" w:rsidR="00D64475" w:rsidRPr="001E51E3" w:rsidRDefault="00D64475" w:rsidP="00D64475">
      <w:pPr>
        <w:spacing w:line="276" w:lineRule="auto"/>
        <w:rPr>
          <w:rFonts w:asciiTheme="majorHAnsi" w:hAnsiTheme="majorHAnsi" w:cstheme="majorHAnsi"/>
          <w:szCs w:val="26"/>
        </w:rPr>
      </w:pPr>
      <w:r w:rsidRPr="001E51E3">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B2D12">
        <w:rPr>
          <w:rFonts w:asciiTheme="majorHAnsi" w:hAnsiTheme="majorHAnsi" w:cstheme="majorHAnsi"/>
          <w:b/>
          <w:sz w:val="26"/>
          <w:szCs w:val="26"/>
          <w:highlight w:val="green"/>
          <w:u w:val="single"/>
        </w:rPr>
        <w:t>there is something undeniably good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pleasure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w:t>
      </w:r>
      <w:r w:rsidRPr="00FB2D12">
        <w:rPr>
          <w:rFonts w:asciiTheme="majorHAnsi" w:hAnsiTheme="majorHAnsi" w:cstheme="majorHAnsi"/>
          <w:b/>
          <w:sz w:val="26"/>
          <w:szCs w:val="26"/>
          <w:highlight w:val="green"/>
          <w:u w:val="single"/>
        </w:rPr>
        <w:t>and</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something</w:t>
      </w:r>
      <w:r w:rsidRPr="001E51E3">
        <w:rPr>
          <w:rFonts w:asciiTheme="majorHAnsi" w:hAnsiTheme="majorHAnsi" w:cstheme="majorHAnsi"/>
          <w:b/>
          <w:sz w:val="26"/>
          <w:szCs w:val="26"/>
          <w:u w:val="single"/>
        </w:rPr>
        <w:t xml:space="preserve"> </w:t>
      </w:r>
      <w:r w:rsidRPr="00FB2D12">
        <w:rPr>
          <w:rFonts w:asciiTheme="majorHAnsi" w:hAnsiTheme="majorHAnsi" w:cstheme="majorHAnsi"/>
          <w:b/>
          <w:sz w:val="26"/>
          <w:szCs w:val="26"/>
          <w:highlight w:val="green"/>
          <w:u w:val="single"/>
        </w:rPr>
        <w:t>undeniably bad about</w:t>
      </w:r>
      <w:r w:rsidRPr="001E51E3">
        <w:rPr>
          <w:rFonts w:asciiTheme="majorHAnsi" w:hAnsiTheme="majorHAnsi" w:cstheme="majorHAnsi"/>
          <w:szCs w:val="26"/>
        </w:rPr>
        <w:t xml:space="preserve"> the way </w:t>
      </w:r>
      <w:r w:rsidRPr="00FB2D12">
        <w:rPr>
          <w:rFonts w:asciiTheme="majorHAnsi" w:hAnsiTheme="majorHAnsi" w:cstheme="majorHAnsi"/>
          <w:b/>
          <w:sz w:val="26"/>
          <w:szCs w:val="26"/>
          <w:highlight w:val="green"/>
          <w:u w:val="single"/>
        </w:rPr>
        <w:t>pain</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E51E3">
        <w:rPr>
          <w:rFonts w:asciiTheme="majorHAnsi" w:hAnsiTheme="majorHAnsi" w:cstheme="majorHAnsi"/>
          <w:b/>
          <w:sz w:val="26"/>
          <w:szCs w:val="26"/>
          <w:u w:val="single"/>
        </w:rPr>
        <w:t xml:space="preserve">I might ask: “What for?” </w:t>
      </w:r>
      <w:r w:rsidRPr="001E51E3">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1E51E3">
        <w:rPr>
          <w:rFonts w:asciiTheme="majorHAnsi" w:hAnsiTheme="majorHAnsi" w:cstheme="majorHAnsi"/>
          <w:b/>
          <w:sz w:val="26"/>
          <w:szCs w:val="26"/>
          <w:u w:val="single"/>
        </w:rPr>
        <w:t xml:space="preserve">But </w:t>
      </w:r>
      <w:r w:rsidRPr="001E51E3">
        <w:rPr>
          <w:rFonts w:asciiTheme="majorHAnsi" w:hAnsiTheme="majorHAnsi" w:cstheme="majorHAnsi"/>
          <w:szCs w:val="26"/>
        </w:rPr>
        <w:t xml:space="preserve">what is the pleasure of drinking the soda good for?” the discussion is likely to reach an awkward end. The reason is that the </w:t>
      </w:r>
      <w:r w:rsidRPr="001E51E3">
        <w:rPr>
          <w:rFonts w:asciiTheme="majorHAnsi" w:hAnsiTheme="majorHAnsi" w:cstheme="majorHAnsi"/>
          <w:b/>
          <w:sz w:val="26"/>
          <w:szCs w:val="26"/>
          <w:u w:val="single"/>
        </w:rPr>
        <w:t xml:space="preserve">pleasure is not good for anything further; </w:t>
      </w:r>
      <w:r w:rsidRPr="001E51E3">
        <w:rPr>
          <w:rFonts w:asciiTheme="majorHAnsi" w:hAnsiTheme="majorHAnsi" w:cstheme="majorHAnsi"/>
          <w:szCs w:val="26"/>
        </w:rPr>
        <w:t xml:space="preserve">it is simply that for which going to the convenience store and buying the soda is good.3 As Aristotle observes: </w:t>
      </w:r>
      <w:r w:rsidRPr="001E51E3">
        <w:rPr>
          <w:rFonts w:asciiTheme="majorHAnsi" w:hAnsiTheme="majorHAnsi" w:cstheme="majorHAnsi"/>
          <w:b/>
          <w:sz w:val="26"/>
          <w:szCs w:val="26"/>
          <w:u w:val="single"/>
        </w:rPr>
        <w:t>“</w:t>
      </w:r>
      <w:r w:rsidRPr="00FB2D12">
        <w:rPr>
          <w:rFonts w:asciiTheme="majorHAnsi" w:hAnsiTheme="majorHAnsi" w:cstheme="majorHAnsi"/>
          <w:b/>
          <w:sz w:val="26"/>
          <w:szCs w:val="26"/>
          <w:highlight w:val="green"/>
          <w:u w:val="single"/>
        </w:rPr>
        <w:t>We never ask</w:t>
      </w:r>
      <w:r w:rsidRPr="001E51E3">
        <w:rPr>
          <w:rFonts w:asciiTheme="majorHAnsi" w:hAnsiTheme="majorHAnsi" w:cstheme="majorHAnsi"/>
          <w:szCs w:val="26"/>
        </w:rPr>
        <w:t xml:space="preserve"> [a man] </w:t>
      </w:r>
      <w:r w:rsidRPr="00FB2D12">
        <w:rPr>
          <w:rFonts w:asciiTheme="majorHAnsi" w:hAnsiTheme="majorHAnsi" w:cstheme="majorHAnsi"/>
          <w:b/>
          <w:sz w:val="26"/>
          <w:szCs w:val="26"/>
          <w:highlight w:val="green"/>
          <w:u w:val="single"/>
        </w:rPr>
        <w:t>what</w:t>
      </w:r>
      <w:r w:rsidRPr="001E51E3">
        <w:rPr>
          <w:rFonts w:asciiTheme="majorHAnsi" w:hAnsiTheme="majorHAnsi" w:cstheme="majorHAnsi"/>
          <w:b/>
          <w:sz w:val="26"/>
          <w:szCs w:val="26"/>
          <w:u w:val="single"/>
        </w:rPr>
        <w:t xml:space="preserve"> his </w:t>
      </w:r>
      <w:r w:rsidRPr="00FB2D12">
        <w:rPr>
          <w:rFonts w:asciiTheme="majorHAnsi" w:hAnsiTheme="majorHAnsi" w:cstheme="majorHAnsi"/>
          <w:b/>
          <w:sz w:val="26"/>
          <w:szCs w:val="26"/>
          <w:highlight w:val="green"/>
          <w:u w:val="single"/>
        </w:rPr>
        <w:t>end is in being pleased, because</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we assume that </w:t>
      </w:r>
      <w:r w:rsidRPr="00FB2D12">
        <w:rPr>
          <w:rFonts w:asciiTheme="majorHAnsi" w:hAnsiTheme="majorHAnsi" w:cstheme="majorHAnsi"/>
          <w:b/>
          <w:sz w:val="26"/>
          <w:szCs w:val="26"/>
          <w:highlight w:val="green"/>
          <w:u w:val="single"/>
        </w:rPr>
        <w:t>pleasure is</w:t>
      </w:r>
      <w:r w:rsidRPr="001E51E3">
        <w:rPr>
          <w:rFonts w:asciiTheme="majorHAnsi" w:hAnsiTheme="majorHAnsi" w:cstheme="majorHAnsi"/>
          <w:b/>
          <w:sz w:val="26"/>
          <w:szCs w:val="26"/>
          <w:u w:val="single"/>
        </w:rPr>
        <w:t xml:space="preserve"> </w:t>
      </w:r>
      <w:r w:rsidRPr="001E51E3">
        <w:rPr>
          <w:rFonts w:asciiTheme="majorHAnsi" w:hAnsiTheme="majorHAnsi" w:cstheme="majorHAnsi"/>
          <w:szCs w:val="26"/>
        </w:rPr>
        <w:t xml:space="preserve">choice </w:t>
      </w:r>
      <w:r w:rsidRPr="00FB2D12">
        <w:rPr>
          <w:rFonts w:asciiTheme="majorHAnsi" w:hAnsiTheme="majorHAnsi" w:cstheme="majorHAnsi"/>
          <w:b/>
          <w:sz w:val="26"/>
          <w:szCs w:val="26"/>
          <w:highlight w:val="green"/>
          <w:u w:val="single"/>
        </w:rPr>
        <w:t>worthy in itself</w:t>
      </w:r>
      <w:r w:rsidRPr="001E51E3">
        <w:rPr>
          <w:rFonts w:asciiTheme="majorHAnsi" w:hAnsiTheme="majorHAnsi" w:cstheme="majorHAnsi"/>
          <w:b/>
          <w:sz w:val="26"/>
          <w:szCs w:val="26"/>
          <w:u w:val="single"/>
        </w:rPr>
        <w:t>.”</w:t>
      </w:r>
      <w:r w:rsidRPr="001E51E3">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B2D12">
        <w:rPr>
          <w:rFonts w:asciiTheme="majorHAnsi" w:hAnsiTheme="majorHAnsi" w:cstheme="majorHAnsi"/>
          <w:b/>
          <w:sz w:val="26"/>
          <w:szCs w:val="26"/>
          <w:highlight w:val="green"/>
          <w:u w:val="single"/>
        </w:rPr>
        <w:t>pleasure and pain are both places where we reach the end of the line in matters of value.</w:t>
      </w:r>
      <w:r w:rsidRPr="001E51E3">
        <w:rPr>
          <w:rFonts w:asciiTheme="majorHAnsi" w:hAnsiTheme="majorHAnsi" w:cstheme="majorHAnsi"/>
          <w:szCs w:val="26"/>
        </w:rPr>
        <w:t xml:space="preserve"> </w:t>
      </w:r>
    </w:p>
    <w:bookmarkEnd w:id="4"/>
    <w:p w14:paraId="6DCA8549"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 xml:space="preserve">Thus, the standard is consistency with hedonic act utilitarianism. </w:t>
      </w:r>
    </w:p>
    <w:bookmarkEnd w:id="0"/>
    <w:p w14:paraId="0D683E94"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Prefer additionally:</w:t>
      </w:r>
    </w:p>
    <w:p w14:paraId="73356D62" w14:textId="77777777" w:rsidR="00D64475" w:rsidRPr="001E51E3" w:rsidRDefault="00D64475" w:rsidP="00D64475">
      <w:pPr>
        <w:pStyle w:val="Heading4"/>
        <w:rPr>
          <w:rFonts w:asciiTheme="majorHAnsi" w:hAnsiTheme="majorHAnsi" w:cstheme="majorHAnsi"/>
        </w:rPr>
      </w:pPr>
      <w:bookmarkStart w:id="7" w:name="_Hlk58056668"/>
      <w:bookmarkStart w:id="8" w:name="_Hlk51986558"/>
      <w:r w:rsidRPr="001E51E3">
        <w:rPr>
          <w:rFonts w:asciiTheme="majorHAnsi" w:hAnsiTheme="majorHAnsi" w:cstheme="majorHAnsi"/>
        </w:rPr>
        <w:t xml:space="preserve">1] Actor specificity – </w:t>
      </w:r>
    </w:p>
    <w:p w14:paraId="63B23C97" w14:textId="77777777" w:rsidR="00D64475" w:rsidRPr="001E51E3" w:rsidRDefault="00D64475" w:rsidP="00D64475">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5"/>
    <w:bookmarkEnd w:id="7"/>
    <w:p w14:paraId="47CB4D96" w14:textId="77777777" w:rsidR="00D64475" w:rsidRPr="001E51E3" w:rsidRDefault="00D64475" w:rsidP="00D64475">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0C0C6BB5" w14:textId="77777777" w:rsidR="00CC027D" w:rsidRPr="001E51E3" w:rsidRDefault="00CC027D" w:rsidP="00CC027D">
      <w:pPr>
        <w:pStyle w:val="Heading4"/>
        <w:rPr>
          <w:rFonts w:asciiTheme="majorHAnsi" w:hAnsiTheme="majorHAnsi" w:cstheme="majorHAnsi"/>
        </w:rPr>
      </w:pPr>
      <w:bookmarkStart w:id="9" w:name="_Hlk86501837"/>
      <w:r w:rsidRPr="001E51E3">
        <w:rPr>
          <w:rFonts w:asciiTheme="majorHAnsi" w:hAnsiTheme="majorHAnsi" w:cstheme="majorHAnsi"/>
        </w:rPr>
        <w:t>Death is the worst evil</w:t>
      </w:r>
    </w:p>
    <w:p w14:paraId="538CB1C7" w14:textId="77777777" w:rsidR="00CC027D" w:rsidRPr="001E51E3" w:rsidRDefault="00CC027D" w:rsidP="00CC027D">
      <w:pPr>
        <w:rPr>
          <w:rFonts w:asciiTheme="majorHAnsi" w:hAnsiTheme="majorHAnsi" w:cstheme="majorHAnsi"/>
        </w:rPr>
      </w:pPr>
      <w:r w:rsidRPr="001E51E3">
        <w:rPr>
          <w:rStyle w:val="Style13ptBold"/>
          <w:rFonts w:asciiTheme="majorHAnsi" w:hAnsiTheme="majorHAnsi" w:cstheme="majorHAnsi"/>
        </w:rPr>
        <w:t xml:space="preserve">Paterson 03 </w:t>
      </w:r>
      <w:r w:rsidRPr="001E51E3">
        <w:rPr>
          <w:rFonts w:asciiTheme="majorHAnsi" w:hAnsiTheme="majorHAnsi" w:cstheme="majorHAnsi"/>
        </w:rPr>
        <w:t xml:space="preserve">– Department of Philosophy, Providence College, Rhode Island. (Craig, “A Life Not Worth Living?”, Studies in Christian Ethics, </w:t>
      </w:r>
      <w:hyperlink r:id="rId32" w:history="1">
        <w:r w:rsidRPr="001E51E3">
          <w:rPr>
            <w:rStyle w:val="Hyperlink"/>
            <w:rFonts w:asciiTheme="majorHAnsi" w:hAnsiTheme="majorHAnsi" w:cstheme="majorHAnsi"/>
            <w:color w:val="000000"/>
            <w:u w:val="single"/>
          </w:rPr>
          <w:t>http://sce.sagepub.com</w:t>
        </w:r>
      </w:hyperlink>
      <w:r w:rsidRPr="001E51E3">
        <w:rPr>
          <w:rFonts w:asciiTheme="majorHAnsi" w:hAnsiTheme="majorHAnsi" w:cstheme="majorHAnsi"/>
        </w:rPr>
        <w:t>)</w:t>
      </w:r>
    </w:p>
    <w:p w14:paraId="578D13E1" w14:textId="77777777" w:rsidR="00CC027D" w:rsidRPr="001E51E3" w:rsidRDefault="00CC027D" w:rsidP="00CC027D">
      <w:pPr>
        <w:rPr>
          <w:rFonts w:asciiTheme="majorHAnsi" w:hAnsiTheme="majorHAnsi" w:cstheme="majorHAnsi"/>
          <w:szCs w:val="16"/>
        </w:rPr>
      </w:pPr>
      <w:r w:rsidRPr="001E51E3">
        <w:rPr>
          <w:rFonts w:asciiTheme="majorHAnsi" w:hAnsiTheme="majorHAnsi" w:cstheme="majorHAnsi"/>
          <w:szCs w:val="16"/>
        </w:rPr>
        <w:t xml:space="preserve">Contrary to those accounts, I would argue that it is </w:t>
      </w:r>
      <w:r w:rsidRPr="00FB2D12">
        <w:rPr>
          <w:rStyle w:val="StyleUnderline"/>
          <w:rFonts w:asciiTheme="majorHAnsi" w:hAnsiTheme="majorHAnsi" w:cstheme="majorHAnsi"/>
          <w:highlight w:val="green"/>
        </w:rPr>
        <w:t>death</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per se that </w:t>
      </w:r>
      <w:r w:rsidRPr="001E51E3">
        <w:rPr>
          <w:rStyle w:val="StyleUnderline"/>
          <w:rFonts w:asciiTheme="majorHAnsi" w:hAnsiTheme="majorHAnsi" w:cstheme="majorHAnsi"/>
        </w:rPr>
        <w:t xml:space="preserve">is </w:t>
      </w:r>
      <w:r w:rsidRPr="001E51E3">
        <w:rPr>
          <w:rFonts w:asciiTheme="majorHAnsi" w:hAnsiTheme="majorHAnsi" w:cstheme="majorHAnsi"/>
          <w:szCs w:val="16"/>
        </w:rPr>
        <w:t xml:space="preserve">really </w:t>
      </w:r>
      <w:r w:rsidRPr="001E51E3">
        <w:rPr>
          <w:rStyle w:val="StyleUnderline"/>
          <w:rFonts w:asciiTheme="majorHAnsi" w:hAnsiTheme="majorHAnsi" w:cstheme="majorHAnsi"/>
        </w:rPr>
        <w:t xml:space="preserve">the objective evil </w:t>
      </w:r>
      <w:r w:rsidRPr="001E51E3">
        <w:rPr>
          <w:rFonts w:asciiTheme="majorHAnsi" w:hAnsiTheme="majorHAnsi" w:cstheme="majorHAnsi"/>
          <w:szCs w:val="16"/>
        </w:rPr>
        <w:t>for us,</w:t>
      </w:r>
      <w:r w:rsidRPr="001E51E3">
        <w:rPr>
          <w:rStyle w:val="StyleUnderline"/>
          <w:rFonts w:asciiTheme="majorHAnsi" w:hAnsiTheme="majorHAnsi" w:cstheme="majorHAnsi"/>
        </w:rPr>
        <w:t xml:space="preserve"> not because it </w:t>
      </w:r>
      <w:r w:rsidRPr="00FB2D12">
        <w:rPr>
          <w:rStyle w:val="StyleUnderline"/>
          <w:rFonts w:asciiTheme="majorHAnsi" w:hAnsiTheme="majorHAnsi" w:cstheme="majorHAnsi"/>
          <w:highlight w:val="green"/>
        </w:rPr>
        <w:t>deprives us of</w:t>
      </w:r>
      <w:r w:rsidRPr="001E51E3">
        <w:rPr>
          <w:rStyle w:val="StyleUnderline"/>
          <w:rFonts w:asciiTheme="majorHAnsi" w:hAnsiTheme="majorHAnsi" w:cstheme="majorHAnsi"/>
        </w:rPr>
        <w:t xml:space="preserve"> a </w:t>
      </w:r>
      <w:r w:rsidRPr="001E51E3">
        <w:rPr>
          <w:rFonts w:asciiTheme="majorHAnsi" w:hAnsiTheme="majorHAnsi" w:cstheme="majorHAnsi"/>
          <w:szCs w:val="16"/>
        </w:rPr>
        <w:t xml:space="preserve">prospective </w:t>
      </w:r>
      <w:r w:rsidRPr="00FB2D12">
        <w:rPr>
          <w:rStyle w:val="StyleUnderline"/>
          <w:rFonts w:asciiTheme="majorHAnsi" w:hAnsiTheme="majorHAnsi" w:cstheme="majorHAnsi"/>
          <w:highlight w:val="green"/>
        </w:rPr>
        <w:t>future</w:t>
      </w:r>
      <w:r w:rsidRPr="001E51E3">
        <w:rPr>
          <w:rStyle w:val="StyleUnderline"/>
          <w:rFonts w:asciiTheme="majorHAnsi" w:hAnsiTheme="majorHAnsi" w:cstheme="majorHAnsi"/>
        </w:rPr>
        <w:t xml:space="preserve"> of overall </w:t>
      </w:r>
      <w:r w:rsidRPr="00FB2D12">
        <w:rPr>
          <w:rStyle w:val="StyleUnderline"/>
          <w:rFonts w:asciiTheme="majorHAnsi" w:hAnsiTheme="majorHAnsi" w:cstheme="majorHAnsi"/>
          <w:highlight w:val="green"/>
        </w:rPr>
        <w:t>good</w:t>
      </w:r>
      <w:r w:rsidRPr="001E51E3">
        <w:rPr>
          <w:rFonts w:asciiTheme="majorHAnsi" w:hAnsiTheme="majorHAnsi" w:cstheme="majorHAnsi"/>
          <w:szCs w:val="16"/>
        </w:rPr>
        <w:t xml:space="preserve"> judged better than the alter- native of non-being. </w:t>
      </w:r>
      <w:r w:rsidRPr="001E51E3">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1E51E3">
        <w:rPr>
          <w:rFonts w:asciiTheme="majorHAnsi" w:hAnsiTheme="majorHAnsi" w:cstheme="majorHAnsi"/>
          <w:szCs w:val="16"/>
        </w:rPr>
        <w:t xml:space="preserve">an </w:t>
      </w:r>
      <w:r w:rsidRPr="001E51E3">
        <w:rPr>
          <w:rStyle w:val="StyleUnderline"/>
          <w:rFonts w:asciiTheme="majorHAnsi" w:hAnsiTheme="majorHAnsi" w:cstheme="majorHAnsi"/>
        </w:rPr>
        <w:t xml:space="preserve">evil </w:t>
      </w:r>
      <w:r w:rsidRPr="001E51E3">
        <w:rPr>
          <w:rFonts w:asciiTheme="majorHAnsi" w:hAnsiTheme="majorHAnsi" w:cstheme="majorHAnsi"/>
          <w:szCs w:val="16"/>
        </w:rPr>
        <w:t xml:space="preserve">to us </w:t>
      </w:r>
      <w:r w:rsidRPr="001E51E3">
        <w:rPr>
          <w:rStyle w:val="StyleUnderline"/>
          <w:rFonts w:asciiTheme="majorHAnsi" w:hAnsiTheme="majorHAnsi" w:cstheme="majorHAnsi"/>
        </w:rPr>
        <w:t xml:space="preserve">because </w:t>
      </w:r>
      <w:r w:rsidRPr="00FB2D12">
        <w:rPr>
          <w:rStyle w:val="StyleUnderline"/>
          <w:rFonts w:asciiTheme="majorHAnsi" w:hAnsiTheme="majorHAnsi" w:cstheme="majorHAnsi"/>
          <w:highlight w:val="green"/>
        </w:rPr>
        <w:t xml:space="preserve">it ontologically destroys the </w:t>
      </w:r>
      <w:r w:rsidRPr="001E51E3">
        <w:rPr>
          <w:rStyle w:val="StyleUnderline"/>
          <w:rFonts w:asciiTheme="majorHAnsi" w:hAnsiTheme="majorHAnsi" w:cstheme="majorHAnsi"/>
        </w:rPr>
        <w:t xml:space="preserve">current existent </w:t>
      </w:r>
      <w:r w:rsidRPr="00FB2D12">
        <w:rPr>
          <w:rStyle w:val="StyleUnderline"/>
          <w:rFonts w:asciiTheme="majorHAnsi" w:hAnsiTheme="majorHAnsi" w:cstheme="majorHAnsi"/>
          <w:highlight w:val="green"/>
        </w:rPr>
        <w:t xml:space="preserve">subject </w:t>
      </w:r>
      <w:r w:rsidRPr="001E51E3">
        <w:rPr>
          <w:rStyle w:val="StyleUnderline"/>
          <w:rFonts w:asciiTheme="majorHAnsi" w:hAnsiTheme="majorHAnsi" w:cstheme="majorHAnsi"/>
        </w:rPr>
        <w:t xml:space="preserve">— it is the ultimate </w:t>
      </w:r>
      <w:r w:rsidRPr="001E51E3">
        <w:rPr>
          <w:rFonts w:asciiTheme="majorHAnsi" w:hAnsiTheme="majorHAnsi" w:cstheme="majorHAnsi"/>
          <w:szCs w:val="16"/>
        </w:rPr>
        <w:t xml:space="preserve">in </w:t>
      </w:r>
      <w:r w:rsidRPr="001E51E3">
        <w:rPr>
          <w:rStyle w:val="StyleUnderline"/>
          <w:rFonts w:asciiTheme="majorHAnsi" w:hAnsiTheme="majorHAnsi" w:cstheme="majorHAnsi"/>
        </w:rPr>
        <w:t>metaphysical lightening strike</w:t>
      </w:r>
      <w:r w:rsidRPr="001E51E3">
        <w:rPr>
          <w:rFonts w:asciiTheme="majorHAnsi" w:hAnsiTheme="majorHAnsi" w:cstheme="majorHAnsi"/>
          <w:szCs w:val="16"/>
        </w:rPr>
        <w:t xml:space="preserve">s.80 The evil of death is truly an ontological evil borne by the person who already exists, </w:t>
      </w:r>
      <w:r w:rsidRPr="00FB2D12">
        <w:rPr>
          <w:rStyle w:val="StyleUnderline"/>
          <w:rFonts w:asciiTheme="majorHAnsi" w:hAnsiTheme="majorHAnsi" w:cstheme="majorHAnsi"/>
          <w:highlight w:val="green"/>
        </w:rPr>
        <w:t xml:space="preserve">independently of calculations about better or worse possible lives. </w:t>
      </w:r>
      <w:r w:rsidRPr="001E51E3">
        <w:rPr>
          <w:rFonts w:asciiTheme="majorHAnsi" w:hAnsiTheme="majorHAnsi" w:cstheme="majorHAnsi"/>
          <w:szCs w:val="16"/>
        </w:rPr>
        <w:t xml:space="preserve">Such an evil need not be consciously experienced in order to be an evil for the kind of being a human person is. </w:t>
      </w:r>
      <w:r w:rsidRPr="00FB2D12">
        <w:rPr>
          <w:rStyle w:val="StyleUnderline"/>
          <w:rFonts w:asciiTheme="majorHAnsi" w:hAnsiTheme="majorHAnsi" w:cstheme="majorHAnsi"/>
          <w:highlight w:val="green"/>
        </w:rPr>
        <w:t xml:space="preserve">Death is </w:t>
      </w:r>
      <w:r w:rsidRPr="001E51E3">
        <w:rPr>
          <w:rFonts w:asciiTheme="majorHAnsi" w:hAnsiTheme="majorHAnsi" w:cstheme="majorHAnsi"/>
          <w:szCs w:val="16"/>
        </w:rPr>
        <w:t xml:space="preserve">an evil because of the change in kind it brings about, a change that is </w:t>
      </w:r>
      <w:r w:rsidRPr="00FB2D12">
        <w:rPr>
          <w:rStyle w:val="StyleUnderline"/>
          <w:rFonts w:asciiTheme="majorHAnsi" w:hAnsiTheme="majorHAnsi" w:cstheme="majorHAnsi"/>
          <w:highlight w:val="green"/>
        </w:rPr>
        <w:t>destructive of the type of entity that we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essentially </w:t>
      </w:r>
      <w:r w:rsidRPr="00FB2D12">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w:t>
      </w:r>
      <w:r w:rsidRPr="001E51E3">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1E51E3">
        <w:rPr>
          <w:rStyle w:val="StyleUnderline"/>
          <w:rFonts w:asciiTheme="majorHAnsi" w:hAnsiTheme="majorHAnsi" w:cstheme="majorHAnsi"/>
        </w:rPr>
        <w:t xml:space="preserve">What is crucially at stake here, </w:t>
      </w:r>
      <w:r w:rsidRPr="001E51E3">
        <w:rPr>
          <w:rFonts w:asciiTheme="majorHAnsi" w:hAnsiTheme="majorHAnsi" w:cstheme="majorHAnsi"/>
          <w:szCs w:val="16"/>
        </w:rPr>
        <w:t xml:space="preserve">and is dialectically supportive of the self-evidency of the basic good of human life, </w:t>
      </w:r>
      <w:r w:rsidRPr="001E51E3">
        <w:rPr>
          <w:rStyle w:val="StyleUnderline"/>
          <w:rFonts w:asciiTheme="majorHAnsi" w:hAnsiTheme="majorHAnsi" w:cstheme="majorHAnsi"/>
        </w:rPr>
        <w:t xml:space="preserve">is that death is a radical interference with the current life process </w:t>
      </w:r>
      <w:r w:rsidRPr="001E51E3">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any </w:t>
      </w:r>
      <w:r w:rsidRPr="001E51E3">
        <w:rPr>
          <w:rFonts w:asciiTheme="majorHAnsi" w:hAnsiTheme="majorHAnsi" w:cstheme="majorHAnsi"/>
          <w:szCs w:val="16"/>
        </w:rPr>
        <w:t>intentional</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rejection of </w:t>
      </w:r>
      <w:r w:rsidRPr="001E51E3">
        <w:rPr>
          <w:rFonts w:asciiTheme="majorHAnsi" w:hAnsiTheme="majorHAnsi" w:cstheme="majorHAnsi"/>
          <w:szCs w:val="16"/>
        </w:rPr>
        <w:t>human</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life </w:t>
      </w:r>
      <w:r w:rsidRPr="001E51E3">
        <w:rPr>
          <w:rFonts w:asciiTheme="majorHAnsi" w:hAnsiTheme="majorHAnsi" w:cstheme="majorHAnsi"/>
          <w:szCs w:val="16"/>
        </w:rPr>
        <w:t>itself</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 xml:space="preserve">cannot </w:t>
      </w:r>
      <w:r w:rsidRPr="001E51E3">
        <w:rPr>
          <w:rFonts w:asciiTheme="majorHAnsi" w:hAnsiTheme="majorHAnsi" w:cstheme="majorHAnsi"/>
          <w:szCs w:val="16"/>
        </w:rPr>
        <w:t>therefore</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 warranted since it is an expression of an ultimate disvalue for the subject</w:t>
      </w:r>
      <w:r w:rsidRPr="001E51E3">
        <w:rPr>
          <w:rFonts w:asciiTheme="majorHAnsi" w:hAnsiTheme="majorHAnsi" w:cstheme="majorHAnsi"/>
          <w:szCs w:val="16"/>
        </w:rPr>
        <w:t>, namely,</w:t>
      </w:r>
      <w:r w:rsidRPr="001E51E3">
        <w:rPr>
          <w:rStyle w:val="StyleUnderline"/>
          <w:rFonts w:asciiTheme="majorHAnsi" w:hAnsiTheme="majorHAnsi" w:cstheme="majorHAnsi"/>
        </w:rPr>
        <w:t xml:space="preserve"> the destruction of the present person</w:t>
      </w:r>
      <w:r w:rsidRPr="001E51E3">
        <w:rPr>
          <w:rFonts w:asciiTheme="majorHAnsi" w:hAnsiTheme="majorHAnsi" w:cstheme="majorHAnsi"/>
          <w:szCs w:val="16"/>
        </w:rPr>
        <w:t>;</w:t>
      </w:r>
      <w:r w:rsidRPr="001E51E3">
        <w:rPr>
          <w:rStyle w:val="StyleUnderline"/>
          <w:rFonts w:asciiTheme="majorHAnsi" w:hAnsiTheme="majorHAnsi" w:cstheme="majorHAnsi"/>
        </w:rPr>
        <w:t xml:space="preserve"> a radical ontological good that we cannot begin to weigh </w:t>
      </w:r>
      <w:r w:rsidRPr="001E51E3">
        <w:rPr>
          <w:rFonts w:asciiTheme="majorHAnsi" w:hAnsiTheme="majorHAnsi" w:cstheme="majorHAnsi"/>
          <w:szCs w:val="16"/>
        </w:rPr>
        <w:t>objectively</w:t>
      </w:r>
      <w:r w:rsidRPr="001E51E3">
        <w:rPr>
          <w:rStyle w:val="StyleUnderline"/>
          <w:rFonts w:asciiTheme="majorHAnsi" w:hAnsiTheme="majorHAnsi" w:cstheme="majorHAnsi"/>
        </w:rPr>
        <w:t xml:space="preserve"> against the travails of life </w:t>
      </w:r>
      <w:r w:rsidRPr="001E51E3">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5A4090DA" w14:textId="77777777" w:rsidR="00CC027D" w:rsidRPr="001E51E3" w:rsidRDefault="00CC027D" w:rsidP="00CC027D">
      <w:pPr>
        <w:rPr>
          <w:rFonts w:asciiTheme="majorHAnsi" w:hAnsiTheme="majorHAnsi" w:cstheme="majorHAnsi"/>
        </w:rPr>
      </w:pPr>
    </w:p>
    <w:bookmarkEnd w:id="9"/>
    <w:p w14:paraId="7A01ED88" w14:textId="77777777" w:rsidR="00CC027D" w:rsidRPr="001E51E3" w:rsidRDefault="00CC027D" w:rsidP="00CC027D">
      <w:pPr>
        <w:pStyle w:val="Heading4"/>
        <w:rPr>
          <w:rFonts w:asciiTheme="majorHAnsi" w:hAnsiTheme="majorHAnsi" w:cstheme="majorHAnsi"/>
        </w:rPr>
      </w:pPr>
      <w:r w:rsidRPr="001E51E3">
        <w:rPr>
          <w:rFonts w:asciiTheme="majorHAnsi" w:hAnsiTheme="majorHAnsi" w:cstheme="majorHAnsi"/>
        </w:rPr>
        <w:t>Err aff on the risk life is good</w:t>
      </w:r>
    </w:p>
    <w:p w14:paraId="370281A7" w14:textId="77777777" w:rsidR="00CC027D" w:rsidRPr="001E51E3" w:rsidRDefault="00CC027D" w:rsidP="00CC027D">
      <w:pPr>
        <w:rPr>
          <w:rFonts w:asciiTheme="majorHAnsi" w:hAnsiTheme="majorHAnsi" w:cstheme="majorHAnsi"/>
        </w:rPr>
      </w:pPr>
      <w:r w:rsidRPr="001E51E3">
        <w:rPr>
          <w:rStyle w:val="Style13ptBold"/>
          <w:rFonts w:asciiTheme="majorHAnsi" w:hAnsiTheme="majorHAnsi" w:cstheme="majorHAnsi"/>
        </w:rPr>
        <w:t xml:space="preserve">Paterson 03 </w:t>
      </w:r>
      <w:r w:rsidRPr="001E51E3">
        <w:rPr>
          <w:rFonts w:asciiTheme="majorHAnsi" w:hAnsiTheme="majorHAnsi" w:cstheme="majorHAnsi"/>
        </w:rPr>
        <w:t xml:space="preserve">– Department of Philosophy, Providence College, Rhode Island. (Craig, “A Life Not Worth Living?”, Studies in Christian Ethics, </w:t>
      </w:r>
      <w:hyperlink r:id="rId33" w:history="1">
        <w:r w:rsidRPr="001E51E3">
          <w:rPr>
            <w:rStyle w:val="Hyperlink"/>
            <w:rFonts w:asciiTheme="majorHAnsi" w:hAnsiTheme="majorHAnsi" w:cstheme="majorHAnsi"/>
            <w:color w:val="000000"/>
            <w:u w:val="single"/>
          </w:rPr>
          <w:t>http://sce.sagepub.com</w:t>
        </w:r>
      </w:hyperlink>
      <w:r w:rsidRPr="001E51E3">
        <w:rPr>
          <w:rFonts w:asciiTheme="majorHAnsi" w:hAnsiTheme="majorHAnsi" w:cstheme="majorHAnsi"/>
        </w:rPr>
        <w:t>)</w:t>
      </w:r>
    </w:p>
    <w:p w14:paraId="7634B842" w14:textId="77777777" w:rsidR="00CC027D" w:rsidRPr="001E51E3" w:rsidRDefault="00CC027D" w:rsidP="00CC027D">
      <w:pPr>
        <w:rPr>
          <w:rStyle w:val="Style13ptBold"/>
          <w:rFonts w:asciiTheme="majorHAnsi" w:hAnsiTheme="majorHAnsi" w:cstheme="majorHAnsi"/>
        </w:rPr>
      </w:pPr>
      <w:r w:rsidRPr="001E51E3">
        <w:rPr>
          <w:rFonts w:asciiTheme="majorHAnsi" w:hAnsiTheme="majorHAnsi" w:cstheme="majorHAnsi"/>
          <w:szCs w:val="26"/>
        </w:rPr>
        <w:t xml:space="preserve">By engaging in such comparisons of future lives, the conclusion is reached by deprivation theorists that death is only an evil for the person if the future lost is one that offers better prospects for the person than death itself. </w:t>
      </w:r>
      <w:r w:rsidRPr="00FB2D12">
        <w:rPr>
          <w:rFonts w:asciiTheme="majorHAnsi" w:hAnsiTheme="majorHAnsi" w:cstheme="majorHAnsi"/>
          <w:sz w:val="26"/>
          <w:szCs w:val="26"/>
          <w:highlight w:val="green"/>
          <w:u w:val="single"/>
        </w:rPr>
        <w:t>Death</w:t>
      </w:r>
      <w:r w:rsidRPr="001E51E3">
        <w:rPr>
          <w:rFonts w:asciiTheme="majorHAnsi" w:hAnsiTheme="majorHAnsi" w:cstheme="majorHAnsi"/>
          <w:sz w:val="26"/>
          <w:szCs w:val="26"/>
          <w:u w:val="single"/>
        </w:rPr>
        <w:t xml:space="preserve"> itself </w:t>
      </w:r>
      <w:r w:rsidRPr="00FB2D12">
        <w:rPr>
          <w:rFonts w:asciiTheme="majorHAnsi" w:hAnsiTheme="majorHAnsi" w:cstheme="majorHAnsi"/>
          <w:sz w:val="26"/>
          <w:szCs w:val="26"/>
          <w:highlight w:val="green"/>
          <w:u w:val="single"/>
        </w:rPr>
        <w:t>is</w:t>
      </w:r>
      <w:r w:rsidRPr="001E51E3">
        <w:rPr>
          <w:rFonts w:asciiTheme="majorHAnsi" w:hAnsiTheme="majorHAnsi" w:cstheme="majorHAnsi"/>
          <w:sz w:val="26"/>
          <w:szCs w:val="26"/>
          <w:u w:val="single"/>
        </w:rPr>
        <w:t xml:space="preserve"> </w:t>
      </w:r>
      <w:r w:rsidRPr="001E51E3">
        <w:rPr>
          <w:rFonts w:asciiTheme="majorHAnsi" w:hAnsiTheme="majorHAnsi" w:cstheme="majorHAnsi"/>
          <w:szCs w:val="26"/>
        </w:rPr>
        <w:t xml:space="preserve">typically conceived of as </w:t>
      </w:r>
      <w:r w:rsidRPr="001E51E3">
        <w:rPr>
          <w:rFonts w:asciiTheme="majorHAnsi" w:hAnsiTheme="majorHAnsi" w:cstheme="majorHAnsi"/>
          <w:sz w:val="26"/>
          <w:szCs w:val="26"/>
          <w:u w:val="single"/>
        </w:rPr>
        <w:t xml:space="preserve">the destruction of the self; the </w:t>
      </w:r>
      <w:r w:rsidRPr="00FB2D12">
        <w:rPr>
          <w:rFonts w:asciiTheme="majorHAnsi" w:hAnsiTheme="majorHAnsi" w:cstheme="majorHAnsi"/>
          <w:sz w:val="26"/>
          <w:szCs w:val="26"/>
          <w:highlight w:val="green"/>
          <w:u w:val="single"/>
        </w:rPr>
        <w:t>non-existence</w:t>
      </w:r>
      <w:r w:rsidRPr="001E51E3">
        <w:rPr>
          <w:rFonts w:asciiTheme="majorHAnsi" w:hAnsiTheme="majorHAnsi" w:cstheme="majorHAnsi"/>
          <w:sz w:val="26"/>
          <w:szCs w:val="26"/>
          <w:u w:val="single"/>
        </w:rPr>
        <w:t xml:space="preserve"> of the self; the non-state of non-being. </w:t>
      </w:r>
      <w:r w:rsidRPr="001E51E3">
        <w:rPr>
          <w:rFonts w:asciiTheme="majorHAnsi" w:hAnsiTheme="majorHAnsi" w:cstheme="majorHAnsi"/>
          <w:szCs w:val="26"/>
        </w:rPr>
        <w:t xml:space="preserve">How can we respond to this assessment that death can be said to benefit a patient when the patient’s future prospects in life seem so grim? The non-state that death brings in its wake is seen as being preferable to the continuance of life. Yet, are persons who make and act upon such calculations objectively justified in opting for death? </w:t>
      </w:r>
      <w:r w:rsidRPr="001E51E3">
        <w:rPr>
          <w:rFonts w:asciiTheme="majorHAnsi" w:hAnsiTheme="majorHAnsi" w:cstheme="majorHAnsi"/>
          <w:sz w:val="26"/>
          <w:szCs w:val="26"/>
          <w:u w:val="single"/>
        </w:rPr>
        <w:t>Can it truly be a rational act for a person to choose the destruction of self over the continuation of self, even a self racked by the severe impositions of pain and suffering?</w:t>
      </w:r>
      <w:r w:rsidRPr="001E51E3">
        <w:rPr>
          <w:rFonts w:asciiTheme="majorHAnsi" w:hAnsiTheme="majorHAnsi" w:cstheme="majorHAnsi"/>
          <w:szCs w:val="26"/>
        </w:rPr>
        <w:t xml:space="preserve"> 65 Philip Devine attempts to criticise the logicality of a decision to self-kill by stating what he considers to be the obscurity of what we can know about death. 66 He argues that if </w:t>
      </w:r>
      <w:r w:rsidRPr="001E51E3">
        <w:rPr>
          <w:rFonts w:asciiTheme="majorHAnsi" w:hAnsiTheme="majorHAnsi" w:cstheme="majorHAnsi"/>
          <w:sz w:val="26"/>
          <w:szCs w:val="26"/>
          <w:u w:val="single"/>
        </w:rPr>
        <w:t>rational choice requires that a person</w:t>
      </w:r>
      <w:r w:rsidRPr="001E51E3">
        <w:rPr>
          <w:rFonts w:asciiTheme="majorHAnsi" w:hAnsiTheme="majorHAnsi" w:cstheme="majorHAnsi"/>
          <w:szCs w:val="26"/>
        </w:rPr>
        <w:t xml:space="preserve"> </w:t>
      </w:r>
      <w:r w:rsidRPr="001E51E3">
        <w:rPr>
          <w:rFonts w:asciiTheme="majorHAnsi" w:hAnsiTheme="majorHAnsi" w:cstheme="majorHAnsi"/>
          <w:sz w:val="26"/>
          <w:szCs w:val="26"/>
          <w:u w:val="single"/>
        </w:rPr>
        <w:t>knows what</w:t>
      </w:r>
      <w:r w:rsidRPr="001E51E3">
        <w:rPr>
          <w:rFonts w:asciiTheme="majorHAnsi" w:hAnsiTheme="majorHAnsi" w:cstheme="majorHAnsi"/>
          <w:szCs w:val="26"/>
        </w:rPr>
        <w:t xml:space="preserve"> he or </w:t>
      </w:r>
      <w:r w:rsidRPr="001E51E3">
        <w:rPr>
          <w:rFonts w:asciiTheme="majorHAnsi" w:hAnsiTheme="majorHAnsi" w:cstheme="majorHAnsi"/>
          <w:sz w:val="26"/>
          <w:szCs w:val="26"/>
          <w:u w:val="single"/>
        </w:rPr>
        <w:t>she is choosing</w:t>
      </w:r>
      <w:r w:rsidRPr="001E51E3">
        <w:rPr>
          <w:rFonts w:asciiTheme="majorHAnsi" w:hAnsiTheme="majorHAnsi" w:cstheme="majorHAnsi"/>
          <w:szCs w:val="26"/>
        </w:rPr>
        <w:t xml:space="preserve"> (a leap in the dark not sufficing), </w:t>
      </w:r>
      <w:r w:rsidRPr="001E51E3">
        <w:rPr>
          <w:rFonts w:asciiTheme="majorHAnsi" w:hAnsiTheme="majorHAnsi" w:cstheme="majorHAnsi"/>
          <w:b/>
          <w:sz w:val="26"/>
          <w:szCs w:val="26"/>
          <w:u w:val="single"/>
        </w:rPr>
        <w:t xml:space="preserve">then </w:t>
      </w:r>
      <w:r w:rsidRPr="00FB2D12">
        <w:rPr>
          <w:rFonts w:asciiTheme="majorHAnsi" w:hAnsiTheme="majorHAnsi" w:cstheme="majorHAnsi"/>
          <w:b/>
          <w:sz w:val="26"/>
          <w:szCs w:val="26"/>
          <w:highlight w:val="green"/>
          <w:u w:val="single"/>
        </w:rPr>
        <w:t>it cannot be</w:t>
      </w:r>
      <w:r w:rsidRPr="001E51E3">
        <w:rPr>
          <w:rFonts w:asciiTheme="majorHAnsi" w:hAnsiTheme="majorHAnsi" w:cstheme="majorHAnsi"/>
          <w:b/>
          <w:sz w:val="26"/>
          <w:szCs w:val="26"/>
          <w:u w:val="single"/>
        </w:rPr>
        <w:t xml:space="preserve"> rationally </w:t>
      </w:r>
      <w:r w:rsidRPr="00FB2D12">
        <w:rPr>
          <w:rFonts w:asciiTheme="majorHAnsi" w:hAnsiTheme="majorHAnsi" w:cstheme="majorHAnsi"/>
          <w:b/>
          <w:sz w:val="26"/>
          <w:szCs w:val="26"/>
          <w:highlight w:val="green"/>
          <w:u w:val="single"/>
        </w:rPr>
        <w:t>possible to intentionally choose death</w:t>
      </w:r>
      <w:r w:rsidRPr="001E51E3">
        <w:rPr>
          <w:rFonts w:asciiTheme="majorHAnsi" w:hAnsiTheme="majorHAnsi" w:cstheme="majorHAnsi"/>
          <w:b/>
          <w:sz w:val="26"/>
          <w:szCs w:val="26"/>
          <w:u w:val="single"/>
        </w:rPr>
        <w:t xml:space="preserve"> because of the ‘opaqueness of death’. </w:t>
      </w:r>
      <w:r w:rsidRPr="001E51E3">
        <w:rPr>
          <w:rFonts w:asciiTheme="majorHAnsi" w:hAnsiTheme="majorHAnsi" w:cstheme="majorHAnsi"/>
          <w:szCs w:val="26"/>
        </w:rPr>
        <w:t xml:space="preserve">67 As Devine says, ‘. . . </w:t>
      </w:r>
      <w:r w:rsidRPr="00FB2D12">
        <w:rPr>
          <w:rFonts w:asciiTheme="majorHAnsi" w:hAnsiTheme="majorHAnsi" w:cstheme="majorHAnsi"/>
          <w:sz w:val="26"/>
          <w:szCs w:val="26"/>
          <w:highlight w:val="green"/>
          <w:u w:val="single"/>
        </w:rPr>
        <w:t>a precondition</w:t>
      </w:r>
      <w:r w:rsidRPr="001E51E3">
        <w:rPr>
          <w:rFonts w:asciiTheme="majorHAnsi" w:hAnsiTheme="majorHAnsi" w:cstheme="majorHAnsi"/>
          <w:sz w:val="26"/>
          <w:szCs w:val="26"/>
          <w:u w:val="single"/>
        </w:rPr>
        <w:t xml:space="preserve"> of rational choice </w:t>
      </w:r>
      <w:r w:rsidRPr="00FB2D12">
        <w:rPr>
          <w:rFonts w:asciiTheme="majorHAnsi" w:hAnsiTheme="majorHAnsi" w:cstheme="majorHAnsi"/>
          <w:sz w:val="26"/>
          <w:szCs w:val="26"/>
          <w:highlight w:val="green"/>
          <w:u w:val="single"/>
        </w:rPr>
        <w:t>is that one knows what one is choosing</w:t>
      </w:r>
      <w:r w:rsidRPr="001E51E3">
        <w:rPr>
          <w:rFonts w:asciiTheme="majorHAnsi" w:hAnsiTheme="majorHAnsi" w:cstheme="majorHAnsi"/>
          <w:sz w:val="26"/>
          <w:szCs w:val="26"/>
          <w:u w:val="single"/>
        </w:rPr>
        <w:t>,</w:t>
      </w:r>
      <w:r w:rsidRPr="001E51E3">
        <w:rPr>
          <w:rFonts w:asciiTheme="majorHAnsi" w:hAnsiTheme="majorHAnsi" w:cstheme="majorHAnsi"/>
          <w:szCs w:val="26"/>
        </w:rPr>
        <w:t xml:space="preserve"> </w:t>
      </w:r>
      <w:r w:rsidRPr="001E51E3">
        <w:rPr>
          <w:rFonts w:asciiTheme="majorHAnsi" w:hAnsiTheme="majorHAnsi" w:cstheme="majorHAnsi"/>
          <w:sz w:val="26"/>
          <w:szCs w:val="26"/>
          <w:u w:val="single"/>
        </w:rPr>
        <w:t xml:space="preserve">either by experience or by the testimony of others who have experienced it or something very like it’. </w:t>
      </w:r>
      <w:r w:rsidRPr="001E51E3">
        <w:rPr>
          <w:rFonts w:asciiTheme="majorHAnsi" w:hAnsiTheme="majorHAnsi" w:cstheme="majorHAnsi"/>
          <w:szCs w:val="26"/>
        </w:rPr>
        <w:t xml:space="preserve">68 </w:t>
      </w:r>
      <w:r w:rsidRPr="00FB2D12">
        <w:rPr>
          <w:rFonts w:asciiTheme="majorHAnsi" w:hAnsiTheme="majorHAnsi" w:cstheme="majorHAnsi"/>
          <w:sz w:val="26"/>
          <w:szCs w:val="26"/>
          <w:highlight w:val="green"/>
          <w:u w:val="single"/>
        </w:rPr>
        <w:t xml:space="preserve">Death </w:t>
      </w:r>
      <w:r w:rsidRPr="00FB2D12">
        <w:rPr>
          <w:rFonts w:asciiTheme="majorHAnsi" w:hAnsiTheme="majorHAnsi" w:cstheme="majorHAnsi"/>
          <w:b/>
          <w:sz w:val="26"/>
          <w:szCs w:val="26"/>
          <w:highlight w:val="green"/>
          <w:u w:val="single"/>
        </w:rPr>
        <w:t>cannot</w:t>
      </w:r>
      <w:r w:rsidRPr="00FB2D12">
        <w:rPr>
          <w:rFonts w:asciiTheme="majorHAnsi" w:hAnsiTheme="majorHAnsi" w:cstheme="majorHAnsi"/>
          <w:sz w:val="26"/>
          <w:szCs w:val="26"/>
          <w:highlight w:val="green"/>
          <w:u w:val="single"/>
        </w:rPr>
        <w:t xml:space="preserve"> be</w:t>
      </w:r>
      <w:r w:rsidRPr="001E51E3">
        <w:rPr>
          <w:rFonts w:asciiTheme="majorHAnsi" w:hAnsiTheme="majorHAnsi" w:cstheme="majorHAnsi"/>
          <w:sz w:val="26"/>
          <w:szCs w:val="26"/>
          <w:u w:val="single"/>
        </w:rPr>
        <w:t xml:space="preserve"> rationally </w:t>
      </w:r>
      <w:r w:rsidRPr="00FB2D12">
        <w:rPr>
          <w:rFonts w:asciiTheme="majorHAnsi" w:hAnsiTheme="majorHAnsi" w:cstheme="majorHAnsi"/>
          <w:sz w:val="26"/>
          <w:szCs w:val="26"/>
          <w:highlight w:val="green"/>
          <w:u w:val="single"/>
        </w:rPr>
        <w:t>commensurated against,</w:t>
      </w:r>
      <w:r w:rsidRPr="00FB2D12">
        <w:rPr>
          <w:rFonts w:asciiTheme="majorHAnsi" w:hAnsiTheme="majorHAnsi" w:cstheme="majorHAnsi"/>
          <w:szCs w:val="26"/>
          <w:highlight w:val="green"/>
        </w:rPr>
        <w:t xml:space="preserve"> </w:t>
      </w:r>
      <w:r w:rsidRPr="00FB2D12">
        <w:rPr>
          <w:rFonts w:asciiTheme="majorHAnsi" w:hAnsiTheme="majorHAnsi" w:cstheme="majorHAnsi"/>
          <w:sz w:val="26"/>
          <w:szCs w:val="26"/>
          <w:highlight w:val="green"/>
          <w:u w:val="single"/>
        </w:rPr>
        <w:t xml:space="preserve">for </w:t>
      </w:r>
      <w:r w:rsidRPr="00FB2D12">
        <w:rPr>
          <w:rFonts w:asciiTheme="majorHAnsi" w:hAnsiTheme="majorHAnsi" w:cstheme="majorHAnsi"/>
          <w:b/>
          <w:sz w:val="26"/>
          <w:szCs w:val="26"/>
          <w:highlight w:val="green"/>
          <w:u w:val="single"/>
        </w:rPr>
        <w:t>we do not know</w:t>
      </w:r>
      <w:r w:rsidRPr="001E51E3">
        <w:rPr>
          <w:rFonts w:asciiTheme="majorHAnsi" w:hAnsiTheme="majorHAnsi" w:cstheme="majorHAnsi"/>
          <w:b/>
          <w:sz w:val="26"/>
          <w:szCs w:val="26"/>
          <w:u w:val="single"/>
        </w:rPr>
        <w:t xml:space="preserve"> </w:t>
      </w:r>
      <w:r w:rsidRPr="00FB2D12">
        <w:rPr>
          <w:rFonts w:asciiTheme="majorHAnsi" w:hAnsiTheme="majorHAnsi" w:cstheme="majorHAnsi"/>
          <w:b/>
          <w:sz w:val="26"/>
          <w:szCs w:val="26"/>
          <w:highlight w:val="green"/>
          <w:u w:val="single"/>
        </w:rPr>
        <w:t>what we are comparing life to</w:t>
      </w:r>
      <w:r w:rsidRPr="00FB2D12">
        <w:rPr>
          <w:rFonts w:asciiTheme="majorHAnsi" w:hAnsiTheme="majorHAnsi" w:cstheme="majorHAnsi"/>
          <w:szCs w:val="26"/>
          <w:highlight w:val="green"/>
        </w:rPr>
        <w:t>.</w:t>
      </w:r>
      <w:r w:rsidRPr="001E51E3">
        <w:rPr>
          <w:rFonts w:asciiTheme="majorHAnsi" w:hAnsiTheme="majorHAnsi" w:cstheme="majorHAnsi"/>
          <w:szCs w:val="26"/>
        </w:rPr>
        <w:t xml:space="preserve"> Life cannot simply be judged an overall evil and acted against by intentionally embracing death, for </w:t>
      </w:r>
      <w:r w:rsidRPr="001E51E3">
        <w:rPr>
          <w:rFonts w:asciiTheme="majorHAnsi" w:hAnsiTheme="majorHAnsi" w:cstheme="majorHAnsi"/>
          <w:sz w:val="26"/>
          <w:szCs w:val="26"/>
          <w:u w:val="single"/>
        </w:rPr>
        <w:t>the ‘overall evil of life’ cannot be rationally traded in for the ‘opaqueness of death’</w:t>
      </w:r>
      <w:r w:rsidRPr="001E51E3">
        <w:rPr>
          <w:rFonts w:asciiTheme="majorHAnsi" w:hAnsiTheme="majorHAnsi" w:cstheme="majorHAnsi"/>
          <w:szCs w:val="26"/>
        </w:rPr>
        <w:t xml:space="preserve">. For Devine, </w:t>
      </w:r>
      <w:r w:rsidRPr="001E51E3">
        <w:rPr>
          <w:rFonts w:asciiTheme="majorHAnsi" w:hAnsiTheme="majorHAnsi" w:cstheme="majorHAnsi"/>
          <w:sz w:val="26"/>
          <w:szCs w:val="26"/>
          <w:u w:val="single"/>
        </w:rPr>
        <w:t>choosing death</w:t>
      </w:r>
      <w:r w:rsidRPr="001E51E3">
        <w:rPr>
          <w:rFonts w:asciiTheme="majorHAnsi" w:hAnsiTheme="majorHAnsi" w:cstheme="majorHAnsi"/>
          <w:szCs w:val="26"/>
        </w:rPr>
        <w:t xml:space="preserve"> is simply akin to </w:t>
      </w:r>
      <w:r w:rsidRPr="00FB2D12">
        <w:rPr>
          <w:rFonts w:asciiTheme="majorHAnsi" w:hAnsiTheme="majorHAnsi" w:cstheme="majorHAnsi"/>
          <w:b/>
          <w:sz w:val="26"/>
          <w:szCs w:val="26"/>
          <w:highlight w:val="green"/>
          <w:u w:val="single"/>
        </w:rPr>
        <w:t>leaping into the bowels of</w:t>
      </w:r>
      <w:r w:rsidRPr="001E51E3">
        <w:rPr>
          <w:rFonts w:asciiTheme="majorHAnsi" w:hAnsiTheme="majorHAnsi" w:cstheme="majorHAnsi"/>
          <w:b/>
          <w:sz w:val="26"/>
          <w:szCs w:val="26"/>
          <w:u w:val="single"/>
        </w:rPr>
        <w:t xml:space="preserve"> radical </w:t>
      </w:r>
      <w:r w:rsidRPr="00FB2D12">
        <w:rPr>
          <w:rFonts w:asciiTheme="majorHAnsi" w:hAnsiTheme="majorHAnsi" w:cstheme="majorHAnsi"/>
          <w:b/>
          <w:sz w:val="26"/>
          <w:szCs w:val="26"/>
          <w:highlight w:val="green"/>
          <w:u w:val="single"/>
        </w:rPr>
        <w:t>uncertainty</w:t>
      </w:r>
      <w:r w:rsidRPr="001E51E3">
        <w:rPr>
          <w:rFonts w:asciiTheme="majorHAnsi" w:hAnsiTheme="majorHAnsi" w:cstheme="majorHAnsi"/>
          <w:b/>
          <w:sz w:val="26"/>
          <w:szCs w:val="26"/>
          <w:u w:val="single"/>
        </w:rPr>
        <w:t xml:space="preserve"> that </w:t>
      </w:r>
      <w:r w:rsidRPr="00FB2D12">
        <w:rPr>
          <w:rFonts w:asciiTheme="majorHAnsi" w:hAnsiTheme="majorHAnsi" w:cstheme="majorHAnsi"/>
          <w:b/>
          <w:sz w:val="26"/>
          <w:szCs w:val="26"/>
          <w:highlight w:val="green"/>
          <w:u w:val="single"/>
        </w:rPr>
        <w:t>cannot function as a useful ground for</w:t>
      </w:r>
      <w:r w:rsidRPr="001E51E3">
        <w:rPr>
          <w:rFonts w:asciiTheme="majorHAnsi" w:hAnsiTheme="majorHAnsi" w:cstheme="majorHAnsi"/>
          <w:b/>
          <w:sz w:val="26"/>
          <w:szCs w:val="26"/>
          <w:u w:val="single"/>
        </w:rPr>
        <w:t xml:space="preserve"> objective rational </w:t>
      </w:r>
      <w:r w:rsidRPr="00FB2D12">
        <w:rPr>
          <w:rFonts w:asciiTheme="majorHAnsi" w:hAnsiTheme="majorHAnsi" w:cstheme="majorHAnsi"/>
          <w:b/>
          <w:sz w:val="26"/>
          <w:szCs w:val="26"/>
          <w:highlight w:val="green"/>
          <w:u w:val="single"/>
        </w:rPr>
        <w:t>choice.</w:t>
      </w:r>
    </w:p>
    <w:p w14:paraId="5D6C6070" w14:textId="77777777" w:rsidR="00D64475" w:rsidRPr="001E51E3" w:rsidRDefault="00D64475" w:rsidP="00D64475">
      <w:pPr>
        <w:rPr>
          <w:rFonts w:asciiTheme="majorHAnsi" w:hAnsiTheme="majorHAnsi" w:cstheme="majorHAnsi"/>
        </w:rPr>
      </w:pPr>
    </w:p>
    <w:bookmarkEnd w:id="1"/>
    <w:bookmarkEnd w:id="2"/>
    <w:bookmarkEnd w:id="3"/>
    <w:bookmarkEnd w:id="6"/>
    <w:bookmarkEnd w:id="8"/>
    <w:p w14:paraId="41E705B3" w14:textId="77777777" w:rsidR="00CC027D" w:rsidRPr="001E51E3" w:rsidRDefault="00CC027D" w:rsidP="00CC027D">
      <w:pPr>
        <w:pStyle w:val="Heading4"/>
        <w:spacing w:line="276" w:lineRule="auto"/>
        <w:rPr>
          <w:rFonts w:asciiTheme="majorHAnsi" w:hAnsiTheme="majorHAnsi" w:cstheme="majorHAnsi"/>
        </w:rPr>
      </w:pPr>
      <w:r w:rsidRPr="001E51E3">
        <w:rPr>
          <w:rFonts w:asciiTheme="majorHAnsi" w:hAnsiTheme="majorHAnsi" w:cstheme="majorHAnsi"/>
          <w:b w:val="0"/>
        </w:rPr>
        <w:t xml:space="preserve">Existential threats </w:t>
      </w:r>
      <w:r w:rsidRPr="001E51E3">
        <w:rPr>
          <w:rFonts w:asciiTheme="majorHAnsi" w:hAnsiTheme="majorHAnsi" w:cstheme="majorHAnsi"/>
          <w:b w:val="0"/>
          <w:u w:val="single"/>
        </w:rPr>
        <w:t>outweigh</w:t>
      </w:r>
      <w:r w:rsidRPr="001E51E3">
        <w:rPr>
          <w:rFonts w:asciiTheme="majorHAnsi" w:hAnsiTheme="majorHAnsi" w:cstheme="majorHAnsi"/>
          <w:b w:val="0"/>
        </w:rPr>
        <w:t xml:space="preserve"> – all life has </w:t>
      </w:r>
      <w:r w:rsidRPr="001E51E3">
        <w:rPr>
          <w:rFonts w:asciiTheme="majorHAnsi" w:hAnsiTheme="majorHAnsi" w:cstheme="majorHAnsi"/>
          <w:b w:val="0"/>
          <w:u w:val="single"/>
        </w:rPr>
        <w:t>infinite value</w:t>
      </w:r>
      <w:r w:rsidRPr="001E51E3">
        <w:rPr>
          <w:rFonts w:asciiTheme="majorHAnsi" w:hAnsiTheme="majorHAnsi" w:cstheme="majorHAnsi"/>
          <w:b w:val="0"/>
        </w:rPr>
        <w:t xml:space="preserve"> and extinction </w:t>
      </w:r>
      <w:r w:rsidRPr="001E51E3">
        <w:rPr>
          <w:rFonts w:asciiTheme="majorHAnsi" w:hAnsiTheme="majorHAnsi" w:cstheme="majorHAnsi"/>
          <w:b w:val="0"/>
          <w:u w:val="single"/>
        </w:rPr>
        <w:t>eliminates the possibility</w:t>
      </w:r>
      <w:r w:rsidRPr="001E51E3">
        <w:rPr>
          <w:rFonts w:asciiTheme="majorHAnsi" w:hAnsiTheme="majorHAnsi" w:cstheme="majorHAnsi"/>
          <w:b w:val="0"/>
        </w:rPr>
        <w:t xml:space="preserve"> for future generations – err negative, because of innate </w:t>
      </w:r>
      <w:r w:rsidRPr="001E51E3">
        <w:rPr>
          <w:rFonts w:asciiTheme="majorHAnsi" w:hAnsiTheme="majorHAnsi" w:cstheme="majorHAnsi"/>
          <w:b w:val="0"/>
          <w:u w:val="single"/>
        </w:rPr>
        <w:t>cognitive biases</w:t>
      </w:r>
      <w:r w:rsidRPr="001E51E3">
        <w:rPr>
          <w:rFonts w:asciiTheme="majorHAnsi" w:hAnsiTheme="majorHAnsi" w:cstheme="majorHAnsi"/>
          <w:b w:val="0"/>
        </w:rPr>
        <w:t xml:space="preserve"> </w:t>
      </w:r>
    </w:p>
    <w:p w14:paraId="56D26BCF" w14:textId="77777777" w:rsidR="00CC027D" w:rsidRPr="001E51E3" w:rsidRDefault="00CC027D" w:rsidP="00CC027D">
      <w:pPr>
        <w:spacing w:line="276" w:lineRule="auto"/>
        <w:rPr>
          <w:rFonts w:asciiTheme="majorHAnsi" w:hAnsiTheme="majorHAnsi" w:cstheme="majorHAnsi"/>
        </w:rPr>
      </w:pPr>
      <w:r w:rsidRPr="001E51E3">
        <w:rPr>
          <w:rStyle w:val="Style13ptBold"/>
          <w:rFonts w:asciiTheme="majorHAnsi" w:hAnsiTheme="majorHAnsi" w:cstheme="majorHAnsi"/>
        </w:rPr>
        <w:t>GPP 17</w:t>
      </w:r>
      <w:r w:rsidRPr="001E51E3">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34" w:history="1">
        <w:r w:rsidRPr="001E51E3">
          <w:rPr>
            <w:rStyle w:val="Hyperlink"/>
            <w:rFonts w:asciiTheme="majorHAnsi" w:hAnsiTheme="majorHAnsi" w:cstheme="majorHAnsi"/>
            <w:color w:val="000000"/>
            <w:u w:val="single"/>
          </w:rPr>
          <w:t>https://www.fhi.ox.ac.uk/wp-content/uploads/Existential-Risks-2017-01-23.pdf</w:t>
        </w:r>
      </w:hyperlink>
      <w:r w:rsidRPr="001E51E3">
        <w:rPr>
          <w:rFonts w:asciiTheme="majorHAnsi" w:hAnsiTheme="majorHAnsi" w:cstheme="majorHAnsi"/>
        </w:rPr>
        <w:t xml:space="preserve">, </w:t>
      </w:r>
    </w:p>
    <w:p w14:paraId="75D09F20" w14:textId="77777777" w:rsidR="008A2AE7" w:rsidRDefault="00CC027D" w:rsidP="00CC027D">
      <w:pPr>
        <w:spacing w:line="276" w:lineRule="auto"/>
        <w:rPr>
          <w:rStyle w:val="StyleUnderline"/>
          <w:rFonts w:asciiTheme="majorHAnsi" w:hAnsiTheme="majorHAnsi" w:cstheme="majorHAnsi"/>
        </w:rPr>
      </w:pPr>
      <w:r w:rsidRPr="001E51E3">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B2D12">
        <w:rPr>
          <w:rStyle w:val="StyleUnderline"/>
          <w:rFonts w:asciiTheme="majorHAnsi" w:hAnsiTheme="majorHAnsi" w:cstheme="majorHAnsi"/>
          <w:highlight w:val="green"/>
        </w:rPr>
        <w:t>Compare</w:t>
      </w:r>
      <w:r w:rsidRPr="001E51E3">
        <w:rPr>
          <w:rStyle w:val="StyleUnderline"/>
          <w:rFonts w:asciiTheme="majorHAnsi" w:hAnsiTheme="majorHAnsi" w:cstheme="majorHAnsi"/>
        </w:rPr>
        <w:t xml:space="preserve"> three outcomes: (1) </w:t>
      </w:r>
      <w:r w:rsidRPr="00FB2D12">
        <w:rPr>
          <w:rStyle w:val="StyleUnderline"/>
          <w:rFonts w:asciiTheme="majorHAnsi" w:hAnsiTheme="majorHAnsi" w:cstheme="majorHAnsi"/>
          <w:highlight w:val="green"/>
        </w:rPr>
        <w:t>Peace</w:t>
      </w:r>
      <w:r w:rsidRPr="001E51E3">
        <w:rPr>
          <w:rStyle w:val="StyleUnderline"/>
          <w:rFonts w:asciiTheme="majorHAnsi" w:hAnsiTheme="majorHAnsi" w:cstheme="majorHAnsi"/>
        </w:rPr>
        <w:t xml:space="preserve">. (2) A nuclear </w:t>
      </w:r>
      <w:r w:rsidRPr="00FB2D12">
        <w:rPr>
          <w:rStyle w:val="StyleUnderline"/>
          <w:rFonts w:asciiTheme="majorHAnsi" w:hAnsiTheme="majorHAnsi" w:cstheme="majorHAnsi"/>
          <w:highlight w:val="green"/>
        </w:rPr>
        <w:t>war that kills 99%</w:t>
      </w:r>
      <w:r w:rsidRPr="001E51E3">
        <w:rPr>
          <w:rStyle w:val="StyleUnderline"/>
          <w:rFonts w:asciiTheme="majorHAnsi" w:hAnsiTheme="majorHAnsi" w:cstheme="majorHAnsi"/>
        </w:rPr>
        <w:t xml:space="preserve"> of the world’s existing population. (3) A nuclear </w:t>
      </w:r>
      <w:r w:rsidRPr="00FB2D12">
        <w:rPr>
          <w:rStyle w:val="StyleUnderline"/>
          <w:rFonts w:asciiTheme="majorHAnsi" w:hAnsiTheme="majorHAnsi" w:cstheme="majorHAnsi"/>
          <w:highlight w:val="green"/>
        </w:rPr>
        <w:t>war that kills 100%</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(2) would be worse than (1), and (3) would be worse than (2). Which is the greater of these two differences? </w:t>
      </w:r>
      <w:r w:rsidRPr="001E51E3">
        <w:rPr>
          <w:rStyle w:val="StyleUnderline"/>
          <w:rFonts w:asciiTheme="majorHAnsi" w:hAnsiTheme="majorHAnsi" w:cstheme="majorHAnsi"/>
        </w:rPr>
        <w:t>Most people believe that the greater difference is between (1) and (2).</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 believe that </w:t>
      </w:r>
      <w:r w:rsidRPr="00FB2D12">
        <w:rPr>
          <w:rStyle w:val="StyleUnderline"/>
          <w:rFonts w:asciiTheme="majorHAnsi" w:hAnsiTheme="majorHAnsi" w:cstheme="majorHAnsi"/>
          <w:highlight w:val="green"/>
        </w:rPr>
        <w:t>the difference between (2) and (3) is</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much greater</w:t>
      </w:r>
      <w:r w:rsidRPr="001E51E3">
        <w:rPr>
          <w:rFonts w:asciiTheme="majorHAnsi" w:hAnsiTheme="majorHAnsi" w:cstheme="majorHAnsi"/>
        </w:rPr>
        <w:t xml:space="preserve">. ... </w:t>
      </w:r>
      <w:r w:rsidRPr="001E51E3">
        <w:rPr>
          <w:rStyle w:val="StyleUnderline"/>
          <w:rFonts w:asciiTheme="majorHAnsi" w:hAnsiTheme="majorHAnsi" w:cstheme="majorHAnsi"/>
        </w:rPr>
        <w:t xml:space="preserve">The Earth will remain habitable for </w:t>
      </w:r>
      <w:r w:rsidRPr="001E51E3">
        <w:rPr>
          <w:rStyle w:val="Emphasis"/>
          <w:rFonts w:asciiTheme="majorHAnsi" w:hAnsiTheme="majorHAnsi" w:cstheme="majorHAnsi"/>
        </w:rPr>
        <w:t>at least another billion years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Civilization began only a few thousand years ago.</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If we do not destroy mankind</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few thousand </w:t>
      </w:r>
      <w:r w:rsidRPr="00FB2D12">
        <w:rPr>
          <w:rStyle w:val="StyleUnderline"/>
          <w:rFonts w:asciiTheme="majorHAnsi" w:hAnsiTheme="majorHAnsi" w:cstheme="majorHAnsi"/>
          <w:highlight w:val="green"/>
        </w:rPr>
        <w:t>years may be</w:t>
      </w:r>
      <w:r w:rsidRPr="001E51E3">
        <w:rPr>
          <w:rStyle w:val="StyleUnderline"/>
          <w:rFonts w:asciiTheme="majorHAnsi" w:hAnsiTheme="majorHAnsi" w:cstheme="majorHAnsi"/>
        </w:rPr>
        <w:t xml:space="preserve"> only </w:t>
      </w:r>
      <w:r w:rsidRPr="00FB2D12">
        <w:rPr>
          <w:rStyle w:val="Emphasis"/>
          <w:rFonts w:asciiTheme="majorHAnsi" w:hAnsiTheme="majorHAnsi" w:cstheme="majorHAnsi"/>
          <w:highlight w:val="green"/>
        </w:rPr>
        <w:t>a tiny fraction</w:t>
      </w:r>
      <w:r w:rsidRPr="00FB2D12">
        <w:rPr>
          <w:rStyle w:val="StyleUnderline"/>
          <w:rFonts w:asciiTheme="majorHAnsi" w:hAnsiTheme="majorHAnsi" w:cstheme="majorHAnsi"/>
          <w:highlight w:val="green"/>
        </w:rPr>
        <w:t xml:space="preserve"> of the whole of civilized</w:t>
      </w:r>
      <w:r w:rsidRPr="001E51E3">
        <w:rPr>
          <w:rStyle w:val="StyleUnderline"/>
          <w:rFonts w:asciiTheme="majorHAnsi" w:hAnsiTheme="majorHAnsi" w:cstheme="majorHAnsi"/>
        </w:rPr>
        <w:t xml:space="preserve"> human </w:t>
      </w:r>
      <w:r w:rsidRPr="00FB2D12">
        <w:rPr>
          <w:rStyle w:val="StyleUnderline"/>
          <w:rFonts w:asciiTheme="majorHAnsi" w:hAnsiTheme="majorHAnsi" w:cstheme="majorHAnsi"/>
          <w:highlight w:val="green"/>
        </w:rPr>
        <w:t>history</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The difference between (2) and (3) may thus be the difference between this tiny fraction and all of the rest of this history.</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If we compare this possible history to a day, what has occurred so far is only a </w:t>
      </w:r>
      <w:r w:rsidRPr="001E51E3">
        <w:rPr>
          <w:rStyle w:val="Emphasis"/>
          <w:rFonts w:asciiTheme="majorHAnsi" w:hAnsiTheme="majorHAnsi" w:cstheme="majorHAnsi"/>
        </w:rPr>
        <w:t>fraction of a second</w:t>
      </w:r>
      <w:r w:rsidRPr="001E51E3">
        <w:rPr>
          <w:rStyle w:val="StyleUnderline"/>
          <w:rFonts w:asciiTheme="majorHAnsi" w:hAnsiTheme="majorHAnsi" w:cstheme="majorHAnsi"/>
        </w:rPr>
        <w:t>.65</w:t>
      </w:r>
      <w:r w:rsidRPr="001E51E3">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1E51E3">
        <w:rPr>
          <w:rStyle w:val="StyleUnderline"/>
          <w:rFonts w:asciiTheme="majorHAnsi" w:hAnsiTheme="majorHAnsi" w:cstheme="majorHAnsi"/>
        </w:rPr>
        <w:t xml:space="preserve">What makes </w:t>
      </w:r>
      <w:r w:rsidRPr="00FB2D12">
        <w:rPr>
          <w:rStyle w:val="StyleUnderline"/>
          <w:rFonts w:asciiTheme="majorHAnsi" w:hAnsiTheme="majorHAnsi" w:cstheme="majorHAnsi"/>
          <w:highlight w:val="green"/>
        </w:rPr>
        <w:t>existential catastrophes</w:t>
      </w:r>
      <w:r w:rsidRPr="001E51E3">
        <w:rPr>
          <w:rStyle w:val="StyleUnderline"/>
          <w:rFonts w:asciiTheme="majorHAnsi" w:hAnsiTheme="majorHAnsi" w:cstheme="majorHAnsi"/>
        </w:rPr>
        <w:t xml:space="preserve"> especially bad is that they </w:t>
      </w:r>
      <w:r w:rsidRPr="00FB2D12">
        <w:rPr>
          <w:rStyle w:val="StyleUnderline"/>
          <w:rFonts w:asciiTheme="majorHAnsi" w:hAnsiTheme="majorHAnsi" w:cstheme="majorHAnsi"/>
          <w:highlight w:val="green"/>
        </w:rPr>
        <w:t>would</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destroy the future</w:t>
      </w:r>
      <w:r w:rsidRPr="001E51E3">
        <w:rPr>
          <w:rStyle w:val="StyleUnderline"/>
          <w:rFonts w:asciiTheme="majorHAnsi" w:hAnsiTheme="majorHAnsi" w:cstheme="majorHAnsi"/>
        </w:rPr>
        <w:t>,” as</w:t>
      </w:r>
      <w:r w:rsidRPr="001E51E3">
        <w:rPr>
          <w:rFonts w:asciiTheme="majorHAnsi" w:hAnsiTheme="majorHAnsi" w:cstheme="majorHAnsi"/>
        </w:rPr>
        <w:t xml:space="preserve"> another Oxford philosopher, Nick </w:t>
      </w:r>
      <w:r w:rsidRPr="001E51E3">
        <w:rPr>
          <w:rStyle w:val="StyleUnderline"/>
          <w:rFonts w:asciiTheme="majorHAnsi" w:hAnsiTheme="majorHAnsi" w:cstheme="majorHAnsi"/>
        </w:rPr>
        <w:t>Bostrom, puts it.</w:t>
      </w:r>
      <w:r w:rsidRPr="001E51E3">
        <w:rPr>
          <w:rFonts w:asciiTheme="majorHAnsi" w:hAnsiTheme="majorHAnsi" w:cstheme="majorHAnsi"/>
        </w:rPr>
        <w:t xml:space="preserve">66 </w:t>
      </w:r>
      <w:r w:rsidRPr="00FB2D12">
        <w:rPr>
          <w:rStyle w:val="StyleUnderline"/>
          <w:rFonts w:asciiTheme="majorHAnsi" w:hAnsiTheme="majorHAnsi" w:cstheme="majorHAnsi"/>
          <w:highlight w:val="green"/>
        </w:rPr>
        <w:t>This future could</w:t>
      </w:r>
      <w:r w:rsidRPr="001E51E3">
        <w:rPr>
          <w:rStyle w:val="StyleUnderline"/>
          <w:rFonts w:asciiTheme="majorHAnsi" w:hAnsiTheme="majorHAnsi" w:cstheme="majorHAnsi"/>
        </w:rPr>
        <w:t xml:space="preserve"> potentially </w:t>
      </w:r>
      <w:r w:rsidRPr="00FB2D12">
        <w:rPr>
          <w:rStyle w:val="StyleUnderline"/>
          <w:rFonts w:asciiTheme="majorHAnsi" w:hAnsiTheme="majorHAnsi" w:cstheme="majorHAnsi"/>
          <w:highlight w:val="green"/>
        </w:rPr>
        <w:t>be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long</w:t>
      </w:r>
      <w:r w:rsidRPr="001E51E3">
        <w:rPr>
          <w:rStyle w:val="StyleUnderline"/>
          <w:rFonts w:asciiTheme="majorHAnsi" w:hAnsiTheme="majorHAnsi" w:cstheme="majorHAnsi"/>
        </w:rPr>
        <w:t xml:space="preserve"> and full of </w:t>
      </w:r>
      <w:r w:rsidRPr="00FB2D12">
        <w:rPr>
          <w:rStyle w:val="StyleUnderline"/>
          <w:rFonts w:asciiTheme="majorHAnsi" w:hAnsiTheme="majorHAnsi" w:cstheme="majorHAnsi"/>
          <w:highlight w:val="green"/>
        </w:rPr>
        <w:t>flourishing</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and</w:t>
      </w:r>
      <w:r w:rsidRPr="001E51E3">
        <w:rPr>
          <w:rStyle w:val="StyleUnderline"/>
          <w:rFonts w:asciiTheme="majorHAnsi" w:hAnsiTheme="majorHAnsi" w:cstheme="majorHAnsi"/>
        </w:rPr>
        <w:t xml:space="preserve"> would therefore </w:t>
      </w:r>
      <w:r w:rsidRPr="00FB2D12">
        <w:rPr>
          <w:rStyle w:val="StyleUnderline"/>
          <w:rFonts w:asciiTheme="majorHAnsi" w:hAnsiTheme="majorHAnsi" w:cstheme="majorHAnsi"/>
          <w:highlight w:val="green"/>
        </w:rPr>
        <w:t>have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large value</w:t>
      </w:r>
      <w:r w:rsidRPr="001E51E3">
        <w:rPr>
          <w:rStyle w:val="StyleUnderline"/>
          <w:rFonts w:asciiTheme="majorHAnsi" w:hAnsiTheme="majorHAnsi" w:cstheme="majorHAnsi"/>
        </w:rPr>
        <w:t>.</w:t>
      </w:r>
      <w:r w:rsidRPr="001E51E3">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1E51E3">
        <w:rPr>
          <w:rStyle w:val="StyleUnderline"/>
          <w:rFonts w:asciiTheme="majorHAnsi" w:hAnsiTheme="majorHAnsi" w:cstheme="majorHAnsi"/>
        </w:rPr>
        <w:t>Because the value of preventing existential catastrophe is so vast, even a tiny probability of prevention has huge expected value.</w:t>
      </w:r>
      <w:r w:rsidRPr="001E51E3">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1E51E3">
        <w:rPr>
          <w:rStyle w:val="StyleUnderline"/>
          <w:rFonts w:asciiTheme="majorHAnsi" w:hAnsiTheme="majorHAnsi" w:cstheme="majorHAnsi"/>
        </w:rPr>
        <w:t>In some areas, government policy does give significant weight to future generations.</w:t>
      </w:r>
      <w:r w:rsidRPr="001E51E3">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E51E3">
        <w:rPr>
          <w:rStyle w:val="StyleUnderline"/>
          <w:rFonts w:asciiTheme="majorHAnsi" w:hAnsiTheme="majorHAnsi" w:cstheme="majorHAnsi"/>
        </w:rPr>
        <w:t>However, when it comes to existential risk, it would seem that we fail to live up to principles of intergenerational equity.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Existential catastrophe would</w:t>
      </w:r>
      <w:r w:rsidRPr="001E51E3">
        <w:rPr>
          <w:rStyle w:val="StyleUnderline"/>
          <w:rFonts w:asciiTheme="majorHAnsi" w:hAnsiTheme="majorHAnsi" w:cstheme="majorHAnsi"/>
        </w:rPr>
        <w:t xml:space="preserve"> not only </w:t>
      </w:r>
      <w:r w:rsidRPr="00FB2D12">
        <w:rPr>
          <w:rStyle w:val="StyleUnderline"/>
          <w:rFonts w:asciiTheme="majorHAnsi" w:hAnsiTheme="majorHAnsi" w:cstheme="majorHAnsi"/>
          <w:highlight w:val="green"/>
        </w:rPr>
        <w:t>give future generations</w:t>
      </w:r>
      <w:r w:rsidRPr="001E51E3">
        <w:rPr>
          <w:rStyle w:val="StyleUnderline"/>
          <w:rFonts w:asciiTheme="majorHAnsi" w:hAnsiTheme="majorHAnsi" w:cstheme="majorHAnsi"/>
        </w:rPr>
        <w:t xml:space="preserve"> less than the current generations; </w:t>
      </w:r>
      <w:r w:rsidRPr="001E51E3">
        <w:rPr>
          <w:rStyle w:val="Emphasis"/>
          <w:rFonts w:asciiTheme="majorHAnsi" w:hAnsiTheme="majorHAnsi" w:cstheme="majorHAnsi"/>
        </w:rPr>
        <w:t xml:space="preserve">it would give them </w:t>
      </w:r>
      <w:r w:rsidRPr="00FB2D12">
        <w:rPr>
          <w:rStyle w:val="Emphasis"/>
          <w:rFonts w:asciiTheme="majorHAnsi" w:hAnsiTheme="majorHAnsi" w:cstheme="majorHAnsi"/>
          <w:highlight w:val="green"/>
        </w:rPr>
        <w:t>nothing</w:t>
      </w:r>
      <w:r w:rsidRPr="001E51E3">
        <w:rPr>
          <w:rStyle w:val="StyleUnderline"/>
          <w:rFonts w:asciiTheme="majorHAnsi" w:hAnsiTheme="majorHAnsi" w:cstheme="majorHAnsi"/>
        </w:rPr>
        <w:t>.</w:t>
      </w:r>
      <w:r w:rsidRPr="001E51E3">
        <w:rPr>
          <w:rFonts w:asciiTheme="majorHAnsi" w:hAnsiTheme="majorHAnsi" w:cstheme="majorHAnsi"/>
        </w:rPr>
        <w:t xml:space="preserve"> Indeed, </w:t>
      </w:r>
      <w:r w:rsidRPr="001E51E3">
        <w:rPr>
          <w:rStyle w:val="StyleUnderline"/>
          <w:rFonts w:asciiTheme="majorHAnsi" w:hAnsiTheme="majorHAnsi" w:cstheme="majorHAnsi"/>
        </w:rPr>
        <w:t>reducing existential risk plausibly has a quite low cost for us in comparison with the huge expected value it has for future generations.</w:t>
      </w:r>
      <w:r w:rsidRPr="001E51E3">
        <w:rPr>
          <w:rFonts w:asciiTheme="majorHAnsi" w:hAnsiTheme="majorHAnsi" w:cstheme="majorHAnsi"/>
        </w:rPr>
        <w:t xml:space="preserve"> In spite of this, relatively little is done to reduce existential risk. </w:t>
      </w:r>
      <w:r w:rsidRPr="001E51E3">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1E51E3">
        <w:rPr>
          <w:rFonts w:asciiTheme="majorHAnsi" w:hAnsiTheme="majorHAnsi" w:cstheme="majorHAnsi"/>
        </w:rPr>
        <w:t xml:space="preserve">1.3. WHY EXISTENTIAL RISKS MAY BE SYSTEMATICALLY UNDERINVESTED IN, AND THE ROLE OF THE INTERNATIONAL COMMUNITY </w:t>
      </w:r>
      <w:r w:rsidRPr="001E51E3">
        <w:rPr>
          <w:rStyle w:val="StyleUnderline"/>
          <w:rFonts w:asciiTheme="majorHAnsi" w:hAnsiTheme="majorHAnsi" w:cstheme="majorHAnsi"/>
        </w:rPr>
        <w:t xml:space="preserve">In spite of the importance of </w:t>
      </w:r>
      <w:r w:rsidRPr="00FB2D12">
        <w:rPr>
          <w:rStyle w:val="StyleUnderline"/>
          <w:rFonts w:asciiTheme="majorHAnsi" w:hAnsiTheme="majorHAnsi" w:cstheme="majorHAnsi"/>
          <w:highlight w:val="green"/>
        </w:rPr>
        <w:t>existential risk</w:t>
      </w:r>
      <w:r w:rsidRPr="001E51E3">
        <w:rPr>
          <w:rStyle w:val="StyleUnderline"/>
          <w:rFonts w:asciiTheme="majorHAnsi" w:hAnsiTheme="majorHAnsi" w:cstheme="majorHAnsi"/>
        </w:rPr>
        <w:t xml:space="preserve"> reduction, it probably </w:t>
      </w:r>
      <w:r w:rsidRPr="00FB2D12">
        <w:rPr>
          <w:rStyle w:val="StyleUnderline"/>
          <w:rFonts w:asciiTheme="majorHAnsi" w:hAnsiTheme="majorHAnsi" w:cstheme="majorHAnsi"/>
          <w:highlight w:val="green"/>
        </w:rPr>
        <w:t>receives less attention than</w:t>
      </w:r>
      <w:r w:rsidRPr="001E51E3">
        <w:rPr>
          <w:rStyle w:val="StyleUnderline"/>
          <w:rFonts w:asciiTheme="majorHAnsi" w:hAnsiTheme="majorHAnsi" w:cstheme="majorHAnsi"/>
        </w:rPr>
        <w:t xml:space="preserve"> is </w:t>
      </w:r>
      <w:r w:rsidRPr="00FB2D12">
        <w:rPr>
          <w:rStyle w:val="StyleUnderline"/>
          <w:rFonts w:asciiTheme="majorHAnsi" w:hAnsiTheme="majorHAnsi" w:cstheme="majorHAnsi"/>
          <w:highlight w:val="green"/>
        </w:rPr>
        <w:t>warranted</w:t>
      </w:r>
      <w:r w:rsidRPr="001E51E3">
        <w:rPr>
          <w:rStyle w:val="StyleUnderline"/>
          <w:rFonts w:asciiTheme="majorHAnsi" w:hAnsiTheme="majorHAnsi" w:cstheme="majorHAnsi"/>
        </w:rPr>
        <w:t>.</w:t>
      </w:r>
      <w:r w:rsidRPr="001E51E3">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1E51E3">
        <w:rPr>
          <w:rStyle w:val="StyleUnderline"/>
          <w:rFonts w:asciiTheme="majorHAnsi" w:hAnsiTheme="majorHAnsi" w:cstheme="majorHAnsi"/>
        </w:rPr>
        <w:t>There are several reasons why existential risk reduction is likely to be underinvested in.</w:t>
      </w:r>
      <w:r w:rsidRPr="001E51E3">
        <w:rPr>
          <w:rFonts w:asciiTheme="majorHAnsi" w:hAnsiTheme="majorHAnsi" w:cstheme="majorHAnsi"/>
        </w:rPr>
        <w:t xml:space="preserve"> </w:t>
      </w:r>
      <w:r w:rsidRPr="001E51E3">
        <w:rPr>
          <w:rStyle w:val="StyleUnderline"/>
          <w:rFonts w:asciiTheme="majorHAnsi" w:hAnsiTheme="majorHAnsi" w:cstheme="majorHAnsi"/>
        </w:rPr>
        <w:t>Firstly, it is a global public good.</w:t>
      </w:r>
      <w:r w:rsidRPr="001E51E3">
        <w:rPr>
          <w:rFonts w:asciiTheme="majorHAnsi" w:hAnsiTheme="majorHAnsi" w:cstheme="majorHAnsi"/>
        </w:rPr>
        <w:t xml:space="preserve"> </w:t>
      </w:r>
      <w:r w:rsidRPr="001E51E3">
        <w:rPr>
          <w:rStyle w:val="StyleUnderline"/>
          <w:rFonts w:asciiTheme="majorHAnsi" w:hAnsiTheme="majorHAnsi" w:cstheme="majorHAnsi"/>
        </w:rPr>
        <w:t>Economic theory predicts that such goods tend to be underprovided.</w:t>
      </w:r>
      <w:r w:rsidRPr="001E51E3">
        <w:rPr>
          <w:rFonts w:asciiTheme="majorHAnsi" w:hAnsiTheme="majorHAnsi" w:cstheme="majorHAnsi"/>
        </w:rPr>
        <w:t xml:space="preserve"> </w:t>
      </w:r>
      <w:r w:rsidRPr="001E51E3">
        <w:rPr>
          <w:rStyle w:val="StyleUnderline"/>
          <w:rFonts w:asciiTheme="majorHAnsi" w:hAnsiTheme="majorHAnsi" w:cstheme="majorHAnsi"/>
        </w:rPr>
        <w:t>The benefits of existential risk reduction are widely and indivisibly dispersed around the globe from the countries responsible for taking action.</w:t>
      </w:r>
      <w:r w:rsidRPr="001E51E3">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E51E3">
        <w:rPr>
          <w:rStyle w:val="StyleUnderline"/>
          <w:rFonts w:asciiTheme="majorHAnsi" w:hAnsiTheme="majorHAnsi" w:cstheme="majorHAnsi"/>
        </w:rPr>
        <w:t>Secondly</w:t>
      </w:r>
      <w:r w:rsidRPr="001E51E3">
        <w:rPr>
          <w:rFonts w:asciiTheme="majorHAnsi" w:hAnsiTheme="majorHAnsi" w:cstheme="majorHAnsi"/>
        </w:rPr>
        <w:t xml:space="preserve">, as already suggested above, </w:t>
      </w:r>
      <w:r w:rsidRPr="001E51E3">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1E51E3">
        <w:rPr>
          <w:rFonts w:asciiTheme="majorHAnsi" w:hAnsiTheme="majorHAnsi" w:cstheme="majorHAnsi"/>
        </w:rPr>
        <w:t xml:space="preserve"> </w:t>
      </w:r>
      <w:r w:rsidRPr="001E51E3">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1E51E3">
        <w:rPr>
          <w:rFonts w:asciiTheme="majorHAnsi" w:hAnsiTheme="majorHAnsi" w:cstheme="majorHAnsi"/>
        </w:rPr>
        <w:t xml:space="preserve">, many </w:t>
      </w:r>
      <w:r w:rsidRPr="001E51E3">
        <w:rPr>
          <w:rStyle w:val="StyleUnderline"/>
          <w:rFonts w:asciiTheme="majorHAnsi" w:hAnsiTheme="majorHAnsi" w:cstheme="majorHAnsi"/>
        </w:rPr>
        <w:t>existential risks</w:t>
      </w:r>
      <w:r w:rsidRPr="001E51E3">
        <w:rPr>
          <w:rFonts w:asciiTheme="majorHAnsi" w:hAnsiTheme="majorHAnsi" w:cstheme="majorHAnsi"/>
        </w:rPr>
        <w:t xml:space="preserve">, such as machine superintelligence, engineered pandemics, and solar geoengineering, </w:t>
      </w:r>
      <w:r w:rsidRPr="00FB2D12">
        <w:rPr>
          <w:rStyle w:val="StyleUnderline"/>
          <w:rFonts w:asciiTheme="majorHAnsi" w:hAnsiTheme="majorHAnsi" w:cstheme="majorHAnsi"/>
          <w:highlight w:val="green"/>
        </w:rPr>
        <w:t>pose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unprecedented</w:t>
      </w:r>
      <w:r w:rsidRPr="001E51E3">
        <w:rPr>
          <w:rStyle w:val="StyleUnderline"/>
          <w:rFonts w:asciiTheme="majorHAnsi" w:hAnsiTheme="majorHAnsi" w:cstheme="majorHAnsi"/>
        </w:rPr>
        <w:t xml:space="preserve"> and uncertain future threat.</w:t>
      </w:r>
      <w:r w:rsidRPr="001E51E3">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B2D12">
        <w:rPr>
          <w:rStyle w:val="StyleUnderline"/>
          <w:rFonts w:asciiTheme="majorHAnsi" w:hAnsiTheme="majorHAnsi" w:cstheme="majorHAnsi"/>
          <w:highlight w:val="green"/>
        </w:rPr>
        <w:t>Cognitive biases also lead people to underestimate</w:t>
      </w:r>
      <w:r w:rsidRPr="001E51E3">
        <w:rPr>
          <w:rStyle w:val="StyleUnderline"/>
          <w:rFonts w:asciiTheme="majorHAnsi" w:hAnsiTheme="majorHAnsi" w:cstheme="majorHAnsi"/>
        </w:rPr>
        <w:t xml:space="preserve"> existential </w:t>
      </w:r>
      <w:r w:rsidRPr="00FB2D12">
        <w:rPr>
          <w:rStyle w:val="StyleUnderline"/>
          <w:rFonts w:asciiTheme="majorHAnsi" w:hAnsiTheme="majorHAnsi" w:cstheme="majorHAnsi"/>
          <w:highlight w:val="green"/>
        </w:rPr>
        <w:t>risks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Since there have not been any catastrophes of this magnitude, these risks are not salient to politicians and the public</w:t>
      </w:r>
      <w:r w:rsidRPr="001E51E3">
        <w:rPr>
          <w:rStyle w:val="StyleUnderline"/>
          <w:rFonts w:asciiTheme="majorHAnsi" w:hAnsiTheme="majorHAnsi" w:cstheme="majorHAnsi"/>
        </w:rPr>
        <w:t>.</w:t>
      </w:r>
      <w:r w:rsidRPr="001E51E3">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FB2D12">
        <w:rPr>
          <w:rStyle w:val="StyleUnderline"/>
          <w:rFonts w:asciiTheme="majorHAnsi" w:hAnsiTheme="majorHAnsi" w:cstheme="majorHAnsi"/>
          <w:highlight w:val="green"/>
        </w:rPr>
        <w:t>Another cognitive bias</w:t>
      </w:r>
      <w:r w:rsidRPr="001E51E3">
        <w:rPr>
          <w:rStyle w:val="StyleUnderline"/>
          <w:rFonts w:asciiTheme="majorHAnsi" w:hAnsiTheme="majorHAnsi" w:cstheme="majorHAnsi"/>
        </w:rPr>
        <w:t xml:space="preserve"> affecting perceptions of existential risk </w:t>
      </w:r>
      <w:r w:rsidRPr="00FB2D12">
        <w:rPr>
          <w:rStyle w:val="StyleUnderline"/>
          <w:rFonts w:asciiTheme="majorHAnsi" w:hAnsiTheme="majorHAnsi" w:cstheme="majorHAnsi"/>
          <w:highlight w:val="green"/>
        </w:rPr>
        <w:t>is scope neglect</w:t>
      </w:r>
      <w:r w:rsidRPr="001E51E3">
        <w:rPr>
          <w:rStyle w:val="StyleUnderline"/>
          <w:rFonts w:asciiTheme="majorHAnsi" w:hAnsiTheme="majorHAnsi" w:cstheme="majorHAnsi"/>
        </w:rPr>
        <w:t>.</w:t>
      </w:r>
    </w:p>
    <w:p w14:paraId="3BE6CD7C" w14:textId="77777777" w:rsidR="008A2AE7" w:rsidRDefault="008A2AE7" w:rsidP="00CC027D">
      <w:pPr>
        <w:spacing w:line="276" w:lineRule="auto"/>
        <w:rPr>
          <w:rStyle w:val="StyleUnderline"/>
          <w:rFonts w:asciiTheme="majorHAnsi" w:hAnsiTheme="majorHAnsi" w:cstheme="majorHAnsi"/>
        </w:rPr>
      </w:pPr>
    </w:p>
    <w:p w14:paraId="7FD9E881" w14:textId="77777777" w:rsidR="008A2AE7" w:rsidRDefault="008A2AE7" w:rsidP="00CC027D">
      <w:pPr>
        <w:spacing w:line="276" w:lineRule="auto"/>
        <w:rPr>
          <w:rStyle w:val="StyleUnderline"/>
          <w:rFonts w:asciiTheme="majorHAnsi" w:hAnsiTheme="majorHAnsi" w:cstheme="majorHAnsi"/>
        </w:rPr>
      </w:pPr>
    </w:p>
    <w:p w14:paraId="1D6F3F7A" w14:textId="77777777" w:rsidR="008A2AE7" w:rsidRDefault="008A2AE7" w:rsidP="00CC027D">
      <w:pPr>
        <w:spacing w:line="276" w:lineRule="auto"/>
        <w:rPr>
          <w:rStyle w:val="StyleUnderline"/>
          <w:rFonts w:asciiTheme="majorHAnsi" w:hAnsiTheme="majorHAnsi" w:cstheme="majorHAnsi"/>
        </w:rPr>
      </w:pPr>
    </w:p>
    <w:p w14:paraId="5283707D" w14:textId="77777777" w:rsidR="008A2AE7" w:rsidRDefault="008A2AE7" w:rsidP="00CC027D">
      <w:pPr>
        <w:spacing w:line="276" w:lineRule="auto"/>
        <w:rPr>
          <w:rStyle w:val="StyleUnderline"/>
          <w:rFonts w:asciiTheme="majorHAnsi" w:hAnsiTheme="majorHAnsi" w:cstheme="majorHAnsi"/>
        </w:rPr>
      </w:pPr>
    </w:p>
    <w:p w14:paraId="0ADDBF6A" w14:textId="77777777" w:rsidR="008A2AE7" w:rsidRDefault="008A2AE7" w:rsidP="00CC027D">
      <w:pPr>
        <w:spacing w:line="276" w:lineRule="auto"/>
        <w:rPr>
          <w:rStyle w:val="StyleUnderline"/>
          <w:rFonts w:asciiTheme="majorHAnsi" w:hAnsiTheme="majorHAnsi" w:cstheme="majorHAnsi"/>
        </w:rPr>
      </w:pPr>
    </w:p>
    <w:p w14:paraId="719FCF6A" w14:textId="77777777" w:rsidR="008A2AE7" w:rsidRDefault="008A2AE7" w:rsidP="00CC027D">
      <w:pPr>
        <w:spacing w:line="276" w:lineRule="auto"/>
        <w:rPr>
          <w:rStyle w:val="StyleUnderline"/>
          <w:rFonts w:asciiTheme="majorHAnsi" w:hAnsiTheme="majorHAnsi" w:cstheme="majorHAnsi"/>
        </w:rPr>
      </w:pPr>
    </w:p>
    <w:p w14:paraId="60708505" w14:textId="77777777" w:rsidR="008A2AE7" w:rsidRDefault="008A2AE7" w:rsidP="00CC027D">
      <w:pPr>
        <w:spacing w:line="276" w:lineRule="auto"/>
        <w:rPr>
          <w:rStyle w:val="StyleUnderline"/>
          <w:rFonts w:asciiTheme="majorHAnsi" w:hAnsiTheme="majorHAnsi" w:cstheme="majorHAnsi"/>
        </w:rPr>
      </w:pPr>
    </w:p>
    <w:p w14:paraId="617EBE7C" w14:textId="1AE50EAB" w:rsidR="00CC027D" w:rsidRPr="001E51E3" w:rsidRDefault="00CC027D" w:rsidP="00CC027D">
      <w:pPr>
        <w:spacing w:line="276" w:lineRule="auto"/>
        <w:rPr>
          <w:rFonts w:asciiTheme="majorHAnsi" w:hAnsiTheme="majorHAnsi" w:cstheme="majorHAnsi"/>
        </w:rPr>
      </w:pPr>
      <w:r w:rsidRPr="001E51E3">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B2D12">
        <w:rPr>
          <w:rStyle w:val="StyleUnderline"/>
          <w:rFonts w:asciiTheme="majorHAnsi" w:hAnsiTheme="majorHAnsi" w:cstheme="majorHAnsi"/>
          <w:highlight w:val="green"/>
        </w:rPr>
        <w:t xml:space="preserve">People become numbed to </w:t>
      </w:r>
      <w:r w:rsidRPr="001E51E3">
        <w:rPr>
          <w:rStyle w:val="StyleUnderline"/>
          <w:rFonts w:asciiTheme="majorHAnsi" w:hAnsiTheme="majorHAnsi" w:cstheme="majorHAnsi"/>
        </w:rPr>
        <w:t xml:space="preserve">the effect of </w:t>
      </w:r>
      <w:r w:rsidRPr="00FB2D12">
        <w:rPr>
          <w:rStyle w:val="StyleUnderline"/>
          <w:rFonts w:asciiTheme="majorHAnsi" w:hAnsiTheme="majorHAnsi" w:cstheme="majorHAnsi"/>
          <w:highlight w:val="green"/>
        </w:rPr>
        <w:t>saving lives when the numbers get too large</w:t>
      </w:r>
      <w:r w:rsidRPr="001E51E3">
        <w:rPr>
          <w:rStyle w:val="StyleUnderline"/>
          <w:rFonts w:asciiTheme="majorHAnsi" w:hAnsiTheme="majorHAnsi" w:cstheme="majorHAnsi"/>
        </w:rPr>
        <w:t>.</w:t>
      </w:r>
      <w:r w:rsidRPr="001E51E3">
        <w:rPr>
          <w:rFonts w:asciiTheme="majorHAnsi" w:hAnsiTheme="majorHAnsi" w:cstheme="majorHAnsi"/>
        </w:rPr>
        <w:t xml:space="preserve"> 74 </w:t>
      </w:r>
      <w:r w:rsidRPr="001E51E3">
        <w:rPr>
          <w:rStyle w:val="StyleUnderline"/>
          <w:rFonts w:asciiTheme="majorHAnsi" w:hAnsiTheme="majorHAnsi" w:cstheme="majorHAnsi"/>
        </w:rPr>
        <w:t xml:space="preserve">Scope neglect is a </w:t>
      </w:r>
      <w:r w:rsidRPr="00FB2D12">
        <w:rPr>
          <w:rStyle w:val="StyleUnderline"/>
          <w:rFonts w:asciiTheme="majorHAnsi" w:hAnsiTheme="majorHAnsi" w:cstheme="majorHAnsi"/>
          <w:highlight w:val="green"/>
        </w:rPr>
        <w:t>particularly acute</w:t>
      </w:r>
      <w:r w:rsidRPr="001E51E3">
        <w:rPr>
          <w:rStyle w:val="StyleUnderline"/>
          <w:rFonts w:asciiTheme="majorHAnsi" w:hAnsiTheme="majorHAnsi" w:cstheme="majorHAnsi"/>
        </w:rPr>
        <w:t xml:space="preserve"> problem </w:t>
      </w:r>
      <w:r w:rsidRPr="00FB2D12">
        <w:rPr>
          <w:rStyle w:val="StyleUnderline"/>
          <w:rFonts w:asciiTheme="majorHAnsi" w:hAnsiTheme="majorHAnsi" w:cstheme="majorHAnsi"/>
          <w:highlight w:val="green"/>
        </w:rPr>
        <w:t>for existential risk</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numbers</w:t>
      </w:r>
      <w:r w:rsidRPr="001E51E3">
        <w:rPr>
          <w:rStyle w:val="StyleUnderline"/>
          <w:rFonts w:asciiTheme="majorHAnsi" w:hAnsiTheme="majorHAnsi" w:cstheme="majorHAnsi"/>
        </w:rPr>
        <w:t xml:space="preserve"> at stake </w:t>
      </w:r>
      <w:r w:rsidRPr="00FB2D12">
        <w:rPr>
          <w:rStyle w:val="StyleUnderline"/>
          <w:rFonts w:asciiTheme="majorHAnsi" w:hAnsiTheme="majorHAnsi" w:cstheme="majorHAnsi"/>
          <w:highlight w:val="green"/>
        </w:rPr>
        <w:t xml:space="preserve">are </w:t>
      </w:r>
      <w:r w:rsidRPr="001E51E3">
        <w:rPr>
          <w:rStyle w:val="StyleUnderline"/>
          <w:rFonts w:asciiTheme="majorHAnsi" w:hAnsiTheme="majorHAnsi" w:cstheme="majorHAnsi"/>
        </w:rPr>
        <w:t xml:space="preserve">so </w:t>
      </w:r>
      <w:r w:rsidRPr="00FB2D12">
        <w:rPr>
          <w:rStyle w:val="StyleUnderline"/>
          <w:rFonts w:asciiTheme="majorHAnsi" w:hAnsiTheme="majorHAnsi" w:cstheme="majorHAnsi"/>
          <w:highlight w:val="green"/>
        </w:rPr>
        <w:t>large</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1E51E3">
        <w:rPr>
          <w:rFonts w:asciiTheme="majorHAnsi" w:hAnsiTheme="majorHAnsi" w:cstheme="majorHAnsi"/>
        </w:rPr>
        <w:t xml:space="preserve"> A wide range of other cognitive biases are likely to affect the evaluation of existential risks.75</w:t>
      </w:r>
    </w:p>
    <w:p w14:paraId="72C160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4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3682A"/>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462E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C6795"/>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2AE7"/>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416F"/>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27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64475"/>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2AF61"/>
  <w14:defaultImageDpi w14:val="300"/>
  <w15:docId w15:val="{B2105EE3-A1EC-524E-A571-0E72F551E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62E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462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62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462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462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62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2EF"/>
  </w:style>
  <w:style w:type="character" w:customStyle="1" w:styleId="Heading1Char">
    <w:name w:val="Heading 1 Char"/>
    <w:aliases w:val="Pocket Char"/>
    <w:basedOn w:val="DefaultParagraphFont"/>
    <w:link w:val="Heading1"/>
    <w:uiPriority w:val="9"/>
    <w:rsid w:val="003462E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462E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462EF"/>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462E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62EF"/>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462E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462E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462E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462EF"/>
    <w:rPr>
      <w:color w:val="auto"/>
      <w:u w:val="none"/>
    </w:rPr>
  </w:style>
  <w:style w:type="paragraph" w:styleId="DocumentMap">
    <w:name w:val="Document Map"/>
    <w:basedOn w:val="Normal"/>
    <w:link w:val="DocumentMapChar"/>
    <w:uiPriority w:val="99"/>
    <w:semiHidden/>
    <w:unhideWhenUsed/>
    <w:rsid w:val="003462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62EF"/>
    <w:rPr>
      <w:rFonts w:ascii="Lucida Grande" w:hAnsi="Lucida Grande" w:cs="Lucida Grande"/>
    </w:rPr>
  </w:style>
  <w:style w:type="paragraph" w:styleId="ListParagraph">
    <w:name w:val="List Paragraph"/>
    <w:aliases w:val="6 font"/>
    <w:basedOn w:val="Normal"/>
    <w:uiPriority w:val="99"/>
    <w:qFormat/>
    <w:rsid w:val="00D64475"/>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644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6447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philarchive.org/archive/BERTIO-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airuniversity.af.edu/Portals/10/SSQ/documents/Volume-11_Issue-2/Chow.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6</Pages>
  <Words>13025</Words>
  <Characters>74246</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2022-01-22T19:00:00Z</dcterms:created>
  <dcterms:modified xsi:type="dcterms:W3CDTF">2022-01-23T16:59:00Z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