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8D7C8" w14:textId="7882C9AF" w:rsidR="00A34450" w:rsidRPr="00FE16A5" w:rsidRDefault="00A34450" w:rsidP="00FE16A5">
      <w:pPr>
        <w:pStyle w:val="Heading2"/>
      </w:pPr>
      <w:r w:rsidRPr="00FE16A5">
        <w:t>1</w:t>
      </w:r>
    </w:p>
    <w:p w14:paraId="0F156A84" w14:textId="6FBDB655" w:rsidR="00A34450" w:rsidRPr="003D6C6A" w:rsidRDefault="00A34450" w:rsidP="00A34450">
      <w:pPr>
        <w:pStyle w:val="Heading4"/>
        <w:rPr>
          <w:rStyle w:val="StyleUnderline"/>
          <w:b w:val="0"/>
          <w:bCs w:val="0"/>
          <w:u w:val="none"/>
        </w:rPr>
      </w:pPr>
      <w:r w:rsidRPr="003D6C6A">
        <w:rPr>
          <w:rStyle w:val="StyleUnderline"/>
          <w:u w:val="none"/>
        </w:rPr>
        <w:t xml:space="preserve">Academic philosophy is </w:t>
      </w:r>
      <w:r>
        <w:rPr>
          <w:rStyle w:val="StyleUnderline"/>
          <w:u w:val="none"/>
        </w:rPr>
        <w:t xml:space="preserve">foundationally and irredeemably </w:t>
      </w:r>
      <w:r w:rsidRPr="003D6C6A">
        <w:rPr>
          <w:rStyle w:val="StyleUnderline"/>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43A3F33D" w14:textId="77777777" w:rsidR="00A34450" w:rsidRPr="003D6C6A" w:rsidRDefault="00A34450" w:rsidP="00A34450">
      <w:pPr>
        <w:rPr>
          <w:b/>
          <w:sz w:val="18"/>
          <w:szCs w:val="18"/>
        </w:rPr>
      </w:pPr>
      <w:r w:rsidRPr="003D6C6A">
        <w:rPr>
          <w:sz w:val="18"/>
          <w:szCs w:val="18"/>
        </w:rPr>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03B7483A" w14:textId="77777777" w:rsidR="00A34450" w:rsidRPr="003D6C6A" w:rsidRDefault="00A34450" w:rsidP="00A34450">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r w:rsidRPr="003D6C6A">
        <w:rPr>
          <w:rStyle w:val="Emphasis"/>
          <w:highlight w:val="green"/>
        </w:rPr>
        <w:t>antiBlack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w:t>
      </w:r>
      <w:r w:rsidRPr="003D6C6A">
        <w:rPr>
          <w:sz w:val="14"/>
        </w:rPr>
        <w:lastRenderedPageBreak/>
        <w:t xml:space="preserve">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w:t>
      </w:r>
      <w:r w:rsidRPr="003D6C6A">
        <w:rPr>
          <w:rStyle w:val="StyleUnderline"/>
        </w:rPr>
        <w:lastRenderedPageBreak/>
        <w:t>n the 1950s</w:t>
      </w:r>
      <w:r w:rsidRPr="003D6C6A">
        <w:rPr>
          <w:sz w:val="14"/>
        </w:rPr>
        <w:t xml:space="preserve"> under Chief 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w:t>
      </w:r>
      <w:r w:rsidRPr="003D6C6A">
        <w:rPr>
          <w:sz w:val="14"/>
        </w:rPr>
        <w:lastRenderedPageBreak/>
        <w:t>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295A7D1D" w14:textId="77777777" w:rsidR="00A34450" w:rsidRPr="003D6C6A" w:rsidRDefault="00A34450" w:rsidP="00A34450"/>
    <w:p w14:paraId="0F7E832D" w14:textId="77777777" w:rsidR="00A34450" w:rsidRPr="003D6C6A" w:rsidRDefault="00A34450" w:rsidP="00A34450">
      <w:pPr>
        <w:pStyle w:val="Heading4"/>
        <w:rPr>
          <w:rFonts w:cs="Arial"/>
        </w:rPr>
      </w:pPr>
      <w:r w:rsidRPr="003D6C6A">
        <w:rPr>
          <w:rFonts w:cs="Arial"/>
        </w:rPr>
        <w:t>The 1AC’s spikes and technical obfus</w:t>
      </w:r>
      <w:r w:rsidRPr="003D6C6A">
        <w:rPr>
          <w:rFonts w:cs="Arial"/>
        </w:rPr>
        <w:lastRenderedPageBreak/>
        <w:t>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14:paraId="037B0D53" w14:textId="77777777" w:rsidR="00A34450" w:rsidRPr="003D6C6A" w:rsidRDefault="00A34450" w:rsidP="00A34450">
      <w:r w:rsidRPr="003D6C6A">
        <w:rPr>
          <w:rStyle w:val="Style13ptBold"/>
        </w:rPr>
        <w:t>Wilderson 08</w:t>
      </w:r>
      <w:r w:rsidRPr="003D6C6A">
        <w:t xml:space="preserve"> Frank B Wilderson III, Associate Professor of African American Studies and Drama at the UC, Irvine, Former Member of militarized wing of the ANC. “Incognegro: A Memoir of Exile and Apartheid” Originally published by South End Press, 2008. IB </w:t>
      </w:r>
    </w:p>
    <w:p w14:paraId="22BAD091" w14:textId="77777777" w:rsidR="00A34450" w:rsidRPr="003D6C6A" w:rsidRDefault="00A34450" w:rsidP="00A34450">
      <w:pPr>
        <w:rPr>
          <w:sz w:val="16"/>
        </w:rPr>
      </w:pPr>
      <w:r w:rsidRPr="003D6C6A">
        <w:rPr>
          <w:sz w:val="16"/>
        </w:rPr>
        <w:t xml:space="preserve">Whereas Selma Thornton attempts an institutional analysis of the Student Senate by way of a critique of Tim Harold and his practices, Harold responds with a ready made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w:t>
      </w:r>
      <w:r w:rsidRPr="003D6C6A">
        <w:rPr>
          <w:sz w:val="16"/>
        </w:rPr>
        <w:lastRenderedPageBreak/>
        <w:t xml:space="preserve">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Good people. Good intentions. 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shinola out of shit. But White liberals keep on trying and end up spending a lifetime not knowing shit from shinola.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w:t>
      </w:r>
      <w:r w:rsidRPr="003D6C6A">
        <w:rPr>
          <w:rStyle w:val="StyleUnderline"/>
        </w:rPr>
        <w:lastRenderedPageBreak/>
        <w:t xml:space="preserve">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73E012FB" w14:textId="77777777" w:rsidR="00A34450" w:rsidRPr="003D6C6A" w:rsidRDefault="00A34450" w:rsidP="00A34450">
      <w:pPr>
        <w:pStyle w:val="Heading4"/>
        <w:rPr>
          <w:rFonts w:cs="Arial"/>
        </w:rPr>
      </w:pPr>
      <w:r w:rsidRPr="003D6C6A">
        <w:rPr>
          <w:rFonts w:cs="Arial"/>
        </w:rPr>
        <w:lastRenderedPageBreak/>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76450BE2" w14:textId="77777777" w:rsidR="00A34450" w:rsidRPr="003D6C6A" w:rsidRDefault="00A34450" w:rsidP="00A34450">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51E5E219" w14:textId="77777777" w:rsidR="00A34450" w:rsidRPr="003D6C6A" w:rsidRDefault="00A34450" w:rsidP="00A34450">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in spite of the doctor’s opinion that she was fine. The hospital then ordered her to leave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How can the black know about itself?</w:t>
      </w:r>
      <w:r w:rsidRPr="003D6C6A">
        <w:rPr>
          <w:sz w:val="16"/>
        </w:rPr>
        <w:lastRenderedPageBreak/>
        <w:t xml:space="preserve">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amongst the communicators. That several titles of the video online have called her the “homeless woman” evidences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w:t>
      </w:r>
      <w:r w:rsidRPr="003D6C6A">
        <w:rPr>
          <w:sz w:val="16"/>
        </w:rPr>
        <w:lastRenderedPageBreak/>
        <w:t xml:space="preserve">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out]…” Each implies that she can move her legs and she is choosing not to. As Saidiya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nu-bluez: an impossible scream to be heard from the depths of incarceration and incapacity. Anna Brown’s death was neither an event nor a spectacle. An event signifies presence, but Anna’s death is an ethereal absence, a spirit’s wail fading away like one’s warm breath on </w:t>
      </w:r>
      <w:r w:rsidRPr="003D6C6A">
        <w:rPr>
          <w:sz w:val="16"/>
        </w:rPr>
        <w:lastRenderedPageBreak/>
        <w:t>a</w:t>
      </w:r>
      <w:r w:rsidRPr="003D6C6A">
        <w:rPr>
          <w:sz w:val="16"/>
        </w:rPr>
        <w:lastRenderedPageBreak/>
        <w:t xml:space="preserve">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7B1FC2CD" w14:textId="77777777" w:rsidR="00A34450" w:rsidRPr="003D6C6A" w:rsidRDefault="00A34450" w:rsidP="00A34450"/>
    <w:p w14:paraId="0C813DFE" w14:textId="7EB7E449" w:rsidR="00A34450" w:rsidRPr="003D6C6A" w:rsidRDefault="00A34450" w:rsidP="00A34450">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Noam Levinsky </w:t>
      </w:r>
      <w:r w:rsidRPr="003D6C6A">
        <w:rPr>
          <w:rFonts w:cs="Arial"/>
        </w:rPr>
        <w:t>lacks the jurisdiction to tell black people what to do.</w:t>
      </w:r>
    </w:p>
    <w:p w14:paraId="5533F524" w14:textId="77777777" w:rsidR="00A34450" w:rsidRPr="003D6C6A" w:rsidRDefault="00A34450" w:rsidP="00A34450">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455044F0" w14:textId="77777777" w:rsidR="00A34450" w:rsidRDefault="00A34450" w:rsidP="00A34450">
      <w:pPr>
        <w:rPr>
          <w:sz w:val="16"/>
        </w:rPr>
      </w:pPr>
      <w:r w:rsidRPr="003D6C6A">
        <w:rPr>
          <w:sz w:val="16"/>
        </w:rPr>
        <w:lastRenderedPageBreak/>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tumblr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here(though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clearly we are all human, we make mistakes, but to continuously bring up the “mistakes” and never “move on” is to foreclose the possibility of solidarity. And what a wonderful thing the blacks of the conversation were foreclosing – this solidarity thing. What a wonderful thing others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and also fed into the backlash aimed at blacks – “stop playing oppression olympics,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in excess of the hashtag and ones like it, and the absolute imperativeness of the imperative. Instead of fetishizing the object, you must surrender to blackness. </w:t>
      </w:r>
    </w:p>
    <w:p w14:paraId="33718361" w14:textId="77777777" w:rsidR="00A34450" w:rsidRPr="003D6C6A" w:rsidRDefault="00A34450" w:rsidP="00A34450">
      <w:pPr>
        <w:rPr>
          <w:sz w:val="16"/>
        </w:rPr>
      </w:pPr>
    </w:p>
    <w:p w14:paraId="24C9F210" w14:textId="77777777" w:rsidR="00A34450" w:rsidRPr="00E96BAD" w:rsidRDefault="00A34450" w:rsidP="00A34450">
      <w:pPr>
        <w:pStyle w:val="Heading4"/>
        <w:rPr>
          <w:rFonts w:cs="Calibri"/>
        </w:rPr>
      </w:pPr>
      <w:r w:rsidRPr="00E96BAD">
        <w:rPr>
          <w:rFonts w:cs="Calibri"/>
        </w:rPr>
        <w:lastRenderedPageBreak/>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725810C6" w14:textId="77777777" w:rsidR="00A34450" w:rsidRPr="00E96BAD" w:rsidRDefault="00A34450" w:rsidP="00A34450">
      <w:r w:rsidRPr="00E96BAD">
        <w:rPr>
          <w:rStyle w:val="Style13ptBold"/>
        </w:rPr>
        <w:t>Wilderson 18</w:t>
      </w:r>
      <w:r w:rsidRPr="00E96BAD">
        <w:t xml:space="preserve"> - Frank B. Wilderson III, The Brotherwise Dispatch, Vol.3, Issue #3, June-August 2018, Afropessimism and the End of Redemption, http://brotherwisedispatch.blogspot.com/2018/06/afropessimism-and-end-of-redemption-by.html WJ</w:t>
      </w:r>
    </w:p>
    <w:p w14:paraId="37886847" w14:textId="77777777" w:rsidR="00A34450" w:rsidRPr="00E96BAD" w:rsidRDefault="00A34450" w:rsidP="00A34450">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Slaveness.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disimbricated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r w:rsidRPr="00E96BAD">
        <w:rPr>
          <w:rStyle w:val="StyleUnderline"/>
        </w:rPr>
        <w:t>so as to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Foundational to the labors of disciplines housed within the Humanities is the belief that all sentient beings can be emplotted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contradistinction is 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Abject inhumanity stabilizes the redemption of those who do not need it, just as it mobilizes the narrative project of those who strive to be re-redeemed.</w:t>
      </w:r>
    </w:p>
    <w:p w14:paraId="07153873" w14:textId="77777777" w:rsidR="00A34450" w:rsidRPr="00E96BAD" w:rsidRDefault="00A34450" w:rsidP="00A34450">
      <w:r w:rsidRPr="00E96BAD">
        <w:t xml:space="preserve">At the heart of my argument is the assertion that Black emplotment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54234049" w14:textId="77777777" w:rsidR="00A34450" w:rsidRPr="00E96BAD" w:rsidRDefault="00A34450" w:rsidP="00A34450">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paradigm, the time of time itself, the time by which the slave’s dramatic clock is set</w:t>
      </w:r>
      <w:r w:rsidRPr="00E96BAD">
        <w:t xml:space="preserve">. For the slave, historical ‘time’ is not possible" (Wilderson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xml:space="preserve">. </w:t>
      </w:r>
      <w:r w:rsidRPr="00E96BAD">
        <w:lastRenderedPageBreak/>
        <w:t xml:space="preserve">The other element that constitutes narrative is setting, or mise-en-scène, or for a larger conceptualization, we might follow H. Porter Abbott (2008) and say "story world." But just as there is no time for the slave, there is also no place of the slave. </w:t>
      </w:r>
      <w:r w:rsidRPr="00E96BAD">
        <w:rPr>
          <w:rStyle w:val="StyleUnderline"/>
        </w:rPr>
        <w:t xml:space="preserve">The slave’s reference to his or her quarters as home does not change the fact that it is a </w:t>
      </w:r>
      <w:r w:rsidRPr="00E96BAD">
        <w:rPr>
          <w:rStyle w:val="Emphasis"/>
        </w:rPr>
        <w:t>spatial extension of the master’s dominion</w:t>
      </w:r>
      <w:r w:rsidRPr="00E96BAD">
        <w:t>.</w:t>
      </w:r>
    </w:p>
    <w:p w14:paraId="6766064F" w14:textId="2800D4F0" w:rsidR="00A34450" w:rsidRDefault="00A34450" w:rsidP="00A34450">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natally alienated, s/he </w:t>
      </w:r>
      <w:r w:rsidRPr="009820DA">
        <w:rPr>
          <w:rStyle w:val="StyleUnderline"/>
          <w:highlight w:val="green"/>
        </w:rPr>
        <w:t>is never an entity in the meta-narrative genealogy</w:t>
      </w:r>
      <w:r w:rsidRPr="00E96BAD">
        <w:t>.</w:t>
      </w:r>
    </w:p>
    <w:p w14:paraId="42F5BB1A" w14:textId="6F2CDC33" w:rsidR="00422E89" w:rsidRDefault="00422E89" w:rsidP="00422E89">
      <w:pPr>
        <w:pStyle w:val="Heading2"/>
      </w:pPr>
      <w:r>
        <w:lastRenderedPageBreak/>
        <w:t>2</w:t>
      </w:r>
    </w:p>
    <w:p w14:paraId="0AB9F4E5" w14:textId="77777777" w:rsidR="00422E89" w:rsidRDefault="00422E89" w:rsidP="00422E89">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1AF4A29A" w14:textId="77777777" w:rsidR="00422E89" w:rsidRPr="00004468" w:rsidRDefault="00422E89" w:rsidP="00422E89">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360EA445" w14:textId="77777777" w:rsidR="00422E89" w:rsidRPr="00C01178" w:rsidRDefault="00422E89" w:rsidP="00422E89">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6AC0B8FD" w14:textId="77777777" w:rsidR="00422E89" w:rsidRDefault="00422E89" w:rsidP="00422E89">
      <w:pPr>
        <w:pStyle w:val="Heading4"/>
      </w:pPr>
      <w:r>
        <w:t xml:space="preserve">Strikes </w:t>
      </w:r>
      <w:r>
        <w:rPr>
          <w:u w:val="single"/>
        </w:rPr>
        <w:t>hurt</w:t>
      </w:r>
      <w:r>
        <w:t xml:space="preserve"> the Economy – two warrants:</w:t>
      </w:r>
    </w:p>
    <w:p w14:paraId="7E85BE83" w14:textId="77777777" w:rsidR="00422E89" w:rsidRDefault="00422E89" w:rsidP="00422E89">
      <w:pPr>
        <w:pStyle w:val="Heading4"/>
      </w:pPr>
      <w:r>
        <w:t xml:space="preserve">1] They hurt critical </w:t>
      </w:r>
      <w:r>
        <w:rPr>
          <w:u w:val="single"/>
        </w:rPr>
        <w:t>core industries</w:t>
      </w:r>
      <w:r>
        <w:t xml:space="preserve"> that is necessary for economic growth</w:t>
      </w:r>
    </w:p>
    <w:p w14:paraId="6BEAAA6A" w14:textId="77777777" w:rsidR="00422E89" w:rsidRPr="00004468" w:rsidRDefault="00422E89" w:rsidP="00422E89">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2498840B" w14:textId="77777777" w:rsidR="00422E89" w:rsidRPr="00C01178" w:rsidRDefault="00422E89" w:rsidP="00422E89">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0A0E6441" w14:textId="77777777" w:rsidR="00422E89" w:rsidRDefault="00422E89" w:rsidP="00422E89">
      <w:pPr>
        <w:pStyle w:val="Heading4"/>
      </w:pPr>
      <w:r>
        <w:t xml:space="preserve">2] Strikes create a stigmatization effect over labor and consumption that </w:t>
      </w:r>
      <w:r>
        <w:rPr>
          <w:u w:val="single"/>
        </w:rPr>
        <w:t>devastates</w:t>
      </w:r>
      <w:r>
        <w:t xml:space="preserve"> the Economy</w:t>
      </w:r>
    </w:p>
    <w:p w14:paraId="6528C550" w14:textId="77777777" w:rsidR="00422E89" w:rsidRPr="00004468" w:rsidRDefault="00422E89" w:rsidP="00422E89">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682674A3" w14:textId="1C6E9027" w:rsidR="00422E89" w:rsidRPr="00C01178" w:rsidRDefault="00422E89" w:rsidP="00422E89">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p>
    <w:p w14:paraId="2655849B" w14:textId="77777777" w:rsidR="00422E89" w:rsidRDefault="00422E89" w:rsidP="00422E89">
      <w:pPr>
        <w:pStyle w:val="Heading4"/>
      </w:pPr>
      <w:r>
        <w:lastRenderedPageBreak/>
        <w:t xml:space="preserve">Economic Collapse goes </w:t>
      </w:r>
      <w:r>
        <w:rPr>
          <w:u w:val="single"/>
        </w:rPr>
        <w:t>Nuclear</w:t>
      </w:r>
      <w:r>
        <w:t>.</w:t>
      </w:r>
    </w:p>
    <w:p w14:paraId="39CCFDA9" w14:textId="77777777" w:rsidR="00422E89" w:rsidRPr="00CC4109" w:rsidRDefault="00422E89" w:rsidP="00422E89">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082BFD96" w14:textId="411DFAE3" w:rsidR="00422E89" w:rsidRDefault="00422E89" w:rsidP="00422E89">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rPr>
          <w:sz w:val="16"/>
        </w:rPr>
        <w:t xml:space="preserve">. </w:t>
      </w:r>
    </w:p>
    <w:p w14:paraId="39BB2029" w14:textId="77777777" w:rsidR="00422E89" w:rsidRPr="00EC75BB" w:rsidRDefault="00422E89" w:rsidP="00422E89">
      <w:pPr>
        <w:pStyle w:val="Heading4"/>
        <w:rPr>
          <w:rFonts w:cs="Calibri"/>
        </w:rPr>
      </w:pPr>
      <w:r w:rsidRPr="00EC75BB">
        <w:rPr>
          <w:rFonts w:cs="Calibri"/>
        </w:rPr>
        <w:t>Nuke war causes extinction – Ice Age, famines, and war won’t stay limited</w:t>
      </w:r>
    </w:p>
    <w:p w14:paraId="5ACDA507" w14:textId="77777777" w:rsidR="00422E89" w:rsidRPr="00EC75BB" w:rsidRDefault="00422E89" w:rsidP="00422E89">
      <w:pPr>
        <w:rPr>
          <w:rFonts w:cs="Calibri"/>
        </w:rPr>
      </w:pPr>
      <w:r w:rsidRPr="00EC75BB">
        <w:rPr>
          <w:rStyle w:val="StyleUnderline"/>
          <w:rFonts w:cs="Calibri"/>
        </w:rPr>
        <w:t>Edwards 17</w:t>
      </w:r>
      <w:r w:rsidRPr="00EC75BB">
        <w:rPr>
          <w:rFonts w:cs="Calibri"/>
        </w:rPr>
        <w:t xml:space="preserve"> [Paul N. Edwards, CISAC’s William J. Perry Fellow in International Security at Stanford’s Freeman Spogli Institute for International Studies. Being interviewed by EarthSky. How nuclear war would affect Earth’s climate. September 8, 2017. earthsky.org/human-</w:t>
      </w:r>
      <w:r w:rsidRPr="00EC75BB">
        <w:rPr>
          <w:rFonts w:cs="Calibri"/>
        </w:rPr>
        <w:lastRenderedPageBreak/>
        <w:t>world/how-nuclear-war-would-affect-earths-climate] Note, we are only reading parts of the interview that are directly from Paul Edwards -- MMG</w:t>
      </w:r>
    </w:p>
    <w:p w14:paraId="1E40D91C" w14:textId="77777777" w:rsidR="00422E89" w:rsidRPr="00EC75BB" w:rsidRDefault="00422E89" w:rsidP="00422E89">
      <w:pPr>
        <w:rPr>
          <w:rFonts w:cs="Calibri"/>
          <w:sz w:val="16"/>
        </w:rPr>
      </w:pPr>
      <w:r w:rsidRPr="00EC75BB">
        <w:rPr>
          <w:rFonts w:cs="Calibri"/>
          <w:sz w:val="16"/>
        </w:rPr>
        <w:t>In the nuclear conversation, what are we not talking about that we should be?</w:t>
      </w:r>
    </w:p>
    <w:p w14:paraId="38D5B94D" w14:textId="77777777" w:rsidR="00422E89" w:rsidRPr="00EC75BB" w:rsidRDefault="00422E89" w:rsidP="00422E89">
      <w:pPr>
        <w:rPr>
          <w:rStyle w:val="StyleUnderline"/>
          <w:rFonts w:cs="Calibri"/>
        </w:rPr>
      </w:pPr>
      <w:r w:rsidRPr="00EC75BB">
        <w:rPr>
          <w:rStyle w:val="StyleUnderline"/>
          <w:rFonts w:cs="Calibri"/>
        </w:rPr>
        <w:t>We are not talking enough about the climatic effects of nuclear</w:t>
      </w:r>
      <w:r w:rsidRPr="00EC75BB">
        <w:rPr>
          <w:rStyle w:val="Emphasis"/>
          <w:rFonts w:cs="Calibri"/>
          <w:szCs w:val="26"/>
        </w:rPr>
        <w:t xml:space="preserve"> war</w:t>
      </w:r>
      <w:r w:rsidRPr="00EC75BB">
        <w:rPr>
          <w:rFonts w:cs="Calibri"/>
          <w:sz w:val="16"/>
          <w:szCs w:val="26"/>
        </w:rPr>
        <w:t xml:space="preserve">. The “nuclear winter” theory of the mid-1980s played a significant role in the arms reductions of that period. But with the collapse of the Soviet Union and the reduction of U.S. and Russian nuclear arsenals, </w:t>
      </w:r>
      <w:r w:rsidRPr="00EC75BB">
        <w:rPr>
          <w:rStyle w:val="StyleUnderline"/>
          <w:rFonts w:cs="Calibri"/>
        </w:rPr>
        <w:t xml:space="preserve">this aspect of nuclear war has faded from view. That’s not good. In the mid-2000s, </w:t>
      </w:r>
      <w:r w:rsidRPr="00EC75BB">
        <w:rPr>
          <w:rStyle w:val="StyleUnderline"/>
          <w:rFonts w:cs="Calibri"/>
          <w:highlight w:val="green"/>
        </w:rPr>
        <w:t>climate scientists</w:t>
      </w:r>
      <w:r w:rsidRPr="00EC75BB">
        <w:rPr>
          <w:rFonts w:cs="Calibri"/>
          <w:sz w:val="16"/>
          <w:szCs w:val="26"/>
        </w:rPr>
        <w:t xml:space="preserve"> such as Alan Robock (Rutgers) </w:t>
      </w:r>
      <w:r w:rsidRPr="00EC75BB">
        <w:rPr>
          <w:rStyle w:val="StyleUnderline"/>
          <w:rFonts w:cs="Calibri"/>
        </w:rPr>
        <w:t xml:space="preserve">took another look at nuclear winter theory. This time around, they </w:t>
      </w:r>
      <w:r w:rsidRPr="00EC75BB">
        <w:rPr>
          <w:rStyle w:val="StyleUnderline"/>
          <w:rFonts w:cs="Calibri"/>
          <w:highlight w:val="green"/>
        </w:rPr>
        <w:t xml:space="preserve">used </w:t>
      </w:r>
      <w:r w:rsidRPr="00EC75BB">
        <w:rPr>
          <w:rStyle w:val="StyleUnderline"/>
          <w:rFonts w:cs="Calibri"/>
        </w:rPr>
        <w:t>much-</w:t>
      </w:r>
      <w:r w:rsidRPr="00EC75BB">
        <w:rPr>
          <w:rStyle w:val="StyleUnderline"/>
          <w:rFonts w:cs="Calibri"/>
          <w:highlight w:val="green"/>
        </w:rPr>
        <w:t>improved</w:t>
      </w:r>
      <w:r w:rsidRPr="00EC75BB">
        <w:rPr>
          <w:rStyle w:val="StyleUnderline"/>
          <w:rFonts w:cs="Calibri"/>
        </w:rPr>
        <w:t xml:space="preserve"> and much more detailed climate </w:t>
      </w:r>
      <w:r w:rsidRPr="00EC75BB">
        <w:rPr>
          <w:rStyle w:val="StyleUnderline"/>
          <w:rFonts w:cs="Calibri"/>
          <w:highlight w:val="green"/>
        </w:rPr>
        <w:t>models</w:t>
      </w:r>
      <w:r w:rsidRPr="00EC75BB">
        <w:rPr>
          <w:rStyle w:val="StyleUnderline"/>
          <w:rFonts w:cs="Calibri"/>
        </w:rPr>
        <w:t xml:space="preserve"> than those available 20 years earlier</w:t>
      </w:r>
      <w:r w:rsidRPr="00EC75BB">
        <w:rPr>
          <w:rFonts w:cs="Calibr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75BB">
        <w:rPr>
          <w:rStyle w:val="StyleUnderline"/>
          <w:rFonts w:cs="Calibri"/>
        </w:rPr>
        <w:t xml:space="preserve">U.S.-Russia war currently seems unlikely, but if it were to occur, </w:t>
      </w:r>
      <w:r w:rsidRPr="00EC75BB">
        <w:rPr>
          <w:rStyle w:val="StyleUnderline"/>
          <w:rFonts w:cs="Calibri"/>
          <w:highlight w:val="green"/>
        </w:rPr>
        <w:t>hundreds or</w:t>
      </w:r>
      <w:r w:rsidRPr="00EC75BB">
        <w:rPr>
          <w:rStyle w:val="StyleUnderline"/>
          <w:rFonts w:cs="Calibri"/>
        </w:rPr>
        <w:t xml:space="preserve"> even </w:t>
      </w:r>
      <w:r w:rsidRPr="00EC75BB">
        <w:rPr>
          <w:rStyle w:val="StyleUnderline"/>
          <w:rFonts w:cs="Calibri"/>
          <w:highlight w:val="green"/>
        </w:rPr>
        <w:t>thousands of</w:t>
      </w:r>
      <w:r w:rsidRPr="00EC75BB">
        <w:rPr>
          <w:rStyle w:val="StyleUnderline"/>
          <w:rFonts w:cs="Calibri"/>
        </w:rPr>
        <w:t xml:space="preserve"> nuclear </w:t>
      </w:r>
      <w:r w:rsidRPr="00EC75BB">
        <w:rPr>
          <w:rStyle w:val="StyleUnderline"/>
          <w:rFonts w:cs="Calibri"/>
          <w:highlight w:val="green"/>
        </w:rPr>
        <w:t>weapons might be launched</w:t>
      </w:r>
      <w:r w:rsidRPr="00EC75BB">
        <w:rPr>
          <w:rStyle w:val="StyleUnderline"/>
          <w:rFonts w:cs="Calibri"/>
        </w:rPr>
        <w:t xml:space="preserve">. The climatic consequences would be catastrophic: global average </w:t>
      </w:r>
      <w:r w:rsidRPr="00EC75BB">
        <w:rPr>
          <w:rStyle w:val="StyleUnderline"/>
          <w:rFonts w:cs="Calibri"/>
          <w:highlight w:val="green"/>
        </w:rPr>
        <w:t>temperatures would drop</w:t>
      </w:r>
      <w:r w:rsidRPr="00EC75BB">
        <w:rPr>
          <w:rStyle w:val="StyleUnderline"/>
          <w:rFonts w:cs="Calibri"/>
        </w:rPr>
        <w:t xml:space="preserve"> as much as </w:t>
      </w:r>
      <w:r w:rsidRPr="00EC75BB">
        <w:rPr>
          <w:rStyle w:val="StyleUnderline"/>
          <w:rFonts w:cs="Calibri"/>
          <w:highlight w:val="green"/>
        </w:rPr>
        <w:t>12 degrees</w:t>
      </w:r>
      <w:r w:rsidRPr="00EC75BB">
        <w:rPr>
          <w:rStyle w:val="StyleUnderline"/>
          <w:rFonts w:cs="Calibri"/>
        </w:rPr>
        <w:t xml:space="preserve"> Fahrenheit (7 degrees Celsius) for up to several years — temperatures </w:t>
      </w:r>
      <w:r w:rsidRPr="00EC75BB">
        <w:rPr>
          <w:rStyle w:val="StyleUnderline"/>
          <w:rFonts w:cs="Calibri"/>
          <w:highlight w:val="green"/>
        </w:rPr>
        <w:t xml:space="preserve">last seen during the </w:t>
      </w:r>
      <w:r w:rsidRPr="00EC75BB">
        <w:rPr>
          <w:rStyle w:val="StyleUnderline"/>
          <w:rFonts w:cs="Calibri"/>
        </w:rPr>
        <w:t xml:space="preserve">great </w:t>
      </w:r>
      <w:r w:rsidRPr="00EC75BB">
        <w:rPr>
          <w:rStyle w:val="StyleUnderline"/>
          <w:rFonts w:cs="Calibri"/>
          <w:highlight w:val="green"/>
        </w:rPr>
        <w:t>ice ages</w:t>
      </w:r>
      <w:r w:rsidRPr="00EC75BB">
        <w:rPr>
          <w:rStyle w:val="StyleUnderline"/>
          <w:rFonts w:cs="Calibri"/>
        </w:rPr>
        <w:t xml:space="preserve">. Meanwhile, </w:t>
      </w:r>
      <w:r w:rsidRPr="00EC75BB">
        <w:rPr>
          <w:rStyle w:val="StyleUnderline"/>
          <w:rFonts w:cs="Calibri"/>
          <w:highlight w:val="green"/>
        </w:rPr>
        <w:t>smoke</w:t>
      </w:r>
      <w:r w:rsidRPr="00EC75BB">
        <w:rPr>
          <w:rStyle w:val="StyleUnderline"/>
          <w:rFonts w:cs="Calibri"/>
        </w:rPr>
        <w:t xml:space="preserve"> and dust circulating in the stratosphere </w:t>
      </w:r>
      <w:r w:rsidRPr="00EC75BB">
        <w:rPr>
          <w:rStyle w:val="StyleUnderline"/>
          <w:rFonts w:cs="Calibri"/>
          <w:highlight w:val="green"/>
        </w:rPr>
        <w:t xml:space="preserve">would </w:t>
      </w:r>
      <w:r w:rsidRPr="00EC75BB">
        <w:rPr>
          <w:rStyle w:val="StyleUnderline"/>
          <w:rFonts w:cs="Calibri"/>
        </w:rPr>
        <w:t xml:space="preserve">darken the atmosphere enough to </w:t>
      </w:r>
      <w:r w:rsidRPr="00EC75BB">
        <w:rPr>
          <w:rStyle w:val="StyleUnderline"/>
          <w:rFonts w:cs="Calibri"/>
          <w:highlight w:val="green"/>
        </w:rPr>
        <w:t xml:space="preserve">inhibit photosynthesis, causing </w:t>
      </w:r>
      <w:r w:rsidRPr="00EC75BB">
        <w:rPr>
          <w:rStyle w:val="StyleUnderline"/>
          <w:rFonts w:cs="Calibri"/>
        </w:rPr>
        <w:t xml:space="preserve">disastrous </w:t>
      </w:r>
      <w:r w:rsidRPr="00EC75BB">
        <w:rPr>
          <w:rStyle w:val="StyleUnderline"/>
          <w:rFonts w:cs="Calibri"/>
          <w:highlight w:val="green"/>
        </w:rPr>
        <w:t>crop failures</w:t>
      </w:r>
      <w:r w:rsidRPr="00EC75BB">
        <w:rPr>
          <w:rStyle w:val="StyleUnderline"/>
          <w:rFonts w:cs="Calibri"/>
        </w:rPr>
        <w:t xml:space="preserve">, widespread </w:t>
      </w:r>
      <w:r w:rsidRPr="00EC75BB">
        <w:rPr>
          <w:rStyle w:val="StyleUnderline"/>
          <w:rFonts w:cs="Calibri"/>
          <w:highlight w:val="green"/>
        </w:rPr>
        <w:t xml:space="preserve">famine and </w:t>
      </w:r>
      <w:r w:rsidRPr="00EC75BB">
        <w:rPr>
          <w:rStyle w:val="StyleUnderline"/>
          <w:rFonts w:cs="Calibri"/>
        </w:rPr>
        <w:t xml:space="preserve">massive </w:t>
      </w:r>
      <w:r w:rsidRPr="00EC75BB">
        <w:rPr>
          <w:rStyle w:val="StyleUnderline"/>
          <w:rFonts w:cs="Calibri"/>
          <w:highlight w:val="green"/>
        </w:rPr>
        <w:t>ecological disruption</w:t>
      </w:r>
      <w:r w:rsidRPr="00EC75BB">
        <w:rPr>
          <w:rStyle w:val="StyleUnderline"/>
          <w:rFonts w:cs="Calibri"/>
        </w:rPr>
        <w:t xml:space="preserve">. The </w:t>
      </w:r>
      <w:r w:rsidRPr="00EC75BB">
        <w:rPr>
          <w:rStyle w:val="StyleUnderline"/>
          <w:rFonts w:cs="Calibri"/>
          <w:highlight w:val="green"/>
        </w:rPr>
        <w:t>effect would be similar to</w:t>
      </w:r>
      <w:r w:rsidRPr="00EC75BB">
        <w:rPr>
          <w:rStyle w:val="StyleUnderline"/>
          <w:rFonts w:cs="Calibri"/>
        </w:rPr>
        <w:t xml:space="preserve"> that of the </w:t>
      </w:r>
      <w:r w:rsidRPr="00EC75BB">
        <w:rPr>
          <w:rStyle w:val="StyleUnderline"/>
          <w:rFonts w:cs="Calibri"/>
          <w:highlight w:val="green"/>
        </w:rPr>
        <w:t>giant meteor</w:t>
      </w:r>
      <w:r w:rsidRPr="00EC75BB">
        <w:rPr>
          <w:rStyle w:val="StyleUnderline"/>
          <w:rFonts w:cs="Calibri"/>
        </w:rPr>
        <w:t xml:space="preserve"> believed to be </w:t>
      </w:r>
      <w:r w:rsidRPr="00EC75BB">
        <w:rPr>
          <w:rStyle w:val="StyleUnderline"/>
          <w:rFonts w:cs="Calibri"/>
          <w:highlight w:val="green"/>
        </w:rPr>
        <w:t>responsible for the extinction of the dinosaurs</w:t>
      </w:r>
      <w:r w:rsidRPr="00EC75BB">
        <w:rPr>
          <w:rStyle w:val="StyleUnderline"/>
          <w:rFonts w:cs="Calibri"/>
        </w:rPr>
        <w:t xml:space="preserve">. This time, </w:t>
      </w:r>
      <w:r w:rsidRPr="00EC75BB">
        <w:rPr>
          <w:rStyle w:val="StyleUnderline"/>
          <w:rFonts w:cs="Calibri"/>
          <w:highlight w:val="green"/>
        </w:rPr>
        <w:t>we would be the dinosaurs.</w:t>
      </w:r>
      <w:r w:rsidRPr="00EC75BB">
        <w:rPr>
          <w:rFonts w:cs="Calibri"/>
          <w:sz w:val="16"/>
          <w:szCs w:val="26"/>
        </w:rPr>
        <w:t xml:space="preserve"> Many people are concerned about North Korea’s advancing missile capabilities. Is nuclear war likely in your opinion? At this </w:t>
      </w:r>
      <w:r w:rsidRPr="00EC75BB">
        <w:rPr>
          <w:rFonts w:cs="Calibri"/>
          <w:sz w:val="16"/>
        </w:rPr>
        <w:t xml:space="preserve">writing, I think </w:t>
      </w:r>
      <w:r w:rsidRPr="00EC75BB">
        <w:rPr>
          <w:rStyle w:val="StyleUnderline"/>
          <w:rFonts w:cs="Calibri"/>
        </w:rPr>
        <w:t>we are closer to a nuclear war than we have been since the early 1960s</w:t>
      </w:r>
      <w:r w:rsidRPr="00EC75BB">
        <w:rPr>
          <w:rFonts w:cs="Calibr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C75BB">
        <w:rPr>
          <w:rFonts w:cs="Calibr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C75BB">
        <w:rPr>
          <w:rStyle w:val="StyleUnderline"/>
          <w:rFonts w:cs="Calibri"/>
          <w:highlight w:val="green"/>
        </w:rPr>
        <w:t>it’s</w:t>
      </w:r>
      <w:r w:rsidRPr="00EC75BB">
        <w:rPr>
          <w:rStyle w:val="StyleUnderline"/>
          <w:rFonts w:cs="Calibri"/>
        </w:rPr>
        <w:t xml:space="preserve"> quite </w:t>
      </w:r>
      <w:r w:rsidRPr="00EC75BB">
        <w:rPr>
          <w:rStyle w:val="StyleUnderline"/>
          <w:rFonts w:cs="Calibri"/>
          <w:highlight w:val="green"/>
        </w:rPr>
        <w:t>unlikely</w:t>
      </w:r>
      <w:r w:rsidRPr="00EC75BB">
        <w:rPr>
          <w:rStyle w:val="StyleUnderline"/>
          <w:rFonts w:cs="Calibri"/>
        </w:rPr>
        <w:t xml:space="preserve"> that </w:t>
      </w:r>
      <w:r w:rsidRPr="00EC75BB">
        <w:rPr>
          <w:rStyle w:val="StyleUnderline"/>
          <w:rFonts w:cs="Calibri"/>
          <w:highlight w:val="green"/>
        </w:rPr>
        <w:t>any exchange</w:t>
      </w:r>
      <w:r w:rsidRPr="00EC75BB">
        <w:rPr>
          <w:rStyle w:val="StyleUnderline"/>
          <w:rFonts w:cs="Calibri"/>
        </w:rPr>
        <w:t xml:space="preserve"> between two nuclear powers </w:t>
      </w:r>
      <w:r w:rsidRPr="00EC75BB">
        <w:rPr>
          <w:rStyle w:val="StyleUnderline"/>
          <w:rFonts w:cs="Calibri"/>
          <w:highlight w:val="green"/>
        </w:rPr>
        <w:t xml:space="preserve">would stay limited </w:t>
      </w:r>
      <w:r w:rsidRPr="00EC75BB">
        <w:rPr>
          <w:rStyle w:val="StyleUnderline"/>
          <w:rFonts w:cs="Calibri"/>
        </w:rPr>
        <w:t>to these smaller, less destructive bombs.</w:t>
      </w:r>
    </w:p>
    <w:p w14:paraId="362EBAA5" w14:textId="77777777" w:rsidR="00422E89" w:rsidRPr="00004468" w:rsidRDefault="00422E89" w:rsidP="00422E89">
      <w:pPr>
        <w:rPr>
          <w:sz w:val="16"/>
        </w:rPr>
      </w:pPr>
    </w:p>
    <w:p w14:paraId="27087695" w14:textId="77777777" w:rsidR="00422E89" w:rsidRPr="00422E89" w:rsidRDefault="00422E89" w:rsidP="00422E89"/>
    <w:p w14:paraId="36E36738" w14:textId="1C8BC4BC" w:rsidR="00E42E4C" w:rsidRDefault="00A34450" w:rsidP="00A34450">
      <w:pPr>
        <w:pStyle w:val="Heading2"/>
      </w:pPr>
      <w:r>
        <w:lastRenderedPageBreak/>
        <w:t>Case</w:t>
      </w:r>
    </w:p>
    <w:p w14:paraId="60112EB7" w14:textId="77777777" w:rsidR="00A34450" w:rsidRDefault="00A34450" w:rsidP="00A34450">
      <w:pPr>
        <w:pStyle w:val="Heading4"/>
      </w:pPr>
      <w:r>
        <w:t>Presumption and permissibility negates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6F2E507D" w14:textId="77777777" w:rsidR="00250AF5" w:rsidRDefault="00250AF5" w:rsidP="00250AF5">
      <w:pPr>
        <w:shd w:val="clear" w:color="auto" w:fill="FFFFFF"/>
        <w:spacing w:line="235" w:lineRule="atLeast"/>
        <w:rPr>
          <w:color w:val="222222"/>
          <w:szCs w:val="22"/>
        </w:rPr>
      </w:pPr>
      <w:r>
        <w:rPr>
          <w:color w:val="222222"/>
          <w:szCs w:val="22"/>
        </w:rPr>
        <w:t>Performativity: just because I use freedom to make arguments doesn’t mean the FW is an intrinsic good especially because we have indicted the starting point of your fw.</w:t>
      </w:r>
    </w:p>
    <w:p w14:paraId="5ED2C59E" w14:textId="77777777" w:rsidR="00250AF5" w:rsidRDefault="00250AF5" w:rsidP="00250AF5">
      <w:pPr>
        <w:shd w:val="clear" w:color="auto" w:fill="FFFFFF"/>
        <w:spacing w:line="235" w:lineRule="atLeast"/>
        <w:rPr>
          <w:color w:val="222222"/>
          <w:szCs w:val="22"/>
        </w:rPr>
      </w:pPr>
      <w:r>
        <w:rPr>
          <w:color w:val="222222"/>
          <w:szCs w:val="22"/>
        </w:rPr>
        <w:t>Resolvability: 1) We aren’t util we just say material black suffering matters. Which you shouldn’t need a fw to say 2) Their fw is irresolvable, you can’t weigh between two perfect duties.</w:t>
      </w:r>
    </w:p>
    <w:p w14:paraId="32E85780" w14:textId="77777777" w:rsidR="00A34450" w:rsidRPr="00A34450" w:rsidRDefault="00A34450" w:rsidP="00A34450"/>
    <w:sectPr w:rsidR="00A34450" w:rsidRPr="00A344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2D5DA1"/>
    <w:multiLevelType w:val="hybridMultilevel"/>
    <w:tmpl w:val="3FDA0AE6"/>
    <w:lvl w:ilvl="0" w:tplc="ECD07B8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7E04"/>
    <w:rsid w:val="000029E3"/>
    <w:rsid w:val="000029E8"/>
    <w:rsid w:val="00004225"/>
    <w:rsid w:val="000064CB"/>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AF5"/>
    <w:rsid w:val="00267EBB"/>
    <w:rsid w:val="0027023B"/>
    <w:rsid w:val="00272F3F"/>
    <w:rsid w:val="00274EDB"/>
    <w:rsid w:val="0027729E"/>
    <w:rsid w:val="002843B2"/>
    <w:rsid w:val="00284ED6"/>
    <w:rsid w:val="00290C5A"/>
    <w:rsid w:val="00290C92"/>
    <w:rsid w:val="002949D5"/>
    <w:rsid w:val="0029647A"/>
    <w:rsid w:val="00296504"/>
    <w:rsid w:val="002B5511"/>
    <w:rsid w:val="002B7ACF"/>
    <w:rsid w:val="002E0643"/>
    <w:rsid w:val="002E392E"/>
    <w:rsid w:val="002E6BBC"/>
    <w:rsid w:val="002F1BA9"/>
    <w:rsid w:val="002F6E74"/>
    <w:rsid w:val="002F7E04"/>
    <w:rsid w:val="003106B3"/>
    <w:rsid w:val="0031385D"/>
    <w:rsid w:val="0031458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E8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55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A37"/>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450"/>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123"/>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6A5"/>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5598A"/>
  <w14:defaultImageDpi w14:val="300"/>
  <w15:docId w15:val="{43A39C04-49E9-784E-A316-238F01B3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16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16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16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16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FE16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16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16A5"/>
  </w:style>
  <w:style w:type="character" w:customStyle="1" w:styleId="Heading1Char">
    <w:name w:val="Heading 1 Char"/>
    <w:aliases w:val="Pocket Char"/>
    <w:basedOn w:val="DefaultParagraphFont"/>
    <w:link w:val="Heading1"/>
    <w:uiPriority w:val="9"/>
    <w:rsid w:val="00FE16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16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16A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FE16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16A5"/>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FE16A5"/>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FE16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16A5"/>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E16A5"/>
    <w:rPr>
      <w:color w:val="auto"/>
      <w:u w:val="none"/>
    </w:rPr>
  </w:style>
  <w:style w:type="paragraph" w:styleId="DocumentMap">
    <w:name w:val="Document Map"/>
    <w:basedOn w:val="Normal"/>
    <w:link w:val="DocumentMapChar"/>
    <w:uiPriority w:val="99"/>
    <w:semiHidden/>
    <w:unhideWhenUsed/>
    <w:rsid w:val="00FE16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16A5"/>
    <w:rPr>
      <w:rFonts w:ascii="Lucida Grande" w:hAnsi="Lucida Grande" w:cs="Lucida Grande"/>
    </w:rPr>
  </w:style>
  <w:style w:type="paragraph" w:customStyle="1" w:styleId="textbold">
    <w:name w:val="text bold"/>
    <w:basedOn w:val="Normal"/>
    <w:link w:val="Emphasis"/>
    <w:uiPriority w:val="20"/>
    <w:qFormat/>
    <w:rsid w:val="00A34450"/>
    <w:pPr>
      <w:ind w:left="720"/>
      <w:jc w:val="both"/>
    </w:pPr>
    <w:rPr>
      <w:b/>
      <w:iCs/>
      <w:u w:val="single"/>
    </w:rPr>
  </w:style>
  <w:style w:type="character" w:customStyle="1" w:styleId="apple-converted-space">
    <w:name w:val="apple-converted-space"/>
    <w:basedOn w:val="DefaultParagraphFont"/>
    <w:rsid w:val="00A34450"/>
  </w:style>
  <w:style w:type="paragraph" w:styleId="NoSpacing">
    <w:name w:val="No Spacing"/>
    <w:aliases w:val="Card Format,ClearFormatting,DDI Tag,Tag Title,No Spacing51,Dont use,Tag and Cite,No Spacing31,CD - Cite,No Spacing22,No Spacing41,No Spacing6,No Spacing7,No Spacing8,Dont u,No Spacing311,No Spacing2,Medium Grid 21,tag,Clear,ca"/>
    <w:basedOn w:val="Heading1"/>
    <w:link w:val="Hyperlink"/>
    <w:autoRedefine/>
    <w:uiPriority w:val="99"/>
    <w:qFormat/>
    <w:rsid w:val="00422E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24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79</TotalTime>
  <Pages>20</Pages>
  <Words>8124</Words>
  <Characters>46312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10</cp:revision>
  <dcterms:created xsi:type="dcterms:W3CDTF">2021-10-30T18:08:00Z</dcterms:created>
  <dcterms:modified xsi:type="dcterms:W3CDTF">2021-11-01T16:51:00Z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