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B3485" w14:textId="77777777" w:rsidR="00564C48" w:rsidRPr="00416EF8" w:rsidRDefault="00564C48" w:rsidP="00564C48">
      <w:pPr>
        <w:pStyle w:val="Heading2"/>
        <w:jc w:val="left"/>
        <w:rPr>
          <w:rFonts w:cs="Calibri"/>
        </w:rPr>
      </w:pPr>
    </w:p>
    <w:p w14:paraId="085AB573" w14:textId="77777777" w:rsidR="00564C48" w:rsidRPr="009B1721" w:rsidRDefault="00564C48" w:rsidP="00564C48">
      <w:pPr>
        <w:pStyle w:val="Heading1"/>
        <w:rPr>
          <w:rFonts w:cs="Calibri"/>
        </w:rPr>
      </w:pPr>
      <w:r w:rsidRPr="009B1721">
        <w:rPr>
          <w:rFonts w:cs="Calibri"/>
        </w:rPr>
        <w:t>1AC</w:t>
      </w:r>
    </w:p>
    <w:p w14:paraId="1AEFBC2B" w14:textId="77777777" w:rsidR="00564C48" w:rsidRPr="009B1721" w:rsidRDefault="00564C48" w:rsidP="00564C48"/>
    <w:p w14:paraId="7A128AB8" w14:textId="77777777" w:rsidR="00564C48" w:rsidRPr="009B1721" w:rsidRDefault="00564C48" w:rsidP="00564C48">
      <w:pPr>
        <w:pStyle w:val="Heading4"/>
        <w:rPr>
          <w:rFonts w:cs="Calibri"/>
        </w:rPr>
      </w:pPr>
      <w:r w:rsidRPr="009B1721">
        <w:rPr>
          <w:rFonts w:cs="Calibri"/>
        </w:rPr>
        <w:t>Plan: The Hashemite Kingdom of Jordan ought to reduce data exclusivity for medicines.</w:t>
      </w:r>
    </w:p>
    <w:p w14:paraId="3460B187" w14:textId="77777777" w:rsidR="00564C48" w:rsidRPr="009B1721" w:rsidRDefault="00564C48" w:rsidP="00564C48">
      <w:proofErr w:type="spellStart"/>
      <w:r w:rsidRPr="009B1721">
        <w:rPr>
          <w:rStyle w:val="Style13ptBold"/>
          <w:rFonts w:eastAsiaTheme="majorEastAsia"/>
        </w:rPr>
        <w:t>Barqawi</w:t>
      </w:r>
      <w:proofErr w:type="spellEnd"/>
      <w:r w:rsidRPr="009B1721">
        <w:rPr>
          <w:rStyle w:val="Style13ptBold"/>
          <w:rFonts w:eastAsiaTheme="majorEastAsia"/>
        </w:rPr>
        <w:t xml:space="preserve"> 19</w:t>
      </w:r>
      <w:r w:rsidRPr="009B1721">
        <w:t xml:space="preserve"> “The access to medicine puzzle: scaling back the negative effects of the Jordan–US Free Trade Agreement” Laila </w:t>
      </w:r>
      <w:proofErr w:type="spellStart"/>
      <w:r w:rsidRPr="009B1721">
        <w:t>Barqawi</w:t>
      </w:r>
      <w:proofErr w:type="spellEnd"/>
      <w:r w:rsidRPr="009B1721">
        <w:t xml:space="preserve"> [Lecturer of University of Central Lancashire, Preston (UCLAN)]. Journal of Intellectual Property Law &amp; Practice, Volume 14, Issue 9, September 2019, Pages 678–686, </w:t>
      </w:r>
      <w:hyperlink r:id="rId6" w:history="1">
        <w:r w:rsidRPr="009B1721">
          <w:rPr>
            <w:rStyle w:val="Hyperlink"/>
          </w:rPr>
          <w:t>https://doi.org/10.1093/jiplp/jpz080</w:t>
        </w:r>
      </w:hyperlink>
      <w:r w:rsidRPr="009B1721">
        <w:t xml:space="preserve"> SM</w:t>
      </w:r>
    </w:p>
    <w:p w14:paraId="7C87451B" w14:textId="4EF7E38F" w:rsidR="00564C48" w:rsidRDefault="00564C48" w:rsidP="00564C48">
      <w:pPr>
        <w:rPr>
          <w:rStyle w:val="StyleUnderline"/>
        </w:rPr>
      </w:pPr>
      <w:r w:rsidRPr="00C04078">
        <w:rPr>
          <w:sz w:val="14"/>
        </w:rPr>
        <w:t xml:space="preserve">We now examine each of the </w:t>
      </w:r>
      <w:r w:rsidRPr="009B1721">
        <w:rPr>
          <w:rStyle w:val="StyleUnderline"/>
        </w:rPr>
        <w:t xml:space="preserve">JFDA’s </w:t>
      </w:r>
      <w:r w:rsidRPr="009B1721">
        <w:rPr>
          <w:rStyle w:val="StyleUnderline"/>
          <w:highlight w:val="green"/>
        </w:rPr>
        <w:t>recommendations</w:t>
      </w:r>
      <w:r w:rsidRPr="009B1721">
        <w:rPr>
          <w:rStyle w:val="StyleUnderline"/>
        </w:rPr>
        <w:t>:</w:t>
      </w:r>
      <w:r>
        <w:rPr>
          <w:rStyle w:val="StyleUnderline"/>
        </w:rPr>
        <w:t xml:space="preserve"> </w:t>
      </w:r>
      <w:r w:rsidRPr="00C04078">
        <w:rPr>
          <w:sz w:val="14"/>
        </w:rPr>
        <w:t xml:space="preserve">1. </w:t>
      </w:r>
      <w:r w:rsidRPr="009B1721">
        <w:rPr>
          <w:rStyle w:val="StyleUnderline"/>
        </w:rPr>
        <w:t>‘</w:t>
      </w:r>
      <w:r w:rsidRPr="009B1721">
        <w:rPr>
          <w:rStyle w:val="StyleUnderline"/>
          <w:highlight w:val="green"/>
        </w:rPr>
        <w:t>Shortening the term of data exclusivity for new chemical entity</w:t>
      </w:r>
      <w:r w:rsidRPr="00C04078">
        <w:rPr>
          <w:sz w:val="14"/>
        </w:rPr>
        <w:t>: neither TRIPS nor Jordan-US FTA request the five years.’14 As mentioned above</w:t>
      </w:r>
      <w:r w:rsidRPr="009B1721">
        <w:rPr>
          <w:rStyle w:val="StyleUnderline"/>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9B1721">
        <w:rPr>
          <w:rStyle w:val="StyleUnderline"/>
          <w:highlight w:val="green"/>
        </w:rPr>
        <w:t>to 3 years</w:t>
      </w:r>
      <w:r w:rsidRPr="009B1721">
        <w:rPr>
          <w:rStyle w:val="StyleUnderline"/>
        </w:rPr>
        <w:t xml:space="preserve"> as per JUSFTA.</w:t>
      </w:r>
      <w:r>
        <w:rPr>
          <w:rStyle w:val="StyleUnderline"/>
        </w:rPr>
        <w:t xml:space="preserve"> </w:t>
      </w:r>
      <w:r w:rsidRPr="009B1721">
        <w:rPr>
          <w:rStyle w:val="StyleUnderline"/>
          <w:highlight w:val="green"/>
        </w:rPr>
        <w:t>Jordan should</w:t>
      </w:r>
      <w:r w:rsidRPr="009B1721">
        <w:rPr>
          <w:rStyle w:val="StyleUnderline"/>
        </w:rPr>
        <w:t xml:space="preserve"> continue its efforts to </w:t>
      </w:r>
      <w:r w:rsidRPr="009B1721">
        <w:rPr>
          <w:rStyle w:val="StyleUnderline"/>
          <w:highlight w:val="green"/>
        </w:rPr>
        <w:t>redefine</w:t>
      </w:r>
      <w:r w:rsidRPr="009B1721">
        <w:rPr>
          <w:rStyle w:val="StyleUnderline"/>
        </w:rPr>
        <w:t xml:space="preserve"> what constitutes a New Chemical Entity (</w:t>
      </w:r>
      <w:r w:rsidRPr="009B1721">
        <w:rPr>
          <w:rStyle w:val="StyleUnderline"/>
          <w:highlight w:val="green"/>
        </w:rPr>
        <w:t>NCE</w:t>
      </w:r>
      <w:r w:rsidRPr="009B1721">
        <w:rPr>
          <w:rStyle w:val="StyleUnderline"/>
        </w:rPr>
        <w:t>), started with a circular dated 16 June 2009 by the JFDA’s director general:</w:t>
      </w:r>
      <w:r>
        <w:rPr>
          <w:b/>
          <w:u w:val="single"/>
        </w:rPr>
        <w:t xml:space="preserve"> </w:t>
      </w:r>
      <w:r w:rsidRPr="009B1721">
        <w:rPr>
          <w:rStyle w:val="StyleUnderline"/>
        </w:rPr>
        <w:t>A New Chemical Entity is the pharmaceutical product that contains active moiety or moieties that is responsible for physiological or pharmacological effect</w:t>
      </w:r>
      <w:r w:rsidRPr="00C04078">
        <w:rPr>
          <w:sz w:val="14"/>
        </w:rPr>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9B1721">
        <w:rPr>
          <w:rStyle w:val="StyleUnderline"/>
        </w:rPr>
        <w:t xml:space="preserve">. A pharmaceutical </w:t>
      </w:r>
      <w:r w:rsidRPr="009B1721">
        <w:rPr>
          <w:rStyle w:val="StyleUnderline"/>
          <w:highlight w:val="green"/>
        </w:rPr>
        <w:t>product shall be</w:t>
      </w:r>
      <w:r w:rsidRPr="009B1721">
        <w:rPr>
          <w:rStyle w:val="StyleUnderline"/>
        </w:rPr>
        <w:t xml:space="preserve"> considered to have </w:t>
      </w:r>
      <w:r w:rsidRPr="009B1721">
        <w:rPr>
          <w:rStyle w:val="StyleUnderline"/>
          <w:highlight w:val="green"/>
        </w:rPr>
        <w:t>the same</w:t>
      </w:r>
      <w:r w:rsidRPr="009B1721">
        <w:rPr>
          <w:rStyle w:val="StyleUnderline"/>
        </w:rPr>
        <w:t xml:space="preserve"> chemical </w:t>
      </w:r>
      <w:r w:rsidRPr="009B1721">
        <w:rPr>
          <w:rStyle w:val="StyleUnderline"/>
          <w:highlight w:val="green"/>
        </w:rPr>
        <w:t>entity even if there is a difference in</w:t>
      </w:r>
      <w:r w:rsidRPr="009B1721">
        <w:rPr>
          <w:rStyle w:val="StyleUnderline"/>
        </w:rPr>
        <w:t xml:space="preserve"> polymorph, metabolite, enantiomer, solvate, size of particles, </w:t>
      </w:r>
      <w:r w:rsidRPr="009B1721">
        <w:rPr>
          <w:rStyle w:val="StyleUnderline"/>
          <w:highlight w:val="green"/>
        </w:rPr>
        <w:t>formulation</w:t>
      </w:r>
      <w:r w:rsidRPr="009B1721">
        <w:rPr>
          <w:rStyle w:val="StyleUnderline"/>
        </w:rPr>
        <w:t>, combination, or method of use, pharmaceutical dosage form or concentration.16</w:t>
      </w:r>
      <w:r>
        <w:rPr>
          <w:b/>
          <w:u w:val="single"/>
        </w:rPr>
        <w:t xml:space="preserve"> </w:t>
      </w:r>
      <w:r w:rsidRPr="00C04078">
        <w:rPr>
          <w:sz w:val="14"/>
        </w:rPr>
        <w:t xml:space="preserve">Jordan has also excluded isomers and new crystalline forms from its NCE definition.17 Further suggestions on how to restrict the definition of an NCE are offered below. 2. </w:t>
      </w:r>
      <w:r w:rsidRPr="009B1721">
        <w:rPr>
          <w:rStyle w:val="StyleUnderline"/>
        </w:rPr>
        <w:t xml:space="preserve">‘Start date of data exclusivity: a country can </w:t>
      </w:r>
      <w:r w:rsidRPr="009B1721">
        <w:rPr>
          <w:rStyle w:val="StyleUnderline"/>
          <w:highlight w:val="green"/>
        </w:rPr>
        <w:t>consider</w:t>
      </w:r>
      <w:r w:rsidRPr="009B1721">
        <w:rPr>
          <w:rStyle w:val="StyleUnderline"/>
        </w:rPr>
        <w:t xml:space="preserve"> that </w:t>
      </w:r>
      <w:r w:rsidRPr="009B1721">
        <w:rPr>
          <w:rStyle w:val="StyleUnderline"/>
          <w:highlight w:val="green"/>
        </w:rPr>
        <w:t>the start date for</w:t>
      </w:r>
      <w:r w:rsidRPr="009B1721">
        <w:rPr>
          <w:rStyle w:val="StyleUnderline"/>
        </w:rPr>
        <w:t xml:space="preserve"> granting </w:t>
      </w:r>
      <w:r w:rsidRPr="009B1721">
        <w:rPr>
          <w:rStyle w:val="StyleUnderline"/>
          <w:highlight w:val="green"/>
        </w:rPr>
        <w:t>data exclusivity</w:t>
      </w:r>
      <w:r w:rsidRPr="009B1721">
        <w:rPr>
          <w:rStyle w:val="StyleUnderline"/>
        </w:rPr>
        <w:t xml:space="preserve"> is </w:t>
      </w:r>
      <w:r w:rsidRPr="009B1721">
        <w:rPr>
          <w:rStyle w:val="StyleUnderline"/>
          <w:highlight w:val="green"/>
        </w:rPr>
        <w:t>the first registration of the product worldwide</w:t>
      </w:r>
      <w:r w:rsidRPr="009B1721">
        <w:rPr>
          <w:rStyle w:val="StyleUnderline"/>
        </w:rPr>
        <w:t>.</w:t>
      </w:r>
      <w:r w:rsidRPr="00C04078">
        <w:rPr>
          <w:sz w:val="14"/>
        </w:rPr>
        <w:t xml:space="preserve">’18 Jordan’s start date of data exclusivity is the date of first registration of a medicine in Jordan. This is pursuant to Article 4.22 of JUSFTA. </w:t>
      </w:r>
      <w:r w:rsidRPr="009B1721">
        <w:rPr>
          <w:rStyle w:val="StyleUnderline"/>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r>
        <w:rPr>
          <w:b/>
          <w:u w:val="single"/>
        </w:rPr>
        <w:t xml:space="preserve"> </w:t>
      </w:r>
      <w:r w:rsidRPr="009B1721">
        <w:rPr>
          <w:rStyle w:val="StyleUnderline"/>
        </w:rPr>
        <w:t xml:space="preserve">Jordan could attempt to go farther in decreasing the existing negative effect of data exclusivity specifically as per the Chilean example by amending its national laws to </w:t>
      </w:r>
      <w:r w:rsidRPr="009B1721">
        <w:rPr>
          <w:rStyle w:val="StyleUnderline"/>
          <w:highlight w:val="green"/>
        </w:rPr>
        <w:t>limit pharmaceutical data protection availability to the year following</w:t>
      </w:r>
      <w:r w:rsidRPr="009B1721">
        <w:rPr>
          <w:rStyle w:val="StyleUnderline"/>
        </w:rPr>
        <w:t xml:space="preserve"> grant of marketing </w:t>
      </w:r>
      <w:r w:rsidRPr="009B1721">
        <w:rPr>
          <w:rStyle w:val="StyleUnderline"/>
          <w:highlight w:val="green"/>
        </w:rPr>
        <w:t>approval</w:t>
      </w:r>
      <w:r w:rsidRPr="009B1721">
        <w:rPr>
          <w:rStyle w:val="StyleUnderline"/>
        </w:rPr>
        <w:t>, which means that the drugs’ test data not marketed within the year are not protected so that the period of protection for the pharmaceutical test data starts early.20</w:t>
      </w:r>
      <w:r>
        <w:rPr>
          <w:rStyle w:val="StyleUnderline"/>
        </w:rPr>
        <w:t xml:space="preserve"> </w:t>
      </w:r>
      <w:r w:rsidRPr="00C04078">
        <w:rPr>
          <w:sz w:val="14"/>
        </w:rPr>
        <w:t xml:space="preserve">3. </w:t>
      </w:r>
      <w:r w:rsidRPr="009B1721">
        <w:rPr>
          <w:rStyle w:val="StyleUnderline"/>
        </w:rPr>
        <w:t xml:space="preserve">‘JFDA should </w:t>
      </w:r>
      <w:r w:rsidRPr="009B1721">
        <w:rPr>
          <w:rStyle w:val="StyleUnderline"/>
          <w:highlight w:val="green"/>
        </w:rPr>
        <w:t>examine</w:t>
      </w:r>
      <w:r w:rsidRPr="009B1721">
        <w:rPr>
          <w:rStyle w:val="StyleUnderline"/>
        </w:rPr>
        <w:t xml:space="preserve"> the </w:t>
      </w:r>
      <w:r w:rsidRPr="009B1721">
        <w:rPr>
          <w:rStyle w:val="StyleUnderline"/>
          <w:highlight w:val="green"/>
        </w:rPr>
        <w:t>test data protection conditions before granting</w:t>
      </w:r>
      <w:r w:rsidRPr="009B1721">
        <w:rPr>
          <w:rStyle w:val="StyleUnderline"/>
        </w:rPr>
        <w:t xml:space="preserve"> data </w:t>
      </w:r>
      <w:r w:rsidRPr="009B1721">
        <w:rPr>
          <w:rStyle w:val="StyleUnderline"/>
          <w:highlight w:val="green"/>
        </w:rPr>
        <w:t>exclusivity</w:t>
      </w:r>
      <w:r w:rsidRPr="009B1721">
        <w:rPr>
          <w:rStyle w:val="StyleUnderline"/>
        </w:rPr>
        <w:t>:</w:t>
      </w:r>
      <w:r w:rsidRPr="00C04078">
        <w:rPr>
          <w:sz w:val="14"/>
        </w:rPr>
        <w:t xml:space="preserve"> Then, JFDA can issue a protection certificate confirming complaint of data exclusivity conditions’21 The JFDA, in its capacity to register drugs,22 does not scrutinize test data protection and check whether it has been granted previously or not,23 instead relying on the applicant’s declaration.24 </w:t>
      </w:r>
      <w:r w:rsidRPr="009B1721">
        <w:rPr>
          <w:rStyle w:val="StyleUnderline"/>
        </w:rPr>
        <w:t>This recommendation requires specialized patent examiners that will be able to assess and examine test data protection conditions to grant data exclusivity.</w:t>
      </w:r>
      <w:r>
        <w:rPr>
          <w:b/>
          <w:u w:val="single"/>
        </w:rPr>
        <w:t xml:space="preserve"> </w:t>
      </w:r>
      <w:r w:rsidRPr="00C04078">
        <w:rPr>
          <w:sz w:val="14"/>
        </w:rPr>
        <w:t>4.‘</w:t>
      </w:r>
      <w:r w:rsidRPr="009B1721">
        <w:rPr>
          <w:rStyle w:val="StyleUnderline"/>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9B1721">
        <w:rPr>
          <w:rStyle w:val="StyleUnderline"/>
          <w:highlight w:val="green"/>
        </w:rPr>
        <w:t>If</w:t>
      </w:r>
      <w:r w:rsidRPr="009B1721">
        <w:rPr>
          <w:rStyle w:val="StyleUnderline"/>
        </w:rPr>
        <w:t xml:space="preserve"> the </w:t>
      </w:r>
      <w:r w:rsidRPr="009B1721">
        <w:rPr>
          <w:rStyle w:val="StyleUnderline"/>
          <w:highlight w:val="green"/>
        </w:rPr>
        <w:t>data become non-confidential</w:t>
      </w:r>
      <w:r w:rsidRPr="009B1721">
        <w:rPr>
          <w:rStyle w:val="StyleUnderline"/>
        </w:rPr>
        <w:t xml:space="preserve">, then the JFDA has the right to </w:t>
      </w:r>
      <w:r w:rsidRPr="009B1721">
        <w:rPr>
          <w:rStyle w:val="StyleUnderline"/>
          <w:highlight w:val="green"/>
        </w:rPr>
        <w:t>end</w:t>
      </w:r>
      <w:r w:rsidRPr="009B1721">
        <w:rPr>
          <w:rStyle w:val="StyleUnderline"/>
        </w:rPr>
        <w:t xml:space="preserve"> the data </w:t>
      </w:r>
      <w:r w:rsidRPr="009B1721">
        <w:rPr>
          <w:rStyle w:val="StyleUnderline"/>
          <w:highlight w:val="green"/>
        </w:rPr>
        <w:t>exclusivity period</w:t>
      </w:r>
      <w:r w:rsidRPr="009B1721">
        <w:rPr>
          <w:rStyle w:val="StyleUnderline"/>
        </w:rPr>
        <w:t>.’</w:t>
      </w:r>
      <w:r w:rsidRPr="00C04078">
        <w:rPr>
          <w:sz w:val="14"/>
        </w:rPr>
        <w:t xml:space="preserve">25 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 Undisclosed clinical trial data is a universal issue and various initiatives have been put in place to tackle this.29 </w:t>
      </w:r>
      <w:r w:rsidRPr="009B1721">
        <w:rPr>
          <w:rStyle w:val="StyleUnderline"/>
        </w:rPr>
        <w:t>A study conducted recently has shown that only ‘57% of clinical trial results for a new drug are made publicly available’.30</w:t>
      </w:r>
      <w:r>
        <w:rPr>
          <w:rStyle w:val="StyleUnderline"/>
        </w:rPr>
        <w:t xml:space="preserve"> </w:t>
      </w:r>
      <w:r w:rsidRPr="009B1721">
        <w:rPr>
          <w:rStyle w:val="StyleUnderline"/>
        </w:rPr>
        <w:t>Jordan may implement national laws to state that if a summary of clinical studies ‘or of information in scientific literature’ is publicly available then this is ‘sufficient to consider the test data as disclosed’.</w:t>
      </w:r>
      <w:r w:rsidRPr="00C04078">
        <w:rPr>
          <w:sz w:val="14"/>
        </w:rPr>
        <w:t xml:space="preserve">31 For instance, in accordance with a policy applied since January 2015 by the European Medicines Agency, the information about clinical studies cannot be considered ‘commercial confidential information’.32 While ‘clinical reports may not be used to support a MAA [marketing </w:t>
      </w:r>
      <w:proofErr w:type="spellStart"/>
      <w:r w:rsidRPr="00C04078">
        <w:rPr>
          <w:sz w:val="14"/>
        </w:rPr>
        <w:t>authorisation</w:t>
      </w:r>
      <w:proofErr w:type="spellEnd"/>
      <w:r w:rsidRPr="00C04078">
        <w:rPr>
          <w:sz w:val="14"/>
        </w:rPr>
        <w:t xml:space="preserve"> application]/ extensions or variations to a MAA nor to make any unfair commercial use of the clinical reports’,33 the restriction does not change the nature of the information as disclosed to the extent that it is publicly available.34 In this context</w:t>
      </w:r>
      <w:r w:rsidRPr="009B1721">
        <w:rPr>
          <w:rStyle w:val="StyleUnderline"/>
        </w:rPr>
        <w:t>, Jordan could argue that such disclosures are sufficient to negate data exclusivity to a drug.</w:t>
      </w:r>
      <w:r>
        <w:rPr>
          <w:b/>
          <w:u w:val="single"/>
        </w:rPr>
        <w:t xml:space="preserve"> </w:t>
      </w:r>
      <w:r w:rsidRPr="00C04078">
        <w:rPr>
          <w:sz w:val="14"/>
        </w:rPr>
        <w:t xml:space="preserve">5. </w:t>
      </w:r>
      <w:r w:rsidRPr="009B1721">
        <w:rPr>
          <w:rStyle w:val="StyleUnderline"/>
        </w:rPr>
        <w:t xml:space="preserve">‘Considerable efforts: this should be defined in the registration criteria and JFDA should examine this condition by </w:t>
      </w:r>
      <w:r w:rsidRPr="009B1721">
        <w:rPr>
          <w:rStyle w:val="StyleUnderline"/>
          <w:highlight w:val="green"/>
        </w:rPr>
        <w:t>requesting evidence</w:t>
      </w:r>
      <w:r w:rsidRPr="009B1721">
        <w:rPr>
          <w:rStyle w:val="StyleUnderline"/>
        </w:rPr>
        <w:t xml:space="preserve"> from the originator company </w:t>
      </w:r>
      <w:r w:rsidRPr="009B1721">
        <w:rPr>
          <w:rStyle w:val="StyleUnderline"/>
          <w:highlight w:val="green"/>
        </w:rPr>
        <w:t>to show</w:t>
      </w:r>
      <w:r w:rsidRPr="009B1721">
        <w:rPr>
          <w:rStyle w:val="StyleUnderline"/>
        </w:rPr>
        <w:t xml:space="preserve"> that the generation of the submitted </w:t>
      </w:r>
      <w:r w:rsidRPr="009B1721">
        <w:rPr>
          <w:rStyle w:val="StyleUnderline"/>
          <w:highlight w:val="green"/>
        </w:rPr>
        <w:t>test data involved considerable efforts</w:t>
      </w:r>
      <w:r w:rsidRPr="009B1721">
        <w:rPr>
          <w:rStyle w:val="StyleUnderline"/>
        </w:rPr>
        <w:t xml:space="preserve"> by reporting the cost and the period involved in the generation of the submitted test data</w:t>
      </w:r>
      <w:r w:rsidRPr="00C04078">
        <w:rPr>
          <w:sz w:val="14"/>
        </w:rPr>
        <w:t xml:space="preserve">.’35 Jordan does not examine the considerable effort element36 or have a definition37 for it despite it being a requirement of Article 39.3 TRIPS. </w:t>
      </w:r>
      <w:r w:rsidRPr="009B1721">
        <w:rPr>
          <w:rStyle w:val="StyleUnderline"/>
        </w:rPr>
        <w:t>The JFDA should define this and require the originator company to submit a declaration or certificate stating how conditions are fulfilled. This recommendation is straightforward and is in line with other countries policies such as Peru</w:t>
      </w:r>
      <w:r w:rsidRPr="00C04078">
        <w:rPr>
          <w:sz w:val="14"/>
        </w:rPr>
        <w:t xml:space="preserve">. Peru’s Legislative Decree protects cases if ‘generating it has involved considerable efforts’ and therefore the submission of undisclosed test data is ‘necessary to determine the safety and efficiency of such product’.38 This has been applied by Colombia’s Decree 2085 of 2002, which introduced seven exceptions. </w:t>
      </w:r>
      <w:r w:rsidRPr="009B1721">
        <w:rPr>
          <w:rStyle w:val="StyleUnderline"/>
        </w:rPr>
        <w:t xml:space="preserve">The most relevant to this recommendation states that ‘protection does not apply </w:t>
      </w:r>
      <w:proofErr w:type="gramStart"/>
      <w:r w:rsidRPr="009B1721">
        <w:rPr>
          <w:rStyle w:val="StyleUnderline"/>
        </w:rPr>
        <w:t>to:</w:t>
      </w:r>
      <w:proofErr w:type="gramEnd"/>
      <w:r w:rsidRPr="009B1721">
        <w:rPr>
          <w:rStyle w:val="StyleUnderline"/>
        </w:rPr>
        <w:t xml:space="preserve"> 1. Test data that are already in the public domain or have not involved considerable effort from the patent applicant to produce’.39</w:t>
      </w:r>
      <w:r>
        <w:rPr>
          <w:rStyle w:val="StyleUnderline"/>
        </w:rPr>
        <w:t xml:space="preserve"> </w:t>
      </w:r>
      <w:r w:rsidRPr="009B1721">
        <w:rPr>
          <w:rStyle w:val="StyleUnderline"/>
        </w:rPr>
        <w:t>The benefit of fulfilling this recommendation is that Jordan will be able to ‘protect information against unfair commercial use’</w:t>
      </w:r>
      <w:r w:rsidRPr="00C04078">
        <w:rPr>
          <w:sz w:val="14"/>
        </w:rPr>
        <w:t xml:space="preserve"> as stipulated in Article 4.22 of JUSFTA,40 finally giving useful meaning to an ambiguous term. Achieving this will be in line with Article 39.3 of TRIPS as well as an advantage to use Article 4.22 of JUSFTA. 6. ‘</w:t>
      </w:r>
      <w:r w:rsidRPr="009B1721">
        <w:rPr>
          <w:rStyle w:val="StyleUnderline"/>
          <w:highlight w:val="green"/>
        </w:rPr>
        <w:t xml:space="preserve">Data exclusivity </w:t>
      </w:r>
      <w:r w:rsidRPr="009B1721">
        <w:rPr>
          <w:rStyle w:val="StyleUnderline"/>
        </w:rPr>
        <w:t xml:space="preserve">term </w:t>
      </w:r>
      <w:r w:rsidRPr="009B1721">
        <w:rPr>
          <w:rStyle w:val="StyleUnderline"/>
          <w:highlight w:val="green"/>
        </w:rPr>
        <w:t xml:space="preserve">should not extend beyond the patent </w:t>
      </w:r>
      <w:r w:rsidRPr="009B1721">
        <w:rPr>
          <w:rStyle w:val="StyleUnderline"/>
        </w:rPr>
        <w:t>term’</w:t>
      </w:r>
      <w:r w:rsidRPr="00C04078">
        <w:rPr>
          <w:sz w:val="14"/>
        </w:rPr>
        <w:t xml:space="preserve">. 41 </w:t>
      </w:r>
      <w:r w:rsidRPr="009B1721">
        <w:rPr>
          <w:rStyle w:val="StyleUnderline"/>
        </w:rPr>
        <w:t>A study on medicine affordability in Jordan concluded that medicine prices required review to provide inexpensive medication to the poor</w:t>
      </w:r>
      <w:r w:rsidRPr="00C04078">
        <w:rPr>
          <w:sz w:val="14"/>
        </w:rPr>
        <w:t xml:space="preserve">.42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 This clearly warrants a reviewing exercise by the JFDA to examine existing patented medications. JFDA should then produce a list of available alternatives. </w:t>
      </w:r>
      <w:r w:rsidRPr="009B1721">
        <w:rPr>
          <w:rStyle w:val="StyleUnderline"/>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r>
        <w:rPr>
          <w:rStyle w:val="StyleUnderline"/>
        </w:rPr>
        <w:t xml:space="preserve"> </w:t>
      </w:r>
      <w:r w:rsidRPr="00C04078">
        <w:rPr>
          <w:sz w:val="14"/>
        </w:rPr>
        <w:t>7. ‘</w:t>
      </w:r>
      <w:r w:rsidRPr="009B1721">
        <w:rPr>
          <w:rStyle w:val="StyleUnderline"/>
          <w:highlight w:val="green"/>
        </w:rPr>
        <w:t>Allow registration of the generic product for</w:t>
      </w:r>
      <w:r w:rsidRPr="009B1721">
        <w:rPr>
          <w:rStyle w:val="StyleUnderline"/>
        </w:rPr>
        <w:t xml:space="preserve"> the purposes of </w:t>
      </w:r>
      <w:r w:rsidRPr="009B1721">
        <w:rPr>
          <w:rStyle w:val="StyleUnderline"/>
          <w:highlight w:val="green"/>
        </w:rPr>
        <w:t>export’</w:t>
      </w:r>
      <w:r w:rsidRPr="009B1721">
        <w:rPr>
          <w:rStyle w:val="StyleUnderline"/>
        </w:rPr>
        <w:t>.46</w:t>
      </w:r>
      <w:r>
        <w:rPr>
          <w:rStyle w:val="StyleUnderline"/>
        </w:rPr>
        <w:t xml:space="preserve"> </w:t>
      </w:r>
      <w:r w:rsidRPr="00C04078">
        <w:rPr>
          <w:sz w:val="14"/>
        </w:rPr>
        <w:t>This recommendation is straightforward and is self-explanatory. Israel, for example, has removed its trade barriers and now allows for a generic product to be registered during the exclusivity period of the originator product for the purposes of export.47 8. ‘</w:t>
      </w:r>
      <w:r w:rsidRPr="009B1721">
        <w:rPr>
          <w:rStyle w:val="StyleUnderline"/>
          <w:highlight w:val="green"/>
        </w:rPr>
        <w:t xml:space="preserve">Grounds for revocation of </w:t>
      </w:r>
      <w:r w:rsidRPr="009B1721">
        <w:rPr>
          <w:rStyle w:val="StyleUnderline"/>
        </w:rPr>
        <w:t xml:space="preserve">the </w:t>
      </w:r>
      <w:r w:rsidRPr="009B1721">
        <w:rPr>
          <w:rStyle w:val="StyleUnderline"/>
          <w:highlight w:val="green"/>
        </w:rPr>
        <w:t>data exclusivity</w:t>
      </w:r>
      <w:r w:rsidRPr="009B1721">
        <w:rPr>
          <w:rStyle w:val="StyleUnderline"/>
        </w:rPr>
        <w:t xml:space="preserve"> period: such as </w:t>
      </w:r>
      <w:r w:rsidRPr="009B1721">
        <w:rPr>
          <w:rStyle w:val="StyleUnderline"/>
          <w:highlight w:val="green"/>
        </w:rPr>
        <w:t>anti-competitive practices</w:t>
      </w:r>
      <w:r w:rsidRPr="009B1721">
        <w:rPr>
          <w:rStyle w:val="StyleUnderline"/>
        </w:rPr>
        <w:t xml:space="preserve"> of the originator company: </w:t>
      </w:r>
      <w:r w:rsidRPr="009B1721">
        <w:rPr>
          <w:rStyle w:val="StyleUnderline"/>
          <w:highlight w:val="green"/>
        </w:rPr>
        <w:t xml:space="preserve">high prices, delay </w:t>
      </w:r>
      <w:r w:rsidRPr="009B1721">
        <w:rPr>
          <w:rStyle w:val="StyleUnderline"/>
        </w:rPr>
        <w:t xml:space="preserve">in marketing the product more than six months from approval date, </w:t>
      </w:r>
      <w:r w:rsidRPr="009B1721">
        <w:rPr>
          <w:rStyle w:val="StyleUnderline"/>
          <w:highlight w:val="green"/>
        </w:rPr>
        <w:t xml:space="preserve">stop </w:t>
      </w:r>
      <w:r w:rsidRPr="009B1721">
        <w:rPr>
          <w:rStyle w:val="StyleUnderline"/>
        </w:rPr>
        <w:t xml:space="preserve">marketing for more than six months </w:t>
      </w:r>
      <w:r w:rsidRPr="009B1721">
        <w:rPr>
          <w:rStyle w:val="StyleUnderline"/>
          <w:highlight w:val="green"/>
        </w:rPr>
        <w:t>or insufficient marketing</w:t>
      </w:r>
      <w:r w:rsidRPr="009B1721">
        <w:rPr>
          <w:rStyle w:val="StyleUnderline"/>
        </w:rPr>
        <w:t xml:space="preserve"> of the product</w:t>
      </w:r>
      <w:r w:rsidRPr="00C04078">
        <w:rPr>
          <w:sz w:val="14"/>
        </w:rPr>
        <w:t xml:space="preserve">’.48 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9B1721">
        <w:rPr>
          <w:rStyle w:val="StyleUnderline"/>
        </w:rPr>
        <w:t xml:space="preserve">add to the recommendation that grounds of revocation should include acts of </w:t>
      </w:r>
      <w:r w:rsidRPr="009B1721">
        <w:rPr>
          <w:rStyle w:val="StyleUnderline"/>
          <w:highlight w:val="green"/>
        </w:rPr>
        <w:t xml:space="preserve">inequality, </w:t>
      </w:r>
      <w:proofErr w:type="gramStart"/>
      <w:r w:rsidRPr="009B1721">
        <w:rPr>
          <w:rStyle w:val="StyleUnderline"/>
          <w:highlight w:val="green"/>
        </w:rPr>
        <w:t>misrepresentation</w:t>
      </w:r>
      <w:proofErr w:type="gramEnd"/>
      <w:r w:rsidRPr="009B1721">
        <w:rPr>
          <w:rStyle w:val="StyleUnderline"/>
          <w:highlight w:val="green"/>
        </w:rPr>
        <w:t xml:space="preserve"> and fraud</w:t>
      </w:r>
      <w:r w:rsidRPr="009B1721">
        <w:rPr>
          <w:rStyle w:val="StyleUnderline"/>
        </w:rPr>
        <w:t>, as per the Bahrain-US FTA</w:t>
      </w:r>
      <w:r w:rsidRPr="00C04078">
        <w:rPr>
          <w:sz w:val="14"/>
        </w:rPr>
        <w:t xml:space="preserve"> (BUSFTA). 50 9. ‘Waive data exclusivity protection in cases of compulsory licensing: in case of the issuance of a compulsory license, the generic company is still required to submit clinical trials. Therefore, data exclusivity should be waived in such </w:t>
      </w:r>
      <w:proofErr w:type="gramStart"/>
      <w:r w:rsidRPr="00C04078">
        <w:rPr>
          <w:sz w:val="14"/>
        </w:rPr>
        <w:t>cases’</w:t>
      </w:r>
      <w:proofErr w:type="gramEnd"/>
      <w:r w:rsidRPr="00C04078">
        <w:rPr>
          <w:sz w:val="14"/>
        </w:rPr>
        <w:t>. 51 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 Furthermore, Malaysia adopted similar stances to mitigate the effects of data exclusivity as per section 5 of Malaysia’s 2011 Directive of data exclusivity, entitled ‘Non-Application of Data Exclusivity’, according to which: ‘</w:t>
      </w:r>
      <w:r w:rsidRPr="009B1721">
        <w:rPr>
          <w:rStyle w:val="StyleUnderline"/>
        </w:rPr>
        <w:t>Nothing in the Data Exclusivity shall:</w:t>
      </w:r>
      <w:r>
        <w:rPr>
          <w:rStyle w:val="StyleUnderline"/>
        </w:rPr>
        <w:t xml:space="preserve"> </w:t>
      </w:r>
      <w:r w:rsidRPr="009B1721">
        <w:rPr>
          <w:rStyle w:val="StyleUnderline"/>
        </w:rPr>
        <w:t>apply to situations where compulsory licenses have been issued</w:t>
      </w:r>
      <w:r w:rsidRPr="00C04078">
        <w:rPr>
          <w:sz w:val="14"/>
        </w:rPr>
        <w:t xml:space="preserve"> or the implementation of any other measures consistent with the need to protect public health and ensure access to medicines for all; or </w:t>
      </w:r>
      <w:r w:rsidRPr="009B1721">
        <w:rPr>
          <w:rStyle w:val="StyleUnderline"/>
        </w:rPr>
        <w:t>prevent the Government from taking any necessary action to protect public health, national security, non-commercial public use, national emergency, public health crisis or other extremely urgent circumstances declared by the government</w:t>
      </w:r>
      <w:r w:rsidRPr="00C04078">
        <w:rPr>
          <w:sz w:val="14"/>
        </w:rPr>
        <w:t>.’53 10.</w:t>
      </w:r>
      <w:r w:rsidRPr="009B1721">
        <w:rPr>
          <w:rStyle w:val="StyleUnderline"/>
        </w:rPr>
        <w:t xml:space="preserve"> ‘</w:t>
      </w:r>
      <w:r w:rsidRPr="009B1721">
        <w:rPr>
          <w:rStyle w:val="StyleUnderline"/>
          <w:highlight w:val="green"/>
        </w:rPr>
        <w:t xml:space="preserve">Waive data exclusivity in </w:t>
      </w:r>
      <w:r w:rsidRPr="009B1721">
        <w:rPr>
          <w:rStyle w:val="StyleUnderline"/>
        </w:rPr>
        <w:t xml:space="preserve">cases of </w:t>
      </w:r>
      <w:r w:rsidRPr="009B1721">
        <w:rPr>
          <w:rStyle w:val="StyleUnderline"/>
          <w:highlight w:val="green"/>
        </w:rPr>
        <w:t xml:space="preserve">emergency </w:t>
      </w:r>
      <w:r w:rsidRPr="009B1721">
        <w:rPr>
          <w:rStyle w:val="StyleUnderline"/>
        </w:rPr>
        <w:t xml:space="preserve">and </w:t>
      </w:r>
      <w:r w:rsidRPr="009B1721">
        <w:rPr>
          <w:rStyle w:val="StyleUnderline"/>
          <w:highlight w:val="green"/>
        </w:rPr>
        <w:t>public interest</w:t>
      </w:r>
      <w:r w:rsidRPr="009B1721">
        <w:rPr>
          <w:rStyle w:val="StyleUnderline"/>
        </w:rPr>
        <w:t>.’54</w:t>
      </w:r>
      <w:r>
        <w:rPr>
          <w:b/>
          <w:u w:val="single"/>
        </w:rPr>
        <w:t xml:space="preserve"> </w:t>
      </w:r>
      <w:r w:rsidRPr="00C04078">
        <w:rPr>
          <w:sz w:val="14"/>
        </w:rPr>
        <w:t xml:space="preserve">Colombia succeeded in including a clause in its Decree 2085 of 2002 which states that ‘protection does not apply to: […] 4. Information whose disclosure is necessary to protect the public interest’.55 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w:t>
      </w:r>
      <w:proofErr w:type="spellStart"/>
      <w:r w:rsidRPr="00C04078">
        <w:rPr>
          <w:sz w:val="14"/>
        </w:rPr>
        <w:t>Organisation</w:t>
      </w:r>
      <w:proofErr w:type="spellEnd"/>
      <w:r w:rsidRPr="00C04078">
        <w:rPr>
          <w:sz w:val="14"/>
        </w:rPr>
        <w:t xml:space="preserve"> </w:t>
      </w:r>
      <w:r w:rsidRPr="009B1721">
        <w:rPr>
          <w:rStyle w:val="StyleUnderline"/>
          <w:highlight w:val="green"/>
        </w:rPr>
        <w:t>and</w:t>
      </w:r>
      <w:r w:rsidRPr="00C04078">
        <w:rPr>
          <w:sz w:val="14"/>
        </w:rPr>
        <w:t xml:space="preserve"> the 1966 International Covenant on Economic, Social, and Cultural Rights.59 It is arguable that TRIPS and TRIPS-plus clauses are in conflict with human rights clauses; however, this issue is beyond the scope of this article. 11.</w:t>
      </w:r>
      <w:r w:rsidRPr="009B1721">
        <w:rPr>
          <w:rStyle w:val="StyleUnderline"/>
        </w:rPr>
        <w:t xml:space="preserve"> ‘Waive data exclusivity for products intended for the treatment of </w:t>
      </w:r>
      <w:r w:rsidRPr="009B1721">
        <w:rPr>
          <w:rStyle w:val="StyleUnderline"/>
          <w:highlight w:val="green"/>
        </w:rPr>
        <w:t>life-threatening diseases.’</w:t>
      </w:r>
      <w:r w:rsidRPr="009B1721">
        <w:rPr>
          <w:rStyle w:val="StyleUnderline"/>
        </w:rPr>
        <w:t>60</w:t>
      </w:r>
      <w:r>
        <w:rPr>
          <w:b/>
          <w:u w:val="single"/>
        </w:rPr>
        <w:t xml:space="preserve"> </w:t>
      </w:r>
      <w:r w:rsidRPr="009B1721">
        <w:rPr>
          <w:rStyle w:val="StyleUnderline"/>
        </w:rPr>
        <w:t>The above waivers in the JFDA’s recommendations could be included in Jordan’s national legislation laws as exceptions to limit the effects of data exclusivity.61</w:t>
      </w:r>
      <w:r>
        <w:rPr>
          <w:rStyle w:val="StyleUnderline"/>
        </w:rPr>
        <w:t xml:space="preserve"> </w:t>
      </w:r>
      <w:r w:rsidRPr="00C04078">
        <w:rPr>
          <w:sz w:val="14"/>
        </w:rPr>
        <w:t xml:space="preserve">Similar waivers are embodied within the Chilean legislation, which excluded certain areas from the scope of protection. One example is Article 91 of the Chilean Industrial Property Law, which states: The protection of this Paragraph shall not apply when: […] (b) </w:t>
      </w:r>
      <w:r w:rsidRPr="009B1721">
        <w:rPr>
          <w:rStyle w:val="StyleUnderline"/>
        </w:rPr>
        <w:t xml:space="preserve">For reasons of public health, national security, non-commercial public use, national </w:t>
      </w:r>
      <w:proofErr w:type="gramStart"/>
      <w:r w:rsidRPr="009B1721">
        <w:rPr>
          <w:rStyle w:val="StyleUnderline"/>
        </w:rPr>
        <w:t>emergency</w:t>
      </w:r>
      <w:proofErr w:type="gramEnd"/>
      <w:r w:rsidRPr="009B1721">
        <w:rPr>
          <w:rStyle w:val="StyleUnderline"/>
        </w:rPr>
        <w:t xml:space="preserve"> or other circumstances of extreme urgency declared by the competent authority, ending the protection referred to in Article 89 shall be justified.</w:t>
      </w:r>
    </w:p>
    <w:p w14:paraId="16E1B533" w14:textId="6BF12D9B" w:rsidR="00940D77" w:rsidRDefault="00940D77" w:rsidP="00564C48">
      <w:pPr>
        <w:rPr>
          <w:rStyle w:val="StyleUnderline"/>
        </w:rPr>
      </w:pPr>
    </w:p>
    <w:p w14:paraId="06E6E3E2" w14:textId="0CB1276C" w:rsidR="00940D77" w:rsidRPr="0064241C" w:rsidRDefault="00940D77" w:rsidP="00940D77">
      <w:pPr>
        <w:pStyle w:val="Heading4"/>
      </w:pPr>
      <w:r w:rsidRPr="0064241C">
        <w:t xml:space="preserve">IP </w:t>
      </w:r>
      <w:r>
        <w:t>definition</w:t>
      </w:r>
    </w:p>
    <w:p w14:paraId="62C10667" w14:textId="77777777" w:rsidR="00940D77" w:rsidRPr="0064241C" w:rsidRDefault="00940D77" w:rsidP="00940D77">
      <w:r w:rsidRPr="0064241C">
        <w:rPr>
          <w:b/>
          <w:sz w:val="24"/>
          <w:szCs w:val="24"/>
        </w:rPr>
        <w:t>WIPO No Date</w:t>
      </w:r>
      <w:r w:rsidRPr="0064241C">
        <w:t xml:space="preserve"> [World Intellectual Property Organization, UN agency that specifically deals with IP law, No date, "What is Intellectual Property (IP</w:t>
      </w:r>
      <w:proofErr w:type="gramStart"/>
      <w:r w:rsidRPr="0064241C">
        <w:t>)?,</w:t>
      </w:r>
      <w:proofErr w:type="gramEnd"/>
      <w:r w:rsidRPr="0064241C">
        <w:t>" WIPO, https://www.wipo.int/about-ip/en/]/Kankee</w:t>
      </w:r>
    </w:p>
    <w:p w14:paraId="221F9991" w14:textId="77777777" w:rsidR="00940D77" w:rsidRPr="0064241C" w:rsidRDefault="00940D77" w:rsidP="00940D77">
      <w:pPr>
        <w:rPr>
          <w:sz w:val="16"/>
          <w:szCs w:val="16"/>
        </w:rPr>
      </w:pPr>
      <w:r w:rsidRPr="0064241C">
        <w:rPr>
          <w:sz w:val="16"/>
          <w:szCs w:val="16"/>
        </w:rPr>
        <w:t>What is Intellectual Property? Intellectual property (</w:t>
      </w:r>
      <w:r w:rsidRPr="0064241C">
        <w:rPr>
          <w:b/>
          <w:highlight w:val="green"/>
          <w:u w:val="single"/>
        </w:rPr>
        <w:t>IP</w:t>
      </w:r>
      <w:r w:rsidRPr="0064241C">
        <w:rPr>
          <w:sz w:val="16"/>
          <w:szCs w:val="16"/>
        </w:rPr>
        <w:t xml:space="preserve">) </w:t>
      </w:r>
      <w:r w:rsidRPr="0064241C">
        <w:rPr>
          <w:b/>
          <w:highlight w:val="green"/>
          <w:u w:val="single"/>
        </w:rPr>
        <w:t>refers to</w:t>
      </w:r>
      <w:r w:rsidRPr="0064241C">
        <w:rPr>
          <w:b/>
          <w:u w:val="single"/>
        </w:rPr>
        <w:t xml:space="preserve"> creations of the mind, such as </w:t>
      </w:r>
      <w:r w:rsidRPr="0064241C">
        <w:rPr>
          <w:b/>
          <w:highlight w:val="green"/>
          <w:u w:val="single"/>
        </w:rPr>
        <w:t>inventions</w:t>
      </w:r>
      <w:r w:rsidRPr="0064241C">
        <w:rPr>
          <w:b/>
          <w:u w:val="single"/>
        </w:rPr>
        <w:t xml:space="preserve">; </w:t>
      </w:r>
      <w:r w:rsidRPr="0064241C">
        <w:rPr>
          <w:b/>
          <w:highlight w:val="green"/>
          <w:u w:val="single"/>
        </w:rPr>
        <w:t>literary and artistic works</w:t>
      </w:r>
      <w:r w:rsidRPr="0064241C">
        <w:rPr>
          <w:b/>
          <w:u w:val="single"/>
        </w:rPr>
        <w:t xml:space="preserve">; </w:t>
      </w:r>
      <w:r w:rsidRPr="0064241C">
        <w:rPr>
          <w:b/>
          <w:highlight w:val="green"/>
          <w:u w:val="single"/>
        </w:rPr>
        <w:t>designs</w:t>
      </w:r>
      <w:r w:rsidRPr="0064241C">
        <w:rPr>
          <w:b/>
          <w:u w:val="single"/>
        </w:rPr>
        <w:t xml:space="preserve">; and </w:t>
      </w:r>
      <w:r w:rsidRPr="0064241C">
        <w:rPr>
          <w:b/>
          <w:highlight w:val="green"/>
          <w:u w:val="single"/>
        </w:rPr>
        <w:t>symbols</w:t>
      </w:r>
      <w:r w:rsidRPr="0064241C">
        <w:rPr>
          <w:b/>
          <w:u w:val="single"/>
        </w:rPr>
        <w:t xml:space="preserve">, </w:t>
      </w:r>
      <w:r w:rsidRPr="0064241C">
        <w:rPr>
          <w:b/>
          <w:highlight w:val="green"/>
          <w:u w:val="single"/>
        </w:rPr>
        <w:t>names and images</w:t>
      </w:r>
      <w:r w:rsidRPr="0064241C">
        <w:rPr>
          <w:b/>
          <w:u w:val="single"/>
        </w:rPr>
        <w:t xml:space="preserve"> used in commerce</w:t>
      </w:r>
      <w:r w:rsidRPr="0064241C">
        <w:rPr>
          <w:sz w:val="16"/>
          <w:szCs w:val="16"/>
        </w:rPr>
        <w:t xml:space="preserve">. </w:t>
      </w:r>
      <w:r w:rsidRPr="0064241C">
        <w:rPr>
          <w:b/>
          <w:u w:val="single"/>
        </w:rPr>
        <w:t>IP is protected in law by</w:t>
      </w:r>
      <w:r w:rsidRPr="0064241C">
        <w:rPr>
          <w:sz w:val="16"/>
          <w:szCs w:val="16"/>
        </w:rPr>
        <w:t xml:space="preserve">, for example, </w:t>
      </w:r>
      <w:r w:rsidRPr="0064241C">
        <w:rPr>
          <w:b/>
          <w:highlight w:val="green"/>
          <w:u w:val="single"/>
        </w:rPr>
        <w:t>patents</w:t>
      </w:r>
      <w:r w:rsidRPr="0064241C">
        <w:rPr>
          <w:b/>
          <w:u w:val="single"/>
        </w:rPr>
        <w:t xml:space="preserve">, </w:t>
      </w:r>
      <w:proofErr w:type="gramStart"/>
      <w:r w:rsidRPr="0064241C">
        <w:rPr>
          <w:b/>
          <w:highlight w:val="green"/>
          <w:u w:val="single"/>
        </w:rPr>
        <w:t>copyright</w:t>
      </w:r>
      <w:proofErr w:type="gramEnd"/>
      <w:r w:rsidRPr="0064241C">
        <w:rPr>
          <w:b/>
          <w:u w:val="single"/>
        </w:rPr>
        <w:t xml:space="preserve"> </w:t>
      </w:r>
      <w:r w:rsidRPr="0064241C">
        <w:rPr>
          <w:b/>
          <w:highlight w:val="green"/>
          <w:u w:val="single"/>
        </w:rPr>
        <w:t>and trademarks</w:t>
      </w:r>
      <w:r w:rsidRPr="0064241C">
        <w:rPr>
          <w:sz w:val="16"/>
          <w:szCs w:val="16"/>
        </w:rPr>
        <w:t>, which enable people to earn recognition or financial benefit from what they invent or create. By striking the right balance between the interests of innovators and the wider public interest, the IP system aims to foster an environment in which creativity and innovation can flourish.</w:t>
      </w:r>
    </w:p>
    <w:p w14:paraId="69F8020D" w14:textId="77777777" w:rsidR="00CA0D63" w:rsidRPr="00DE2C98" w:rsidRDefault="00CA0D63" w:rsidP="00CA0D63">
      <w:pPr>
        <w:pStyle w:val="Heading4"/>
        <w:rPr>
          <w:b w:val="0"/>
          <w:bCs/>
        </w:rPr>
      </w:pPr>
      <w:r>
        <w:t>We link</w:t>
      </w:r>
    </w:p>
    <w:p w14:paraId="0F46CDA4" w14:textId="77777777" w:rsidR="008F218C" w:rsidRPr="00D4515A" w:rsidRDefault="008F218C" w:rsidP="008F218C">
      <w:bookmarkStart w:id="0" w:name="_Hlk32134100"/>
      <w:proofErr w:type="spellStart"/>
      <w:r w:rsidRPr="00D4515A">
        <w:rPr>
          <w:rStyle w:val="StyleUnderline"/>
        </w:rPr>
        <w:t>Palmedo</w:t>
      </w:r>
      <w:proofErr w:type="spellEnd"/>
      <w:r w:rsidRPr="00D4515A">
        <w:rPr>
          <w:rStyle w:val="StyleUnderline"/>
        </w:rPr>
        <w:t xml:space="preserve"> 21</w:t>
      </w:r>
      <w:r w:rsidRPr="00D4515A">
        <w:t xml:space="preserve"> [Michael </w:t>
      </w:r>
      <w:proofErr w:type="spellStart"/>
      <w:r w:rsidRPr="00D4515A">
        <w:t>Palmedo</w:t>
      </w:r>
      <w:proofErr w:type="spellEnd"/>
      <w:r w:rsidRPr="00D4515A">
        <w:t xml:space="preserve"> directs interdisciplinary research on intellectual property at American University (AU) Washington College of Law’s Program on Information Justice and Intellectual Property. His research focuses on the empirical evaluation of the impact of changes to patent and copyright laws. He recently completed the </w:t>
      </w:r>
      <w:proofErr w:type="spellStart"/>
      <w:r w:rsidRPr="00D4515A">
        <w:t>Shamnad</w:t>
      </w:r>
      <w:proofErr w:type="spellEnd"/>
      <w:r w:rsidRPr="00D4515A">
        <w:t xml:space="preserve"> Basheer IP/ Trade Fellowship at Texas A&amp;M University, where he researched pharmaceutical industry influence into the U.S. government’s Special 301 Review.] “Evaluating the Impact of Data Exclusivity on the Price per Kilogram of Pharmaceutical Imports,” Boston University’s GLOBAL ECONOMIC GOVERNANCE INITIATIVE, April 2021, </w:t>
      </w:r>
      <w:hyperlink r:id="rId7" w:history="1">
        <w:r w:rsidRPr="00D4515A">
          <w:rPr>
            <w:rStyle w:val="Hyperlink"/>
          </w:rPr>
          <w:t>https://www.bu.edu/gdp/files/2021/04/GEGI_WP_048_Palmedo_FIN.pdf</w:t>
        </w:r>
      </w:hyperlink>
      <w:r w:rsidRPr="00D4515A">
        <w:t xml:space="preserve"> TG</w:t>
      </w:r>
    </w:p>
    <w:p w14:paraId="2A4BCF91" w14:textId="77777777" w:rsidR="008F218C" w:rsidRPr="00D4515A" w:rsidRDefault="008F218C" w:rsidP="008F218C">
      <w:pPr>
        <w:rPr>
          <w:rStyle w:val="StyleUnderline"/>
        </w:rPr>
      </w:pPr>
      <w:r w:rsidRPr="00D4515A">
        <w:t xml:space="preserve">This study attempts to overcome the methodological problems noted above. It presents the impact of data exclusivity on the price of pharmaceutical imports. </w:t>
      </w:r>
      <w:r w:rsidRPr="00D4515A">
        <w:rPr>
          <w:rStyle w:val="StyleUnderline"/>
          <w:highlight w:val="green"/>
        </w:rPr>
        <w:t>Data exclusivity is a form of i</w:t>
      </w:r>
      <w:r w:rsidRPr="00D4515A">
        <w:rPr>
          <w:rStyle w:val="StyleUnderline"/>
        </w:rPr>
        <w:t xml:space="preserve">ntellectual </w:t>
      </w:r>
      <w:r w:rsidRPr="00D4515A">
        <w:rPr>
          <w:rStyle w:val="StyleUnderline"/>
          <w:highlight w:val="green"/>
        </w:rPr>
        <w:t>p</w:t>
      </w:r>
      <w:r w:rsidRPr="00D4515A">
        <w:rPr>
          <w:rStyle w:val="StyleUnderline"/>
        </w:rPr>
        <w:t xml:space="preserve">roperty </w:t>
      </w:r>
      <w:r w:rsidRPr="00D4515A">
        <w:rPr>
          <w:rStyle w:val="StyleUnderline"/>
          <w:highlight w:val="green"/>
        </w:rPr>
        <w:t>p</w:t>
      </w:r>
      <w:r w:rsidRPr="00D4515A">
        <w:rPr>
          <w:rStyle w:val="StyleUnderline"/>
        </w:rPr>
        <w:t xml:space="preserve">rotection that prevents generic entry by preventing generic firms from relying on the originator’s test results to win regulatory approval. It is </w:t>
      </w:r>
      <w:r w:rsidRPr="00D4515A">
        <w:rPr>
          <w:rStyle w:val="StyleUnderline"/>
          <w:highlight w:val="green"/>
        </w:rPr>
        <w:t>a TRIPS-Plus provision</w:t>
      </w:r>
      <w:r w:rsidRPr="00D4515A">
        <w:rPr>
          <w:rStyle w:val="StyleUnderline"/>
        </w:rPr>
        <w:t xml:space="preserve"> often required in FTAs.</w:t>
      </w:r>
    </w:p>
    <w:p w14:paraId="6C731E6F" w14:textId="77777777" w:rsidR="00564C48" w:rsidRPr="004D267B" w:rsidRDefault="00564C48" w:rsidP="00564C48">
      <w:pPr>
        <w:pStyle w:val="Heading4"/>
        <w:rPr>
          <w:rFonts w:cs="Calibri"/>
        </w:rPr>
      </w:pPr>
      <w:proofErr w:type="spellStart"/>
      <w:r>
        <w:rPr>
          <w:rFonts w:cs="Calibri"/>
        </w:rPr>
        <w:t>Fw</w:t>
      </w:r>
      <w:proofErr w:type="spellEnd"/>
      <w:r>
        <w:rPr>
          <w:rFonts w:cs="Calibri"/>
        </w:rPr>
        <w:t xml:space="preserve">: </w:t>
      </w:r>
      <w:r w:rsidRPr="004D267B">
        <w:rPr>
          <w:rFonts w:cs="Calibri"/>
        </w:rPr>
        <w:t xml:space="preserve">Pleasure is an intrinsic good. </w:t>
      </w:r>
    </w:p>
    <w:p w14:paraId="17636B75" w14:textId="77777777" w:rsidR="00564C48" w:rsidRPr="004D267B" w:rsidRDefault="00564C48" w:rsidP="00564C48">
      <w:r w:rsidRPr="004D267B">
        <w:t xml:space="preserve">Moen ’16 – (Ole Martin, PhD, Research Fellow in Philosophy @ University of Oslo, "An Argument for Hedonism." Journal of Value Inquiry 50.2 (2016): 267). Modified for </w:t>
      </w:r>
      <w:proofErr w:type="spellStart"/>
      <w:r w:rsidRPr="004D267B">
        <w:t>glang</w:t>
      </w:r>
      <w:proofErr w:type="spellEnd"/>
    </w:p>
    <w:p w14:paraId="5C1E26F7" w14:textId="77777777" w:rsidR="00564C48" w:rsidRPr="00FD38F1" w:rsidRDefault="00564C48" w:rsidP="00564C48">
      <w:pPr>
        <w:rPr>
          <w:sz w:val="14"/>
        </w:rPr>
      </w:pPr>
      <w:r w:rsidRPr="00FD38F1">
        <w:rPr>
          <w:sz w:val="14"/>
        </w:rPr>
        <w:t>Let us start by observing</w:t>
      </w:r>
      <w:r w:rsidRPr="00FD38F1">
        <w:rPr>
          <w:rStyle w:val="Emphasis"/>
        </w:rPr>
        <w:t xml:space="preserve">, </w:t>
      </w:r>
      <w:r w:rsidRPr="00FD38F1">
        <w:rPr>
          <w:rStyle w:val="Emphasis"/>
          <w:highlight w:val="cyan"/>
        </w:rPr>
        <w:t>empirically,</w:t>
      </w:r>
      <w:r w:rsidRPr="00FD38F1">
        <w:rPr>
          <w:rStyle w:val="Style13ptBold"/>
          <w:sz w:val="14"/>
        </w:rPr>
        <w:t xml:space="preserve"> that a widely shared judgment about intrinsic value and disvalue is that </w:t>
      </w:r>
      <w:r w:rsidRPr="00FD38F1">
        <w:rPr>
          <w:rStyle w:val="Emphasis"/>
          <w:highlight w:val="cyan"/>
        </w:rPr>
        <w:t>pleasure is</w:t>
      </w:r>
      <w:r w:rsidRPr="00FD38F1">
        <w:rPr>
          <w:rStyle w:val="Style13ptBold"/>
          <w:sz w:val="14"/>
        </w:rPr>
        <w:t xml:space="preserve"> intrinsically </w:t>
      </w:r>
      <w:proofErr w:type="gramStart"/>
      <w:r w:rsidRPr="00FD38F1">
        <w:rPr>
          <w:rStyle w:val="Emphasis"/>
          <w:highlight w:val="cyan"/>
        </w:rPr>
        <w:t>valuable</w:t>
      </w:r>
      <w:proofErr w:type="gramEnd"/>
      <w:r w:rsidRPr="00FD38F1">
        <w:rPr>
          <w:rStyle w:val="Emphasis"/>
          <w:highlight w:val="cyan"/>
        </w:rPr>
        <w:t xml:space="preserve"> and pain is</w:t>
      </w:r>
      <w:r w:rsidRPr="00FD38F1">
        <w:rPr>
          <w:rStyle w:val="Style13ptBold"/>
          <w:sz w:val="14"/>
        </w:rPr>
        <w:t xml:space="preserve"> intrinsically </w:t>
      </w:r>
      <w:proofErr w:type="spellStart"/>
      <w:r w:rsidRPr="00FD38F1">
        <w:rPr>
          <w:rStyle w:val="Emphasis"/>
          <w:highlight w:val="cyan"/>
        </w:rPr>
        <w:t>disvaluable</w:t>
      </w:r>
      <w:proofErr w:type="spellEnd"/>
      <w:r w:rsidRPr="00FD38F1">
        <w:rPr>
          <w:rStyle w:val="Emphasis"/>
        </w:rPr>
        <w:t>.</w:t>
      </w:r>
      <w:r w:rsidRPr="00FD38F1">
        <w:rPr>
          <w:rStyle w:val="Style13ptBold"/>
          <w:sz w:val="14"/>
        </w:rPr>
        <w:t xml:space="preserve"> On virtually any proposed list of intrinsic values and disvalues</w:t>
      </w:r>
      <w:r w:rsidRPr="00FD38F1">
        <w:rPr>
          <w:sz w:val="14"/>
        </w:rPr>
        <w:t xml:space="preserve"> (we will look at some of them below), </w:t>
      </w:r>
      <w:r w:rsidRPr="00FD38F1">
        <w:rPr>
          <w:rStyle w:val="Style13ptBold"/>
          <w:sz w:val="14"/>
        </w:rPr>
        <w:t>pleasure is included among the intrinsic values and pain among the intrinsic disvalues</w:t>
      </w:r>
      <w:r w:rsidRPr="004D267B">
        <w:rPr>
          <w:rStyle w:val="Emphasis"/>
        </w:rPr>
        <w:t>.</w:t>
      </w:r>
      <w:r w:rsidRPr="00FD38F1">
        <w:rPr>
          <w:sz w:val="14"/>
        </w:rPr>
        <w:t xml:space="preserve"> This inclusion makes intuitive sense, moreover, for </w:t>
      </w:r>
      <w:r w:rsidRPr="004D267B">
        <w:rPr>
          <w:rStyle w:val="Emphasis"/>
          <w:highlight w:val="cyan"/>
        </w:rPr>
        <w:t>there is something undeniably good about</w:t>
      </w:r>
      <w:r w:rsidRPr="004D267B">
        <w:rPr>
          <w:rStyle w:val="Emphasis"/>
        </w:rPr>
        <w:t xml:space="preserve"> the way </w:t>
      </w:r>
      <w:r w:rsidRPr="004D267B">
        <w:rPr>
          <w:rStyle w:val="Emphasis"/>
          <w:highlight w:val="cyan"/>
        </w:rPr>
        <w:t>pleasure</w:t>
      </w:r>
      <w:r w:rsidRPr="004D267B">
        <w:rPr>
          <w:rStyle w:val="Emphasis"/>
        </w:rPr>
        <w:t xml:space="preserve"> feels </w:t>
      </w:r>
      <w:r w:rsidRPr="00FD38F1">
        <w:rPr>
          <w:rStyle w:val="Emphasis"/>
          <w:highlight w:val="cyan"/>
        </w:rPr>
        <w:t>and</w:t>
      </w:r>
      <w:r w:rsidRPr="004D267B">
        <w:rPr>
          <w:rStyle w:val="Emphasis"/>
        </w:rPr>
        <w:t xml:space="preserve"> something </w:t>
      </w:r>
      <w:r w:rsidRPr="00FD38F1">
        <w:rPr>
          <w:rStyle w:val="Emphasis"/>
          <w:highlight w:val="cyan"/>
        </w:rPr>
        <w:t>undeniably bad about</w:t>
      </w:r>
      <w:r w:rsidRPr="004D267B">
        <w:rPr>
          <w:rStyle w:val="Emphasis"/>
        </w:rPr>
        <w:t xml:space="preserve"> the way </w:t>
      </w:r>
      <w:r w:rsidRPr="00FD38F1">
        <w:rPr>
          <w:rStyle w:val="Emphasis"/>
          <w:highlight w:val="cyan"/>
        </w:rPr>
        <w:t>pain</w:t>
      </w:r>
      <w:r w:rsidRPr="004D267B">
        <w:rPr>
          <w:rStyle w:val="Emphasis"/>
        </w:rPr>
        <w:t xml:space="preserve"> feels,</w:t>
      </w:r>
      <w:r w:rsidRPr="00FD38F1">
        <w:rPr>
          <w:sz w:val="14"/>
        </w:rPr>
        <w:t xml:space="preserve"> </w:t>
      </w:r>
      <w:r w:rsidRPr="00FD38F1">
        <w:rPr>
          <w:rStyle w:val="Style13ptBold"/>
          <w:sz w:val="14"/>
        </w:rPr>
        <w:t xml:space="preserve">and neither the goodness of pleasure nor the badness of pain seems to be exhausted by the further effects that these experiences might have. </w:t>
      </w:r>
      <w:r w:rsidRPr="00FD38F1">
        <w:rPr>
          <w:sz w:val="14"/>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FD38F1">
        <w:rPr>
          <w:rStyle w:val="Style13ptBold"/>
          <w:sz w:val="14"/>
        </w:rPr>
        <w:t xml:space="preserve">If you tell me that you are heading for </w:t>
      </w:r>
      <w:r w:rsidRPr="00916F60">
        <w:rPr>
          <w:rStyle w:val="Style13ptBold"/>
          <w:sz w:val="14"/>
        </w:rPr>
        <w:t>the convenience store</w:t>
      </w:r>
      <w:r w:rsidRPr="00916F60">
        <w:rPr>
          <w:rStyle w:val="Emphasis"/>
        </w:rPr>
        <w:t>, I might ask: “What for?”</w:t>
      </w:r>
      <w:r w:rsidRPr="00916F60">
        <w:rPr>
          <w:rStyle w:val="Style13ptBold"/>
          <w:sz w:val="14"/>
        </w:rPr>
        <w:t xml:space="preserve"> This is a reasonable question, for when you go to the convenience store you usually do so, not merely for the sake of going to the convenience store, but for the sake of achieving something further that you deem to be valuable.</w:t>
      </w:r>
      <w:r w:rsidRPr="00916F60">
        <w:rPr>
          <w:sz w:val="14"/>
        </w:rPr>
        <w:t xml:space="preserve"> You might answer, for example: </w:t>
      </w:r>
      <w:r w:rsidRPr="00916F60">
        <w:rPr>
          <w:rStyle w:val="Style13ptBold"/>
          <w:sz w:val="14"/>
        </w:rPr>
        <w:t xml:space="preserve">“To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916F60">
        <w:rPr>
          <w:rStyle w:val="Style13ptBold"/>
          <w:sz w:val="14"/>
        </w:rPr>
        <w:t>I</w:t>
      </w:r>
      <w:proofErr w:type="gramEnd"/>
      <w:r w:rsidRPr="00916F60">
        <w:rPr>
          <w:rStyle w:val="Style13ptBold"/>
          <w:sz w:val="14"/>
        </w:rPr>
        <w:t xml:space="preserve"> then proceed by asking “But what is the pleasure of drinking the soda good for?” the discussion is likely to reach an awkward end. The reason is that the pleasure is not good for anything further</w:t>
      </w:r>
      <w:r w:rsidRPr="00916F60">
        <w:rPr>
          <w:sz w:val="14"/>
        </w:rPr>
        <w:t>; it is simply that for which going to the convenience store and buying the soda is good. 3 As Aristotle observes: “</w:t>
      </w:r>
      <w:r w:rsidRPr="00916F60">
        <w:rPr>
          <w:rStyle w:val="Emphasis"/>
        </w:rPr>
        <w:t xml:space="preserve">We never ask what </w:t>
      </w:r>
      <w:proofErr w:type="spellStart"/>
      <w:r w:rsidRPr="00916F60">
        <w:rPr>
          <w:rStyle w:val="Emphasis"/>
        </w:rPr>
        <w:t>her</w:t>
      </w:r>
      <w:r w:rsidRPr="00916F60">
        <w:rPr>
          <w:strike/>
          <w:sz w:val="14"/>
        </w:rPr>
        <w:t>is</w:t>
      </w:r>
      <w:proofErr w:type="spellEnd"/>
      <w:r w:rsidRPr="00916F60">
        <w:rPr>
          <w:sz w:val="14"/>
        </w:rPr>
        <w:t xml:space="preserve"> </w:t>
      </w:r>
      <w:r w:rsidRPr="00916F60">
        <w:rPr>
          <w:rStyle w:val="Emphasis"/>
        </w:rPr>
        <w:t>end is in being pleased, because we assume that pleasure is choice worthy in itself.</w:t>
      </w:r>
      <w:r w:rsidRPr="00916F60">
        <w:rPr>
          <w:sz w:val="14"/>
        </w:rPr>
        <w:t xml:space="preserve">”4 Presumably, a similar story can be told in the case of pains, for if someone </w:t>
      </w:r>
      <w:proofErr w:type="gramStart"/>
      <w:r w:rsidRPr="00916F60">
        <w:rPr>
          <w:sz w:val="14"/>
        </w:rPr>
        <w:t>says</w:t>
      </w:r>
      <w:proofErr w:type="gramEnd"/>
      <w:r w:rsidRPr="00916F60">
        <w:rPr>
          <w:sz w:val="14"/>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sidRPr="00916F60">
        <w:rPr>
          <w:rStyle w:val="Emphasis"/>
        </w:rPr>
        <w:t>pleasure and pain are both places where we reach the end of the line in matters of value. Although pleasure and pain thus seem to be good candidates for intrinsic value and disvalue,</w:t>
      </w:r>
      <w:r w:rsidRPr="00916F60">
        <w:rPr>
          <w:sz w:val="14"/>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916F60">
        <w:rPr>
          <w:sz w:val="14"/>
        </w:rPr>
        <w:t>disvaluable</w:t>
      </w:r>
      <w:proofErr w:type="spellEnd"/>
      <w:r w:rsidRPr="00916F60">
        <w:rPr>
          <w:sz w:val="14"/>
        </w:rPr>
        <w:t xml:space="preserve"> (so-called “noble pains”), and (4) that pain asymbolia, masochism, and practices such as wiggling a loose tooth render it implausible that pain is intrinsically </w:t>
      </w:r>
      <w:proofErr w:type="spellStart"/>
      <w:r w:rsidRPr="00916F60">
        <w:rPr>
          <w:sz w:val="14"/>
        </w:rPr>
        <w:t>disvaluable</w:t>
      </w:r>
      <w:proofErr w:type="spellEnd"/>
      <w:r w:rsidRPr="00FD38F1">
        <w:rPr>
          <w:sz w:val="14"/>
        </w:rPr>
        <w:t xml:space="preserve">. I shall argue that these objections fail.  </w:t>
      </w:r>
    </w:p>
    <w:p w14:paraId="0BC9CC2B" w14:textId="77777777" w:rsidR="00564C48" w:rsidRPr="004D267B" w:rsidRDefault="00564C48" w:rsidP="00564C48">
      <w:pPr>
        <w:pStyle w:val="Heading4"/>
        <w:rPr>
          <w:rFonts w:cs="Calibri"/>
        </w:rPr>
      </w:pPr>
      <w:r w:rsidRPr="004D267B">
        <w:rPr>
          <w:rFonts w:cs="Calibri"/>
        </w:rPr>
        <w:t xml:space="preserve">Thus, the standard is </w:t>
      </w:r>
      <w:r w:rsidRPr="004D267B">
        <w:rPr>
          <w:rFonts w:cs="Calibri"/>
          <w:i/>
          <w:u w:val="single"/>
        </w:rPr>
        <w:t>maximizing pleasure and minimizing pain</w:t>
      </w:r>
      <w:r w:rsidRPr="004D267B">
        <w:rPr>
          <w:rFonts w:cs="Calibri"/>
        </w:rPr>
        <w:t>. Calc indicts don’t link—my framework is a general principle to be applied intuitively, not a rigid calculator. Prefer—</w:t>
      </w:r>
    </w:p>
    <w:p w14:paraId="57AA3974" w14:textId="77777777" w:rsidR="00564C48" w:rsidRPr="004D267B" w:rsidRDefault="00564C48" w:rsidP="00564C48"/>
    <w:p w14:paraId="386AFAF2" w14:textId="77777777" w:rsidR="00564C48" w:rsidRPr="004D267B" w:rsidRDefault="00564C48" w:rsidP="00564C48">
      <w:pPr>
        <w:pStyle w:val="Heading4"/>
        <w:rPr>
          <w:rFonts w:cs="Calibri"/>
        </w:rPr>
      </w:pPr>
      <w:r>
        <w:rPr>
          <w:rFonts w:cs="Calibri"/>
        </w:rPr>
        <w:t>1</w:t>
      </w:r>
      <w:r w:rsidRPr="004D267B">
        <w:rPr>
          <w:rFonts w:cs="Calibri"/>
        </w:rPr>
        <w:t xml:space="preserve"> – Actor-Spec – States are institutions with pragmatic purposes and not agents with intentions so non-consequentialist impacts are incoherent—outweighs since different agents have different obligations. state use util all the time.</w:t>
      </w:r>
    </w:p>
    <w:p w14:paraId="7B29EDA7" w14:textId="77777777" w:rsidR="00564C48" w:rsidRPr="004D267B" w:rsidRDefault="00564C48" w:rsidP="00564C48"/>
    <w:p w14:paraId="128F1469" w14:textId="77777777" w:rsidR="00564C48" w:rsidRDefault="00564C48" w:rsidP="00564C48">
      <w:pPr>
        <w:pStyle w:val="Heading4"/>
      </w:pPr>
      <w:r>
        <w:rPr>
          <w:rFonts w:cs="Calibri"/>
        </w:rPr>
        <w:t>2</w:t>
      </w:r>
      <w:r w:rsidRPr="004D267B">
        <w:rPr>
          <w:rFonts w:cs="Calibri"/>
        </w:rPr>
        <w:t xml:space="preserve"> </w:t>
      </w:r>
      <w:bookmarkEnd w:id="0"/>
    </w:p>
    <w:p w14:paraId="160EB3A0" w14:textId="77777777" w:rsidR="00564C48" w:rsidRDefault="00564C48" w:rsidP="00564C48">
      <w:pPr>
        <w:pStyle w:val="Heading4"/>
      </w:pPr>
      <w:r>
        <w:t>Lexical pre-requisite: threats to bodily security preclude the ability for moral actors to effectively act upon other moral theories since they are in a constant state of crisis that inhibits the ideal moral conditions which other theories presuppose</w:t>
      </w:r>
    </w:p>
    <w:p w14:paraId="4D0DAC6F" w14:textId="77777777" w:rsidR="00564C48" w:rsidRPr="009B1721" w:rsidRDefault="00564C48" w:rsidP="00564C48"/>
    <w:p w14:paraId="209CF7B7" w14:textId="77777777" w:rsidR="00564C48" w:rsidRPr="009B1721" w:rsidRDefault="00564C48" w:rsidP="00564C48">
      <w:pPr>
        <w:pStyle w:val="Heading4"/>
        <w:rPr>
          <w:rFonts w:cs="Calibri"/>
        </w:rPr>
      </w:pPr>
      <w:r w:rsidRPr="009B1721">
        <w:rPr>
          <w:rFonts w:cs="Calibri"/>
        </w:rPr>
        <w:t>Current TRIP-plus data exclusivity standards in Jordan devastate healthcare accessibility and the economy.</w:t>
      </w:r>
    </w:p>
    <w:p w14:paraId="40D7F5B5" w14:textId="77777777" w:rsidR="00564C48" w:rsidRPr="009B1721" w:rsidRDefault="00564C48" w:rsidP="00564C48">
      <w:proofErr w:type="spellStart"/>
      <w:r w:rsidRPr="009B1721">
        <w:rPr>
          <w:rStyle w:val="Heading4Char"/>
          <w:rFonts w:cs="Calibri"/>
        </w:rPr>
        <w:t>Barqawi</w:t>
      </w:r>
      <w:proofErr w:type="spellEnd"/>
      <w:r w:rsidRPr="009B1721">
        <w:rPr>
          <w:rStyle w:val="Heading4Char"/>
          <w:rFonts w:cs="Calibri"/>
        </w:rPr>
        <w:t xml:space="preserve"> 19</w:t>
      </w:r>
      <w:r w:rsidRPr="009B1721">
        <w:t xml:space="preserve"> “The access to medicine puzzle: scaling back the negative effects of the Jordan–US Free Trade Agreement” Laila </w:t>
      </w:r>
      <w:proofErr w:type="spellStart"/>
      <w:r w:rsidRPr="009B1721">
        <w:t>Barqawi</w:t>
      </w:r>
      <w:proofErr w:type="spellEnd"/>
      <w:r w:rsidRPr="009B1721">
        <w:t xml:space="preserve"> [Lecturer of University of Central Lancashire, Preston (UCLAN)]. Journal of Intellectual Property Law &amp; Practice, Volume 14, Issue 9, September 2019, Pages 678–686, </w:t>
      </w:r>
      <w:hyperlink r:id="rId8" w:history="1">
        <w:r w:rsidRPr="009B1721">
          <w:rPr>
            <w:rStyle w:val="Hyperlink"/>
          </w:rPr>
          <w:t>https://doi.org/10.1093/jiplp/jpz080</w:t>
        </w:r>
      </w:hyperlink>
      <w:r w:rsidRPr="009B1721">
        <w:t xml:space="preserve"> SM</w:t>
      </w:r>
    </w:p>
    <w:p w14:paraId="37F9EC82" w14:textId="77777777" w:rsidR="00564C48" w:rsidRPr="009B1721" w:rsidRDefault="00564C48" w:rsidP="00564C48">
      <w:pPr>
        <w:rPr>
          <w:rStyle w:val="StyleUnderline"/>
        </w:rPr>
      </w:pPr>
      <w:r w:rsidRPr="009B1721">
        <w:rPr>
          <w:rStyle w:val="StyleUnderline"/>
        </w:rPr>
        <w:t>Jordanian officials have started to recognize the negative impact of data exclusivity</w:t>
      </w:r>
      <w:r w:rsidRPr="00B30530">
        <w:rPr>
          <w:sz w:val="16"/>
        </w:rPr>
        <w:t xml:space="preserve"> as can be seen through the Jordan’s food and drug administration’s (JFDA) submissions to the UN High Level Panel below. We explore their workability </w:t>
      </w:r>
      <w:proofErr w:type="gramStart"/>
      <w:r w:rsidRPr="00B30530">
        <w:rPr>
          <w:sz w:val="16"/>
        </w:rPr>
        <w:t>in an attempt to</w:t>
      </w:r>
      <w:proofErr w:type="gramEnd"/>
      <w:r w:rsidRPr="00B30530">
        <w:rPr>
          <w:sz w:val="16"/>
        </w:rPr>
        <w:t xml:space="preserve"> scale back the negative effects of TRIPS-plus and data exclusivity. </w:t>
      </w:r>
      <w:r w:rsidRPr="009B1721">
        <w:rPr>
          <w:rStyle w:val="StyleUnderline"/>
          <w:highlight w:val="green"/>
        </w:rPr>
        <w:t>Data exclusivity</w:t>
      </w:r>
      <w:r w:rsidRPr="009B1721">
        <w:rPr>
          <w:rStyle w:val="StyleUnderline"/>
        </w:rPr>
        <w:t xml:space="preserve"> operates as a ‘wholly distinct form of </w:t>
      </w:r>
      <w:r w:rsidRPr="009B1721">
        <w:rPr>
          <w:rStyle w:val="StyleUnderline"/>
          <w:highlight w:val="green"/>
        </w:rPr>
        <w:t xml:space="preserve">intellectual property rights </w:t>
      </w:r>
      <w:r w:rsidRPr="009B1721">
        <w:rPr>
          <w:rStyle w:val="StyleUnderline"/>
        </w:rPr>
        <w:t xml:space="preserve">and </w:t>
      </w:r>
      <w:r w:rsidRPr="009B1721">
        <w:rPr>
          <w:rStyle w:val="StyleUnderline"/>
          <w:highlight w:val="green"/>
        </w:rPr>
        <w:t>could not be overcome by a compulsory license</w:t>
      </w:r>
      <w:r w:rsidRPr="00B30530">
        <w:rPr>
          <w:sz w:val="16"/>
        </w:rPr>
        <w:t xml:space="preserve">.’2 Furthermore, </w:t>
      </w:r>
      <w:r w:rsidRPr="009B1721">
        <w:rPr>
          <w:rStyle w:val="StyleUnderline"/>
        </w:rPr>
        <w:t>TRIPS protects only ‘undisclosed data’ to prevent ‘unfair commercial use’; it does not confer either exclusive rights or an automatic period of marketing monopoly</w:t>
      </w:r>
      <w:r w:rsidRPr="00B30530">
        <w:rPr>
          <w:sz w:val="16"/>
        </w:rPr>
        <w:t xml:space="preserve">.3 TRIPS does not define what constitutes ‘commercial use’.4 </w:t>
      </w:r>
      <w:r w:rsidRPr="009B1721">
        <w:rPr>
          <w:rStyle w:val="StyleUnderline"/>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9B1721">
        <w:rPr>
          <w:rStyle w:val="StyleUnderline"/>
          <w:highlight w:val="green"/>
        </w:rPr>
        <w:t>patent protection is adequate</w:t>
      </w:r>
      <w:r w:rsidRPr="009B1721">
        <w:rPr>
          <w:rStyle w:val="StyleUnderline"/>
        </w:rPr>
        <w:t xml:space="preserve"> to recover the cost of clinical trials </w:t>
      </w:r>
      <w:r w:rsidRPr="00B30530">
        <w:rPr>
          <w:sz w:val="16"/>
        </w:rPr>
        <w:t xml:space="preserve">as US companies, for example, have made an excess of USD 1 billion on 55 ‘blockbuster’ drugs in 2013.6 </w:t>
      </w:r>
      <w:r w:rsidRPr="009B1721">
        <w:rPr>
          <w:rStyle w:val="StyleUnderline"/>
        </w:rPr>
        <w:t xml:space="preserve">As part of Jordan’s WTO’s accession package, </w:t>
      </w:r>
      <w:r w:rsidRPr="009B1721">
        <w:rPr>
          <w:rStyle w:val="StyleUnderline"/>
          <w:highlight w:val="green"/>
        </w:rPr>
        <w:t>Jordan</w:t>
      </w:r>
      <w:r w:rsidRPr="009B1721">
        <w:rPr>
          <w:rStyle w:val="StyleUnderline"/>
        </w:rPr>
        <w:t xml:space="preserve"> agreed to </w:t>
      </w:r>
      <w:r w:rsidRPr="009B1721">
        <w:rPr>
          <w:rStyle w:val="StyleUnderline"/>
          <w:highlight w:val="green"/>
        </w:rPr>
        <w:t>block</w:t>
      </w:r>
      <w:r w:rsidRPr="009B1721">
        <w:rPr>
          <w:rStyle w:val="StyleUnderline"/>
        </w:rPr>
        <w:t xml:space="preserve"> registration and marketing approval of </w:t>
      </w:r>
      <w:r w:rsidRPr="009B1721">
        <w:rPr>
          <w:rStyle w:val="StyleUnderline"/>
          <w:highlight w:val="green"/>
        </w:rPr>
        <w:t>generic medicine for five years, ‘even when no patents exist’</w:t>
      </w:r>
      <w:r w:rsidRPr="009B1721">
        <w:rPr>
          <w:rStyle w:val="StyleUnderline"/>
        </w:rPr>
        <w:t>.</w:t>
      </w:r>
      <w:r w:rsidRPr="00B30530">
        <w:rPr>
          <w:sz w:val="16"/>
        </w:rPr>
        <w:t xml:space="preserve">7 This has been implemented through the Trade Secrets and Unfair Competition Draft Law, which had been referred to Parliament in November 19998 and is now Article 8 of Jordan’s Law No 15 of 2000 on Unfair Competition and Trade Secrets (UCTS).9 This is clearly TRIPS-plus in nature. </w:t>
      </w:r>
      <w:r w:rsidRPr="009B1721">
        <w:rPr>
          <w:rStyle w:val="StyleUnderline"/>
        </w:rPr>
        <w:t xml:space="preserve">Moreover, restrictions by JUSFTA also require </w:t>
      </w:r>
      <w:r w:rsidRPr="009B1721">
        <w:rPr>
          <w:rStyle w:val="StyleUnderline"/>
          <w:highlight w:val="green"/>
        </w:rPr>
        <w:t>three further years</w:t>
      </w:r>
      <w:r w:rsidRPr="009B1721">
        <w:rPr>
          <w:rStyle w:val="StyleUnderline"/>
        </w:rPr>
        <w:t xml:space="preserve"> for data exclusivity </w:t>
      </w:r>
      <w:r w:rsidRPr="009B1721">
        <w:rPr>
          <w:rStyle w:val="StyleUnderline"/>
          <w:highlight w:val="green"/>
        </w:rPr>
        <w:t>for new uses, which</w:t>
      </w:r>
      <w:r w:rsidRPr="009B1721">
        <w:rPr>
          <w:rStyle w:val="StyleUnderline"/>
        </w:rPr>
        <w:t xml:space="preserve"> clearly </w:t>
      </w:r>
      <w:r w:rsidRPr="009B1721">
        <w:rPr>
          <w:rStyle w:val="StyleUnderline"/>
          <w:highlight w:val="green"/>
        </w:rPr>
        <w:t>is</w:t>
      </w:r>
      <w:r w:rsidRPr="009B1721">
        <w:rPr>
          <w:rStyle w:val="StyleUnderline"/>
        </w:rPr>
        <w:t xml:space="preserve"> an excessive form of protection for an existing </w:t>
      </w:r>
      <w:r w:rsidRPr="009B1721">
        <w:rPr>
          <w:rStyle w:val="StyleUnderline"/>
          <w:highlight w:val="green"/>
        </w:rPr>
        <w:t xml:space="preserve">TRIPS-plus </w:t>
      </w:r>
      <w:r w:rsidRPr="009B1721">
        <w:rPr>
          <w:rStyle w:val="StyleUnderline"/>
        </w:rPr>
        <w:t>condition.</w:t>
      </w:r>
      <w:r>
        <w:rPr>
          <w:b/>
          <w:u w:val="single"/>
        </w:rPr>
        <w:t xml:space="preserve"> </w:t>
      </w:r>
      <w:r w:rsidRPr="00B30530">
        <w:rPr>
          <w:sz w:val="16"/>
        </w:rPr>
        <w:t>The effect of this restricted use of data exclusivity is evidenced by the</w:t>
      </w:r>
      <w:r w:rsidRPr="009B1721">
        <w:rPr>
          <w:rStyle w:val="StyleUnderline"/>
        </w:rPr>
        <w:t xml:space="preserve"> 103 registered medicines which were launched since 2001 and had no patent protection in Jordan; of these, at least 79 per cent had no competition from a generic equivalent </w:t>
      </w:r>
      <w:proofErr w:type="gramStart"/>
      <w:r w:rsidRPr="009B1721">
        <w:rPr>
          <w:rStyle w:val="StyleUnderline"/>
        </w:rPr>
        <w:t>as a consequence of</w:t>
      </w:r>
      <w:proofErr w:type="gramEnd"/>
      <w:r w:rsidRPr="009B1721">
        <w:rPr>
          <w:rStyle w:val="StyleUnderline"/>
        </w:rPr>
        <w:t xml:space="preserve"> data exclusivity</w:t>
      </w:r>
      <w:r w:rsidRPr="00B30530">
        <w:rPr>
          <w:sz w:val="16"/>
        </w:rPr>
        <w:t xml:space="preserve">.10 This suggests that </w:t>
      </w:r>
      <w:r w:rsidRPr="009B1721">
        <w:rPr>
          <w:rStyle w:val="StyleUnderline"/>
        </w:rPr>
        <w:t>data exclusivity limits competition. Beyond implications for competition, there are financial effects as well</w:t>
      </w:r>
      <w:r w:rsidRPr="00B30530">
        <w:rPr>
          <w:sz w:val="16"/>
        </w:rPr>
        <w:t xml:space="preserve">. For example, an analysis funded by the Medicines Transparency Alliance estimated </w:t>
      </w:r>
      <w:r w:rsidRPr="009B1721">
        <w:rPr>
          <w:rStyle w:val="StyleUnderline"/>
        </w:rPr>
        <w:t xml:space="preserve">that the </w:t>
      </w:r>
      <w:r w:rsidRPr="009B1721">
        <w:rPr>
          <w:rStyle w:val="StyleUnderline"/>
          <w:highlight w:val="green"/>
        </w:rPr>
        <w:t>delayed</w:t>
      </w:r>
      <w:r w:rsidRPr="009B1721">
        <w:rPr>
          <w:rStyle w:val="StyleUnderline"/>
        </w:rPr>
        <w:t xml:space="preserve"> market entry of </w:t>
      </w:r>
      <w:r w:rsidRPr="009B1721">
        <w:rPr>
          <w:rStyle w:val="StyleUnderline"/>
          <w:highlight w:val="green"/>
        </w:rPr>
        <w:t>generics</w:t>
      </w:r>
      <w:r w:rsidRPr="009B1721">
        <w:rPr>
          <w:rStyle w:val="StyleUnderline"/>
        </w:rPr>
        <w:t xml:space="preserve"> resulting </w:t>
      </w:r>
      <w:r w:rsidRPr="009B1721">
        <w:rPr>
          <w:rStyle w:val="StyleUnderline"/>
          <w:highlight w:val="green"/>
        </w:rPr>
        <w:t>from TRIPS-plus requirements</w:t>
      </w:r>
      <w:r w:rsidRPr="009B1721">
        <w:rPr>
          <w:rStyle w:val="StyleUnderline"/>
        </w:rPr>
        <w:t xml:space="preserve"> in JUSFTA </w:t>
      </w:r>
      <w:r w:rsidRPr="009B1721">
        <w:rPr>
          <w:rStyle w:val="StyleUnderline"/>
          <w:highlight w:val="green"/>
        </w:rPr>
        <w:t>cost</w:t>
      </w:r>
      <w:r w:rsidRPr="009B1721">
        <w:rPr>
          <w:rStyle w:val="StyleUnderline"/>
        </w:rPr>
        <w:t xml:space="preserve"> consumers in Jordan’s retail market US</w:t>
      </w:r>
      <w:r w:rsidRPr="009B1721">
        <w:rPr>
          <w:rStyle w:val="StyleUnderline"/>
          <w:highlight w:val="green"/>
        </w:rPr>
        <w:t>$ 18 million in 2004.</w:t>
      </w:r>
      <w:r w:rsidRPr="009B1721">
        <w:rPr>
          <w:rStyle w:val="StyleUnderline"/>
        </w:rPr>
        <w:t>11</w:t>
      </w:r>
    </w:p>
    <w:p w14:paraId="09F30335" w14:textId="77777777" w:rsidR="00564C48" w:rsidRPr="009B1721" w:rsidRDefault="00564C48" w:rsidP="00564C48"/>
    <w:p w14:paraId="4ACEC2C6" w14:textId="77777777" w:rsidR="00564C48" w:rsidRPr="009B1721" w:rsidRDefault="00564C48" w:rsidP="00564C48">
      <w:pPr>
        <w:pStyle w:val="Heading4"/>
        <w:rPr>
          <w:rFonts w:cs="Calibri"/>
        </w:rPr>
      </w:pPr>
      <w:r w:rsidRPr="009B1721">
        <w:rPr>
          <w:rFonts w:cs="Calibri"/>
        </w:rPr>
        <w:t>Data exclusivity is the key internal link to blocking generic competition, economic growth, and affordable healthcare – case study proves.</w:t>
      </w:r>
    </w:p>
    <w:p w14:paraId="7912FA72" w14:textId="77777777" w:rsidR="00564C48" w:rsidRPr="009B1721" w:rsidRDefault="00564C48" w:rsidP="00564C48">
      <w:proofErr w:type="spellStart"/>
      <w:r w:rsidRPr="009B1721">
        <w:rPr>
          <w:rStyle w:val="Style13ptBold"/>
        </w:rPr>
        <w:t>Malpani</w:t>
      </w:r>
      <w:proofErr w:type="spellEnd"/>
      <w:r w:rsidRPr="009B1721">
        <w:rPr>
          <w:rStyle w:val="Style13ptBold"/>
        </w:rPr>
        <w:t xml:space="preserve"> 09 </w:t>
      </w:r>
      <w:r w:rsidRPr="009B1721">
        <w:t xml:space="preserve">“All costs, no </w:t>
      </w:r>
      <w:proofErr w:type="spellStart"/>
      <w:r w:rsidRPr="009B1721">
        <w:t>benefi</w:t>
      </w:r>
      <w:proofErr w:type="spellEnd"/>
      <w:r w:rsidRPr="009B1721">
        <w:t xml:space="preserve"> </w:t>
      </w:r>
      <w:proofErr w:type="spellStart"/>
      <w:r w:rsidRPr="009B1721">
        <w:t>ts</w:t>
      </w:r>
      <w:proofErr w:type="spellEnd"/>
      <w:r w:rsidRPr="009B1721">
        <w:t xml:space="preserve">: How the US – Jordan free trade agreement affects access to medicines” Rohit </w:t>
      </w:r>
      <w:proofErr w:type="spellStart"/>
      <w:r w:rsidRPr="009B1721">
        <w:t>Malpani</w:t>
      </w:r>
      <w:proofErr w:type="spellEnd"/>
      <w:r w:rsidRPr="009B1721">
        <w:t xml:space="preserve"> [a senior campaigns advisor at Oxfam America. He currently manages Oxfam International’s access-to-medicines campaign]. 2009 Palgrave Macmillan 1741-1343 Journal of Generic Medicines Vol. 6, 3, 206–217 </w:t>
      </w:r>
      <w:hyperlink r:id="rId9" w:history="1">
        <w:r w:rsidRPr="009B1721">
          <w:rPr>
            <w:rStyle w:val="Hyperlink"/>
          </w:rPr>
          <w:t>https://citeseerx.ist.psu.edu/viewdoc/download?doi=10.1.1.851.5138&amp;rep=rep1&amp;type=pdf</w:t>
        </w:r>
      </w:hyperlink>
      <w:r w:rsidRPr="009B1721">
        <w:t xml:space="preserve"> SM</w:t>
      </w:r>
    </w:p>
    <w:p w14:paraId="681EE36B" w14:textId="77777777" w:rsidR="00564C48" w:rsidRPr="00B30530" w:rsidRDefault="00564C48" w:rsidP="00564C48">
      <w:pPr>
        <w:rPr>
          <w:sz w:val="16"/>
        </w:rPr>
      </w:pPr>
      <w:r w:rsidRPr="00B30530">
        <w:rPr>
          <w:sz w:val="16"/>
        </w:rPr>
        <w:t xml:space="preserve">HOW </w:t>
      </w:r>
      <w:r w:rsidRPr="009B1721">
        <w:rPr>
          <w:rStyle w:val="StyleUnderline"/>
        </w:rPr>
        <w:t xml:space="preserve">TRIPS-PLUS RULES HAVE RESTRICTED GENERIC COMPETITION </w:t>
      </w:r>
      <w:r w:rsidRPr="009B1721">
        <w:rPr>
          <w:rStyle w:val="StyleUnderline"/>
          <w:highlight w:val="green"/>
        </w:rPr>
        <w:t>IN JORDAN</w:t>
      </w:r>
      <w:r w:rsidRPr="00B30530">
        <w:rPr>
          <w:sz w:val="16"/>
        </w:rPr>
        <w:t xml:space="preserve"> SINCE 2001 Since the US – Jordan FTA was formally enacted on 17 December 2001, </w:t>
      </w:r>
      <w:r w:rsidRPr="009B1721">
        <w:rPr>
          <w:rStyle w:val="StyleUnderline"/>
        </w:rPr>
        <w:t>TRIPS-plus rules have given multinational pharmaceutical companies more tools to prevent generic competition with their products</w:t>
      </w:r>
      <w:r w:rsidRPr="00B30530">
        <w:rPr>
          <w:sz w:val="16"/>
        </w:rPr>
        <w:t>. In fact</w:t>
      </w:r>
      <w:r w:rsidRPr="009B1721">
        <w:rPr>
          <w:rStyle w:val="StyleUnderline"/>
        </w:rPr>
        <w:t xml:space="preserve">, most pharmaceutical companies have not bothered to apply for patent protection for medicines launched onto the Jordanian market. Instead, multinational drug </w:t>
      </w:r>
      <w:r w:rsidRPr="009B1721">
        <w:rPr>
          <w:rStyle w:val="StyleUnderline"/>
          <w:highlight w:val="green"/>
        </w:rPr>
        <w:t>companies rely on</w:t>
      </w:r>
      <w:r w:rsidRPr="009B1721">
        <w:rPr>
          <w:rStyle w:val="StyleUnderline"/>
        </w:rPr>
        <w:t xml:space="preserve"> TRIPS-plus </w:t>
      </w:r>
      <w:r w:rsidRPr="00B30530">
        <w:rPr>
          <w:sz w:val="16"/>
        </w:rPr>
        <w:t>rules</w:t>
      </w:r>
      <w:proofErr w:type="gramStart"/>
      <w:r w:rsidRPr="00B30530">
        <w:rPr>
          <w:sz w:val="16"/>
        </w:rPr>
        <w:t>, in particular,</w:t>
      </w:r>
      <w:r w:rsidRPr="009B1721">
        <w:rPr>
          <w:rStyle w:val="StyleUnderline"/>
        </w:rPr>
        <w:t xml:space="preserve"> </w:t>
      </w:r>
      <w:r w:rsidRPr="009B1721">
        <w:rPr>
          <w:rStyle w:val="StyleUnderline"/>
          <w:highlight w:val="green"/>
        </w:rPr>
        <w:t>data</w:t>
      </w:r>
      <w:proofErr w:type="gramEnd"/>
      <w:r w:rsidRPr="009B1721">
        <w:rPr>
          <w:rStyle w:val="StyleUnderline"/>
          <w:highlight w:val="green"/>
        </w:rPr>
        <w:t xml:space="preserve"> exclusivity, to prevent generic competition</w:t>
      </w:r>
      <w:r w:rsidRPr="009B1721">
        <w:rPr>
          <w:rStyle w:val="StyleUnderline"/>
        </w:rPr>
        <w:t xml:space="preserve"> for many medicines.</w:t>
      </w:r>
      <w:r>
        <w:rPr>
          <w:rStyle w:val="StyleUnderline"/>
        </w:rPr>
        <w:t xml:space="preserve"> </w:t>
      </w:r>
      <w:r w:rsidRPr="00B30530">
        <w:rPr>
          <w:sz w:val="16"/>
        </w:rPr>
        <w:t xml:space="preserve">A. Patenting practices of foreign drug companies in Jordan since 2001 Numerous medicines marketed in Jordan after enactment of the FTA were not patented by multinational pharmaceutical companies. Working with the Jordan Patent Office and a local patent law fi rm, Oxfam </w:t>
      </w:r>
      <w:proofErr w:type="spellStart"/>
      <w:r w:rsidRPr="00B30530">
        <w:rPr>
          <w:sz w:val="16"/>
        </w:rPr>
        <w:t>analysed</w:t>
      </w:r>
      <w:proofErr w:type="spellEnd"/>
      <w:r w:rsidRPr="00B30530">
        <w:rPr>
          <w:sz w:val="16"/>
        </w:rPr>
        <w:t xml:space="preserve">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9B1721">
        <w:rPr>
          <w:rStyle w:val="StyleUnderline"/>
        </w:rPr>
        <w:t>108 medicines registered and launched by 21 multinational pharmaceutical companies since 2001 that currently enjoy a market monopoly in Jordan, only five medicines have product patent protection. 1</w:t>
      </w:r>
      <w:r>
        <w:rPr>
          <w:rStyle w:val="StyleUnderline"/>
        </w:rPr>
        <w:t xml:space="preserve"> </w:t>
      </w:r>
      <w:r w:rsidRPr="00B30530">
        <w:rPr>
          <w:sz w:val="16"/>
        </w:rPr>
        <w:t xml:space="preserve">According to local industry and government officials, </w:t>
      </w:r>
      <w:r w:rsidRPr="009B1721">
        <w:rPr>
          <w:rStyle w:val="StyleUnderline"/>
        </w:rPr>
        <w:t xml:space="preserve">most multinational companies decided not to file patent applications </w:t>
      </w:r>
      <w:r w:rsidRPr="00B30530">
        <w:rPr>
          <w:sz w:val="16"/>
        </w:rPr>
        <w:t xml:space="preserve">after the US – Jordan FTA was signed because: (1) Jordan is not a member of the Patent Co-operation Treaty (PCT), thereby making </w:t>
      </w:r>
      <w:r w:rsidRPr="009B1721">
        <w:rPr>
          <w:rStyle w:val="StyleUnderline"/>
        </w:rPr>
        <w:t>patent filings expensive, complicated and time-consuming for new medicines; (2) many medicines without a generic equivalent would have qualified for little or no patent protection</w:t>
      </w:r>
      <w:r w:rsidRPr="00B30530">
        <w:rPr>
          <w:sz w:val="16"/>
        </w:rPr>
        <w:t xml:space="preserve"> in Jordan owing to the original patent filing date; and (3) </w:t>
      </w:r>
      <w:r w:rsidRPr="009B1721">
        <w:rPr>
          <w:rStyle w:val="StyleUnderline"/>
        </w:rPr>
        <w:t>pharmaceutical companies concluded that data exclusivity effectively prevents generic competitors from entering the market</w:t>
      </w:r>
      <w:r w:rsidRPr="00B30530">
        <w:rPr>
          <w:sz w:val="16"/>
        </w:rPr>
        <w:t xml:space="preserve"> for 5 years following registration of the originator medicine. In fact, of the 21 multinational drug companies, only three bothered to patent medicines that they launched onto the Jordanian market by mid-2006. The other </w:t>
      </w:r>
      <w:r w:rsidRPr="009B1721">
        <w:rPr>
          <w:rStyle w:val="StyleUnderline"/>
        </w:rPr>
        <w:t>multinational drug companies chose to rely on data exclusivity to enforce at least a 5-year market monopoly for medicines t</w:t>
      </w:r>
      <w:r w:rsidRPr="00B30530">
        <w:rPr>
          <w:sz w:val="16"/>
        </w:rPr>
        <w:t xml:space="preserve">hat were launched onto the Jordanian market by mid-2006. 2 </w:t>
      </w:r>
      <w:r w:rsidRPr="009B1721">
        <w:rPr>
          <w:rStyle w:val="StyleUnderline"/>
          <w:highlight w:val="green"/>
        </w:rPr>
        <w:t>Data exclusivity creates</w:t>
      </w:r>
      <w:r w:rsidRPr="009B1721">
        <w:rPr>
          <w:rStyle w:val="StyleUnderline"/>
        </w:rPr>
        <w:t xml:space="preserve"> a new system of </w:t>
      </w:r>
      <w:r w:rsidRPr="009B1721">
        <w:rPr>
          <w:rStyle w:val="StyleUnderline"/>
          <w:highlight w:val="green"/>
        </w:rPr>
        <w:t>monopoly power,</w:t>
      </w:r>
      <w:r w:rsidRPr="009B1721">
        <w:rPr>
          <w:rStyle w:val="StyleUnderline"/>
        </w:rPr>
        <w:t xml:space="preserve"> separate from patents, by blocking the registration and marketing approval of generic medicines for 5 or more years, even when no patent exists. Drug regulatory </w:t>
      </w:r>
      <w:r w:rsidRPr="009B1721">
        <w:rPr>
          <w:rStyle w:val="StyleUnderline"/>
          <w:highlight w:val="green"/>
        </w:rPr>
        <w:t>authorities are prevented from using</w:t>
      </w:r>
      <w:r w:rsidRPr="009B1721">
        <w:rPr>
          <w:rStyle w:val="StyleUnderline"/>
        </w:rPr>
        <w:t xml:space="preserve"> the </w:t>
      </w:r>
      <w:r w:rsidRPr="009B1721">
        <w:rPr>
          <w:rStyle w:val="StyleUnderline"/>
          <w:highlight w:val="green"/>
        </w:rPr>
        <w:t>clinical trial data</w:t>
      </w:r>
      <w:r w:rsidRPr="009B1721">
        <w:rPr>
          <w:rStyle w:val="StyleUnderline"/>
        </w:rPr>
        <w:t xml:space="preserve"> developed by the originator company to establish the safety and efficacy of a medicine </w:t>
      </w:r>
      <w:proofErr w:type="gramStart"/>
      <w:r w:rsidRPr="009B1721">
        <w:rPr>
          <w:rStyle w:val="StyleUnderline"/>
        </w:rPr>
        <w:t xml:space="preserve">in order </w:t>
      </w:r>
      <w:r w:rsidRPr="009B1721">
        <w:rPr>
          <w:rStyle w:val="StyleUnderline"/>
          <w:highlight w:val="green"/>
        </w:rPr>
        <w:t>to</w:t>
      </w:r>
      <w:proofErr w:type="gramEnd"/>
      <w:r w:rsidRPr="009B1721">
        <w:rPr>
          <w:rStyle w:val="StyleUnderline"/>
          <w:highlight w:val="green"/>
        </w:rPr>
        <w:t xml:space="preserve"> approve the marketing of a generic medicine</w:t>
      </w:r>
      <w:r w:rsidRPr="009B1721">
        <w:rPr>
          <w:rStyle w:val="StyleUnderline"/>
        </w:rPr>
        <w:t xml:space="preserve"> that has already been shown to be equivalent to the original one. This delays or prevents generic competition</w:t>
      </w:r>
      <w:r w:rsidRPr="00B30530">
        <w:rPr>
          <w:sz w:val="16"/>
        </w:rPr>
        <w:t xml:space="preserve">. The TRIPS Agreement protects only ‘undisclosed data ’to prevent </w:t>
      </w:r>
      <w:proofErr w:type="gramStart"/>
      <w:r w:rsidRPr="00B30530">
        <w:rPr>
          <w:sz w:val="16"/>
        </w:rPr>
        <w:t>‘ unfair</w:t>
      </w:r>
      <w:proofErr w:type="gramEnd"/>
      <w:r w:rsidRPr="00B30530">
        <w:rPr>
          <w:sz w:val="16"/>
        </w:rPr>
        <w:t xml:space="preserve"> commercial use ’ ; it does not confer either exclusive rights or a period of marketing monopoly. Earlier studies indicate that </w:t>
      </w:r>
      <w:r w:rsidRPr="009B1721">
        <w:rPr>
          <w:rStyle w:val="StyleUnderline"/>
        </w:rPr>
        <w:t>enforcing data exclusivity results in significant price increases for medicines.</w:t>
      </w:r>
      <w:r w:rsidRPr="00B30530">
        <w:rPr>
          <w:sz w:val="16"/>
        </w:rPr>
        <w:t xml:space="preserve"> 3 </w:t>
      </w:r>
      <w:r w:rsidRPr="009B1721">
        <w:rPr>
          <w:rStyle w:val="StyleUnderline"/>
        </w:rPr>
        <w:t xml:space="preserve">Data exclusivity prohibits generic competition for a specified </w:t>
      </w:r>
      <w:proofErr w:type="gramStart"/>
      <w:r w:rsidRPr="009B1721">
        <w:rPr>
          <w:rStyle w:val="StyleUnderline"/>
        </w:rPr>
        <w:t>period of time</w:t>
      </w:r>
      <w:proofErr w:type="gramEnd"/>
      <w:r w:rsidRPr="009B1721">
        <w:rPr>
          <w:rStyle w:val="StyleUnderline"/>
        </w:rPr>
        <w:t xml:space="preserve">. The alternative would be for generic manufacturers to </w:t>
      </w:r>
      <w:r w:rsidRPr="009B1721">
        <w:rPr>
          <w:rStyle w:val="StyleUnderline"/>
          <w:highlight w:val="green"/>
        </w:rPr>
        <w:t>repeat clinical trials</w:t>
      </w:r>
      <w:r w:rsidRPr="009B1721">
        <w:rPr>
          <w:rStyle w:val="StyleUnderline"/>
        </w:rPr>
        <w:t xml:space="preserve"> of medicines to prove their safety and efficacy. However, doing this would </w:t>
      </w:r>
      <w:r w:rsidRPr="009B1721">
        <w:rPr>
          <w:rStyle w:val="StyleUnderline"/>
          <w:highlight w:val="green"/>
        </w:rPr>
        <w:t>violate medical ethics</w:t>
      </w:r>
      <w:r w:rsidRPr="009B1721">
        <w:rPr>
          <w:rStyle w:val="StyleUnderline"/>
        </w:rPr>
        <w:t xml:space="preserve"> because clinical trial methodologies would require some patients to be given placebos. </w:t>
      </w:r>
      <w:r w:rsidRPr="009B1721">
        <w:rPr>
          <w:rStyle w:val="StyleUnderline"/>
          <w:highlight w:val="green"/>
        </w:rPr>
        <w:t>Giving placebos when</w:t>
      </w:r>
      <w:r w:rsidRPr="009B1721">
        <w:rPr>
          <w:rStyle w:val="StyleUnderline"/>
        </w:rPr>
        <w:t xml:space="preserve"> the safety and clinical </w:t>
      </w:r>
      <w:r w:rsidRPr="009B1721">
        <w:rPr>
          <w:rStyle w:val="StyleUnderline"/>
          <w:highlight w:val="green"/>
        </w:rPr>
        <w:t>validity</w:t>
      </w:r>
      <w:r w:rsidRPr="009B1721">
        <w:rPr>
          <w:rStyle w:val="StyleUnderline"/>
        </w:rPr>
        <w:t xml:space="preserve"> of the medicine being tested is </w:t>
      </w:r>
      <w:r w:rsidRPr="009B1721">
        <w:rPr>
          <w:rStyle w:val="StyleUnderline"/>
          <w:highlight w:val="green"/>
        </w:rPr>
        <w:t>already established</w:t>
      </w:r>
      <w:r w:rsidRPr="009B1721">
        <w:rPr>
          <w:rStyle w:val="StyleUnderline"/>
        </w:rPr>
        <w:t xml:space="preserve"> and is unethical</w:t>
      </w:r>
      <w:r w:rsidRPr="00B30530">
        <w:rPr>
          <w:sz w:val="16"/>
        </w:rPr>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9B1721">
        <w:rPr>
          <w:rStyle w:val="StyleUnderline"/>
        </w:rPr>
        <w:t>Data exclusivity will ensure that even if a patent application is rejected, the pharmaceutical company can secure at least 5 years of monopoly protection.</w:t>
      </w:r>
      <w:r>
        <w:rPr>
          <w:rStyle w:val="StyleUnderline"/>
        </w:rPr>
        <w:t xml:space="preserve"> </w:t>
      </w:r>
      <w:r w:rsidRPr="009B1721">
        <w:rPr>
          <w:rStyle w:val="StyleUnderline"/>
        </w:rPr>
        <w:t>Data exclusivity prevents generic competition independent of patent protection</w:t>
      </w:r>
      <w:r>
        <w:rPr>
          <w:rStyle w:val="StyleUnderline"/>
        </w:rPr>
        <w:t xml:space="preserve"> </w:t>
      </w:r>
      <w:r w:rsidRPr="009B1721">
        <w:rPr>
          <w:rStyle w:val="StyleUnderline"/>
        </w:rPr>
        <w:t xml:space="preserve">Multinational pharmaceutical companies have prevented generic competition for many medicines by solely enforcing data exclusivity provisions in </w:t>
      </w:r>
      <w:proofErr w:type="gramStart"/>
      <w:r w:rsidRPr="009B1721">
        <w:rPr>
          <w:rStyle w:val="StyleUnderline"/>
        </w:rPr>
        <w:t>Jordan ’</w:t>
      </w:r>
      <w:proofErr w:type="gramEnd"/>
      <w:r w:rsidRPr="009B1721">
        <w:rPr>
          <w:rStyle w:val="StyleUnderline"/>
        </w:rPr>
        <w:t xml:space="preserve"> s IP law. This is because companies can rely upon data exclusivity more easily than patent protection to deny generic competition.</w:t>
      </w:r>
      <w:r w:rsidRPr="00B30530">
        <w:rPr>
          <w:sz w:val="16"/>
        </w:rPr>
        <w:t xml:space="preserve"> Patent </w:t>
      </w:r>
      <w:proofErr w:type="spellStart"/>
      <w:r w:rsidRPr="00B30530">
        <w:rPr>
          <w:sz w:val="16"/>
        </w:rPr>
        <w:t>offices</w:t>
      </w:r>
      <w:proofErr w:type="spellEnd"/>
      <w:r w:rsidRPr="00B30530">
        <w:rPr>
          <w:sz w:val="16"/>
        </w:rPr>
        <w:t xml:space="preserve"> apply rigorous standards and impose safeguards to ensure that only innovative medicines are granted a monopoly. On the contrary, a pharmaceutical company merely </w:t>
      </w:r>
      <w:proofErr w:type="gramStart"/>
      <w:r w:rsidRPr="00B30530">
        <w:rPr>
          <w:sz w:val="16"/>
        </w:rPr>
        <w:t>has to</w:t>
      </w:r>
      <w:proofErr w:type="gramEnd"/>
      <w:r w:rsidRPr="00B30530">
        <w:rPr>
          <w:sz w:val="16"/>
        </w:rPr>
        <w:t xml:space="preserve"> submit clinical trial data to obtain a 5-year market monopoly. According to </w:t>
      </w:r>
      <w:proofErr w:type="gramStart"/>
      <w:r w:rsidRPr="00B30530">
        <w:rPr>
          <w:sz w:val="16"/>
        </w:rPr>
        <w:t>Oxfam ’</w:t>
      </w:r>
      <w:proofErr w:type="gramEnd"/>
      <w:r w:rsidRPr="00B30530">
        <w:rPr>
          <w:sz w:val="16"/>
        </w:rPr>
        <w:t xml:space="preserve"> s analysis </w:t>
      </w:r>
      <w:r w:rsidRPr="009B1721">
        <w:rPr>
          <w:rStyle w:val="StyleUnderline"/>
          <w:highlight w:val="green"/>
        </w:rPr>
        <w:t>of 103 medicines</w:t>
      </w:r>
      <w:r w:rsidRPr="00B30530">
        <w:rPr>
          <w:sz w:val="16"/>
        </w:rPr>
        <w:t xml:space="preserve"> registered and launched since 2001 that currently have no patent protection in Jordan, </w:t>
      </w:r>
      <w:r w:rsidRPr="009B1721">
        <w:rPr>
          <w:rStyle w:val="StyleUnderline"/>
        </w:rPr>
        <w:t xml:space="preserve">at least </w:t>
      </w:r>
      <w:r w:rsidRPr="009B1721">
        <w:rPr>
          <w:rStyle w:val="StyleUnderline"/>
          <w:highlight w:val="green"/>
        </w:rPr>
        <w:t>79 per cent have no competition from</w:t>
      </w:r>
      <w:r w:rsidRPr="009B1721">
        <w:rPr>
          <w:rStyle w:val="StyleUnderline"/>
        </w:rPr>
        <w:t xml:space="preserve"> a </w:t>
      </w:r>
      <w:r w:rsidRPr="009B1721">
        <w:rPr>
          <w:rStyle w:val="StyleUnderline"/>
          <w:highlight w:val="green"/>
        </w:rPr>
        <w:t>generic</w:t>
      </w:r>
      <w:r w:rsidRPr="009B1721">
        <w:rPr>
          <w:rStyle w:val="StyleUnderline"/>
        </w:rPr>
        <w:t xml:space="preserve"> equivalent </w:t>
      </w:r>
      <w:r w:rsidRPr="009B1721">
        <w:rPr>
          <w:rStyle w:val="StyleUnderline"/>
          <w:highlight w:val="green"/>
        </w:rPr>
        <w:t>as a consequence of data exclusivity</w:t>
      </w:r>
      <w:r w:rsidRPr="00B30530">
        <w:rPr>
          <w:sz w:val="16"/>
        </w:rPr>
        <w:t xml:space="preserve">. Jordanian generic manufacturers expressed frustration at the data exclusivity law because multinational </w:t>
      </w:r>
      <w:r w:rsidRPr="009B1721">
        <w:rPr>
          <w:rStyle w:val="StyleUnderline"/>
        </w:rPr>
        <w:t xml:space="preserve">pharmaceutical companies can rely upon data exclusivity to preclude generic competition. A </w:t>
      </w:r>
      <w:r w:rsidRPr="009B1721">
        <w:rPr>
          <w:rStyle w:val="StyleUnderline"/>
          <w:highlight w:val="green"/>
        </w:rPr>
        <w:t>generic competitor could replicate these medicines, in the absence of</w:t>
      </w:r>
      <w:r w:rsidRPr="009B1721">
        <w:rPr>
          <w:rStyle w:val="StyleUnderline"/>
        </w:rPr>
        <w:t xml:space="preserve"> a </w:t>
      </w:r>
      <w:r w:rsidRPr="009B1721">
        <w:rPr>
          <w:rStyle w:val="StyleUnderline"/>
          <w:highlight w:val="green"/>
        </w:rPr>
        <w:t>data exclusivity</w:t>
      </w:r>
      <w:r w:rsidRPr="009B1721">
        <w:rPr>
          <w:rStyle w:val="StyleUnderline"/>
        </w:rPr>
        <w:t xml:space="preserve"> law, </w:t>
      </w:r>
      <w:r w:rsidRPr="009B1721">
        <w:rPr>
          <w:rStyle w:val="StyleUnderline"/>
          <w:highlight w:val="green"/>
        </w:rPr>
        <w:t>shortly after</w:t>
      </w:r>
      <w:r w:rsidRPr="009B1721">
        <w:rPr>
          <w:rStyle w:val="StyleUnderline"/>
        </w:rPr>
        <w:t xml:space="preserve"> the medicine’s </w:t>
      </w:r>
      <w:r w:rsidRPr="009B1721">
        <w:rPr>
          <w:rStyle w:val="StyleUnderline"/>
          <w:highlight w:val="green"/>
        </w:rPr>
        <w:t>launch</w:t>
      </w:r>
      <w:r w:rsidRPr="009B1721">
        <w:rPr>
          <w:rStyle w:val="StyleUnderline"/>
        </w:rPr>
        <w:t xml:space="preserve"> on the domestic market.</w:t>
      </w:r>
      <w:r>
        <w:rPr>
          <w:rStyle w:val="StyleUnderline"/>
        </w:rPr>
        <w:t xml:space="preserve"> </w:t>
      </w:r>
      <w:r w:rsidRPr="00B30530">
        <w:rPr>
          <w:sz w:val="16"/>
        </w:rPr>
        <w:t xml:space="preserve">Although data exclusivity was imposed </w:t>
      </w:r>
      <w:proofErr w:type="gramStart"/>
      <w:r w:rsidRPr="00B30530">
        <w:rPr>
          <w:sz w:val="16"/>
        </w:rPr>
        <w:t>as a result of</w:t>
      </w:r>
      <w:proofErr w:type="gramEnd"/>
      <w:r w:rsidRPr="00B30530">
        <w:rPr>
          <w:sz w:val="16"/>
        </w:rPr>
        <w:t xml:space="preserve">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 </w:t>
      </w:r>
      <w:r w:rsidRPr="009B1721">
        <w:rPr>
          <w:rStyle w:val="StyleUnderline"/>
        </w:rPr>
        <w:t>Consequences of data exclusivity on public health</w:t>
      </w:r>
      <w:r>
        <w:rPr>
          <w:rStyle w:val="StyleUnderline"/>
        </w:rPr>
        <w:t xml:space="preserve"> </w:t>
      </w:r>
      <w:r w:rsidRPr="009B1721">
        <w:rPr>
          <w:rStyle w:val="StyleUnderline"/>
          <w:highlight w:val="green"/>
        </w:rPr>
        <w:t xml:space="preserve">Generic competition </w:t>
      </w:r>
      <w:r w:rsidRPr="009B1721">
        <w:rPr>
          <w:rStyle w:val="StyleUnderline"/>
        </w:rPr>
        <w:t xml:space="preserve">drastically </w:t>
      </w:r>
      <w:r w:rsidRPr="009B1721">
        <w:rPr>
          <w:rStyle w:val="StyleUnderline"/>
          <w:highlight w:val="green"/>
        </w:rPr>
        <w:t xml:space="preserve">reduces </w:t>
      </w:r>
      <w:r w:rsidRPr="009B1721">
        <w:rPr>
          <w:rStyle w:val="StyleUnderline"/>
        </w:rPr>
        <w:t xml:space="preserve">medicine </w:t>
      </w:r>
      <w:r w:rsidRPr="009B1721">
        <w:rPr>
          <w:rStyle w:val="StyleUnderline"/>
          <w:highlight w:val="green"/>
        </w:rPr>
        <w:t>prices</w:t>
      </w:r>
      <w:r w:rsidRPr="009B1721">
        <w:rPr>
          <w:rStyle w:val="StyleUnderline"/>
        </w:rPr>
        <w:t>. Multinational pharmaceutical companies that enforce data exclusivity for their clinical trial data in Jordan can prevent the onset of generic competition for 5 years, even without a patent on the medicine.</w:t>
      </w:r>
      <w:r>
        <w:rPr>
          <w:rStyle w:val="StyleUnderline"/>
        </w:rPr>
        <w:t xml:space="preserve"> </w:t>
      </w:r>
      <w:r w:rsidRPr="009B1721">
        <w:rPr>
          <w:rStyle w:val="StyleUnderline"/>
        </w:rPr>
        <w:t>In contrast, nearby Egypt has not introduced data exclusivity</w:t>
      </w:r>
      <w:r w:rsidRPr="00B30530">
        <w:rPr>
          <w:sz w:val="16"/>
        </w:rPr>
        <w:t xml:space="preserve"> and other TRIPS-plus rules, and multinational pharmaceutical companies have only received patent protection for medicines from 2005 onwards. </w:t>
      </w:r>
      <w:r w:rsidRPr="009B1721">
        <w:rPr>
          <w:rStyle w:val="StyleUnderline"/>
        </w:rPr>
        <w:t>Thus, most medicines currently sold on the Egyptian market have no form of monopoly protection (and therefore may have multiple generic competitors).</w:t>
      </w:r>
      <w:r w:rsidRPr="00B30530">
        <w:rPr>
          <w:sz w:val="16"/>
        </w:rPr>
        <w:t xml:space="preserve"> 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 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w:t>
      </w:r>
      <w:proofErr w:type="gramStart"/>
      <w:r w:rsidRPr="00B30530">
        <w:rPr>
          <w:sz w:val="16"/>
        </w:rPr>
        <w:t>1 )</w:t>
      </w:r>
      <w:proofErr w:type="gramEnd"/>
      <w:r w:rsidRPr="00B30530">
        <w:rPr>
          <w:sz w:val="16"/>
        </w:rPr>
        <w:t xml:space="preserve">. </w:t>
      </w:r>
      <w:r w:rsidRPr="009B1721">
        <w:rPr>
          <w:rStyle w:val="StyleUnderline"/>
        </w:rPr>
        <w:t xml:space="preserve">These new medicines are significantly more expensive in Jordan than in Egypt. If </w:t>
      </w:r>
      <w:r w:rsidRPr="009B1721">
        <w:rPr>
          <w:rStyle w:val="StyleUnderline"/>
          <w:highlight w:val="green"/>
        </w:rPr>
        <w:t>TRIPS-plus rules</w:t>
      </w:r>
      <w:r w:rsidRPr="009B1721">
        <w:rPr>
          <w:rStyle w:val="StyleUnderline"/>
        </w:rPr>
        <w:t xml:space="preserve"> had been present in Egypt, local manufacturers could not have driven down the prices for these medicines through generic competition, and the prices for these medicines would have been much higher. The result would have been </w:t>
      </w:r>
      <w:r w:rsidRPr="009B1721">
        <w:rPr>
          <w:rStyle w:val="StyleUnderline"/>
          <w:highlight w:val="green"/>
        </w:rPr>
        <w:t>increased healthcare costs and less medical treatment</w:t>
      </w:r>
      <w:r w:rsidRPr="009B1721">
        <w:rPr>
          <w:rStyle w:val="StyleUnderline"/>
        </w:rPr>
        <w:t>, especially for poor people.</w:t>
      </w:r>
      <w:r>
        <w:rPr>
          <w:rStyle w:val="StyleUnderline"/>
        </w:rPr>
        <w:t xml:space="preserve"> </w:t>
      </w:r>
      <w:r w:rsidRPr="00B30530">
        <w:rPr>
          <w:sz w:val="16"/>
        </w:rPr>
        <w:t xml:space="preserve">Three years of additional data exclusivity for new uses of old medicines Article 4 of the US – Jordan FTA requires </w:t>
      </w:r>
      <w:proofErr w:type="gramStart"/>
      <w:r w:rsidRPr="00B30530">
        <w:rPr>
          <w:sz w:val="16"/>
        </w:rPr>
        <w:t>Jordan ’</w:t>
      </w:r>
      <w:proofErr w:type="gramEnd"/>
      <w:r w:rsidRPr="00B30530">
        <w:rPr>
          <w:sz w:val="16"/>
        </w:rPr>
        <w:t xml:space="preserve"> s drug regulatory authority to provide </w:t>
      </w:r>
      <w:r w:rsidRPr="009B1721">
        <w:rPr>
          <w:rStyle w:val="StyleUnderline"/>
        </w:rPr>
        <w:t>three additional years of data exclusivity when a drug manufacturer discovers a new use for a previously known chemical entity.</w:t>
      </w:r>
      <w:r w:rsidRPr="00B30530">
        <w:rPr>
          <w:sz w:val="16"/>
        </w:rPr>
        <w:t xml:space="preserve"> There is considerable disagreement between the multinational pharmaceutical industry and the Jordanian government about which medicines can receive additional monopoly protection. Pharmaceutical companies have argued that a </w:t>
      </w:r>
      <w:proofErr w:type="gramStart"/>
      <w:r w:rsidRPr="00B30530">
        <w:rPr>
          <w:sz w:val="16"/>
        </w:rPr>
        <w:t>‘ new</w:t>
      </w:r>
      <w:proofErr w:type="gramEnd"/>
      <w:r w:rsidRPr="00B30530">
        <w:rPr>
          <w:sz w:val="16"/>
        </w:rPr>
        <w:t xml:space="preserve"> use ’would broadly include new therapeutic indications, formulas, dosage forms and formulations. Therefore, </w:t>
      </w:r>
      <w:r w:rsidRPr="009B1721">
        <w:rPr>
          <w:rStyle w:val="StyleUnderline"/>
          <w:highlight w:val="green"/>
        </w:rPr>
        <w:t>companies</w:t>
      </w:r>
      <w:r w:rsidRPr="00B30530">
        <w:rPr>
          <w:sz w:val="16"/>
        </w:rPr>
        <w:t xml:space="preserve"> have attempted, including through use of litigation and lobbying of the US Trade </w:t>
      </w:r>
      <w:proofErr w:type="gramStart"/>
      <w:r w:rsidRPr="00B30530">
        <w:rPr>
          <w:sz w:val="16"/>
        </w:rPr>
        <w:t>Representative ’</w:t>
      </w:r>
      <w:proofErr w:type="gramEnd"/>
      <w:r w:rsidRPr="00B30530">
        <w:rPr>
          <w:sz w:val="16"/>
        </w:rPr>
        <w:t xml:space="preserve"> s office, to </w:t>
      </w:r>
      <w:r w:rsidRPr="009B1721">
        <w:rPr>
          <w:rStyle w:val="StyleUnderline"/>
          <w:highlight w:val="green"/>
        </w:rPr>
        <w:t xml:space="preserve">extend data exclusivity to trivial modifications </w:t>
      </w:r>
      <w:r w:rsidRPr="009B1721">
        <w:rPr>
          <w:rStyle w:val="StyleUnderline"/>
        </w:rPr>
        <w:t xml:space="preserve">of a medicine, such as arguing that a higher dosage of an existing medicine would qualify as a ‘ new use ’ . </w:t>
      </w:r>
      <w:r w:rsidRPr="00B30530">
        <w:rPr>
          <w:sz w:val="16"/>
        </w:rPr>
        <w:t xml:space="preserve">On the contrary, the government argued that a </w:t>
      </w:r>
      <w:proofErr w:type="gramStart"/>
      <w:r w:rsidRPr="00B30530">
        <w:rPr>
          <w:sz w:val="16"/>
        </w:rPr>
        <w:t>‘ new</w:t>
      </w:r>
      <w:proofErr w:type="gramEnd"/>
      <w:r w:rsidRPr="00B30530">
        <w:rPr>
          <w:sz w:val="16"/>
        </w:rPr>
        <w:t xml:space="preserve"> use ’only extends, at a maximum, to new indications for old medicines. Despite this narrow definition, at least 25 medicines have received an additional 3 years of monopoly protection for new indications. 4</w:t>
      </w:r>
    </w:p>
    <w:p w14:paraId="04077164" w14:textId="77777777" w:rsidR="00564C48" w:rsidRPr="009B1721" w:rsidRDefault="00564C48" w:rsidP="00564C48"/>
    <w:p w14:paraId="2C95C3EC" w14:textId="77777777" w:rsidR="00564C48" w:rsidRPr="009B1721" w:rsidRDefault="00564C48" w:rsidP="00564C48">
      <w:pPr>
        <w:pStyle w:val="Heading4"/>
        <w:rPr>
          <w:rFonts w:cs="Calibri"/>
        </w:rPr>
      </w:pPr>
      <w:r w:rsidRPr="009B1721">
        <w:rPr>
          <w:rFonts w:cs="Calibri"/>
        </w:rPr>
        <w:t>Data exclusivity stymies the generic market which is key to the Jordanian pharmaceutical industry. That spills over to neighboring countries and the Jordanian economy writ large.</w:t>
      </w:r>
    </w:p>
    <w:p w14:paraId="088A103A" w14:textId="77777777" w:rsidR="00564C48" w:rsidRPr="009B1721" w:rsidRDefault="00564C48" w:rsidP="00564C48">
      <w:proofErr w:type="spellStart"/>
      <w:r w:rsidRPr="009B1721">
        <w:rPr>
          <w:rStyle w:val="Style13ptBold"/>
        </w:rPr>
        <w:t>Armouti</w:t>
      </w:r>
      <w:proofErr w:type="spellEnd"/>
      <w:r w:rsidRPr="009B1721">
        <w:rPr>
          <w:rStyle w:val="Style13ptBold"/>
        </w:rPr>
        <w:t xml:space="preserve"> and </w:t>
      </w:r>
      <w:proofErr w:type="spellStart"/>
      <w:r w:rsidRPr="009B1721">
        <w:rPr>
          <w:rStyle w:val="Style13ptBold"/>
        </w:rPr>
        <w:t>Nsour</w:t>
      </w:r>
      <w:proofErr w:type="spellEnd"/>
      <w:r w:rsidRPr="009B1721">
        <w:rPr>
          <w:rStyle w:val="Style13ptBold"/>
        </w:rPr>
        <w:t xml:space="preserve"> 16 </w:t>
      </w:r>
      <w:r w:rsidRPr="009B1721">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0" w:history="1">
        <w:r w:rsidRPr="009B1721">
          <w:rPr>
            <w:rStyle w:val="Hyperlink"/>
          </w:rPr>
          <w:t>https://scholarsbank.uoregon.edu/xmlui/bitstream/handle/1794/20019/Nsour.pdf?sequence=1&amp;isAllowed=y</w:t>
        </w:r>
      </w:hyperlink>
      <w:r w:rsidRPr="009B1721">
        <w:t xml:space="preserve"> SM</w:t>
      </w:r>
    </w:p>
    <w:p w14:paraId="339D2C3B" w14:textId="77777777" w:rsidR="00564C48" w:rsidRPr="00416EF8" w:rsidRDefault="00564C48" w:rsidP="00564C48">
      <w:pPr>
        <w:rPr>
          <w:sz w:val="16"/>
        </w:rPr>
      </w:pPr>
      <w:r w:rsidRPr="00416EF8">
        <w:rPr>
          <w:sz w:val="16"/>
        </w:rPr>
        <w:t xml:space="preserve">Since 2001, </w:t>
      </w:r>
      <w:r w:rsidRPr="009B1721">
        <w:rPr>
          <w:rStyle w:val="StyleUnderline"/>
          <w:highlight w:val="green"/>
        </w:rPr>
        <w:t xml:space="preserve">no </w:t>
      </w:r>
      <w:r w:rsidRPr="009B1721">
        <w:rPr>
          <w:rStyle w:val="StyleUnderline"/>
        </w:rPr>
        <w:t xml:space="preserve">real </w:t>
      </w:r>
      <w:r w:rsidRPr="009B1721">
        <w:rPr>
          <w:rStyle w:val="StyleUnderline"/>
          <w:highlight w:val="green"/>
        </w:rPr>
        <w:t>foreign investments</w:t>
      </w:r>
      <w:r w:rsidRPr="009B1721">
        <w:rPr>
          <w:rStyle w:val="StyleUnderline"/>
        </w:rPr>
        <w:t xml:space="preserve"> from originator companies </w:t>
      </w:r>
      <w:r w:rsidRPr="009B1721">
        <w:rPr>
          <w:rStyle w:val="StyleUnderline"/>
          <w:highlight w:val="green"/>
        </w:rPr>
        <w:t>in Jordan have materialized</w:t>
      </w:r>
      <w:r w:rsidRPr="00416EF8">
        <w:rPr>
          <w:sz w:val="16"/>
        </w:rPr>
        <w:t xml:space="preserve">. There are two types of investment that have been introduced. </w:t>
      </w:r>
      <w:r w:rsidRPr="009B1721">
        <w:rPr>
          <w:rStyle w:val="StyleUnderline"/>
        </w:rPr>
        <w:t xml:space="preserve">The first is the </w:t>
      </w:r>
      <w:r w:rsidRPr="009B1721">
        <w:rPr>
          <w:rStyle w:val="StyleUnderline"/>
          <w:highlight w:val="green"/>
        </w:rPr>
        <w:t>expansion of originator companies</w:t>
      </w:r>
      <w:r w:rsidRPr="009B1721">
        <w:rPr>
          <w:rStyle w:val="StyleUnderline"/>
        </w:rPr>
        <w:t xml:space="preserve">’ scientific offices, which </w:t>
      </w:r>
      <w:r w:rsidRPr="009B1721">
        <w:rPr>
          <w:rStyle w:val="StyleUnderline"/>
          <w:highlight w:val="green"/>
        </w:rPr>
        <w:t>has</w:t>
      </w:r>
      <w:r w:rsidRPr="009B1721">
        <w:rPr>
          <w:rStyle w:val="StyleUnderline"/>
        </w:rPr>
        <w:t xml:space="preserve"> had a </w:t>
      </w:r>
      <w:r w:rsidRPr="009B1721">
        <w:rPr>
          <w:rStyle w:val="StyleUnderline"/>
          <w:highlight w:val="green"/>
        </w:rPr>
        <w:t>negative impact</w:t>
      </w:r>
      <w:r w:rsidRPr="009B1721">
        <w:rPr>
          <w:rStyle w:val="StyleUnderline"/>
        </w:rPr>
        <w:t xml:space="preserve"> on the local industry due to the aggressive sales tactics employed by these companies, those with which the </w:t>
      </w:r>
      <w:r w:rsidRPr="009B1721">
        <w:rPr>
          <w:rStyle w:val="StyleUnderline"/>
          <w:highlight w:val="green"/>
        </w:rPr>
        <w:t>local industry cannot compete.</w:t>
      </w:r>
      <w:r>
        <w:rPr>
          <w:rStyle w:val="StyleUnderline"/>
        </w:rPr>
        <w:t xml:space="preserve"> </w:t>
      </w:r>
      <w:r w:rsidRPr="009B1721">
        <w:rPr>
          <w:rStyle w:val="StyleUnderline"/>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416EF8">
        <w:rPr>
          <w:sz w:val="16"/>
        </w:rPr>
        <w:t xml:space="preserve">.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w:t>
      </w:r>
      <w:proofErr w:type="gramStart"/>
      <w:r w:rsidRPr="00416EF8">
        <w:rPr>
          <w:sz w:val="16"/>
        </w:rPr>
        <w:t>doctors</w:t>
      </w:r>
      <w:proofErr w:type="gramEnd"/>
      <w:r w:rsidRPr="00416EF8">
        <w:rPr>
          <w:sz w:val="16"/>
        </w:rPr>
        <w:t xml:space="preserve"> and pharmacies have benefited from health tourism due to drug availability.263 Furthermore, Originator companies are now conducting clinical trials in Jordan Research Centers because of the availability of a strong IPR environment.264 3. Promotion of Pharmaceutical Local Industry </w:t>
      </w:r>
      <w:r w:rsidRPr="009B1721">
        <w:rPr>
          <w:rStyle w:val="StyleUnderline"/>
        </w:rPr>
        <w:t xml:space="preserve">The </w:t>
      </w:r>
      <w:r w:rsidRPr="009B1721">
        <w:rPr>
          <w:rStyle w:val="StyleUnderline"/>
          <w:highlight w:val="green"/>
        </w:rPr>
        <w:t>pharma</w:t>
      </w:r>
      <w:r w:rsidRPr="009B1721">
        <w:rPr>
          <w:rStyle w:val="StyleUnderline"/>
        </w:rPr>
        <w:t xml:space="preserve">ceutical industry </w:t>
      </w:r>
      <w:r w:rsidRPr="009B1721">
        <w:rPr>
          <w:rStyle w:val="StyleUnderline"/>
          <w:highlight w:val="green"/>
        </w:rPr>
        <w:t>is</w:t>
      </w:r>
      <w:r w:rsidRPr="009B1721">
        <w:rPr>
          <w:rStyle w:val="StyleUnderline"/>
        </w:rPr>
        <w:t xml:space="preserve"> one of the </w:t>
      </w:r>
      <w:r w:rsidRPr="009B1721">
        <w:rPr>
          <w:rStyle w:val="StyleUnderline"/>
          <w:highlight w:val="green"/>
        </w:rPr>
        <w:t>leading industries in Jordan</w:t>
      </w:r>
      <w:r w:rsidRPr="00416EF8">
        <w:rPr>
          <w:sz w:val="16"/>
        </w:rPr>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9B1721">
        <w:rPr>
          <w:rStyle w:val="StyleUnderline"/>
        </w:rPr>
        <w:t xml:space="preserve">The </w:t>
      </w:r>
      <w:r w:rsidRPr="009B1721">
        <w:rPr>
          <w:rStyle w:val="StyleUnderline"/>
          <w:highlight w:val="green"/>
        </w:rPr>
        <w:t>investment</w:t>
      </w:r>
      <w:r w:rsidRPr="009B1721">
        <w:rPr>
          <w:rStyle w:val="StyleUnderline"/>
        </w:rPr>
        <w:t xml:space="preserve"> in this sector </w:t>
      </w:r>
      <w:r w:rsidRPr="009B1721">
        <w:rPr>
          <w:rStyle w:val="StyleUnderline"/>
          <w:highlight w:val="green"/>
        </w:rPr>
        <w:t xml:space="preserve">is </w:t>
      </w:r>
      <w:r w:rsidRPr="009B1721">
        <w:rPr>
          <w:rStyle w:val="StyleUnderline"/>
        </w:rPr>
        <w:t xml:space="preserve">around </w:t>
      </w:r>
      <w:r w:rsidRPr="009B1721">
        <w:rPr>
          <w:rStyle w:val="StyleUnderline"/>
          <w:highlight w:val="green"/>
        </w:rPr>
        <w:t>$1 billion</w:t>
      </w:r>
      <w:r w:rsidRPr="009B1721">
        <w:rPr>
          <w:rStyle w:val="StyleUnderline"/>
        </w:rPr>
        <w:t xml:space="preserve"> U.S. dollar</w:t>
      </w:r>
      <w:r w:rsidRPr="00416EF8">
        <w:rPr>
          <w:sz w:val="16"/>
        </w:rPr>
        <w:t xml:space="preserve"> and another $1 billion U.S. dollar in branches which are 17 branches in 8 countries.268 </w:t>
      </w:r>
      <w:r w:rsidRPr="009B1721">
        <w:rPr>
          <w:rStyle w:val="StyleUnderline"/>
          <w:highlight w:val="green"/>
        </w:rPr>
        <w:t>Eighty-one percent of local production is exported to 60 countries</w:t>
      </w:r>
      <w:r w:rsidRPr="009B1721">
        <w:rPr>
          <w:rStyle w:val="StyleUnderline"/>
        </w:rPr>
        <w:t xml:space="preserve"> because of the high </w:t>
      </w:r>
      <w:r w:rsidRPr="009B1721">
        <w:rPr>
          <w:rStyle w:val="StyleUnderline"/>
          <w:highlight w:val="green"/>
        </w:rPr>
        <w:t xml:space="preserve">quality </w:t>
      </w:r>
      <w:r w:rsidRPr="009B1721">
        <w:rPr>
          <w:rStyle w:val="StyleUnderline"/>
        </w:rPr>
        <w:t xml:space="preserve">reputation </w:t>
      </w:r>
      <w:r w:rsidRPr="009B1721">
        <w:rPr>
          <w:rStyle w:val="StyleUnderline"/>
          <w:highlight w:val="green"/>
        </w:rPr>
        <w:t xml:space="preserve">of the local </w:t>
      </w:r>
      <w:r w:rsidRPr="009B1721">
        <w:rPr>
          <w:rStyle w:val="StyleUnderline"/>
        </w:rPr>
        <w:t xml:space="preserve">pharmaceutical </w:t>
      </w:r>
      <w:r w:rsidRPr="009B1721">
        <w:rPr>
          <w:rStyle w:val="StyleUnderline"/>
          <w:highlight w:val="green"/>
        </w:rPr>
        <w:t>industry</w:t>
      </w:r>
      <w:r w:rsidRPr="009B1721">
        <w:rPr>
          <w:rStyle w:val="StyleUnderline"/>
        </w:rPr>
        <w:t xml:space="preserve">, and it </w:t>
      </w:r>
      <w:r w:rsidRPr="009B1721">
        <w:rPr>
          <w:rStyle w:val="StyleUnderline"/>
          <w:highlight w:val="green"/>
        </w:rPr>
        <w:t>is</w:t>
      </w:r>
      <w:r w:rsidRPr="009B1721">
        <w:rPr>
          <w:rStyle w:val="StyleUnderline"/>
        </w:rPr>
        <w:t xml:space="preserve"> considered </w:t>
      </w:r>
      <w:r w:rsidRPr="009B1721">
        <w:rPr>
          <w:rStyle w:val="StyleUnderline"/>
          <w:highlight w:val="green"/>
        </w:rPr>
        <w:t>number one between the Arab countries</w:t>
      </w:r>
      <w:r w:rsidRPr="00416EF8">
        <w:rPr>
          <w:sz w:val="16"/>
        </w:rPr>
        <w:t xml:space="preserve">.269 Chart 3 represents the export of the local industry between 2004-2013.270 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 </w:t>
      </w:r>
      <w:r w:rsidRPr="009B1721">
        <w:rPr>
          <w:rStyle w:val="StyleUnderline"/>
        </w:rPr>
        <w:t xml:space="preserve">The </w:t>
      </w:r>
      <w:r w:rsidRPr="009B1721">
        <w:rPr>
          <w:rStyle w:val="StyleUnderline"/>
          <w:highlight w:val="green"/>
        </w:rPr>
        <w:t>Jordanian pharma</w:t>
      </w:r>
      <w:r w:rsidRPr="009B1721">
        <w:rPr>
          <w:rStyle w:val="StyleUnderline"/>
        </w:rPr>
        <w:t xml:space="preserve">ceutical </w:t>
      </w:r>
      <w:r w:rsidRPr="009B1721">
        <w:rPr>
          <w:rStyle w:val="StyleUnderline"/>
          <w:highlight w:val="green"/>
        </w:rPr>
        <w:t>industry is</w:t>
      </w:r>
      <w:r w:rsidRPr="009B1721">
        <w:rPr>
          <w:rStyle w:val="StyleUnderline"/>
        </w:rPr>
        <w:t xml:space="preserve"> considered to be a </w:t>
      </w:r>
      <w:r w:rsidRPr="009B1721">
        <w:rPr>
          <w:rStyle w:val="StyleUnderline"/>
          <w:highlight w:val="green"/>
        </w:rPr>
        <w:t>generic</w:t>
      </w:r>
      <w:r w:rsidRPr="009B1721">
        <w:rPr>
          <w:rStyle w:val="StyleUnderline"/>
        </w:rPr>
        <w:t xml:space="preserve"> industry, one which does not involve innovation products</w:t>
      </w:r>
      <w:r w:rsidRPr="00416EF8">
        <w:rPr>
          <w:sz w:val="16"/>
        </w:rPr>
        <w:t xml:space="preserve">. Few Jordanian companies have patents in this field, and the existing patents are mostly related to new techniques of old chemical entities, rather than to a new chemical entity. This lack of patents issued on the basis of innovation is due to insufficient financial resources for conducting the clinical trials that are required for new chemical entities, and also due to there being no foreign investment to support the local research and development or to strengthen the companies’ infrastructure.274 Additionally, the local pharmaceutical industry faces many obstacles in their bid to export to countries such as Saudi Arabia, Algeria, and Egypt; these countries tend to protect their own local industry.275 Additionally, as per the Secretary General of the JAPM, </w:t>
      </w:r>
      <w:r w:rsidRPr="009B1721">
        <w:rPr>
          <w:rStyle w:val="StyleUnderline"/>
        </w:rPr>
        <w:t xml:space="preserve">the enforcement of the </w:t>
      </w:r>
      <w:r w:rsidRPr="009B1721">
        <w:rPr>
          <w:rStyle w:val="StyleUnderline"/>
          <w:highlight w:val="green"/>
        </w:rPr>
        <w:t>data exclusivity</w:t>
      </w:r>
      <w:r w:rsidRPr="009B1721">
        <w:rPr>
          <w:rStyle w:val="StyleUnderline"/>
        </w:rPr>
        <w:t xml:space="preserve"> approach has compounded the problem faced by Jordan’s pharmaceutical industry. </w:t>
      </w:r>
      <w:r w:rsidRPr="009B1721">
        <w:rPr>
          <w:rStyle w:val="StyleUnderline"/>
          <w:highlight w:val="green"/>
        </w:rPr>
        <w:t>Delaying</w:t>
      </w:r>
      <w:r w:rsidRPr="009B1721">
        <w:rPr>
          <w:rStyle w:val="StyleUnderline"/>
        </w:rPr>
        <w:t xml:space="preserve"> the registration of the local generic product in Jordan, </w:t>
      </w:r>
      <w:r w:rsidRPr="00416EF8">
        <w:rPr>
          <w:sz w:val="16"/>
        </w:rPr>
        <w:t xml:space="preserve">the country of origin, </w:t>
      </w:r>
      <w:r w:rsidRPr="009B1721">
        <w:rPr>
          <w:rStyle w:val="StyleUnderline"/>
        </w:rPr>
        <w:t xml:space="preserve">to around six years after the registration of the originator product consequently delays the </w:t>
      </w:r>
      <w:r w:rsidRPr="009B1721">
        <w:rPr>
          <w:rStyle w:val="StyleUnderline"/>
          <w:highlight w:val="green"/>
        </w:rPr>
        <w:t>generic</w:t>
      </w:r>
      <w:r w:rsidRPr="009B1721">
        <w:rPr>
          <w:rStyle w:val="StyleUnderline"/>
        </w:rPr>
        <w:t xml:space="preserve"> product’s registration </w:t>
      </w:r>
      <w:r w:rsidRPr="009B1721">
        <w:rPr>
          <w:rStyle w:val="StyleUnderline"/>
          <w:highlight w:val="green"/>
        </w:rPr>
        <w:t>in export countries</w:t>
      </w:r>
      <w:r w:rsidRPr="009B1721">
        <w:rPr>
          <w:rStyle w:val="StyleUnderline"/>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416EF8">
        <w:rPr>
          <w:sz w:val="16"/>
        </w:rPr>
        <w:t>a lower price,</w:t>
      </w:r>
      <w:r w:rsidRPr="009B1721">
        <w:rPr>
          <w:rStyle w:val="StyleUnderline"/>
        </w:rPr>
        <w:t xml:space="preserve"> a price which might be untenable. Adding to this conundrum, a late market entry also has the effect of </w:t>
      </w:r>
      <w:r w:rsidRPr="009B1721">
        <w:rPr>
          <w:rStyle w:val="StyleUnderline"/>
          <w:highlight w:val="green"/>
        </w:rPr>
        <w:t>decreasing market share.</w:t>
      </w:r>
      <w:r>
        <w:rPr>
          <w:rStyle w:val="StyleUnderline"/>
        </w:rPr>
        <w:t xml:space="preserve"> </w:t>
      </w:r>
      <w:r w:rsidRPr="009B1721">
        <w:rPr>
          <w:rStyle w:val="StyleUnderline"/>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416EF8">
        <w:rPr>
          <w:sz w:val="16"/>
        </w:rPr>
        <w:t xml:space="preserve">.276 For example, Israel registers a generic product during the exclusivity period of the originator product for the purposes of export.277 </w:t>
      </w:r>
      <w:r w:rsidRPr="009B1721">
        <w:rPr>
          <w:rStyle w:val="StyleUnderline"/>
        </w:rPr>
        <w:t xml:space="preserve">Beyond merely </w:t>
      </w:r>
      <w:r w:rsidRPr="009B1721">
        <w:rPr>
          <w:rStyle w:val="StyleUnderline"/>
          <w:highlight w:val="green"/>
        </w:rPr>
        <w:t>stymieing</w:t>
      </w:r>
      <w:r w:rsidRPr="009B1721">
        <w:rPr>
          <w:rStyle w:val="StyleUnderline"/>
        </w:rPr>
        <w:t xml:space="preserve"> the </w:t>
      </w:r>
      <w:r w:rsidRPr="009B1721">
        <w:rPr>
          <w:rStyle w:val="StyleUnderline"/>
          <w:highlight w:val="green"/>
        </w:rPr>
        <w:t>growth of</w:t>
      </w:r>
      <w:r w:rsidRPr="009B1721">
        <w:rPr>
          <w:rStyle w:val="StyleUnderline"/>
        </w:rPr>
        <w:t xml:space="preserve"> the </w:t>
      </w:r>
      <w:r w:rsidRPr="009B1721">
        <w:rPr>
          <w:rStyle w:val="StyleUnderline"/>
          <w:highlight w:val="green"/>
        </w:rPr>
        <w:t>Jordanian pharma</w:t>
      </w:r>
      <w:r w:rsidRPr="009B1721">
        <w:rPr>
          <w:rStyle w:val="StyleUnderline"/>
        </w:rPr>
        <w:t xml:space="preserve">ceutical industry, the constraints of the data exclusivity approach could have farther-reaching economic implications. Consequently, the </w:t>
      </w:r>
      <w:r w:rsidRPr="009B1721">
        <w:rPr>
          <w:rStyle w:val="StyleUnderline"/>
          <w:highlight w:val="green"/>
        </w:rPr>
        <w:t>decrease in pharma</w:t>
      </w:r>
      <w:r w:rsidRPr="009B1721">
        <w:rPr>
          <w:rStyle w:val="StyleUnderline"/>
        </w:rPr>
        <w:t xml:space="preserve">ceutical industry </w:t>
      </w:r>
      <w:r w:rsidRPr="009B1721">
        <w:rPr>
          <w:rStyle w:val="StyleUnderline"/>
          <w:highlight w:val="green"/>
        </w:rPr>
        <w:t>export</w:t>
      </w:r>
      <w:r w:rsidRPr="009B1721">
        <w:rPr>
          <w:rStyle w:val="StyleUnderline"/>
        </w:rPr>
        <w:t xml:space="preserve"> will </w:t>
      </w:r>
      <w:r w:rsidRPr="009B1721">
        <w:rPr>
          <w:rStyle w:val="StyleUnderline"/>
          <w:highlight w:val="green"/>
        </w:rPr>
        <w:t>affect</w:t>
      </w:r>
      <w:r w:rsidRPr="009B1721">
        <w:rPr>
          <w:rStyle w:val="StyleUnderline"/>
        </w:rPr>
        <w:t xml:space="preserve"> the </w:t>
      </w:r>
      <w:r w:rsidRPr="009B1721">
        <w:rPr>
          <w:rStyle w:val="StyleUnderline"/>
          <w:highlight w:val="green"/>
        </w:rPr>
        <w:t>Jordanian economy</w:t>
      </w:r>
      <w:r w:rsidRPr="00416EF8">
        <w:rPr>
          <w:sz w:val="16"/>
        </w:rPr>
        <w:t>.278</w:t>
      </w:r>
    </w:p>
    <w:p w14:paraId="2FB69EE3" w14:textId="77777777" w:rsidR="00564C48" w:rsidRPr="009B1721" w:rsidRDefault="00564C48" w:rsidP="00564C48"/>
    <w:p w14:paraId="0BFA40F0" w14:textId="77777777" w:rsidR="00564C48" w:rsidRPr="009B1721" w:rsidRDefault="00564C48" w:rsidP="00564C48">
      <w:pPr>
        <w:pStyle w:val="Heading4"/>
        <w:rPr>
          <w:rFonts w:cs="Calibri"/>
        </w:rPr>
      </w:pPr>
      <w:r w:rsidRPr="009B1721">
        <w:rPr>
          <w:rFonts w:cs="Calibri"/>
        </w:rPr>
        <w:t>Jordan generic pharmaceutical industry is key to economic growth and Middle East healthcare.</w:t>
      </w:r>
    </w:p>
    <w:p w14:paraId="1A99DBD4" w14:textId="77777777" w:rsidR="00564C48" w:rsidRPr="009B1721" w:rsidRDefault="00564C48" w:rsidP="00564C48">
      <w:r w:rsidRPr="009B1721">
        <w:rPr>
          <w:rStyle w:val="Style13ptBold"/>
        </w:rPr>
        <w:t xml:space="preserve">Salih et al 19 </w:t>
      </w:r>
      <w:r w:rsidRPr="009B1721">
        <w:t xml:space="preserve">“Now More Competitive, Jordan’s Pharmaceuticals See Healthy Jump in Exports” Mar 14, 2019, </w:t>
      </w:r>
      <w:proofErr w:type="spellStart"/>
      <w:r w:rsidRPr="009B1721">
        <w:t>Razan</w:t>
      </w:r>
      <w:proofErr w:type="spellEnd"/>
      <w:r w:rsidRPr="009B1721">
        <w:t xml:space="preserve"> Salih, Samer Badawi, and Luma </w:t>
      </w:r>
      <w:proofErr w:type="spellStart"/>
      <w:r w:rsidRPr="009B1721">
        <w:t>Batarseh</w:t>
      </w:r>
      <w:proofErr w:type="spellEnd"/>
      <w:r w:rsidRPr="009B1721">
        <w:t xml:space="preserve"> </w:t>
      </w:r>
      <w:hyperlink r:id="rId11" w:history="1">
        <w:r w:rsidRPr="009B1721">
          <w:rPr>
            <w:rStyle w:val="Hyperlink"/>
          </w:rPr>
          <w:t>https://dai-global-developments.com/articles/now-more-competitive-jordans-pharmaceuticals-see-healthy-jump-in-exports</w:t>
        </w:r>
      </w:hyperlink>
      <w:r w:rsidRPr="009B1721">
        <w:t xml:space="preserve"> SM</w:t>
      </w:r>
    </w:p>
    <w:p w14:paraId="1B93270A" w14:textId="77777777" w:rsidR="00564C48" w:rsidRPr="009B1721" w:rsidRDefault="00564C48" w:rsidP="00564C48">
      <w:pPr>
        <w:rPr>
          <w:b/>
          <w:u w:val="single"/>
        </w:rPr>
      </w:pPr>
      <w:r w:rsidRPr="009B1721">
        <w:rPr>
          <w:rStyle w:val="StyleUnderline"/>
        </w:rPr>
        <w:t xml:space="preserve">A </w:t>
      </w:r>
      <w:r w:rsidRPr="009B1721">
        <w:rPr>
          <w:rStyle w:val="StyleUnderline"/>
          <w:highlight w:val="green"/>
        </w:rPr>
        <w:t>Bastion of the Regional Health Economy</w:t>
      </w:r>
      <w:r>
        <w:rPr>
          <w:rStyle w:val="StyleUnderline"/>
        </w:rPr>
        <w:t xml:space="preserve"> </w:t>
      </w:r>
      <w:r w:rsidRPr="009B1721">
        <w:rPr>
          <w:rStyle w:val="StyleUnderline"/>
          <w:highlight w:val="green"/>
        </w:rPr>
        <w:t>Jordan</w:t>
      </w:r>
      <w:r w:rsidRPr="009B1721">
        <w:rPr>
          <w:rStyle w:val="StyleUnderline"/>
        </w:rPr>
        <w:t xml:space="preserve"> was among the first </w:t>
      </w:r>
      <w:r w:rsidRPr="009B1721">
        <w:rPr>
          <w:rStyle w:val="StyleUnderline"/>
          <w:highlight w:val="green"/>
        </w:rPr>
        <w:t>manufacture</w:t>
      </w:r>
      <w:r w:rsidRPr="009B1721">
        <w:rPr>
          <w:rStyle w:val="StyleUnderline"/>
        </w:rPr>
        <w:t xml:space="preserve">rs of branded </w:t>
      </w:r>
      <w:r w:rsidRPr="009B1721">
        <w:rPr>
          <w:rStyle w:val="StyleUnderline"/>
          <w:highlight w:val="green"/>
        </w:rPr>
        <w:t>generics in the Arab world</w:t>
      </w:r>
      <w:r w:rsidRPr="00416EF8">
        <w:rPr>
          <w:sz w:val="16"/>
        </w:rPr>
        <w:t xml:space="preserve">—producing common medicines such as acetaminophen that have been sold with Arabic packaging to customers throughout the region. </w:t>
      </w:r>
      <w:r w:rsidRPr="009B1721">
        <w:rPr>
          <w:rStyle w:val="StyleUnderline"/>
        </w:rPr>
        <w:t xml:space="preserve">The </w:t>
      </w:r>
      <w:r w:rsidRPr="009B1721">
        <w:rPr>
          <w:rStyle w:val="StyleUnderline"/>
          <w:highlight w:val="green"/>
        </w:rPr>
        <w:t>Middle East and North Africa</w:t>
      </w:r>
      <w:r w:rsidRPr="009B1721">
        <w:rPr>
          <w:rStyle w:val="StyleUnderline"/>
        </w:rPr>
        <w:t xml:space="preserve"> region has long </w:t>
      </w:r>
      <w:r w:rsidRPr="009B1721">
        <w:rPr>
          <w:rStyle w:val="StyleUnderline"/>
          <w:highlight w:val="green"/>
        </w:rPr>
        <w:t>depend</w:t>
      </w:r>
      <w:r w:rsidRPr="009B1721">
        <w:rPr>
          <w:rStyle w:val="StyleUnderline"/>
        </w:rPr>
        <w:t xml:space="preserve">ed </w:t>
      </w:r>
      <w:r w:rsidRPr="009B1721">
        <w:rPr>
          <w:rStyle w:val="StyleUnderline"/>
          <w:highlight w:val="green"/>
        </w:rPr>
        <w:t>on Jordanian drugs</w:t>
      </w:r>
      <w:r w:rsidRPr="009B1721">
        <w:rPr>
          <w:rStyle w:val="StyleUnderline"/>
        </w:rPr>
        <w:t xml:space="preserve"> for treating ailments of the circulatory, respiratory, digestive, excretory, nervous, skeletal, muscle, reproductive, and endocrine systems.</w:t>
      </w:r>
      <w:r w:rsidRPr="00416EF8">
        <w:rPr>
          <w:sz w:val="16"/>
        </w:rPr>
        <w:t xml:space="preserve"> One of the region’s largest drug companies, </w:t>
      </w:r>
      <w:r w:rsidRPr="009B1721">
        <w:rPr>
          <w:rStyle w:val="StyleUnderline"/>
        </w:rPr>
        <w:t xml:space="preserve">Jordan’s </w:t>
      </w:r>
      <w:proofErr w:type="spellStart"/>
      <w:r w:rsidRPr="009B1721">
        <w:rPr>
          <w:rStyle w:val="StyleUnderline"/>
        </w:rPr>
        <w:t>Hikma</w:t>
      </w:r>
      <w:proofErr w:type="spellEnd"/>
      <w:r w:rsidRPr="009B1721">
        <w:rPr>
          <w:rStyle w:val="StyleUnderline"/>
        </w:rPr>
        <w:t xml:space="preserve"> </w:t>
      </w:r>
      <w:r w:rsidRPr="009B1721">
        <w:rPr>
          <w:rStyle w:val="StyleUnderline"/>
          <w:highlight w:val="green"/>
        </w:rPr>
        <w:t>Pharma</w:t>
      </w:r>
      <w:r w:rsidRPr="009B1721">
        <w:rPr>
          <w:rStyle w:val="StyleUnderline"/>
        </w:rPr>
        <w:t xml:space="preserve">ceuticals, boasts $2 billion in generic sales worldwide, making it </w:t>
      </w:r>
      <w:r w:rsidRPr="009B1721">
        <w:rPr>
          <w:rStyle w:val="StyleUnderline"/>
          <w:highlight w:val="green"/>
        </w:rPr>
        <w:t xml:space="preserve">one of the Kingdom’s most successful </w:t>
      </w:r>
      <w:r w:rsidRPr="009B1721">
        <w:rPr>
          <w:rStyle w:val="StyleUnderline"/>
        </w:rPr>
        <w:t xml:space="preserve">home-grown </w:t>
      </w:r>
      <w:r w:rsidRPr="009B1721">
        <w:rPr>
          <w:rStyle w:val="StyleUnderline"/>
          <w:highlight w:val="green"/>
        </w:rPr>
        <w:t>businesses.</w:t>
      </w:r>
      <w:r>
        <w:rPr>
          <w:b/>
          <w:u w:val="single"/>
        </w:rPr>
        <w:t xml:space="preserve"> </w:t>
      </w:r>
      <w:r w:rsidRPr="00416EF8">
        <w:rPr>
          <w:sz w:val="16"/>
        </w:rPr>
        <w:t xml:space="preserve">Jordan’s pharmaceutical sector benefits from a highly educated workforce, including a high concentration of pharmacists and entrepreneurs with elite business training. In a market study supported by JCP and performed by healthcare consulting company IQVIA, JAPM estimates that the pharmaceutical industry has exported—albeit inefficiently—to 87 countries worldwide. Located in industrial zones around Amman, </w:t>
      </w:r>
      <w:r w:rsidRPr="009B1721">
        <w:rPr>
          <w:rStyle w:val="StyleUnderline"/>
        </w:rPr>
        <w:t>Jordan’s main pharmaceutical production facilities employ 26,000 Jordanians from throughout the country.</w:t>
      </w:r>
      <w:r w:rsidRPr="00416EF8">
        <w:rPr>
          <w:sz w:val="16"/>
        </w:rPr>
        <w:t xml:space="preserve"> Nearly 40 percent of the sector’s workforce is </w:t>
      </w:r>
      <w:proofErr w:type="gramStart"/>
      <w:r w:rsidRPr="00416EF8">
        <w:rPr>
          <w:sz w:val="16"/>
        </w:rPr>
        <w:t>female</w:t>
      </w:r>
      <w:proofErr w:type="gramEnd"/>
      <w:r w:rsidRPr="00416EF8">
        <w:rPr>
          <w:sz w:val="16"/>
        </w:rPr>
        <w:t xml:space="preserve"> and two-thirds are highly skilled, with high salary scales compared to other manufacturing industries in Jordan. Protecting Jordan’s Medical Tourism: While </w:t>
      </w:r>
      <w:r w:rsidRPr="009B1721">
        <w:rPr>
          <w:rStyle w:val="StyleUnderline"/>
        </w:rPr>
        <w:t xml:space="preserve">Jordan’s </w:t>
      </w:r>
      <w:r w:rsidRPr="009B1721">
        <w:rPr>
          <w:rStyle w:val="StyleUnderline"/>
          <w:highlight w:val="green"/>
        </w:rPr>
        <w:t>medical tourism</w:t>
      </w:r>
      <w:r w:rsidRPr="009B1721">
        <w:rPr>
          <w:rStyle w:val="StyleUnderline"/>
        </w:rPr>
        <w:t xml:space="preserve"> sector </w:t>
      </w:r>
      <w:r w:rsidRPr="009B1721">
        <w:rPr>
          <w:rStyle w:val="StyleUnderline"/>
          <w:highlight w:val="green"/>
        </w:rPr>
        <w:t>accounts for</w:t>
      </w:r>
      <w:r w:rsidRPr="009B1721">
        <w:rPr>
          <w:rStyle w:val="StyleUnderline"/>
        </w:rPr>
        <w:t xml:space="preserve"> up to </w:t>
      </w:r>
      <w:r w:rsidRPr="009B1721">
        <w:rPr>
          <w:rStyle w:val="StyleUnderline"/>
          <w:highlight w:val="green"/>
        </w:rPr>
        <w:t>10 percent of</w:t>
      </w:r>
      <w:r w:rsidRPr="009B1721">
        <w:rPr>
          <w:rStyle w:val="StyleUnderline"/>
        </w:rPr>
        <w:t xml:space="preserve"> the country’s </w:t>
      </w:r>
      <w:r w:rsidRPr="009B1721">
        <w:rPr>
          <w:rStyle w:val="StyleUnderline"/>
          <w:highlight w:val="green"/>
        </w:rPr>
        <w:t>g</w:t>
      </w:r>
      <w:r w:rsidRPr="009B1721">
        <w:rPr>
          <w:rStyle w:val="StyleUnderline"/>
        </w:rPr>
        <w:t xml:space="preserve">ross </w:t>
      </w:r>
      <w:r w:rsidRPr="009B1721">
        <w:rPr>
          <w:rStyle w:val="StyleUnderline"/>
          <w:highlight w:val="green"/>
        </w:rPr>
        <w:t>d</w:t>
      </w:r>
      <w:r w:rsidRPr="009B1721">
        <w:rPr>
          <w:rStyle w:val="StyleUnderline"/>
        </w:rPr>
        <w:t xml:space="preserve">omestic </w:t>
      </w:r>
      <w:r w:rsidRPr="009B1721">
        <w:rPr>
          <w:rStyle w:val="StyleUnderline"/>
          <w:highlight w:val="green"/>
        </w:rPr>
        <w:t>p</w:t>
      </w:r>
      <w:r w:rsidRPr="009B1721">
        <w:rPr>
          <w:rStyle w:val="StyleUnderline"/>
        </w:rPr>
        <w:t>roduct,</w:t>
      </w:r>
      <w:r w:rsidRPr="00416EF8">
        <w:rPr>
          <w:sz w:val="16"/>
        </w:rPr>
        <w:t xml:space="preserve"> that number plummeted in the years preceding JCP’s launch. In response, JCP channeled a grant to the Private Hospital Association (PHA) to promote Jordan as a leading medical tourism destination. PHA in turn formed the Jordan Medical Tourism Consortium of eight high-profile private hospitals, which subsequently saw substantial increases in patients and contracts from targeted markets in the Middle East, North Africa, and Asia. In 2016, for example, these hospitals served 206 patients from target markets in Algeria, Chad, Kazakhstan, and Oman—in 2018, they saw 1,163 patients from those countries, largely people seeking cosmetic surgery, neurological care, orthopedic procedures, organ transplants, and other treatments. Over the same period, the PHA increased from two to 52 its contracts signed with private hospitals across the region to allow their patients to be treated in Jordan. With the grant funding, the Consortium has targeted additional markets, raising awareness of Jordan’s medical offerings through online marketing campaigns, tours, and exhibitions. Jordan-WFD1-(2) </w:t>
      </w:r>
      <w:r w:rsidRPr="009B1721">
        <w:rPr>
          <w:rStyle w:val="StyleUnderline"/>
        </w:rPr>
        <w:t>A Source of Jobs for Young Jordanians</w:t>
      </w:r>
      <w:r>
        <w:rPr>
          <w:rStyle w:val="StyleUnderline"/>
        </w:rPr>
        <w:t xml:space="preserve"> </w:t>
      </w:r>
      <w:r w:rsidRPr="00416EF8">
        <w:rPr>
          <w:sz w:val="16"/>
        </w:rPr>
        <w:t xml:space="preserve">Pharmacy science, including the training of new pharmacists, is one of the most popular fields of study at Jordanian universities. According to the JAPM, </w:t>
      </w:r>
      <w:r w:rsidRPr="009B1721">
        <w:rPr>
          <w:rStyle w:val="StyleUnderline"/>
        </w:rPr>
        <w:t xml:space="preserve">the pharmaceutical industry has contributed some 30 million Jordanian dinars, or $42.3 million, to fund research and development benefiting the country’s pharmacy schools. The sector is a major engine of job creation for young Jordanians, accounting for approximately 7 percent of the country’s industrial gross domestic product, </w:t>
      </w:r>
      <w:r w:rsidRPr="00416EF8">
        <w:rPr>
          <w:sz w:val="16"/>
        </w:rPr>
        <w:t>according to the JAPM.</w:t>
      </w:r>
      <w:r>
        <w:rPr>
          <w:b/>
          <w:u w:val="single"/>
        </w:rPr>
        <w:t xml:space="preserve"> </w:t>
      </w:r>
      <w:r w:rsidRPr="009B1721">
        <w:rPr>
          <w:rStyle w:val="StyleUnderline"/>
        </w:rPr>
        <w:t xml:space="preserve">The </w:t>
      </w:r>
      <w:r w:rsidRPr="009B1721">
        <w:rPr>
          <w:rStyle w:val="StyleUnderline"/>
          <w:highlight w:val="green"/>
        </w:rPr>
        <w:t>surge in pharma</w:t>
      </w:r>
      <w:r w:rsidRPr="009B1721">
        <w:rPr>
          <w:rStyle w:val="StyleUnderline"/>
        </w:rPr>
        <w:t xml:space="preserve">ceutical </w:t>
      </w:r>
      <w:r w:rsidRPr="009B1721">
        <w:rPr>
          <w:rStyle w:val="StyleUnderline"/>
          <w:highlight w:val="green"/>
        </w:rPr>
        <w:t>exports</w:t>
      </w:r>
      <w:r w:rsidRPr="009B1721">
        <w:rPr>
          <w:rStyle w:val="StyleUnderline"/>
        </w:rPr>
        <w:t xml:space="preserve"> benefited Jordan by strengthening the tax base, </w:t>
      </w:r>
      <w:r w:rsidRPr="009B1721">
        <w:rPr>
          <w:rStyle w:val="StyleUnderline"/>
          <w:highlight w:val="green"/>
        </w:rPr>
        <w:t>generat</w:t>
      </w:r>
      <w:r w:rsidRPr="009B1721">
        <w:rPr>
          <w:rStyle w:val="StyleUnderline"/>
        </w:rPr>
        <w:t xml:space="preserve">ing </w:t>
      </w:r>
      <w:r w:rsidRPr="009B1721">
        <w:rPr>
          <w:rStyle w:val="StyleUnderline"/>
          <w:highlight w:val="green"/>
        </w:rPr>
        <w:t>employment, and anchor</w:t>
      </w:r>
      <w:r w:rsidRPr="009B1721">
        <w:rPr>
          <w:rStyle w:val="StyleUnderline"/>
        </w:rPr>
        <w:t xml:space="preserve">ing local </w:t>
      </w:r>
      <w:r w:rsidRPr="009B1721">
        <w:rPr>
          <w:rStyle w:val="StyleUnderline"/>
          <w:highlight w:val="green"/>
        </w:rPr>
        <w:t>economies</w:t>
      </w:r>
      <w:r w:rsidRPr="009B1721">
        <w:rPr>
          <w:rStyle w:val="StyleUnderline"/>
        </w:rPr>
        <w:t xml:space="preserve"> where industrial plants are located</w:t>
      </w:r>
      <w:r w:rsidRPr="00416EF8">
        <w:rPr>
          <w:sz w:val="16"/>
        </w:rPr>
        <w:t xml:space="preserve">. As pharmaceutical manufacturing in neighboring Iraq has slowed due to the conflict there, </w:t>
      </w:r>
      <w:r w:rsidRPr="009B1721">
        <w:rPr>
          <w:rStyle w:val="StyleUnderline"/>
          <w:highlight w:val="green"/>
        </w:rPr>
        <w:t xml:space="preserve">Jordan’s exports </w:t>
      </w:r>
      <w:r w:rsidRPr="009B1721">
        <w:rPr>
          <w:rStyle w:val="StyleUnderline"/>
        </w:rPr>
        <w:t>to its neighbor have</w:t>
      </w:r>
      <w:r w:rsidRPr="009B1721">
        <w:rPr>
          <w:rStyle w:val="StyleUnderline"/>
          <w:highlight w:val="green"/>
        </w:rPr>
        <w:t xml:space="preserve"> played a vital role in maintaining</w:t>
      </w:r>
      <w:r w:rsidRPr="009B1721">
        <w:rPr>
          <w:rStyle w:val="StyleUnderline"/>
        </w:rPr>
        <w:t xml:space="preserve"> the Iraqi public’s </w:t>
      </w:r>
      <w:r w:rsidRPr="009B1721">
        <w:rPr>
          <w:rStyle w:val="StyleUnderline"/>
          <w:highlight w:val="green"/>
        </w:rPr>
        <w:t>access to health supplies</w:t>
      </w:r>
      <w:r w:rsidRPr="009B1721">
        <w:rPr>
          <w:rStyle w:val="StyleUnderline"/>
        </w:rPr>
        <w:t>.</w:t>
      </w:r>
      <w:r>
        <w:rPr>
          <w:rStyle w:val="StyleUnderline"/>
        </w:rPr>
        <w:t xml:space="preserve"> </w:t>
      </w:r>
      <w:r w:rsidRPr="00416EF8">
        <w:rPr>
          <w:sz w:val="16"/>
        </w:rPr>
        <w:t xml:space="preserve">The outlook for </w:t>
      </w:r>
      <w:r w:rsidRPr="009B1721">
        <w:rPr>
          <w:rStyle w:val="StyleUnderline"/>
        </w:rPr>
        <w:t xml:space="preserve">Jordan’s </w:t>
      </w:r>
      <w:r w:rsidRPr="009B1721">
        <w:rPr>
          <w:rStyle w:val="StyleUnderline"/>
          <w:highlight w:val="green"/>
        </w:rPr>
        <w:t>pharma sector</w:t>
      </w:r>
      <w:r w:rsidRPr="00416EF8">
        <w:rPr>
          <w:sz w:val="16"/>
        </w:rPr>
        <w:t xml:space="preserve"> is promising. Its companies are strong, its products continue to enjoy high demand throughout the Arab world, and the workforce that sustains it is among the most skilled in the region. As the industry looks to the future, continuing cooperation between the JFDA and the private sector, represented by the JAPM, </w:t>
      </w:r>
      <w:r w:rsidRPr="009B1721">
        <w:rPr>
          <w:rStyle w:val="StyleUnderline"/>
        </w:rPr>
        <w:t xml:space="preserve">will be </w:t>
      </w:r>
      <w:r w:rsidRPr="009B1721">
        <w:rPr>
          <w:rStyle w:val="StyleUnderline"/>
          <w:highlight w:val="green"/>
        </w:rPr>
        <w:t>vital to</w:t>
      </w:r>
      <w:r w:rsidRPr="009B1721">
        <w:rPr>
          <w:rStyle w:val="StyleUnderline"/>
        </w:rPr>
        <w:t xml:space="preserve"> ensure an enabling environment for </w:t>
      </w:r>
      <w:r w:rsidRPr="009B1721">
        <w:rPr>
          <w:rStyle w:val="StyleUnderline"/>
          <w:highlight w:val="green"/>
        </w:rPr>
        <w:t>sustained growth, job creation, and improved health</w:t>
      </w:r>
      <w:r w:rsidRPr="009B1721">
        <w:rPr>
          <w:rStyle w:val="StyleUnderline"/>
        </w:rPr>
        <w:t>.</w:t>
      </w:r>
    </w:p>
    <w:p w14:paraId="774D67FF" w14:textId="77777777" w:rsidR="00564C48" w:rsidRPr="009B1721" w:rsidRDefault="00564C48" w:rsidP="00564C48">
      <w:pPr>
        <w:pStyle w:val="Heading4"/>
        <w:rPr>
          <w:rFonts w:cs="Calibri"/>
        </w:rPr>
      </w:pPr>
      <w:r w:rsidRPr="009B1721">
        <w:rPr>
          <w:rFonts w:cs="Calibri"/>
        </w:rPr>
        <w:t>economic stagnation structurally locks in instability in Jordan.</w:t>
      </w:r>
    </w:p>
    <w:p w14:paraId="6F9B98C5" w14:textId="77777777" w:rsidR="00564C48" w:rsidRPr="009B1721" w:rsidRDefault="00564C48" w:rsidP="00564C48">
      <w:r w:rsidRPr="009B1721">
        <w:rPr>
          <w:rStyle w:val="Style13ptBold"/>
        </w:rPr>
        <w:t xml:space="preserve">Wolf 4/14 </w:t>
      </w:r>
      <w:r w:rsidRPr="009B1721">
        <w:t xml:space="preserve">“A Hashemite Family Reunion Can’t Hide Jordan’s Woes” Albert B. Wolf, an associate research fellow at Johns Hopkins SAIS and an assistant professor of political science at the American University of Central Asia. April 14, </w:t>
      </w:r>
      <w:proofErr w:type="gramStart"/>
      <w:r w:rsidRPr="009B1721">
        <w:t>2021</w:t>
      </w:r>
      <w:proofErr w:type="gramEnd"/>
      <w:r w:rsidRPr="009B1721">
        <w:t xml:space="preserve"> </w:t>
      </w:r>
      <w:hyperlink r:id="rId12" w:history="1">
        <w:r w:rsidRPr="009B1721">
          <w:rPr>
            <w:rStyle w:val="Hyperlink"/>
          </w:rPr>
          <w:t>https://foreignpolicy.com/2021/04/14/jordan-abdullah-hamzah-hashemite-family-reunion-cant-hide-economic-woes/</w:t>
        </w:r>
      </w:hyperlink>
      <w:r w:rsidRPr="009B1721">
        <w:t xml:space="preserve"> SM</w:t>
      </w:r>
    </w:p>
    <w:p w14:paraId="3F40B693" w14:textId="77777777" w:rsidR="00564C48" w:rsidRPr="009B1721" w:rsidRDefault="00564C48" w:rsidP="00564C48">
      <w:pPr>
        <w:rPr>
          <w:rStyle w:val="StyleUnderline"/>
        </w:rPr>
      </w:pPr>
      <w:r w:rsidRPr="00416EF8">
        <w:rPr>
          <w:sz w:val="16"/>
        </w:rPr>
        <w:t>­­</w:t>
      </w:r>
      <w:r w:rsidRPr="009B1721">
        <w:rPr>
          <w:rStyle w:val="StyleUnderline"/>
        </w:rPr>
        <w:t>A Hashemite Family Reunion Can’t Hide Jordan’s Woes</w:t>
      </w:r>
      <w:r>
        <w:rPr>
          <w:rStyle w:val="StyleUnderline"/>
        </w:rPr>
        <w:t xml:space="preserve"> </w:t>
      </w:r>
      <w:r w:rsidRPr="009B1721">
        <w:rPr>
          <w:rStyle w:val="StyleUnderline"/>
        </w:rPr>
        <w:t>Making nice after an alleged coup attempt obscures serious challenges</w:t>
      </w:r>
      <w:r w:rsidRPr="00416EF8">
        <w:rPr>
          <w:sz w:val="16"/>
        </w:rPr>
        <w:t xml:space="preserve">, including water scarcity, a refugee crisis, and unhelpful neighbors. 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 </w:t>
      </w:r>
      <w:r w:rsidRPr="009B1721">
        <w:rPr>
          <w:rStyle w:val="StyleUnderline"/>
        </w:rPr>
        <w:t xml:space="preserve">On Monday, the prince pledged his allegiance to the incumbent monarch and seemingly defused the latest royal tempest. But his display of </w:t>
      </w:r>
      <w:r w:rsidRPr="009B1721">
        <w:rPr>
          <w:rStyle w:val="StyleUnderline"/>
          <w:highlight w:val="green"/>
        </w:rPr>
        <w:t>deference doesn’t mean the end of instability in Jordan.</w:t>
      </w:r>
      <w:r>
        <w:rPr>
          <w:b/>
          <w:u w:val="single"/>
        </w:rPr>
        <w:t xml:space="preserve"> </w:t>
      </w:r>
      <w:r w:rsidRPr="009B1721">
        <w:rPr>
          <w:rStyle w:val="StyleUnderline"/>
        </w:rPr>
        <w:t xml:space="preserve">This episode is a symptom of the challenges Abdullah has faced since the outbreak of the Arab Spring, not the problem itself. It is unlikely to be the last challenge the king faces to his rule </w:t>
      </w:r>
      <w:r w:rsidRPr="009B1721">
        <w:rPr>
          <w:rStyle w:val="StyleUnderline"/>
          <w:highlight w:val="green"/>
        </w:rPr>
        <w:t>unless Jordan’s economy undergoes significant</w:t>
      </w:r>
      <w:r w:rsidRPr="009B1721">
        <w:rPr>
          <w:rStyle w:val="StyleUnderline"/>
        </w:rPr>
        <w:t xml:space="preserve"> economic </w:t>
      </w:r>
      <w:r w:rsidRPr="009B1721">
        <w:rPr>
          <w:rStyle w:val="StyleUnderline"/>
          <w:highlight w:val="green"/>
        </w:rPr>
        <w:t>reforms</w:t>
      </w:r>
      <w:r w:rsidRPr="009B1721">
        <w:rPr>
          <w:rStyle w:val="StyleUnderline"/>
        </w:rPr>
        <w:t>—quickly</w:t>
      </w:r>
      <w:r w:rsidRPr="00416EF8">
        <w:rPr>
          <w:sz w:val="16"/>
        </w:rPr>
        <w:t xml:space="preserve">. </w:t>
      </w:r>
      <w:r w:rsidRPr="009B1721">
        <w:rPr>
          <w:rStyle w:val="StyleUnderline"/>
          <w:highlight w:val="green"/>
        </w:rPr>
        <w:t>Jordan</w:t>
      </w:r>
      <w:r w:rsidRPr="009B1721">
        <w:rPr>
          <w:rStyle w:val="StyleUnderline"/>
        </w:rPr>
        <w:t xml:space="preserve"> has experienced multiple bouts of </w:t>
      </w:r>
      <w:r w:rsidRPr="009B1721">
        <w:rPr>
          <w:rStyle w:val="StyleUnderline"/>
          <w:highlight w:val="green"/>
        </w:rPr>
        <w:t>protests</w:t>
      </w:r>
      <w:r w:rsidRPr="009B1721">
        <w:rPr>
          <w:rStyle w:val="StyleUnderline"/>
        </w:rPr>
        <w:t xml:space="preserve"> that were </w:t>
      </w:r>
      <w:r w:rsidRPr="009B1721">
        <w:rPr>
          <w:rStyle w:val="StyleUnderline"/>
          <w:highlight w:val="green"/>
        </w:rPr>
        <w:t>brought on by economic downturns</w:t>
      </w:r>
      <w:r w:rsidRPr="009B1721">
        <w:rPr>
          <w:rStyle w:val="StyleUnderline"/>
        </w:rPr>
        <w:t xml:space="preserve"> </w:t>
      </w:r>
      <w:r w:rsidRPr="00416EF8">
        <w:rPr>
          <w:sz w:val="16"/>
        </w:rPr>
        <w:t xml:space="preserve">(including during the Arab Spring and the COVID-19 pandemic) and were met with a combination of changes in economic tactics and giveaway programs, repression, and government reshuffles. This plot supposedly came from within the royal court, giving a tabloid quality to a security threat, especially after the prince made his house arrest </w:t>
      </w:r>
      <w:proofErr w:type="gramStart"/>
      <w:r w:rsidRPr="00416EF8">
        <w:rPr>
          <w:sz w:val="16"/>
        </w:rPr>
        <w:t>all the more</w:t>
      </w:r>
      <w:proofErr w:type="gramEnd"/>
      <w:r w:rsidRPr="00416EF8">
        <w:rPr>
          <w:sz w:val="16"/>
        </w:rPr>
        <w:t xml:space="preserve"> unusual by issuing a personal statement online. However</w:t>
      </w:r>
      <w:r w:rsidRPr="009B1721">
        <w:rPr>
          <w:rStyle w:val="StyleUnderline"/>
        </w:rPr>
        <w:t>, Hamzah’s alleged plan to overthrow Abdullah is a distraction from Jordan’s ongoing strategic and economic problems that do not have readily apparent solutions.</w:t>
      </w:r>
      <w:r>
        <w:rPr>
          <w:rStyle w:val="StyleUnderline"/>
        </w:rPr>
        <w:t xml:space="preserve"> </w:t>
      </w:r>
      <w:r w:rsidRPr="00416EF8">
        <w:rPr>
          <w:sz w:val="16"/>
        </w:rPr>
        <w:t xml:space="preserve">Bruce Riedel, a senior fellow at the Brookings Institution, described the latest royal feud as the “most serious political crisis” Jordan has faced in 50 years. Regional experts have heard these warnings before. However, </w:t>
      </w:r>
      <w:r w:rsidRPr="009B1721">
        <w:rPr>
          <w:rStyle w:val="StyleUnderline"/>
        </w:rPr>
        <w:t>Abdullah’s combination of political savvy and luck in negotiating the challenges he has faced since the outbreak of the Arab Spring does not mean he will continue be lucky in the future.</w:t>
      </w:r>
      <w:r>
        <w:rPr>
          <w:rStyle w:val="StyleUnderline"/>
        </w:rPr>
        <w:t xml:space="preserve"> </w:t>
      </w:r>
      <w:r w:rsidRPr="009B1721">
        <w:rPr>
          <w:rStyle w:val="StyleUnderline"/>
        </w:rPr>
        <w:t xml:space="preserve">Domestic </w:t>
      </w:r>
      <w:r w:rsidRPr="009B1721">
        <w:rPr>
          <w:rStyle w:val="StyleUnderline"/>
          <w:highlight w:val="green"/>
        </w:rPr>
        <w:t>stability cannot be taken for granted</w:t>
      </w:r>
      <w:r w:rsidRPr="009B1721">
        <w:rPr>
          <w:rStyle w:val="StyleUnderline"/>
        </w:rPr>
        <w:t>. Tourism, Jordan’s biggest industry, ground to a halt after the emergence of the COVID-19 pandemic.</w:t>
      </w:r>
      <w:r w:rsidRPr="00416EF8">
        <w:rPr>
          <w:sz w:val="16"/>
        </w:rPr>
        <w:t xml:space="preserve"> It had accounted for $5.8 billion in revenues in a $43 billion economy in 2019, but Jordan could not allow tourists back into the country as COVID-19 spread. </w:t>
      </w:r>
      <w:r w:rsidRPr="009B1721">
        <w:rPr>
          <w:rStyle w:val="StyleUnderline"/>
        </w:rPr>
        <w:t>Furthermore, remittances, which had accounted for $3.7 billion in 2018, were estimated to drop by nearly 20 percent for the entire region in 2020.</w:t>
      </w:r>
      <w:r>
        <w:rPr>
          <w:rStyle w:val="StyleUnderline"/>
        </w:rPr>
        <w:t xml:space="preserve"> </w:t>
      </w:r>
      <w:r w:rsidRPr="009B1721">
        <w:rPr>
          <w:rStyle w:val="StyleUnderline"/>
        </w:rPr>
        <w:t xml:space="preserve">Two weeks ago, </w:t>
      </w:r>
      <w:r w:rsidRPr="009B1721">
        <w:rPr>
          <w:rStyle w:val="StyleUnderline"/>
          <w:highlight w:val="green"/>
        </w:rPr>
        <w:t>protests broke out</w:t>
      </w:r>
      <w:r w:rsidRPr="009B1721">
        <w:rPr>
          <w:rStyle w:val="StyleUnderline"/>
        </w:rPr>
        <w:t xml:space="preserve"> in Amman along with other cities because of the deaths of six people from COVID-19 </w:t>
      </w:r>
      <w:r w:rsidRPr="009B1721">
        <w:rPr>
          <w:rStyle w:val="StyleUnderline"/>
          <w:highlight w:val="green"/>
        </w:rPr>
        <w:t>at</w:t>
      </w:r>
      <w:r w:rsidRPr="009B1721">
        <w:rPr>
          <w:rStyle w:val="StyleUnderline"/>
        </w:rPr>
        <w:t xml:space="preserve"> government </w:t>
      </w:r>
      <w:r w:rsidRPr="009B1721">
        <w:rPr>
          <w:rStyle w:val="StyleUnderline"/>
          <w:highlight w:val="green"/>
        </w:rPr>
        <w:t>hospitals</w:t>
      </w:r>
      <w:r w:rsidRPr="009B1721">
        <w:rPr>
          <w:rStyle w:val="StyleUnderline"/>
        </w:rPr>
        <w:t>. The cause was low oxygen supplies.</w:t>
      </w:r>
      <w:r w:rsidRPr="00416EF8">
        <w:rPr>
          <w:sz w:val="16"/>
        </w:rPr>
        <w:t xml:space="preserve"> However, the literature on comparative authoritarianism shows that protests may provide elites with opportunities to reveal their preferences and split from the incumbent regime. </w:t>
      </w:r>
      <w:r w:rsidRPr="009B1721">
        <w:rPr>
          <w:rStyle w:val="StyleUnderline"/>
          <w:highlight w:val="green"/>
        </w:rPr>
        <w:t xml:space="preserve">Should more </w:t>
      </w:r>
      <w:r w:rsidRPr="009B1721">
        <w:rPr>
          <w:rStyle w:val="StyleUnderline"/>
        </w:rPr>
        <w:t xml:space="preserve">protests </w:t>
      </w:r>
      <w:r w:rsidRPr="009B1721">
        <w:rPr>
          <w:rStyle w:val="StyleUnderline"/>
          <w:highlight w:val="green"/>
        </w:rPr>
        <w:t>occur due to the</w:t>
      </w:r>
      <w:r w:rsidRPr="009B1721">
        <w:rPr>
          <w:rStyle w:val="StyleUnderline"/>
        </w:rPr>
        <w:t xml:space="preserve"> worsening </w:t>
      </w:r>
      <w:r w:rsidRPr="009B1721">
        <w:rPr>
          <w:rStyle w:val="StyleUnderline"/>
          <w:highlight w:val="green"/>
        </w:rPr>
        <w:t>economic situation</w:t>
      </w:r>
      <w:r w:rsidRPr="00416EF8">
        <w:rPr>
          <w:sz w:val="16"/>
        </w:rPr>
        <w:t xml:space="preserve">, water shortages, the coronavirus crisis, or the strains of hosting a large refugee population, a </w:t>
      </w:r>
      <w:r w:rsidRPr="009B1721">
        <w:rPr>
          <w:rStyle w:val="StyleUnderline"/>
        </w:rPr>
        <w:t xml:space="preserve">window of </w:t>
      </w:r>
      <w:r w:rsidRPr="009B1721">
        <w:rPr>
          <w:rStyle w:val="StyleUnderline"/>
          <w:highlight w:val="green"/>
        </w:rPr>
        <w:t>opportunity</w:t>
      </w:r>
      <w:r w:rsidRPr="009B1721">
        <w:rPr>
          <w:rStyle w:val="StyleUnderline"/>
        </w:rPr>
        <w:t xml:space="preserve"> may </w:t>
      </w:r>
      <w:r w:rsidRPr="009B1721">
        <w:rPr>
          <w:rStyle w:val="StyleUnderline"/>
          <w:highlight w:val="green"/>
        </w:rPr>
        <w:t>open for</w:t>
      </w:r>
      <w:r w:rsidRPr="009B1721">
        <w:rPr>
          <w:rStyle w:val="StyleUnderline"/>
        </w:rPr>
        <w:t xml:space="preserve"> Prince Hamzah or another </w:t>
      </w:r>
      <w:r w:rsidRPr="009B1721">
        <w:rPr>
          <w:rStyle w:val="StyleUnderline"/>
          <w:highlight w:val="green"/>
        </w:rPr>
        <w:t>opportunistic contender for the throne</w:t>
      </w:r>
      <w:r w:rsidRPr="009B1721">
        <w:rPr>
          <w:rStyle w:val="StyleUnderline"/>
        </w:rPr>
        <w:t>.</w:t>
      </w:r>
      <w:r w:rsidRPr="00416EF8">
        <w:rPr>
          <w:sz w:val="16"/>
        </w:rPr>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 Many commentators and Jordan watchers have expressed shock and surprise at Hamzah’s open criticism of Abdullah. However, the more shocking display has been the public outpouring of criticism of the incumbent monarch</w:t>
      </w:r>
      <w:r w:rsidRPr="009B1721">
        <w:rPr>
          <w:rStyle w:val="StyleUnderline"/>
        </w:rPr>
        <w:t xml:space="preserve">. Popular radio programs have reported regular call-ins criticizing </w:t>
      </w:r>
      <w:r w:rsidRPr="009B1721">
        <w:rPr>
          <w:rStyle w:val="StyleUnderline"/>
          <w:highlight w:val="green"/>
        </w:rPr>
        <w:t>Abdullah, blam</w:t>
      </w:r>
      <w:r w:rsidRPr="009B1721">
        <w:rPr>
          <w:rStyle w:val="StyleUnderline"/>
        </w:rPr>
        <w:t xml:space="preserve">ing him </w:t>
      </w:r>
      <w:r w:rsidRPr="009B1721">
        <w:rPr>
          <w:rStyle w:val="StyleUnderline"/>
          <w:highlight w:val="green"/>
        </w:rPr>
        <w:t>for</w:t>
      </w:r>
      <w:r w:rsidRPr="009B1721">
        <w:rPr>
          <w:rStyle w:val="StyleUnderline"/>
        </w:rPr>
        <w:t xml:space="preserve"> the country’s </w:t>
      </w:r>
      <w:r w:rsidRPr="009B1721">
        <w:rPr>
          <w:rStyle w:val="StyleUnderline"/>
          <w:highlight w:val="green"/>
        </w:rPr>
        <w:t>poor economic performance</w:t>
      </w:r>
      <w:r w:rsidRPr="009B1721">
        <w:rPr>
          <w:rStyle w:val="StyleUnderline"/>
        </w:rPr>
        <w:t xml:space="preserve"> </w:t>
      </w:r>
      <w:r w:rsidRPr="00416EF8">
        <w:rPr>
          <w:sz w:val="16"/>
        </w:rPr>
        <w:t xml:space="preserve">and corruption. </w:t>
      </w:r>
      <w:r w:rsidRPr="009B1721">
        <w:rPr>
          <w:rStyle w:val="StyleUnderline"/>
        </w:rPr>
        <w:t xml:space="preserve">Prior to the pandemic, the country had less than 2 percent annual growth, and nearly 1 in 4 adults were unemployed. Some Jordanians who have been left behind economically felt that Hamzah used the language of the Arab street to speak to people’s needs </w:t>
      </w:r>
      <w:proofErr w:type="gramStart"/>
      <w:r w:rsidRPr="009B1721">
        <w:rPr>
          <w:rStyle w:val="StyleUnderline"/>
        </w:rPr>
        <w:t>in order to</w:t>
      </w:r>
      <w:proofErr w:type="gramEnd"/>
      <w:r w:rsidRPr="009B1721">
        <w:rPr>
          <w:rStyle w:val="StyleUnderline"/>
        </w:rPr>
        <w:t xml:space="preserve"> advance his own interests. Even Jordanian Finance Minister Mohamad al-</w:t>
      </w:r>
      <w:proofErr w:type="spellStart"/>
      <w:r w:rsidRPr="009B1721">
        <w:rPr>
          <w:rStyle w:val="StyleUnderline"/>
        </w:rPr>
        <w:t>Ississ</w:t>
      </w:r>
      <w:proofErr w:type="spellEnd"/>
      <w:r w:rsidRPr="009B1721">
        <w:rPr>
          <w:rStyle w:val="StyleUnderline"/>
        </w:rPr>
        <w:t xml:space="preserve"> reportedly said, “</w:t>
      </w:r>
      <w:r w:rsidRPr="009B1721">
        <w:rPr>
          <w:rStyle w:val="StyleUnderline"/>
          <w:highlight w:val="green"/>
        </w:rPr>
        <w:t>Unemployment is this country’s greatest problem</w:t>
      </w:r>
      <w:r w:rsidRPr="009B1721">
        <w:rPr>
          <w:rStyle w:val="StyleUnderline"/>
        </w:rPr>
        <w:t xml:space="preserve">.” </w:t>
      </w:r>
      <w:r w:rsidRPr="00416EF8">
        <w:rPr>
          <w:sz w:val="16"/>
        </w:rPr>
        <w:t xml:space="preserve">Official figures put unemployment at 24 percent currently. Jordan’s supposed regional allies are not helping. </w:t>
      </w:r>
      <w:r w:rsidRPr="009B1721">
        <w:rPr>
          <w:rStyle w:val="StyleUnderline"/>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r>
        <w:rPr>
          <w:b/>
          <w:u w:val="single"/>
        </w:rPr>
        <w:t xml:space="preserve"> </w:t>
      </w:r>
      <w:r w:rsidRPr="00416EF8">
        <w:rPr>
          <w:sz w:val="16"/>
        </w:rPr>
        <w:t xml:space="preserve">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 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w:t>
      </w:r>
      <w:proofErr w:type="gramStart"/>
      <w:r w:rsidRPr="00416EF8">
        <w:rPr>
          <w:sz w:val="16"/>
        </w:rPr>
        <w:t>in order to</w:t>
      </w:r>
      <w:proofErr w:type="gramEnd"/>
      <w:r w:rsidRPr="00416EF8">
        <w:rPr>
          <w:sz w:val="16"/>
        </w:rPr>
        <w:t xml:space="preserve"> displace the Hashemites as the guardians of Al-Aqsa Mosque and take over custodianship of Jerusalem’s holy places. </w:t>
      </w:r>
      <w:r w:rsidRPr="009B1721">
        <w:rPr>
          <w:rStyle w:val="StyleUnderline"/>
        </w:rPr>
        <w:t xml:space="preserve">The royal family’s latest feud is an allegory for Jordan’s ongoing </w:t>
      </w:r>
      <w:r w:rsidRPr="009B1721">
        <w:rPr>
          <w:rStyle w:val="StyleUnderline"/>
          <w:highlight w:val="green"/>
        </w:rPr>
        <w:t>economic</w:t>
      </w:r>
      <w:r w:rsidRPr="009B1721">
        <w:rPr>
          <w:rStyle w:val="StyleUnderline"/>
        </w:rPr>
        <w:t xml:space="preserve"> and strategic </w:t>
      </w:r>
      <w:r w:rsidRPr="009B1721">
        <w:rPr>
          <w:rStyle w:val="StyleUnderline"/>
          <w:highlight w:val="green"/>
        </w:rPr>
        <w:t>problems</w:t>
      </w:r>
      <w:r w:rsidRPr="009B1721">
        <w:rPr>
          <w:rStyle w:val="StyleUnderline"/>
        </w:rPr>
        <w:t xml:space="preserve">. Should they </w:t>
      </w:r>
      <w:r w:rsidRPr="009B1721">
        <w:rPr>
          <w:rStyle w:val="StyleUnderline"/>
          <w:highlight w:val="green"/>
        </w:rPr>
        <w:t xml:space="preserve">continue, </w:t>
      </w:r>
      <w:r w:rsidRPr="009B1721">
        <w:rPr>
          <w:rStyle w:val="StyleUnderline"/>
        </w:rPr>
        <w:t xml:space="preserve">it is highly likely that </w:t>
      </w:r>
      <w:r w:rsidRPr="009B1721">
        <w:rPr>
          <w:rStyle w:val="StyleUnderline"/>
          <w:highlight w:val="green"/>
        </w:rPr>
        <w:t>this</w:t>
      </w:r>
      <w:r w:rsidRPr="009B1721">
        <w:rPr>
          <w:rStyle w:val="StyleUnderline"/>
        </w:rPr>
        <w:t xml:space="preserve"> moderate </w:t>
      </w:r>
      <w:r w:rsidRPr="009B1721">
        <w:rPr>
          <w:rStyle w:val="StyleUnderline"/>
          <w:highlight w:val="green"/>
        </w:rPr>
        <w:t>ally</w:t>
      </w:r>
      <w:r w:rsidRPr="009B1721">
        <w:rPr>
          <w:rStyle w:val="StyleUnderline"/>
        </w:rPr>
        <w:t xml:space="preserve"> of the United States and the West </w:t>
      </w:r>
      <w:r w:rsidRPr="009B1721">
        <w:rPr>
          <w:rStyle w:val="StyleUnderline"/>
          <w:highlight w:val="green"/>
        </w:rPr>
        <w:t>will find itself convulsed by domestic challenges</w:t>
      </w:r>
      <w:r w:rsidRPr="009B1721">
        <w:rPr>
          <w:rStyle w:val="StyleUnderline"/>
        </w:rPr>
        <w:t xml:space="preserve"> again in the future</w:t>
      </w:r>
      <w:r w:rsidRPr="00416EF8">
        <w:rPr>
          <w:sz w:val="16"/>
        </w:rPr>
        <w:t xml:space="preserve">. This could come in at least two forms: </w:t>
      </w:r>
      <w:r w:rsidRPr="009B1721">
        <w:rPr>
          <w:rStyle w:val="StyleUnderline"/>
        </w:rPr>
        <w:t>The first is another civil conflict with Jordan’s large Palestinian population. The second could be another challenge for the throne, possibly from Hamzah or from another royal rival who has yet to reveal himself.</w:t>
      </w:r>
    </w:p>
    <w:p w14:paraId="30A90CBB" w14:textId="77777777" w:rsidR="00564C48" w:rsidRPr="009B1721" w:rsidRDefault="00564C48" w:rsidP="00564C48">
      <w:pPr>
        <w:pStyle w:val="Heading4"/>
        <w:rPr>
          <w:rFonts w:cs="Calibri"/>
        </w:rPr>
      </w:pPr>
      <w:r w:rsidRPr="009B1721">
        <w:rPr>
          <w:rFonts w:cs="Calibri"/>
        </w:rPr>
        <w:t>Economic dependency on the US is a ticking time bomb – it makes instability structurally inevitable absent a domestic economic boost.</w:t>
      </w:r>
    </w:p>
    <w:p w14:paraId="605A27EA" w14:textId="77777777" w:rsidR="00564C48" w:rsidRPr="009B1721" w:rsidRDefault="00564C48" w:rsidP="00564C48">
      <w:r w:rsidRPr="009B1721">
        <w:rPr>
          <w:rStyle w:val="Style13ptBold"/>
        </w:rPr>
        <w:t xml:space="preserve">Younes 18 </w:t>
      </w:r>
      <w:r w:rsidRPr="009B1721">
        <w:t xml:space="preserve">“Jordan’s economic crisis threatens political stability” Ali Younes, 14 Feb 2018 </w:t>
      </w:r>
      <w:hyperlink r:id="rId13" w:history="1">
        <w:r w:rsidRPr="009B1721">
          <w:rPr>
            <w:rStyle w:val="Hyperlink"/>
          </w:rPr>
          <w:t>https://www.aljazeera.com/economy/2018/2/14/jordans-economic-crisis-threatens-political-stability</w:t>
        </w:r>
      </w:hyperlink>
      <w:r w:rsidRPr="009B1721">
        <w:t xml:space="preserve"> SM</w:t>
      </w:r>
    </w:p>
    <w:p w14:paraId="7DBA2EDF" w14:textId="77777777" w:rsidR="00564C48" w:rsidRPr="00E57EA2" w:rsidRDefault="00564C48" w:rsidP="00564C48">
      <w:pPr>
        <w:rPr>
          <w:sz w:val="16"/>
        </w:rPr>
      </w:pPr>
      <w:r w:rsidRPr="009B1721">
        <w:rPr>
          <w:rStyle w:val="StyleUnderline"/>
          <w:highlight w:val="green"/>
        </w:rPr>
        <w:t xml:space="preserve">Jordan’s economic crisis threatens </w:t>
      </w:r>
      <w:r w:rsidRPr="009B1721">
        <w:rPr>
          <w:rStyle w:val="StyleUnderline"/>
        </w:rPr>
        <w:t xml:space="preserve">political </w:t>
      </w:r>
      <w:r w:rsidRPr="009B1721">
        <w:rPr>
          <w:rStyle w:val="StyleUnderline"/>
          <w:highlight w:val="green"/>
        </w:rPr>
        <w:t>stability</w:t>
      </w:r>
      <w:r>
        <w:rPr>
          <w:rStyle w:val="StyleUnderline"/>
        </w:rPr>
        <w:t xml:space="preserve"> </w:t>
      </w:r>
      <w:r w:rsidRPr="00E57EA2">
        <w:rPr>
          <w:sz w:val="16"/>
        </w:rPr>
        <w:t xml:space="preserve">Anger simmers after the government hiked taxes between 50-100 percent on key food staples such as bread. Angry at the decision to increase food prices last month, </w:t>
      </w:r>
      <w:r w:rsidRPr="009B1721">
        <w:rPr>
          <w:rStyle w:val="StyleUnderline"/>
        </w:rPr>
        <w:t>restive Jordanians are demanding the government’s resignation and the dissolution of parliament.</w:t>
      </w:r>
      <w:r>
        <w:rPr>
          <w:rStyle w:val="StyleUnderline"/>
        </w:rPr>
        <w:t xml:space="preserve"> </w:t>
      </w:r>
      <w:r w:rsidRPr="00E57EA2">
        <w:rPr>
          <w:sz w:val="16"/>
        </w:rPr>
        <w:t xml:space="preserve">Last month, the government implemented a tax rise of between 50-100 percent on key food staples such as bread, </w:t>
      </w:r>
      <w:proofErr w:type="gramStart"/>
      <w:r w:rsidRPr="00E57EA2">
        <w:rPr>
          <w:sz w:val="16"/>
        </w:rPr>
        <w:t>in order to</w:t>
      </w:r>
      <w:proofErr w:type="gramEnd"/>
      <w:r w:rsidRPr="00E57EA2">
        <w:rPr>
          <w:sz w:val="16"/>
        </w:rPr>
        <w:t xml:space="preserve"> decrease its $700m budget deficit. Jordan’s debt has now reached $40bn and its debt-to-gross-domestic-product ratio has reached a record 95 percent, up from 71 percent in 2011. </w:t>
      </w:r>
      <w:r w:rsidRPr="00E57EA2">
        <w:rPr>
          <w:rStyle w:val="StyleUnderline"/>
        </w:rPr>
        <w:t>The economic crunch that squeezes the country will be particularly acute this year</w:t>
      </w:r>
      <w:r w:rsidRPr="00E57EA2">
        <w:rPr>
          <w:sz w:val="16"/>
        </w:rPr>
        <w:t xml:space="preserve">, after Jordan’s Gulf Cooperation Council (GCC) allies – Saudi Arabia, UAE, and Kuwait – did not renew a five-year financial assistance </w:t>
      </w:r>
      <w:proofErr w:type="spellStart"/>
      <w:r w:rsidRPr="00E57EA2">
        <w:rPr>
          <w:sz w:val="16"/>
        </w:rPr>
        <w:t>programme</w:t>
      </w:r>
      <w:proofErr w:type="spellEnd"/>
      <w:r w:rsidRPr="00E57EA2">
        <w:rPr>
          <w:sz w:val="16"/>
        </w:rPr>
        <w:t xml:space="preserve"> with Amman worth $3.6bn that ended in 2017. The United States is now the only donor that has committed itself to support Jordan. On Wednesday, US Secretary of State Rex Tillerson signed a five-year $6.375bn ($1.275bn a year) aid deal with Foreign Minister Ayman al-Safadi. This surpassed the previous agreement of about $1bn a year, signed with the previous US administration, by about 27 percent, and increased in length from three years to five. </w:t>
      </w:r>
      <w:r w:rsidRPr="00E57EA2">
        <w:rPr>
          <w:rStyle w:val="StyleUnderline"/>
        </w:rPr>
        <w:t>A US State Department statement said $750m was earmarked annually for economic support funds</w:t>
      </w:r>
      <w:r w:rsidRPr="00E57EA2">
        <w:rPr>
          <w:sz w:val="16"/>
        </w:rPr>
        <w:t xml:space="preserve"> and $350m for the military. It was unclear what the remaining $175m would be used for. “As part of this bilateral understanding, Jordan has committed to </w:t>
      </w:r>
      <w:proofErr w:type="spellStart"/>
      <w:r w:rsidRPr="00E57EA2">
        <w:rPr>
          <w:sz w:val="16"/>
        </w:rPr>
        <w:t>prioritise</w:t>
      </w:r>
      <w:proofErr w:type="spellEnd"/>
      <w:r w:rsidRPr="00E57EA2">
        <w:rPr>
          <w:sz w:val="16"/>
        </w:rPr>
        <w:t xml:space="preserve"> economic and security sector reforms that aim to support Jordanian self-reliance,” it said. During a joint press conference in Amman, Tillerson said the increase would support Jordan’s security roles in fighting terrorism and the conflict in Syria. </w:t>
      </w:r>
      <w:r w:rsidRPr="00E57EA2">
        <w:rPr>
          <w:rStyle w:val="StyleUnderline"/>
        </w:rPr>
        <w:t xml:space="preserve">However, even with the increased flow of US aid that has funded budgets and projects since the 1950s, it remains to be seen if Jordan’s economy will </w:t>
      </w:r>
      <w:proofErr w:type="spellStart"/>
      <w:r w:rsidRPr="00E57EA2">
        <w:rPr>
          <w:rStyle w:val="StyleUnderline"/>
        </w:rPr>
        <w:t>stabilise</w:t>
      </w:r>
      <w:proofErr w:type="spellEnd"/>
      <w:r w:rsidRPr="00E57EA2">
        <w:rPr>
          <w:sz w:val="16"/>
        </w:rPr>
        <w:t xml:space="preserve">, according to analysts. Hussam </w:t>
      </w:r>
      <w:proofErr w:type="spellStart"/>
      <w:r w:rsidRPr="00E57EA2">
        <w:rPr>
          <w:sz w:val="16"/>
        </w:rPr>
        <w:t>Abdallat</w:t>
      </w:r>
      <w:proofErr w:type="spellEnd"/>
      <w:r w:rsidRPr="00E57EA2">
        <w:rPr>
          <w:sz w:val="16"/>
        </w:rPr>
        <w:t xml:space="preserve">, a political activist and former government official, told Al Jazeera the American assistance won’t benefit ordinary Jordanians. “American aid to Jordan is useless to the average Jordanian; most of it goes to support the Jordanian military – which serves American interests, not Jordan’s – and the rest goes back to the US through US companies working in Jordan,” </w:t>
      </w:r>
      <w:proofErr w:type="spellStart"/>
      <w:r w:rsidRPr="00E57EA2">
        <w:rPr>
          <w:sz w:val="16"/>
        </w:rPr>
        <w:t>Abdallat</w:t>
      </w:r>
      <w:proofErr w:type="spellEnd"/>
      <w:r w:rsidRPr="00E57EA2">
        <w:rPr>
          <w:sz w:val="16"/>
        </w:rPr>
        <w:t xml:space="preserve"> said. Any US aid that is not directly budgeted for economic development is “meaningless”, he added. Regional stability Journalist Salameh </w:t>
      </w:r>
      <w:proofErr w:type="spellStart"/>
      <w:r w:rsidRPr="00E57EA2">
        <w:rPr>
          <w:sz w:val="16"/>
        </w:rPr>
        <w:t>Aldarawi</w:t>
      </w:r>
      <w:proofErr w:type="spellEnd"/>
      <w:r w:rsidRPr="00E57EA2">
        <w:rPr>
          <w:sz w:val="16"/>
        </w:rPr>
        <w:t xml:space="preserve">, editor of </w:t>
      </w:r>
      <w:proofErr w:type="spellStart"/>
      <w:r w:rsidRPr="00E57EA2">
        <w:rPr>
          <w:sz w:val="16"/>
        </w:rPr>
        <w:t>Maqar</w:t>
      </w:r>
      <w:proofErr w:type="spellEnd"/>
      <w:r w:rsidRPr="00E57EA2">
        <w:rPr>
          <w:sz w:val="16"/>
        </w:rPr>
        <w:t xml:space="preserve"> online newspaper, told Al Jazeera that </w:t>
      </w:r>
      <w:r w:rsidRPr="00E57EA2">
        <w:rPr>
          <w:rStyle w:val="StyleUnderline"/>
        </w:rPr>
        <w:t xml:space="preserve">Jordan’s economic problems are directly related to political stability in the region. </w:t>
      </w:r>
      <w:proofErr w:type="spellStart"/>
      <w:r w:rsidRPr="00E57EA2">
        <w:rPr>
          <w:sz w:val="16"/>
        </w:rPr>
        <w:t>Aldarawi</w:t>
      </w:r>
      <w:proofErr w:type="spellEnd"/>
      <w:r w:rsidRPr="00E57EA2">
        <w:rPr>
          <w:sz w:val="16"/>
        </w:rPr>
        <w:t xml:space="preserve">, who writes on the Jordanian economy, said devastating wars in </w:t>
      </w:r>
      <w:proofErr w:type="spellStart"/>
      <w:r w:rsidRPr="00E57EA2">
        <w:rPr>
          <w:sz w:val="16"/>
        </w:rPr>
        <w:t>neighbouring</w:t>
      </w:r>
      <w:proofErr w:type="spellEnd"/>
      <w:r w:rsidRPr="00E57EA2">
        <w:rPr>
          <w:sz w:val="16"/>
        </w:rPr>
        <w:t xml:space="preserve"> Syria and Iraq – the country’s biggest trading partners – have curtailed economic growth. The harsh measures taken by the government will not improve economic stability and will only hurt the most vulnerable people in Jordanian society, he said. “Prices and tax hikes are only hurting the poor and the middle class, especially in the absence of wage increases or social safety nets,” </w:t>
      </w:r>
      <w:proofErr w:type="spellStart"/>
      <w:r w:rsidRPr="00E57EA2">
        <w:rPr>
          <w:sz w:val="16"/>
        </w:rPr>
        <w:t>Aldarawi</w:t>
      </w:r>
      <w:proofErr w:type="spellEnd"/>
      <w:r w:rsidRPr="00E57EA2">
        <w:rPr>
          <w:sz w:val="16"/>
        </w:rPr>
        <w:t xml:space="preserve"> said. “These measures will only provide temporary quick fixes, not a long-term, strategic solution.” He said tackling corruption was imperative, along with </w:t>
      </w:r>
      <w:r w:rsidRPr="00E57EA2">
        <w:rPr>
          <w:rStyle w:val="StyleUnderline"/>
        </w:rPr>
        <w:t>fixing the “collapsed</w:t>
      </w:r>
      <w:r w:rsidRPr="00E57EA2">
        <w:rPr>
          <w:sz w:val="16"/>
        </w:rPr>
        <w:t xml:space="preserve"> education and </w:t>
      </w:r>
      <w:r w:rsidRPr="00E57EA2">
        <w:rPr>
          <w:rStyle w:val="StyleUnderline"/>
        </w:rPr>
        <w:t>healthcare systems</w:t>
      </w:r>
      <w:r w:rsidRPr="00E57EA2">
        <w:rPr>
          <w:sz w:val="16"/>
        </w:rPr>
        <w:t xml:space="preserve">. “The government must start with fighting entrenched and endemic corruption within its ranks, recover billions of dollars of embezzled public funds, [and] </w:t>
      </w:r>
      <w:r w:rsidRPr="00E57EA2">
        <w:rPr>
          <w:rStyle w:val="StyleUnderline"/>
        </w:rPr>
        <w:t>create equality among the different segments of the population</w:t>
      </w:r>
      <w:r w:rsidRPr="00E57EA2">
        <w:rPr>
          <w:sz w:val="16"/>
        </w:rPr>
        <w:t xml:space="preserve">, especially towards those who pay more taxes but get fewer services and privileges,” said </w:t>
      </w:r>
      <w:proofErr w:type="spellStart"/>
      <w:r w:rsidRPr="00E57EA2">
        <w:rPr>
          <w:sz w:val="16"/>
        </w:rPr>
        <w:t>Aldarawi</w:t>
      </w:r>
      <w:proofErr w:type="spellEnd"/>
      <w:r w:rsidRPr="00E57EA2">
        <w:rPr>
          <w:sz w:val="16"/>
        </w:rPr>
        <w:t xml:space="preserve">. ‘Economic disaster’ </w:t>
      </w:r>
      <w:proofErr w:type="spellStart"/>
      <w:r w:rsidRPr="00E57EA2">
        <w:rPr>
          <w:rStyle w:val="StyleUnderline"/>
        </w:rPr>
        <w:t>Abdallat</w:t>
      </w:r>
      <w:proofErr w:type="spellEnd"/>
      <w:r w:rsidRPr="00E57EA2">
        <w:rPr>
          <w:rStyle w:val="StyleUnderline"/>
        </w:rPr>
        <w:t xml:space="preserve">, who leads several activist groups demanding political and economic reform, said Jordan’s political elite must be held accountable for their actions that have driven the country to the edge of financial ruin. </w:t>
      </w:r>
      <w:r w:rsidRPr="00E57EA2">
        <w:rPr>
          <w:sz w:val="16"/>
        </w:rPr>
        <w:t xml:space="preserve">“People are protesting in several areas in the country and demanding the resignation of the government and the parliament, who are responsible for the economic disaster we are in now,” he said. In Amman, where nearly half of Jordan’s 9.9 million population resides, </w:t>
      </w:r>
      <w:r w:rsidRPr="00E57EA2">
        <w:rPr>
          <w:rStyle w:val="StyleUnderline"/>
        </w:rPr>
        <w:t xml:space="preserve">criticism of government policies has spread over social media, but, so far, not significantly to the streets. </w:t>
      </w:r>
      <w:r w:rsidRPr="00E57EA2">
        <w:rPr>
          <w:sz w:val="16"/>
        </w:rPr>
        <w:t>Analysts say that, unlike residents of the capital, people in the southern and northern provinces are more dependent on government largesse and employment and will suffer greater hardship when the government is no longer able to meet their needs. “</w:t>
      </w:r>
      <w:r w:rsidRPr="00E57EA2">
        <w:rPr>
          <w:rStyle w:val="StyleUnderline"/>
        </w:rPr>
        <w:t>At this rate, I am afraid that we will end up with a revolt of the</w:t>
      </w:r>
      <w:r w:rsidRPr="009B1721">
        <w:rPr>
          <w:rStyle w:val="StyleUnderline"/>
        </w:rPr>
        <w:t xml:space="preserve"> hungry</w:t>
      </w:r>
      <w:r w:rsidRPr="00E57EA2">
        <w:rPr>
          <w:sz w:val="16"/>
        </w:rPr>
        <w:t xml:space="preserve">,” said </w:t>
      </w:r>
      <w:proofErr w:type="spellStart"/>
      <w:r w:rsidRPr="00E57EA2">
        <w:rPr>
          <w:sz w:val="16"/>
        </w:rPr>
        <w:t>Abdallat</w:t>
      </w:r>
      <w:proofErr w:type="spellEnd"/>
      <w:r w:rsidRPr="00E57EA2">
        <w:rPr>
          <w:sz w:val="16"/>
        </w:rPr>
        <w:t xml:space="preserve">. Hussein </w:t>
      </w:r>
      <w:proofErr w:type="spellStart"/>
      <w:r w:rsidRPr="00E57EA2">
        <w:rPr>
          <w:sz w:val="16"/>
        </w:rPr>
        <w:t>Mahadeen</w:t>
      </w:r>
      <w:proofErr w:type="spellEnd"/>
      <w:r w:rsidRPr="00E57EA2">
        <w:rPr>
          <w:sz w:val="16"/>
        </w:rPr>
        <w:t xml:space="preserve">, a professor of social development at </w:t>
      </w:r>
      <w:proofErr w:type="spellStart"/>
      <w:r w:rsidRPr="00E57EA2">
        <w:rPr>
          <w:sz w:val="16"/>
        </w:rPr>
        <w:t>Mutah</w:t>
      </w:r>
      <w:proofErr w:type="spellEnd"/>
      <w:r w:rsidRPr="00E57EA2">
        <w:rPr>
          <w:sz w:val="16"/>
        </w:rPr>
        <w:t xml:space="preserve"> University in </w:t>
      </w:r>
      <w:proofErr w:type="spellStart"/>
      <w:r w:rsidRPr="00E57EA2">
        <w:rPr>
          <w:sz w:val="16"/>
        </w:rPr>
        <w:t>Kerak</w:t>
      </w:r>
      <w:proofErr w:type="spellEnd"/>
      <w:r w:rsidRPr="00E57EA2">
        <w:rPr>
          <w:sz w:val="16"/>
        </w:rPr>
        <w:t xml:space="preserve">, south of Amman, said Jordan has a foreign aid dependency problem because of its political and social structure. </w:t>
      </w:r>
      <w:proofErr w:type="spellStart"/>
      <w:r w:rsidRPr="00E57EA2">
        <w:rPr>
          <w:sz w:val="16"/>
        </w:rPr>
        <w:t>Mahadeen</w:t>
      </w:r>
      <w:proofErr w:type="spellEnd"/>
      <w:r w:rsidRPr="00E57EA2">
        <w:rPr>
          <w:sz w:val="16"/>
        </w:rPr>
        <w:t xml:space="preserve"> said Jordan is still transitioning from its tribal society roots into a semi-modern state. “Lacking solid legal and civic institutions, to safeguard the rights and liberties of citizens and their ability to contest government decisions, is a major impediment towards its political and economic development,” he told Al Jazeera. “The Jordanian society, for several reasons, is not mature enough socially and politically to be able to mount a serious challenge to the state’s ability to impose strict economic measures.” ‘Violent revolt’? </w:t>
      </w:r>
      <w:r w:rsidRPr="009B1721">
        <w:rPr>
          <w:rStyle w:val="StyleUnderline"/>
        </w:rPr>
        <w:t xml:space="preserve">For many decades, </w:t>
      </w:r>
      <w:r w:rsidRPr="009B1721">
        <w:rPr>
          <w:rStyle w:val="StyleUnderline"/>
          <w:highlight w:val="green"/>
        </w:rPr>
        <w:t>foreign aid</w:t>
      </w:r>
      <w:r w:rsidRPr="009B1721">
        <w:rPr>
          <w:rStyle w:val="StyleUnderline"/>
        </w:rPr>
        <w:t xml:space="preserve"> and remittances from expatriate Jordanians in the Gulf region were the mainstays of the Jordanian economy that </w:t>
      </w:r>
      <w:r w:rsidRPr="009B1721">
        <w:rPr>
          <w:rStyle w:val="StyleUnderline"/>
          <w:highlight w:val="green"/>
        </w:rPr>
        <w:t>kept the country afloat.</w:t>
      </w:r>
      <w:r>
        <w:rPr>
          <w:b/>
          <w:u w:val="single"/>
        </w:rPr>
        <w:t xml:space="preserve"> </w:t>
      </w:r>
      <w:r w:rsidRPr="009B1721">
        <w:rPr>
          <w:rStyle w:val="StyleUnderline"/>
          <w:highlight w:val="green"/>
        </w:rPr>
        <w:t>This</w:t>
      </w:r>
      <w:r w:rsidRPr="009B1721">
        <w:rPr>
          <w:rStyle w:val="StyleUnderline"/>
        </w:rPr>
        <w:t xml:space="preserve">, however, </w:t>
      </w:r>
      <w:r w:rsidRPr="009B1721">
        <w:rPr>
          <w:rStyle w:val="StyleUnderline"/>
          <w:highlight w:val="green"/>
        </w:rPr>
        <w:t>created dependency, and</w:t>
      </w:r>
      <w:r w:rsidRPr="009B1721">
        <w:rPr>
          <w:rStyle w:val="StyleUnderline"/>
        </w:rPr>
        <w:t xml:space="preserve"> a succession of Jordanian </w:t>
      </w:r>
      <w:r w:rsidRPr="009B1721">
        <w:rPr>
          <w:rStyle w:val="StyleUnderline"/>
          <w:highlight w:val="green"/>
        </w:rPr>
        <w:t>governments failed to</w:t>
      </w:r>
      <w:r w:rsidRPr="009B1721">
        <w:rPr>
          <w:rStyle w:val="StyleUnderline"/>
        </w:rPr>
        <w:t xml:space="preserve"> take measures to wean the country off foreign assistance and </w:t>
      </w:r>
      <w:r w:rsidRPr="009B1721">
        <w:rPr>
          <w:rStyle w:val="StyleUnderline"/>
          <w:highlight w:val="green"/>
        </w:rPr>
        <w:t>become self-reliant</w:t>
      </w:r>
      <w:r w:rsidRPr="009B1721">
        <w:rPr>
          <w:rStyle w:val="StyleUnderline"/>
        </w:rPr>
        <w:t xml:space="preserve">, according to </w:t>
      </w:r>
      <w:proofErr w:type="spellStart"/>
      <w:r w:rsidRPr="009B1721">
        <w:rPr>
          <w:rStyle w:val="StyleUnderline"/>
        </w:rPr>
        <w:t>Mahadeen</w:t>
      </w:r>
      <w:proofErr w:type="spellEnd"/>
      <w:r w:rsidRPr="009B1721">
        <w:rPr>
          <w:rStyle w:val="StyleUnderline"/>
        </w:rPr>
        <w:t>.</w:t>
      </w:r>
      <w:r>
        <w:rPr>
          <w:rStyle w:val="StyleUnderline"/>
        </w:rPr>
        <w:t xml:space="preserve"> </w:t>
      </w:r>
      <w:r w:rsidRPr="00E57EA2">
        <w:rPr>
          <w:sz w:val="16"/>
        </w:rPr>
        <w:t xml:space="preserve">Jordan’s main problem is it hasn’t progressed and developed beyond its “functional state” </w:t>
      </w:r>
      <w:proofErr w:type="spellStart"/>
      <w:r w:rsidRPr="00E57EA2">
        <w:rPr>
          <w:sz w:val="16"/>
        </w:rPr>
        <w:t>roots,that</w:t>
      </w:r>
      <w:proofErr w:type="spellEnd"/>
      <w:r w:rsidRPr="00E57EA2">
        <w:rPr>
          <w:sz w:val="16"/>
        </w:rPr>
        <w:t xml:space="preserve"> is a state created to perform certain functions on behalf of others, after its creation by the British, after defeating the Ottoman Empire in World War I, he said </w:t>
      </w:r>
      <w:proofErr w:type="spellStart"/>
      <w:r w:rsidRPr="00E57EA2">
        <w:rPr>
          <w:sz w:val="16"/>
        </w:rPr>
        <w:t>Abdallat</w:t>
      </w:r>
      <w:proofErr w:type="spellEnd"/>
      <w:r w:rsidRPr="00E57EA2">
        <w:rPr>
          <w:sz w:val="16"/>
        </w:rPr>
        <w:t xml:space="preserve"> – who has been imprisoned several times for his criticism of the government – said he was </w:t>
      </w:r>
      <w:r w:rsidRPr="009B1721">
        <w:rPr>
          <w:rStyle w:val="StyleUnderline"/>
        </w:rPr>
        <w:t xml:space="preserve">concerned the </w:t>
      </w:r>
      <w:r w:rsidRPr="009B1721">
        <w:rPr>
          <w:rStyle w:val="StyleUnderline"/>
          <w:highlight w:val="green"/>
        </w:rPr>
        <w:t xml:space="preserve">economic situation facing Jordan could result in </w:t>
      </w:r>
      <w:r w:rsidRPr="009B1721">
        <w:rPr>
          <w:rStyle w:val="StyleUnderline"/>
        </w:rPr>
        <w:t xml:space="preserve">an </w:t>
      </w:r>
      <w:r w:rsidRPr="009B1721">
        <w:rPr>
          <w:rStyle w:val="StyleUnderline"/>
          <w:highlight w:val="green"/>
        </w:rPr>
        <w:t>uprising</w:t>
      </w:r>
      <w:r w:rsidRPr="009B1721">
        <w:rPr>
          <w:rStyle w:val="StyleUnderline"/>
        </w:rPr>
        <w:t>.</w:t>
      </w:r>
      <w:r>
        <w:rPr>
          <w:b/>
          <w:u w:val="single"/>
        </w:rPr>
        <w:t xml:space="preserve"> </w:t>
      </w:r>
      <w:r w:rsidRPr="00E57EA2">
        <w:rPr>
          <w:sz w:val="16"/>
        </w:rPr>
        <w:t>“</w:t>
      </w:r>
      <w:r w:rsidRPr="009B1721">
        <w:rPr>
          <w:rStyle w:val="StyleUnderline"/>
          <w:highlight w:val="green"/>
        </w:rPr>
        <w:t>If the current economic crisis persists, it</w:t>
      </w:r>
      <w:r w:rsidRPr="009B1721">
        <w:rPr>
          <w:rStyle w:val="StyleUnderline"/>
        </w:rPr>
        <w:t xml:space="preserve"> might lead to a revolt, and I am afraid it </w:t>
      </w:r>
      <w:r w:rsidRPr="009B1721">
        <w:rPr>
          <w:rStyle w:val="StyleUnderline"/>
          <w:highlight w:val="green"/>
        </w:rPr>
        <w:t>will be</w:t>
      </w:r>
      <w:r w:rsidRPr="009B1721">
        <w:rPr>
          <w:rStyle w:val="StyleUnderline"/>
        </w:rPr>
        <w:t xml:space="preserve"> a </w:t>
      </w:r>
      <w:r w:rsidRPr="009B1721">
        <w:rPr>
          <w:rStyle w:val="StyleUnderline"/>
          <w:highlight w:val="green"/>
        </w:rPr>
        <w:t>violent</w:t>
      </w:r>
      <w:r w:rsidRPr="009B1721">
        <w:rPr>
          <w:rStyle w:val="StyleUnderline"/>
        </w:rPr>
        <w:t xml:space="preserve"> one</w:t>
      </w:r>
      <w:r w:rsidRPr="00E57EA2">
        <w:rPr>
          <w:sz w:val="16"/>
        </w:rPr>
        <w:t xml:space="preserve">,” he said. </w:t>
      </w:r>
    </w:p>
    <w:p w14:paraId="6AA50C4F" w14:textId="77777777" w:rsidR="00564C48" w:rsidRPr="009B1721" w:rsidRDefault="00564C48" w:rsidP="00564C48"/>
    <w:p w14:paraId="58D610BC" w14:textId="77777777" w:rsidR="00564C48" w:rsidRPr="009B1721" w:rsidRDefault="00564C48" w:rsidP="00564C48">
      <w:pPr>
        <w:pStyle w:val="Heading4"/>
        <w:rPr>
          <w:rFonts w:cs="Calibri"/>
        </w:rPr>
      </w:pPr>
      <w:r w:rsidRPr="009B1721">
        <w:rPr>
          <w:rFonts w:cs="Calibri"/>
        </w:rPr>
        <w:t>Collapse of Israel-Jordan Peace Treaty causes Middle East war.</w:t>
      </w:r>
    </w:p>
    <w:p w14:paraId="274CD490" w14:textId="77777777" w:rsidR="00564C48" w:rsidRPr="009B1721" w:rsidRDefault="00564C48" w:rsidP="00564C48">
      <w:proofErr w:type="spellStart"/>
      <w:r w:rsidRPr="009B1721">
        <w:rPr>
          <w:rStyle w:val="Style13ptBold"/>
        </w:rPr>
        <w:t>Lazaroff</w:t>
      </w:r>
      <w:proofErr w:type="spellEnd"/>
      <w:r w:rsidRPr="009B1721">
        <w:rPr>
          <w:rStyle w:val="Style13ptBold"/>
        </w:rPr>
        <w:t xml:space="preserve"> 20 </w:t>
      </w:r>
      <w:r w:rsidRPr="009B1721">
        <w:t xml:space="preserve">“Will annexation destroy Israeli-Jordanian peace, set kingdom aflame?” Tovah </w:t>
      </w:r>
      <w:proofErr w:type="spellStart"/>
      <w:r w:rsidRPr="009B1721">
        <w:t>Lazaroff</w:t>
      </w:r>
      <w:proofErr w:type="spellEnd"/>
      <w:r w:rsidRPr="009B1721">
        <w:t xml:space="preserve"> is the Deputy Managing Editor of The Jerusalem Post May 1, 2020 </w:t>
      </w:r>
      <w:hyperlink r:id="rId14" w:history="1">
        <w:r w:rsidRPr="009B1721">
          <w:rPr>
            <w:rStyle w:val="Hyperlink"/>
          </w:rPr>
          <w:t>https://www.jpost.com/middle-east/will-annexation-destroy-israeli-jordanian-peace-set-kingdom-aflame-626104</w:t>
        </w:r>
      </w:hyperlink>
      <w:r w:rsidRPr="009B1721">
        <w:t xml:space="preserve"> SM</w:t>
      </w:r>
    </w:p>
    <w:p w14:paraId="4983711A" w14:textId="77777777" w:rsidR="00564C48" w:rsidRPr="00416EF8" w:rsidRDefault="00564C48" w:rsidP="00564C48">
      <w:pPr>
        <w:rPr>
          <w:sz w:val="16"/>
        </w:rPr>
      </w:pPr>
      <w:r w:rsidRPr="009B1721">
        <w:rPr>
          <w:rStyle w:val="StyleUnderline"/>
        </w:rPr>
        <w:t xml:space="preserve">The possible </w:t>
      </w:r>
      <w:r w:rsidRPr="009B1721">
        <w:rPr>
          <w:rStyle w:val="StyleUnderline"/>
          <w:highlight w:val="green"/>
        </w:rPr>
        <w:t xml:space="preserve">collapse of the Israel-Jordan Peace Treaty and </w:t>
      </w:r>
      <w:r w:rsidRPr="009B1721">
        <w:rPr>
          <w:rStyle w:val="StyleUnderline"/>
        </w:rPr>
        <w:t xml:space="preserve">potential </w:t>
      </w:r>
      <w:r w:rsidRPr="009B1721">
        <w:rPr>
          <w:rStyle w:val="StyleUnderline"/>
          <w:highlight w:val="green"/>
        </w:rPr>
        <w:t xml:space="preserve">destruction of a stable </w:t>
      </w:r>
      <w:r w:rsidRPr="009B1721">
        <w:rPr>
          <w:rStyle w:val="StyleUnderline"/>
        </w:rPr>
        <w:t xml:space="preserve">regional </w:t>
      </w:r>
      <w:r w:rsidRPr="009B1721">
        <w:rPr>
          <w:rStyle w:val="StyleUnderline"/>
          <w:highlight w:val="green"/>
        </w:rPr>
        <w:t>ally</w:t>
      </w:r>
      <w:r w:rsidRPr="009B1721">
        <w:rPr>
          <w:rStyle w:val="StyleUnderline"/>
        </w:rPr>
        <w:t>, the Hashemite Kingdom,</w:t>
      </w:r>
      <w:r w:rsidRPr="00416EF8">
        <w:rPr>
          <w:sz w:val="16"/>
        </w:rPr>
        <w:t xml:space="preserve"> is one of the stronger arguments against Prime Minister Benjamin Netanyahu’s plan to annex West Bank settlements this year. </w:t>
      </w:r>
      <w:r w:rsidRPr="009B1721">
        <w:rPr>
          <w:rStyle w:val="StyleUnderline"/>
        </w:rPr>
        <w:t xml:space="preserve">The 1994 </w:t>
      </w:r>
      <w:r w:rsidRPr="009B1721">
        <w:rPr>
          <w:rStyle w:val="StyleUnderline"/>
          <w:highlight w:val="green"/>
        </w:rPr>
        <w:t>peace treaty with Jordan</w:t>
      </w:r>
      <w:r w:rsidRPr="00416EF8">
        <w:rPr>
          <w:sz w:val="16"/>
        </w:rPr>
        <w:t xml:space="preserve">, as well as the 1979 treaty signed with Egypt, </w:t>
      </w:r>
      <w:r w:rsidRPr="009B1721">
        <w:rPr>
          <w:rStyle w:val="StyleUnderline"/>
        </w:rPr>
        <w:t xml:space="preserve">have been a </w:t>
      </w:r>
      <w:r w:rsidRPr="009B1721">
        <w:rPr>
          <w:rStyle w:val="StyleUnderline"/>
          <w:highlight w:val="green"/>
        </w:rPr>
        <w:t>foundation</w:t>
      </w:r>
      <w:r w:rsidRPr="009B1721">
        <w:rPr>
          <w:rStyle w:val="StyleUnderline"/>
        </w:rPr>
        <w:t xml:space="preserve"> cornerstone </w:t>
      </w:r>
      <w:r w:rsidRPr="009B1721">
        <w:rPr>
          <w:rStyle w:val="StyleUnderline"/>
          <w:highlight w:val="green"/>
        </w:rPr>
        <w:t>of</w:t>
      </w:r>
      <w:r w:rsidRPr="009B1721">
        <w:rPr>
          <w:rStyle w:val="StyleUnderline"/>
        </w:rPr>
        <w:t xml:space="preserve"> Israeli </w:t>
      </w:r>
      <w:r w:rsidRPr="009B1721">
        <w:rPr>
          <w:rStyle w:val="StyleUnderline"/>
          <w:highlight w:val="green"/>
        </w:rPr>
        <w:t>regional security</w:t>
      </w:r>
      <w:r w:rsidRPr="009B1721">
        <w:rPr>
          <w:rStyle w:val="StyleUnderline"/>
        </w:rPr>
        <w:t xml:space="preserve"> and gateway to the Arab world.</w:t>
      </w:r>
      <w:r>
        <w:rPr>
          <w:rStyle w:val="StyleUnderline"/>
        </w:rPr>
        <w:t xml:space="preserve"> </w:t>
      </w:r>
      <w:r w:rsidRPr="009B1721">
        <w:rPr>
          <w:rStyle w:val="StyleUnderline"/>
        </w:rPr>
        <w:t xml:space="preserve">The value of the two treaties, in an otherwise hostile region, has only increased in relation to the </w:t>
      </w:r>
      <w:r w:rsidRPr="009B1721">
        <w:rPr>
          <w:rStyle w:val="StyleUnderline"/>
          <w:highlight w:val="green"/>
        </w:rPr>
        <w:t>growing threats from Iran and ISIS and</w:t>
      </w:r>
      <w:r w:rsidRPr="009B1721">
        <w:rPr>
          <w:rStyle w:val="StyleUnderline"/>
        </w:rPr>
        <w:t xml:space="preserve"> other Islamic fundamentalist </w:t>
      </w:r>
      <w:r w:rsidRPr="009B1721">
        <w:rPr>
          <w:rStyle w:val="StyleUnderline"/>
          <w:highlight w:val="green"/>
        </w:rPr>
        <w:t>terrorist</w:t>
      </w:r>
      <w:r w:rsidRPr="009B1721">
        <w:rPr>
          <w:rStyle w:val="StyleUnderline"/>
        </w:rPr>
        <w:t xml:space="preserve"> groups.</w:t>
      </w:r>
      <w:r>
        <w:rPr>
          <w:rStyle w:val="StyleUnderline"/>
        </w:rPr>
        <w:t xml:space="preserve"> </w:t>
      </w:r>
      <w:proofErr w:type="gramStart"/>
      <w:r w:rsidRPr="00416EF8">
        <w:rPr>
          <w:sz w:val="16"/>
        </w:rPr>
        <w:t>So</w:t>
      </w:r>
      <w:proofErr w:type="gramEnd"/>
      <w:r w:rsidRPr="00416EF8">
        <w:rPr>
          <w:sz w:val="16"/>
        </w:rPr>
        <w:t xml:space="preserve"> the idea of </w:t>
      </w:r>
      <w:r w:rsidRPr="009B1721">
        <w:rPr>
          <w:rStyle w:val="StyleUnderline"/>
        </w:rPr>
        <w:t>a</w:t>
      </w:r>
      <w:r w:rsidRPr="00416EF8">
        <w:rPr>
          <w:sz w:val="16"/>
        </w:rPr>
        <w:t xml:space="preserve">n Israeli </w:t>
      </w:r>
      <w:r w:rsidRPr="009B1721">
        <w:rPr>
          <w:rStyle w:val="StyleUnderline"/>
        </w:rPr>
        <w:t>plan</w:t>
      </w:r>
      <w:r w:rsidRPr="00416EF8">
        <w:rPr>
          <w:sz w:val="16"/>
        </w:rPr>
        <w:t>, either unilateral or in conjunction with the US</w:t>
      </w:r>
      <w:r w:rsidRPr="009B1721">
        <w:rPr>
          <w:rStyle w:val="StyleUnderline"/>
        </w:rPr>
        <w:t xml:space="preserve">, that would </w:t>
      </w:r>
      <w:r w:rsidRPr="009B1721">
        <w:rPr>
          <w:rStyle w:val="StyleUnderline"/>
          <w:highlight w:val="green"/>
        </w:rPr>
        <w:t>risk those treaties</w:t>
      </w:r>
      <w:r w:rsidRPr="009B1721">
        <w:rPr>
          <w:rStyle w:val="StyleUnderline"/>
        </w:rPr>
        <w:t xml:space="preserve"> and the stability of Israel, after a decade of regional turmoil, has to give one pause.</w:t>
      </w:r>
      <w:r>
        <w:rPr>
          <w:rStyle w:val="StyleUnderline"/>
        </w:rPr>
        <w:t xml:space="preserve"> </w:t>
      </w:r>
      <w:r w:rsidRPr="00416EF8">
        <w:rPr>
          <w:sz w:val="16"/>
        </w:rPr>
        <w:t xml:space="preserve">“Unilateral annexation will </w:t>
      </w:r>
      <w:r w:rsidRPr="009B1721">
        <w:rPr>
          <w:rStyle w:val="StyleUnderline"/>
          <w:highlight w:val="green"/>
        </w:rPr>
        <w:t>damage stability in the Middle East</w:t>
      </w:r>
      <w:r w:rsidRPr="009B1721">
        <w:rPr>
          <w:rStyle w:val="StyleUnderline"/>
        </w:rPr>
        <w:t>”</w:t>
      </w:r>
      <w:r w:rsidRPr="00416EF8">
        <w:rPr>
          <w:sz w:val="16"/>
        </w:rPr>
        <w:t xml:space="preserve"> and harm Israel, said former Shin Bet (Israel Security Agency) director Ami Ayalon. “</w:t>
      </w:r>
      <w:r w:rsidRPr="009B1721">
        <w:rPr>
          <w:rStyle w:val="StyleUnderline"/>
          <w:highlight w:val="green"/>
        </w:rPr>
        <w:t>The peace treaty</w:t>
      </w:r>
      <w:r w:rsidRPr="009B1721">
        <w:rPr>
          <w:rStyle w:val="StyleUnderline"/>
        </w:rPr>
        <w:t xml:space="preserve"> with Egypt and the peace treaty with Jordan </w:t>
      </w:r>
      <w:r w:rsidRPr="009B1721">
        <w:rPr>
          <w:rStyle w:val="StyleUnderline"/>
          <w:highlight w:val="green"/>
        </w:rPr>
        <w:t>are</w:t>
      </w:r>
      <w:r w:rsidRPr="009B1721">
        <w:rPr>
          <w:rStyle w:val="StyleUnderline"/>
        </w:rPr>
        <w:t xml:space="preserve"> in a way the two </w:t>
      </w:r>
      <w:r w:rsidRPr="009B1721">
        <w:rPr>
          <w:rStyle w:val="StyleUnderline"/>
          <w:highlight w:val="green"/>
        </w:rPr>
        <w:t xml:space="preserve">cornerstones of </w:t>
      </w:r>
      <w:r w:rsidRPr="009B1721">
        <w:rPr>
          <w:rStyle w:val="StyleUnderline"/>
        </w:rPr>
        <w:t xml:space="preserve">our </w:t>
      </w:r>
      <w:r w:rsidRPr="009B1721">
        <w:rPr>
          <w:rStyle w:val="StyleUnderline"/>
          <w:highlight w:val="green"/>
        </w:rPr>
        <w:t xml:space="preserve">[regional] </w:t>
      </w:r>
      <w:r w:rsidRPr="009B1721">
        <w:rPr>
          <w:rStyle w:val="StyleUnderline"/>
        </w:rPr>
        <w:t xml:space="preserve">policy and our </w:t>
      </w:r>
      <w:r w:rsidRPr="009B1721">
        <w:rPr>
          <w:rStyle w:val="StyleUnderline"/>
          <w:highlight w:val="green"/>
        </w:rPr>
        <w:t>security</w:t>
      </w:r>
      <w:r w:rsidRPr="009B1721">
        <w:rPr>
          <w:rStyle w:val="StyleUnderline"/>
        </w:rPr>
        <w:t xml:space="preserve"> for the last 30 to 40 years</w:t>
      </w:r>
      <w:r w:rsidRPr="00416EF8">
        <w:rPr>
          <w:sz w:val="16"/>
        </w:rPr>
        <w:t xml:space="preserve">,” he said. A retired admiral, Ayalon is among a group of more than 220 former security officers who have embarked on a campaign against the move through the group Commanders for Israel’s Security. Last week, he and two other high-level former security officials, Maj.-Gen. (ret.) Gadi </w:t>
      </w:r>
      <w:proofErr w:type="spellStart"/>
      <w:r w:rsidRPr="00416EF8">
        <w:rPr>
          <w:sz w:val="16"/>
        </w:rPr>
        <w:t>Shamni</w:t>
      </w:r>
      <w:proofErr w:type="spellEnd"/>
      <w:r w:rsidRPr="00416EF8">
        <w:rPr>
          <w:sz w:val="16"/>
        </w:rPr>
        <w:t xml:space="preserve"> and former Mossad director Tamir Pardo, published an article in US-based Foreign Policy magazine, warning about the implications to Jordan and Egypt. There are many rational reasons for the two countries to maintain ties with Israel, Ayalon told The Jerusalem Post. Egypt relies on Israel for intelligence and security cooperation when it comes to fighting al-Qaeda and ISIS in Sinai. Jordan has water and gas deals with Israel. Both countries also rely heavily on financial assistance from the United States, which is tied to the peace deals. Still, those factors would not be enough to offset the danger to the Kingdom from the street, Ayalon said. In the aftermath of the Arab Spring, however, regional leaders cannot afford to ignore public opinion, particularly on a topic where emotions run high, such as the Israeli-Palestinian conflict, he said. Rulers in both Egypt and Jordan “have to listen to the voices of the street because they understand that power,” he said. Egyptian President Egyptian President Abdel Fattah </w:t>
      </w:r>
      <w:proofErr w:type="spellStart"/>
      <w:r w:rsidRPr="00416EF8">
        <w:rPr>
          <w:sz w:val="16"/>
        </w:rPr>
        <w:t>el</w:t>
      </w:r>
      <w:proofErr w:type="spellEnd"/>
      <w:r w:rsidRPr="00416EF8">
        <w:rPr>
          <w:sz w:val="16"/>
        </w:rPr>
        <w:t xml:space="preserve">-Sisi has more flexibility than Jordan’s King Abdullah, Ayalon said. Jordan is home to </w:t>
      </w:r>
      <w:proofErr w:type="gramStart"/>
      <w:r w:rsidRPr="00416EF8">
        <w:rPr>
          <w:sz w:val="16"/>
        </w:rPr>
        <w:t>a large number of</w:t>
      </w:r>
      <w:proofErr w:type="gramEnd"/>
      <w:r w:rsidRPr="00416EF8">
        <w:rPr>
          <w:sz w:val="16"/>
        </w:rPr>
        <w:t xml:space="preserve"> Palestinians, and there are also many young people who are radicalized, </w:t>
      </w:r>
      <w:proofErr w:type="spellStart"/>
      <w:r w:rsidRPr="00416EF8">
        <w:rPr>
          <w:sz w:val="16"/>
        </w:rPr>
        <w:t>Shamni</w:t>
      </w:r>
      <w:proofErr w:type="spellEnd"/>
      <w:r w:rsidRPr="00416EF8">
        <w:rPr>
          <w:sz w:val="16"/>
        </w:rPr>
        <w:t xml:space="preserve"> said. “They will never accept Jordanian silence with regards to annexation,” he said. “To survive, the king will have to take extreme steps that might even severely damage the Israeli-Jordanian peace agreement.” Throughout the years, Israeli actions in the West Bank, Jerusalem and Gaza have had a destabilizing influence, Ayalon said. “But there is a huge difference between incremental change” and a large unilateral act, such as annexation, particularly one that is against the declared will of all Arab leaders, he said. </w:t>
      </w:r>
      <w:proofErr w:type="spellStart"/>
      <w:r w:rsidRPr="00416EF8">
        <w:rPr>
          <w:sz w:val="16"/>
        </w:rPr>
        <w:t>Shamni</w:t>
      </w:r>
      <w:proofErr w:type="spellEnd"/>
      <w:r w:rsidRPr="00416EF8">
        <w:rPr>
          <w:sz w:val="16"/>
        </w:rPr>
        <w:t xml:space="preserve">, who was also Israel’s former military secretary to the US and a military adviser to former prime minister Ariel Sharon, said the plan creates unnecessary turmoil and security problems. At issue is Israel’s eastern border, which is its calmest out of the five borders, he said. </w:t>
      </w:r>
      <w:r w:rsidRPr="009B1721">
        <w:rPr>
          <w:rStyle w:val="StyleUnderline"/>
        </w:rPr>
        <w:t xml:space="preserve">There are </w:t>
      </w:r>
      <w:r w:rsidRPr="009B1721">
        <w:rPr>
          <w:rStyle w:val="StyleUnderline"/>
          <w:highlight w:val="green"/>
        </w:rPr>
        <w:t xml:space="preserve">hostilities along the Lebanese, Syrian </w:t>
      </w:r>
      <w:r w:rsidRPr="009B1721">
        <w:rPr>
          <w:rStyle w:val="StyleUnderline"/>
        </w:rPr>
        <w:t xml:space="preserve">and </w:t>
      </w:r>
      <w:r w:rsidRPr="009B1721">
        <w:rPr>
          <w:rStyle w:val="StyleUnderline"/>
          <w:highlight w:val="green"/>
        </w:rPr>
        <w:t>Gaza</w:t>
      </w:r>
      <w:r w:rsidRPr="009B1721">
        <w:rPr>
          <w:rStyle w:val="StyleUnderline"/>
        </w:rPr>
        <w:t xml:space="preserve"> borders, </w:t>
      </w:r>
      <w:r w:rsidRPr="009B1721">
        <w:rPr>
          <w:rStyle w:val="StyleUnderline"/>
          <w:highlight w:val="green"/>
        </w:rPr>
        <w:t>and</w:t>
      </w:r>
      <w:r w:rsidRPr="009B1721">
        <w:rPr>
          <w:rStyle w:val="StyleUnderline"/>
        </w:rPr>
        <w:t xml:space="preserve"> even the </w:t>
      </w:r>
      <w:r w:rsidRPr="009B1721">
        <w:rPr>
          <w:rStyle w:val="StyleUnderline"/>
          <w:highlight w:val="green"/>
        </w:rPr>
        <w:t>Egyptian border</w:t>
      </w:r>
      <w:r w:rsidRPr="009B1721">
        <w:rPr>
          <w:rStyle w:val="StyleUnderline"/>
        </w:rPr>
        <w:t xml:space="preserve"> can be problematic because of terrorist groups in the Sinai Desert, he said.</w:t>
      </w:r>
      <w:r>
        <w:rPr>
          <w:rStyle w:val="StyleUnderline"/>
        </w:rPr>
        <w:t xml:space="preserve"> </w:t>
      </w:r>
      <w:r w:rsidRPr="009B1721">
        <w:rPr>
          <w:rStyle w:val="StyleUnderline"/>
        </w:rPr>
        <w:t xml:space="preserve">But </w:t>
      </w:r>
      <w:r w:rsidRPr="009B1721">
        <w:rPr>
          <w:rStyle w:val="StyleUnderline"/>
          <w:highlight w:val="green"/>
        </w:rPr>
        <w:t>the combined efforts of Israeli and Jordanian</w:t>
      </w:r>
      <w:r w:rsidRPr="009B1721">
        <w:rPr>
          <w:rStyle w:val="StyleUnderline"/>
        </w:rPr>
        <w:t xml:space="preserve"> security </w:t>
      </w:r>
      <w:r w:rsidRPr="009B1721">
        <w:rPr>
          <w:rStyle w:val="StyleUnderline"/>
          <w:highlight w:val="green"/>
        </w:rPr>
        <w:t>forces</w:t>
      </w:r>
      <w:r w:rsidRPr="009B1721">
        <w:rPr>
          <w:rStyle w:val="StyleUnderline"/>
        </w:rPr>
        <w:t xml:space="preserve"> have </w:t>
      </w:r>
      <w:r w:rsidRPr="009B1721">
        <w:rPr>
          <w:rStyle w:val="StyleUnderline"/>
          <w:highlight w:val="green"/>
        </w:rPr>
        <w:t>kept violence at bay</w:t>
      </w:r>
      <w:r w:rsidRPr="00416EF8">
        <w:rPr>
          <w:sz w:val="16"/>
        </w:rPr>
        <w:t xml:space="preserve">, </w:t>
      </w:r>
      <w:proofErr w:type="spellStart"/>
      <w:r w:rsidRPr="00416EF8">
        <w:rPr>
          <w:sz w:val="16"/>
        </w:rPr>
        <w:t>Shamni</w:t>
      </w:r>
      <w:proofErr w:type="spellEnd"/>
      <w:r w:rsidRPr="00416EF8">
        <w:rPr>
          <w:sz w:val="16"/>
        </w:rPr>
        <w:t xml:space="preserve"> said. </w:t>
      </w:r>
      <w:r w:rsidRPr="009B1721">
        <w:rPr>
          <w:rStyle w:val="StyleUnderline"/>
          <w:highlight w:val="green"/>
        </w:rPr>
        <w:t>Jordan acts as a</w:t>
      </w:r>
      <w:r w:rsidRPr="009B1721">
        <w:rPr>
          <w:rStyle w:val="StyleUnderline"/>
        </w:rPr>
        <w:t xml:space="preserve">n additional </w:t>
      </w:r>
      <w:r w:rsidRPr="009B1721">
        <w:rPr>
          <w:rStyle w:val="StyleUnderline"/>
          <w:highlight w:val="green"/>
        </w:rPr>
        <w:t xml:space="preserve">security buffer for </w:t>
      </w:r>
      <w:r w:rsidRPr="009B1721">
        <w:rPr>
          <w:rStyle w:val="StyleUnderline"/>
        </w:rPr>
        <w:t>Israel an</w:t>
      </w:r>
      <w:r w:rsidRPr="009B1721">
        <w:rPr>
          <w:rStyle w:val="StyleUnderline"/>
          <w:highlight w:val="green"/>
        </w:rPr>
        <w:t>d provides a strategic safeguard against terrorism and</w:t>
      </w:r>
      <w:r w:rsidRPr="009B1721">
        <w:rPr>
          <w:rStyle w:val="StyleUnderline"/>
        </w:rPr>
        <w:t xml:space="preserve"> other security </w:t>
      </w:r>
      <w:r w:rsidRPr="009B1721">
        <w:rPr>
          <w:rStyle w:val="StyleUnderline"/>
          <w:highlight w:val="green"/>
        </w:rPr>
        <w:t>threats</w:t>
      </w:r>
      <w:r w:rsidRPr="00416EF8">
        <w:rPr>
          <w:sz w:val="16"/>
        </w:rPr>
        <w:t xml:space="preserve">, he said. Jordan’s location, bordering Iraq on the other side, makes peaceful relations with Israel particularly significant, he added. </w:t>
      </w:r>
      <w:r w:rsidRPr="009B1721">
        <w:rPr>
          <w:rStyle w:val="StyleUnderline"/>
          <w:highlight w:val="green"/>
        </w:rPr>
        <w:t>Coordination with Jordan is crucial</w:t>
      </w:r>
      <w:r w:rsidRPr="009B1721">
        <w:rPr>
          <w:rStyle w:val="StyleUnderline"/>
        </w:rPr>
        <w:t xml:space="preserve"> for Israel’s safety along this critical stretch</w:t>
      </w:r>
      <w:r w:rsidRPr="00416EF8">
        <w:rPr>
          <w:sz w:val="16"/>
        </w:rPr>
        <w:t xml:space="preserve">, </w:t>
      </w:r>
      <w:proofErr w:type="spellStart"/>
      <w:r w:rsidRPr="00416EF8">
        <w:rPr>
          <w:sz w:val="16"/>
        </w:rPr>
        <w:t>Shamni</w:t>
      </w:r>
      <w:proofErr w:type="spellEnd"/>
      <w:r w:rsidRPr="00416EF8">
        <w:rPr>
          <w:sz w:val="16"/>
        </w:rPr>
        <w:t xml:space="preserve"> said. </w:t>
      </w:r>
    </w:p>
    <w:p w14:paraId="5296D5A6" w14:textId="77777777" w:rsidR="00564C48" w:rsidRPr="009B1721" w:rsidRDefault="00564C48" w:rsidP="00564C48"/>
    <w:p w14:paraId="7F8F2E06" w14:textId="77777777" w:rsidR="00564C48" w:rsidRPr="009B1721" w:rsidRDefault="00564C48" w:rsidP="00564C48">
      <w:pPr>
        <w:pStyle w:val="Heading4"/>
        <w:rPr>
          <w:rFonts w:cs="Calibri"/>
        </w:rPr>
      </w:pPr>
      <w:r w:rsidRPr="009B1721">
        <w:rPr>
          <w:rFonts w:cs="Calibri"/>
        </w:rPr>
        <w:t xml:space="preserve">Jordan-Israel peace treaty is key to resolve water wars. </w:t>
      </w:r>
    </w:p>
    <w:p w14:paraId="32E58B86" w14:textId="77777777" w:rsidR="00564C48" w:rsidRPr="009B1721" w:rsidRDefault="00564C48" w:rsidP="00564C48">
      <w:proofErr w:type="spellStart"/>
      <w:r w:rsidRPr="009B1721">
        <w:rPr>
          <w:rStyle w:val="Style13ptBold"/>
        </w:rPr>
        <w:t>Weinthal</w:t>
      </w:r>
      <w:proofErr w:type="spellEnd"/>
      <w:r w:rsidRPr="009B1721">
        <w:rPr>
          <w:rStyle w:val="Style13ptBold"/>
        </w:rPr>
        <w:t xml:space="preserve"> 20 </w:t>
      </w:r>
      <w:r w:rsidRPr="009B1721">
        <w:t xml:space="preserve">“Don’t Politicize Water” Erika </w:t>
      </w:r>
      <w:proofErr w:type="spellStart"/>
      <w:r w:rsidRPr="009B1721">
        <w:t>Weinthal</w:t>
      </w:r>
      <w:proofErr w:type="spellEnd"/>
      <w:r w:rsidRPr="009B1721">
        <w:t xml:space="preserve"> [professor of environmental policy and public policy at Duke University] and Neda </w:t>
      </w:r>
      <w:proofErr w:type="spellStart"/>
      <w:r w:rsidRPr="009B1721">
        <w:t>Zawahri</w:t>
      </w:r>
      <w:proofErr w:type="spellEnd"/>
      <w:r w:rsidRPr="009B1721">
        <w:t xml:space="preserve"> [associate professor of political science at Cleveland State University], September 17, 2020, </w:t>
      </w:r>
      <w:hyperlink r:id="rId15" w:history="1">
        <w:r w:rsidRPr="009B1721">
          <w:rPr>
            <w:rStyle w:val="Hyperlink"/>
          </w:rPr>
          <w:t>https://foreignpolicy.com/2020/09/17/water-cooperation-middle-east/</w:t>
        </w:r>
      </w:hyperlink>
      <w:r w:rsidRPr="009B1721">
        <w:t xml:space="preserve"> SM</w:t>
      </w:r>
    </w:p>
    <w:p w14:paraId="2B266A86" w14:textId="77777777" w:rsidR="00564C48" w:rsidRPr="009B1721" w:rsidRDefault="00564C48" w:rsidP="00564C48">
      <w:pPr>
        <w:rPr>
          <w:rStyle w:val="StyleUnderline"/>
        </w:rPr>
      </w:pPr>
      <w:r w:rsidRPr="00416EF8">
        <w:rPr>
          <w:sz w:val="16"/>
        </w:rPr>
        <w:t xml:space="preserve">The recently announced peace deals between Israel and the United Arab Emirates and Bahrain stop short of repairing the political damage inflicted on the region and keep the door open for the possibility of future Israeli annexation of portions of the West Bank and Jordan Valley. </w:t>
      </w:r>
      <w:r w:rsidRPr="009B1721">
        <w:rPr>
          <w:rStyle w:val="StyleUnderline"/>
        </w:rPr>
        <w:t xml:space="preserve">The last few months of uncertainty over annexation come on the heels of not only a </w:t>
      </w:r>
      <w:r w:rsidRPr="009B1721">
        <w:rPr>
          <w:rStyle w:val="StyleUnderline"/>
          <w:highlight w:val="green"/>
        </w:rPr>
        <w:t>deterioration in Israel’s relationship with Jordan</w:t>
      </w:r>
      <w:r w:rsidRPr="009B1721">
        <w:rPr>
          <w:rStyle w:val="StyleUnderline"/>
        </w:rPr>
        <w:t xml:space="preserve"> and the Palestinian Authority but also a crisis </w:t>
      </w:r>
      <w:r w:rsidRPr="009B1721">
        <w:rPr>
          <w:rStyle w:val="StyleUnderline"/>
          <w:highlight w:val="green"/>
        </w:rPr>
        <w:t xml:space="preserve">in </w:t>
      </w:r>
      <w:r w:rsidRPr="009B1721">
        <w:rPr>
          <w:rStyle w:val="StyleUnderline"/>
        </w:rPr>
        <w:t xml:space="preserve">critical issue areas such </w:t>
      </w:r>
      <w:r w:rsidRPr="009B1721">
        <w:rPr>
          <w:rStyle w:val="StyleUnderline"/>
          <w:highlight w:val="green"/>
        </w:rPr>
        <w:t>as water cooperation</w:t>
      </w:r>
      <w:r w:rsidRPr="009B1721">
        <w:rPr>
          <w:rStyle w:val="StyleUnderline"/>
        </w:rPr>
        <w:t>. Broadly, water cooperation is vital for fostering effective water management across borders</w:t>
      </w:r>
      <w:r w:rsidRPr="00416EF8">
        <w:rPr>
          <w:sz w:val="16"/>
        </w:rPr>
        <w:t xml:space="preserve"> as well as for building trust and confidence among adversaries.</w:t>
      </w:r>
      <w:r>
        <w:rPr>
          <w:rStyle w:val="StyleUnderline"/>
        </w:rPr>
        <w:t xml:space="preserve"> </w:t>
      </w:r>
      <w:r w:rsidRPr="009B1721">
        <w:rPr>
          <w:rStyle w:val="StyleUnderline"/>
        </w:rPr>
        <w:t xml:space="preserve">Recent events have only exerted greater pressure on water resource availability in the Middle East. The combination of </w:t>
      </w:r>
      <w:r w:rsidRPr="009B1721">
        <w:rPr>
          <w:rStyle w:val="StyleUnderline"/>
          <w:highlight w:val="green"/>
        </w:rPr>
        <w:t>climate change</w:t>
      </w:r>
      <w:r w:rsidRPr="009B1721">
        <w:rPr>
          <w:rStyle w:val="StyleUnderline"/>
        </w:rPr>
        <w:t xml:space="preserve">, natural aridity, an influx of refugees from conflict-torn neighboring states, an ongoing pandemic, and mismanagement of existing supplies </w:t>
      </w:r>
      <w:r w:rsidRPr="009B1721">
        <w:rPr>
          <w:rStyle w:val="StyleUnderline"/>
          <w:highlight w:val="green"/>
        </w:rPr>
        <w:t>is challenging the region’s ability to meet</w:t>
      </w:r>
      <w:r w:rsidRPr="009B1721">
        <w:rPr>
          <w:rStyle w:val="StyleUnderline"/>
        </w:rPr>
        <w:t xml:space="preserve"> daily domestic </w:t>
      </w:r>
      <w:r w:rsidRPr="009B1721">
        <w:rPr>
          <w:rStyle w:val="StyleUnderline"/>
          <w:highlight w:val="green"/>
        </w:rPr>
        <w:t>water needs</w:t>
      </w:r>
      <w:r w:rsidRPr="009B1721">
        <w:rPr>
          <w:rStyle w:val="StyleUnderline"/>
        </w:rPr>
        <w:t>. The relatively small Jordan basin provides access to the only perennial river for Israel, Jordan, and the Palestinian territories, and is also shared by Lebanon and Syria.</w:t>
      </w:r>
      <w:r>
        <w:rPr>
          <w:rStyle w:val="StyleUnderline"/>
        </w:rPr>
        <w:t xml:space="preserve"> </w:t>
      </w:r>
      <w:r w:rsidRPr="00416EF8">
        <w:rPr>
          <w:sz w:val="16"/>
        </w:rPr>
        <w:t xml:space="preserve">For most of the 20th century, conflict predominantly defined relations between Israel and its Arab neighbors, and global leaders warned of so-called water wars in the Middle East. Instead, water has sometimes provided a glimmer of hope for bringing peace to the region. In the 1950s, after sporadic fighting over the construction of hydrological projects, U.S. President Dwight D. Eisenhower sent Eric Johnston as an envoy to the region to negotiate a settlement to the Jordan River water dispute. Although the Arab League failed to accept and ratify the Jordan Valley Unified Water Plan, known as the Johnston Plan, the two riparian states most dependent on the river, </w:t>
      </w:r>
      <w:proofErr w:type="gramStart"/>
      <w:r w:rsidRPr="00416EF8">
        <w:rPr>
          <w:sz w:val="16"/>
        </w:rPr>
        <w:t>Israel</w:t>
      </w:r>
      <w:proofErr w:type="gramEnd"/>
      <w:r w:rsidRPr="00416EF8">
        <w:rPr>
          <w:sz w:val="16"/>
        </w:rPr>
        <w:t xml:space="preserve"> and Jordan, attempted to comply with the agreement in exchange for U.S. funding. Israel’s capture of the Golan Heights, West Bank, and Jordan Valley in the 1967 war increased its access to the Yarmouk tributary of the Jordan River, which the Jordanian monarchy depended on. To coordinate the dredging of the Yarmouk’s sediments, Israeli and Jordanian technicians and engineers began meeting in the late 1970s in what has often been referred to as the Picnic Table Talks. Members of this informal institution negotiated </w:t>
      </w:r>
      <w:r w:rsidRPr="009B1721">
        <w:rPr>
          <w:rStyle w:val="StyleUnderline"/>
          <w:highlight w:val="green"/>
        </w:rPr>
        <w:t>the</w:t>
      </w:r>
      <w:r w:rsidRPr="009B1721">
        <w:rPr>
          <w:rStyle w:val="StyleUnderline"/>
        </w:rPr>
        <w:t xml:space="preserve"> 1994 </w:t>
      </w:r>
      <w:r w:rsidRPr="009B1721">
        <w:rPr>
          <w:rStyle w:val="StyleUnderline"/>
          <w:highlight w:val="green"/>
        </w:rPr>
        <w:t>Israel-Jordan Peace Treaty</w:t>
      </w:r>
      <w:r w:rsidRPr="009B1721">
        <w:rPr>
          <w:rStyle w:val="StyleUnderline"/>
        </w:rPr>
        <w:t xml:space="preserve">, which </w:t>
      </w:r>
      <w:r w:rsidRPr="009B1721">
        <w:rPr>
          <w:rStyle w:val="StyleUnderline"/>
          <w:highlight w:val="green"/>
        </w:rPr>
        <w:t>dealt with</w:t>
      </w:r>
      <w:r w:rsidRPr="009B1721">
        <w:rPr>
          <w:rStyle w:val="StyleUnderline"/>
        </w:rPr>
        <w:t xml:space="preserve"> all </w:t>
      </w:r>
      <w:r w:rsidRPr="009B1721">
        <w:rPr>
          <w:rStyle w:val="StyleUnderline"/>
          <w:highlight w:val="green"/>
        </w:rPr>
        <w:t xml:space="preserve">shared water </w:t>
      </w:r>
      <w:r w:rsidRPr="009B1721">
        <w:rPr>
          <w:rStyle w:val="StyleUnderline"/>
        </w:rPr>
        <w:t xml:space="preserve">systems between the signatories. Despite periodic misunderstandings or miscommunication, a relatively warm and highly </w:t>
      </w:r>
      <w:r w:rsidRPr="009B1721">
        <w:rPr>
          <w:rStyle w:val="StyleUnderline"/>
          <w:highlight w:val="green"/>
        </w:rPr>
        <w:t xml:space="preserve">effective </w:t>
      </w:r>
      <w:r w:rsidRPr="009B1721">
        <w:rPr>
          <w:rStyle w:val="StyleUnderline"/>
        </w:rPr>
        <w:t xml:space="preserve">working </w:t>
      </w:r>
      <w:r w:rsidRPr="009B1721">
        <w:rPr>
          <w:rStyle w:val="StyleUnderline"/>
          <w:highlight w:val="green"/>
        </w:rPr>
        <w:t>relationship developed</w:t>
      </w:r>
      <w:r w:rsidRPr="009B1721">
        <w:rPr>
          <w:rStyle w:val="StyleUnderline"/>
        </w:rPr>
        <w:t xml:space="preserve"> whereby commissioners regularly communicated and effectively sheltered water relations from issues of high politics.</w:t>
      </w:r>
      <w:r>
        <w:rPr>
          <w:rStyle w:val="StyleUnderline"/>
        </w:rPr>
        <w:t xml:space="preserve"> </w:t>
      </w:r>
      <w:r w:rsidRPr="00416EF8">
        <w:rPr>
          <w:sz w:val="16"/>
        </w:rPr>
        <w:t xml:space="preserve">Then in 2013, to manage a water deficit plaguing the basin, Israel, Jordan, and the Palestinian Authority reached an understanding over a trilateral project: The Red Sea-Dead Sea project was designed to increase the supply of water to Jordan, save the ever-shrinking Dead Sea, and encourage peace and prosperity among the signatories. It was promoted as one of the few remaining opportunities for peace, as many in the basin began accepting the failure of the Oslo process. </w:t>
      </w:r>
      <w:r w:rsidRPr="009B1721">
        <w:rPr>
          <w:rStyle w:val="StyleUnderline"/>
        </w:rPr>
        <w:t xml:space="preserve">However, over the past few years, multiple factors have converged to accelerate the </w:t>
      </w:r>
      <w:r w:rsidRPr="009B1721">
        <w:rPr>
          <w:rStyle w:val="StyleUnderline"/>
          <w:highlight w:val="green"/>
        </w:rPr>
        <w:t xml:space="preserve">deterioration of </w:t>
      </w:r>
      <w:proofErr w:type="gramStart"/>
      <w:r w:rsidRPr="009B1721">
        <w:rPr>
          <w:rStyle w:val="StyleUnderline"/>
        </w:rPr>
        <w:t>Israeli-Jordanian</w:t>
      </w:r>
      <w:proofErr w:type="gramEnd"/>
      <w:r w:rsidRPr="009B1721">
        <w:rPr>
          <w:rStyle w:val="StyleUnderline"/>
          <w:highlight w:val="green"/>
        </w:rPr>
        <w:t xml:space="preserve"> relations, negatively impacting water cooperation</w:t>
      </w:r>
      <w:r w:rsidRPr="00416EF8">
        <w:rPr>
          <w:sz w:val="16"/>
        </w:rPr>
        <w:t xml:space="preserve">. The demise of the Oslo process has caused consternation among the Palestinian population in Jordan: Because around 50 percent of the Jordanian population is of Palestinian descent and the country is host to many Palestinian refugees, the monarchy is highly sensitive to Israeli-Palestinian relations. Washington’s recognition of Jerusalem as Israel’s capital in December 2017 intensified pressure on the monarchy, which sees itself as the custodian of the two Islamic holy sites in Jerusalem’s Old City. Israel initially stalled negotiations, then it pulled back from the Red-Dead project over the last few years, citing high costs and pressure from environmentalists. Instead, Israel became more interested in revisiting the Mediterranean Sea to Dead Sea conveyance system, granting it complete control over the hydrological infrastructure within its territory despite prior efforts by the U.S. Middle East envoy Jason Greenblatt to breathe life into the Red-Dead Project in 2017. Bilateral tensions with Jordan only mounted. </w:t>
      </w:r>
      <w:r w:rsidRPr="009B1721">
        <w:rPr>
          <w:rStyle w:val="StyleUnderline"/>
        </w:rPr>
        <w:t>As one of the most water-scarce states in the world, Jordan is predominately landlocked, economically poor, and limited in its ability to follow Israel’s use of large desalinization projects to alleviate water shortages</w:t>
      </w:r>
      <w:r w:rsidRPr="00416EF8">
        <w:rPr>
          <w:sz w:val="16"/>
        </w:rPr>
        <w:t xml:space="preserve">. The Red-Dead project’s desalinization plant in Jordan’s southern port city of Aqaba and water exchanges in the densely populated north were designed to meet growing water demands. The failure to move forward on the Red-Dead project, despite years of discussion and collaboration, has only further undercut water cooperation. </w:t>
      </w:r>
      <w:r w:rsidRPr="009B1721">
        <w:rPr>
          <w:rStyle w:val="StyleUnderline"/>
        </w:rPr>
        <w:t xml:space="preserve">The </w:t>
      </w:r>
      <w:r w:rsidRPr="009B1721">
        <w:rPr>
          <w:rStyle w:val="StyleUnderline"/>
          <w:highlight w:val="green"/>
        </w:rPr>
        <w:t>Jordanian leadership</w:t>
      </w:r>
      <w:r w:rsidRPr="009B1721">
        <w:rPr>
          <w:rStyle w:val="StyleUnderline"/>
        </w:rPr>
        <w:t xml:space="preserve"> also </w:t>
      </w:r>
      <w:r w:rsidRPr="009B1721">
        <w:rPr>
          <w:rStyle w:val="StyleUnderline"/>
          <w:highlight w:val="green"/>
        </w:rPr>
        <w:t>began to dismantle</w:t>
      </w:r>
      <w:r w:rsidRPr="009B1721">
        <w:rPr>
          <w:rStyle w:val="StyleUnderline"/>
        </w:rPr>
        <w:t xml:space="preserve"> some </w:t>
      </w:r>
      <w:r w:rsidRPr="009B1721">
        <w:rPr>
          <w:rStyle w:val="StyleUnderline"/>
          <w:highlight w:val="green"/>
        </w:rPr>
        <w:t>symbols of cooperation from the</w:t>
      </w:r>
      <w:r w:rsidRPr="009B1721">
        <w:rPr>
          <w:rStyle w:val="StyleUnderline"/>
        </w:rPr>
        <w:t xml:space="preserve"> 1994 Peace </w:t>
      </w:r>
      <w:r w:rsidRPr="009B1721">
        <w:rPr>
          <w:rStyle w:val="StyleUnderline"/>
          <w:highlight w:val="green"/>
        </w:rPr>
        <w:t>Treaty</w:t>
      </w:r>
      <w:r w:rsidRPr="00416EF8">
        <w:rPr>
          <w:sz w:val="16"/>
        </w:rPr>
        <w:t xml:space="preserve">. In October 2018, Jordan refused to renew a treaty provision allowing Israeli farmers to lease and </w:t>
      </w:r>
      <w:proofErr w:type="gramStart"/>
      <w:r w:rsidRPr="00416EF8">
        <w:rPr>
          <w:sz w:val="16"/>
        </w:rPr>
        <w:t>farm land</w:t>
      </w:r>
      <w:proofErr w:type="gramEnd"/>
      <w:r w:rsidRPr="00416EF8">
        <w:rPr>
          <w:sz w:val="16"/>
        </w:rPr>
        <w:t xml:space="preserve"> along the border in areas known as </w:t>
      </w:r>
      <w:proofErr w:type="spellStart"/>
      <w:r w:rsidRPr="00416EF8">
        <w:rPr>
          <w:sz w:val="16"/>
        </w:rPr>
        <w:t>Baqura</w:t>
      </w:r>
      <w:proofErr w:type="spellEnd"/>
      <w:r w:rsidRPr="00416EF8">
        <w:rPr>
          <w:sz w:val="16"/>
        </w:rPr>
        <w:t xml:space="preserve"> and </w:t>
      </w:r>
      <w:proofErr w:type="spellStart"/>
      <w:r w:rsidRPr="00416EF8">
        <w:rPr>
          <w:sz w:val="16"/>
        </w:rPr>
        <w:t>Ghamr</w:t>
      </w:r>
      <w:proofErr w:type="spellEnd"/>
      <w:r w:rsidRPr="00416EF8">
        <w:rPr>
          <w:sz w:val="16"/>
        </w:rPr>
        <w:t xml:space="preserve"> in Arabic, and </w:t>
      </w:r>
      <w:proofErr w:type="spellStart"/>
      <w:r w:rsidRPr="00416EF8">
        <w:rPr>
          <w:sz w:val="16"/>
        </w:rPr>
        <w:t>Naharayim</w:t>
      </w:r>
      <w:proofErr w:type="spellEnd"/>
      <w:r w:rsidRPr="00416EF8">
        <w:rPr>
          <w:sz w:val="16"/>
        </w:rPr>
        <w:t xml:space="preserve"> and </w:t>
      </w:r>
      <w:proofErr w:type="spellStart"/>
      <w:r w:rsidRPr="00416EF8">
        <w:rPr>
          <w:sz w:val="16"/>
        </w:rPr>
        <w:t>Tzofar</w:t>
      </w:r>
      <w:proofErr w:type="spellEnd"/>
      <w:r w:rsidRPr="00416EF8">
        <w:rPr>
          <w:sz w:val="16"/>
        </w:rPr>
        <w:t xml:space="preserve"> in Hebrew—the former having been called the “Island of Peace.” This move was promptly followed by an Israeli threat to reduce water supplies to Jordan from four to two days per week. Such politicization of water resources was unprecedented in </w:t>
      </w:r>
      <w:proofErr w:type="gramStart"/>
      <w:r w:rsidRPr="00416EF8">
        <w:rPr>
          <w:sz w:val="16"/>
        </w:rPr>
        <w:t>Israeli-Jordanian</w:t>
      </w:r>
      <w:proofErr w:type="gramEnd"/>
      <w:r w:rsidRPr="00416EF8">
        <w:rPr>
          <w:sz w:val="16"/>
        </w:rPr>
        <w:t xml:space="preserve"> politics. </w:t>
      </w:r>
      <w:r w:rsidRPr="009B1721">
        <w:rPr>
          <w:rStyle w:val="StyleUnderline"/>
        </w:rPr>
        <w:t>The chilling of relations became particularly notable in October 2019, when the 25th anniversary of the Israel-Jordan Peace Treaty passed without celebration in either state</w:t>
      </w:r>
      <w:r w:rsidRPr="00416EF8">
        <w:rPr>
          <w:sz w:val="16"/>
        </w:rPr>
        <w:t xml:space="preserve">. Bilateral relations were further undercut by the Middle East peace plan proposed by the Trump administration in early 2020. When unveiled, instead of any explicit recognition of Palestinian water rights that had been recognized in the interim peace agreement between Israel and the Palestinian Authority, albeit never fully implemented, the proposal demanded that control of the Jordan Valley be ceded to Israel, which would, in practice, mean forgoing rights to the Jordan River. Responding to Israeli Prime Minister Benjamin Netanyahu’s annexation proposal, Jordanian Foreign Minister Ayman Safadi said this past June that annexation would “destroy all prospects for peace” and endanger </w:t>
      </w:r>
      <w:proofErr w:type="gramStart"/>
      <w:r w:rsidRPr="009B1721">
        <w:rPr>
          <w:rStyle w:val="StyleUnderline"/>
          <w:highlight w:val="green"/>
        </w:rPr>
        <w:t>Israeli-Jordanian</w:t>
      </w:r>
      <w:proofErr w:type="gramEnd"/>
      <w:r w:rsidRPr="009B1721">
        <w:rPr>
          <w:rStyle w:val="StyleUnderline"/>
          <w:highlight w:val="green"/>
        </w:rPr>
        <w:t xml:space="preserve"> relations</w:t>
      </w:r>
      <w:r w:rsidRPr="00416EF8">
        <w:rPr>
          <w:sz w:val="16"/>
        </w:rPr>
        <w:t xml:space="preserve">, which </w:t>
      </w:r>
      <w:r w:rsidRPr="009B1721">
        <w:rPr>
          <w:rStyle w:val="StyleUnderline"/>
        </w:rPr>
        <w:t xml:space="preserve">had </w:t>
      </w:r>
      <w:r w:rsidRPr="009B1721">
        <w:rPr>
          <w:rStyle w:val="StyleUnderline"/>
          <w:highlight w:val="green"/>
        </w:rPr>
        <w:t>provide</w:t>
      </w:r>
      <w:r w:rsidRPr="009B1721">
        <w:rPr>
          <w:rStyle w:val="StyleUnderline"/>
        </w:rPr>
        <w:t xml:space="preserve">d </w:t>
      </w:r>
      <w:r w:rsidRPr="009B1721">
        <w:rPr>
          <w:rStyle w:val="StyleUnderline"/>
          <w:highlight w:val="green"/>
        </w:rPr>
        <w:t xml:space="preserve">a bedrock of stability </w:t>
      </w:r>
      <w:r w:rsidRPr="009B1721">
        <w:rPr>
          <w:rStyle w:val="StyleUnderline"/>
        </w:rPr>
        <w:t xml:space="preserve">in the region. Jordan not only shares a long, stable border with Israel in a region plagued by conflict, but it is also the second state to sign a peace treaty with Israel. Often </w:t>
      </w:r>
      <w:r w:rsidRPr="009B1721">
        <w:rPr>
          <w:rStyle w:val="StyleUnderline"/>
          <w:highlight w:val="green"/>
        </w:rPr>
        <w:t>too understated</w:t>
      </w:r>
      <w:r w:rsidRPr="009B1721">
        <w:rPr>
          <w:rStyle w:val="StyleUnderline"/>
        </w:rPr>
        <w:t xml:space="preserve"> in Israeli discourse </w:t>
      </w:r>
      <w:r w:rsidRPr="009B1721">
        <w:rPr>
          <w:rStyle w:val="StyleUnderline"/>
          <w:highlight w:val="green"/>
        </w:rPr>
        <w:t>is how critical this peace treaty and Jordanian stability are for Israel’s security.</w:t>
      </w:r>
      <w:r>
        <w:rPr>
          <w:rStyle w:val="StyleUnderline"/>
        </w:rPr>
        <w:t xml:space="preserve"> </w:t>
      </w:r>
      <w:r w:rsidRPr="00416EF8">
        <w:rPr>
          <w:sz w:val="16"/>
        </w:rPr>
        <w:t xml:space="preserve">Complicating matters further is the generational shift in the policymakers managing </w:t>
      </w:r>
      <w:proofErr w:type="gramStart"/>
      <w:r w:rsidRPr="00416EF8">
        <w:rPr>
          <w:sz w:val="16"/>
        </w:rPr>
        <w:t>Israeli-Jordanian</w:t>
      </w:r>
      <w:proofErr w:type="gramEnd"/>
      <w:r w:rsidRPr="00416EF8">
        <w:rPr>
          <w:sz w:val="16"/>
        </w:rPr>
        <w:t xml:space="preserve"> water relations. The generation that met in the middle of the Yarmouk, under the watchful eyes of their well-equipped state military personnel, and afterward participated in negotiating and implementing the treaty’s water section, has retired. With it, years of social capital along with informal understanding have disappeared. Without the United States actively supporting regional water cooperation efforts, this younger generation has few opportunities to meet and use water for peace. Hope for cooperation lies with an ever-shrinking number of environmentalists who work across borders and understand that cooperation is required for managing a water system and a climate crisis. Regional nongovernmental organizations, such as </w:t>
      </w:r>
      <w:proofErr w:type="spellStart"/>
      <w:r w:rsidRPr="00416EF8">
        <w:rPr>
          <w:sz w:val="16"/>
        </w:rPr>
        <w:t>Ecopeace</w:t>
      </w:r>
      <w:proofErr w:type="spellEnd"/>
      <w:r w:rsidRPr="00416EF8">
        <w:rPr>
          <w:sz w:val="16"/>
        </w:rPr>
        <w:t xml:space="preserve"> Middle East, continue to demonstrate the benefits of cooperation and interdependence for building resilience in the face of climate change. Opportunities for expanding peace in the Middle East have been rare over the last few decades, but they should not come with a dismantling of institutions that have provided the foundation for cooperation. </w:t>
      </w:r>
      <w:r w:rsidRPr="009B1721">
        <w:rPr>
          <w:rStyle w:val="StyleUnderline"/>
        </w:rPr>
        <w:t xml:space="preserve">With the withering of </w:t>
      </w:r>
      <w:proofErr w:type="gramStart"/>
      <w:r w:rsidRPr="009B1721">
        <w:rPr>
          <w:rStyle w:val="StyleUnderline"/>
        </w:rPr>
        <w:t>Israeli-Jordanian</w:t>
      </w:r>
      <w:proofErr w:type="gramEnd"/>
      <w:r w:rsidRPr="009B1721">
        <w:rPr>
          <w:rStyle w:val="StyleUnderline"/>
        </w:rPr>
        <w:t xml:space="preserve"> bilateral relations, </w:t>
      </w:r>
      <w:r w:rsidRPr="009B1721">
        <w:rPr>
          <w:rStyle w:val="StyleUnderline"/>
          <w:highlight w:val="green"/>
        </w:rPr>
        <w:t>water cooperation has become</w:t>
      </w:r>
      <w:r w:rsidRPr="009B1721">
        <w:rPr>
          <w:rStyle w:val="StyleUnderline"/>
        </w:rPr>
        <w:t xml:space="preserve"> politicized and </w:t>
      </w:r>
      <w:r w:rsidRPr="009B1721">
        <w:rPr>
          <w:rStyle w:val="StyleUnderline"/>
          <w:highlight w:val="green"/>
        </w:rPr>
        <w:t>vulnerable</w:t>
      </w:r>
      <w:r w:rsidRPr="009B1721">
        <w:rPr>
          <w:rStyle w:val="StyleUnderline"/>
        </w:rPr>
        <w:t>.</w:t>
      </w:r>
      <w:r w:rsidRPr="00416EF8">
        <w:rPr>
          <w:sz w:val="16"/>
        </w:rPr>
        <w:t xml:space="preserve"> Water-stressed Jordan still depends on Israel to secure water allocated to it by the 1994 Peace </w:t>
      </w:r>
      <w:proofErr w:type="gramStart"/>
      <w:r w:rsidRPr="00416EF8">
        <w:rPr>
          <w:sz w:val="16"/>
        </w:rPr>
        <w:t>Treaty, and</w:t>
      </w:r>
      <w:proofErr w:type="gramEnd"/>
      <w:r w:rsidRPr="00416EF8">
        <w:rPr>
          <w:sz w:val="16"/>
        </w:rPr>
        <w:t xml:space="preserve"> </w:t>
      </w:r>
      <w:r w:rsidRPr="009B1721">
        <w:rPr>
          <w:rStyle w:val="StyleUnderline"/>
          <w:highlight w:val="green"/>
        </w:rPr>
        <w:t>deteriorating ties</w:t>
      </w:r>
      <w:r w:rsidRPr="009B1721">
        <w:rPr>
          <w:rStyle w:val="StyleUnderline"/>
        </w:rPr>
        <w:t xml:space="preserve"> with Israel </w:t>
      </w:r>
      <w:r w:rsidRPr="009B1721">
        <w:rPr>
          <w:rStyle w:val="StyleUnderline"/>
          <w:highlight w:val="green"/>
        </w:rPr>
        <w:t>not only put regional stability at risk but also</w:t>
      </w:r>
      <w:r w:rsidRPr="009B1721">
        <w:rPr>
          <w:rStyle w:val="StyleUnderline"/>
        </w:rPr>
        <w:t xml:space="preserve"> harm Jordan’s </w:t>
      </w:r>
      <w:r w:rsidRPr="009B1721">
        <w:rPr>
          <w:rStyle w:val="StyleUnderline"/>
          <w:highlight w:val="green"/>
        </w:rPr>
        <w:t>water security</w:t>
      </w:r>
      <w:r w:rsidRPr="009B1721">
        <w:rPr>
          <w:rStyle w:val="StyleUnderline"/>
        </w:rPr>
        <w:t xml:space="preserve">. The influx of refugees, primarily from Syria, over the last decade—coupled with a pandemic—has only increased Jordan’s needs for water. Complaints have risen since the COVID-19 lockdown about water shortages, as the demand for access to water on a daily basis for </w:t>
      </w:r>
      <w:proofErr w:type="gramStart"/>
      <w:r w:rsidRPr="009B1721">
        <w:rPr>
          <w:rStyle w:val="StyleUnderline"/>
        </w:rPr>
        <w:t>hand-washing</w:t>
      </w:r>
      <w:proofErr w:type="gramEnd"/>
      <w:r w:rsidRPr="009B1721">
        <w:rPr>
          <w:rStyle w:val="StyleUnderline"/>
        </w:rPr>
        <w:t xml:space="preserve"> continues to increase</w:t>
      </w:r>
      <w:r w:rsidRPr="00416EF8">
        <w:rPr>
          <w:sz w:val="16"/>
        </w:rPr>
        <w:t xml:space="preserve">. A 2020 rapid assessment of Jordan from the United Nations Development Program found that nearly 40 percent of the respondents were concerned about accessing clean drinking water. </w:t>
      </w:r>
      <w:r w:rsidRPr="009B1721">
        <w:rPr>
          <w:rStyle w:val="StyleUnderline"/>
        </w:rPr>
        <w:t xml:space="preserve">Climate change is likely to reduce Jordan’s freshwater availability, as temperatures are projected to rise and rainfall to diminish, resulting in prolonged droughts. In Jordan, there is unease that a </w:t>
      </w:r>
      <w:r w:rsidRPr="009B1721">
        <w:rPr>
          <w:rStyle w:val="StyleUnderline"/>
          <w:highlight w:val="green"/>
        </w:rPr>
        <w:t>shortage of water</w:t>
      </w:r>
      <w:r w:rsidRPr="009B1721">
        <w:rPr>
          <w:rStyle w:val="StyleUnderline"/>
        </w:rPr>
        <w:t xml:space="preserve"> is among the factors that can </w:t>
      </w:r>
      <w:r w:rsidRPr="009B1721">
        <w:rPr>
          <w:rStyle w:val="StyleUnderline"/>
          <w:highlight w:val="green"/>
        </w:rPr>
        <w:t>contribute to</w:t>
      </w:r>
      <w:r w:rsidRPr="009B1721">
        <w:rPr>
          <w:rStyle w:val="StyleUnderline"/>
        </w:rPr>
        <w:t xml:space="preserve"> the type of </w:t>
      </w:r>
      <w:r w:rsidRPr="009B1721">
        <w:rPr>
          <w:rStyle w:val="StyleUnderline"/>
          <w:highlight w:val="green"/>
        </w:rPr>
        <w:t xml:space="preserve">social unrest </w:t>
      </w:r>
      <w:r w:rsidRPr="009B1721">
        <w:rPr>
          <w:rStyle w:val="StyleUnderline"/>
        </w:rPr>
        <w:t xml:space="preserve">that brought down regimes </w:t>
      </w:r>
      <w:r w:rsidRPr="009B1721">
        <w:rPr>
          <w:rStyle w:val="StyleUnderline"/>
          <w:highlight w:val="green"/>
        </w:rPr>
        <w:t>across the Middle East</w:t>
      </w:r>
      <w:r w:rsidRPr="009B1721">
        <w:rPr>
          <w:rStyle w:val="StyleUnderline"/>
        </w:rPr>
        <w:t xml:space="preserve"> during the 2011 Arab uprisings.</w:t>
      </w:r>
    </w:p>
    <w:p w14:paraId="7BD15E28" w14:textId="77777777" w:rsidR="00564C48" w:rsidRPr="009B1721" w:rsidRDefault="00564C48" w:rsidP="00564C48"/>
    <w:p w14:paraId="2A162FAD" w14:textId="77777777" w:rsidR="00564C48" w:rsidRPr="009B1721" w:rsidRDefault="00564C48" w:rsidP="00564C48">
      <w:pPr>
        <w:pStyle w:val="Heading4"/>
        <w:rPr>
          <w:rFonts w:cs="Calibri"/>
        </w:rPr>
      </w:pPr>
      <w:r w:rsidRPr="009B1721">
        <w:rPr>
          <w:rFonts w:cs="Calibri"/>
        </w:rPr>
        <w:t>Water wars escalate.</w:t>
      </w:r>
    </w:p>
    <w:p w14:paraId="302FBF2A" w14:textId="77777777" w:rsidR="00564C48" w:rsidRPr="009B1721" w:rsidRDefault="00564C48" w:rsidP="00564C48">
      <w:r w:rsidRPr="009B1721">
        <w:rPr>
          <w:rStyle w:val="Style13ptBold"/>
        </w:rPr>
        <w:t xml:space="preserve">Sachs and </w:t>
      </w:r>
      <w:proofErr w:type="spellStart"/>
      <w:r w:rsidRPr="009B1721">
        <w:rPr>
          <w:rStyle w:val="Style13ptBold"/>
        </w:rPr>
        <w:t>Huggard</w:t>
      </w:r>
      <w:proofErr w:type="spellEnd"/>
      <w:r w:rsidRPr="009B1721">
        <w:rPr>
          <w:rStyle w:val="Style13ptBold"/>
        </w:rPr>
        <w:t xml:space="preserve"> 20 </w:t>
      </w:r>
      <w:r w:rsidRPr="009B1721">
        <w:t xml:space="preserve">“ISRAEL IN THE MIDDLE EAST: The next two decades” </w:t>
      </w:r>
      <w:proofErr w:type="spellStart"/>
      <w:r w:rsidRPr="009B1721">
        <w:t>Natan</w:t>
      </w:r>
      <w:proofErr w:type="spellEnd"/>
      <w:r w:rsidRPr="009B1721">
        <w:t xml:space="preserve"> Sachs [fellow in and director of the Center for Middle East Policy at Brookings.] Kevin </w:t>
      </w:r>
      <w:proofErr w:type="spellStart"/>
      <w:r w:rsidRPr="009B1721">
        <w:t>Huggard</w:t>
      </w:r>
      <w:proofErr w:type="spellEnd"/>
      <w:r w:rsidRPr="009B1721">
        <w:t xml:space="preserve"> [senior research associate at the Brookings Institution's Center for Middle East Policy] November 2020 </w:t>
      </w:r>
      <w:hyperlink r:id="rId16" w:history="1">
        <w:r w:rsidRPr="009B1721">
          <w:rPr>
            <w:rStyle w:val="Hyperlink"/>
          </w:rPr>
          <w:t>https://www.brookings.edu/wp-content/uploads/2020/11/FP_20201120_israel_me_sachs_huggard-1.pdf</w:t>
        </w:r>
      </w:hyperlink>
      <w:r w:rsidRPr="009B1721">
        <w:t xml:space="preserve"> SM</w:t>
      </w:r>
    </w:p>
    <w:p w14:paraId="32C57464" w14:textId="77777777" w:rsidR="00564C48" w:rsidRPr="00C21120" w:rsidRDefault="00564C48" w:rsidP="00564C48">
      <w:pPr>
        <w:rPr>
          <w:u w:val="single"/>
        </w:rPr>
      </w:pPr>
      <w:r w:rsidRPr="009B1721">
        <w:rPr>
          <w:rStyle w:val="StyleUnderline"/>
        </w:rPr>
        <w:t xml:space="preserve">Increasing water scarcity, exacerbated by climate change, poses an especially stark challenge in the Middle East. Already the region the faces enormous stresses due to the lack of water resources, and </w:t>
      </w:r>
      <w:r w:rsidRPr="009B1721">
        <w:rPr>
          <w:rStyle w:val="StyleUnderline"/>
          <w:highlight w:val="green"/>
        </w:rPr>
        <w:t>water stress will continue to affect the Middle East</w:t>
      </w:r>
      <w:r w:rsidRPr="009B1721">
        <w:rPr>
          <w:rStyle w:val="StyleUnderline"/>
        </w:rPr>
        <w:t xml:space="preserve"> and North Africa more than any other region</w:t>
      </w:r>
      <w:r w:rsidRPr="00416EF8">
        <w:rPr>
          <w:sz w:val="16"/>
        </w:rPr>
        <w:t xml:space="preserve">. The World Resources Institute rates 17 countries as facing extreme water stress. Of them, 12 are in the Middle East and North Africa.5 While several of these countries, most notably Israel, desalinate water to meet their needs, this requires intensive energy and financial commitments not available to many countries in the region. In 2015, the World Resources Institute ranked countries by the water stress they are projected to face in 2040 — and 16 of the top 25 are in the region.6 Increasing water scarcity, exacerbated by climate change, poses an especially stark </w:t>
      </w:r>
      <w:proofErr w:type="gramStart"/>
      <w:r w:rsidRPr="00416EF8">
        <w:rPr>
          <w:sz w:val="16"/>
        </w:rPr>
        <w:t>“ challenge</w:t>
      </w:r>
      <w:proofErr w:type="gramEnd"/>
      <w:r w:rsidRPr="00416EF8">
        <w:rPr>
          <w:sz w:val="16"/>
        </w:rPr>
        <w:t xml:space="preserve"> in the Middle East. </w:t>
      </w:r>
      <w:r w:rsidRPr="009B1721">
        <w:rPr>
          <w:rStyle w:val="StyleUnderline"/>
        </w:rPr>
        <w:t>The region’s essential rivers will face heightened stress from declining rainfall rates, with increasing water withdrawal driven by population growth, and, near their mouths, rising sea levels threatening salt-water inundation</w:t>
      </w:r>
      <w:r w:rsidRPr="00416EF8">
        <w:rPr>
          <w:sz w:val="16"/>
        </w:rPr>
        <w:t xml:space="preserve">. A 2014 report by the Intergovernmental Panel on Climate Change notes that a “reduction in rainfall over northern Africa is very likely by the end of the 21st century.”7 Modelling conducted by the Regional Initiative for the Assessment of Climate Change Impacts on Water Resources and Socio-Economic Vulnerability in the Arab Region (RICCAR) show that water flow will decrease by more than 50% in the Euphrates River and by 25% in the Tigris River by 2050.8 And a 2017 World Bank report stated that the Middle East and North Africa will have the greatest expected economic losses due to </w:t>
      </w:r>
      <w:proofErr w:type="spellStart"/>
      <w:r w:rsidRPr="00416EF8">
        <w:rPr>
          <w:sz w:val="16"/>
        </w:rPr>
        <w:t>waterrelated</w:t>
      </w:r>
      <w:proofErr w:type="spellEnd"/>
      <w:r w:rsidRPr="00416EF8">
        <w:rPr>
          <w:sz w:val="16"/>
        </w:rPr>
        <w:t xml:space="preserve"> scarcity of any region, at an estimated 6 to 14% of GDP by 2050.9 The same report highlights that “flood and drought risks are increasing and are likely to harm the poor disproportionately.”10 </w:t>
      </w:r>
      <w:r w:rsidRPr="009B1721">
        <w:rPr>
          <w:rStyle w:val="StyleUnderline"/>
        </w:rPr>
        <w:t>Rising sea levels pose a distinct, and potentially catastrophic, phenomenon</w:t>
      </w:r>
      <w:r w:rsidRPr="00416EF8">
        <w:rPr>
          <w:sz w:val="16"/>
        </w:rPr>
        <w:t xml:space="preserve">. The Intergovernmental Panel on Climate Change projects that sea levels in the Mediterranean will rise by 0.3 to 1 meter this century.11 Such sea-level rise in the Gulf and Mediterranean will create severe problems for many countries along these bodies of water, especially those with heavily populated, low-lying coastal regions. Egypt, with its low-lying Nile Delta, is particularly at risk.12 Close to 25% of its population of 100 million lives in the low-lying coastal zone, while 30 to 40% of its agricultural production is located in the delta.13 A 2007 World Bank report projected that a 1-meter sea-level rise would displace 10% of Egypt’s population, 14 while other estimates are even more severe.15 A 2012 report, prepared for the United Nations Development </w:t>
      </w:r>
      <w:proofErr w:type="spellStart"/>
      <w:r w:rsidRPr="00416EF8">
        <w:rPr>
          <w:sz w:val="16"/>
        </w:rPr>
        <w:t>Programme</w:t>
      </w:r>
      <w:proofErr w:type="spellEnd"/>
      <w:r w:rsidRPr="00416EF8">
        <w:rPr>
          <w:sz w:val="16"/>
        </w:rPr>
        <w:t xml:space="preserve">, projected, that Egyptian economic losses to climate change could reach several hundred billion EGP (several dozen billion U.S. dollars) per year by 2060.16 These projections necessarily involve a high degree of uncertainty as to scope, but the severe risk is clear. </w:t>
      </w:r>
      <w:r w:rsidRPr="009B1721">
        <w:rPr>
          <w:rStyle w:val="StyleUnderline"/>
        </w:rPr>
        <w:t>In Israel, too, a large part of the population lives along the coast. While Israel would have greater capacity to mitigate the risks to infrastructure in major population centers, it is largely unprepared to do so at present and the resources required would be a major strain on the country’s finances and its institutions.</w:t>
      </w:r>
      <w:r>
        <w:rPr>
          <w:rStyle w:val="StyleUnderline"/>
        </w:rPr>
        <w:t xml:space="preserve"> </w:t>
      </w:r>
      <w:r w:rsidRPr="009B1721">
        <w:rPr>
          <w:rStyle w:val="StyleUnderline"/>
        </w:rPr>
        <w:t xml:space="preserve">The effects of these changes will not be limited to human suffering or economic damage alone. </w:t>
      </w:r>
      <w:r w:rsidRPr="009B1721">
        <w:rPr>
          <w:rStyle w:val="StyleUnderline"/>
          <w:highlight w:val="green"/>
        </w:rPr>
        <w:t>Security risks will</w:t>
      </w:r>
      <w:r w:rsidRPr="009B1721">
        <w:rPr>
          <w:rStyle w:val="StyleUnderline"/>
        </w:rPr>
        <w:t xml:space="preserve"> necessarily </w:t>
      </w:r>
      <w:r w:rsidRPr="009B1721">
        <w:rPr>
          <w:rStyle w:val="StyleUnderline"/>
          <w:highlight w:val="green"/>
        </w:rPr>
        <w:t>follow.</w:t>
      </w:r>
      <w:r w:rsidRPr="009B1721">
        <w:rPr>
          <w:rStyle w:val="StyleUnderline"/>
        </w:rPr>
        <w:t xml:space="preserve">17 Looking forward, climate accelerated migration will continue to </w:t>
      </w:r>
      <w:r w:rsidRPr="009B1721">
        <w:rPr>
          <w:rStyle w:val="StyleUnderline"/>
          <w:highlight w:val="green"/>
        </w:rPr>
        <w:t>challenge Middle Eastern</w:t>
      </w:r>
      <w:r w:rsidRPr="009B1721">
        <w:rPr>
          <w:rStyle w:val="StyleUnderline"/>
        </w:rPr>
        <w:t xml:space="preserve"> governments’ abilities to maintain </w:t>
      </w:r>
      <w:r w:rsidRPr="009B1721">
        <w:rPr>
          <w:rStyle w:val="StyleUnderline"/>
          <w:highlight w:val="green"/>
        </w:rPr>
        <w:t>stability</w:t>
      </w:r>
      <w:r w:rsidRPr="009B1721">
        <w:rPr>
          <w:rStyle w:val="StyleUnderline"/>
        </w:rPr>
        <w:t xml:space="preserve"> as their citizens move internally, </w:t>
      </w:r>
      <w:r w:rsidRPr="00416EF8">
        <w:rPr>
          <w:sz w:val="16"/>
        </w:rPr>
        <w:t>while also drawing high European interest as many leave the region.</w:t>
      </w:r>
      <w:r w:rsidRPr="009B1721">
        <w:rPr>
          <w:rStyle w:val="StyleUnderline"/>
        </w:rPr>
        <w:t xml:space="preserve"> </w:t>
      </w:r>
      <w:r w:rsidRPr="00416EF8">
        <w:rPr>
          <w:sz w:val="16"/>
        </w:rPr>
        <w:t xml:space="preserve">Further, </w:t>
      </w:r>
      <w:r w:rsidRPr="009B1721">
        <w:rPr>
          <w:rStyle w:val="StyleUnderline"/>
          <w:highlight w:val="green"/>
        </w:rPr>
        <w:t xml:space="preserve">competition over water resources </w:t>
      </w:r>
      <w:r w:rsidRPr="009B1721">
        <w:rPr>
          <w:rStyle w:val="StyleUnderline"/>
        </w:rPr>
        <w:t xml:space="preserve">could </w:t>
      </w:r>
      <w:r w:rsidRPr="009B1721">
        <w:rPr>
          <w:rStyle w:val="StyleUnderline"/>
          <w:highlight w:val="green"/>
        </w:rPr>
        <w:t>stoke political tension</w:t>
      </w:r>
      <w:r w:rsidRPr="00416EF8">
        <w:rPr>
          <w:sz w:val="16"/>
        </w:rPr>
        <w:t>s, as with the much-discussed Grand Ethiopian Renaissance Dam being built in Ethiopia on the Blue Nile, with effects downstream in Egypt.</w:t>
      </w:r>
      <w:r w:rsidRPr="009B1721">
        <w:rPr>
          <w:rStyle w:val="StyleUnderline"/>
        </w:rPr>
        <w:t xml:space="preserve">18 </w:t>
      </w:r>
      <w:r w:rsidRPr="009B1721">
        <w:rPr>
          <w:rStyle w:val="StyleUnderline"/>
          <w:highlight w:val="green"/>
        </w:rPr>
        <w:t>For Israel</w:t>
      </w:r>
      <w:r w:rsidRPr="009B1721">
        <w:rPr>
          <w:rStyle w:val="StyleUnderline"/>
        </w:rPr>
        <w:t xml:space="preserve">, </w:t>
      </w:r>
      <w:r w:rsidRPr="00416EF8">
        <w:rPr>
          <w:sz w:val="16"/>
        </w:rPr>
        <w:t>desalination technologies have alleviated its water scarcity problem, but</w:t>
      </w:r>
      <w:r w:rsidRPr="009B1721">
        <w:rPr>
          <w:rStyle w:val="StyleUnderline"/>
        </w:rPr>
        <w:t xml:space="preserve"> </w:t>
      </w:r>
      <w:r w:rsidRPr="009B1721">
        <w:rPr>
          <w:rStyle w:val="StyleUnderline"/>
          <w:highlight w:val="green"/>
        </w:rPr>
        <w:t xml:space="preserve">control of water resources remains a </w:t>
      </w:r>
      <w:r w:rsidRPr="009B1721">
        <w:rPr>
          <w:rStyle w:val="StyleUnderline"/>
        </w:rPr>
        <w:t xml:space="preserve">potential </w:t>
      </w:r>
      <w:r w:rsidRPr="009B1721">
        <w:rPr>
          <w:rStyle w:val="StyleUnderline"/>
          <w:highlight w:val="green"/>
        </w:rPr>
        <w:t>flashpoint with</w:t>
      </w:r>
      <w:r w:rsidRPr="009B1721">
        <w:rPr>
          <w:rStyle w:val="StyleUnderline"/>
        </w:rPr>
        <w:t xml:space="preserve"> both </w:t>
      </w:r>
      <w:r w:rsidRPr="009B1721">
        <w:rPr>
          <w:rStyle w:val="StyleUnderline"/>
          <w:highlight w:val="green"/>
        </w:rPr>
        <w:t>Jordan and the Palestinians. In Gaza</w:t>
      </w:r>
      <w:proofErr w:type="gramStart"/>
      <w:r w:rsidRPr="009B1721">
        <w:rPr>
          <w:rStyle w:val="StyleUnderline"/>
          <w:highlight w:val="green"/>
        </w:rPr>
        <w:t>, in particular</w:t>
      </w:r>
      <w:r w:rsidRPr="009B1721">
        <w:rPr>
          <w:rStyle w:val="StyleUnderline"/>
        </w:rPr>
        <w:t>, rising</w:t>
      </w:r>
      <w:proofErr w:type="gramEnd"/>
      <w:r w:rsidRPr="009B1721">
        <w:rPr>
          <w:rStyle w:val="StyleUnderline"/>
        </w:rPr>
        <w:t xml:space="preserve"> levels of pollution and salinity make much of the groundwater undrinkable, greatly exacerbating the humanitarian crisis there and again </w:t>
      </w:r>
      <w:r w:rsidRPr="009B1721">
        <w:rPr>
          <w:rStyle w:val="StyleUnderline"/>
          <w:highlight w:val="green"/>
        </w:rPr>
        <w:t xml:space="preserve">raising tensions </w:t>
      </w:r>
      <w:r w:rsidRPr="009B1721">
        <w:rPr>
          <w:rStyle w:val="StyleUnderline"/>
        </w:rPr>
        <w:t>with Israel, as the authors, along with other colleagues, have detailed in much greater length elsewhere.19</w:t>
      </w:r>
      <w:r>
        <w:rPr>
          <w:rStyle w:val="StyleUnderline"/>
        </w:rPr>
        <w:t xml:space="preserve"> </w:t>
      </w:r>
      <w:r w:rsidRPr="00416EF8">
        <w:rPr>
          <w:sz w:val="16"/>
        </w:rPr>
        <w:t xml:space="preserve">Climate change is not merely a future prospect in the region. While it is outside the scope of this report to judge just how much of the post-2011 upheaval in the Middle East and North Africa can be traced to climate change, </w:t>
      </w:r>
      <w:r w:rsidRPr="009B1721">
        <w:rPr>
          <w:rStyle w:val="StyleUnderline"/>
        </w:rPr>
        <w:t xml:space="preserve">several </w:t>
      </w:r>
      <w:r w:rsidRPr="009B1721">
        <w:rPr>
          <w:rStyle w:val="StyleUnderline"/>
          <w:highlight w:val="green"/>
        </w:rPr>
        <w:t>studies</w:t>
      </w:r>
      <w:r w:rsidRPr="009B1721">
        <w:rPr>
          <w:rStyle w:val="StyleUnderline"/>
        </w:rPr>
        <w:t xml:space="preserve"> have </w:t>
      </w:r>
      <w:r w:rsidRPr="009B1721">
        <w:rPr>
          <w:rStyle w:val="StyleUnderline"/>
          <w:highlight w:val="green"/>
        </w:rPr>
        <w:t>connected the region’s turmoil to</w:t>
      </w:r>
      <w:r w:rsidRPr="009B1721">
        <w:rPr>
          <w:rStyle w:val="StyleUnderline"/>
        </w:rPr>
        <w:t xml:space="preserve"> climate-exacerbated stressors such as </w:t>
      </w:r>
      <w:r w:rsidRPr="009B1721">
        <w:rPr>
          <w:rStyle w:val="StyleUnderline"/>
          <w:highlight w:val="green"/>
        </w:rPr>
        <w:t>drought</w:t>
      </w:r>
      <w:r w:rsidRPr="009B1721">
        <w:rPr>
          <w:rStyle w:val="StyleUnderline"/>
        </w:rPr>
        <w:t>.20 While they may not be a primary cause of specific upheavals, climate effects will necessarily further burden overstretched institutions and government resources.</w:t>
      </w:r>
    </w:p>
    <w:p w14:paraId="5C0EFAC4" w14:textId="77777777" w:rsidR="00564C48" w:rsidRPr="009B1721" w:rsidRDefault="00564C48" w:rsidP="00564C48">
      <w:pPr>
        <w:pStyle w:val="Heading4"/>
        <w:rPr>
          <w:rFonts w:cs="Calibri"/>
        </w:rPr>
      </w:pPr>
      <w:r w:rsidRPr="009B1721">
        <w:rPr>
          <w:rFonts w:cs="Calibri"/>
        </w:rPr>
        <w:t>Middle East turmoil goes nuclear.</w:t>
      </w:r>
    </w:p>
    <w:p w14:paraId="45B71442" w14:textId="77777777" w:rsidR="00564C48" w:rsidRPr="009B1721" w:rsidRDefault="00564C48" w:rsidP="00564C48">
      <w:r w:rsidRPr="009B1721">
        <w:rPr>
          <w:rStyle w:val="Style13ptBold"/>
        </w:rPr>
        <w:t xml:space="preserve">Silverstein 4/23 </w:t>
      </w:r>
      <w:r w:rsidRPr="009B1721">
        <w:t xml:space="preserve">“Iran-Israel tensions: The threat of nuclear disaster looms large,” Richard Silverstein [writes the </w:t>
      </w:r>
      <w:proofErr w:type="spellStart"/>
      <w:r w:rsidRPr="009B1721">
        <w:t>Tikun</w:t>
      </w:r>
      <w:proofErr w:type="spellEnd"/>
      <w:r w:rsidRPr="009B1721">
        <w:t xml:space="preserve"> Olam blog, devoted to exposing the excesses of the Israeli national security state], 23 April 2021 </w:t>
      </w:r>
      <w:hyperlink r:id="rId17" w:history="1">
        <w:r w:rsidRPr="009B1721">
          <w:rPr>
            <w:rStyle w:val="Hyperlink"/>
          </w:rPr>
          <w:t>https://www.middleeasteye.net/opinion/iran-israel-tensions-threat-nuclear-war-looms-large</w:t>
        </w:r>
      </w:hyperlink>
      <w:r w:rsidRPr="009B1721">
        <w:t xml:space="preserve"> SM</w:t>
      </w:r>
    </w:p>
    <w:p w14:paraId="1B9106C3" w14:textId="77777777" w:rsidR="00564C48" w:rsidRPr="00416EF8" w:rsidRDefault="00564C48" w:rsidP="00564C48">
      <w:pPr>
        <w:rPr>
          <w:sz w:val="16"/>
        </w:rPr>
      </w:pPr>
      <w:r w:rsidRPr="009B1721">
        <w:rPr>
          <w:rStyle w:val="StyleUnderline"/>
        </w:rPr>
        <w:t>Israel had a near-miss of potentially catastrophic proportions on Thursday</w:t>
      </w:r>
      <w:r w:rsidRPr="00416EF8">
        <w:rPr>
          <w:sz w:val="16"/>
        </w:rPr>
        <w:t xml:space="preserve">. As it has done hundreds of times in the past decade, the Israeli air force attacked Iranian bases inside Syria. In response, Syrian forces fired anti-aircraft missiles of a rather primitive Soviet model, one of which overflew its target and landed some 30 </w:t>
      </w:r>
      <w:proofErr w:type="spellStart"/>
      <w:r w:rsidRPr="00416EF8">
        <w:rPr>
          <w:sz w:val="16"/>
        </w:rPr>
        <w:t>kilometres</w:t>
      </w:r>
      <w:proofErr w:type="spellEnd"/>
      <w:r w:rsidRPr="00416EF8">
        <w:rPr>
          <w:sz w:val="16"/>
        </w:rPr>
        <w:t xml:space="preserve"> from Israel’s </w:t>
      </w:r>
      <w:proofErr w:type="spellStart"/>
      <w:r w:rsidRPr="00416EF8">
        <w:rPr>
          <w:sz w:val="16"/>
        </w:rPr>
        <w:t>Dimona</w:t>
      </w:r>
      <w:proofErr w:type="spellEnd"/>
      <w:r w:rsidRPr="00416EF8">
        <w:rPr>
          <w:sz w:val="16"/>
        </w:rPr>
        <w:t xml:space="preserve"> nuclear reactor. Israel said recently that it was bolstering its </w:t>
      </w:r>
      <w:proofErr w:type="spellStart"/>
      <w:r w:rsidRPr="00416EF8">
        <w:rPr>
          <w:sz w:val="16"/>
        </w:rPr>
        <w:t>defences</w:t>
      </w:r>
      <w:proofErr w:type="spellEnd"/>
      <w:r w:rsidRPr="00416EF8">
        <w:rPr>
          <w:sz w:val="16"/>
        </w:rPr>
        <w:t xml:space="preserve"> around </w:t>
      </w:r>
      <w:proofErr w:type="spellStart"/>
      <w:r w:rsidRPr="00416EF8">
        <w:rPr>
          <w:sz w:val="16"/>
        </w:rPr>
        <w:t>Dimona</w:t>
      </w:r>
      <w:proofErr w:type="spellEnd"/>
      <w:r w:rsidRPr="00416EF8">
        <w:rPr>
          <w:sz w:val="16"/>
        </w:rPr>
        <w:t xml:space="preserve"> for just such an eventuality. Although an Iranian general taunted Israel, implying that Iran had some responsibility for the attack, that doesn’t appear to be the case. </w:t>
      </w:r>
      <w:r w:rsidRPr="009B1721">
        <w:rPr>
          <w:rStyle w:val="StyleUnderline"/>
        </w:rPr>
        <w:t xml:space="preserve">But the missile landing inside Israel does show that </w:t>
      </w:r>
      <w:r w:rsidRPr="009B1721">
        <w:rPr>
          <w:rStyle w:val="StyleUnderline"/>
          <w:highlight w:val="green"/>
        </w:rPr>
        <w:t xml:space="preserve">if Iran wanted to attack </w:t>
      </w:r>
      <w:proofErr w:type="spellStart"/>
      <w:r w:rsidRPr="009B1721">
        <w:rPr>
          <w:rStyle w:val="StyleUnderline"/>
          <w:highlight w:val="green"/>
        </w:rPr>
        <w:t>Dimona</w:t>
      </w:r>
      <w:proofErr w:type="spellEnd"/>
      <w:r w:rsidRPr="009B1721">
        <w:rPr>
          <w:rStyle w:val="StyleUnderline"/>
          <w:highlight w:val="green"/>
        </w:rPr>
        <w:t>, it has the capacity.</w:t>
      </w:r>
      <w:r w:rsidRPr="009B1721">
        <w:rPr>
          <w:rStyle w:val="StyleUnderline"/>
        </w:rPr>
        <w:t xml:space="preserve"> And despite Israel’s best efforts, an Iranian missile could hit its target.</w:t>
      </w:r>
      <w:r w:rsidRPr="00416EF8">
        <w:rPr>
          <w:sz w:val="16"/>
        </w:rPr>
        <w:t xml:space="preserve"> With </w:t>
      </w:r>
      <w:r w:rsidRPr="009B1721">
        <w:rPr>
          <w:rStyle w:val="StyleUnderline"/>
        </w:rPr>
        <w:t xml:space="preserve">that, one of the worst </w:t>
      </w:r>
      <w:r w:rsidRPr="009B1721">
        <w:rPr>
          <w:rStyle w:val="StyleUnderline"/>
          <w:highlight w:val="green"/>
        </w:rPr>
        <w:t>nuclear disasters</w:t>
      </w:r>
      <w:r w:rsidRPr="009B1721">
        <w:rPr>
          <w:rStyle w:val="StyleUnderline"/>
        </w:rPr>
        <w:t xml:space="preserve"> in the region’s history </w:t>
      </w:r>
      <w:r w:rsidRPr="009B1721">
        <w:rPr>
          <w:rStyle w:val="StyleUnderline"/>
          <w:highlight w:val="green"/>
        </w:rPr>
        <w:t>could unfold</w:t>
      </w:r>
      <w:r w:rsidRPr="009B1721">
        <w:rPr>
          <w:rStyle w:val="StyleUnderline"/>
        </w:rPr>
        <w:t xml:space="preserve">, including a Chernobyl-type radioactive leak that could endanger not only all of Israel, but also many of its </w:t>
      </w:r>
      <w:proofErr w:type="spellStart"/>
      <w:r w:rsidRPr="009B1721">
        <w:rPr>
          <w:rStyle w:val="StyleUnderline"/>
        </w:rPr>
        <w:t>neighbours</w:t>
      </w:r>
      <w:proofErr w:type="spellEnd"/>
      <w:r w:rsidRPr="009B1721">
        <w:rPr>
          <w:rStyle w:val="StyleUnderline"/>
        </w:rPr>
        <w:t>.</w:t>
      </w:r>
      <w:r>
        <w:rPr>
          <w:b/>
          <w:u w:val="single"/>
        </w:rPr>
        <w:t xml:space="preserve"> </w:t>
      </w:r>
      <w:r w:rsidRPr="00416EF8">
        <w:rPr>
          <w:sz w:val="16"/>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9B1721">
        <w:rPr>
          <w:rStyle w:val="StyleUnderline"/>
        </w:rPr>
        <w:t xml:space="preserve">, it only reinforces how </w:t>
      </w:r>
      <w:r w:rsidRPr="009B1721">
        <w:rPr>
          <w:rStyle w:val="StyleUnderline"/>
          <w:highlight w:val="green"/>
        </w:rPr>
        <w:t>easy</w:t>
      </w:r>
      <w:r w:rsidRPr="009B1721">
        <w:rPr>
          <w:rStyle w:val="StyleUnderline"/>
        </w:rPr>
        <w:t xml:space="preserve"> it is even </w:t>
      </w:r>
      <w:r w:rsidRPr="009B1721">
        <w:rPr>
          <w:rStyle w:val="StyleUnderline"/>
          <w:highlight w:val="green"/>
        </w:rPr>
        <w:t>for a mistake to cause a nuclear disaster.</w:t>
      </w:r>
      <w:r>
        <w:rPr>
          <w:b/>
          <w:u w:val="single"/>
        </w:rPr>
        <w:t xml:space="preserve"> </w:t>
      </w:r>
      <w:r w:rsidRPr="00416EF8">
        <w:rPr>
          <w:sz w:val="16"/>
        </w:rPr>
        <w:t xml:space="preserve">Campaign of terror Certainly, </w:t>
      </w:r>
      <w:r w:rsidRPr="009B1721">
        <w:rPr>
          <w:rStyle w:val="StyleUnderline"/>
        </w:rPr>
        <w:t xml:space="preserve">if either Israel or Iran wanted to bomb each other’s nuclear facilities, they could do so successfully. </w:t>
      </w:r>
      <w:r w:rsidRPr="00416EF8">
        <w:rPr>
          <w:sz w:val="16"/>
        </w:rPr>
        <w:t xml:space="preserve">An Israeli attack would probably cause less catastrophic damage, but only because Iran’s nuclear </w:t>
      </w:r>
      <w:proofErr w:type="spellStart"/>
      <w:r w:rsidRPr="00416EF8">
        <w:rPr>
          <w:sz w:val="16"/>
        </w:rPr>
        <w:t>programme</w:t>
      </w:r>
      <w:proofErr w:type="spellEnd"/>
      <w:r w:rsidRPr="00416EF8">
        <w:rPr>
          <w:sz w:val="16"/>
        </w:rPr>
        <w:t xml:space="preserve"> is not nearly as developed as Israel’s. An Iranian direct hit on </w:t>
      </w:r>
      <w:proofErr w:type="spellStart"/>
      <w:r w:rsidRPr="00416EF8">
        <w:rPr>
          <w:sz w:val="16"/>
        </w:rPr>
        <w:t>Dimona</w:t>
      </w:r>
      <w:proofErr w:type="spellEnd"/>
      <w:r w:rsidRPr="00416EF8">
        <w:rPr>
          <w:sz w:val="16"/>
        </w:rPr>
        <w:t xml:space="preserve"> would cause incalculable damage due to the plutonium reactor at the facility. 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 Iran has responded in its own limited way, restrained by its need to maintain good relations with nuclear-deal signatories. </w:t>
      </w:r>
      <w:r w:rsidRPr="009B1721">
        <w:rPr>
          <w:rStyle w:val="StyleUnderline"/>
          <w:highlight w:val="green"/>
        </w:rPr>
        <w:t xml:space="preserve">For Israel, the attacks are </w:t>
      </w:r>
      <w:r w:rsidRPr="009B1721">
        <w:rPr>
          <w:rStyle w:val="StyleUnderline"/>
        </w:rPr>
        <w:t xml:space="preserve">a </w:t>
      </w:r>
      <w:r w:rsidRPr="009B1721">
        <w:rPr>
          <w:rStyle w:val="StyleUnderline"/>
          <w:highlight w:val="green"/>
        </w:rPr>
        <w:t xml:space="preserve">low-risk </w:t>
      </w:r>
      <w:r w:rsidRPr="009B1721">
        <w:rPr>
          <w:rStyle w:val="StyleUnderline"/>
        </w:rPr>
        <w:t>proposition</w:t>
      </w:r>
      <w:r w:rsidRPr="00416EF8">
        <w:rPr>
          <w:sz w:val="16"/>
        </w:rPr>
        <w:t xml:space="preserve">. It defies US opposition (if there is any) with a wink and a nod, and </w:t>
      </w:r>
      <w:r w:rsidRPr="009B1721">
        <w:rPr>
          <w:rStyle w:val="StyleUnderline"/>
        </w:rPr>
        <w:t xml:space="preserve">the attacks look good on Prime Minister Benjamin </w:t>
      </w:r>
      <w:r w:rsidRPr="009B1721">
        <w:rPr>
          <w:rStyle w:val="StyleUnderline"/>
          <w:highlight w:val="green"/>
        </w:rPr>
        <w:t>Netanyahu’s</w:t>
      </w:r>
      <w:r w:rsidRPr="009B1721">
        <w:rPr>
          <w:rStyle w:val="StyleUnderline"/>
        </w:rPr>
        <w:t xml:space="preserve"> résumé. To</w:t>
      </w:r>
      <w:r w:rsidRPr="00416EF8">
        <w:rPr>
          <w:sz w:val="16"/>
        </w:rPr>
        <w:t xml:space="preserve"> weather his corruption trial and </w:t>
      </w:r>
      <w:r w:rsidRPr="009B1721">
        <w:rPr>
          <w:rStyle w:val="StyleUnderline"/>
        </w:rPr>
        <w:t xml:space="preserve">retain public support, he </w:t>
      </w:r>
      <w:r w:rsidRPr="009B1721">
        <w:rPr>
          <w:rStyle w:val="StyleUnderline"/>
          <w:highlight w:val="green"/>
        </w:rPr>
        <w:t>needs external enemies</w:t>
      </w:r>
      <w:r w:rsidRPr="00416EF8">
        <w:rPr>
          <w:sz w:val="16"/>
        </w:rPr>
        <w:t xml:space="preserve"> (and internal enemies, but that’s a different story). </w:t>
      </w:r>
      <w:r w:rsidRPr="009B1721">
        <w:rPr>
          <w:rStyle w:val="StyleUnderline"/>
          <w:highlight w:val="green"/>
        </w:rPr>
        <w:t>Iran provides these</w:t>
      </w:r>
      <w:r w:rsidRPr="009B1721">
        <w:rPr>
          <w:rStyle w:val="StyleUnderline"/>
        </w:rPr>
        <w:t xml:space="preserve"> in spades.</w:t>
      </w:r>
      <w:r>
        <w:rPr>
          <w:b/>
          <w:u w:val="single"/>
        </w:rPr>
        <w:t xml:space="preserve"> </w:t>
      </w:r>
      <w:r w:rsidRPr="00416EF8">
        <w:rPr>
          <w:sz w:val="16"/>
        </w:rPr>
        <w:t xml:space="preserve">Eliminating Israeli </w:t>
      </w:r>
      <w:proofErr w:type="gramStart"/>
      <w:r w:rsidRPr="00416EF8">
        <w:rPr>
          <w:sz w:val="16"/>
        </w:rPr>
        <w:t>leverage</w:t>
      </w:r>
      <w:proofErr w:type="gramEnd"/>
      <w:r w:rsidRPr="00416EF8">
        <w:rPr>
          <w:sz w:val="16"/>
        </w:rPr>
        <w:t xml:space="preserve"> 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9B1721">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9B1721">
        <w:rPr>
          <w:rStyle w:val="StyleUnderline"/>
        </w:rPr>
        <w:t>There is some faint hope in the US announcement that it is ready to lift a partial set of sanctions. However, the list on offer is quite limited, and will certainly not satisfy the Iranians</w:t>
      </w:r>
      <w:r w:rsidRPr="00416EF8">
        <w:rPr>
          <w:sz w:val="16"/>
        </w:rPr>
        <w:t xml:space="preserve">. Such half-measures present an example of the limitations of the Biden approach. He should instead make a full-throated commitment to end this dithering once and for all. </w:t>
      </w:r>
      <w:r w:rsidRPr="009B1721">
        <w:rPr>
          <w:rStyle w:val="StyleUnderline"/>
          <w:highlight w:val="green"/>
        </w:rPr>
        <w:t xml:space="preserve">Israel is mounting a </w:t>
      </w:r>
      <w:proofErr w:type="gramStart"/>
      <w:r w:rsidRPr="009B1721">
        <w:rPr>
          <w:rStyle w:val="StyleUnderline"/>
          <w:highlight w:val="green"/>
        </w:rPr>
        <w:t>full-court</w:t>
      </w:r>
      <w:proofErr w:type="gramEnd"/>
      <w:r w:rsidRPr="009B1721">
        <w:rPr>
          <w:rStyle w:val="StyleUnderline"/>
          <w:highlight w:val="green"/>
        </w:rPr>
        <w:t xml:space="preserve"> press</w:t>
      </w:r>
      <w:r w:rsidRPr="009B1721">
        <w:rPr>
          <w:rStyle w:val="StyleUnderline"/>
        </w:rPr>
        <w:t xml:space="preserve"> this coming week</w:t>
      </w:r>
      <w:r w:rsidRPr="00416EF8">
        <w:rPr>
          <w:sz w:val="16"/>
        </w:rPr>
        <w:t xml:space="preserve"> as it sends its Mossad and military intelligence chiefs, along with its army chief of staff, to Washington in an attempt to influence nuclear negotiations as they enter what may be a final stage. According to Haaretz, army chief of staff Aviv </w:t>
      </w:r>
      <w:proofErr w:type="spellStart"/>
      <w:r w:rsidRPr="00416EF8">
        <w:rPr>
          <w:sz w:val="16"/>
        </w:rPr>
        <w:t>Kochavi</w:t>
      </w:r>
      <w:proofErr w:type="spellEnd"/>
      <w:r w:rsidRPr="00416EF8">
        <w:rPr>
          <w:sz w:val="16"/>
        </w:rPr>
        <w:t xml:space="preserve"> “will also raise other issues, including Iran’s military expansion in Syria and the instability of Lebanon. Israel is concerned about the possibility that Hezbollah will try to … [foment] conflict with Israel.” The hypocrisy of Israel’s refusal to acknowledge its own massive military interventions in Lebanon, Syria, Gaza and even Iraq, while decrying Iran’s involvement in Syria, is almost breathtaking. There is next to no chance that any of this will </w:t>
      </w:r>
      <w:proofErr w:type="gramStart"/>
      <w:r w:rsidRPr="00416EF8">
        <w:rPr>
          <w:sz w:val="16"/>
        </w:rPr>
        <w:t>enter into</w:t>
      </w:r>
      <w:proofErr w:type="gramEnd"/>
      <w:r w:rsidRPr="00416EF8">
        <w:rPr>
          <w:sz w:val="16"/>
        </w:rPr>
        <w:t xml:space="preserve"> the considerations of negotiators in Vienna. Unlike Israel, they are interested in doing a nuclear deal, not engaging in wishful thinking. </w:t>
      </w:r>
      <w:r w:rsidRPr="009B1721">
        <w:rPr>
          <w:rStyle w:val="StyleUnderline"/>
        </w:rPr>
        <w:t>Combustible Middle East mix</w:t>
      </w:r>
      <w:r>
        <w:rPr>
          <w:rStyle w:val="StyleUnderline"/>
        </w:rPr>
        <w:t xml:space="preserve"> </w:t>
      </w:r>
      <w:r w:rsidRPr="00416EF8">
        <w:rPr>
          <w:sz w:val="16"/>
        </w:rPr>
        <w:t xml:space="preserve">Returning to the Biden administration’s global goals, </w:t>
      </w:r>
      <w:r w:rsidRPr="009B1721">
        <w:rPr>
          <w:rStyle w:val="StyleUnderline"/>
          <w:highlight w:val="green"/>
        </w:rPr>
        <w:t>the Middle East</w:t>
      </w:r>
      <w:r w:rsidRPr="009B1721">
        <w:rPr>
          <w:rStyle w:val="StyleUnderline"/>
        </w:rPr>
        <w:t xml:space="preserve"> doesn’t care about presidential priorities. It </w:t>
      </w:r>
      <w:r w:rsidRPr="009B1721">
        <w:rPr>
          <w:rStyle w:val="StyleUnderline"/>
          <w:highlight w:val="green"/>
        </w:rPr>
        <w:t>contains a combustible mix of</w:t>
      </w:r>
      <w:r w:rsidRPr="009B1721">
        <w:rPr>
          <w:rStyle w:val="StyleUnderline"/>
        </w:rPr>
        <w:t xml:space="preserve"> corrupt </w:t>
      </w:r>
      <w:r w:rsidRPr="009B1721">
        <w:rPr>
          <w:rStyle w:val="StyleUnderline"/>
          <w:highlight w:val="green"/>
        </w:rPr>
        <w:t>elites and</w:t>
      </w:r>
      <w:r w:rsidRPr="009B1721">
        <w:rPr>
          <w:rStyle w:val="StyleUnderline"/>
        </w:rPr>
        <w:t xml:space="preserve"> overbearing </w:t>
      </w:r>
      <w:r w:rsidRPr="009B1721">
        <w:rPr>
          <w:rStyle w:val="StyleUnderline"/>
          <w:highlight w:val="green"/>
        </w:rPr>
        <w:t>dictators</w:t>
      </w:r>
      <w:r w:rsidRPr="009B1721">
        <w:rPr>
          <w:rStyle w:val="StyleUnderline"/>
        </w:rPr>
        <w:t xml:space="preserve"> who do not shirk from causing mayhem in their domains. And one of them, perhaps </w:t>
      </w:r>
      <w:r w:rsidRPr="009B1721">
        <w:rPr>
          <w:rStyle w:val="StyleUnderline"/>
          <w:highlight w:val="green"/>
        </w:rPr>
        <w:t>a desperate</w:t>
      </w:r>
      <w:r w:rsidRPr="009B1721">
        <w:rPr>
          <w:rStyle w:val="StyleUnderline"/>
        </w:rPr>
        <w:t xml:space="preserve"> Israeli prime </w:t>
      </w:r>
      <w:r w:rsidRPr="009B1721">
        <w:rPr>
          <w:rStyle w:val="StyleUnderline"/>
          <w:highlight w:val="green"/>
        </w:rPr>
        <w:t>minister</w:t>
      </w:r>
      <w:r w:rsidRPr="00416EF8">
        <w:rPr>
          <w:sz w:val="16"/>
        </w:rPr>
        <w:t xml:space="preserve"> or an ageing ayatollah eager to preserve his </w:t>
      </w:r>
      <w:proofErr w:type="spellStart"/>
      <w:r w:rsidRPr="00416EF8">
        <w:rPr>
          <w:sz w:val="16"/>
        </w:rPr>
        <w:t>honour</w:t>
      </w:r>
      <w:proofErr w:type="spellEnd"/>
      <w:r w:rsidRPr="00416EF8">
        <w:rPr>
          <w:sz w:val="16"/>
        </w:rPr>
        <w:t xml:space="preserve"> and legacy</w:t>
      </w:r>
      <w:r w:rsidRPr="009B1721">
        <w:rPr>
          <w:rStyle w:val="StyleUnderline"/>
        </w:rPr>
        <w:t xml:space="preserve">, </w:t>
      </w:r>
      <w:r w:rsidRPr="009B1721">
        <w:rPr>
          <w:rStyle w:val="StyleUnderline"/>
          <w:highlight w:val="green"/>
        </w:rPr>
        <w:t xml:space="preserve">could </w:t>
      </w:r>
      <w:r w:rsidRPr="009B1721">
        <w:rPr>
          <w:rStyle w:val="StyleUnderline"/>
        </w:rPr>
        <w:t xml:space="preserve">inadvertently (or intentionally) </w:t>
      </w:r>
      <w:r w:rsidRPr="009B1721">
        <w:rPr>
          <w:rStyle w:val="StyleUnderline"/>
          <w:highlight w:val="green"/>
        </w:rPr>
        <w:t>set the entire region aflame.</w:t>
      </w:r>
      <w:r>
        <w:rPr>
          <w:rStyle w:val="StyleUnderline"/>
        </w:rPr>
        <w:t xml:space="preserve"> </w:t>
      </w:r>
      <w:r w:rsidRPr="00416EF8">
        <w:rPr>
          <w:sz w:val="16"/>
        </w:rPr>
        <w:t>If Biden doesn’t act quickly and decisively</w:t>
      </w:r>
      <w:r w:rsidRPr="009B1721">
        <w:rPr>
          <w:rStyle w:val="StyleUnderline"/>
        </w:rPr>
        <w:t xml:space="preserve">, </w:t>
      </w:r>
      <w:r w:rsidRPr="009B1721">
        <w:rPr>
          <w:rStyle w:val="StyleUnderline"/>
          <w:highlight w:val="green"/>
        </w:rPr>
        <w:t>there is a sizeable risk that another missile</w:t>
      </w:r>
      <w:r w:rsidRPr="009B1721">
        <w:rPr>
          <w:rStyle w:val="StyleUnderline"/>
        </w:rPr>
        <w:t xml:space="preserve"> from one country or the other will hit a target and cause devastation. That </w:t>
      </w:r>
      <w:r w:rsidRPr="009B1721">
        <w:rPr>
          <w:rStyle w:val="StyleUnderline"/>
          <w:highlight w:val="green"/>
        </w:rPr>
        <w:t>would mark a point of no return</w:t>
      </w:r>
      <w:r w:rsidRPr="00416EF8">
        <w:rPr>
          <w:sz w:val="16"/>
        </w:rPr>
        <w:t xml:space="preserve">, like the assassination of Archduke Franz Ferdinand in Sarajevo in 1914, which led to World War One. </w:t>
      </w:r>
      <w:r w:rsidRPr="009B1721">
        <w:rPr>
          <w:rStyle w:val="StyleUnderline"/>
        </w:rPr>
        <w:t xml:space="preserve">The difference is that in 1914, armies fought with guns, </w:t>
      </w:r>
      <w:proofErr w:type="gramStart"/>
      <w:r w:rsidRPr="009B1721">
        <w:rPr>
          <w:rStyle w:val="StyleUnderline"/>
        </w:rPr>
        <w:t>bayonets</w:t>
      </w:r>
      <w:proofErr w:type="gramEnd"/>
      <w:r w:rsidRPr="009B1721">
        <w:rPr>
          <w:rStyle w:val="StyleUnderline"/>
        </w:rPr>
        <w:t xml:space="preserve"> and artillery. Today, </w:t>
      </w:r>
      <w:r w:rsidRPr="009B1721">
        <w:rPr>
          <w:rStyle w:val="StyleUnderline"/>
          <w:highlight w:val="green"/>
        </w:rPr>
        <w:t>they will fight with</w:t>
      </w:r>
      <w:r w:rsidRPr="009B1721">
        <w:rPr>
          <w:rStyle w:val="StyleUnderline"/>
        </w:rPr>
        <w:t xml:space="preserve"> F-35s, ballistic missiles and possibly </w:t>
      </w:r>
      <w:r w:rsidRPr="009B1721">
        <w:rPr>
          <w:rStyle w:val="StyleUnderline"/>
          <w:highlight w:val="green"/>
        </w:rPr>
        <w:t>nuclear weapons.</w:t>
      </w:r>
      <w:r>
        <w:rPr>
          <w:rStyle w:val="StyleUnderline"/>
        </w:rPr>
        <w:t xml:space="preserve"> </w:t>
      </w:r>
      <w:r w:rsidRPr="00416EF8">
        <w:rPr>
          <w:sz w:val="16"/>
        </w:rPr>
        <w:t xml:space="preserve">Regional war escalates </w:t>
      </w:r>
      <w:r w:rsidRPr="009B1721">
        <w:rPr>
          <w:u w:val="single"/>
        </w:rPr>
        <w:t>quickly</w:t>
      </w:r>
      <w:r w:rsidRPr="00416EF8">
        <w:rPr>
          <w:sz w:val="16"/>
        </w:rPr>
        <w:t xml:space="preserve"> and draws in Russia and the US. </w:t>
      </w:r>
      <w:r w:rsidRPr="00416EF8">
        <w:rPr>
          <w:rStyle w:val="Style13ptBold"/>
          <w:sz w:val="16"/>
        </w:rPr>
        <w:t>Hour 18</w:t>
      </w:r>
      <w:r w:rsidRPr="00416EF8">
        <w:rPr>
          <w:sz w:val="16"/>
        </w:rPr>
        <w:t xml:space="preserve"> (Maj. Nadav Ben Hour, a visiting military fellow with The Washington Institute, “The Great Middle Eastern War of 2019,” 8/20, </w:t>
      </w:r>
      <w:hyperlink r:id="rId18" w:history="1">
        <w:r w:rsidRPr="00416EF8">
          <w:rPr>
            <w:rStyle w:val="Hyperlink"/>
            <w:sz w:val="16"/>
          </w:rPr>
          <w:t>https://www.washingtoninstitute.org/policy-analysis/view/the-great-middle-eastern-war-of-2019</w:t>
        </w:r>
      </w:hyperlink>
      <w:r w:rsidRPr="00416EF8">
        <w:rPr>
          <w:sz w:val="16"/>
        </w:rPr>
        <w:t xml:space="preserve">) MULTIPLE ACTORS, FRONTS, AND DOMAINS </w:t>
      </w:r>
      <w:r w:rsidRPr="009B1721">
        <w:rPr>
          <w:rStyle w:val="StyleUnderline"/>
        </w:rPr>
        <w:t xml:space="preserve">The </w:t>
      </w:r>
      <w:r w:rsidRPr="009B1721">
        <w:rPr>
          <w:rStyle w:val="StyleUnderline"/>
          <w:highlight w:val="green"/>
        </w:rPr>
        <w:t>potential for</w:t>
      </w:r>
      <w:r w:rsidRPr="00416EF8">
        <w:rPr>
          <w:sz w:val="16"/>
        </w:rPr>
        <w:t xml:space="preserve"> yet </w:t>
      </w:r>
      <w:r w:rsidRPr="009B1721">
        <w:rPr>
          <w:rStyle w:val="StyleUnderline"/>
        </w:rPr>
        <w:t xml:space="preserve">another </w:t>
      </w:r>
      <w:r w:rsidRPr="009B1721">
        <w:rPr>
          <w:rStyle w:val="StyleUnderline"/>
          <w:highlight w:val="green"/>
        </w:rPr>
        <w:t>war</w:t>
      </w:r>
      <w:r w:rsidRPr="00416EF8">
        <w:rPr>
          <w:sz w:val="16"/>
        </w:rPr>
        <w:t xml:space="preserve">—one </w:t>
      </w:r>
      <w:r w:rsidRPr="009B1721">
        <w:rPr>
          <w:rStyle w:val="StyleUnderline"/>
          <w:highlight w:val="green"/>
        </w:rPr>
        <w:t xml:space="preserve">of </w:t>
      </w:r>
      <w:r w:rsidRPr="009B1721">
        <w:rPr>
          <w:rStyle w:val="Emphasis"/>
          <w:highlight w:val="green"/>
        </w:rPr>
        <w:t>unprecedented scope</w:t>
      </w:r>
      <w:r w:rsidRPr="00416EF8">
        <w:rPr>
          <w:sz w:val="16"/>
        </w:rPr>
        <w:t xml:space="preserve"> and complexity—is an outcome of the Syrian civil war, which has enabled Iran to build a military infrastructure in Syria and to deploy its Shi’a “foreign legion” to Israel’s borders. War is now possible </w:t>
      </w:r>
      <w:r w:rsidRPr="009B1721">
        <w:rPr>
          <w:rStyle w:val="StyleUnderline"/>
          <w:highlight w:val="green"/>
        </w:rPr>
        <w:t>on multiple fronts</w:t>
      </w:r>
      <w:r w:rsidRPr="009B1721">
        <w:rPr>
          <w:rStyle w:val="StyleUnderline"/>
        </w:rPr>
        <w:t xml:space="preserve"> and in far-flung theaters,</w:t>
      </w:r>
      <w:r w:rsidRPr="00416EF8">
        <w:rPr>
          <w:sz w:val="16"/>
        </w:rPr>
        <w:t xml:space="preserve"> fought on land, in the air, at sea, and in information and cyber domains </w:t>
      </w:r>
      <w:r w:rsidRPr="009B1721">
        <w:rPr>
          <w:rStyle w:val="StyleUnderline"/>
        </w:rPr>
        <w:t>by fighters from Hezbollah, Iran, Syria, Iraq, Afghanistan, Pakistan, and even Yemen</w:t>
      </w:r>
      <w:r w:rsidRPr="00416EF8">
        <w:rPr>
          <w:sz w:val="16"/>
        </w:rPr>
        <w:t xml:space="preserve">. </w:t>
      </w:r>
      <w:r w:rsidRPr="009B1721">
        <w:rPr>
          <w:rStyle w:val="StyleUnderline"/>
        </w:rPr>
        <w:t xml:space="preserve">The widened scope of a possible </w:t>
      </w:r>
      <w:r w:rsidRPr="009B1721">
        <w:rPr>
          <w:rStyle w:val="StyleUnderline"/>
          <w:highlight w:val="green"/>
        </w:rPr>
        <w:t xml:space="preserve">war will create </w:t>
      </w:r>
      <w:r w:rsidRPr="009B1721">
        <w:rPr>
          <w:rStyle w:val="Emphasis"/>
          <w:highlight w:val="green"/>
        </w:rPr>
        <w:t>new military options</w:t>
      </w:r>
      <w:r w:rsidRPr="009B1721">
        <w:rPr>
          <w:rStyle w:val="StyleUnderline"/>
          <w:highlight w:val="green"/>
        </w:rPr>
        <w:t xml:space="preserve"> for Iran and </w:t>
      </w:r>
      <w:proofErr w:type="gramStart"/>
      <w:r w:rsidRPr="009B1721">
        <w:rPr>
          <w:rStyle w:val="StyleUnderline"/>
          <w:highlight w:val="green"/>
        </w:rPr>
        <w:t xml:space="preserve">Hezbollah, </w:t>
      </w:r>
      <w:r w:rsidRPr="009B1721">
        <w:rPr>
          <w:rStyle w:val="StyleUnderline"/>
        </w:rPr>
        <w:t>and</w:t>
      </w:r>
      <w:proofErr w:type="gramEnd"/>
      <w:r w:rsidRPr="009B1721">
        <w:rPr>
          <w:rStyle w:val="StyleUnderline"/>
        </w:rPr>
        <w:t xml:space="preserve"> stretch Israeli capabilities to their limits. </w:t>
      </w:r>
      <w:r w:rsidRPr="00416EF8">
        <w:rPr>
          <w:sz w:val="16"/>
        </w:rPr>
        <w:t xml:space="preserve">Hezbollah Secretary General Hassan Nasrallah said as much, though perhaps with some exaggeration, when he warned in June 2017 that “if an </w:t>
      </w:r>
      <w:r w:rsidRPr="009B1721">
        <w:rPr>
          <w:rStyle w:val="StyleUnderline"/>
        </w:rPr>
        <w:t>Israeli war</w:t>
      </w:r>
      <w:r w:rsidRPr="00416EF8">
        <w:rPr>
          <w:sz w:val="16"/>
        </w:rPr>
        <w:t xml:space="preserve"> is launched against Syria or Lebanon it is not known that the fighting will remain Lebanese-Israeli, or Syrian-Israeli,” and “this </w:t>
      </w:r>
      <w:r w:rsidRPr="009B1721">
        <w:rPr>
          <w:rStyle w:val="StyleUnderline"/>
        </w:rPr>
        <w:t>could open the way for</w:t>
      </w:r>
      <w:r w:rsidRPr="00416EF8">
        <w:rPr>
          <w:sz w:val="16"/>
        </w:rPr>
        <w:t xml:space="preserve"> thousands, even </w:t>
      </w:r>
      <w:r w:rsidRPr="009B1721">
        <w:rPr>
          <w:rStyle w:val="StyleUnderline"/>
        </w:rPr>
        <w:t>hundreds of thousands of fighters from all over the Arab and Islamic world to participate</w:t>
      </w:r>
      <w:r w:rsidRPr="00416EF8">
        <w:rPr>
          <w:sz w:val="16"/>
        </w:rPr>
        <w:t xml:space="preserve">.” Likewise, IRGC Commander Mohammad Ali Jafari stated in November 2017 that, “The fate of the resistance front is </w:t>
      </w:r>
      <w:proofErr w:type="gramStart"/>
      <w:r w:rsidRPr="00416EF8">
        <w:rPr>
          <w:sz w:val="16"/>
        </w:rPr>
        <w:t>interwoven</w:t>
      </w:r>
      <w:proofErr w:type="gramEnd"/>
      <w:r w:rsidRPr="00416EF8">
        <w:rPr>
          <w:sz w:val="16"/>
        </w:rPr>
        <w:t xml:space="preserve"> and they all stand united, and if Israel attacks a part of it, the other component of the front will help it.” Such a </w:t>
      </w:r>
      <w:r w:rsidRPr="009B1721">
        <w:rPr>
          <w:rStyle w:val="StyleUnderline"/>
          <w:highlight w:val="green"/>
        </w:rPr>
        <w:t>war is</w:t>
      </w:r>
      <w:r w:rsidRPr="00416EF8">
        <w:rPr>
          <w:sz w:val="16"/>
        </w:rPr>
        <w:t xml:space="preserve"> most </w:t>
      </w:r>
      <w:r w:rsidRPr="009B1721">
        <w:rPr>
          <w:rStyle w:val="StyleUnderline"/>
          <w:highlight w:val="green"/>
        </w:rPr>
        <w:t>likely</w:t>
      </w:r>
      <w:r w:rsidRPr="009B1721">
        <w:rPr>
          <w:rStyle w:val="StyleUnderline"/>
        </w:rPr>
        <w:t xml:space="preserve"> to occur </w:t>
      </w:r>
      <w:proofErr w:type="gramStart"/>
      <w:r w:rsidRPr="009B1721">
        <w:rPr>
          <w:rStyle w:val="StyleUnderline"/>
          <w:highlight w:val="green"/>
        </w:rPr>
        <w:t>as a result of</w:t>
      </w:r>
      <w:proofErr w:type="gramEnd"/>
      <w:r w:rsidRPr="009B1721">
        <w:rPr>
          <w:rStyle w:val="StyleUnderline"/>
          <w:highlight w:val="green"/>
        </w:rPr>
        <w:t xml:space="preserve"> </w:t>
      </w:r>
      <w:r w:rsidRPr="009B1721">
        <w:rPr>
          <w:rStyle w:val="Emphasis"/>
          <w:highlight w:val="green"/>
        </w:rPr>
        <w:t>unintended escalation</w:t>
      </w:r>
      <w:r w:rsidRPr="00416EF8">
        <w:rPr>
          <w:sz w:val="16"/>
        </w:rPr>
        <w:t xml:space="preserve">, </w:t>
      </w:r>
      <w:r w:rsidRPr="009B1721">
        <w:rPr>
          <w:rStyle w:val="StyleUnderline"/>
        </w:rPr>
        <w:t>after another Iranian action</w:t>
      </w:r>
      <w:r w:rsidRPr="00416EF8">
        <w:rPr>
          <w:sz w:val="16"/>
        </w:rPr>
        <w:t xml:space="preserve"> against Israel from Syria, </w:t>
      </w:r>
      <w:r w:rsidRPr="009B1721">
        <w:rPr>
          <w:rStyle w:val="StyleUnderline"/>
        </w:rPr>
        <w:t xml:space="preserve">or </w:t>
      </w:r>
      <w:r w:rsidRPr="009B1721">
        <w:rPr>
          <w:rStyle w:val="StyleUnderline"/>
          <w:highlight w:val="green"/>
        </w:rPr>
        <w:t xml:space="preserve">after an </w:t>
      </w:r>
      <w:r w:rsidRPr="009B1721">
        <w:rPr>
          <w:rStyle w:val="Emphasis"/>
          <w:highlight w:val="green"/>
        </w:rPr>
        <w:t>Israeli strike</w:t>
      </w:r>
      <w:r w:rsidRPr="00416EF8">
        <w:rPr>
          <w:sz w:val="16"/>
        </w:rPr>
        <w:t xml:space="preserve"> in Lebanon or Syria (for example, against missile production facilities). It could start </w:t>
      </w:r>
      <w:proofErr w:type="gramStart"/>
      <w:r w:rsidRPr="00416EF8">
        <w:rPr>
          <w:sz w:val="16"/>
        </w:rPr>
        <w:t>as a result of</w:t>
      </w:r>
      <w:proofErr w:type="gramEnd"/>
      <w:r w:rsidRPr="00416EF8">
        <w:rPr>
          <w:sz w:val="16"/>
        </w:rPr>
        <w:t xml:space="preserve"> a U.S. and/or Israeli strike on Iran’s nuclear program. It might even come about </w:t>
      </w:r>
      <w:proofErr w:type="gramStart"/>
      <w:r w:rsidRPr="00416EF8">
        <w:rPr>
          <w:sz w:val="16"/>
        </w:rPr>
        <w:t>as a result of</w:t>
      </w:r>
      <w:proofErr w:type="gramEnd"/>
      <w:r w:rsidRPr="00416EF8">
        <w:rPr>
          <w:sz w:val="16"/>
        </w:rPr>
        <w:t xml:space="preserve">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9B1721">
        <w:rPr>
          <w:rStyle w:val="StyleUnderline"/>
        </w:rPr>
        <w:t>War in Syria</w:t>
      </w:r>
      <w:r w:rsidRPr="00416EF8">
        <w:rPr>
          <w:sz w:val="16"/>
        </w:rPr>
        <w:t xml:space="preserve">. A war between Israeli and Iranian forces, Shi’a militias (including Hezbollah fighters), and perhaps even elements of the Syrian military, fought on Syrian territory. The Lebanese front remains relatively quiet. Should Syrian ground forces get drawn into combat, however, </w:t>
      </w:r>
      <w:r w:rsidRPr="009B1721">
        <w:rPr>
          <w:rStyle w:val="Emphasis"/>
          <w:highlight w:val="green"/>
        </w:rPr>
        <w:t>Russia</w:t>
      </w:r>
      <w:r w:rsidRPr="009B1721">
        <w:rPr>
          <w:rStyle w:val="StyleUnderline"/>
          <w:highlight w:val="green"/>
        </w:rPr>
        <w:t xml:space="preserve"> might intervene to protect its client</w:t>
      </w:r>
      <w:r w:rsidRPr="00416EF8">
        <w:rPr>
          <w:sz w:val="16"/>
        </w:rPr>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9B1721">
        <w:rPr>
          <w:rStyle w:val="StyleUnderline"/>
        </w:rPr>
        <w:t>scenarios entail a potential for escalation</w:t>
      </w:r>
      <w:r w:rsidRPr="00416EF8">
        <w:rPr>
          <w:sz w:val="16"/>
        </w:rPr>
        <w:t xml:space="preserve"> or spillover into secondary fronts or theaters, and the involvement of additional actors: Additional Fronts/Theaters. </w:t>
      </w:r>
      <w:r w:rsidRPr="009B1721">
        <w:rPr>
          <w:rStyle w:val="StyleUnderline"/>
        </w:rPr>
        <w:t xml:space="preserve">A </w:t>
      </w:r>
      <w:r w:rsidRPr="009B1721">
        <w:rPr>
          <w:rStyle w:val="StyleUnderline"/>
          <w:highlight w:val="green"/>
        </w:rPr>
        <w:t>war in Lebanon</w:t>
      </w:r>
      <w:r w:rsidRPr="00416EF8">
        <w:rPr>
          <w:sz w:val="16"/>
        </w:rPr>
        <w:t xml:space="preserve"> and/</w:t>
      </w:r>
      <w:r w:rsidRPr="009B1721">
        <w:rPr>
          <w:rStyle w:val="StyleUnderline"/>
          <w:highlight w:val="green"/>
        </w:rPr>
        <w:t xml:space="preserve">or Syria might </w:t>
      </w:r>
      <w:proofErr w:type="gramStart"/>
      <w:r w:rsidRPr="009B1721">
        <w:rPr>
          <w:rStyle w:val="StyleUnderline"/>
          <w:highlight w:val="green"/>
        </w:rPr>
        <w:t>prompt:</w:t>
      </w:r>
      <w:proofErr w:type="gramEnd"/>
      <w:r w:rsidRPr="009B1721">
        <w:rPr>
          <w:rStyle w:val="StyleUnderline"/>
          <w:highlight w:val="green"/>
        </w:rPr>
        <w:t xml:space="preserve"> attacks on Israel</w:t>
      </w:r>
      <w:r w:rsidRPr="00416EF8">
        <w:rPr>
          <w:sz w:val="16"/>
        </w:rPr>
        <w:t xml:space="preserve"> from Gaza, unrest in the West Bank, </w:t>
      </w:r>
      <w:r w:rsidRPr="009B1721">
        <w:rPr>
          <w:rStyle w:val="StyleUnderline"/>
          <w:highlight w:val="green"/>
        </w:rPr>
        <w:t xml:space="preserve">or </w:t>
      </w:r>
      <w:r w:rsidRPr="009B1721">
        <w:rPr>
          <w:rStyle w:val="Emphasis"/>
          <w:highlight w:val="green"/>
        </w:rPr>
        <w:t>terrorist attacks</w:t>
      </w:r>
      <w:r w:rsidRPr="00416EF8">
        <w:rPr>
          <w:sz w:val="16"/>
        </w:rPr>
        <w:t xml:space="preserve"> in Israel; Houthi attacks on Israeli interests (such as Israeli maritime traffic in the Bab al-Mandeb Strait), or </w:t>
      </w:r>
      <w:r w:rsidRPr="009B1721">
        <w:rPr>
          <w:rStyle w:val="Emphasis"/>
          <w:highlight w:val="green"/>
        </w:rPr>
        <w:t>Israeli strikes</w:t>
      </w:r>
      <w:r w:rsidRPr="00416EF8">
        <w:rPr>
          <w:sz w:val="16"/>
        </w:rPr>
        <w:t xml:space="preserve"> on Houthi targets in Yemen; missile attacks on Israel by Shi’a militias in Iraq, and Israeli counterstrikes. Some of these militias have already warned that the latter could trigger </w:t>
      </w:r>
      <w:r w:rsidRPr="009B1721">
        <w:rPr>
          <w:rStyle w:val="Emphasis"/>
          <w:highlight w:val="green"/>
        </w:rPr>
        <w:t>attacks on U.S. personnel</w:t>
      </w:r>
      <w:r w:rsidRPr="009B1721">
        <w:rPr>
          <w:rStyle w:val="StyleUnderline"/>
        </w:rPr>
        <w:t xml:space="preserve"> in Iraq</w:t>
      </w:r>
      <w:r w:rsidRPr="00416EF8">
        <w:rPr>
          <w:sz w:val="16"/>
        </w:rPr>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9B1721">
        <w:rPr>
          <w:rStyle w:val="StyleUnderline"/>
          <w:sz w:val="16"/>
        </w:rPr>
        <w:t xml:space="preserve"> </w:t>
      </w:r>
      <w:r w:rsidRPr="009B1721">
        <w:rPr>
          <w:rStyle w:val="StyleUnderline"/>
          <w:highlight w:val="green"/>
        </w:rPr>
        <w:t>a conflict</w:t>
      </w:r>
      <w:r w:rsidRPr="00416EF8">
        <w:rPr>
          <w:sz w:val="16"/>
        </w:rPr>
        <w:t xml:space="preserve"> in the Levant </w:t>
      </w:r>
      <w:r w:rsidRPr="009B1721">
        <w:rPr>
          <w:rStyle w:val="StyleUnderline"/>
          <w:highlight w:val="green"/>
        </w:rPr>
        <w:t xml:space="preserve">morphs into a </w:t>
      </w:r>
      <w:r w:rsidRPr="009B1721">
        <w:rPr>
          <w:rStyle w:val="Emphasis"/>
          <w:highlight w:val="green"/>
        </w:rPr>
        <w:t>regional war</w:t>
      </w:r>
      <w:r w:rsidRPr="00416EF8">
        <w:rPr>
          <w:sz w:val="16"/>
        </w:rPr>
        <w:t xml:space="preserve"> involving Saudi Arabia and perhaps the United Arab Emirates as well. </w:t>
      </w:r>
      <w:r w:rsidRPr="009B1721">
        <w:rPr>
          <w:rStyle w:val="StyleUnderline"/>
          <w:highlight w:val="green"/>
        </w:rPr>
        <w:t>Israel responds to attacks</w:t>
      </w:r>
      <w:r w:rsidRPr="00416EF8">
        <w:rPr>
          <w:sz w:val="16"/>
        </w:rPr>
        <w:t xml:space="preserve"> on its critical infrastructure </w:t>
      </w:r>
      <w:r w:rsidRPr="009B1721">
        <w:rPr>
          <w:rStyle w:val="StyleUnderline"/>
          <w:highlight w:val="green"/>
        </w:rPr>
        <w:t>with</w:t>
      </w:r>
      <w:r w:rsidRPr="00416EF8">
        <w:rPr>
          <w:sz w:val="16"/>
        </w:rPr>
        <w:t xml:space="preserve"> air </w:t>
      </w:r>
      <w:r w:rsidRPr="009B1721">
        <w:rPr>
          <w:rStyle w:val="StyleUnderline"/>
          <w:highlight w:val="green"/>
        </w:rPr>
        <w:t>strikes</w:t>
      </w:r>
      <w:r w:rsidRPr="00416EF8">
        <w:rPr>
          <w:sz w:val="16"/>
        </w:rPr>
        <w:t xml:space="preserve"> or cyberattacks </w:t>
      </w:r>
      <w:r w:rsidRPr="009B1721">
        <w:rPr>
          <w:rStyle w:val="StyleUnderline"/>
          <w:highlight w:val="green"/>
        </w:rPr>
        <w:t>on Iran</w:t>
      </w:r>
      <w:r w:rsidRPr="009B1721">
        <w:rPr>
          <w:rStyle w:val="StyleUnderline"/>
        </w:rPr>
        <w:t>’s oil industry or</w:t>
      </w:r>
      <w:r w:rsidRPr="00416EF8">
        <w:rPr>
          <w:sz w:val="16"/>
        </w:rPr>
        <w:t xml:space="preserve"> even its </w:t>
      </w:r>
      <w:r w:rsidRPr="009B1721">
        <w:rPr>
          <w:rStyle w:val="StyleUnderline"/>
        </w:rPr>
        <w:t>nuclear facilities</w:t>
      </w:r>
      <w:r w:rsidRPr="00416EF8">
        <w:rPr>
          <w:sz w:val="16"/>
        </w:rPr>
        <w:t xml:space="preserve">—with the encouragement and perhaps logistical assistance of Gulf Arab states. </w:t>
      </w:r>
      <w:r w:rsidRPr="009B1721">
        <w:rPr>
          <w:rStyle w:val="StyleUnderline"/>
          <w:highlight w:val="green"/>
        </w:rPr>
        <w:t>Iran retaliates</w:t>
      </w:r>
      <w:r w:rsidRPr="00416EF8">
        <w:rPr>
          <w:sz w:val="16"/>
        </w:rPr>
        <w:t xml:space="preserve"> against Israel, </w:t>
      </w:r>
      <w:r w:rsidRPr="009B1721">
        <w:rPr>
          <w:rStyle w:val="StyleUnderline"/>
        </w:rPr>
        <w:t>but also conducts missile strikes, sabotage, or cyberattacks</w:t>
      </w:r>
      <w:r w:rsidRPr="00416EF8">
        <w:rPr>
          <w:sz w:val="16"/>
        </w:rPr>
        <w:t xml:space="preserve"> on Arab oil facilities across the Gulf, </w:t>
      </w:r>
      <w:r w:rsidRPr="009B1721">
        <w:rPr>
          <w:rStyle w:val="StyleUnderline"/>
          <w:highlight w:val="green"/>
        </w:rPr>
        <w:t xml:space="preserve">leading to </w:t>
      </w:r>
      <w:r w:rsidRPr="009B1721">
        <w:rPr>
          <w:rStyle w:val="Emphasis"/>
          <w:highlight w:val="green"/>
        </w:rPr>
        <w:t>escalation</w:t>
      </w:r>
      <w:r w:rsidRPr="009B1721">
        <w:rPr>
          <w:rStyle w:val="StyleUnderline"/>
        </w:rPr>
        <w:t xml:space="preserve"> there</w:t>
      </w:r>
      <w:r w:rsidRPr="00416EF8">
        <w:rPr>
          <w:sz w:val="16"/>
        </w:rPr>
        <w:t xml:space="preserve">, </w:t>
      </w:r>
      <w:r w:rsidRPr="009B1721">
        <w:rPr>
          <w:rStyle w:val="StyleUnderline"/>
          <w:highlight w:val="green"/>
        </w:rPr>
        <w:t>and</w:t>
      </w:r>
      <w:r w:rsidRPr="00416EF8">
        <w:rPr>
          <w:sz w:val="16"/>
        </w:rPr>
        <w:t xml:space="preserve"> perhaps even </w:t>
      </w:r>
      <w:r w:rsidRPr="009B1721">
        <w:rPr>
          <w:rStyle w:val="Emphasis"/>
          <w:highlight w:val="green"/>
        </w:rPr>
        <w:t>military intervention</w:t>
      </w:r>
      <w:r w:rsidRPr="00416EF8">
        <w:rPr>
          <w:sz w:val="16"/>
        </w:rPr>
        <w:t xml:space="preserve"> </w:t>
      </w:r>
      <w:r w:rsidRPr="009B1721">
        <w:rPr>
          <w:rStyle w:val="StyleUnderline"/>
          <w:highlight w:val="green"/>
        </w:rPr>
        <w:t xml:space="preserve">by the </w:t>
      </w:r>
      <w:r w:rsidRPr="009B1721">
        <w:rPr>
          <w:rStyle w:val="Emphasis"/>
          <w:highlight w:val="green"/>
        </w:rPr>
        <w:t>U</w:t>
      </w:r>
      <w:r w:rsidRPr="00416EF8">
        <w:rPr>
          <w:sz w:val="16"/>
        </w:rPr>
        <w:t xml:space="preserve">nited </w:t>
      </w:r>
      <w:r w:rsidRPr="009B1721">
        <w:rPr>
          <w:rStyle w:val="Emphasis"/>
          <w:highlight w:val="green"/>
        </w:rPr>
        <w:t>S</w:t>
      </w:r>
      <w:r w:rsidRPr="00416EF8">
        <w:rPr>
          <w:sz w:val="16"/>
        </w:rPr>
        <w:t>tates.</w:t>
      </w:r>
    </w:p>
    <w:p w14:paraId="25BD3810" w14:textId="77777777" w:rsidR="00564C48" w:rsidRPr="009B1721" w:rsidRDefault="00564C48" w:rsidP="00564C48"/>
    <w:p w14:paraId="671C93C1" w14:textId="77777777" w:rsidR="00564C48" w:rsidRPr="009B1721" w:rsidRDefault="00564C48" w:rsidP="00564C48"/>
    <w:p w14:paraId="4E5D3A10" w14:textId="77777777" w:rsidR="00564C48" w:rsidRPr="009B1721" w:rsidRDefault="00564C48" w:rsidP="00564C48">
      <w:pPr>
        <w:pStyle w:val="Heading4"/>
        <w:rPr>
          <w:rFonts w:cs="Calibri"/>
        </w:rPr>
      </w:pPr>
      <w:r w:rsidRPr="009B1721">
        <w:rPr>
          <w:rFonts w:cs="Calibri"/>
        </w:rPr>
        <w:t>Nuke war causes extinction – Ice Age, famines, and war won’t stay limited</w:t>
      </w:r>
    </w:p>
    <w:p w14:paraId="698967AE" w14:textId="77777777" w:rsidR="00564C48" w:rsidRPr="009B1721" w:rsidRDefault="00564C48" w:rsidP="00564C48">
      <w:r w:rsidRPr="009B1721">
        <w:rPr>
          <w:rStyle w:val="StyleUnderline"/>
        </w:rPr>
        <w:t>Edwards 17</w:t>
      </w:r>
      <w:r w:rsidRPr="009B1721">
        <w:t xml:space="preserve"> [Paul N. Edwards, CISAC’s William J. Perry Fellow in International Security at Stanford’s Freeman </w:t>
      </w:r>
      <w:proofErr w:type="spellStart"/>
      <w:r w:rsidRPr="009B1721">
        <w:t>Spogli</w:t>
      </w:r>
      <w:proofErr w:type="spellEnd"/>
      <w:r w:rsidRPr="009B1721">
        <w:t xml:space="preserve"> Institute for International Studies. Being interviewed by </w:t>
      </w:r>
      <w:proofErr w:type="spellStart"/>
      <w:r w:rsidRPr="009B1721">
        <w:t>EarthSky</w:t>
      </w:r>
      <w:proofErr w:type="spellEnd"/>
      <w:r w:rsidRPr="009B1721">
        <w:t>. How nuclear war would affect Earth’s climate. September 8, 2017. earthsky.org/human-world/how-nuclear-war-would-affect-earths-climate] Note, we are only reading parts of the interview that are directly from Paul Edwards -- MMG</w:t>
      </w:r>
    </w:p>
    <w:p w14:paraId="575B5F51" w14:textId="77777777" w:rsidR="00564C48" w:rsidRPr="009B1721" w:rsidRDefault="00564C48" w:rsidP="00564C48">
      <w:r w:rsidRPr="009B1721">
        <w:t>In the nuclear conversation, what are we not talking about that we should be?</w:t>
      </w:r>
    </w:p>
    <w:p w14:paraId="67648FD9" w14:textId="77777777" w:rsidR="00564C48" w:rsidRPr="009B1721" w:rsidRDefault="00564C48" w:rsidP="00564C48">
      <w:pPr>
        <w:rPr>
          <w:rStyle w:val="StyleUnderline"/>
        </w:rPr>
      </w:pPr>
      <w:r w:rsidRPr="009B1721">
        <w:rPr>
          <w:rStyle w:val="StyleUnderline"/>
        </w:rPr>
        <w:t>We are not talking enough about the climatic effects of nuclear</w:t>
      </w:r>
      <w:r w:rsidRPr="009B1721">
        <w:rPr>
          <w:rStyle w:val="Emphasis"/>
          <w:szCs w:val="26"/>
        </w:rPr>
        <w:t xml:space="preserve"> war</w:t>
      </w:r>
      <w:r w:rsidRPr="00416EF8">
        <w:rPr>
          <w:sz w:val="16"/>
          <w:szCs w:val="26"/>
        </w:rPr>
        <w:t xml:space="preserve">. The “nuclear winter” theory of the mid-1980s played a significant role in the arms reductions of that period. But with the collapse of the Soviet Union and the reduction of U.S. and Russian nuclear arsenals, </w:t>
      </w:r>
      <w:r w:rsidRPr="009B1721">
        <w:rPr>
          <w:rStyle w:val="StyleUnderline"/>
        </w:rPr>
        <w:t xml:space="preserve">this aspect of nuclear war has faded from view. That’s not good. In the mid-2000s, </w:t>
      </w:r>
      <w:r w:rsidRPr="009B1721">
        <w:rPr>
          <w:rStyle w:val="StyleUnderline"/>
          <w:highlight w:val="green"/>
        </w:rPr>
        <w:t>climate scientists</w:t>
      </w:r>
      <w:r w:rsidRPr="00416EF8">
        <w:rPr>
          <w:sz w:val="16"/>
          <w:szCs w:val="26"/>
        </w:rPr>
        <w:t xml:space="preserve"> such as Alan </w:t>
      </w:r>
      <w:proofErr w:type="spellStart"/>
      <w:r w:rsidRPr="00416EF8">
        <w:rPr>
          <w:sz w:val="16"/>
          <w:szCs w:val="26"/>
        </w:rPr>
        <w:t>Robock</w:t>
      </w:r>
      <w:proofErr w:type="spellEnd"/>
      <w:r w:rsidRPr="00416EF8">
        <w:rPr>
          <w:sz w:val="16"/>
          <w:szCs w:val="26"/>
        </w:rPr>
        <w:t xml:space="preserve"> (Rutgers) </w:t>
      </w:r>
      <w:r w:rsidRPr="009B1721">
        <w:rPr>
          <w:rStyle w:val="StyleUnderline"/>
        </w:rPr>
        <w:t xml:space="preserve">took another look at nuclear winter theory. This time around, they </w:t>
      </w:r>
      <w:r w:rsidRPr="009B1721">
        <w:rPr>
          <w:rStyle w:val="StyleUnderline"/>
          <w:highlight w:val="green"/>
        </w:rPr>
        <w:t xml:space="preserve">used </w:t>
      </w:r>
      <w:proofErr w:type="gramStart"/>
      <w:r w:rsidRPr="009B1721">
        <w:rPr>
          <w:rStyle w:val="StyleUnderline"/>
        </w:rPr>
        <w:t>much-</w:t>
      </w:r>
      <w:r w:rsidRPr="009B1721">
        <w:rPr>
          <w:rStyle w:val="StyleUnderline"/>
          <w:highlight w:val="green"/>
        </w:rPr>
        <w:t>improved</w:t>
      </w:r>
      <w:proofErr w:type="gramEnd"/>
      <w:r w:rsidRPr="009B1721">
        <w:rPr>
          <w:rStyle w:val="StyleUnderline"/>
        </w:rPr>
        <w:t xml:space="preserve"> and much more detailed climate </w:t>
      </w:r>
      <w:r w:rsidRPr="009B1721">
        <w:rPr>
          <w:rStyle w:val="StyleUnderline"/>
          <w:highlight w:val="green"/>
        </w:rPr>
        <w:t>models</w:t>
      </w:r>
      <w:r w:rsidRPr="009B1721">
        <w:rPr>
          <w:rStyle w:val="StyleUnderline"/>
        </w:rPr>
        <w:t xml:space="preserve"> than those available 20 years earlier</w:t>
      </w:r>
      <w:r w:rsidRPr="00416EF8">
        <w:rPr>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416EF8">
        <w:rPr>
          <w:sz w:val="16"/>
          <w:szCs w:val="26"/>
        </w:rPr>
        <w:t>soot</w:t>
      </w:r>
      <w:proofErr w:type="gramEnd"/>
      <w:r w:rsidRPr="00416EF8">
        <w:rPr>
          <w:sz w:val="16"/>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416EF8">
        <w:rPr>
          <w:sz w:val="16"/>
          <w:szCs w:val="26"/>
        </w:rPr>
        <w:t>really significant</w:t>
      </w:r>
      <w:proofErr w:type="gramEnd"/>
      <w:r w:rsidRPr="00416EF8">
        <w:rPr>
          <w:sz w:val="16"/>
          <w:szCs w:val="26"/>
        </w:rPr>
        <w:t xml:space="preserve"> food shortages. </w:t>
      </w:r>
      <w:proofErr w:type="gramStart"/>
      <w:r w:rsidRPr="00416EF8">
        <w:rPr>
          <w:sz w:val="16"/>
          <w:szCs w:val="26"/>
        </w:rPr>
        <w:t>So</w:t>
      </w:r>
      <w:proofErr w:type="gramEnd"/>
      <w:r w:rsidRPr="00416EF8">
        <w:rPr>
          <w:sz w:val="16"/>
          <w:szCs w:val="26"/>
        </w:rPr>
        <w:t xml:space="preserve"> the climatic effects of even a relatively small nuclear war would be planet-wide. What about a larger-scale conflict? A </w:t>
      </w:r>
      <w:r w:rsidRPr="009B1721">
        <w:rPr>
          <w:rStyle w:val="StyleUnderline"/>
        </w:rPr>
        <w:t xml:space="preserve">U.S.-Russia war currently seems unlikely, but if it were to occur, </w:t>
      </w:r>
      <w:r w:rsidRPr="009B1721">
        <w:rPr>
          <w:rStyle w:val="StyleUnderline"/>
          <w:highlight w:val="green"/>
        </w:rPr>
        <w:t>hundreds or</w:t>
      </w:r>
      <w:r w:rsidRPr="009B1721">
        <w:rPr>
          <w:rStyle w:val="StyleUnderline"/>
        </w:rPr>
        <w:t xml:space="preserve"> even </w:t>
      </w:r>
      <w:r w:rsidRPr="009B1721">
        <w:rPr>
          <w:rStyle w:val="StyleUnderline"/>
          <w:highlight w:val="green"/>
        </w:rPr>
        <w:t>thousands of</w:t>
      </w:r>
      <w:r w:rsidRPr="009B1721">
        <w:rPr>
          <w:rStyle w:val="StyleUnderline"/>
        </w:rPr>
        <w:t xml:space="preserve"> nuclear </w:t>
      </w:r>
      <w:r w:rsidRPr="009B1721">
        <w:rPr>
          <w:rStyle w:val="StyleUnderline"/>
          <w:highlight w:val="green"/>
        </w:rPr>
        <w:t>weapons might be launched</w:t>
      </w:r>
      <w:r w:rsidRPr="009B1721">
        <w:rPr>
          <w:rStyle w:val="StyleUnderline"/>
        </w:rPr>
        <w:t xml:space="preserve">. The climatic consequences would be catastrophic: global average </w:t>
      </w:r>
      <w:r w:rsidRPr="009B1721">
        <w:rPr>
          <w:rStyle w:val="StyleUnderline"/>
          <w:highlight w:val="green"/>
        </w:rPr>
        <w:t>temperatures would drop</w:t>
      </w:r>
      <w:r w:rsidRPr="009B1721">
        <w:rPr>
          <w:rStyle w:val="StyleUnderline"/>
        </w:rPr>
        <w:t xml:space="preserve"> as much as </w:t>
      </w:r>
      <w:r w:rsidRPr="009B1721">
        <w:rPr>
          <w:rStyle w:val="StyleUnderline"/>
          <w:highlight w:val="green"/>
        </w:rPr>
        <w:t>12 degrees</w:t>
      </w:r>
      <w:r w:rsidRPr="009B1721">
        <w:rPr>
          <w:rStyle w:val="StyleUnderline"/>
        </w:rPr>
        <w:t xml:space="preserve"> Fahrenheit (7 degrees Celsius) for up to several years — temperatures </w:t>
      </w:r>
      <w:r w:rsidRPr="009B1721">
        <w:rPr>
          <w:rStyle w:val="StyleUnderline"/>
          <w:highlight w:val="green"/>
        </w:rPr>
        <w:t xml:space="preserve">last seen during the </w:t>
      </w:r>
      <w:r w:rsidRPr="009B1721">
        <w:rPr>
          <w:rStyle w:val="StyleUnderline"/>
        </w:rPr>
        <w:t xml:space="preserve">great </w:t>
      </w:r>
      <w:r w:rsidRPr="009B1721">
        <w:rPr>
          <w:rStyle w:val="StyleUnderline"/>
          <w:highlight w:val="green"/>
        </w:rPr>
        <w:t>ice ages</w:t>
      </w:r>
      <w:r w:rsidRPr="009B1721">
        <w:rPr>
          <w:rStyle w:val="StyleUnderline"/>
        </w:rPr>
        <w:t xml:space="preserve">. Meanwhile, </w:t>
      </w:r>
      <w:r w:rsidRPr="009B1721">
        <w:rPr>
          <w:rStyle w:val="StyleUnderline"/>
          <w:highlight w:val="green"/>
        </w:rPr>
        <w:t>smoke</w:t>
      </w:r>
      <w:r w:rsidRPr="009B1721">
        <w:rPr>
          <w:rStyle w:val="StyleUnderline"/>
        </w:rPr>
        <w:t xml:space="preserve"> and dust circulating in the stratosphere </w:t>
      </w:r>
      <w:r w:rsidRPr="009B1721">
        <w:rPr>
          <w:rStyle w:val="StyleUnderline"/>
          <w:highlight w:val="green"/>
        </w:rPr>
        <w:t xml:space="preserve">would </w:t>
      </w:r>
      <w:r w:rsidRPr="009B1721">
        <w:rPr>
          <w:rStyle w:val="StyleUnderline"/>
        </w:rPr>
        <w:t xml:space="preserve">darken the atmosphere enough to </w:t>
      </w:r>
      <w:r w:rsidRPr="009B1721">
        <w:rPr>
          <w:rStyle w:val="StyleUnderline"/>
          <w:highlight w:val="green"/>
        </w:rPr>
        <w:t xml:space="preserve">inhibit photosynthesis, causing </w:t>
      </w:r>
      <w:r w:rsidRPr="009B1721">
        <w:rPr>
          <w:rStyle w:val="StyleUnderline"/>
        </w:rPr>
        <w:t xml:space="preserve">disastrous </w:t>
      </w:r>
      <w:r w:rsidRPr="009B1721">
        <w:rPr>
          <w:rStyle w:val="StyleUnderline"/>
          <w:highlight w:val="green"/>
        </w:rPr>
        <w:t>crop failures</w:t>
      </w:r>
      <w:r w:rsidRPr="009B1721">
        <w:rPr>
          <w:rStyle w:val="StyleUnderline"/>
        </w:rPr>
        <w:t xml:space="preserve">, widespread </w:t>
      </w:r>
      <w:proofErr w:type="gramStart"/>
      <w:r w:rsidRPr="009B1721">
        <w:rPr>
          <w:rStyle w:val="StyleUnderline"/>
          <w:highlight w:val="green"/>
        </w:rPr>
        <w:t>famine</w:t>
      </w:r>
      <w:proofErr w:type="gramEnd"/>
      <w:r w:rsidRPr="009B1721">
        <w:rPr>
          <w:rStyle w:val="StyleUnderline"/>
          <w:highlight w:val="green"/>
        </w:rPr>
        <w:t xml:space="preserve"> and </w:t>
      </w:r>
      <w:r w:rsidRPr="009B1721">
        <w:rPr>
          <w:rStyle w:val="StyleUnderline"/>
        </w:rPr>
        <w:t xml:space="preserve">massive </w:t>
      </w:r>
      <w:r w:rsidRPr="009B1721">
        <w:rPr>
          <w:rStyle w:val="StyleUnderline"/>
          <w:highlight w:val="green"/>
        </w:rPr>
        <w:t>ecological disruption</w:t>
      </w:r>
      <w:r w:rsidRPr="009B1721">
        <w:rPr>
          <w:rStyle w:val="StyleUnderline"/>
        </w:rPr>
        <w:t xml:space="preserve">. The </w:t>
      </w:r>
      <w:r w:rsidRPr="009B1721">
        <w:rPr>
          <w:rStyle w:val="StyleUnderline"/>
          <w:highlight w:val="green"/>
        </w:rPr>
        <w:t xml:space="preserve">effect would be </w:t>
      </w:r>
      <w:proofErr w:type="gramStart"/>
      <w:r w:rsidRPr="009B1721">
        <w:rPr>
          <w:rStyle w:val="StyleUnderline"/>
          <w:highlight w:val="green"/>
        </w:rPr>
        <w:t>similar to</w:t>
      </w:r>
      <w:proofErr w:type="gramEnd"/>
      <w:r w:rsidRPr="009B1721">
        <w:rPr>
          <w:rStyle w:val="StyleUnderline"/>
        </w:rPr>
        <w:t xml:space="preserve"> that of the </w:t>
      </w:r>
      <w:r w:rsidRPr="009B1721">
        <w:rPr>
          <w:rStyle w:val="StyleUnderline"/>
          <w:highlight w:val="green"/>
        </w:rPr>
        <w:t>giant meteor</w:t>
      </w:r>
      <w:r w:rsidRPr="009B1721">
        <w:rPr>
          <w:rStyle w:val="StyleUnderline"/>
        </w:rPr>
        <w:t xml:space="preserve"> believed to be </w:t>
      </w:r>
      <w:r w:rsidRPr="009B1721">
        <w:rPr>
          <w:rStyle w:val="StyleUnderline"/>
          <w:highlight w:val="green"/>
        </w:rPr>
        <w:t>responsible for the extinction of the dinosaurs</w:t>
      </w:r>
      <w:r w:rsidRPr="009B1721">
        <w:rPr>
          <w:rStyle w:val="StyleUnderline"/>
        </w:rPr>
        <w:t xml:space="preserve">. This time, </w:t>
      </w:r>
      <w:r w:rsidRPr="009B1721">
        <w:rPr>
          <w:rStyle w:val="StyleUnderline"/>
          <w:highlight w:val="green"/>
        </w:rPr>
        <w:t>we would be the dinosaurs.</w:t>
      </w:r>
      <w:r w:rsidRPr="00416EF8">
        <w:rPr>
          <w:sz w:val="16"/>
          <w:szCs w:val="26"/>
        </w:rPr>
        <w:t xml:space="preserve"> Many people are concerned about North Korea’s advancing missile capabilities. Is nuclear war likely in your opinion? At this </w:t>
      </w:r>
      <w:r w:rsidRPr="00416EF8">
        <w:rPr>
          <w:sz w:val="16"/>
        </w:rPr>
        <w:t xml:space="preserve">writing, I think </w:t>
      </w:r>
      <w:r w:rsidRPr="009B1721">
        <w:rPr>
          <w:rStyle w:val="StyleUnderline"/>
        </w:rPr>
        <w:t>we are closer to a nuclear war than we have been since the early 1960s</w:t>
      </w:r>
      <w:r w:rsidRPr="00416EF8">
        <w:rPr>
          <w:sz w:val="16"/>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416EF8">
        <w:rPr>
          <w:sz w:val="16"/>
        </w:rPr>
        <w:t>have to</w:t>
      </w:r>
      <w:proofErr w:type="gramEnd"/>
      <w:r w:rsidRPr="00416EF8">
        <w:rPr>
          <w:sz w:val="16"/>
        </w:rPr>
        <w:t xml:space="preserve"> hope that our generals, both inside and outside the White House, can rein him in. North Korea would most certainly “lose” a nuclear war with the United States. But many millions would</w:t>
      </w:r>
      <w:r w:rsidRPr="00416EF8">
        <w:rPr>
          <w:sz w:val="16"/>
          <w:szCs w:val="26"/>
        </w:rPr>
        <w:t xml:space="preserve"> die, including hundreds of thousands of Americans currently living in South Korea and Japan (probable North Korean targets). Such vast damage would be wrought in Korea, Japan and </w:t>
      </w:r>
      <w:proofErr w:type="gramStart"/>
      <w:r w:rsidRPr="00416EF8">
        <w:rPr>
          <w:sz w:val="16"/>
          <w:szCs w:val="26"/>
        </w:rPr>
        <w:t>Pacific island</w:t>
      </w:r>
      <w:proofErr w:type="gramEnd"/>
      <w:r w:rsidRPr="00416EF8">
        <w:rPr>
          <w:sz w:val="16"/>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9B1721">
        <w:rPr>
          <w:rStyle w:val="StyleUnderline"/>
          <w:highlight w:val="green"/>
        </w:rPr>
        <w:t>it’s</w:t>
      </w:r>
      <w:r w:rsidRPr="009B1721">
        <w:rPr>
          <w:rStyle w:val="StyleUnderline"/>
        </w:rPr>
        <w:t xml:space="preserve"> quite </w:t>
      </w:r>
      <w:r w:rsidRPr="009B1721">
        <w:rPr>
          <w:rStyle w:val="StyleUnderline"/>
          <w:highlight w:val="green"/>
        </w:rPr>
        <w:t>unlikely</w:t>
      </w:r>
      <w:r w:rsidRPr="009B1721">
        <w:rPr>
          <w:rStyle w:val="StyleUnderline"/>
        </w:rPr>
        <w:t xml:space="preserve"> that </w:t>
      </w:r>
      <w:r w:rsidRPr="009B1721">
        <w:rPr>
          <w:rStyle w:val="StyleUnderline"/>
          <w:highlight w:val="green"/>
        </w:rPr>
        <w:t>any exchange</w:t>
      </w:r>
      <w:r w:rsidRPr="009B1721">
        <w:rPr>
          <w:rStyle w:val="StyleUnderline"/>
        </w:rPr>
        <w:t xml:space="preserve"> between two nuclear powers </w:t>
      </w:r>
      <w:r w:rsidRPr="009B1721">
        <w:rPr>
          <w:rStyle w:val="StyleUnderline"/>
          <w:highlight w:val="green"/>
        </w:rPr>
        <w:t xml:space="preserve">would stay limited </w:t>
      </w:r>
      <w:r w:rsidRPr="009B1721">
        <w:rPr>
          <w:rStyle w:val="StyleUnderline"/>
        </w:rPr>
        <w:t>to these smaller, less destructive bombs.</w:t>
      </w:r>
    </w:p>
    <w:p w14:paraId="17EF677A" w14:textId="77777777" w:rsidR="00564C48" w:rsidRDefault="00564C48" w:rsidP="00564C48"/>
    <w:p w14:paraId="56617F85" w14:textId="77777777" w:rsidR="00564C48" w:rsidRPr="009B1721" w:rsidRDefault="00564C48" w:rsidP="00564C48">
      <w:r>
        <w:t xml:space="preserve">Solvency: </w:t>
      </w:r>
      <w:r w:rsidRPr="009B1721">
        <w:t>Reducing data exclusivity revives the generic market which boosts accessible healthcare and the economy.</w:t>
      </w:r>
    </w:p>
    <w:p w14:paraId="7566071A" w14:textId="77777777" w:rsidR="00564C48" w:rsidRPr="009B1721" w:rsidRDefault="00564C48" w:rsidP="00564C48">
      <w:r w:rsidRPr="009B1721">
        <w:rPr>
          <w:rStyle w:val="Style13ptBold"/>
        </w:rPr>
        <w:t xml:space="preserve">Alawi and </w:t>
      </w:r>
      <w:proofErr w:type="spellStart"/>
      <w:r w:rsidRPr="009B1721">
        <w:rPr>
          <w:rStyle w:val="Style13ptBold"/>
        </w:rPr>
        <w:t>Alabbadi</w:t>
      </w:r>
      <w:proofErr w:type="spellEnd"/>
      <w:r w:rsidRPr="009B1721">
        <w:rPr>
          <w:rStyle w:val="Style13ptBold"/>
        </w:rPr>
        <w:t xml:space="preserve"> 15 </w:t>
      </w:r>
      <w:r w:rsidRPr="009B1721">
        <w:t xml:space="preserve">Investigating the Effect of Data Exclusivity on the Pharmaceutical Sector in Jordan Rand Alawi [Pharmacist, MBA, Faculty of Business, The University of Jordan] and Ibrahim </w:t>
      </w:r>
      <w:proofErr w:type="spellStart"/>
      <w:r w:rsidRPr="009B1721">
        <w:t>Alabbadi</w:t>
      </w:r>
      <w:proofErr w:type="spellEnd"/>
      <w:r w:rsidRPr="009B1721">
        <w:t xml:space="preserve"> [ Associate Professor, MBA, PhD, Biopharmaceutics and Clinical Pharmacy Department, Faculty of Pharmacy, The University of Jordan </w:t>
      </w:r>
      <w:proofErr w:type="spellStart"/>
      <w:r w:rsidRPr="009B1721">
        <w:t>Jordan</w:t>
      </w:r>
      <w:proofErr w:type="spellEnd"/>
      <w:r w:rsidRPr="009B1721">
        <w:t xml:space="preserve"> Journal of Pharmaceutical Sciences, Volume 8, No. 2, 2015 </w:t>
      </w:r>
      <w:hyperlink r:id="rId19" w:history="1">
        <w:r w:rsidRPr="009B1721">
          <w:rPr>
            <w:rStyle w:val="Hyperlink"/>
          </w:rPr>
          <w:t>https://journals.ju.edu.jo/JJPS/article/view/9377/4480</w:t>
        </w:r>
      </w:hyperlink>
      <w:r w:rsidRPr="009B1721">
        <w:t xml:space="preserve"> SM</w:t>
      </w:r>
    </w:p>
    <w:p w14:paraId="662B5EF6" w14:textId="77777777" w:rsidR="00564C48" w:rsidRDefault="00564C48" w:rsidP="00564C48">
      <w:pPr>
        <w:rPr>
          <w:rStyle w:val="StyleUnderline"/>
        </w:rPr>
      </w:pPr>
      <w:r w:rsidRPr="00C04078">
        <w:rPr>
          <w:sz w:val="16"/>
        </w:rPr>
        <w:t>On the other hand</w:t>
      </w:r>
      <w:r w:rsidRPr="009B1721">
        <w:rPr>
          <w:rStyle w:val="StyleUnderline"/>
        </w:rPr>
        <w:t xml:space="preserve">, medicines prices have continued to rise in Jordan </w:t>
      </w:r>
      <w:r w:rsidRPr="009B1721">
        <w:rPr>
          <w:rStyle w:val="StyleUnderline"/>
          <w:highlight w:val="green"/>
        </w:rPr>
        <w:t>after IP rules</w:t>
      </w:r>
      <w:r w:rsidRPr="00C04078">
        <w:rPr>
          <w:sz w:val="16"/>
        </w:rPr>
        <w:t xml:space="preserve">, but Jordan was not able to use TRIPS safeguards to reduce their cost. Also, </w:t>
      </w:r>
      <w:r w:rsidRPr="009B1721">
        <w:rPr>
          <w:rStyle w:val="StyleUnderline"/>
          <w:highlight w:val="green"/>
        </w:rPr>
        <w:t>Jordanian generic companies have not developed</w:t>
      </w:r>
      <w:r w:rsidRPr="009B1721">
        <w:rPr>
          <w:rStyle w:val="StyleUnderline"/>
        </w:rPr>
        <w:t xml:space="preserve"> any </w:t>
      </w:r>
      <w:r w:rsidRPr="009B1721">
        <w:rPr>
          <w:rStyle w:val="StyleUnderline"/>
          <w:highlight w:val="green"/>
        </w:rPr>
        <w:t>new medicines</w:t>
      </w:r>
      <w:r w:rsidRPr="009B1721">
        <w:rPr>
          <w:rStyle w:val="StyleUnderline"/>
        </w:rPr>
        <w:t xml:space="preserve"> since the Free Trade Agreement (FTA). </w:t>
      </w:r>
      <w:r w:rsidRPr="00C04078">
        <w:rPr>
          <w:sz w:val="16"/>
        </w:rPr>
        <w:t>While</w:t>
      </w:r>
      <w:r w:rsidRPr="009B1721">
        <w:rPr>
          <w:rStyle w:val="StyleUnderline"/>
        </w:rPr>
        <w:t xml:space="preserve"> new </w:t>
      </w:r>
      <w:r w:rsidRPr="009B1721">
        <w:rPr>
          <w:rStyle w:val="StyleUnderline"/>
          <w:highlight w:val="green"/>
        </w:rPr>
        <w:t>medicines were frequently unavailable or unaffordable</w:t>
      </w:r>
      <w:r w:rsidRPr="009B1721">
        <w:rPr>
          <w:rStyle w:val="StyleUnderline"/>
        </w:rPr>
        <w:t xml:space="preserve"> in </w:t>
      </w:r>
      <w:proofErr w:type="gramStart"/>
      <w:r w:rsidRPr="009B1721">
        <w:rPr>
          <w:rStyle w:val="StyleUnderline"/>
        </w:rPr>
        <w:t>Jordan</w:t>
      </w:r>
      <w:r w:rsidRPr="00C04078">
        <w:rPr>
          <w:sz w:val="16"/>
        </w:rPr>
        <w:t>(</w:t>
      </w:r>
      <w:proofErr w:type="gramEnd"/>
      <w:r w:rsidRPr="00C04078">
        <w:rPr>
          <w:sz w:val="16"/>
        </w:rPr>
        <w:t xml:space="preserve">14). The research-based pharmaceutical industry claims that data exclusivity provides incentives for companies to generate the necessary data, since without marketing exclusivity, brand-name companies would not want to conduct expensive preclinical tests and clinical </w:t>
      </w:r>
      <w:proofErr w:type="gramStart"/>
      <w:r w:rsidRPr="00C04078">
        <w:rPr>
          <w:sz w:val="16"/>
        </w:rPr>
        <w:t>trials(</w:t>
      </w:r>
      <w:proofErr w:type="gramEnd"/>
      <w:r w:rsidRPr="00C04078">
        <w:rPr>
          <w:sz w:val="16"/>
        </w:rPr>
        <w:t xml:space="preserve">15). </w:t>
      </w:r>
      <w:r w:rsidRPr="009B1721">
        <w:rPr>
          <w:rStyle w:val="StyleUnderline"/>
        </w:rPr>
        <w:t>The argument that data exclusivity laws will encourage the introduction of new medicines into the market betrays a misunderstanding of their implications</w:t>
      </w:r>
      <w:r w:rsidRPr="00C04078">
        <w:rPr>
          <w:sz w:val="16"/>
        </w:rPr>
        <w:t xml:space="preserve">. In fact, there is a possibility that </w:t>
      </w:r>
      <w:r w:rsidRPr="009B1721">
        <w:rPr>
          <w:rStyle w:val="StyleUnderline"/>
          <w:highlight w:val="green"/>
        </w:rPr>
        <w:t>data exclusivity</w:t>
      </w:r>
      <w:r w:rsidRPr="009B1721">
        <w:rPr>
          <w:rStyle w:val="StyleUnderline"/>
        </w:rPr>
        <w:t xml:space="preserve"> would </w:t>
      </w:r>
      <w:proofErr w:type="gramStart"/>
      <w:r w:rsidRPr="009B1721">
        <w:rPr>
          <w:rStyle w:val="StyleUnderline"/>
        </w:rPr>
        <w:t xml:space="preserve">actually </w:t>
      </w:r>
      <w:r w:rsidRPr="009B1721">
        <w:rPr>
          <w:rStyle w:val="StyleUnderline"/>
          <w:highlight w:val="green"/>
        </w:rPr>
        <w:t>provide</w:t>
      </w:r>
      <w:proofErr w:type="gramEnd"/>
      <w:r w:rsidRPr="009B1721">
        <w:rPr>
          <w:rStyle w:val="StyleUnderline"/>
          <w:highlight w:val="green"/>
        </w:rPr>
        <w:t xml:space="preserve"> incentives to delay</w:t>
      </w:r>
      <w:r w:rsidRPr="009B1721">
        <w:rPr>
          <w:rStyle w:val="StyleUnderline"/>
        </w:rPr>
        <w:t xml:space="preserve"> the entry of </w:t>
      </w:r>
      <w:r w:rsidRPr="009B1721">
        <w:rPr>
          <w:rStyle w:val="StyleUnderline"/>
          <w:highlight w:val="green"/>
        </w:rPr>
        <w:t>new products</w:t>
      </w:r>
      <w:r w:rsidRPr="009B1721">
        <w:rPr>
          <w:rStyle w:val="StyleUnderline"/>
        </w:rPr>
        <w:t xml:space="preserve"> for multinational companies would prefer to keep prices high in developed markets by delaying their entry into the developing world at lower price</w:t>
      </w:r>
    </w:p>
    <w:p w14:paraId="28E70093" w14:textId="77777777" w:rsidR="00564C48" w:rsidRDefault="00564C48" w:rsidP="00564C48">
      <w:pPr>
        <w:rPr>
          <w:rStyle w:val="StyleUnderline"/>
        </w:rPr>
      </w:pPr>
    </w:p>
    <w:p w14:paraId="410DCEE2" w14:textId="77777777" w:rsidR="00564C48" w:rsidRDefault="00564C48" w:rsidP="00564C48">
      <w:pPr>
        <w:rPr>
          <w:rStyle w:val="StyleUnderline"/>
        </w:rPr>
      </w:pPr>
    </w:p>
    <w:p w14:paraId="49C698E1" w14:textId="77777777" w:rsidR="00564C48" w:rsidRPr="00C04078" w:rsidRDefault="00564C48" w:rsidP="00564C48">
      <w:pPr>
        <w:rPr>
          <w:sz w:val="16"/>
        </w:rPr>
      </w:pPr>
      <w:proofErr w:type="gramStart"/>
      <w:r w:rsidRPr="009B1721">
        <w:rPr>
          <w:rStyle w:val="StyleUnderline"/>
        </w:rPr>
        <w:t>s</w:t>
      </w:r>
      <w:r w:rsidRPr="00C04078">
        <w:rPr>
          <w:sz w:val="16"/>
        </w:rPr>
        <w:t>(</w:t>
      </w:r>
      <w:proofErr w:type="gramEnd"/>
      <w:r w:rsidRPr="00C04078">
        <w:rPr>
          <w:sz w:val="16"/>
        </w:rPr>
        <w:t xml:space="preserve">16). The tension between patent law and public health concerns such as access to medicine has long been an issue of much debate. The requirement of patent protection for pharmaceutical products and various other relevant provisions under the TRIPS agreement signifies this tension as they have created considerable difficulties for developing countries acquiring the medicines needed to address their public health concerns, despite the flexibilities that had been built into the agreement. Hence, the Doha Declaration on the TRIPS agreement and public health has been adopted in 2001 to address this issue, hoping to provide relief to this tension between public health policies and intellectual property rights legislations. Nevertheless, this tension seems to have been further heightened with the proliferation of the FTAs, through which developed countries such as the US and the EU have introduced TRIPS-plus obligations that go beyond the minimum standards set by TRIPS, further exacerbating the tension. Over the years, these </w:t>
      </w:r>
      <w:proofErr w:type="spellStart"/>
      <w:r w:rsidRPr="00C04078">
        <w:rPr>
          <w:sz w:val="16"/>
        </w:rPr>
        <w:t>TRIPSplus</w:t>
      </w:r>
      <w:proofErr w:type="spellEnd"/>
      <w:r w:rsidRPr="00C04078">
        <w:rPr>
          <w:sz w:val="16"/>
        </w:rPr>
        <w:t xml:space="preserve"> FTAs have been much criticized for their possible conflict with TRIPS norms and their potential negative impact on access to medicines. </w:t>
      </w:r>
      <w:r w:rsidRPr="009B1721">
        <w:rPr>
          <w:rStyle w:val="StyleUnderline"/>
          <w:highlight w:val="green"/>
        </w:rPr>
        <w:t>Data exclusivity did not affect only Jordan, but also its export market</w:t>
      </w:r>
      <w:r w:rsidRPr="009B1721">
        <w:rPr>
          <w:rStyle w:val="StyleUnderline"/>
        </w:rPr>
        <w:t>, as the local Jordanian manufacturers will be out of their export markets at least for 7 years</w:t>
      </w:r>
      <w:r w:rsidRPr="00C04078">
        <w:rPr>
          <w:sz w:val="16"/>
        </w:rPr>
        <w:t>;(5 years protection due to data exclusivity, 1 year registration time in Jordan and at least one year registration in export market).</w:t>
      </w:r>
      <w:r>
        <w:rPr>
          <w:rStyle w:val="StyleUnderline"/>
        </w:rPr>
        <w:t xml:space="preserve"> </w:t>
      </w:r>
      <w:r w:rsidRPr="009B1721">
        <w:rPr>
          <w:rStyle w:val="StyleUnderline"/>
        </w:rPr>
        <w:t xml:space="preserve">One of the perceived gains of data exclusivity is an increase in foreign direct investment in the pharmaceutical sector and the arrival of newer medicines for Jordanian patients, but in </w:t>
      </w:r>
      <w:proofErr w:type="gramStart"/>
      <w:r w:rsidRPr="009B1721">
        <w:rPr>
          <w:rStyle w:val="StyleUnderline"/>
        </w:rPr>
        <w:t>reality</w:t>
      </w:r>
      <w:proofErr w:type="gramEnd"/>
      <w:r w:rsidRPr="009B1721">
        <w:rPr>
          <w:rStyle w:val="StyleUnderline"/>
        </w:rPr>
        <w:t xml:space="preserve"> this did not happen, most licensing agreements in effect today were signed before 1999, and transfer little know-how to local manufacturers</w:t>
      </w:r>
      <w:r w:rsidRPr="00C04078">
        <w:rPr>
          <w:sz w:val="16"/>
        </w:rPr>
        <w:t xml:space="preserve">. Furthermore, Egypt, in contrast to Jordan, has no TRIPS-Plus provisions in its IPR law yet still enjoys a significant amount of foreign investment in its pharmaceuticals industry. Conclusion This study indicated </w:t>
      </w:r>
      <w:r w:rsidRPr="009B1721">
        <w:rPr>
          <w:rStyle w:val="StyleUnderline"/>
        </w:rPr>
        <w:t xml:space="preserve">that </w:t>
      </w:r>
      <w:r w:rsidRPr="009B1721">
        <w:rPr>
          <w:rStyle w:val="StyleUnderline"/>
          <w:highlight w:val="green"/>
        </w:rPr>
        <w:t>data exclusivity for the pharmaceutical products</w:t>
      </w:r>
      <w:r w:rsidRPr="009B1721">
        <w:rPr>
          <w:rStyle w:val="StyleUnderline"/>
        </w:rPr>
        <w:t xml:space="preserve"> seems likely to </w:t>
      </w:r>
      <w:r w:rsidRPr="009B1721">
        <w:rPr>
          <w:rStyle w:val="StyleUnderline"/>
          <w:highlight w:val="green"/>
        </w:rPr>
        <w:t>generate</w:t>
      </w:r>
      <w:r w:rsidRPr="009B1721">
        <w:rPr>
          <w:rStyle w:val="StyleUnderline"/>
        </w:rPr>
        <w:t xml:space="preserve"> negative impacts on Jordan in terms of </w:t>
      </w:r>
      <w:r w:rsidRPr="009B1721">
        <w:rPr>
          <w:rStyle w:val="StyleUnderline"/>
          <w:highlight w:val="green"/>
        </w:rPr>
        <w:t>higher drug prices</w:t>
      </w:r>
      <w:r w:rsidRPr="009B1721">
        <w:rPr>
          <w:rStyle w:val="StyleUnderline"/>
        </w:rPr>
        <w:t>.</w:t>
      </w:r>
      <w:r>
        <w:rPr>
          <w:rStyle w:val="StyleUnderline"/>
        </w:rPr>
        <w:t xml:space="preserve"> </w:t>
      </w:r>
      <w:r w:rsidRPr="00C04078">
        <w:rPr>
          <w:sz w:val="16"/>
        </w:rPr>
        <w:t xml:space="preserve">It is also suggested that </w:t>
      </w:r>
      <w:r w:rsidRPr="009B1721">
        <w:rPr>
          <w:rStyle w:val="StyleUnderline"/>
          <w:highlight w:val="green"/>
        </w:rPr>
        <w:t>data exclusivity</w:t>
      </w:r>
      <w:r w:rsidRPr="009B1721">
        <w:rPr>
          <w:rStyle w:val="StyleUnderline"/>
        </w:rPr>
        <w:t xml:space="preserve">, on one hand, would </w:t>
      </w:r>
      <w:r w:rsidRPr="009B1721">
        <w:rPr>
          <w:rStyle w:val="StyleUnderline"/>
          <w:highlight w:val="green"/>
        </w:rPr>
        <w:t>have no relation</w:t>
      </w:r>
      <w:r w:rsidRPr="009B1721">
        <w:rPr>
          <w:rStyle w:val="StyleUnderline"/>
        </w:rPr>
        <w:t xml:space="preserve"> whatsoever </w:t>
      </w:r>
      <w:r w:rsidRPr="009B1721">
        <w:rPr>
          <w:rStyle w:val="StyleUnderline"/>
          <w:highlight w:val="green"/>
        </w:rPr>
        <w:t>to</w:t>
      </w:r>
      <w:r w:rsidRPr="009B1721">
        <w:rPr>
          <w:rStyle w:val="StyleUnderline"/>
        </w:rPr>
        <w:t xml:space="preserve"> the rate of </w:t>
      </w:r>
      <w:r w:rsidRPr="009B1721">
        <w:rPr>
          <w:rStyle w:val="StyleUnderline"/>
          <w:highlight w:val="green"/>
        </w:rPr>
        <w:t>R&amp;D and foreign investment, but</w:t>
      </w:r>
      <w:r w:rsidRPr="009B1721">
        <w:rPr>
          <w:rStyle w:val="StyleUnderline"/>
        </w:rPr>
        <w:t xml:space="preserve">, on the other hand, is likely to </w:t>
      </w:r>
      <w:r w:rsidRPr="009B1721">
        <w:rPr>
          <w:rStyle w:val="StyleUnderline"/>
          <w:highlight w:val="green"/>
        </w:rPr>
        <w:t>impede</w:t>
      </w:r>
      <w:r w:rsidRPr="009B1721">
        <w:rPr>
          <w:rStyle w:val="StyleUnderline"/>
        </w:rPr>
        <w:t xml:space="preserve"> the </w:t>
      </w:r>
      <w:r w:rsidRPr="009B1721">
        <w:rPr>
          <w:rStyle w:val="StyleUnderline"/>
          <w:highlight w:val="green"/>
        </w:rPr>
        <w:t>industrial development</w:t>
      </w:r>
      <w:r w:rsidRPr="009B1721">
        <w:rPr>
          <w:rStyle w:val="StyleUnderline"/>
        </w:rPr>
        <w:t xml:space="preserve"> process of the country.</w:t>
      </w:r>
      <w:r w:rsidRPr="00C04078">
        <w:rPr>
          <w:sz w:val="16"/>
        </w:rPr>
        <w:t xml:space="preserve"> Additional expenditure for medicine with no generic equivalent was resulted from the enforcement of data exclusivity. </w:t>
      </w:r>
    </w:p>
    <w:p w14:paraId="62E3D557" w14:textId="77777777" w:rsidR="00564C48" w:rsidRPr="00F601E6" w:rsidRDefault="00564C48" w:rsidP="00564C48"/>
    <w:p w14:paraId="597C5022" w14:textId="77777777" w:rsidR="00564C48" w:rsidRPr="00B55AD5" w:rsidRDefault="00564C48" w:rsidP="00564C48"/>
    <w:p w14:paraId="3849958B"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cristina capriglione"/>
    <w:docVar w:name="RibbonPointer" w:val="150407768"/>
    <w:docVar w:name="VerbatimVersion" w:val="5.1"/>
  </w:docVars>
  <w:rsids>
    <w:rsidRoot w:val="00564C4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911EA"/>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64C48"/>
    <w:rsid w:val="0057268A"/>
    <w:rsid w:val="005D2912"/>
    <w:rsid w:val="006065BD"/>
    <w:rsid w:val="00645FA9"/>
    <w:rsid w:val="00647866"/>
    <w:rsid w:val="00665003"/>
    <w:rsid w:val="006A2AD0"/>
    <w:rsid w:val="006C2375"/>
    <w:rsid w:val="006D4ECC"/>
    <w:rsid w:val="0071552B"/>
    <w:rsid w:val="00722258"/>
    <w:rsid w:val="007243E5"/>
    <w:rsid w:val="00766EA0"/>
    <w:rsid w:val="007A2226"/>
    <w:rsid w:val="007F5B66"/>
    <w:rsid w:val="00823A1C"/>
    <w:rsid w:val="00845B9D"/>
    <w:rsid w:val="00860984"/>
    <w:rsid w:val="008A18FE"/>
    <w:rsid w:val="008B3ECB"/>
    <w:rsid w:val="008B4E85"/>
    <w:rsid w:val="008C1B2E"/>
    <w:rsid w:val="008F218C"/>
    <w:rsid w:val="0091627E"/>
    <w:rsid w:val="00916F60"/>
    <w:rsid w:val="00940D77"/>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0D63"/>
    <w:rsid w:val="00CA19AA"/>
    <w:rsid w:val="00CC5298"/>
    <w:rsid w:val="00CC6CA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C564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B4322"/>
  <w15:chartTrackingRefBased/>
  <w15:docId w15:val="{42496B21-ABDB-46DD-8EF9-DEF7FA6A8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F218C"/>
    <w:rPr>
      <w:rFonts w:ascii="Calibri" w:hAnsi="Calibri" w:cs="Calibri"/>
      <w:sz w:val="26"/>
    </w:rPr>
  </w:style>
  <w:style w:type="paragraph" w:styleId="Heading1">
    <w:name w:val="heading 1"/>
    <w:aliases w:val="Pocket"/>
    <w:basedOn w:val="Normal"/>
    <w:next w:val="Normal"/>
    <w:link w:val="Heading1Char"/>
    <w:qFormat/>
    <w:rsid w:val="008F21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F218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F218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3"/>
    <w:unhideWhenUsed/>
    <w:qFormat/>
    <w:rsid w:val="008F218C"/>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8F21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218C"/>
  </w:style>
  <w:style w:type="character" w:customStyle="1" w:styleId="Heading1Char">
    <w:name w:val="Heading 1 Char"/>
    <w:aliases w:val="Pocket Char"/>
    <w:basedOn w:val="DefaultParagraphFont"/>
    <w:link w:val="Heading1"/>
    <w:rsid w:val="008F218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F218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F218C"/>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8F218C"/>
    <w:rPr>
      <w:rFonts w:ascii="Calibri" w:eastAsiaTheme="majorEastAsia" w:hAnsi="Calibri" w:cstheme="majorBidi"/>
      <w:b/>
      <w:iCs/>
      <w:sz w:val="28"/>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8F218C"/>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8F218C"/>
    <w:rPr>
      <w:b/>
      <w:bCs/>
      <w:sz w:val="28"/>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8F218C"/>
    <w:rPr>
      <w:b w:val="0"/>
      <w:sz w:val="26"/>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8F218C"/>
    <w:rPr>
      <w:color w:val="auto"/>
      <w:u w:val="none"/>
    </w:rPr>
  </w:style>
  <w:style w:type="character" w:styleId="FollowedHyperlink">
    <w:name w:val="FollowedHyperlink"/>
    <w:basedOn w:val="DefaultParagraphFont"/>
    <w:uiPriority w:val="99"/>
    <w:semiHidden/>
    <w:unhideWhenUsed/>
    <w:rsid w:val="008F218C"/>
    <w:rPr>
      <w:color w:val="auto"/>
      <w:u w:val="none"/>
    </w:rPr>
  </w:style>
  <w:style w:type="paragraph" w:customStyle="1" w:styleId="textbold">
    <w:name w:val="text bold"/>
    <w:basedOn w:val="Normal"/>
    <w:link w:val="Emphasis"/>
    <w:uiPriority w:val="7"/>
    <w:qFormat/>
    <w:rsid w:val="00564C48"/>
    <w:pPr>
      <w:widowControl w:val="0"/>
      <w:spacing w:line="240" w:lineRule="auto"/>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564C4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jiplp/jpz080" TargetMode="External"/><Relationship Id="rId13" Type="http://schemas.openxmlformats.org/officeDocument/2006/relationships/hyperlink" Target="https://www.aljazeera.com/economy/2018/2/14/jordans-economic-crisis-threatens-political-stability" TargetMode="External"/><Relationship Id="rId18" Type="http://schemas.openxmlformats.org/officeDocument/2006/relationships/hyperlink" Target="https://www.washingtoninstitute.org/policy-analysis/view/the-great-middle-eastern-war-of-2019"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bu.edu/gdp/files/2021/04/GEGI_WP_048_Palmedo_FIN.pdf" TargetMode="External"/><Relationship Id="rId12" Type="http://schemas.openxmlformats.org/officeDocument/2006/relationships/hyperlink" Target="https://foreignpolicy.com/2021/04/14/jordan-abdullah-hamzah-hashemite-family-reunion-cant-hide-economic-woes/" TargetMode="External"/><Relationship Id="rId17" Type="http://schemas.openxmlformats.org/officeDocument/2006/relationships/hyperlink" Target="https://www.middleeasteye.net/opinion/iran-israel-tensions-threat-nuclear-war-looms-large" TargetMode="External"/><Relationship Id="rId2" Type="http://schemas.openxmlformats.org/officeDocument/2006/relationships/numbering" Target="numbering.xml"/><Relationship Id="rId16" Type="http://schemas.openxmlformats.org/officeDocument/2006/relationships/hyperlink" Target="https://www.brookings.edu/wp-content/uploads/2020/11/FP_20201120_israel_me_sachs_huggard-1.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doi.org/10.1093/jiplp/jpz080" TargetMode="External"/><Relationship Id="rId11" Type="http://schemas.openxmlformats.org/officeDocument/2006/relationships/hyperlink" Target="https://dai-global-developments.com/articles/now-more-competitive-jordans-pharmaceuticals-see-healthy-jump-in-exports" TargetMode="External"/><Relationship Id="rId5" Type="http://schemas.openxmlformats.org/officeDocument/2006/relationships/webSettings" Target="webSettings.xml"/><Relationship Id="rId15" Type="http://schemas.openxmlformats.org/officeDocument/2006/relationships/hyperlink" Target="https://foreignpolicy.com/2020/09/17/water-cooperation-middle-east/" TargetMode="External"/><Relationship Id="rId10" Type="http://schemas.openxmlformats.org/officeDocument/2006/relationships/hyperlink" Target="https://scholarsbank.uoregon.edu/xmlui/bitstream/handle/1794/20019/Nsour.pdf?sequence=1&amp;isAllowed=y" TargetMode="External"/><Relationship Id="rId19" Type="http://schemas.openxmlformats.org/officeDocument/2006/relationships/hyperlink" Target="https://journals.ju.edu.jo/JJPS/article/view/9377/4480" TargetMode="External"/><Relationship Id="rId4" Type="http://schemas.openxmlformats.org/officeDocument/2006/relationships/settings" Target="settings.xml"/><Relationship Id="rId9" Type="http://schemas.openxmlformats.org/officeDocument/2006/relationships/hyperlink" Target="https://citeseerx.ist.psu.edu/viewdoc/download?doi=10.1.1.851.5138&amp;rep=rep1&amp;type=pdf" TargetMode="External"/><Relationship Id="rId14" Type="http://schemas.openxmlformats.org/officeDocument/2006/relationships/hyperlink" Target="https://www.jpost.com/middle-east/will-annexation-destroy-israeli-jordanian-peace-set-kingdom-aflame-6261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an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547D4-908D-4153-BF72-4E7424D01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Pages>
  <Words>14008</Words>
  <Characters>79851</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Capriglione</dc:creator>
  <cp:keywords>5.1.1</cp:keywords>
  <dc:description/>
  <cp:lastModifiedBy>Cristina Capriglione</cp:lastModifiedBy>
  <cp:revision>3</cp:revision>
  <dcterms:created xsi:type="dcterms:W3CDTF">2021-10-09T20:14:00Z</dcterms:created>
  <dcterms:modified xsi:type="dcterms:W3CDTF">2021-10-09T21:59:00Z</dcterms:modified>
</cp:coreProperties>
</file>