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7BD4" w14:textId="40B2F029" w:rsidR="00A95652" w:rsidRDefault="00E96512" w:rsidP="00E96512">
      <w:pPr>
        <w:pStyle w:val="Heading1"/>
      </w:pPr>
      <w:r>
        <w:t>1NC</w:t>
      </w:r>
    </w:p>
    <w:p w14:paraId="4913CE1F" w14:textId="389E3280" w:rsidR="00E96512" w:rsidRDefault="00E96512" w:rsidP="00E96512">
      <w:pPr>
        <w:pStyle w:val="Heading2"/>
      </w:pPr>
      <w:r>
        <w:t>1</w:t>
      </w:r>
    </w:p>
    <w:p w14:paraId="6EF2D4E3" w14:textId="3C280643" w:rsidR="00E96512" w:rsidRDefault="00E96512" w:rsidP="00E96512">
      <w:pPr>
        <w:pStyle w:val="Heading4"/>
      </w:pPr>
      <w:proofErr w:type="spellStart"/>
      <w:r>
        <w:t>Interp</w:t>
      </w:r>
      <w:proofErr w:type="spellEnd"/>
      <w:r>
        <w:t xml:space="preserve">: The </w:t>
      </w:r>
      <w:proofErr w:type="spellStart"/>
      <w:r>
        <w:t>aff</w:t>
      </w:r>
      <w:proofErr w:type="spellEnd"/>
      <w:r>
        <w:t xml:space="preserve"> must defend </w:t>
      </w:r>
      <w:r w:rsidR="00ED193F">
        <w:t xml:space="preserve">a workers strike, with a legitimate worker. </w:t>
      </w:r>
    </w:p>
    <w:p w14:paraId="74DE0764" w14:textId="77777777" w:rsidR="00E96512" w:rsidRPr="00A05163" w:rsidRDefault="00E96512" w:rsidP="00E96512">
      <w:pPr>
        <w:pStyle w:val="Heading4"/>
      </w:pPr>
      <w:r>
        <w:t xml:space="preserve">A worker is an individual who works under </w:t>
      </w:r>
      <w:r w:rsidRPr="009D029D">
        <w:rPr>
          <w:u w:val="single"/>
        </w:rPr>
        <w:t>contract</w:t>
      </w:r>
      <w:r>
        <w:t xml:space="preserve">. </w:t>
      </w:r>
    </w:p>
    <w:p w14:paraId="04CE7C25" w14:textId="77777777" w:rsidR="00E96512" w:rsidRDefault="00E96512" w:rsidP="00E96512">
      <w:r w:rsidRPr="008F41CB">
        <w:rPr>
          <w:rStyle w:val="Style13ptBold"/>
        </w:rPr>
        <w:t>Davidov 05</w:t>
      </w:r>
      <w:r>
        <w:t xml:space="preserve"> [Guy Davidov (</w:t>
      </w:r>
      <w:r w:rsidRPr="00FA715E">
        <w:t xml:space="preserve">full professor and the Elias Lieberman Chair in </w:t>
      </w:r>
      <w:proofErr w:type="spellStart"/>
      <w:r w:rsidRPr="00FA715E">
        <w:t>Labour</w:t>
      </w:r>
      <w:proofErr w:type="spellEnd"/>
      <w:r w:rsidRPr="00FA715E">
        <w:t xml:space="preserve"> Law</w:t>
      </w:r>
      <w:r>
        <w:t xml:space="preserve">, </w:t>
      </w:r>
      <w:r w:rsidRPr="00FA715E">
        <w:t xml:space="preserve">published dozens of articles in peer-review journals, including in the Oxford Journal of Legal Studies, Modern Law Review, the University of Toronto Law Journal, Law &amp; Social Inquiry, Industrial Law Journal, and the Comparative </w:t>
      </w:r>
      <w:proofErr w:type="spellStart"/>
      <w:r w:rsidRPr="00FA715E">
        <w:t>Labour</w:t>
      </w:r>
      <w:proofErr w:type="spellEnd"/>
      <w:r w:rsidRPr="00FA715E">
        <w:t xml:space="preserve"> Law &amp; Policy Journal</w:t>
      </w:r>
      <w:r>
        <w:t xml:space="preserve">, </w:t>
      </w:r>
      <w:r w:rsidRPr="00FA715E">
        <w:t xml:space="preserve">founding Chair of the </w:t>
      </w:r>
      <w:proofErr w:type="spellStart"/>
      <w:r w:rsidRPr="00FA715E">
        <w:t>Labour</w:t>
      </w:r>
      <w:proofErr w:type="spellEnd"/>
      <w:r w:rsidRPr="00FA715E">
        <w:t xml:space="preserve"> Law Research Network (LLRN), from 2011 through 2015. He has also been the Editor-in-Chief of the International Journal of Comparative </w:t>
      </w:r>
      <w:proofErr w:type="spellStart"/>
      <w:r w:rsidRPr="00FA715E">
        <w:t>Labour</w:t>
      </w:r>
      <w:proofErr w:type="spellEnd"/>
      <w:r w:rsidRPr="00FA715E">
        <w:t xml:space="preserve"> Law and Industrial Relations</w:t>
      </w:r>
      <w:r>
        <w:t xml:space="preserve">). “Who is a Worker?”. Industrial Law Journal, Volume 34, Issue 1, March 2005, Pages 57–71. Accessed 11/6/21. </w:t>
      </w:r>
      <w:hyperlink r:id="rId6" w:history="1">
        <w:r w:rsidRPr="00F570E1">
          <w:rPr>
            <w:rStyle w:val="Hyperlink"/>
          </w:rPr>
          <w:t>https://academic.oup.com/ilj/article-abstract/34/1/57/821218</w:t>
        </w:r>
      </w:hyperlink>
      <w:r>
        <w:t xml:space="preserve"> //Xu]</w:t>
      </w:r>
    </w:p>
    <w:p w14:paraId="007D51D1" w14:textId="77777777" w:rsidR="00E96512" w:rsidRPr="00BA34EA" w:rsidRDefault="00E96512" w:rsidP="00E96512">
      <w:pPr>
        <w:rPr>
          <w:sz w:val="16"/>
        </w:rPr>
      </w:pPr>
      <w:r w:rsidRPr="009A7C87">
        <w:rPr>
          <w:rStyle w:val="Emphasis"/>
          <w:highlight w:val="cyan"/>
        </w:rPr>
        <w:t>The term ‘worker’</w:t>
      </w:r>
      <w:r w:rsidRPr="00BA34EA">
        <w:rPr>
          <w:rStyle w:val="Emphasis"/>
        </w:rPr>
        <w:t xml:space="preserve"> has been </w:t>
      </w:r>
      <w:r w:rsidRPr="009A7C87">
        <w:rPr>
          <w:rStyle w:val="Emphasis"/>
          <w:highlight w:val="cyan"/>
        </w:rPr>
        <w:t>define</w:t>
      </w:r>
      <w:r w:rsidRPr="00BA34EA">
        <w:rPr>
          <w:rStyle w:val="Emphasis"/>
        </w:rPr>
        <w:t xml:space="preserve">d to include (a) </w:t>
      </w:r>
      <w:r w:rsidRPr="009A7C87">
        <w:rPr>
          <w:rStyle w:val="Emphasis"/>
          <w:highlight w:val="cyan"/>
        </w:rPr>
        <w:t>an individual</w:t>
      </w:r>
      <w:r w:rsidRPr="00BA34EA">
        <w:rPr>
          <w:rStyle w:val="Emphasis"/>
        </w:rPr>
        <w:t xml:space="preserve"> </w:t>
      </w:r>
      <w:r w:rsidRPr="009A7C87">
        <w:rPr>
          <w:rStyle w:val="Emphasis"/>
          <w:highlight w:val="cyan"/>
        </w:rPr>
        <w:t>who</w:t>
      </w:r>
      <w:r w:rsidRPr="00BA34EA">
        <w:rPr>
          <w:rStyle w:val="Emphasis"/>
        </w:rPr>
        <w:t xml:space="preserve"> has entered into or </w:t>
      </w:r>
      <w:r w:rsidRPr="009A7C87">
        <w:rPr>
          <w:rStyle w:val="Emphasis"/>
          <w:highlight w:val="cyan"/>
        </w:rPr>
        <w:t>works</w:t>
      </w:r>
      <w:r w:rsidRPr="00BA34EA">
        <w:rPr>
          <w:rStyle w:val="Emphasis"/>
        </w:rPr>
        <w:t xml:space="preserve"> </w:t>
      </w:r>
      <w:r w:rsidRPr="009A7C87">
        <w:rPr>
          <w:rStyle w:val="Emphasis"/>
          <w:highlight w:val="cyan"/>
        </w:rPr>
        <w:t xml:space="preserve">under </w:t>
      </w:r>
      <w:r w:rsidRPr="00BA34EA">
        <w:rPr>
          <w:rStyle w:val="Emphasis"/>
        </w:rPr>
        <w:t xml:space="preserve">a </w:t>
      </w:r>
      <w:r w:rsidRPr="009A7C87">
        <w:rPr>
          <w:rStyle w:val="Emphasis"/>
          <w:highlight w:val="cyan"/>
        </w:rPr>
        <w:t>contract</w:t>
      </w:r>
      <w:r w:rsidRPr="00BA34EA">
        <w:rPr>
          <w:rStyle w:val="Emphasis"/>
        </w:rPr>
        <w:t xml:space="preserve"> of employment (</w:t>
      </w:r>
      <w:proofErr w:type="spellStart"/>
      <w:r w:rsidRPr="00BA34EA">
        <w:rPr>
          <w:rStyle w:val="Emphasis"/>
        </w:rPr>
        <w:t>ie</w:t>
      </w:r>
      <w:proofErr w:type="spellEnd"/>
      <w:r w:rsidRPr="00BA34EA">
        <w:rPr>
          <w:rStyle w:val="Emphasis"/>
        </w:rPr>
        <w:t xml:space="preserve"> an employee); </w:t>
      </w:r>
      <w:r w:rsidRPr="00BA34EA">
        <w:rPr>
          <w:sz w:val="16"/>
        </w:rPr>
        <w:t xml:space="preserve">and (b) an </w:t>
      </w:r>
      <w:proofErr w:type="spellStart"/>
      <w:r w:rsidRPr="00BA34EA">
        <w:rPr>
          <w:sz w:val="16"/>
        </w:rPr>
        <w:t>indi</w:t>
      </w:r>
      <w:proofErr w:type="spellEnd"/>
      <w:r w:rsidRPr="00BA34EA">
        <w:rPr>
          <w:sz w:val="16"/>
        </w:rPr>
        <w:t xml:space="preserve">- </w:t>
      </w:r>
      <w:proofErr w:type="spellStart"/>
      <w:r w:rsidRPr="00BA34EA">
        <w:rPr>
          <w:sz w:val="16"/>
        </w:rPr>
        <w:t>vidual</w:t>
      </w:r>
      <w:proofErr w:type="spellEnd"/>
      <w:r w:rsidRPr="00BA34EA">
        <w:rPr>
          <w:sz w:val="16"/>
        </w:rPr>
        <w:t xml:space="preserve"> who has entered into or works under any other contract ‘Whereby the individual undertakes to do or perform personally any work or services for another party to the contract whose status is not by virtue of the contract that of a client or customer of any profession or business undertaking carried on by the individual’. Although hopelessly cumbersome and circular,</w:t>
      </w:r>
      <w:r w:rsidRPr="00BA34EA">
        <w:rPr>
          <w:rStyle w:val="Emphasis"/>
        </w:rPr>
        <w:t xml:space="preserve"> the </w:t>
      </w:r>
      <w:r w:rsidRPr="009A7C87">
        <w:rPr>
          <w:rStyle w:val="Emphasis"/>
          <w:highlight w:val="cyan"/>
        </w:rPr>
        <w:t>definition</w:t>
      </w:r>
      <w:r w:rsidRPr="00BA34EA">
        <w:rPr>
          <w:rStyle w:val="Emphasis"/>
        </w:rPr>
        <w:t xml:space="preserve"> does </w:t>
      </w:r>
      <w:r w:rsidRPr="009A7C87">
        <w:rPr>
          <w:rStyle w:val="Emphasis"/>
          <w:highlight w:val="cyan"/>
        </w:rPr>
        <w:t>make</w:t>
      </w:r>
      <w:r w:rsidRPr="00BA34EA">
        <w:rPr>
          <w:rStyle w:val="Emphasis"/>
        </w:rPr>
        <w:t xml:space="preserve"> a couple of </w:t>
      </w:r>
      <w:r w:rsidRPr="009A7C87">
        <w:rPr>
          <w:rStyle w:val="Emphasis"/>
          <w:highlight w:val="cyan"/>
        </w:rPr>
        <w:t>intentions</w:t>
      </w:r>
      <w:r w:rsidRPr="00BA34EA">
        <w:rPr>
          <w:rStyle w:val="Emphasis"/>
        </w:rPr>
        <w:t xml:space="preserve"> </w:t>
      </w:r>
      <w:r w:rsidRPr="009A7C87">
        <w:rPr>
          <w:rStyle w:val="Emphasis"/>
          <w:highlight w:val="cyan"/>
        </w:rPr>
        <w:t>clear</w:t>
      </w:r>
      <w:r w:rsidRPr="00BA34EA">
        <w:rPr>
          <w:rStyle w:val="Emphasis"/>
        </w:rPr>
        <w:t xml:space="preserve">. </w:t>
      </w:r>
      <w:r w:rsidRPr="00BA34EA">
        <w:rPr>
          <w:sz w:val="16"/>
        </w:rPr>
        <w:t xml:space="preserve">First, to include all employees and then some others. </w:t>
      </w:r>
      <w:r w:rsidRPr="00BA34EA">
        <w:rPr>
          <w:rStyle w:val="Emphasis"/>
        </w:rPr>
        <w:t xml:space="preserve">And second, to </w:t>
      </w:r>
      <w:r w:rsidRPr="009A7C87">
        <w:rPr>
          <w:rStyle w:val="Emphasis"/>
          <w:highlight w:val="cyan"/>
        </w:rPr>
        <w:t>maintain</w:t>
      </w:r>
      <w:r w:rsidRPr="00BA34EA">
        <w:rPr>
          <w:rStyle w:val="Emphasis"/>
        </w:rPr>
        <w:t xml:space="preserve"> </w:t>
      </w:r>
      <w:proofErr w:type="gramStart"/>
      <w:r w:rsidRPr="00BA34EA">
        <w:rPr>
          <w:rStyle w:val="Emphasis"/>
        </w:rPr>
        <w:t>a number of</w:t>
      </w:r>
      <w:proofErr w:type="gramEnd"/>
      <w:r w:rsidRPr="00BA34EA">
        <w:rPr>
          <w:rStyle w:val="Emphasis"/>
        </w:rPr>
        <w:t xml:space="preserve"> </w:t>
      </w:r>
      <w:r w:rsidRPr="009A7C87">
        <w:rPr>
          <w:rStyle w:val="Emphasis"/>
          <w:highlight w:val="cyan"/>
        </w:rPr>
        <w:t>requirements associated with</w:t>
      </w:r>
      <w:r w:rsidRPr="00BA34EA">
        <w:rPr>
          <w:rStyle w:val="Emphasis"/>
        </w:rPr>
        <w:t xml:space="preserve"> the term ‘employee’, in particular </w:t>
      </w:r>
      <w:r w:rsidRPr="009A7C87">
        <w:rPr>
          <w:rStyle w:val="Emphasis"/>
          <w:highlight w:val="cyan"/>
        </w:rPr>
        <w:t>the contractual relationship</w:t>
      </w:r>
      <w:r w:rsidRPr="00BA34EA">
        <w:rPr>
          <w:rStyle w:val="Emphasis"/>
        </w:rPr>
        <w:t xml:space="preserve">, </w:t>
      </w:r>
      <w:r w:rsidRPr="00BA34EA">
        <w:rPr>
          <w:sz w:val="16"/>
        </w:rPr>
        <w:t>the personal nature of the engagement, and the lack of an independent business undertaking.</w:t>
      </w:r>
    </w:p>
    <w:p w14:paraId="62B85F25" w14:textId="77777777" w:rsidR="00E96512" w:rsidRDefault="00E96512" w:rsidP="00E96512">
      <w:pPr>
        <w:pStyle w:val="Heading4"/>
      </w:pPr>
      <w:r>
        <w:t xml:space="preserve">Prison labor is </w:t>
      </w:r>
      <w:r w:rsidRPr="009D029D">
        <w:rPr>
          <w:u w:val="single"/>
        </w:rPr>
        <w:t>coerced</w:t>
      </w:r>
      <w:r>
        <w:t xml:space="preserve">. </w:t>
      </w:r>
    </w:p>
    <w:p w14:paraId="5626EC54" w14:textId="77777777" w:rsidR="00E96512" w:rsidRPr="00BC5E6E" w:rsidRDefault="00E96512" w:rsidP="00E96512">
      <w:proofErr w:type="spellStart"/>
      <w:r w:rsidRPr="00194CBE">
        <w:rPr>
          <w:rStyle w:val="Style13ptBold"/>
        </w:rPr>
        <w:t>Benns</w:t>
      </w:r>
      <w:proofErr w:type="spellEnd"/>
      <w:r w:rsidRPr="00194CBE">
        <w:rPr>
          <w:rStyle w:val="Style13ptBold"/>
        </w:rPr>
        <w:t xml:space="preserve"> 15</w:t>
      </w:r>
      <w:r>
        <w:t xml:space="preserve"> [</w:t>
      </w:r>
      <w:r w:rsidRPr="005705AA">
        <w:t xml:space="preserve">Whitney </w:t>
      </w:r>
      <w:proofErr w:type="spellStart"/>
      <w:r w:rsidRPr="005705AA">
        <w:t>Benns</w:t>
      </w:r>
      <w:proofErr w:type="spellEnd"/>
      <w:r>
        <w:t xml:space="preserve"> (</w:t>
      </w:r>
      <w:r w:rsidRPr="005705AA">
        <w:t>lecturer on education at the Harvard Graduate School of Education where she teaches the negotiation workshop and fugitive negotiation</w:t>
      </w:r>
      <w:r>
        <w:t>). “</w:t>
      </w:r>
      <w:r w:rsidRPr="005705AA">
        <w:t>American Slavery, Reinvented</w:t>
      </w:r>
      <w:r>
        <w:t xml:space="preserve">”. </w:t>
      </w:r>
      <w:r w:rsidRPr="0015718B">
        <w:t>SEPTEMBER 21, 2015</w:t>
      </w:r>
      <w:r>
        <w:t xml:space="preserve">. Accessed 11/6/21. </w:t>
      </w:r>
      <w:hyperlink r:id="rId7" w:history="1">
        <w:r w:rsidRPr="00F570E1">
          <w:rPr>
            <w:rStyle w:val="Hyperlink"/>
          </w:rPr>
          <w:t>https://www.theatlantic.com/business/archive/2015/09/prison-labor-in-america/406177/</w:t>
        </w:r>
      </w:hyperlink>
      <w:r>
        <w:t xml:space="preserve"> //Xu]</w:t>
      </w:r>
    </w:p>
    <w:p w14:paraId="2E45284F" w14:textId="77777777" w:rsidR="00E96512" w:rsidRDefault="00E96512" w:rsidP="00E96512">
      <w:pPr>
        <w:rPr>
          <w:rStyle w:val="Emphasis"/>
        </w:rPr>
      </w:pPr>
      <w:r w:rsidRPr="00194CBE">
        <w:rPr>
          <w:rStyle w:val="Emphasis"/>
        </w:rPr>
        <w:t xml:space="preserve">Some viewers of the video might be surprised to learn that </w:t>
      </w:r>
      <w:r w:rsidRPr="009A7C87">
        <w:rPr>
          <w:rStyle w:val="Emphasis"/>
          <w:highlight w:val="cyan"/>
        </w:rPr>
        <w:t>inmates</w:t>
      </w:r>
      <w:r w:rsidRPr="00194CBE">
        <w:rPr>
          <w:rStyle w:val="Emphasis"/>
        </w:rPr>
        <w:t xml:space="preserve"> </w:t>
      </w:r>
      <w:proofErr w:type="gramStart"/>
      <w:r w:rsidRPr="00194CBE">
        <w:rPr>
          <w:rStyle w:val="Emphasis"/>
        </w:rPr>
        <w:t>at</w:t>
      </w:r>
      <w:proofErr w:type="gramEnd"/>
      <w:r w:rsidRPr="00194CBE">
        <w:rPr>
          <w:rStyle w:val="Emphasis"/>
        </w:rPr>
        <w:t xml:space="preserve"> Angola, once cleared by the prison doctor, can be </w:t>
      </w:r>
      <w:r w:rsidRPr="009A7C87">
        <w:rPr>
          <w:rStyle w:val="Emphasis"/>
          <w:highlight w:val="cyan"/>
        </w:rPr>
        <w:t xml:space="preserve">forced to work </w:t>
      </w:r>
      <w:r w:rsidRPr="00194CBE">
        <w:rPr>
          <w:rStyle w:val="Emphasis"/>
        </w:rPr>
        <w:t>under threat of punishment as severe as solitary confinement.</w:t>
      </w:r>
      <w:r w:rsidRPr="00194CBE">
        <w:rPr>
          <w:sz w:val="16"/>
        </w:rPr>
        <w:t xml:space="preserve"> Legally, this labor may be totally uncompensated; more typically inmates are paid meagerly—as little as two cents per hour—for their full-time work in the fields, manufacturing warehouses, or kitchens. How is this legal? Didn’t the Thirteenth Amendment abolish all forms of slavery and involuntary servitude in this country? Not quite. In the shining promise of freedom that was the Thirteenth Amendment, a sharp exception was carved out. Section 1 of the Amendment provides: “</w:t>
      </w:r>
      <w:r w:rsidRPr="00194CBE">
        <w:rPr>
          <w:rStyle w:val="Emphasis"/>
        </w:rPr>
        <w:t xml:space="preserve">Neither slavery nor </w:t>
      </w:r>
      <w:r w:rsidRPr="009A7C87">
        <w:rPr>
          <w:rStyle w:val="Emphasis"/>
          <w:highlight w:val="cyan"/>
        </w:rPr>
        <w:t>involuntary servitude</w:t>
      </w:r>
      <w:r w:rsidRPr="00194CBE">
        <w:rPr>
          <w:rStyle w:val="Emphasis"/>
        </w:rPr>
        <w:t xml:space="preserve">, except </w:t>
      </w:r>
      <w:r w:rsidRPr="009A7C87">
        <w:rPr>
          <w:rStyle w:val="Emphasis"/>
          <w:highlight w:val="cyan"/>
        </w:rPr>
        <w:t>as punishment for crime</w:t>
      </w:r>
      <w:r w:rsidRPr="00194CBE">
        <w:rPr>
          <w:rStyle w:val="Emphasis"/>
        </w:rPr>
        <w:t xml:space="preserve"> whereof the party shall have been duly convicted, shall exist within the United States, or any place subject to their jurisdiction.” Simply put: </w:t>
      </w:r>
      <w:r w:rsidRPr="009A7C87">
        <w:rPr>
          <w:rStyle w:val="Emphasis"/>
          <w:highlight w:val="cyan"/>
        </w:rPr>
        <w:t>Incarcerated persons have no</w:t>
      </w:r>
      <w:r w:rsidRPr="00194CBE">
        <w:rPr>
          <w:rStyle w:val="Emphasis"/>
        </w:rPr>
        <w:t xml:space="preserve"> constitutional </w:t>
      </w:r>
      <w:r w:rsidRPr="009A7C87">
        <w:rPr>
          <w:rStyle w:val="Emphasis"/>
          <w:highlight w:val="cyan"/>
        </w:rPr>
        <w:t>rights</w:t>
      </w:r>
      <w:r w:rsidRPr="00194CBE">
        <w:rPr>
          <w:rStyle w:val="Emphasis"/>
        </w:rPr>
        <w:t xml:space="preserve"> in this arena; they can be </w:t>
      </w:r>
      <w:r w:rsidRPr="009A7C87">
        <w:rPr>
          <w:rStyle w:val="Emphasis"/>
          <w:highlight w:val="cyan"/>
        </w:rPr>
        <w:t>forced to work as punishment</w:t>
      </w:r>
      <w:r w:rsidRPr="00194CBE">
        <w:rPr>
          <w:rStyle w:val="Emphasis"/>
        </w:rPr>
        <w:t xml:space="preserve"> for their crimes.</w:t>
      </w:r>
      <w:r w:rsidRPr="00194CBE">
        <w:rPr>
          <w:sz w:val="16"/>
        </w:rPr>
        <w:t xml:space="preserve"> Angola’s farm operations and other similar prison industries have ancestral roots in the black chattel slavery of the South. Specifically, the proliferation of prison labor camps grew during the Reconstruction era following the Civil War, a time when southern states established large prisons throughout the region that they quickly filled, primarily with black men. Many of these prisons had very recently been slave plantations, </w:t>
      </w:r>
      <w:proofErr w:type="gramStart"/>
      <w:r w:rsidRPr="00194CBE">
        <w:rPr>
          <w:sz w:val="16"/>
        </w:rPr>
        <w:t>Angola</w:t>
      </w:r>
      <w:proofErr w:type="gramEnd"/>
      <w:r w:rsidRPr="00194CBE">
        <w:rPr>
          <w:sz w:val="16"/>
        </w:rPr>
        <w:t xml:space="preserve"> and Mississippi State Penitentiary (known as </w:t>
      </w:r>
      <w:proofErr w:type="spellStart"/>
      <w:r w:rsidRPr="00194CBE">
        <w:rPr>
          <w:sz w:val="16"/>
        </w:rPr>
        <w:t>Parchman</w:t>
      </w:r>
      <w:proofErr w:type="spellEnd"/>
      <w:r w:rsidRPr="00194CBE">
        <w:rPr>
          <w:sz w:val="16"/>
        </w:rPr>
        <w:t xml:space="preserve"> Farm) among them. Other prisons began convict-leasing programs, where, for a leasing fee, the state would lease out the labor of incarcerated workers as hired work crews. Convict leasing was cheaper than </w:t>
      </w:r>
      <w:proofErr w:type="gramStart"/>
      <w:r w:rsidRPr="00194CBE">
        <w:rPr>
          <w:sz w:val="16"/>
        </w:rPr>
        <w:t>slavery, since</w:t>
      </w:r>
      <w:proofErr w:type="gramEnd"/>
      <w:r w:rsidRPr="00194CBE">
        <w:rPr>
          <w:sz w:val="16"/>
        </w:rPr>
        <w:t xml:space="preserve"> farm owners and companies did not have to worry at all about the health of their workers. In this new era of prison industry, the criminal “justice” system, the state determined the size of the worker pool. Scores of recently freed slaves and their descendants now labored to generate revenue for the state under a Jim Crow regime. More than a century later, our prison labor system has only grown. We now incarcerate more than 2.2 million people, with the largest prison population in the world, and the second highest incarceration rate per capita. Our prison populations remain racially skewed. With few exceptions, inmates are required to work if cleared by medical professionals at the prison. Punishments for refusing to do so include solitary confinement, loss of earned good time, and revocation of family visitation.</w:t>
      </w:r>
      <w:r w:rsidRPr="00194CBE">
        <w:rPr>
          <w:rStyle w:val="Emphasis"/>
        </w:rPr>
        <w:t xml:space="preserve"> For </w:t>
      </w:r>
      <w:r w:rsidRPr="009A7C87">
        <w:rPr>
          <w:rStyle w:val="Emphasis"/>
          <w:highlight w:val="cyan"/>
        </w:rPr>
        <w:t>this forced labor</w:t>
      </w:r>
      <w:r w:rsidRPr="00194CBE">
        <w:rPr>
          <w:rStyle w:val="Emphasis"/>
        </w:rPr>
        <w:t>, prisoners earn pennies per hour, if anything at all.</w:t>
      </w:r>
      <w:r>
        <w:rPr>
          <w:rStyle w:val="Emphasis"/>
        </w:rPr>
        <w:t xml:space="preserve"> </w:t>
      </w:r>
      <w:r w:rsidRPr="00194CBE">
        <w:rPr>
          <w:rStyle w:val="Emphasis"/>
        </w:rPr>
        <w:t xml:space="preserve">Angola is not the exception; it </w:t>
      </w:r>
      <w:r w:rsidRPr="009A7C87">
        <w:rPr>
          <w:rStyle w:val="Emphasis"/>
          <w:highlight w:val="cyan"/>
        </w:rPr>
        <w:t>is the rule</w:t>
      </w:r>
      <w:r w:rsidRPr="00194CBE">
        <w:rPr>
          <w:rStyle w:val="Emphasis"/>
        </w:rPr>
        <w:t>.</w:t>
      </w:r>
    </w:p>
    <w:p w14:paraId="2E2837B7" w14:textId="77777777" w:rsidR="00E96512" w:rsidRPr="00873374" w:rsidRDefault="00E96512" w:rsidP="00E96512">
      <w:pPr>
        <w:pStyle w:val="Heading4"/>
        <w:rPr>
          <w:bCs/>
        </w:rPr>
      </w:pPr>
      <w:r>
        <w:rPr>
          <w:bCs/>
        </w:rPr>
        <w:t>Standards:</w:t>
      </w:r>
    </w:p>
    <w:p w14:paraId="57EE393A" w14:textId="77777777" w:rsidR="00E96512" w:rsidRDefault="00E96512" w:rsidP="00E96512">
      <w:pPr>
        <w:pStyle w:val="Heading4"/>
      </w:pPr>
      <w:r w:rsidRPr="00BA7306">
        <w:t xml:space="preserve">1] Precision – </w:t>
      </w:r>
      <w:r>
        <w:t>any</w:t>
      </w:r>
      <w:r w:rsidRPr="00BA7306">
        <w:t xml:space="preserve"> other </w:t>
      </w:r>
      <w:proofErr w:type="spellStart"/>
      <w:r w:rsidRPr="00BA7306">
        <w:t>interp</w:t>
      </w:r>
      <w:proofErr w:type="spellEnd"/>
      <w:r w:rsidRPr="00BA7306">
        <w:t xml:space="preserve"> lets </w:t>
      </w:r>
      <w:proofErr w:type="spellStart"/>
      <w:r w:rsidRPr="00BA7306">
        <w:t>affs</w:t>
      </w:r>
      <w:proofErr w:type="spellEnd"/>
      <w:r w:rsidRPr="00BA7306">
        <w:t xml:space="preserve"> do away with random words in the res a] that means no solid neg ground b] The judge doesn’t have the jurisdiction to vote on </w:t>
      </w:r>
      <w:r>
        <w:t>non-topical ground.</w:t>
      </w:r>
    </w:p>
    <w:p w14:paraId="6916466D" w14:textId="77777777" w:rsidR="00E96512" w:rsidRPr="00B8780C" w:rsidRDefault="00E96512" w:rsidP="00E96512">
      <w:pPr>
        <w:pStyle w:val="Heading4"/>
        <w:rPr>
          <w:rStyle w:val="Emphasis"/>
          <w:b/>
          <w:iCs/>
          <w:sz w:val="26"/>
          <w:u w:val="none"/>
        </w:rPr>
      </w:pPr>
      <w:r>
        <w:t xml:space="preserve">2] Limits – not being tied to defend workers means </w:t>
      </w:r>
      <w:proofErr w:type="spellStart"/>
      <w:r>
        <w:t>aff</w:t>
      </w:r>
      <w:proofErr w:type="spellEnd"/>
      <w:r>
        <w:t xml:space="preserve"> can spec any combo of 7 billion ppl on the earth from CEOs to volunteers, which kills neg ground and </w:t>
      </w:r>
      <w:proofErr w:type="spellStart"/>
      <w:r>
        <w:t>excaterbates</w:t>
      </w:r>
      <w:proofErr w:type="spellEnd"/>
      <w:r>
        <w:t xml:space="preserve"> </w:t>
      </w:r>
      <w:proofErr w:type="spellStart"/>
      <w:r>
        <w:t>aff</w:t>
      </w:r>
      <w:proofErr w:type="spellEnd"/>
      <w:r>
        <w:t xml:space="preserve"> prep skew, and kills predictable advocacies. </w:t>
      </w:r>
    </w:p>
    <w:p w14:paraId="1698B411" w14:textId="77777777" w:rsidR="00E96512" w:rsidRPr="0048183D" w:rsidRDefault="00E96512" w:rsidP="00E96512">
      <w:pPr>
        <w:pStyle w:val="Heading4"/>
      </w:pPr>
      <w:r>
        <w:t>Paradigm Issues:</w:t>
      </w:r>
    </w:p>
    <w:p w14:paraId="7B40BC4D" w14:textId="77777777" w:rsidR="00E96512" w:rsidRPr="0048183D" w:rsidRDefault="00E96512" w:rsidP="00E96512">
      <w:pPr>
        <w:pStyle w:val="Heading4"/>
        <w:spacing w:line="276" w:lineRule="auto"/>
        <w:rPr>
          <w:rFonts w:asciiTheme="minorHAnsi" w:hAnsiTheme="minorHAnsi" w:cstheme="minorHAnsi"/>
        </w:rPr>
      </w:pPr>
      <w:r w:rsidRPr="0048183D">
        <w:rPr>
          <w:rFonts w:asciiTheme="minorHAnsi" w:hAnsiTheme="minorHAnsi" w:cstheme="minorHAnsi"/>
        </w:rPr>
        <w:t xml:space="preserve">1] Fairness debate is a </w:t>
      </w:r>
      <w:proofErr w:type="gramStart"/>
      <w:r w:rsidRPr="0048183D">
        <w:rPr>
          <w:rFonts w:asciiTheme="minorHAnsi" w:hAnsiTheme="minorHAnsi" w:cstheme="minorHAnsi"/>
        </w:rPr>
        <w:t>game, if</w:t>
      </w:r>
      <w:proofErr w:type="gramEnd"/>
      <w:r w:rsidRPr="0048183D">
        <w:rPr>
          <w:rFonts w:asciiTheme="minorHAnsi" w:hAnsiTheme="minorHAnsi" w:cstheme="minorHAnsi"/>
        </w:rPr>
        <w:t xml:space="preserve"> it’s unfair no-one will want to play.</w:t>
      </w:r>
    </w:p>
    <w:p w14:paraId="7D84C4CA" w14:textId="77777777" w:rsidR="00E96512" w:rsidRPr="0048183D" w:rsidRDefault="00E96512" w:rsidP="00E96512">
      <w:pPr>
        <w:pStyle w:val="Heading4"/>
        <w:spacing w:line="276" w:lineRule="auto"/>
        <w:rPr>
          <w:rFonts w:asciiTheme="minorHAnsi" w:hAnsiTheme="minorHAnsi" w:cstheme="minorHAnsi"/>
        </w:rPr>
      </w:pPr>
      <w:r w:rsidRPr="0048183D">
        <w:rPr>
          <w:rFonts w:asciiTheme="minorHAnsi" w:hAnsiTheme="minorHAnsi" w:cstheme="minorHAnsi"/>
        </w:rPr>
        <w:t xml:space="preserve">2] Education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697E6C19" w14:textId="77777777" w:rsidR="00E96512" w:rsidRDefault="00E96512" w:rsidP="00E96512">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and the argument is their case</w:t>
      </w:r>
    </w:p>
    <w:p w14:paraId="3205D885" w14:textId="77777777" w:rsidR="00E96512" w:rsidRPr="0018625F" w:rsidRDefault="00E96512" w:rsidP="00E96512">
      <w:pPr>
        <w:pStyle w:val="Heading4"/>
        <w:rPr>
          <w:bCs/>
        </w:rPr>
      </w:pPr>
      <w:r w:rsidRPr="00873374">
        <w:rPr>
          <w:bCs/>
        </w:rPr>
        <w:t xml:space="preserve">TVA </w:t>
      </w:r>
      <w:r>
        <w:rPr>
          <w:bCs/>
        </w:rPr>
        <w:t xml:space="preserve">solve </w:t>
      </w:r>
      <w:r w:rsidRPr="00873374">
        <w:rPr>
          <w:bCs/>
        </w:rPr>
        <w:t xml:space="preserve">– read the </w:t>
      </w:r>
      <w:proofErr w:type="spellStart"/>
      <w:r w:rsidRPr="00873374">
        <w:rPr>
          <w:bCs/>
        </w:rPr>
        <w:t>aff</w:t>
      </w:r>
      <w:proofErr w:type="spellEnd"/>
      <w:r w:rsidRPr="00873374">
        <w:rPr>
          <w:bCs/>
        </w:rPr>
        <w:t xml:space="preserve"> as a whole res </w:t>
      </w:r>
      <w:proofErr w:type="spellStart"/>
      <w:r w:rsidRPr="00873374">
        <w:rPr>
          <w:bCs/>
        </w:rPr>
        <w:t>aff</w:t>
      </w:r>
      <w:proofErr w:type="spellEnd"/>
      <w:r>
        <w:rPr>
          <w:bCs/>
        </w:rPr>
        <w:t xml:space="preserve"> with the same advantage area.</w:t>
      </w:r>
    </w:p>
    <w:p w14:paraId="25502D33" w14:textId="77777777" w:rsidR="00E96512" w:rsidRPr="0048183D" w:rsidRDefault="00E96512" w:rsidP="00E96512">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 xml:space="preserve"> on T, you don’t win for being topical or fair, and incentives being non-topical to bait T and win off RVI every rnd.</w:t>
      </w:r>
    </w:p>
    <w:p w14:paraId="0FE2D0ED" w14:textId="77777777" w:rsidR="00E96512" w:rsidRPr="0048183D" w:rsidRDefault="00E96512" w:rsidP="00E96512">
      <w:pPr>
        <w:pStyle w:val="Heading4"/>
        <w:spacing w:line="276" w:lineRule="auto"/>
        <w:rPr>
          <w:rFonts w:asciiTheme="minorHAnsi" w:hAnsiTheme="minorHAnsi" w:cstheme="minorHAnsi"/>
        </w:rPr>
      </w:pPr>
      <w:r w:rsidRPr="0048183D">
        <w:rPr>
          <w:rFonts w:asciiTheme="minorHAnsi" w:hAnsiTheme="minorHAnsi" w:cstheme="minorHAnsi"/>
        </w:rPr>
        <w:t xml:space="preserve">Competing </w:t>
      </w:r>
      <w:proofErr w:type="spellStart"/>
      <w:r w:rsidRPr="0048183D">
        <w:rPr>
          <w:rFonts w:asciiTheme="minorHAnsi" w:hAnsiTheme="minorHAnsi" w:cstheme="minorHAnsi"/>
        </w:rPr>
        <w:t>interp</w:t>
      </w:r>
      <w:r>
        <w:rPr>
          <w:rFonts w:asciiTheme="minorHAnsi" w:hAnsiTheme="minorHAnsi" w:cstheme="minorHAnsi"/>
        </w:rPr>
        <w:t>s</w:t>
      </w:r>
      <w:proofErr w:type="spellEnd"/>
      <w:r w:rsidRPr="0048183D">
        <w:rPr>
          <w:rFonts w:asciiTheme="minorHAnsi" w:hAnsiTheme="minorHAnsi" w:cstheme="minorHAnsi"/>
        </w:rPr>
        <w:t>, a) reasonability is bad it requires judge intervention and b) arguing about the norms is the only way to get to the best norms possible.</w:t>
      </w:r>
    </w:p>
    <w:p w14:paraId="28042E98" w14:textId="0DE49AB6" w:rsidR="00E96512" w:rsidRPr="00E96512" w:rsidRDefault="00E96512" w:rsidP="00E96512">
      <w:pPr>
        <w:pStyle w:val="Heading4"/>
        <w:rPr>
          <w:bCs/>
        </w:rPr>
      </w:pPr>
      <w:r w:rsidRPr="00AD674D">
        <w:rPr>
          <w:bCs/>
        </w:rPr>
        <w:t>T before theory a] I only get 2 months to set norms they get 4 years b] any NC abuse was a necessary check against AC abuse</w:t>
      </w:r>
    </w:p>
    <w:p w14:paraId="2BB41A5B" w14:textId="0C41883A" w:rsidR="00E96512" w:rsidRPr="00E96512" w:rsidRDefault="00E96512" w:rsidP="00E96512">
      <w:pPr>
        <w:pStyle w:val="Heading2"/>
      </w:pPr>
      <w:r>
        <w:t>2</w:t>
      </w:r>
    </w:p>
    <w:p w14:paraId="6DBFAC8C" w14:textId="77777777" w:rsidR="00E96512" w:rsidRPr="00E36D94" w:rsidRDefault="00E96512" w:rsidP="00E96512">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6D4B62D4" w14:textId="77777777" w:rsidR="00E96512" w:rsidRDefault="00E96512" w:rsidP="00E96512">
      <w:pPr>
        <w:rPr>
          <w:rStyle w:val="Style13ptBold"/>
        </w:rPr>
      </w:pPr>
      <w:r>
        <w:rPr>
          <w:rStyle w:val="Style13ptBold"/>
        </w:rPr>
        <w:t>White ‘18</w:t>
      </w:r>
    </w:p>
    <w:p w14:paraId="001B557B" w14:textId="77777777" w:rsidR="00E96512" w:rsidRDefault="00E96512" w:rsidP="00E96512">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33AB09E7" w14:textId="77777777" w:rsidR="00E96512" w:rsidRPr="00D43973" w:rsidRDefault="00E96512" w:rsidP="00E96512">
      <w:pPr>
        <w:pStyle w:val="ListParagraph"/>
        <w:numPr>
          <w:ilvl w:val="0"/>
          <w:numId w:val="11"/>
        </w:numPr>
        <w:rPr>
          <w:sz w:val="16"/>
          <w:szCs w:val="16"/>
        </w:rPr>
      </w:pPr>
      <w:r>
        <w:rPr>
          <w:sz w:val="16"/>
          <w:szCs w:val="16"/>
        </w:rPr>
        <w:t>1947 Amendments to Wagner Act</w:t>
      </w:r>
    </w:p>
    <w:p w14:paraId="43A7C1EE" w14:textId="77777777" w:rsidR="00E96512" w:rsidRPr="000677CD" w:rsidRDefault="00E96512" w:rsidP="00E96512">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2644C">
        <w:rPr>
          <w:rStyle w:val="StyleUnderline"/>
          <w:highlight w:val="cyan"/>
        </w:rPr>
        <w:t>support for</w:t>
      </w:r>
      <w:r w:rsidRPr="000677CD">
        <w:rPr>
          <w:rStyle w:val="StyleUnderline"/>
        </w:rPr>
        <w:t xml:space="preserve"> new restri</w:t>
      </w:r>
      <w:r w:rsidRPr="00C50596">
        <w:rPr>
          <w:rStyle w:val="StyleUnderline"/>
        </w:rPr>
        <w:t xml:space="preserve">ctions on </w:t>
      </w:r>
      <w:r w:rsidRPr="0082644C">
        <w:rPr>
          <w:rStyle w:val="StyleUnderline"/>
          <w:highlight w:val="cyan"/>
        </w:rPr>
        <w:t>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2644C">
        <w:rPr>
          <w:rStyle w:val="StyleUnderline"/>
          <w:highlight w:val="cyan"/>
        </w:rPr>
        <w:t>commitment</w:t>
      </w:r>
      <w:r w:rsidRPr="000677CD">
        <w:rPr>
          <w:rStyle w:val="StyleUnderline"/>
        </w:rPr>
        <w:t xml:space="preserve"> of the nation itself</w:t>
      </w:r>
      <w:r w:rsidRPr="000677CD">
        <w:rPr>
          <w:sz w:val="12"/>
        </w:rPr>
        <w:t xml:space="preserve">, </w:t>
      </w:r>
      <w:r w:rsidRPr="0082644C">
        <w:rPr>
          <w:rStyle w:val="StyleUnderline"/>
          <w:highlight w:val="cyan"/>
        </w:rPr>
        <w:t>to</w:t>
      </w:r>
      <w:r w:rsidRPr="000677CD">
        <w:rPr>
          <w:rStyle w:val="StyleUnderline"/>
        </w:rPr>
        <w:t xml:space="preserve"> the </w:t>
      </w:r>
      <w:r w:rsidRPr="0082644C">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2644C">
        <w:rPr>
          <w:rStyle w:val="Emphasis"/>
          <w:highlight w:val="cyan"/>
        </w:rPr>
        <w:t>private capitalism</w:t>
      </w:r>
      <w:r w:rsidRPr="000677CD">
        <w:rPr>
          <w:rStyle w:val="Emphasis"/>
        </w:rPr>
        <w:t xml:space="preserve">, and ownership of </w:t>
      </w:r>
      <w:r w:rsidRPr="0082644C">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15C7959D" w14:textId="77777777" w:rsidR="00E96512" w:rsidRPr="000677CD" w:rsidRDefault="00E96512" w:rsidP="00E96512">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4C36CD2" w14:textId="77777777" w:rsidR="00E96512" w:rsidRPr="000677CD" w:rsidRDefault="00E96512" w:rsidP="00E96512">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78328462" w14:textId="77777777" w:rsidR="00E96512" w:rsidRPr="000677CD" w:rsidRDefault="00E96512" w:rsidP="00E96512">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450DAA79" w14:textId="77777777" w:rsidR="00E96512" w:rsidRPr="000677CD" w:rsidRDefault="00E96512" w:rsidP="00E96512">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3851BC00" w14:textId="77777777" w:rsidR="00E96512" w:rsidRPr="000677CD" w:rsidRDefault="00E96512" w:rsidP="00E96512">
      <w:pPr>
        <w:ind w:left="720"/>
        <w:rPr>
          <w:sz w:val="12"/>
        </w:rPr>
      </w:pPr>
      <w:r w:rsidRPr="0082644C">
        <w:rPr>
          <w:rStyle w:val="StyleUnderline"/>
          <w:highlight w:val="cyan"/>
        </w:rPr>
        <w:t>to interpret</w:t>
      </w:r>
      <w:r w:rsidRPr="000677CD">
        <w:rPr>
          <w:rStyle w:val="StyleUnderline"/>
        </w:rPr>
        <w:t xml:space="preserve"> his right to strike </w:t>
      </w:r>
      <w:r w:rsidRPr="0082644C">
        <w:rPr>
          <w:rStyle w:val="StyleUnderline"/>
          <w:highlight w:val="cyan"/>
        </w:rPr>
        <w:t>as</w:t>
      </w:r>
      <w:r w:rsidRPr="000677CD">
        <w:rPr>
          <w:rStyle w:val="StyleUnderline"/>
        </w:rPr>
        <w:t xml:space="preserve"> being </w:t>
      </w:r>
      <w:r w:rsidRPr="0082644C">
        <w:rPr>
          <w:rStyle w:val="StyleUnderline"/>
          <w:highlight w:val="cyan"/>
        </w:rPr>
        <w:t>an absolute right</w:t>
      </w:r>
      <w:r w:rsidRPr="000677CD">
        <w:rPr>
          <w:sz w:val="12"/>
        </w:rPr>
        <w:t xml:space="preserve">, </w:t>
      </w:r>
      <w:r w:rsidRPr="000677CD">
        <w:rPr>
          <w:rStyle w:val="StyleUnderline"/>
        </w:rPr>
        <w:t xml:space="preserve">entitling him </w:t>
      </w:r>
      <w:r w:rsidRPr="0082644C">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2644C">
        <w:rPr>
          <w:rStyle w:val="StyleUnderline"/>
          <w:highlight w:val="cyan"/>
        </w:rPr>
        <w:t>as to result in costly destruction</w:t>
      </w:r>
      <w:r w:rsidRPr="000677CD">
        <w:rPr>
          <w:sz w:val="12"/>
        </w:rPr>
        <w:t xml:space="preserve">, </w:t>
      </w:r>
      <w:r w:rsidRPr="0082644C">
        <w:rPr>
          <w:rStyle w:val="Emphasis"/>
          <w:highlight w:val="cyan"/>
        </w:rPr>
        <w:t>would</w:t>
      </w:r>
      <w:r w:rsidRPr="000677CD">
        <w:rPr>
          <w:rStyle w:val="Emphasis"/>
        </w:rPr>
        <w:t xml:space="preserve"> obviously </w:t>
      </w:r>
      <w:r w:rsidRPr="0082644C">
        <w:rPr>
          <w:rStyle w:val="Emphasis"/>
          <w:highlight w:val="cyan"/>
        </w:rPr>
        <w:t>be</w:t>
      </w:r>
      <w:r w:rsidRPr="000677CD">
        <w:rPr>
          <w:rStyle w:val="Emphasis"/>
        </w:rPr>
        <w:t xml:space="preserve"> most </w:t>
      </w:r>
      <w:r w:rsidRPr="0082644C">
        <w:rPr>
          <w:rStyle w:val="Emphasis"/>
          <w:highlight w:val="cyan"/>
        </w:rPr>
        <w:t>improper</w:t>
      </w:r>
      <w:r w:rsidRPr="000677CD">
        <w:rPr>
          <w:sz w:val="12"/>
        </w:rPr>
        <w:t>. No person has a right to do such things. No one has a right to act against society. No one has a right to destroy it.</w:t>
      </w:r>
    </w:p>
    <w:p w14:paraId="32A60FE3" w14:textId="77777777" w:rsidR="00E96512" w:rsidRPr="000677CD" w:rsidRDefault="00E96512" w:rsidP="00E96512">
      <w:pPr>
        <w:rPr>
          <w:sz w:val="12"/>
        </w:rPr>
      </w:pPr>
      <w:r w:rsidRPr="000677CD">
        <w:rPr>
          <w:sz w:val="12"/>
        </w:rPr>
        <w:t xml:space="preserve">And so it went, </w:t>
      </w:r>
      <w:r w:rsidRPr="000677CD">
        <w:rPr>
          <w:rStyle w:val="StyleUnderline"/>
        </w:rPr>
        <w:t xml:space="preserve">the </w:t>
      </w:r>
      <w:r w:rsidRPr="0082644C">
        <w:rPr>
          <w:rStyle w:val="StyleUnderline"/>
          <w:highlight w:val="cyan"/>
        </w:rPr>
        <w:t>references to</w:t>
      </w:r>
      <w:r w:rsidRPr="000677CD">
        <w:rPr>
          <w:rStyle w:val="StyleUnderline"/>
        </w:rPr>
        <w:t xml:space="preserve"> the </w:t>
      </w:r>
      <w:r w:rsidRPr="0082644C">
        <w:rPr>
          <w:rStyle w:val="StyleUnderline"/>
          <w:highlight w:val="cyan"/>
        </w:rPr>
        <w:t>inviolate values of property</w:t>
      </w:r>
      <w:r w:rsidRPr="000677CD">
        <w:rPr>
          <w:rStyle w:val="StyleUnderline"/>
        </w:rPr>
        <w:t xml:space="preserve"> and order in defense of the legislation much </w:t>
      </w:r>
      <w:r w:rsidRPr="0082644C">
        <w:rPr>
          <w:rStyle w:val="StyleUnderline"/>
          <w:highlight w:val="cyan"/>
        </w:rPr>
        <w:t>too numerous to</w:t>
      </w:r>
      <w:r w:rsidRPr="000677CD">
        <w:rPr>
          <w:rStyle w:val="StyleUnderline"/>
        </w:rPr>
        <w:t xml:space="preserve"> exhaustively </w:t>
      </w:r>
      <w:r w:rsidRPr="0082644C">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2644C">
        <w:rPr>
          <w:rStyle w:val="StyleUnderline"/>
          <w:highlight w:val="cyan"/>
        </w:rPr>
        <w:t>comported</w:t>
      </w:r>
      <w:r w:rsidRPr="000677CD">
        <w:rPr>
          <w:rStyle w:val="StyleUnderline"/>
        </w:rPr>
        <w:t xml:space="preserve"> very conveniently </w:t>
      </w:r>
      <w:r w:rsidRPr="0082644C">
        <w:rPr>
          <w:rStyle w:val="StyleUnderline"/>
          <w:highlight w:val="cyan"/>
        </w:rPr>
        <w:t>with common</w:t>
      </w:r>
      <w:r w:rsidRPr="000677CD">
        <w:rPr>
          <w:sz w:val="12"/>
        </w:rPr>
        <w:t xml:space="preserve">place </w:t>
      </w:r>
      <w:r w:rsidRPr="0082644C">
        <w:rPr>
          <w:rStyle w:val="StyleUnderline"/>
          <w:highlight w:val="cyan"/>
        </w:rPr>
        <w:t>views about</w:t>
      </w:r>
      <w:r w:rsidRPr="000677CD">
        <w:rPr>
          <w:rStyle w:val="StyleUnderline"/>
        </w:rPr>
        <w:t xml:space="preserve"> the virtues of </w:t>
      </w:r>
      <w:r w:rsidRPr="0082644C">
        <w:rPr>
          <w:rStyle w:val="StyleUnderline"/>
          <w:highlight w:val="cyan"/>
        </w:rPr>
        <w:t>property and order and resonated with</w:t>
      </w:r>
      <w:r w:rsidRPr="000677CD">
        <w:rPr>
          <w:rStyle w:val="StyleUnderline"/>
        </w:rPr>
        <w:t xml:space="preserve"> what much of </w:t>
      </w:r>
      <w:r w:rsidRPr="0082644C">
        <w:rPr>
          <w:rStyle w:val="StyleUnderline"/>
          <w:highlight w:val="cya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27BC40AC" w14:textId="77777777" w:rsidR="00E96512" w:rsidRPr="000677CD" w:rsidRDefault="00E96512" w:rsidP="00E96512">
      <w:pPr>
        <w:rPr>
          <w:sz w:val="12"/>
        </w:rPr>
      </w:pPr>
      <w:r w:rsidRPr="000677CD">
        <w:rPr>
          <w:rStyle w:val="StyleUnderline"/>
        </w:rPr>
        <w:t xml:space="preserve">Added proof that </w:t>
      </w:r>
      <w:r w:rsidRPr="0082644C">
        <w:rPr>
          <w:rStyle w:val="StyleUnderline"/>
          <w:highlight w:val="cyan"/>
        </w:rPr>
        <w:t>strike militancy was</w:t>
      </w:r>
      <w:r w:rsidRPr="000677CD">
        <w:rPr>
          <w:rStyle w:val="StyleUnderline"/>
        </w:rPr>
        <w:t xml:space="preserve"> </w:t>
      </w:r>
      <w:proofErr w:type="gramStart"/>
      <w:r w:rsidRPr="000677CD">
        <w:rPr>
          <w:rStyle w:val="StyleUnderline"/>
        </w:rPr>
        <w:t xml:space="preserve">actually </w:t>
      </w:r>
      <w:r w:rsidRPr="0082644C">
        <w:rPr>
          <w:rStyle w:val="StyleUnderline"/>
          <w:highlight w:val="cyan"/>
        </w:rPr>
        <w:t>indefensible</w:t>
      </w:r>
      <w:proofErr w:type="gramEnd"/>
      <w:r w:rsidRPr="000677CD">
        <w:rPr>
          <w:rStyle w:val="StyleUnderline"/>
        </w:rPr>
        <w:t xml:space="preserve"> can be found in the fact that </w:t>
      </w:r>
      <w:r w:rsidRPr="0082644C">
        <w:rPr>
          <w:rStyle w:val="Emphasis"/>
          <w:highlight w:val="cyan"/>
        </w:rPr>
        <w:t>no scholars would justify it</w:t>
      </w:r>
      <w:r w:rsidRPr="000677CD">
        <w:rPr>
          <w:sz w:val="12"/>
        </w:rPr>
        <w:t>, not even mass picketing—</w:t>
      </w:r>
      <w:r w:rsidRPr="000677CD">
        <w:rPr>
          <w:rStyle w:val="StyleUnderline"/>
        </w:rPr>
        <w:t xml:space="preserve">at least not </w:t>
      </w:r>
      <w:r w:rsidRPr="0082644C">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C50596">
        <w:rPr>
          <w:rStyle w:val="StyleUnderline"/>
        </w:rPr>
        <w:t>the ver</w:t>
      </w:r>
      <w:r w:rsidRPr="000677CD">
        <w:rPr>
          <w:rStyle w:val="StyleUnderline"/>
        </w:rPr>
        <w:t xml:space="preserve">y point at which </w:t>
      </w:r>
      <w:r w:rsidRPr="0082644C">
        <w:rPr>
          <w:rStyle w:val="StyleUnderline"/>
          <w:highlight w:val="cyan"/>
        </w:rPr>
        <w:t>it was</w:t>
      </w:r>
      <w:r w:rsidRPr="000677CD">
        <w:rPr>
          <w:rStyle w:val="StyleUnderline"/>
        </w:rPr>
        <w:t xml:space="preserve"> employed in an </w:t>
      </w:r>
      <w:r w:rsidRPr="0082644C">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2644C">
        <w:rPr>
          <w:rStyle w:val="StyleUnderline"/>
          <w:highlight w:val="cyan"/>
        </w:rPr>
        <w:t xml:space="preserve">major papers </w:t>
      </w:r>
      <w:r w:rsidRPr="0082644C">
        <w:rPr>
          <w:rStyle w:val="Emphasis"/>
          <w:highlight w:val="cyan"/>
        </w:rPr>
        <w:t>sided with</w:t>
      </w:r>
      <w:r w:rsidRPr="000677CD">
        <w:rPr>
          <w:rStyle w:val="Emphasis"/>
        </w:rPr>
        <w:t xml:space="preserve"> the </w:t>
      </w:r>
      <w:r w:rsidRPr="0082644C">
        <w:rPr>
          <w:rStyle w:val="Emphasis"/>
          <w:highlight w:val="cya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7C09CBB7" w14:textId="77777777" w:rsidR="00E96512" w:rsidRPr="000677CD" w:rsidRDefault="00E96512" w:rsidP="00E96512">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1ED92564" w14:textId="77777777" w:rsidR="00E96512" w:rsidRPr="000677CD" w:rsidRDefault="00E96512" w:rsidP="00E96512">
      <w:pPr>
        <w:rPr>
          <w:sz w:val="12"/>
        </w:rPr>
      </w:pPr>
      <w:r w:rsidRPr="000677CD">
        <w:rPr>
          <w:rStyle w:val="StyleUnderline"/>
        </w:rPr>
        <w:t xml:space="preserve">Such views fit with </w:t>
      </w:r>
      <w:r w:rsidRPr="0082644C">
        <w:rPr>
          <w:rStyle w:val="StyleUnderline"/>
          <w:highlight w:val="cyan"/>
        </w:rPr>
        <w:t>a broader tendency to criticize the right</w:t>
      </w:r>
      <w:r w:rsidRPr="000677CD">
        <w:rPr>
          <w:rStyle w:val="StyleUnderline"/>
        </w:rPr>
        <w:t xml:space="preserve"> to strike </w:t>
      </w:r>
      <w:r w:rsidRPr="0082644C">
        <w:rPr>
          <w:rStyle w:val="StyleUnderline"/>
          <w:highlight w:val="cyan"/>
        </w:rPr>
        <w:t>as</w:t>
      </w:r>
      <w:r w:rsidRPr="000677CD">
        <w:rPr>
          <w:rStyle w:val="StyleUnderline"/>
        </w:rPr>
        <w:t xml:space="preserve"> being </w:t>
      </w:r>
      <w:r w:rsidRPr="0082644C">
        <w:rPr>
          <w:rStyle w:val="Emphasis"/>
          <w:highlight w:val="cyan"/>
        </w:rPr>
        <w:t>too aggressively employed</w:t>
      </w:r>
      <w:r w:rsidRPr="0082644C">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0B7C3530" w14:textId="77777777" w:rsidR="00E96512" w:rsidRPr="000677CD" w:rsidRDefault="00E96512" w:rsidP="00E96512">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37112D55" w14:textId="77777777" w:rsidR="00E96512" w:rsidRPr="000677CD" w:rsidRDefault="00E96512" w:rsidP="00E96512">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2904E6E1" w14:textId="77777777" w:rsidR="00E96512" w:rsidRPr="000677CD" w:rsidRDefault="00E96512" w:rsidP="00E96512">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2644C">
        <w:rPr>
          <w:rStyle w:val="StyleUnderline"/>
          <w:highlight w:val="cyan"/>
        </w:rPr>
        <w:t>they</w:t>
      </w:r>
      <w:r w:rsidRPr="000677CD">
        <w:rPr>
          <w:rStyle w:val="StyleUnderline"/>
        </w:rPr>
        <w:t xml:space="preserve"> honestly </w:t>
      </w:r>
      <w:r w:rsidRPr="0082644C">
        <w:rPr>
          <w:rStyle w:val="StyleUnderline"/>
          <w:highlight w:val="cyan"/>
        </w:rPr>
        <w:t>did not believe</w:t>
      </w:r>
      <w:r w:rsidRPr="000677CD">
        <w:rPr>
          <w:rStyle w:val="StyleUnderline"/>
        </w:rPr>
        <w:t xml:space="preserve"> that </w:t>
      </w:r>
      <w:r w:rsidRPr="0082644C">
        <w:rPr>
          <w:rStyle w:val="StyleUnderline"/>
          <w:highlight w:val="cyan"/>
        </w:rPr>
        <w:t>labor should</w:t>
      </w:r>
      <w:r w:rsidRPr="000677CD">
        <w:rPr>
          <w:rStyle w:val="StyleUnderline"/>
        </w:rPr>
        <w:t xml:space="preserve"> generally </w:t>
      </w:r>
      <w:r w:rsidRPr="0082644C">
        <w:rPr>
          <w:rStyle w:val="StyleUnderline"/>
          <w:highlight w:val="cyan"/>
        </w:rPr>
        <w:t>prevail</w:t>
      </w:r>
      <w:r w:rsidRPr="000677CD">
        <w:rPr>
          <w:sz w:val="12"/>
        </w:rPr>
        <w:t xml:space="preserve">. Liberal or conservative, it did not matter; </w:t>
      </w:r>
      <w:r w:rsidRPr="0082644C">
        <w:rPr>
          <w:rStyle w:val="Emphasis"/>
          <w:highlight w:val="cyan"/>
        </w:rPr>
        <w:t>these were capitalists in</w:t>
      </w:r>
      <w:r w:rsidRPr="00E36D94">
        <w:rPr>
          <w:rStyle w:val="Emphasis"/>
        </w:rPr>
        <w:t xml:space="preserve"> a </w:t>
      </w:r>
      <w:r w:rsidRPr="0082644C">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2644C">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2644C">
        <w:rPr>
          <w:rStyle w:val="StyleUnderline"/>
          <w:highlight w:val="cyan"/>
        </w:rPr>
        <w:t>revealed</w:t>
      </w:r>
      <w:r w:rsidRPr="000677CD">
        <w:rPr>
          <w:rStyle w:val="StyleUnderline"/>
        </w:rPr>
        <w:t xml:space="preserve"> that </w:t>
      </w:r>
      <w:r w:rsidRPr="0082644C">
        <w:rPr>
          <w:rStyle w:val="StyleUnderline"/>
          <w:highlight w:val="cyan"/>
        </w:rPr>
        <w:t>fifty-seven percent supported</w:t>
      </w:r>
      <w:r w:rsidRPr="000677CD">
        <w:rPr>
          <w:rStyle w:val="StyleUnderline"/>
        </w:rPr>
        <w:t xml:space="preserve"> the proposition that </w:t>
      </w:r>
      <w:r w:rsidRPr="0082644C">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2644C">
        <w:rPr>
          <w:rStyle w:val="StyleUnderline"/>
          <w:highlight w:val="cyan"/>
        </w:rPr>
        <w:t>called out whenever strike trouble threatens</w:t>
      </w:r>
      <w:r w:rsidRPr="000677CD">
        <w:rPr>
          <w:sz w:val="12"/>
        </w:rPr>
        <w:t>.”</w:t>
      </w:r>
    </w:p>
    <w:p w14:paraId="3C1A06C7" w14:textId="77777777" w:rsidR="00E96512" w:rsidRPr="000677CD" w:rsidRDefault="00E96512" w:rsidP="00E96512">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4D82CD3E" w14:textId="77777777" w:rsidR="00E96512" w:rsidRPr="000677CD" w:rsidRDefault="00E96512" w:rsidP="00E96512">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E08B245" w14:textId="77777777" w:rsidR="00E96512" w:rsidRPr="000677CD" w:rsidRDefault="00E96512" w:rsidP="00E96512">
      <w:pPr>
        <w:rPr>
          <w:sz w:val="12"/>
        </w:rPr>
      </w:pPr>
      <w:r w:rsidRPr="000677CD">
        <w:rPr>
          <w:rStyle w:val="StyleUnderline"/>
        </w:rPr>
        <w:t xml:space="preserve">And then there is </w:t>
      </w:r>
      <w:r w:rsidRPr="0082644C">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2644C">
        <w:rPr>
          <w:rStyle w:val="StyleUnderline"/>
          <w:highlight w:val="cyan"/>
        </w:rPr>
        <w:t>even more clearly reflected</w:t>
      </w:r>
      <w:r w:rsidRPr="000677CD">
        <w:rPr>
          <w:rStyle w:val="StyleUnderline"/>
        </w:rPr>
        <w:t xml:space="preserve"> the depth and power of </w:t>
      </w:r>
      <w:r w:rsidRPr="0082644C">
        <w:rPr>
          <w:rStyle w:val="StyleUnderline"/>
          <w:highlight w:val="cya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1EABC661" w14:textId="77777777" w:rsidR="00E96512" w:rsidRPr="000677CD" w:rsidRDefault="00E96512" w:rsidP="00E96512">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2644C">
        <w:rPr>
          <w:rStyle w:val="StyleUnderline"/>
          <w:highlight w:val="cyan"/>
        </w:rPr>
        <w:t>as</w:t>
      </w:r>
      <w:r w:rsidRPr="000677CD">
        <w:rPr>
          <w:rStyle w:val="StyleUnderline"/>
        </w:rPr>
        <w:t xml:space="preserve"> a </w:t>
      </w:r>
      <w:r w:rsidRPr="0082644C">
        <w:rPr>
          <w:rStyle w:val="StyleUnderline"/>
          <w:highlight w:val="cyan"/>
        </w:rPr>
        <w:t xml:space="preserve">defense of property </w:t>
      </w:r>
      <w:proofErr w:type="gramStart"/>
      <w:r w:rsidRPr="0082644C">
        <w:rPr>
          <w:rStyle w:val="StyleUnderline"/>
          <w:highlight w:val="cyan"/>
        </w:rPr>
        <w:t>rights</w:t>
      </w:r>
      <w:proofErr w:type="gramEnd"/>
      <w:r w:rsidRPr="0082644C">
        <w:rPr>
          <w:rStyle w:val="StyleUnderline"/>
          <w:highlight w:val="cyan"/>
        </w:rPr>
        <w:t xml:space="preserve"> it</w:t>
      </w:r>
      <w:r w:rsidRPr="000677CD">
        <w:rPr>
          <w:rStyle w:val="StyleUnderline"/>
        </w:rPr>
        <w:t xml:space="preserve"> </w:t>
      </w:r>
      <w:r w:rsidRPr="0082644C">
        <w:rPr>
          <w:rStyle w:val="StyleUnderline"/>
          <w:highlight w:val="cyan"/>
        </w:rPr>
        <w:t>makes</w:t>
      </w:r>
      <w:r w:rsidRPr="000677CD">
        <w:rPr>
          <w:rStyle w:val="StyleUnderline"/>
        </w:rPr>
        <w:t xml:space="preserve"> all the </w:t>
      </w:r>
      <w:r w:rsidRPr="0082644C">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2644C">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2644C">
        <w:rPr>
          <w:rStyle w:val="Emphasis"/>
          <w:highlight w:val="cyan"/>
        </w:rPr>
        <w:t>strikes would</w:t>
      </w:r>
      <w:r w:rsidRPr="000677CD">
        <w:rPr>
          <w:rStyle w:val="Emphasis"/>
        </w:rPr>
        <w:t xml:space="preserve"> have </w:t>
      </w:r>
      <w:r w:rsidRPr="0082644C">
        <w:rPr>
          <w:rStyle w:val="Emphasis"/>
          <w:highlight w:val="cya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3EE62B64" w14:textId="77777777" w:rsidR="00E96512" w:rsidRPr="000677CD" w:rsidRDefault="00E96512" w:rsidP="00E96512">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F1B5EFE" w14:textId="77777777" w:rsidR="00E96512" w:rsidRPr="000D2FD5" w:rsidRDefault="00E96512" w:rsidP="00E96512">
      <w:pPr>
        <w:rPr>
          <w:sz w:val="12"/>
        </w:rPr>
      </w:pPr>
      <w:r w:rsidRPr="000677CD">
        <w:rPr>
          <w:sz w:val="12"/>
        </w:rPr>
        <w:t xml:space="preserve">Significantly, </w:t>
      </w:r>
      <w:r w:rsidRPr="0082644C">
        <w:rPr>
          <w:rStyle w:val="Emphasis"/>
          <w:highlight w:val="cyan"/>
        </w:rPr>
        <w:t>there is no reason to believe</w:t>
      </w:r>
      <w:r w:rsidRPr="000677CD">
        <w:rPr>
          <w:rStyle w:val="Emphasis"/>
        </w:rPr>
        <w:t xml:space="preserve"> that </w:t>
      </w:r>
      <w:r w:rsidRPr="0082644C">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2644C">
        <w:rPr>
          <w:rStyle w:val="StyleUnderline"/>
          <w:highlight w:val="cyan"/>
        </w:rPr>
        <w:t>celebration of property rights</w:t>
      </w:r>
      <w:r w:rsidRPr="000677CD">
        <w:rPr>
          <w:sz w:val="12"/>
        </w:rPr>
        <w:t xml:space="preserve">, and by a readiness to punish violence, </w:t>
      </w:r>
      <w:r w:rsidRPr="0082644C">
        <w:rPr>
          <w:rStyle w:val="StyleUnderline"/>
          <w:highlight w:val="cyan"/>
        </w:rPr>
        <w:t>it is</w:t>
      </w:r>
      <w:r w:rsidRPr="000677CD">
        <w:rPr>
          <w:rStyle w:val="StyleUnderline"/>
        </w:rPr>
        <w:t xml:space="preserve"> all but </w:t>
      </w:r>
      <w:r w:rsidRPr="0082644C">
        <w:rPr>
          <w:rStyle w:val="StyleUnderline"/>
          <w:highlight w:val="cyan"/>
        </w:rPr>
        <w:t>unthinkable</w:t>
      </w:r>
      <w:r w:rsidRPr="000677CD">
        <w:rPr>
          <w:rStyle w:val="StyleUnderline"/>
        </w:rPr>
        <w:t xml:space="preserve"> that the </w:t>
      </w:r>
      <w:r w:rsidRPr="0082644C">
        <w:rPr>
          <w:rStyle w:val="StyleUnderline"/>
          <w:highlight w:val="cyan"/>
        </w:rPr>
        <w:t>courts</w:t>
      </w:r>
      <w:r w:rsidRPr="000677CD">
        <w:rPr>
          <w:rStyle w:val="StyleUnderline"/>
        </w:rPr>
        <w:t xml:space="preserve"> or the NLRB </w:t>
      </w:r>
      <w:r w:rsidRPr="0082644C">
        <w:rPr>
          <w:rStyle w:val="StyleUnderline"/>
          <w:highlight w:val="cyan"/>
        </w:rPr>
        <w:t>would</w:t>
      </w:r>
      <w:r w:rsidRPr="000677CD">
        <w:rPr>
          <w:rStyle w:val="StyleUnderline"/>
        </w:rPr>
        <w:t xml:space="preserve"> deign to give legal </w:t>
      </w:r>
      <w:r w:rsidRPr="0082644C">
        <w:rPr>
          <w:rStyle w:val="StyleUnderline"/>
          <w:highlight w:val="cyan"/>
        </w:rPr>
        <w:t>sanction</w:t>
      </w:r>
      <w:r w:rsidRPr="000677CD">
        <w:rPr>
          <w:rStyle w:val="StyleUnderline"/>
        </w:rPr>
        <w:t xml:space="preserve"> to workers to engage in any sustained way in the kinds of </w:t>
      </w:r>
      <w:r w:rsidRPr="0082644C">
        <w:rPr>
          <w:rStyle w:val="StyleUnderline"/>
          <w:highlight w:val="cyan"/>
        </w:rPr>
        <w:t>tactics that</w:t>
      </w:r>
      <w:r w:rsidRPr="000677CD">
        <w:rPr>
          <w:rStyle w:val="StyleUnderline"/>
        </w:rPr>
        <w:t xml:space="preserve"> might </w:t>
      </w:r>
      <w:r w:rsidRPr="0082644C">
        <w:rPr>
          <w:rStyle w:val="StyleUnderline"/>
          <w:highlight w:val="cyan"/>
        </w:rPr>
        <w:t>make</w:t>
      </w:r>
      <w:r w:rsidRPr="000677CD">
        <w:rPr>
          <w:rStyle w:val="StyleUnderline"/>
        </w:rPr>
        <w:t xml:space="preserve"> going on </w:t>
      </w:r>
      <w:r w:rsidRPr="0082644C">
        <w:rPr>
          <w:rStyle w:val="StyleUnderline"/>
          <w:highlight w:val="cyan"/>
        </w:rPr>
        <w:t>strike</w:t>
      </w:r>
      <w:r w:rsidRPr="000677CD">
        <w:rPr>
          <w:rStyle w:val="StyleUnderline"/>
        </w:rPr>
        <w:t xml:space="preserve"> a </w:t>
      </w:r>
      <w:r w:rsidRPr="0082644C">
        <w:rPr>
          <w:rStyle w:val="StyleUnderline"/>
          <w:highlight w:val="cyan"/>
        </w:rPr>
        <w:t>worthwhile</w:t>
      </w:r>
      <w:r w:rsidRPr="000677CD">
        <w:rPr>
          <w:rStyle w:val="StyleUnderline"/>
        </w:rPr>
        <w:t xml:space="preserve"> thing to do</w:t>
      </w:r>
      <w:r w:rsidRPr="000677CD">
        <w:rPr>
          <w:sz w:val="12"/>
        </w:rPr>
        <w:t>.</w:t>
      </w:r>
    </w:p>
    <w:p w14:paraId="75CE746A" w14:textId="77777777" w:rsidR="00ED193F" w:rsidRPr="00854991" w:rsidRDefault="00ED193F" w:rsidP="00ED193F">
      <w:pPr>
        <w:pStyle w:val="Heading4"/>
        <w:rPr>
          <w:rFonts w:cs="Times New Roman"/>
        </w:rPr>
      </w:pPr>
      <w:r w:rsidRPr="00854991">
        <w:rPr>
          <w:rFonts w:cs="Times New Roman"/>
        </w:rPr>
        <w:t xml:space="preserve">Capitalist imperialism enables </w:t>
      </w:r>
      <w:proofErr w:type="spellStart"/>
      <w:r w:rsidRPr="00854991">
        <w:rPr>
          <w:rFonts w:cs="Times New Roman"/>
        </w:rPr>
        <w:t>hypermilitarization</w:t>
      </w:r>
      <w:proofErr w:type="spellEnd"/>
      <w:r w:rsidRPr="00854991">
        <w:rPr>
          <w:rFonts w:cs="Times New Roman"/>
        </w:rPr>
        <w:t>, dooms world economic prosperity to inevitable collapse, and plunges the human species into extinction.</w:t>
      </w:r>
    </w:p>
    <w:p w14:paraId="0C54F93A" w14:textId="77777777" w:rsidR="00ED193F" w:rsidRPr="00854991" w:rsidRDefault="00ED193F" w:rsidP="00ED193F">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32E9DD25" w14:textId="77777777" w:rsidR="00ED193F" w:rsidRPr="00854991" w:rsidRDefault="00ED193F" w:rsidP="00ED193F">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 xml:space="preserve">US rulers have often launched military adventures abroad to deflect attention from political crises and problems of legitimacy at </w:t>
      </w:r>
      <w:proofErr w:type="gramStart"/>
      <w:r w:rsidRPr="00854991">
        <w:rPr>
          <w:rStyle w:val="StyleUnderline"/>
        </w:rPr>
        <w:t>home.</w:t>
      </w:r>
      <w:r w:rsidRPr="00854991">
        <w:rPr>
          <w:sz w:val="12"/>
        </w:rPr>
        <w:t>¶</w:t>
      </w:r>
      <w:proofErr w:type="gramEnd"/>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w:t>
      </w:r>
      <w:proofErr w:type="gramStart"/>
      <w:r w:rsidRPr="00854991">
        <w:rPr>
          <w:sz w:val="8"/>
        </w:rPr>
        <w:t>a number of</w:t>
      </w:r>
      <w:proofErr w:type="gramEnd"/>
      <w:r w:rsidRPr="00854991">
        <w:rPr>
          <w:sz w:val="8"/>
        </w:rPr>
        <w:t xml:space="preserve">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w:t>
      </w:r>
      <w:proofErr w:type="gramStart"/>
      <w:r w:rsidRPr="00854991">
        <w:rPr>
          <w:sz w:val="8"/>
        </w:rPr>
        <w:t>humanity.</w:t>
      </w:r>
      <w:r w:rsidRPr="00854991">
        <w:rPr>
          <w:sz w:val="12"/>
        </w:rPr>
        <w:t>¶</w:t>
      </w:r>
      <w:proofErr w:type="gramEnd"/>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93100B">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93100B">
        <w:rPr>
          <w:rStyle w:val="StyleUnderline"/>
          <w:highlight w:val="cyan"/>
        </w:rPr>
        <w:t>is facing</w:t>
      </w:r>
      <w:r w:rsidRPr="00854991">
        <w:rPr>
          <w:rStyle w:val="StyleUnderline"/>
        </w:rPr>
        <w:t xml:space="preserve"> what appears to be an intractable structural </w:t>
      </w:r>
      <w:r w:rsidRPr="0093100B">
        <w:rPr>
          <w:rStyle w:val="StyleUnderline"/>
          <w:highlight w:val="cyan"/>
        </w:rPr>
        <w:t>crisis of overaccumulation</w:t>
      </w:r>
      <w:r w:rsidRPr="00854991">
        <w:rPr>
          <w:rStyle w:val="StyleUnderline"/>
        </w:rPr>
        <w:t xml:space="preserve"> and of </w:t>
      </w:r>
      <w:proofErr w:type="gramStart"/>
      <w:r w:rsidRPr="00854991">
        <w:rPr>
          <w:rStyle w:val="StyleUnderline"/>
        </w:rPr>
        <w:t>legitimacy.</w:t>
      </w:r>
      <w:r w:rsidRPr="00854991">
        <w:rPr>
          <w:rStyle w:val="StyleUnderline"/>
          <w:sz w:val="12"/>
        </w:rPr>
        <w:t>¶</w:t>
      </w:r>
      <w:proofErr w:type="gramEnd"/>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w:t>
      </w:r>
      <w:proofErr w:type="gramStart"/>
      <w:r w:rsidRPr="00854991">
        <w:rPr>
          <w:rStyle w:val="StyleUnderline"/>
        </w:rPr>
        <w:t>on.</w:t>
      </w:r>
      <w:r w:rsidRPr="00854991">
        <w:rPr>
          <w:rStyle w:val="StyleUnderline"/>
          <w:sz w:val="12"/>
        </w:rPr>
        <w:t>¶</w:t>
      </w:r>
      <w:proofErr w:type="gramEnd"/>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93100B">
        <w:rPr>
          <w:rStyle w:val="StyleUnderline"/>
          <w:highlight w:val="cyan"/>
        </w:rPr>
        <w:t>globalization</w:t>
      </w:r>
      <w:r w:rsidRPr="00854991">
        <w:rPr>
          <w:rStyle w:val="StyleUnderline"/>
        </w:rPr>
        <w:t xml:space="preserve"> has also </w:t>
      </w:r>
      <w:r w:rsidRPr="0093100B">
        <w:rPr>
          <w:rStyle w:val="StyleUnderline"/>
          <w:highlight w:val="cyan"/>
        </w:rPr>
        <w:t>resulted in unprecedented</w:t>
      </w:r>
      <w:r w:rsidRPr="00854991">
        <w:rPr>
          <w:rStyle w:val="StyleUnderline"/>
        </w:rPr>
        <w:t xml:space="preserve"> social </w:t>
      </w:r>
      <w:r w:rsidRPr="0093100B">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w:t>
      </w:r>
      <w:r w:rsidRPr="0093100B">
        <w:rPr>
          <w:rStyle w:val="StyleUnderline"/>
        </w:rPr>
        <w:t>ust</w:t>
      </w:r>
      <w:r w:rsidRPr="00854991">
        <w:rPr>
          <w:rStyle w:val="StyleUnderline"/>
        </w:rPr>
        <w:t xml:space="preserve"> make due with just 4.5 </w:t>
      </w:r>
      <w:proofErr w:type="gramStart"/>
      <w:r w:rsidRPr="00854991">
        <w:rPr>
          <w:rStyle w:val="StyleUnderline"/>
        </w:rPr>
        <w:t>percent.</w:t>
      </w:r>
      <w:r w:rsidRPr="00854991">
        <w:rPr>
          <w:rStyle w:val="StyleUnderline"/>
          <w:sz w:val="12"/>
        </w:rPr>
        <w:t>¶</w:t>
      </w:r>
      <w:proofErr w:type="gramEnd"/>
      <w:r w:rsidRPr="00854991">
        <w:rPr>
          <w:rStyle w:val="StyleUnderline"/>
        </w:rPr>
        <w:t xml:space="preserve"> Given such extreme polarization of income and wealth, </w:t>
      </w:r>
      <w:r w:rsidRPr="0093100B">
        <w:rPr>
          <w:rStyle w:val="Emphasis"/>
          <w:highlight w:val="cyan"/>
        </w:rPr>
        <w:t>the global market cannot absorb</w:t>
      </w:r>
      <w:r w:rsidRPr="00854991">
        <w:rPr>
          <w:rStyle w:val="Emphasis"/>
        </w:rPr>
        <w:t xml:space="preserve"> the </w:t>
      </w:r>
      <w:r w:rsidRPr="0093100B">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93100B">
        <w:rPr>
          <w:rStyle w:val="StyleUnderline"/>
          <w:highlight w:val="cyan"/>
        </w:rPr>
        <w:t>Corporate profits have been</w:t>
      </w:r>
      <w:r w:rsidRPr="00854991">
        <w:rPr>
          <w:rStyle w:val="StyleUnderline"/>
        </w:rPr>
        <w:t xml:space="preserve"> at near record </w:t>
      </w:r>
      <w:r w:rsidRPr="0093100B">
        <w:rPr>
          <w:rStyle w:val="StyleUnderline"/>
          <w:highlight w:val="cyan"/>
        </w:rPr>
        <w:t>high</w:t>
      </w:r>
      <w:r w:rsidRPr="00854991">
        <w:rPr>
          <w:rStyle w:val="StyleUnderline"/>
        </w:rPr>
        <w:t xml:space="preserve">s at the same time that corporate </w:t>
      </w:r>
      <w:r w:rsidRPr="0093100B">
        <w:rPr>
          <w:rStyle w:val="StyleUnderline"/>
          <w:highlight w:val="cyan"/>
        </w:rPr>
        <w:t>investment</w:t>
      </w:r>
      <w:r w:rsidRPr="00854991">
        <w:rPr>
          <w:rStyle w:val="StyleUnderline"/>
        </w:rPr>
        <w:t xml:space="preserve"> has </w:t>
      </w:r>
      <w:proofErr w:type="gramStart"/>
      <w:r w:rsidRPr="0093100B">
        <w:rPr>
          <w:rStyle w:val="StyleUnderline"/>
          <w:highlight w:val="cyan"/>
        </w:rPr>
        <w:t>declined</w:t>
      </w:r>
      <w:r w:rsidRPr="00854991">
        <w:rPr>
          <w:rStyle w:val="StyleUnderline"/>
        </w:rPr>
        <w:t>.</w:t>
      </w:r>
      <w:r w:rsidRPr="00854991">
        <w:rPr>
          <w:rStyle w:val="StyleUnderline"/>
          <w:sz w:val="12"/>
        </w:rPr>
        <w:t>¶</w:t>
      </w:r>
      <w:proofErr w:type="gramEnd"/>
      <w:r w:rsidRPr="00854991">
        <w:rPr>
          <w:rStyle w:val="StyleUnderline"/>
        </w:rPr>
        <w:t xml:space="preserve"> As this uninvested capital accumulates, enormous pressures build up </w:t>
      </w:r>
      <w:r w:rsidRPr="0093100B">
        <w:rPr>
          <w:rStyle w:val="StyleUnderline"/>
          <w:highlight w:val="cyan"/>
        </w:rPr>
        <w:t>to find outlets for unloading the surplus</w:t>
      </w:r>
      <w:r w:rsidRPr="00854991">
        <w:rPr>
          <w:rStyle w:val="StyleUnderline"/>
        </w:rPr>
        <w:t xml:space="preserve">. Capitalist groups, especially transnational finance capital, push </w:t>
      </w:r>
      <w:r w:rsidRPr="0093100B">
        <w:rPr>
          <w:rStyle w:val="StyleUnderline"/>
          <w:highlight w:val="cyan"/>
        </w:rPr>
        <w:t>states</w:t>
      </w:r>
      <w:r w:rsidRPr="00854991">
        <w:rPr>
          <w:rStyle w:val="StyleUnderline"/>
        </w:rPr>
        <w:t xml:space="preserve"> to </w:t>
      </w:r>
      <w:r w:rsidRPr="0093100B">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w:t>
      </w:r>
      <w:proofErr w:type="gramStart"/>
      <w:r w:rsidRPr="00854991">
        <w:rPr>
          <w:sz w:val="8"/>
        </w:rPr>
        <w:t>stagnation.</w:t>
      </w:r>
      <w:r w:rsidRPr="00854991">
        <w:rPr>
          <w:sz w:val="12"/>
        </w:rPr>
        <w:t>¶</w:t>
      </w:r>
      <w:proofErr w:type="gramEnd"/>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w:t>
      </w:r>
      <w:proofErr w:type="gramStart"/>
      <w:r w:rsidRPr="00854991">
        <w:rPr>
          <w:sz w:val="8"/>
        </w:rPr>
        <w:t>TCC.</w:t>
      </w:r>
      <w:r w:rsidRPr="00854991">
        <w:rPr>
          <w:sz w:val="12"/>
        </w:rPr>
        <w:t>¶</w:t>
      </w:r>
      <w:proofErr w:type="gramEnd"/>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854991">
        <w:rPr>
          <w:sz w:val="8"/>
        </w:rPr>
        <w:t>all of</w:t>
      </w:r>
      <w:proofErr w:type="gramEnd"/>
      <w:r w:rsidRPr="00854991">
        <w:rPr>
          <w:sz w:val="8"/>
        </w:rPr>
        <w:t xml:space="preserve"> postwar history. US households owed in 2016 nearly US$13 trillion in student loans, credit card debt, auto loans and mortgages. Meanwhile, the global bond market — an indicator of total government debt worldwide — had already reached US$100 trillion by </w:t>
      </w:r>
      <w:proofErr w:type="gramStart"/>
      <w:r w:rsidRPr="00854991">
        <w:rPr>
          <w:sz w:val="8"/>
        </w:rPr>
        <w:t>2011.</w:t>
      </w:r>
      <w:r w:rsidRPr="00854991">
        <w:rPr>
          <w:sz w:val="12"/>
        </w:rPr>
        <w:t>¶</w:t>
      </w:r>
      <w:proofErr w:type="gramEnd"/>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w:t>
      </w:r>
      <w:proofErr w:type="gramStart"/>
      <w:r w:rsidRPr="00854991">
        <w:rPr>
          <w:sz w:val="8"/>
        </w:rPr>
        <w:t>quadrillion.</w:t>
      </w:r>
      <w:r w:rsidRPr="00854991">
        <w:rPr>
          <w:sz w:val="12"/>
        </w:rPr>
        <w:t>¶</w:t>
      </w:r>
      <w:proofErr w:type="gramEnd"/>
      <w:r w:rsidRPr="00854991">
        <w:rPr>
          <w:sz w:val="8"/>
        </w:rPr>
        <w:t xml:space="preserve"> </w:t>
      </w:r>
      <w:r w:rsidRPr="00854991">
        <w:rPr>
          <w:rStyle w:val="StyleUnderline"/>
        </w:rPr>
        <w:t>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w:t>
      </w:r>
      <w:r w:rsidRPr="009705B7">
        <w:rPr>
          <w:rStyle w:val="StyleUnderline"/>
        </w:rPr>
        <w:t xml:space="preserve">t is ever-greater underlying instability in the global economy. Many now see a new crash as </w:t>
      </w:r>
      <w:proofErr w:type="gramStart"/>
      <w:r w:rsidRPr="009705B7">
        <w:rPr>
          <w:rStyle w:val="StyleUnderline"/>
        </w:rPr>
        <w:t>inevitable.</w:t>
      </w:r>
      <w:r w:rsidRPr="009705B7">
        <w:rPr>
          <w:rStyle w:val="StyleUnderline"/>
          <w:sz w:val="12"/>
        </w:rPr>
        <w:t>¶</w:t>
      </w:r>
      <w:proofErr w:type="gramEnd"/>
      <w:r w:rsidRPr="009705B7">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inequalities can only be sustained by ever more repressive and ubiquitous systems of social control and repression. Yet quite apart from political considerations, the TCC has acquired a vested intere</w:t>
      </w:r>
      <w:r w:rsidRPr="00854991">
        <w:rPr>
          <w:rStyle w:val="StyleUnderline"/>
        </w:rPr>
        <w:t>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93100B">
        <w:rPr>
          <w:rStyle w:val="StyleUnderline"/>
          <w:highlight w:val="cyan"/>
        </w:rPr>
        <w:t>the interests of</w:t>
      </w:r>
      <w:r w:rsidRPr="00854991">
        <w:rPr>
          <w:rStyle w:val="StyleUnderline"/>
        </w:rPr>
        <w:t xml:space="preserve"> a broad array of </w:t>
      </w:r>
      <w:r w:rsidRPr="0093100B">
        <w:rPr>
          <w:rStyle w:val="StyleUnderline"/>
          <w:highlight w:val="cyan"/>
        </w:rPr>
        <w:t>capital</w:t>
      </w:r>
      <w:r w:rsidRPr="00854991">
        <w:rPr>
          <w:rStyle w:val="StyleUnderline"/>
        </w:rPr>
        <w:t xml:space="preserve">ist groups </w:t>
      </w:r>
      <w:r w:rsidRPr="0093100B">
        <w:rPr>
          <w:rStyle w:val="StyleUnderline"/>
          <w:highlight w:val="cyan"/>
        </w:rPr>
        <w:t>shift the political</w:t>
      </w:r>
      <w:r w:rsidRPr="00854991">
        <w:rPr>
          <w:rStyle w:val="StyleUnderline"/>
        </w:rPr>
        <w:t xml:space="preserve">, social, and ideological </w:t>
      </w:r>
      <w:r w:rsidRPr="0093100B">
        <w:rPr>
          <w:rStyle w:val="StyleUnderline"/>
          <w:highlight w:val="cyan"/>
        </w:rPr>
        <w:t>climate toward</w:t>
      </w:r>
      <w:r w:rsidRPr="00854991">
        <w:rPr>
          <w:rStyle w:val="StyleUnderline"/>
        </w:rPr>
        <w:t xml:space="preserve"> generating and sustaining social </w:t>
      </w:r>
      <w:r w:rsidRPr="0093100B">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w:t>
      </w:r>
      <w:proofErr w:type="gramStart"/>
      <w:r w:rsidRPr="00854991">
        <w:rPr>
          <w:rStyle w:val="StyleUnderline"/>
        </w:rPr>
        <w:t>making.</w:t>
      </w:r>
      <w:r w:rsidRPr="00854991">
        <w:rPr>
          <w:rStyle w:val="StyleUnderline"/>
          <w:sz w:val="12"/>
        </w:rPr>
        <w:t>¶</w:t>
      </w:r>
      <w:proofErr w:type="gramEnd"/>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93100B">
        <w:rPr>
          <w:rStyle w:val="StyleUnderline"/>
          <w:highlight w:val="cyan"/>
        </w:rPr>
        <w:t>war</w:t>
      </w:r>
      <w:r w:rsidRPr="00854991">
        <w:rPr>
          <w:rStyle w:val="StyleUnderline"/>
        </w:rPr>
        <w:t xml:space="preserve"> acted to </w:t>
      </w:r>
      <w:r w:rsidRPr="0093100B">
        <w:rPr>
          <w:rStyle w:val="StyleUnderline"/>
          <w:highlight w:val="cyan"/>
        </w:rPr>
        <w:t>throw</w:t>
      </w:r>
      <w:r w:rsidRPr="00854991">
        <w:rPr>
          <w:rStyle w:val="StyleUnderline"/>
        </w:rPr>
        <w:t xml:space="preserve"> fresh </w:t>
      </w:r>
      <w:r w:rsidRPr="0093100B">
        <w:rPr>
          <w:rStyle w:val="StyleUnderline"/>
          <w:highlight w:val="cyan"/>
        </w:rPr>
        <w:t>firewood on</w:t>
      </w:r>
      <w:r w:rsidRPr="00854991">
        <w:rPr>
          <w:rStyle w:val="StyleUnderline"/>
        </w:rPr>
        <w:t xml:space="preserve"> the smoldering embers of </w:t>
      </w:r>
      <w:r w:rsidRPr="0093100B">
        <w:rPr>
          <w:rStyle w:val="StyleUnderline"/>
          <w:highlight w:val="cyan"/>
        </w:rPr>
        <w:t>a stagnant</w:t>
      </w:r>
      <w:r w:rsidRPr="00854991">
        <w:rPr>
          <w:rStyle w:val="StyleUnderline"/>
        </w:rPr>
        <w:t xml:space="preserve"> global </w:t>
      </w:r>
      <w:r w:rsidRPr="0093100B">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93100B">
        <w:rPr>
          <w:rStyle w:val="StyleUnderline"/>
          <w:highlight w:val="cyan"/>
        </w:rPr>
        <w:t xml:space="preserve">class interests of the TCC, geo-politics, and economics come together around militarized accumulation. </w:t>
      </w:r>
      <w:r w:rsidRPr="0093100B">
        <w:rPr>
          <w:rStyle w:val="Emphasis"/>
          <w:highlight w:val="cyan"/>
        </w:rPr>
        <w:t>The more the global economy comes to depend on</w:t>
      </w:r>
      <w:r w:rsidRPr="00854991">
        <w:rPr>
          <w:rStyle w:val="Emphasis"/>
        </w:rPr>
        <w:t xml:space="preserve"> militarization and conflict the greater the drive to </w:t>
      </w:r>
      <w:r w:rsidRPr="0093100B">
        <w:rPr>
          <w:rStyle w:val="Emphasis"/>
          <w:highlight w:val="cyan"/>
        </w:rPr>
        <w:t>war</w:t>
      </w:r>
      <w:r w:rsidRPr="00854991">
        <w:rPr>
          <w:rStyle w:val="Emphasis"/>
        </w:rPr>
        <w:t xml:space="preserve"> and </w:t>
      </w:r>
      <w:r w:rsidRPr="0093100B">
        <w:rPr>
          <w:rStyle w:val="Emphasis"/>
          <w:highlight w:val="cyan"/>
        </w:rPr>
        <w:t xml:space="preserve">the higher the stakes for </w:t>
      </w:r>
      <w:proofErr w:type="gramStart"/>
      <w:r w:rsidRPr="0093100B">
        <w:rPr>
          <w:rStyle w:val="Emphasis"/>
          <w:highlight w:val="cyan"/>
        </w:rPr>
        <w:t>humanity.</w:t>
      </w:r>
      <w:r w:rsidRPr="00854991">
        <w:rPr>
          <w:rStyle w:val="StyleUnderline"/>
          <w:sz w:val="12"/>
        </w:rPr>
        <w:t>¶</w:t>
      </w:r>
      <w:proofErr w:type="gramEnd"/>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t>
      </w:r>
      <w:proofErr w:type="gramStart"/>
      <w:r w:rsidRPr="00854991">
        <w:rPr>
          <w:rStyle w:val="StyleUnderline"/>
        </w:rPr>
        <w:t>wall.</w:t>
      </w:r>
      <w:r w:rsidRPr="00854991">
        <w:rPr>
          <w:rStyle w:val="StyleUnderline"/>
          <w:sz w:val="12"/>
        </w:rPr>
        <w:t>¶</w:t>
      </w:r>
      <w:proofErr w:type="gramEnd"/>
      <w:r w:rsidRPr="00854991">
        <w:rPr>
          <w:rStyle w:val="StyleUnderlin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sidRPr="0093100B">
        <w:rPr>
          <w:rStyle w:val="StyleUnderline"/>
          <w:highlight w:val="cyan"/>
        </w:rPr>
        <w:t>Only a worldwide push back</w:t>
      </w:r>
      <w:r w:rsidRPr="00854991">
        <w:rPr>
          <w:rStyle w:val="StyleUnderline"/>
        </w:rPr>
        <w:t xml:space="preserve"> from below, and ultimately a program to redistribute wealth and power downward, </w:t>
      </w:r>
      <w:r w:rsidRPr="0093100B">
        <w:rPr>
          <w:rStyle w:val="StyleUnderline"/>
          <w:highlight w:val="cyan"/>
        </w:rPr>
        <w:t>can counter</w:t>
      </w:r>
      <w:r w:rsidRPr="00854991">
        <w:rPr>
          <w:rStyle w:val="StyleUnderline"/>
        </w:rPr>
        <w:t xml:space="preserve"> the upward spiral of </w:t>
      </w:r>
      <w:r w:rsidRPr="0093100B">
        <w:rPr>
          <w:rStyle w:val="StyleUnderline"/>
          <w:highlight w:val="cyan"/>
        </w:rPr>
        <w:t>international conflagration.</w:t>
      </w:r>
    </w:p>
    <w:p w14:paraId="1559F511" w14:textId="77777777" w:rsidR="00E96512" w:rsidRPr="00854991" w:rsidRDefault="00E96512" w:rsidP="00E96512">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371B4B38" w14:textId="77777777" w:rsidR="00E96512" w:rsidRPr="00854991" w:rsidRDefault="00E96512" w:rsidP="00E96512">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9" w:history="1">
        <w:r w:rsidRPr="00854991">
          <w:rPr>
            <w:rStyle w:val="Hyperlink"/>
          </w:rPr>
          <w:t xml:space="preserve">https://regenerationmag.org/communism-and-climate-change-a-dual-power-approach/] </w:t>
        </w:r>
        <w:proofErr w:type="spellStart"/>
        <w:r w:rsidRPr="00854991">
          <w:rPr>
            <w:rStyle w:val="Hyperlink"/>
          </w:rPr>
          <w:t>KZaidi</w:t>
        </w:r>
        <w:proofErr w:type="spellEnd"/>
      </w:hyperlink>
      <w:r w:rsidRPr="00854991">
        <w:t xml:space="preserve"> //LK [RCT 12/10/19]</w:t>
      </w:r>
    </w:p>
    <w:p w14:paraId="2D21661B" w14:textId="77777777" w:rsidR="00E96512" w:rsidRDefault="00E96512" w:rsidP="00E96512">
      <w:pPr>
        <w:rPr>
          <w:sz w:val="8"/>
        </w:rPr>
      </w:pPr>
      <w:r w:rsidRPr="00854991">
        <w:rPr>
          <w:sz w:val="8"/>
        </w:rPr>
        <w:t xml:space="preserve">Much has been written over the last few years about </w:t>
      </w:r>
      <w:r w:rsidRPr="0082644C">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2644C">
        <w:rPr>
          <w:rStyle w:val="StyleUnderline"/>
          <w:highlight w:val="cyan"/>
        </w:rPr>
        <w:t>build independent socialist institutions</w:t>
      </w:r>
      <w:r w:rsidRPr="00854991">
        <w:rPr>
          <w:rStyle w:val="StyleUnderline"/>
        </w:rPr>
        <w:t xml:space="preserve"> which exist </w:t>
      </w:r>
      <w:r w:rsidRPr="0082644C">
        <w:rPr>
          <w:rStyle w:val="StyleUnderline"/>
          <w:highlight w:val="cyan"/>
        </w:rPr>
        <w:t>in parallel to</w:t>
      </w:r>
      <w:r w:rsidRPr="00854991">
        <w:rPr>
          <w:rStyle w:val="StyleUnderline"/>
        </w:rPr>
        <w:t xml:space="preserve"> the currently existing </w:t>
      </w:r>
      <w:r w:rsidRPr="0082644C">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82644C">
        <w:rPr>
          <w:rStyle w:val="StyleUnderline"/>
          <w:highlight w:val="cyan"/>
        </w:rPr>
        <w:t>to radicalize</w:t>
      </w:r>
      <w:r w:rsidRPr="00854991">
        <w:rPr>
          <w:rStyle w:val="StyleUnderline"/>
        </w:rPr>
        <w:t xml:space="preserve"> the masses </w:t>
      </w:r>
      <w:r w:rsidRPr="0082644C">
        <w:rPr>
          <w:rStyle w:val="StyleUnderline"/>
          <w:highlight w:val="cyan"/>
        </w:rPr>
        <w:t>through meeting</w:t>
      </w:r>
      <w:r w:rsidRPr="00854991">
        <w:rPr>
          <w:rStyle w:val="StyleUnderline"/>
        </w:rPr>
        <w:t xml:space="preserve"> their </w:t>
      </w:r>
      <w:r w:rsidRPr="0082644C">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2644C">
        <w:rPr>
          <w:rStyle w:val="StyleUnderline"/>
          <w:highlight w:val="cyan"/>
        </w:rPr>
        <w:t>counter-institutions</w:t>
      </w:r>
      <w:r w:rsidRPr="00854991">
        <w:rPr>
          <w:rStyle w:val="StyleUnderline"/>
        </w:rPr>
        <w:t xml:space="preserve"> like </w:t>
      </w:r>
      <w:r w:rsidRPr="0082644C">
        <w:rPr>
          <w:rStyle w:val="StyleUnderline"/>
          <w:highlight w:val="cyan"/>
        </w:rPr>
        <w:t>tenants’ unions, ag</w:t>
      </w:r>
      <w:r w:rsidRPr="00854991">
        <w:rPr>
          <w:rStyle w:val="StyleUnderline"/>
        </w:rPr>
        <w:t xml:space="preserve">ricultural </w:t>
      </w:r>
      <w:r w:rsidRPr="0082644C">
        <w:rPr>
          <w:rStyle w:val="StyleUnderline"/>
          <w:highlight w:val="cyan"/>
        </w:rPr>
        <w:t>coop</w:t>
      </w:r>
      <w:r w:rsidRPr="00854991">
        <w:rPr>
          <w:rStyle w:val="StyleUnderline"/>
        </w:rPr>
        <w:t>erative</w:t>
      </w:r>
      <w:r w:rsidRPr="0082644C">
        <w:rPr>
          <w:rStyle w:val="StyleUnderline"/>
          <w:highlight w:val="cyan"/>
        </w:rPr>
        <w:t>s</w:t>
      </w:r>
      <w:r w:rsidRPr="00854991">
        <w:rPr>
          <w:rStyle w:val="StyleUnderline"/>
        </w:rPr>
        <w:t xml:space="preserve">, radical </w:t>
      </w:r>
      <w:r w:rsidRPr="0082644C">
        <w:rPr>
          <w:rStyle w:val="StyleUnderline"/>
          <w:highlight w:val="cyan"/>
        </w:rPr>
        <w:t>labor unions, and Serve the People programs</w:t>
      </w:r>
      <w:r w:rsidRPr="00854991">
        <w:rPr>
          <w:rStyle w:val="StyleUnderline"/>
        </w:rPr>
        <w:t xml:space="preserve"> that not only </w:t>
      </w:r>
      <w:r w:rsidRPr="0082644C">
        <w:rPr>
          <w:rStyle w:val="StyleUnderline"/>
          <w:highlight w:val="cyan"/>
        </w:rPr>
        <w:t>demonstrate</w:t>
      </w:r>
      <w:r w:rsidRPr="00854991">
        <w:rPr>
          <w:rStyle w:val="StyleUnderline"/>
        </w:rPr>
        <w:t xml:space="preserve"> on-the-ground </w:t>
      </w:r>
      <w:r w:rsidRPr="0082644C">
        <w:rPr>
          <w:rStyle w:val="StyleUnderline"/>
          <w:highlight w:val="cyan"/>
        </w:rPr>
        <w:t>worker power</w:t>
      </w:r>
      <w:r w:rsidRPr="00854991">
        <w:rPr>
          <w:rStyle w:val="StyleUnderline"/>
        </w:rPr>
        <w:t xml:space="preserve"> but can </w:t>
      </w:r>
      <w:r w:rsidRPr="0082644C">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2644C">
        <w:rPr>
          <w:rStyle w:val="StyleUnderline"/>
          <w:highlight w:val="cyan"/>
        </w:rPr>
        <w:t>infrastructure</w:t>
      </w:r>
      <w:r w:rsidRPr="00854991">
        <w:rPr>
          <w:rStyle w:val="StyleUnderline"/>
        </w:rPr>
        <w:t xml:space="preserve"> of socialist institutions which can directly provide </w:t>
      </w:r>
      <w:r w:rsidRPr="0082644C">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 xml:space="preserve">Capitalist production has devastated the planet, and </w:t>
      </w:r>
      <w:proofErr w:type="spellStart"/>
      <w:r w:rsidRPr="00FE4F9F">
        <w:rPr>
          <w:rStyle w:val="StyleUnderline"/>
        </w:rPr>
        <w:t>everyday</w:t>
      </w:r>
      <w:proofErr w:type="spellEnd"/>
      <w:r w:rsidRPr="00FE4F9F">
        <w:rPr>
          <w:rStyle w:val="StyleUnderline"/>
        </w:rPr>
        <w:t xml:space="preserve">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2644C">
        <w:rPr>
          <w:rStyle w:val="StyleUnderline"/>
          <w:highlight w:val="cyan"/>
        </w:rPr>
        <w:t>Our task</w:t>
      </w:r>
      <w:r w:rsidRPr="00854991">
        <w:rPr>
          <w:rStyle w:val="StyleUnderline"/>
        </w:rPr>
        <w:t xml:space="preserve"> in these twelve years </w:t>
      </w:r>
      <w:r w:rsidRPr="0082644C">
        <w:rPr>
          <w:rStyle w:val="StyleUnderline"/>
          <w:highlight w:val="cyan"/>
        </w:rPr>
        <w:t>is not simply to</w:t>
      </w:r>
      <w:r w:rsidRPr="00854991">
        <w:rPr>
          <w:rStyle w:val="StyleUnderline"/>
        </w:rPr>
        <w:t xml:space="preserve"> arm ourselves and </w:t>
      </w:r>
      <w:r w:rsidRPr="0082644C">
        <w:rPr>
          <w:rStyle w:val="StyleUnderline"/>
          <w:highlight w:val="cyan"/>
        </w:rPr>
        <w:t>hope</w:t>
      </w:r>
      <w:r w:rsidRPr="00854991">
        <w:rPr>
          <w:rStyle w:val="StyleUnderline"/>
        </w:rPr>
        <w:t xml:space="preserve"> that magically </w:t>
      </w:r>
      <w:r w:rsidRPr="0082644C">
        <w:rPr>
          <w:rStyle w:val="StyleUnderline"/>
          <w:highlight w:val="cyan"/>
        </w:rPr>
        <w:t>the masses</w:t>
      </w:r>
      <w:r w:rsidRPr="00854991">
        <w:rPr>
          <w:rStyle w:val="StyleUnderline"/>
        </w:rPr>
        <w:t xml:space="preserve"> will </w:t>
      </w:r>
      <w:r w:rsidRPr="0082644C">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2644C">
        <w:rPr>
          <w:rStyle w:val="StyleUnderline"/>
          <w:highlight w:val="cyan"/>
        </w:rPr>
        <w:t>we must build infrastructure which can survive revolution and provide</w:t>
      </w:r>
      <w:r w:rsidRPr="00854991">
        <w:rPr>
          <w:rStyle w:val="StyleUnderline"/>
        </w:rPr>
        <w:t xml:space="preserve"> a framework </w:t>
      </w:r>
      <w:r w:rsidRPr="0082644C">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sidRPr="00854991">
        <w:rPr>
          <w:rStyle w:val="StyleUnderline"/>
        </w:rPr>
        <w:t>organopónicos</w:t>
      </w:r>
      <w:proofErr w:type="spellEnd"/>
      <w:r w:rsidRPr="00854991">
        <w:rPr>
          <w:rStyle w:val="StyleUnderline"/>
        </w:rPr>
        <w:t xml:space="preserve">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w:t>
      </w:r>
      <w:proofErr w:type="spellStart"/>
      <w:r w:rsidRPr="00854991">
        <w:rPr>
          <w:sz w:val="8"/>
        </w:rPr>
        <w:t>Organopónicos</w:t>
      </w:r>
      <w:proofErr w:type="spellEnd"/>
      <w:r w:rsidRPr="00854991">
        <w:rPr>
          <w:sz w:val="8"/>
        </w:rPr>
        <w:t xml:space="preserve"> Thankfully, we do not have to start from scratch when developing food production strategies. The development of urban agriculture </w:t>
      </w:r>
      <w:r w:rsidRPr="0082644C">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w:t>
      </w:r>
      <w:proofErr w:type="spellStart"/>
      <w:r w:rsidRPr="00854991">
        <w:rPr>
          <w:rStyle w:val="StyleUnderline"/>
        </w:rPr>
        <w:t>organopónicos</w:t>
      </w:r>
      <w:proofErr w:type="spellEnd"/>
      <w:r w:rsidRPr="00854991">
        <w:rPr>
          <w:rStyle w:val="StyleUnderline"/>
        </w:rPr>
        <w:t xml:space="preserve">. This system of </w:t>
      </w:r>
      <w:r w:rsidRPr="0082644C">
        <w:rPr>
          <w:rStyle w:val="StyleUnderline"/>
          <w:highlight w:val="cyan"/>
        </w:rPr>
        <w:t>urban gardens, run by community members</w:t>
      </w:r>
      <w:r w:rsidRPr="00854991">
        <w:rPr>
          <w:rStyle w:val="StyleUnderline"/>
        </w:rPr>
        <w:t xml:space="preserve">, has since grown to significant proportions. By 2003, </w:t>
      </w:r>
      <w:r w:rsidRPr="0082644C">
        <w:rPr>
          <w:rStyle w:val="StyleUnderline"/>
          <w:highlight w:val="cyan"/>
        </w:rPr>
        <w:t>Havana produced 90% of the fresh produce</w:t>
      </w:r>
      <w:r w:rsidRPr="00854991">
        <w:rPr>
          <w:rStyle w:val="StyleUnderline"/>
        </w:rPr>
        <w:t xml:space="preserve"> with</w:t>
      </w:r>
      <w:r w:rsidRPr="0082644C">
        <w:rPr>
          <w:rStyle w:val="StyleUnderline"/>
          <w:highlight w:val="cyan"/>
        </w:rPr>
        <w:t>in the city</w:t>
      </w:r>
      <w:r w:rsidRPr="00854991">
        <w:rPr>
          <w:rStyle w:val="StyleUnderline"/>
        </w:rPr>
        <w:t xml:space="preserve"> because of the success of the </w:t>
      </w:r>
      <w:proofErr w:type="spellStart"/>
      <w:r w:rsidRPr="00854991">
        <w:rPr>
          <w:rStyle w:val="StyleUnderline"/>
        </w:rPr>
        <w:t>organopónicos</w:t>
      </w:r>
      <w:proofErr w:type="spellEnd"/>
      <w:r w:rsidRPr="00854991">
        <w:rPr>
          <w:rStyle w:val="StyleUnderlin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sidRPr="00854991">
        <w:rPr>
          <w:rStyle w:val="StyleUnderline"/>
        </w:rPr>
        <w:t>organopónicos</w:t>
      </w:r>
      <w:proofErr w:type="spellEnd"/>
      <w:r w:rsidRPr="00854991">
        <w:rPr>
          <w:rStyle w:val="StyleUnderline"/>
        </w:rPr>
        <w:t xml:space="preserve"> are largely run by communities themselves, they receive support and funding from the Cuban state. For an incredibly in-depth analysis of the </w:t>
      </w:r>
      <w:proofErr w:type="spellStart"/>
      <w:r w:rsidRPr="00854991">
        <w:rPr>
          <w:rStyle w:val="StyleUnderline"/>
        </w:rPr>
        <w:t>organopónico</w:t>
      </w:r>
      <w:proofErr w:type="spellEnd"/>
      <w:r w:rsidRPr="00854991">
        <w:rPr>
          <w:rStyle w:val="StyleUnderline"/>
        </w:rPr>
        <w:t xml:space="preserve"> system, I highly recommend this impressively thorough report from Monthly Review. We must now ask: how might the development of the </w:t>
      </w:r>
      <w:proofErr w:type="spellStart"/>
      <w:r w:rsidRPr="00854991">
        <w:rPr>
          <w:rStyle w:val="StyleUnderline"/>
        </w:rPr>
        <w:t>organopónico</w:t>
      </w:r>
      <w:proofErr w:type="spellEnd"/>
      <w:r w:rsidRPr="00854991">
        <w:rPr>
          <w:rStyle w:val="StyleUnderlin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w:t>
      </w:r>
      <w:proofErr w:type="spellStart"/>
      <w:r w:rsidRPr="00854991">
        <w:rPr>
          <w:rStyle w:val="StyleUnderline"/>
        </w:rPr>
        <w:t>organopónico</w:t>
      </w:r>
      <w:proofErr w:type="spellEnd"/>
      <w:r w:rsidRPr="00854991">
        <w:rPr>
          <w:rStyle w:val="StyleUnderline"/>
        </w:rPr>
        <w:t xml:space="preserve"> system will require socialist organizations in the US to develop agricultural education alongside actual food production. Despite these differences, the </w:t>
      </w:r>
      <w:proofErr w:type="spellStart"/>
      <w:r w:rsidRPr="00854991">
        <w:rPr>
          <w:rStyle w:val="StyleUnderline"/>
        </w:rPr>
        <w:t>organopónico</w:t>
      </w:r>
      <w:proofErr w:type="spellEnd"/>
      <w:r w:rsidRPr="00854991">
        <w:rPr>
          <w:rStyle w:val="StyleUnderlin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w:t>
      </w:r>
      <w:proofErr w:type="spellStart"/>
      <w:r w:rsidRPr="00854991">
        <w:rPr>
          <w:rStyle w:val="StyleUnderline"/>
        </w:rPr>
        <w:t>organopónicos</w:t>
      </w:r>
      <w:proofErr w:type="spellEnd"/>
      <w:r w:rsidRPr="00854991">
        <w:rPr>
          <w:rStyle w:val="StyleUnderline"/>
        </w:rPr>
        <w:t xml:space="preserve"> do not yet provide complete self-sustenance for the cities in which they exist, but they demonstrate that socialist solutions can move us in that direction. For socialists in the US who are invested in dual power, the </w:t>
      </w:r>
      <w:proofErr w:type="spellStart"/>
      <w:r w:rsidRPr="00854991">
        <w:rPr>
          <w:rStyle w:val="StyleUnderline"/>
        </w:rPr>
        <w:t>organopónico</w:t>
      </w:r>
      <w:proofErr w:type="spellEnd"/>
      <w:r w:rsidRPr="00854991">
        <w:rPr>
          <w:rStyle w:val="StyleUnderlin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sidRPr="00854991">
        <w:rPr>
          <w:rStyle w:val="StyleUnderline"/>
        </w:rPr>
        <w:t>organopónico</w:t>
      </w:r>
      <w:proofErr w:type="spellEnd"/>
      <w:r w:rsidRPr="00854991">
        <w:rPr>
          <w:rStyle w:val="StyleUnderlin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w:t>
      </w:r>
      <w:proofErr w:type="spellStart"/>
      <w:r w:rsidRPr="00854991">
        <w:rPr>
          <w:rStyle w:val="StyleUnderline"/>
        </w:rPr>
        <w:t>organopónicos</w:t>
      </w:r>
      <w:proofErr w:type="spellEnd"/>
      <w:r w:rsidRPr="00854991">
        <w:rPr>
          <w:rStyle w:val="StyleUnderline"/>
        </w:rPr>
        <w:t xml:space="preserve">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w:t>
      </w:r>
      <w:proofErr w:type="spellStart"/>
      <w:r w:rsidRPr="00854991">
        <w:rPr>
          <w:sz w:val="8"/>
        </w:rPr>
        <w:t>organopónico</w:t>
      </w:r>
      <w:proofErr w:type="spellEnd"/>
      <w:r w:rsidRPr="00854991">
        <w:rPr>
          <w:sz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spellStart"/>
      <w:proofErr w:type="gramStart"/>
      <w:r w:rsidRPr="00854991">
        <w:rPr>
          <w:sz w:val="8"/>
        </w:rPr>
        <w:t>organopónicos</w:t>
      </w:r>
      <w:proofErr w:type="spellEnd"/>
      <w:r w:rsidRPr="00854991">
        <w:rPr>
          <w:sz w:val="8"/>
        </w:rPr>
        <w:t>,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7556ED93" w14:textId="2270804B" w:rsidR="00E96512" w:rsidRPr="00DD19DC" w:rsidRDefault="00E96512" w:rsidP="00E96512">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r w:rsidR="00ED193F">
        <w:t xml:space="preserve">neg </w:t>
      </w:r>
      <w:r w:rsidRPr="00DD19DC">
        <w:t xml:space="preserve">aligns with a model predicated on </w:t>
      </w:r>
      <w:r w:rsidRPr="00DD19DC">
        <w:rPr>
          <w:u w:val="single"/>
        </w:rPr>
        <w:t>communist base-building</w:t>
      </w:r>
      <w:r w:rsidRPr="00DD19DC">
        <w:t>.</w:t>
      </w:r>
    </w:p>
    <w:p w14:paraId="22E52374" w14:textId="77777777" w:rsidR="00E96512" w:rsidRPr="00DD19DC" w:rsidRDefault="00E96512" w:rsidP="00E96512">
      <w:pPr>
        <w:rPr>
          <w:rStyle w:val="Style13ptBold"/>
        </w:rPr>
      </w:pPr>
      <w:r w:rsidRPr="00DD19DC">
        <w:rPr>
          <w:rStyle w:val="Style13ptBold"/>
        </w:rPr>
        <w:t>Greene and Hicks ‘6</w:t>
      </w:r>
    </w:p>
    <w:p w14:paraId="4B8DE724" w14:textId="77777777" w:rsidR="00E96512" w:rsidRPr="00DD19DC" w:rsidRDefault="00E96512" w:rsidP="00E96512">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0" w:history="1">
        <w:r w:rsidRPr="00DD19DC">
          <w:rPr>
            <w:rStyle w:val="Hyperlink"/>
            <w:sz w:val="16"/>
            <w:szCs w:val="16"/>
          </w:rPr>
          <w:t>https://www.tandfonline.com/doi/abs/10.1080/09502380500040928</w:t>
        </w:r>
      </w:hyperlink>
      <w:r w:rsidRPr="00DD19DC">
        <w:rPr>
          <w:sz w:val="16"/>
          <w:szCs w:val="16"/>
        </w:rPr>
        <w:t>] pat</w:t>
      </w:r>
    </w:p>
    <w:p w14:paraId="1DE92D4B" w14:textId="69C1CBC4" w:rsidR="00E96512" w:rsidRDefault="00E96512" w:rsidP="00E96512">
      <w:pPr>
        <w:rPr>
          <w:sz w:val="12"/>
        </w:rPr>
      </w:pPr>
      <w:r w:rsidRPr="00DD19DC">
        <w:rPr>
          <w:sz w:val="12"/>
        </w:rPr>
        <w:t xml:space="preserve">Concurrently, </w:t>
      </w:r>
      <w:r w:rsidRPr="00ED193F">
        <w:rPr>
          <w:rStyle w:val="StyleUnderline"/>
        </w:rPr>
        <w:t xml:space="preserve">the </w:t>
      </w:r>
      <w:r w:rsidRPr="00ED193F">
        <w:rPr>
          <w:rStyle w:val="Emphasis"/>
        </w:rPr>
        <w:t>A</w:t>
      </w:r>
      <w:r w:rsidRPr="00ED193F">
        <w:rPr>
          <w:rStyle w:val="StyleUnderline"/>
        </w:rPr>
        <w:t xml:space="preserve">rmy </w:t>
      </w:r>
      <w:r w:rsidRPr="00ED193F">
        <w:rPr>
          <w:rStyle w:val="Emphasis"/>
        </w:rPr>
        <w:t>I</w:t>
      </w:r>
      <w:r w:rsidRPr="00ED193F">
        <w:rPr>
          <w:rStyle w:val="StyleUnderline"/>
        </w:rPr>
        <w:t xml:space="preserve">nformation and </w:t>
      </w:r>
      <w:r w:rsidRPr="00ED193F">
        <w:rPr>
          <w:rStyle w:val="Emphasis"/>
        </w:rPr>
        <w:t>E</w:t>
      </w:r>
      <w:r w:rsidRPr="00ED193F">
        <w:rPr>
          <w:rStyle w:val="StyleUnderline"/>
        </w:rPr>
        <w:t xml:space="preserve">ducation </w:t>
      </w:r>
      <w:r w:rsidRPr="00ED193F">
        <w:rPr>
          <w:rStyle w:val="Emphasis"/>
        </w:rPr>
        <w:t>G</w:t>
      </w:r>
      <w:r w:rsidRPr="00ED193F">
        <w:rPr>
          <w:rStyle w:val="StyleUnderline"/>
        </w:rPr>
        <w:t>roup</w:t>
      </w:r>
      <w:r w:rsidRPr="00ED193F">
        <w:rPr>
          <w:sz w:val="12"/>
        </w:rPr>
        <w:t>, whic</w:t>
      </w:r>
      <w:r w:rsidRPr="00DD19DC">
        <w:rPr>
          <w:sz w:val="12"/>
        </w:rPr>
        <w:t xml:space="preserve">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ED193F">
        <w:rPr>
          <w:rStyle w:val="StyleUnderline"/>
        </w:rPr>
        <w:t>established a p</w:t>
      </w:r>
      <w:r w:rsidRPr="00DD19DC">
        <w:rPr>
          <w:rStyle w:val="StyleUnderline"/>
        </w:rPr>
        <w:t xml:space="preserve">ositive </w:t>
      </w:r>
      <w:r w:rsidRPr="0082644C">
        <w:rPr>
          <w:rStyle w:val="StyleUnderline"/>
          <w:highlight w:val="cyan"/>
        </w:rPr>
        <w:t>relation between verbalization</w:t>
      </w:r>
      <w:r w:rsidRPr="00DD19DC">
        <w:rPr>
          <w:rStyle w:val="StyleUnderline"/>
        </w:rPr>
        <w:t xml:space="preserve"> and the </w:t>
      </w:r>
      <w:r w:rsidRPr="0082644C">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82644C">
        <w:rPr>
          <w:rStyle w:val="StyleUnderline"/>
          <w:highlight w:val="cyan"/>
        </w:rPr>
        <w:t>internalization of the</w:t>
      </w:r>
      <w:r w:rsidRPr="00DD19DC">
        <w:rPr>
          <w:rStyle w:val="StyleUnderline"/>
        </w:rPr>
        <w:t xml:space="preserve"> overtly </w:t>
      </w:r>
      <w:r w:rsidRPr="0082644C">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2644C">
        <w:rPr>
          <w:rStyle w:val="StyleUnderline"/>
          <w:highlight w:val="cyan"/>
        </w:rPr>
        <w:t>The fear</w:t>
      </w:r>
      <w:r w:rsidRPr="00DD19DC">
        <w:rPr>
          <w:rStyle w:val="StyleUnderline"/>
        </w:rPr>
        <w:t xml:space="preserve"> that defending the diplomatic recognition </w:t>
      </w:r>
      <w:r w:rsidRPr="0082644C">
        <w:rPr>
          <w:rStyle w:val="StyleUnderline"/>
          <w:highlight w:val="cyan"/>
        </w:rPr>
        <w:t>of</w:t>
      </w:r>
      <w:r w:rsidRPr="00DD19DC">
        <w:rPr>
          <w:rStyle w:val="StyleUnderline"/>
        </w:rPr>
        <w:t xml:space="preserve"> ‘Red China’ would turn American youth into </w:t>
      </w:r>
      <w:r w:rsidRPr="0082644C">
        <w:rPr>
          <w:rStyle w:val="StyleUnderline"/>
          <w:highlight w:val="cyan"/>
        </w:rPr>
        <w:t>Communist sympathizers saturated</w:t>
      </w:r>
      <w:r w:rsidRPr="00DD19DC">
        <w:rPr>
          <w:rStyle w:val="StyleUnderline"/>
        </w:rPr>
        <w:t xml:space="preserve"> the </w:t>
      </w:r>
      <w:r w:rsidRPr="0082644C">
        <w:rPr>
          <w:rStyle w:val="StyleUnderline"/>
          <w:highlight w:val="cyan"/>
        </w:rPr>
        <w:t>debating both sides</w:t>
      </w:r>
      <w:r w:rsidRPr="00DD19DC">
        <w:rPr>
          <w:rStyle w:val="StyleUnderline"/>
        </w:rPr>
        <w:t xml:space="preserve"> controversy </w:t>
      </w:r>
      <w:r w:rsidRPr="0082644C">
        <w:rPr>
          <w:rStyle w:val="StyleUnderline"/>
          <w:highlight w:val="cyan"/>
        </w:rPr>
        <w:t>with</w:t>
      </w:r>
      <w:r w:rsidRPr="00DD19DC">
        <w:rPr>
          <w:rStyle w:val="StyleUnderline"/>
        </w:rPr>
        <w:t xml:space="preserve"> an </w:t>
      </w:r>
      <w:r w:rsidRPr="0082644C">
        <w:rPr>
          <w:rStyle w:val="StyleUnderline"/>
          <w:highlight w:val="cyan"/>
        </w:rPr>
        <w:t>anxiety over</w:t>
      </w:r>
      <w:r w:rsidRPr="00DD19DC">
        <w:rPr>
          <w:rStyle w:val="StyleUnderline"/>
        </w:rPr>
        <w:t xml:space="preserve"> the virility of </w:t>
      </w:r>
      <w:r w:rsidRPr="0082644C">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2644C">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82644C">
        <w:rPr>
          <w:rStyle w:val="StyleUnderline"/>
          <w:highlight w:val="cyan"/>
        </w:rPr>
        <w:t>embodied the</w:t>
      </w:r>
      <w:r w:rsidRPr="00DD19DC">
        <w:rPr>
          <w:rStyle w:val="StyleUnderline"/>
        </w:rPr>
        <w:t xml:space="preserve"> sort of </w:t>
      </w:r>
      <w:r w:rsidRPr="0082644C">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82644C">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82644C">
        <w:rPr>
          <w:rStyle w:val="Emphasis"/>
          <w:highlight w:val="cyan"/>
        </w:rPr>
        <w:t>however, the</w:t>
      </w:r>
      <w:r w:rsidRPr="00DD19DC">
        <w:rPr>
          <w:rStyle w:val="Emphasis"/>
        </w:rPr>
        <w:t xml:space="preserve"> ground of the </w:t>
      </w:r>
      <w:r w:rsidRPr="0082644C">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82644C">
        <w:rPr>
          <w:rStyle w:val="Emphasis"/>
          <w:highlight w:val="cyan"/>
        </w:rPr>
        <w:t>was unstable</w:t>
      </w:r>
      <w:r w:rsidRPr="00DD19DC">
        <w:rPr>
          <w:sz w:val="12"/>
        </w:rPr>
        <w:t>.</w:t>
      </w:r>
    </w:p>
    <w:p w14:paraId="27DC28DE" w14:textId="14DADE03" w:rsidR="00E96512" w:rsidRDefault="00E96512" w:rsidP="00E96512">
      <w:pPr>
        <w:pStyle w:val="Heading1"/>
      </w:pPr>
      <w:r>
        <w:t>Case</w:t>
      </w:r>
    </w:p>
    <w:p w14:paraId="63642B38" w14:textId="72E402DA" w:rsidR="00E96512" w:rsidRPr="00ED193F" w:rsidRDefault="00E96512" w:rsidP="00E96512">
      <w:pPr>
        <w:rPr>
          <w:sz w:val="16"/>
        </w:rPr>
      </w:pPr>
    </w:p>
    <w:sectPr w:rsidR="00E96512" w:rsidRPr="00ED1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wMjUzNzQ1NzGyMDJX0lEKTi0uzszPAykwrAUAk5n2jiwAAAA="/>
    <w:docVar w:name="RibbonPointer" w:val="150407768"/>
    <w:docVar w:name="VerbatimVersion" w:val="5.1"/>
  </w:docVars>
  <w:rsids>
    <w:rsidRoot w:val="000D26F3"/>
    <w:rsid w:val="000139A3"/>
    <w:rsid w:val="000D26F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07F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0596"/>
    <w:rsid w:val="00C83417"/>
    <w:rsid w:val="00C9604F"/>
    <w:rsid w:val="00CA19AA"/>
    <w:rsid w:val="00CC5298"/>
    <w:rsid w:val="00CD736E"/>
    <w:rsid w:val="00CD798D"/>
    <w:rsid w:val="00CE161E"/>
    <w:rsid w:val="00CF59A8"/>
    <w:rsid w:val="00D325A9"/>
    <w:rsid w:val="00D36A8A"/>
    <w:rsid w:val="00D61409"/>
    <w:rsid w:val="00D6691E"/>
    <w:rsid w:val="00D71170"/>
    <w:rsid w:val="00D9180C"/>
    <w:rsid w:val="00DA1C92"/>
    <w:rsid w:val="00DA25D4"/>
    <w:rsid w:val="00DA6538"/>
    <w:rsid w:val="00E15E75"/>
    <w:rsid w:val="00E445EA"/>
    <w:rsid w:val="00E5262C"/>
    <w:rsid w:val="00E96512"/>
    <w:rsid w:val="00EC7DC4"/>
    <w:rsid w:val="00ED193F"/>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4E16D"/>
  <w15:chartTrackingRefBased/>
  <w15:docId w15:val="{957E23EB-11D5-4DF1-AD2E-187E8F8F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80C"/>
    <w:rPr>
      <w:rFonts w:ascii="Calibri" w:hAnsi="Calibri" w:cs="Calibri"/>
    </w:rPr>
  </w:style>
  <w:style w:type="paragraph" w:styleId="Heading1">
    <w:name w:val="heading 1"/>
    <w:aliases w:val="Pocket"/>
    <w:basedOn w:val="Normal"/>
    <w:next w:val="Normal"/>
    <w:link w:val="Heading1Char"/>
    <w:qFormat/>
    <w:rsid w:val="00D918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18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18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D918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18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80C"/>
  </w:style>
  <w:style w:type="character" w:customStyle="1" w:styleId="Heading1Char">
    <w:name w:val="Heading 1 Char"/>
    <w:aliases w:val="Pocket Char"/>
    <w:basedOn w:val="DefaultParagraphFont"/>
    <w:link w:val="Heading1"/>
    <w:rsid w:val="00D918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18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180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D9180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D9180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180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D9180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9180C"/>
    <w:rPr>
      <w:color w:val="auto"/>
      <w:u w:val="none"/>
    </w:rPr>
  </w:style>
  <w:style w:type="character" w:styleId="FollowedHyperlink">
    <w:name w:val="FollowedHyperlink"/>
    <w:basedOn w:val="DefaultParagraphFont"/>
    <w:uiPriority w:val="99"/>
    <w:semiHidden/>
    <w:unhideWhenUsed/>
    <w:rsid w:val="00D9180C"/>
    <w:rPr>
      <w:color w:val="auto"/>
      <w:u w:val="none"/>
    </w:rPr>
  </w:style>
  <w:style w:type="paragraph" w:customStyle="1" w:styleId="Analytic">
    <w:name w:val="Analytic"/>
    <w:basedOn w:val="Normal"/>
    <w:link w:val="AnalyticChar"/>
    <w:qFormat/>
    <w:rsid w:val="00E96512"/>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96512"/>
    <w:pPr>
      <w:spacing w:after="0" w:line="240" w:lineRule="auto"/>
    </w:pPr>
    <w:rPr>
      <w:u w:val="single"/>
    </w:rPr>
  </w:style>
  <w:style w:type="paragraph" w:customStyle="1" w:styleId="textbold">
    <w:name w:val="text bold"/>
    <w:basedOn w:val="Normal"/>
    <w:link w:val="Emphasis"/>
    <w:uiPriority w:val="7"/>
    <w:qFormat/>
    <w:rsid w:val="00E96512"/>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Card,Note Level 2"/>
    <w:basedOn w:val="Heading1"/>
    <w:link w:val="Hyperlink"/>
    <w:autoRedefine/>
    <w:uiPriority w:val="99"/>
    <w:qFormat/>
    <w:rsid w:val="00E9651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nalyticChar">
    <w:name w:val="Analytic Char"/>
    <w:basedOn w:val="DefaultParagraphFont"/>
    <w:link w:val="Analytic"/>
    <w:locked/>
    <w:rsid w:val="00E96512"/>
    <w:rPr>
      <w:rFonts w:ascii="Calibri" w:hAnsi="Calibri" w:cs="Calibri"/>
      <w:b/>
      <w:sz w:val="26"/>
    </w:rPr>
  </w:style>
  <w:style w:type="paragraph" w:styleId="ListParagraph">
    <w:name w:val="List Paragraph"/>
    <w:aliases w:val="6 font"/>
    <w:basedOn w:val="Normal"/>
    <w:uiPriority w:val="99"/>
    <w:unhideWhenUsed/>
    <w:qFormat/>
    <w:rsid w:val="00E96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aw.colorado.edu/articles/1261/" TargetMode="External"/><Relationship Id="rId3" Type="http://schemas.openxmlformats.org/officeDocument/2006/relationships/styles" Target="styles.xml"/><Relationship Id="rId7" Type="http://schemas.openxmlformats.org/officeDocument/2006/relationships/hyperlink" Target="https://www.theatlantic.com/business/archive/2015/09/prison-labor-in-america/40617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oup.com/ilj/article-abstract/34/1/57/8212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abs/10.1080/09502380500040928" TargetMode="External"/><Relationship Id="rId4" Type="http://schemas.openxmlformats.org/officeDocument/2006/relationships/settings" Target="settings.xml"/><Relationship Id="rId9" Type="http://schemas.openxmlformats.org/officeDocument/2006/relationships/hyperlink" Target="https://regenerationmag.org/communism-and-climate-change-a-dual-power-approach/%5d%20KZai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8537</Words>
  <Characters>48662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2021-12-03T16:37:00Z</dcterms:created>
  <dcterms:modified xsi:type="dcterms:W3CDTF">2021-12-03T18:22:00Z</dcterms:modified>
</cp:coreProperties>
</file>