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10ED7" w14:textId="01B357E7" w:rsidR="00A95652" w:rsidRDefault="00A86444" w:rsidP="00A86444">
      <w:pPr>
        <w:pStyle w:val="Heading1"/>
      </w:pPr>
      <w:r>
        <w:t>1AC-</w:t>
      </w:r>
      <w:r w:rsidR="002B34C8">
        <w:t>slow</w:t>
      </w:r>
    </w:p>
    <w:p w14:paraId="6211B08B" w14:textId="77777777" w:rsidR="00A86444" w:rsidRDefault="00A86444" w:rsidP="00A86444">
      <w:pPr>
        <w:pStyle w:val="Heading2"/>
      </w:pPr>
      <w:r>
        <w:t>Framework</w:t>
      </w:r>
    </w:p>
    <w:p w14:paraId="5BAE9D6F" w14:textId="70CCD38D" w:rsidR="00A86444" w:rsidRPr="000F0243" w:rsidRDefault="00A86444" w:rsidP="00A86444">
      <w:pPr>
        <w:pStyle w:val="Heading4"/>
      </w:pPr>
      <w:r>
        <w:t xml:space="preserve">I affirm the resolution, The appropriation of outer space by private entities in unjust. </w:t>
      </w:r>
    </w:p>
    <w:p w14:paraId="54DA9C77" w14:textId="77777777" w:rsidR="00A86444" w:rsidRDefault="00A86444" w:rsidP="00A86444">
      <w:pPr>
        <w:pStyle w:val="Heading4"/>
      </w:pPr>
      <w:r>
        <w:t xml:space="preserve">The value is justice as per the word unjust in the resolution – </w:t>
      </w:r>
    </w:p>
    <w:p w14:paraId="61B165B5" w14:textId="77777777" w:rsidR="00A86444" w:rsidRPr="00161544" w:rsidRDefault="00A86444" w:rsidP="00A86444">
      <w:pPr>
        <w:pStyle w:val="Heading4"/>
        <w:rPr>
          <w:rFonts w:asciiTheme="minorHAnsi" w:hAnsiTheme="minorHAnsi" w:cstheme="minorHAnsi"/>
          <w:b w:val="0"/>
        </w:rPr>
      </w:pPr>
      <w:r w:rsidRPr="00161544">
        <w:rPr>
          <w:rFonts w:asciiTheme="minorHAnsi" w:hAnsiTheme="minorHAnsi" w:cstheme="minorHAnsi"/>
        </w:rPr>
        <w:t>Only pleasure and pain are intrinsically valuable</w:t>
      </w:r>
      <w:r>
        <w:rPr>
          <w:rFonts w:asciiTheme="minorHAnsi" w:hAnsiTheme="minorHAnsi" w:cstheme="minorHAnsi"/>
        </w:rPr>
        <w:t>, other frameworks collapse and it’s the only starting point of justice</w:t>
      </w:r>
    </w:p>
    <w:p w14:paraId="6D97C0D8" w14:textId="77777777" w:rsidR="00A86444" w:rsidRPr="00161544" w:rsidRDefault="00A86444" w:rsidP="00A86444">
      <w:pPr>
        <w:rPr>
          <w:rFonts w:asciiTheme="minorHAnsi" w:hAnsiTheme="minorHAnsi" w:cstheme="minorHAnsi"/>
        </w:rPr>
      </w:pPr>
      <w:r w:rsidRPr="00161544">
        <w:rPr>
          <w:rStyle w:val="Style13ptBold"/>
          <w:rFonts w:asciiTheme="minorHAnsi" w:hAnsiTheme="minorHAnsi" w:cstheme="minorHAnsi"/>
        </w:rPr>
        <w:t>Moen 16</w:t>
      </w:r>
      <w:r w:rsidRPr="00161544">
        <w:rPr>
          <w:rFonts w:asciiTheme="minorHAnsi" w:hAnsiTheme="minorHAnsi" w:cstheme="minorHAnsi"/>
        </w:rPr>
        <w:t xml:space="preserve"> [Ole Martin Moen, Research Fellow in Philosophy at University of Oslo “An Argument for Hedonism” Journal of Value Inquiry (Springer), 50 (2) 2016: 267–281]</w:t>
      </w:r>
    </w:p>
    <w:p w14:paraId="71CE147A" w14:textId="77777777" w:rsidR="00A86444" w:rsidRPr="00AD55F3" w:rsidRDefault="00A86444" w:rsidP="00A86444">
      <w:pPr>
        <w:rPr>
          <w:rFonts w:asciiTheme="minorHAnsi" w:hAnsiTheme="minorHAnsi" w:cstheme="minorHAnsi"/>
          <w:sz w:val="24"/>
          <w:u w:val="single"/>
        </w:rPr>
      </w:pPr>
      <w:r w:rsidRPr="00161544">
        <w:rPr>
          <w:rFonts w:asciiTheme="minorHAnsi" w:hAnsiTheme="minorHAnsi" w:cstheme="minorHAnsi"/>
        </w:rPr>
        <w:t xml:space="preserve">Let us start by observing, empirically, that </w:t>
      </w:r>
      <w:r w:rsidRPr="00161544">
        <w:rPr>
          <w:rStyle w:val="StyleUnderline"/>
          <w:rFonts w:asciiTheme="minorHAnsi" w:hAnsiTheme="minorHAnsi" w:cstheme="minorHAnsi"/>
        </w:rPr>
        <w:t xml:space="preserve">a widely shared judgment about intrinsic value and disvalue is that </w:t>
      </w:r>
      <w:r w:rsidRPr="00161544">
        <w:rPr>
          <w:rStyle w:val="StyleUnderline"/>
          <w:rFonts w:asciiTheme="minorHAnsi" w:hAnsiTheme="minorHAnsi" w:cstheme="minorHAnsi"/>
          <w:highlight w:val="green"/>
        </w:rPr>
        <w:t xml:space="preserve">pleasure is intrinsically </w:t>
      </w:r>
      <w:proofErr w:type="gramStart"/>
      <w:r w:rsidRPr="00161544">
        <w:rPr>
          <w:rStyle w:val="StyleUnderline"/>
          <w:rFonts w:asciiTheme="minorHAnsi" w:hAnsiTheme="minorHAnsi" w:cstheme="minorHAnsi"/>
          <w:highlight w:val="green"/>
        </w:rPr>
        <w:t>valuable</w:t>
      </w:r>
      <w:proofErr w:type="gramEnd"/>
      <w:r w:rsidRPr="00161544">
        <w:rPr>
          <w:rStyle w:val="StyleUnderline"/>
          <w:rFonts w:asciiTheme="minorHAnsi" w:hAnsiTheme="minorHAnsi" w:cstheme="minorHAnsi"/>
          <w:highlight w:val="green"/>
        </w:rPr>
        <w:t xml:space="preserve"> and pain is intrinsically </w:t>
      </w:r>
      <w:proofErr w:type="spellStart"/>
      <w:r w:rsidRPr="00161544">
        <w:rPr>
          <w:rStyle w:val="StyleUnderline"/>
          <w:rFonts w:asciiTheme="minorHAnsi" w:hAnsiTheme="minorHAnsi" w:cstheme="minorHAnsi"/>
          <w:highlight w:val="green"/>
        </w:rPr>
        <w:t>disvaluable</w:t>
      </w:r>
      <w:proofErr w:type="spellEnd"/>
      <w:r w:rsidRPr="00161544">
        <w:rPr>
          <w:rStyle w:val="StyleUnderline"/>
          <w:rFonts w:asciiTheme="minorHAnsi" w:hAnsiTheme="minorHAnsi" w:cstheme="minorHAnsi"/>
        </w:rPr>
        <w:t>.</w:t>
      </w:r>
      <w:r w:rsidRPr="00161544">
        <w:rPr>
          <w:rFonts w:asciiTheme="minorHAnsi" w:hAnsiTheme="minorHAnsi" w:cstheme="minorHAnsi"/>
        </w:rPr>
        <w:t xml:space="preserve"> </w:t>
      </w:r>
      <w:r w:rsidRPr="0016154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161544">
        <w:rPr>
          <w:rFonts w:asciiTheme="minorHAnsi" w:hAnsiTheme="minorHAnsi" w:cstheme="minorHAnsi"/>
        </w:rPr>
        <w:t xml:space="preserve"> This inclusion makes intuitive sense, moreover, for </w:t>
      </w:r>
      <w:r w:rsidRPr="00161544">
        <w:rPr>
          <w:rStyle w:val="StyleUnderline"/>
          <w:rFonts w:asciiTheme="minorHAnsi" w:hAnsiTheme="minorHAnsi" w:cstheme="minorHAnsi"/>
          <w:highlight w:val="green"/>
        </w:rPr>
        <w:t>there is something undeniably good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pleasure</w:t>
      </w:r>
      <w:r w:rsidRPr="00161544">
        <w:rPr>
          <w:rStyle w:val="StyleUnderline"/>
          <w:rFonts w:asciiTheme="minorHAnsi" w:hAnsiTheme="minorHAnsi" w:cstheme="minorHAnsi"/>
        </w:rPr>
        <w:t xml:space="preserve"> feels </w:t>
      </w:r>
      <w:r w:rsidRPr="00161544">
        <w:rPr>
          <w:rStyle w:val="StyleUnderline"/>
          <w:rFonts w:asciiTheme="minorHAnsi" w:hAnsiTheme="minorHAnsi" w:cstheme="minorHAnsi"/>
          <w:highlight w:val="green"/>
        </w:rPr>
        <w:t>and something undeniably bad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pain</w:t>
      </w:r>
      <w:r w:rsidRPr="0016154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161544">
        <w:rPr>
          <w:rFonts w:asciiTheme="minorHAnsi" w:hAnsiTheme="minorHAnsi" w:cstheme="minorHAnsi"/>
        </w:rPr>
        <w:t xml:space="preserve"> “Pleasure” and “pain” are here understood inclusively, as encompassing anything hedonically positive and anything hedonically negative.2 </w:t>
      </w:r>
      <w:r w:rsidRPr="00161544">
        <w:rPr>
          <w:rStyle w:val="StyleUnderline"/>
          <w:rFonts w:asciiTheme="minorHAnsi" w:hAnsiTheme="minorHAnsi" w:cstheme="minorHAnsi"/>
        </w:rPr>
        <w:t xml:space="preserve">The special </w:t>
      </w:r>
      <w:r w:rsidRPr="00161544">
        <w:rPr>
          <w:rStyle w:val="StyleUnderline"/>
          <w:rFonts w:asciiTheme="minorHAnsi" w:hAnsiTheme="minorHAnsi" w:cstheme="minorHAnsi"/>
          <w:highlight w:val="green"/>
        </w:rPr>
        <w:t>value statuses of pleasure and pain are manifested in how we treat</w:t>
      </w:r>
      <w:r w:rsidRPr="00161544">
        <w:rPr>
          <w:rStyle w:val="StyleUnderline"/>
          <w:rFonts w:asciiTheme="minorHAnsi" w:hAnsiTheme="minorHAnsi" w:cstheme="minorHAnsi"/>
        </w:rPr>
        <w:t xml:space="preserve"> these </w:t>
      </w:r>
      <w:r w:rsidRPr="00161544">
        <w:rPr>
          <w:rStyle w:val="StyleUnderline"/>
          <w:rFonts w:asciiTheme="minorHAnsi" w:hAnsiTheme="minorHAnsi" w:cstheme="minorHAnsi"/>
          <w:highlight w:val="green"/>
        </w:rPr>
        <w:t xml:space="preserve">experiences </w:t>
      </w:r>
      <w:r w:rsidRPr="00161544">
        <w:rPr>
          <w:rStyle w:val="StyleUnderline"/>
          <w:rFonts w:asciiTheme="minorHAnsi" w:hAnsiTheme="minorHAnsi" w:cstheme="minorHAnsi"/>
        </w:rPr>
        <w:t>in our everyday reasoning about values.</w:t>
      </w:r>
      <w:r w:rsidRPr="00161544">
        <w:rPr>
          <w:rFonts w:asciiTheme="minorHAnsi" w:hAnsiTheme="minorHAnsi" w:cstheme="minorHAnsi"/>
        </w:rPr>
        <w:t xml:space="preserve"> If you tell me that you are heading for the convenience store, </w:t>
      </w:r>
      <w:r w:rsidRPr="00161544">
        <w:rPr>
          <w:rStyle w:val="StyleUnderline"/>
          <w:rFonts w:asciiTheme="minorHAnsi" w:hAnsiTheme="minorHAnsi" w:cstheme="minorHAnsi"/>
        </w:rPr>
        <w:t>I might ask: “What for?” This is a reasonable question, for when you go to the convenience store you usually do so</w:t>
      </w:r>
      <w:r w:rsidRPr="00161544">
        <w:rPr>
          <w:rFonts w:asciiTheme="minorHAnsi" w:hAnsiTheme="minorHAnsi" w:cstheme="minorHAnsi"/>
        </w:rPr>
        <w:t xml:space="preserve">, not merely for the sake of going to the convenience store, but </w:t>
      </w:r>
      <w:r w:rsidRPr="00161544">
        <w:rPr>
          <w:rStyle w:val="StyleUnderline"/>
          <w:rFonts w:asciiTheme="minorHAnsi" w:hAnsiTheme="minorHAnsi" w:cstheme="minorHAnsi"/>
        </w:rPr>
        <w:t>for the sake of achieving something further that you deem to be valuable.</w:t>
      </w:r>
      <w:r w:rsidRPr="0016154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1544">
        <w:rPr>
          <w:rStyle w:val="StyleUnderline"/>
          <w:rFonts w:asciiTheme="minorHAnsi" w:hAnsiTheme="minorHAnsi" w:cstheme="minorHAnsi"/>
        </w:rPr>
        <w:t xml:space="preserve">If </w:t>
      </w:r>
      <w:proofErr w:type="gramStart"/>
      <w:r w:rsidRPr="00161544">
        <w:rPr>
          <w:rStyle w:val="StyleUnderline"/>
          <w:rFonts w:asciiTheme="minorHAnsi" w:hAnsiTheme="minorHAnsi" w:cstheme="minorHAnsi"/>
        </w:rPr>
        <w:t>I</w:t>
      </w:r>
      <w:proofErr w:type="gramEnd"/>
      <w:r w:rsidRPr="00161544">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161544">
        <w:rPr>
          <w:rStyle w:val="StyleUnderline"/>
          <w:rFonts w:asciiTheme="minorHAnsi" w:hAnsiTheme="minorHAnsi" w:cstheme="minorHAnsi"/>
          <w:highlight w:val="green"/>
        </w:rPr>
        <w:t>pleasure is not good for anything further</w:t>
      </w:r>
      <w:r w:rsidRPr="00161544">
        <w:rPr>
          <w:rStyle w:val="StyleUnderline"/>
          <w:rFonts w:asciiTheme="minorHAnsi" w:hAnsiTheme="minorHAnsi" w:cstheme="minorHAnsi"/>
        </w:rPr>
        <w:t>; it is simply that for which going to the convenience store and buying the soda is good.</w:t>
      </w:r>
      <w:r w:rsidRPr="00161544">
        <w:rPr>
          <w:rFonts w:asciiTheme="minorHAnsi" w:hAnsiTheme="minorHAnsi" w:cstheme="minorHAnsi"/>
        </w:rPr>
        <w:t>3 As Aristotle observes</w:t>
      </w:r>
      <w:r w:rsidRPr="00161544">
        <w:rPr>
          <w:rStyle w:val="StyleUnderline"/>
          <w:rFonts w:asciiTheme="minorHAnsi" w:hAnsiTheme="minorHAnsi" w:cstheme="minorHAnsi"/>
        </w:rPr>
        <w:t>: “We never ask [a man] what his end is in being pleased, because we assume that pleasure is choice worthy in itself.</w:t>
      </w:r>
      <w:r w:rsidRPr="0016154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1544">
        <w:rPr>
          <w:rStyle w:val="StyleUnderline"/>
          <w:rFonts w:asciiTheme="minorHAnsi" w:hAnsiTheme="minorHAnsi" w:cstheme="minorHAnsi"/>
          <w:highlight w:val="green"/>
        </w:rPr>
        <w:t>pleasure and pain</w:t>
      </w:r>
      <w:r w:rsidRPr="00161544">
        <w:rPr>
          <w:rStyle w:val="StyleUnderline"/>
          <w:rFonts w:asciiTheme="minorHAnsi" w:hAnsiTheme="minorHAnsi" w:cstheme="minorHAnsi"/>
        </w:rPr>
        <w:t xml:space="preserve"> are </w:t>
      </w:r>
      <w:r w:rsidRPr="00161544">
        <w:rPr>
          <w:rStyle w:val="StyleUnderline"/>
          <w:rFonts w:asciiTheme="minorHAnsi" w:hAnsiTheme="minorHAnsi" w:cstheme="minorHAnsi"/>
          <w:highlight w:val="green"/>
        </w:rPr>
        <w:t>both</w:t>
      </w:r>
      <w:r w:rsidRPr="00161544">
        <w:rPr>
          <w:rStyle w:val="StyleUnderline"/>
          <w:rFonts w:asciiTheme="minorHAnsi" w:hAnsiTheme="minorHAnsi" w:cstheme="minorHAnsi"/>
        </w:rPr>
        <w:t xml:space="preserve"> places where we </w:t>
      </w:r>
      <w:r w:rsidRPr="00161544">
        <w:rPr>
          <w:rStyle w:val="StyleUnderline"/>
          <w:rFonts w:asciiTheme="minorHAnsi" w:hAnsiTheme="minorHAnsi" w:cstheme="minorHAnsi"/>
          <w:highlight w:val="green"/>
        </w:rPr>
        <w:t>reach the end of the line in matters of value.</w:t>
      </w:r>
      <w:r w:rsidRPr="00161544">
        <w:rPr>
          <w:rStyle w:val="StyleUnderline"/>
          <w:rFonts w:asciiTheme="minorHAnsi" w:hAnsiTheme="minorHAnsi" w:cstheme="minorHAnsi"/>
        </w:rPr>
        <w:t xml:space="preserve"> </w:t>
      </w:r>
    </w:p>
    <w:p w14:paraId="09F48FD3" w14:textId="77777777" w:rsidR="00A86444" w:rsidRDefault="00A86444" w:rsidP="00A86444">
      <w:pPr>
        <w:pStyle w:val="Heading4"/>
      </w:pPr>
      <w:r>
        <w:t xml:space="preserve">Thus, the value criterion is maximizing expected wellbeing, to clarify, utilitarianism. </w:t>
      </w:r>
    </w:p>
    <w:p w14:paraId="063E3CBD" w14:textId="77777777" w:rsidR="00A86444" w:rsidRPr="000F0243" w:rsidRDefault="00A86444" w:rsidP="00A86444">
      <w:pPr>
        <w:pStyle w:val="Heading4"/>
      </w:pPr>
      <w:r>
        <w:t>Prefer our framework--</w:t>
      </w:r>
    </w:p>
    <w:p w14:paraId="1CACE326" w14:textId="77777777" w:rsidR="00A86444" w:rsidRPr="003677F5" w:rsidRDefault="00A86444" w:rsidP="00A86444">
      <w:pPr>
        <w:pStyle w:val="Heading4"/>
        <w:rPr>
          <w:rFonts w:cs="Calibri"/>
        </w:rPr>
      </w:pPr>
      <w:r w:rsidRPr="003677F5">
        <w:rPr>
          <w:rFonts w:cs="Calibri"/>
        </w:rPr>
        <w:t>1] Actor specificity</w:t>
      </w:r>
    </w:p>
    <w:p w14:paraId="2F92DD08" w14:textId="77777777" w:rsidR="00A86444" w:rsidRPr="003677F5" w:rsidRDefault="00A86444" w:rsidP="00A86444">
      <w:pPr>
        <w:pStyle w:val="Heading4"/>
        <w:rPr>
          <w:rFonts w:cs="Calibri"/>
        </w:rPr>
      </w:pPr>
      <w:r w:rsidRPr="003677F5">
        <w:rPr>
          <w:rFonts w:cs="Calibri"/>
        </w:rPr>
        <w:t>---A] Aggregation – every policy benefits some and harms others, which also means side constraints freeze action.</w:t>
      </w:r>
    </w:p>
    <w:p w14:paraId="30364689" w14:textId="77777777" w:rsidR="00A86444" w:rsidRPr="003677F5" w:rsidRDefault="00A86444" w:rsidP="00A86444">
      <w:pPr>
        <w:pStyle w:val="Heading4"/>
        <w:rPr>
          <w:rFonts w:cs="Calibri"/>
        </w:rPr>
      </w:pPr>
      <w:r w:rsidRPr="003677F5">
        <w:rPr>
          <w:rFonts w:cs="Calibri"/>
        </w:rPr>
        <w:t>---B] No act-omission distinction – choosing to omit is an act itself – governments actively decide not to act so there is no omission</w:t>
      </w:r>
    </w:p>
    <w:p w14:paraId="2D3CCC50" w14:textId="77777777" w:rsidR="00A86444" w:rsidRPr="003677F5" w:rsidRDefault="00A86444" w:rsidP="00A86444">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076EB0A" w14:textId="77777777" w:rsidR="00A86444" w:rsidRPr="003677F5" w:rsidRDefault="00A86444" w:rsidP="00A86444">
      <w:pPr>
        <w:pStyle w:val="Heading4"/>
      </w:pPr>
      <w:r w:rsidRPr="003677F5">
        <w:t xml:space="preserve">3] Extinction </w:t>
      </w:r>
      <w:r>
        <w:t>matters</w:t>
      </w:r>
      <w:r w:rsidRPr="003677F5">
        <w:t xml:space="preserve"> under any framework:</w:t>
      </w:r>
    </w:p>
    <w:p w14:paraId="3D23872B" w14:textId="77777777" w:rsidR="00A86444" w:rsidRPr="003677F5" w:rsidRDefault="00A86444" w:rsidP="00A86444">
      <w:pPr>
        <w:pStyle w:val="Heading4"/>
      </w:pPr>
      <w:r w:rsidRPr="003677F5">
        <w:t>---A] It precludes the possibility of any kind of moral value – we can’t confer value onto anything if we’re not alive.</w:t>
      </w:r>
    </w:p>
    <w:p w14:paraId="170560BA" w14:textId="77777777" w:rsidR="00A86444" w:rsidRDefault="00A86444" w:rsidP="00A86444">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445C8CD2" w14:textId="77777777" w:rsidR="00A86444" w:rsidRDefault="00A86444" w:rsidP="00A86444">
      <w:pPr>
        <w:pStyle w:val="Heading4"/>
      </w:pPr>
      <w:r>
        <w:t xml:space="preserve">4] Resolvability—util can explain degrees of wrongness, which means it is key to weighing between advocacies. </w:t>
      </w:r>
    </w:p>
    <w:p w14:paraId="2D93388B" w14:textId="77777777" w:rsidR="00A86444" w:rsidRDefault="00A86444" w:rsidP="00A86444">
      <w:pPr>
        <w:pStyle w:val="Heading2"/>
      </w:pPr>
      <w:r>
        <w:t xml:space="preserve">The Advantage </w:t>
      </w:r>
    </w:p>
    <w:p w14:paraId="03ED07B0" w14:textId="77777777" w:rsidR="00A86444" w:rsidRPr="00BB622B" w:rsidRDefault="00A86444" w:rsidP="00A86444">
      <w:pPr>
        <w:pStyle w:val="Heading4"/>
        <w:rPr>
          <w:rFonts w:cs="Times New Roman"/>
        </w:rPr>
      </w:pPr>
      <w:r>
        <w:rPr>
          <w:rFonts w:cs="Times New Roman"/>
        </w:rPr>
        <w:t xml:space="preserve">The </w:t>
      </w:r>
      <w:proofErr w:type="spellStart"/>
      <w:r>
        <w:rPr>
          <w:rFonts w:cs="Times New Roman"/>
        </w:rPr>
        <w:t>k</w:t>
      </w:r>
      <w:r w:rsidRPr="00BB622B">
        <w:rPr>
          <w:rFonts w:cs="Times New Roman"/>
        </w:rPr>
        <w:t>essler</w:t>
      </w:r>
      <w:proofErr w:type="spellEnd"/>
      <w:r w:rsidRPr="00BB622B">
        <w:rPr>
          <w:rFonts w:cs="Times New Roman"/>
        </w:rPr>
        <w:t xml:space="preserve"> syndrome is REAL and coming soon –</w:t>
      </w:r>
      <w:r>
        <w:rPr>
          <w:rFonts w:cs="Times New Roman"/>
        </w:rPr>
        <w:t xml:space="preserve"> that means debris cascades that prevent us from using any part of </w:t>
      </w:r>
      <w:proofErr w:type="spellStart"/>
      <w:r>
        <w:rPr>
          <w:rFonts w:cs="Times New Roman"/>
        </w:rPr>
        <w:t>outerspace</w:t>
      </w:r>
      <w:proofErr w:type="spellEnd"/>
      <w:r>
        <w:rPr>
          <w:rFonts w:cs="Times New Roman"/>
        </w:rPr>
        <w:t xml:space="preserve">, stopping debris is a pre-requisite to the negative’s disadvantages </w:t>
      </w:r>
    </w:p>
    <w:p w14:paraId="374CA096" w14:textId="77777777" w:rsidR="00A86444" w:rsidRPr="00BB622B" w:rsidRDefault="00A86444" w:rsidP="00A86444">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11B9766F" w14:textId="77777777" w:rsidR="00A86444" w:rsidRPr="00BB622B" w:rsidRDefault="00A86444" w:rsidP="00A86444">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w:t>
      </w:r>
      <w:proofErr w:type="gramStart"/>
      <w:r w:rsidRPr="00BB622B">
        <w:t>The</w:t>
      </w:r>
      <w:proofErr w:type="gramEnd"/>
      <w:r w:rsidRPr="00BB622B">
        <w:t xml:space="preserv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w:t>
      </w:r>
      <w:proofErr w:type="gramStart"/>
      <w:r w:rsidRPr="00BB622B">
        <w:t>at the moment</w:t>
      </w:r>
      <w:proofErr w:type="gramEnd"/>
      <w:r w:rsidRPr="00BB622B">
        <w:t xml:space="preserve">,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w:t>
      </w:r>
      <w:proofErr w:type="gramStart"/>
      <w:r w:rsidRPr="00BB622B">
        <w:t>amused, and</w:t>
      </w:r>
      <w:proofErr w:type="gramEnd"/>
      <w:r w:rsidRPr="00BB622B">
        <w:t xml:space="preserve">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w:t>
      </w:r>
      <w:proofErr w:type="gramStart"/>
      <w:r w:rsidRPr="00BB622B">
        <w:t>actually destroy</w:t>
      </w:r>
      <w:proofErr w:type="gramEnd"/>
      <w:r w:rsidRPr="00BB622B">
        <w:t xml:space="preserve">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w:t>
      </w:r>
      <w:proofErr w:type="gramStart"/>
      <w:r w:rsidRPr="00BB622B">
        <w:rPr>
          <w:rStyle w:val="StyleUnderline"/>
        </w:rPr>
        <w:t>operators</w:t>
      </w:r>
      <w:proofErr w:type="gramEnd"/>
      <w:r w:rsidRPr="00BB622B">
        <w:rPr>
          <w:rStyle w:val="StyleUnderline"/>
        </w:rPr>
        <w:t xml:space="preserve">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 xml:space="preserve">The consequence of </w:t>
      </w:r>
      <w:proofErr w:type="gramStart"/>
      <w:r w:rsidRPr="00BB622B">
        <w:rPr>
          <w:rStyle w:val="StyleUnderline"/>
          <w:highlight w:val="cyan"/>
        </w:rPr>
        <w:t>full</w:t>
      </w:r>
      <w:r w:rsidRPr="00BB622B">
        <w:rPr>
          <w:rStyle w:val="StyleUnderline"/>
        </w:rPr>
        <w:t xml:space="preserve"> bore</w:t>
      </w:r>
      <w:proofErr w:type="gramEnd"/>
      <w:r w:rsidRPr="00BB622B">
        <w:rPr>
          <w:rStyle w:val="StyleUnderline"/>
        </w:rPr>
        <w:t xml:space="preserv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xml:space="preserve">, too, hemming in our minds as well as our rockets. “It would mean to basically close </w:t>
      </w:r>
      <w:proofErr w:type="gramStart"/>
      <w:r w:rsidRPr="00BB622B">
        <w:rPr>
          <w:rStyle w:val="StyleUnderline"/>
        </w:rPr>
        <w:t>ourselves</w:t>
      </w:r>
      <w:proofErr w:type="gramEnd"/>
      <w:r w:rsidRPr="00BB622B">
        <w:rPr>
          <w:rStyle w:val="StyleUnderline"/>
        </w:rPr>
        <w:t xml:space="preserve">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w:t>
      </w:r>
      <w:proofErr w:type="gramStart"/>
      <w:r w:rsidRPr="00BB622B">
        <w:rPr>
          <w:rStyle w:val="StyleUnderline"/>
        </w:rPr>
        <w:t>So</w:t>
      </w:r>
      <w:proofErr w:type="gramEnd"/>
      <w:r w:rsidRPr="00BB622B">
        <w:rPr>
          <w:rStyle w:val="StyleUnderline"/>
        </w:rPr>
        <w:t xml:space="preserve">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 xml:space="preserve">we </w:t>
      </w:r>
      <w:proofErr w:type="gramStart"/>
      <w:r w:rsidRPr="00BB622B">
        <w:rPr>
          <w:rStyle w:val="StyleUnderline"/>
          <w:highlight w:val="cyan"/>
        </w:rPr>
        <w:t>have to</w:t>
      </w:r>
      <w:proofErr w:type="gramEnd"/>
      <w:r w:rsidRPr="00BB622B">
        <w:rPr>
          <w:rStyle w:val="StyleUnderline"/>
          <w:highlight w:val="cyan"/>
        </w:rPr>
        <w:t xml:space="preserve">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w:t>
      </w:r>
      <w:proofErr w:type="gramStart"/>
      <w:r w:rsidRPr="00BB622B">
        <w:t>So</w:t>
      </w:r>
      <w:proofErr w:type="gramEnd"/>
      <w:r w:rsidRPr="00BB622B">
        <w:t xml:space="preserve">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13012EEF" w14:textId="77777777" w:rsidR="00A86444" w:rsidRDefault="00A86444" w:rsidP="00A86444">
      <w:pPr>
        <w:pStyle w:val="Heading4"/>
        <w:rPr>
          <w:rFonts w:cs="Times New Roman"/>
        </w:rPr>
      </w:pPr>
      <w:r>
        <w:rPr>
          <w:rFonts w:cs="Times New Roman"/>
        </w:rPr>
        <w:t>And commercial space appropriation is soon to make the Kessler syndrome a certainty—the probability is high</w:t>
      </w:r>
    </w:p>
    <w:p w14:paraId="2F72398D" w14:textId="77777777" w:rsidR="00A86444" w:rsidRPr="00BB622B" w:rsidRDefault="00A86444" w:rsidP="00A86444">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4C16AEF0" w14:textId="77777777" w:rsidR="00A86444" w:rsidRPr="00BB622B" w:rsidRDefault="00A86444" w:rsidP="00A86444">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1D42096D" w14:textId="77777777" w:rsidR="00A86444" w:rsidRPr="00BB622B" w:rsidRDefault="00A86444" w:rsidP="00A86444">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09706514" w14:textId="77777777" w:rsidR="00A86444" w:rsidRPr="00BB622B" w:rsidRDefault="00A86444" w:rsidP="00A86444">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37E278DF" w14:textId="77777777" w:rsidR="00A86444" w:rsidRPr="00BB622B" w:rsidRDefault="00A86444" w:rsidP="00A86444">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6" w:history="1">
        <w:r w:rsidRPr="00BB622B">
          <w:rPr>
            <w:rStyle w:val="Hyperlink"/>
          </w:rPr>
          <w:t>https://www.nature.com/articles/s41598-021-89909-7.pdf</w:t>
        </w:r>
      </w:hyperlink>
      <w:r w:rsidRPr="00BB622B">
        <w:t>, accessed 12/1/21, sb</w:t>
      </w:r>
    </w:p>
    <w:p w14:paraId="0643DD3B" w14:textId="77777777" w:rsidR="00A86444" w:rsidRPr="00BB622B" w:rsidRDefault="00A86444" w:rsidP="00A86444">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BB622B">
        <w:rPr>
          <w:sz w:val="14"/>
        </w:rPr>
        <w:t>spacecraft</w:t>
      </w:r>
      <w:proofErr w:type="gramEnd"/>
      <w:r w:rsidRPr="00BB622B">
        <w:rPr>
          <w:sz w:val="14"/>
        </w:rPr>
        <w:t xml:space="preserve">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w:t>
      </w:r>
      <w:proofErr w:type="gramStart"/>
      <w:r w:rsidRPr="00BB622B">
        <w:rPr>
          <w:sz w:val="14"/>
        </w:rPr>
        <w:t>similar to</w:t>
      </w:r>
      <w:proofErr w:type="gramEnd"/>
      <w:r w:rsidRPr="00BB622B">
        <w:rPr>
          <w:sz w:val="14"/>
        </w:rPr>
        <w:t xml:space="preserve">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w:t>
      </w:r>
      <w:proofErr w:type="gramStart"/>
      <w:r w:rsidRPr="00BB622B">
        <w:rPr>
          <w:sz w:val="14"/>
        </w:rPr>
        <w:t>in excess of</w:t>
      </w:r>
      <w:proofErr w:type="gramEnd"/>
      <w:r w:rsidRPr="00BB622B">
        <w:rPr>
          <w:sz w:val="14"/>
        </w:rPr>
        <w:t xml:space="preserve"> n=10−6 km−3. Deorbiting satellites will be </w:t>
      </w:r>
      <w:proofErr w:type="gramStart"/>
      <w:r w:rsidRPr="00BB622B">
        <w:rPr>
          <w:sz w:val="14"/>
        </w:rPr>
        <w:t>tracked</w:t>
      </w:r>
      <w:proofErr w:type="gramEnd"/>
      <w:r w:rsidRPr="00BB622B">
        <w:rPr>
          <w:sz w:val="14"/>
        </w:rPr>
        <w:t xml:space="preserve">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w:t>
      </w:r>
      <w:proofErr w:type="gramStart"/>
      <w:r w:rsidRPr="00BB622B">
        <w:rPr>
          <w:sz w:val="14"/>
        </w:rPr>
        <w:t>in an effort to</w:t>
      </w:r>
      <w:proofErr w:type="gramEnd"/>
      <w:r w:rsidRPr="00BB622B">
        <w:rPr>
          <w:sz w:val="14"/>
        </w:rPr>
        <w:t xml:space="preserve"> minimize long-lived debris. Nevertheless, debris was placed on orbits with apogees </w:t>
      </w:r>
      <w:proofErr w:type="gramStart"/>
      <w:r w:rsidRPr="00BB622B">
        <w:rPr>
          <w:sz w:val="14"/>
        </w:rPr>
        <w:t>in excess of</w:t>
      </w:r>
      <w:proofErr w:type="gramEnd"/>
      <w:r w:rsidRPr="00BB622B">
        <w:rPr>
          <w:sz w:val="14"/>
        </w:rPr>
        <w:t xml:space="preserve">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w:t>
      </w:r>
      <w:proofErr w:type="gramStart"/>
      <w:r w:rsidRPr="00BB622B">
        <w:rPr>
          <w:sz w:val="14"/>
        </w:rPr>
        <w:t>i.e.</w:t>
      </w:r>
      <w:proofErr w:type="gramEnd"/>
      <w:r w:rsidRPr="00BB622B">
        <w:rPr>
          <w:sz w:val="14"/>
        </w:rPr>
        <w:t xml:space="preserv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xml:space="preserve">. One partial response to these congestion and collision concerns is for operators to construct mega-constellations out of a smaller number of satellites. But this does not, </w:t>
      </w:r>
      <w:proofErr w:type="gramStart"/>
      <w:r w:rsidRPr="00BB622B">
        <w:rPr>
          <w:sz w:val="14"/>
        </w:rPr>
        <w:t>individually</w:t>
      </w:r>
      <w:proofErr w:type="gramEnd"/>
      <w:r w:rsidRPr="00BB622B">
        <w:rPr>
          <w:sz w:val="14"/>
        </w:rPr>
        <w:t xml:space="preserve"> or collectively, eliminate the need for an all-of-LEO approach to evaluating the effects of the construction and maintenance of any one constellation.</w:t>
      </w:r>
    </w:p>
    <w:p w14:paraId="748AC838" w14:textId="77777777" w:rsidR="00A86444" w:rsidRPr="00BB622B" w:rsidRDefault="00A86444" w:rsidP="00A86444">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0B2FF77F" w14:textId="77777777" w:rsidR="00A86444" w:rsidRPr="00BB622B" w:rsidRDefault="00A86444" w:rsidP="00A86444">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4A366D05" w14:textId="77777777" w:rsidR="00A86444" w:rsidRPr="00BB622B" w:rsidRDefault="00A86444" w:rsidP="00A86444">
      <w:r w:rsidRPr="00BB622B">
        <w:t xml:space="preserve">Tereza is a London-based science and technology journalist, aspiring fiction writer and amateur gymnast. Originally from Prague, the Czech Republic, she spent the first seven years of her career working as a reporter, </w:t>
      </w:r>
      <w:proofErr w:type="gramStart"/>
      <w:r w:rsidRPr="00BB622B">
        <w:t>script-writer</w:t>
      </w:r>
      <w:proofErr w:type="gramEnd"/>
      <w:r w:rsidRPr="00BB622B">
        <w:t xml:space="preserve">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7" w:history="1">
        <w:r w:rsidRPr="00BB622B">
          <w:rPr>
            <w:rStyle w:val="Hyperlink"/>
          </w:rPr>
          <w:t>https://www.space.com/spacex-starlink-satellite-collision-alerts-on-the-rise</w:t>
        </w:r>
      </w:hyperlink>
      <w:r w:rsidRPr="00BB622B">
        <w:t>, accessed 12/1/21, sb</w:t>
      </w:r>
    </w:p>
    <w:p w14:paraId="25014743" w14:textId="77777777" w:rsidR="00A86444" w:rsidRPr="00BB622B" w:rsidRDefault="00A86444" w:rsidP="00A86444">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w:t>
      </w:r>
      <w:proofErr w:type="gramStart"/>
      <w:r w:rsidRPr="00BB622B">
        <w:rPr>
          <w:sz w:val="14"/>
        </w:rPr>
        <w:t>pass</w:t>
      </w:r>
      <w:proofErr w:type="gramEnd"/>
      <w:r w:rsidRPr="00BB622B">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BB622B">
        <w:rPr>
          <w:sz w:val="14"/>
        </w:rPr>
        <w:t>Space )</w:t>
      </w:r>
      <w:proofErr w:type="gramEnd"/>
      <w:r w:rsidRPr="00BB622B">
        <w:rPr>
          <w:sz w:val="14"/>
        </w:rPr>
        <w:t xml:space="preserve">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w:t>
      </w:r>
      <w:proofErr w:type="gramStart"/>
      <w:r w:rsidRPr="00BB622B">
        <w:rPr>
          <w:sz w:val="14"/>
        </w:rPr>
        <w:t>first generation</w:t>
      </w:r>
      <w:proofErr w:type="gramEnd"/>
      <w:r w:rsidRPr="00BB622B">
        <w:rPr>
          <w:sz w:val="14"/>
        </w:rPr>
        <w:t xml:space="preserve">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w:t>
      </w:r>
      <w:proofErr w:type="gramStart"/>
      <w:r w:rsidRPr="00BB622B">
        <w:rPr>
          <w:rStyle w:val="Emphasis"/>
          <w:highlight w:val="cyan"/>
        </w:rPr>
        <w:t xml:space="preserve">in the </w:t>
      </w:r>
      <w:r w:rsidRPr="004D0CDC">
        <w:rPr>
          <w:rStyle w:val="Emphasis"/>
        </w:rPr>
        <w:t xml:space="preserve">near </w:t>
      </w:r>
      <w:r w:rsidRPr="00BB622B">
        <w:rPr>
          <w:rStyle w:val="Emphasis"/>
          <w:highlight w:val="cyan"/>
        </w:rPr>
        <w:t>future</w:t>
      </w:r>
      <w:proofErr w:type="gramEnd"/>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w:t>
      </w:r>
      <w:proofErr w:type="gramStart"/>
      <w:r w:rsidRPr="00BB622B">
        <w:rPr>
          <w:sz w:val="14"/>
        </w:rPr>
        <w:t>astrophysicist</w:t>
      </w:r>
      <w:proofErr w:type="gramEnd"/>
      <w:r w:rsidRPr="00BB622B">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 xml:space="preserve">with the number of close passes growing, the risk of operators at some point making a wrong decision will grow as well. Avoidance maneuvers cost fuel, </w:t>
      </w:r>
      <w:proofErr w:type="gramStart"/>
      <w:r w:rsidRPr="00BB622B">
        <w:rPr>
          <w:rStyle w:val="StyleUnderline"/>
        </w:rPr>
        <w:t>time</w:t>
      </w:r>
      <w:proofErr w:type="gramEnd"/>
      <w:r w:rsidRPr="00BB622B">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 xml:space="preserve">The maneuvers use </w:t>
      </w:r>
      <w:proofErr w:type="gramStart"/>
      <w:r w:rsidRPr="00BB622B">
        <w:rPr>
          <w:rStyle w:val="StyleUnderline"/>
        </w:rPr>
        <w:t>propellant,</w:t>
      </w:r>
      <w:proofErr w:type="gramEnd"/>
      <w:r w:rsidRPr="00BB622B">
        <w:rPr>
          <w:rStyle w:val="StyleUnderline"/>
        </w:rPr>
        <w:t xml:space="preserve"> the satellite cannot provide service. </w:t>
      </w:r>
      <w:proofErr w:type="gramStart"/>
      <w:r w:rsidRPr="00BB622B">
        <w:rPr>
          <w:rStyle w:val="StyleUnderline"/>
        </w:rPr>
        <w:t>So</w:t>
      </w:r>
      <w:proofErr w:type="gramEnd"/>
      <w:r w:rsidRPr="00BB622B">
        <w:rPr>
          <w:rStyle w:val="StyleUnderline"/>
        </w:rPr>
        <w:t xml:space="preserve">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w:t>
      </w:r>
      <w:proofErr w:type="gramStart"/>
      <w:r w:rsidRPr="00BB622B">
        <w:rPr>
          <w:sz w:val="14"/>
        </w:rPr>
        <w:t>say</w:t>
      </w:r>
      <w:proofErr w:type="gramEnd"/>
      <w:r w:rsidRPr="00BB622B">
        <w:rPr>
          <w:sz w:val="14"/>
        </w:rPr>
        <w:t xml:space="preserve">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w:t>
      </w:r>
      <w:proofErr w:type="gramStart"/>
      <w:r w:rsidRPr="00BB622B">
        <w:rPr>
          <w:sz w:val="14"/>
        </w:rPr>
        <w:t>other</w:t>
      </w:r>
      <w:proofErr w:type="gramEnd"/>
      <w:r w:rsidRPr="00BB622B">
        <w:rPr>
          <w:sz w:val="14"/>
        </w:rPr>
        <w:t xml:space="preserve">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3D17A524" w14:textId="77777777" w:rsidR="00A86444" w:rsidRPr="00BB622B" w:rsidRDefault="00A86444" w:rsidP="00A86444">
      <w:pPr>
        <w:pStyle w:val="Heading4"/>
        <w:rPr>
          <w:rFonts w:cs="Times New Roman"/>
        </w:rPr>
      </w:pPr>
      <w:r w:rsidRPr="00BB622B">
        <w:rPr>
          <w:rFonts w:cs="Times New Roman"/>
        </w:rPr>
        <w:t>2] Mining – masses of dust, sublimation, and other causes</w:t>
      </w:r>
    </w:p>
    <w:p w14:paraId="4F271AB6" w14:textId="77777777" w:rsidR="00A86444" w:rsidRPr="00BB622B" w:rsidRDefault="00A86444" w:rsidP="00A86444">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8" w:history="1">
        <w:r w:rsidRPr="00BB622B">
          <w:rPr>
            <w:rStyle w:val="Hyperlink"/>
          </w:rPr>
          <w:t>https://www.science.org/doi/full/10.1126/science.abd3402</w:t>
        </w:r>
      </w:hyperlink>
      <w:r w:rsidRPr="00BB622B">
        <w:t xml:space="preserve"> EE</w:t>
      </w:r>
    </w:p>
    <w:p w14:paraId="2A38A0A5" w14:textId="77777777" w:rsidR="00A86444" w:rsidRPr="00BB622B" w:rsidRDefault="00A86444" w:rsidP="00A86444">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59779C54" w14:textId="77777777" w:rsidR="00A86444" w:rsidRPr="00BB622B" w:rsidRDefault="00A86444" w:rsidP="00A86444">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5CB519CE" w14:textId="77777777" w:rsidR="00A86444" w:rsidRPr="00BB622B" w:rsidRDefault="00A86444" w:rsidP="00A86444">
      <w:r w:rsidRPr="004D0CDC">
        <w:rPr>
          <w:rStyle w:val="StyleUnderline"/>
        </w:rPr>
        <w:t>Space missions already provide some evidence of these risks</w:t>
      </w:r>
      <w:r w:rsidRPr="004D0CDC">
        <w:t xml:space="preserve">. In 2019, </w:t>
      </w:r>
      <w:proofErr w:type="gramStart"/>
      <w:r w:rsidRPr="004D0CDC">
        <w:t>during the course of</w:t>
      </w:r>
      <w:proofErr w:type="gramEnd"/>
      <w:r w:rsidRPr="004D0CDC">
        <w:t xml:space="preserve">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2AABE521" w14:textId="77777777" w:rsidR="00A86444" w:rsidRDefault="00A86444" w:rsidP="00A86444">
      <w:pPr>
        <w:pStyle w:val="Heading4"/>
      </w:pPr>
      <w:r>
        <w:t>Next is the impacts—</w:t>
      </w:r>
    </w:p>
    <w:p w14:paraId="1F81EF0B" w14:textId="77777777" w:rsidR="00A86444" w:rsidRPr="00BB622B" w:rsidRDefault="00A86444" w:rsidP="00A86444">
      <w:pPr>
        <w:pStyle w:val="Heading4"/>
        <w:rPr>
          <w:rFonts w:cs="Times New Roman"/>
        </w:rPr>
      </w:pPr>
      <w:r>
        <w:rPr>
          <w:rFonts w:cs="Times New Roman"/>
        </w:rPr>
        <w:t>1] Public satellites that get destroyed during Kessler are key to fighting climate change—monitoring emissions and enforcement of climate policy</w:t>
      </w:r>
    </w:p>
    <w:p w14:paraId="56BC3A7B" w14:textId="77777777" w:rsidR="00A86444" w:rsidRPr="00BB622B" w:rsidRDefault="00A86444" w:rsidP="00A86444">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9"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0E1C7773" w14:textId="77777777" w:rsidR="00A86444" w:rsidRPr="00BB622B" w:rsidRDefault="00A86444" w:rsidP="00A86444">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w:t>
      </w:r>
      <w:proofErr w:type="gramStart"/>
      <w:r w:rsidRPr="00BB622B">
        <w:rPr>
          <w:rStyle w:val="StyleUnderline"/>
        </w:rPr>
        <w:t>flooding</w:t>
      </w:r>
      <w:proofErr w:type="gramEnd"/>
      <w:r w:rsidRPr="00BB622B">
        <w:rPr>
          <w:rStyle w:val="StyleUnderline"/>
        </w:rPr>
        <w:t xml:space="preserve">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w:t>
      </w:r>
      <w:proofErr w:type="gramStart"/>
      <w:r w:rsidRPr="00BB622B">
        <w:rPr>
          <w:sz w:val="8"/>
        </w:rPr>
        <w:t>odorless</w:t>
      </w:r>
      <w:proofErr w:type="gramEnd"/>
      <w:r w:rsidRPr="00BB622B">
        <w:rPr>
          <w:sz w:val="8"/>
        </w:rPr>
        <w:t xml:space="preserve">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w:t>
      </w:r>
      <w:proofErr w:type="gramStart"/>
      <w:r w:rsidRPr="00BB622B">
        <w:rPr>
          <w:sz w:val="8"/>
        </w:rPr>
        <w:t>Dixie forest</w:t>
      </w:r>
      <w:proofErr w:type="gramEnd"/>
      <w:r w:rsidRPr="00BB622B">
        <w:rPr>
          <w:sz w:val="8"/>
        </w:rPr>
        <w:t xml:space="preserve">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w:t>
      </w:r>
      <w:proofErr w:type="gramStart"/>
      <w:r w:rsidRPr="00BB622B">
        <w:rPr>
          <w:sz w:val="8"/>
        </w:rPr>
        <w:t>So</w:t>
      </w:r>
      <w:proofErr w:type="gramEnd"/>
      <w:r w:rsidRPr="00BB622B">
        <w:rPr>
          <w:sz w:val="8"/>
        </w:rPr>
        <w:t xml:space="preserve">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w:t>
      </w:r>
      <w:proofErr w:type="gramStart"/>
      <w:r w:rsidRPr="00BB622B">
        <w:rPr>
          <w:sz w:val="8"/>
        </w:rPr>
        <w:t>in the area of</w:t>
      </w:r>
      <w:proofErr w:type="gramEnd"/>
      <w:r w:rsidRPr="00BB622B">
        <w:rPr>
          <w:sz w:val="8"/>
        </w:rPr>
        <w:t xml:space="preserve">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w:t>
      </w:r>
      <w:proofErr w:type="gramStart"/>
      <w:r w:rsidRPr="00BB622B">
        <w:rPr>
          <w:sz w:val="8"/>
        </w:rPr>
        <w:t>unobserved</w:t>
      </w:r>
      <w:proofErr w:type="gramEnd"/>
      <w:r w:rsidRPr="00BB622B">
        <w:rPr>
          <w:sz w:val="8"/>
        </w:rPr>
        <w:t xml:space="preserve">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w:t>
      </w:r>
      <w:proofErr w:type="gramStart"/>
      <w:r w:rsidRPr="00BB622B">
        <w:rPr>
          <w:sz w:val="8"/>
        </w:rPr>
        <w:t>scientist</w:t>
      </w:r>
      <w:proofErr w:type="gramEnd"/>
      <w:r w:rsidRPr="00BB622B">
        <w:rPr>
          <w:sz w:val="8"/>
        </w:rPr>
        <w:t xml:space="preserve">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751F266E" w14:textId="77777777" w:rsidR="00A86444" w:rsidRPr="00BB622B" w:rsidRDefault="00A86444" w:rsidP="00A86444">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471237E1" w14:textId="77777777" w:rsidR="00A86444" w:rsidRPr="00BB622B" w:rsidRDefault="00A86444" w:rsidP="00A86444">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20F69E90" w14:textId="77777777" w:rsidR="00A86444" w:rsidRPr="00BB622B" w:rsidRDefault="00A86444" w:rsidP="00A86444">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 xml:space="preserve">-century global warming and impact entire continents.” In other words, once we allow temperatures to climb past a certain point, where the mercury stops is not in our </w:t>
      </w:r>
      <w:proofErr w:type="gramStart"/>
      <w:r w:rsidRPr="00BB622B">
        <w:rPr>
          <w:rFonts w:eastAsia="Calibri"/>
          <w:color w:val="000000" w:themeColor="text1"/>
          <w:sz w:val="8"/>
        </w:rPr>
        <w:t>control.</w:t>
      </w:r>
      <w:r w:rsidRPr="00BB622B">
        <w:rPr>
          <w:rFonts w:eastAsia="Calibri"/>
          <w:color w:val="000000" w:themeColor="text1"/>
          <w:sz w:val="12"/>
          <w:szCs w:val="12"/>
        </w:rPr>
        <w:t>¶</w:t>
      </w:r>
      <w:proofErr w:type="gramEnd"/>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w:t>
      </w:r>
      <w:proofErr w:type="gramStart"/>
      <w:r w:rsidRPr="006404ED">
        <w:rPr>
          <w:rFonts w:eastAsia="Calibri"/>
          <w:color w:val="000000" w:themeColor="text1"/>
          <w:sz w:val="8"/>
        </w:rPr>
        <w:t>Tuvalu, and</w:t>
      </w:r>
      <w:proofErr w:type="gramEnd"/>
      <w:r w:rsidRPr="006404ED">
        <w:rPr>
          <w:rFonts w:eastAsia="Calibri"/>
          <w:color w:val="000000" w:themeColor="text1"/>
          <w:sz w:val="8"/>
        </w:rPr>
        <w:t xml:space="preserve">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w:t>
      </w:r>
      <w:proofErr w:type="gramStart"/>
      <w:r w:rsidRPr="00BB622B">
        <w:rPr>
          <w:rFonts w:eastAsia="Calibri"/>
          <w:color w:val="000000" w:themeColor="text1"/>
          <w:sz w:val="8"/>
        </w:rPr>
        <w:t>Shanghai.</w:t>
      </w:r>
      <w:r w:rsidRPr="00BB622B">
        <w:rPr>
          <w:rFonts w:eastAsia="Calibri"/>
          <w:color w:val="000000" w:themeColor="text1"/>
          <w:sz w:val="12"/>
          <w:szCs w:val="12"/>
        </w:rPr>
        <w:t>¶</w:t>
      </w:r>
      <w:proofErr w:type="gramEnd"/>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 xml:space="preserve">4 degrees could bring about </w:t>
      </w:r>
      <w:proofErr w:type="gramStart"/>
      <w:r w:rsidRPr="00BB622B">
        <w:rPr>
          <w:rStyle w:val="StyleUnderline"/>
          <w:rFonts w:eastAsia="Calibri"/>
          <w:b/>
          <w:color w:val="000000" w:themeColor="text1"/>
        </w:rPr>
        <w:t>a number of</w:t>
      </w:r>
      <w:proofErr w:type="gramEnd"/>
      <w:r w:rsidRPr="00BB622B">
        <w:rPr>
          <w:rStyle w:val="StyleUnderline"/>
          <w:rFonts w:eastAsia="Calibri"/>
          <w:b/>
          <w:color w:val="000000" w:themeColor="text1"/>
        </w:rPr>
        <w:t xml:space="preserve">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BB622B">
        <w:rPr>
          <w:rFonts w:eastAsia="Calibri"/>
          <w:color w:val="000000" w:themeColor="text1"/>
          <w:sz w:val="8"/>
        </w:rPr>
        <w:t>This likely spells</w:t>
      </w:r>
      <w:proofErr w:type="gramEnd"/>
      <w:r w:rsidRPr="00BB622B">
        <w:rPr>
          <w:rFonts w:eastAsia="Calibri"/>
          <w:color w:val="000000" w:themeColor="text1"/>
          <w:sz w:val="8"/>
        </w:rPr>
        <w:t xml:space="preserve">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 xml:space="preserve">we are </w:t>
      </w:r>
      <w:proofErr w:type="gramStart"/>
      <w:r w:rsidRPr="00BB622B">
        <w:rPr>
          <w:rStyle w:val="StyleUnderline"/>
          <w:rFonts w:eastAsia="Calibri"/>
          <w:b/>
          <w:color w:val="000000" w:themeColor="text1"/>
        </w:rPr>
        <w:t>actually on</w:t>
      </w:r>
      <w:proofErr w:type="gramEnd"/>
      <w:r w:rsidRPr="00BB622B">
        <w:rPr>
          <w:rStyle w:val="StyleUnderline"/>
          <w:rFonts w:eastAsia="Calibri"/>
          <w:b/>
          <w:color w:val="000000" w:themeColor="text1"/>
        </w:rPr>
        <w:t xml:space="preserve">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w:t>
      </w:r>
      <w:proofErr w:type="gramStart"/>
      <w:r w:rsidRPr="00BB622B">
        <w:rPr>
          <w:rFonts w:eastAsia="Calibri"/>
          <w:color w:val="000000" w:themeColor="text1"/>
          <w:sz w:val="8"/>
        </w:rPr>
        <w:t>aforementioned breakdown</w:t>
      </w:r>
      <w:proofErr w:type="gramEnd"/>
      <w:r w:rsidRPr="00BB622B">
        <w:rPr>
          <w:rFonts w:eastAsia="Calibri"/>
          <w:color w:val="000000" w:themeColor="text1"/>
          <w:sz w:val="8"/>
        </w:rPr>
        <w:t xml:space="preserve">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w:t>
      </w:r>
      <w:proofErr w:type="gramStart"/>
      <w:r w:rsidRPr="00BB622B">
        <w:rPr>
          <w:rFonts w:eastAsia="Calibri"/>
          <w:color w:val="000000" w:themeColor="text1"/>
          <w:sz w:val="8"/>
        </w:rPr>
        <w:t>C ,</w:t>
      </w:r>
      <w:proofErr w:type="gramEnd"/>
      <w:r w:rsidRPr="00BB622B">
        <w:rPr>
          <w:rFonts w:eastAsia="Calibri"/>
          <w:color w:val="000000" w:themeColor="text1"/>
          <w:sz w:val="8"/>
        </w:rPr>
        <w:t xml:space="preserve">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BB622B">
        <w:rPr>
          <w:rFonts w:eastAsia="Calibri"/>
          <w:color w:val="000000" w:themeColor="text1"/>
          <w:sz w:val="8"/>
        </w:rPr>
        <w:t>The vast majority of</w:t>
      </w:r>
      <w:proofErr w:type="gramEnd"/>
      <w:r w:rsidRPr="00BB622B">
        <w:rPr>
          <w:rFonts w:eastAsia="Calibri"/>
          <w:color w:val="000000" w:themeColor="text1"/>
          <w:sz w:val="8"/>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302DBC67" w14:textId="77777777" w:rsidR="00A86444" w:rsidRPr="00BB622B" w:rsidRDefault="00A86444" w:rsidP="00A86444">
      <w:pPr>
        <w:pStyle w:val="Heading4"/>
        <w:rPr>
          <w:rFonts w:cs="Times New Roman"/>
        </w:rPr>
      </w:pPr>
      <w:r>
        <w:rPr>
          <w:rFonts w:cs="Times New Roman"/>
        </w:rPr>
        <w:t xml:space="preserve">2] </w:t>
      </w:r>
      <w:r w:rsidRPr="00BB622B">
        <w:rPr>
          <w:rFonts w:cs="Times New Roman"/>
        </w:rPr>
        <w:t>Collision with a military satellite risks miscalculation under use it or lose it pressure – that causes global nuclear war</w:t>
      </w:r>
    </w:p>
    <w:p w14:paraId="65A176D6" w14:textId="77777777" w:rsidR="00A86444" w:rsidRPr="00BB622B" w:rsidRDefault="00A86444" w:rsidP="00A86444">
      <w:pPr>
        <w:tabs>
          <w:tab w:val="left" w:pos="951"/>
        </w:tabs>
        <w:spacing w:after="0"/>
        <w:rPr>
          <w:b/>
          <w:bCs/>
          <w:sz w:val="26"/>
        </w:rPr>
      </w:pPr>
      <w:proofErr w:type="spellStart"/>
      <w:r w:rsidRPr="00BB622B">
        <w:rPr>
          <w:rStyle w:val="Style13ptBold"/>
        </w:rPr>
        <w:t>Egeli</w:t>
      </w:r>
      <w:proofErr w:type="spellEnd"/>
      <w:r w:rsidRPr="00BB622B">
        <w:rPr>
          <w:rStyle w:val="Style13ptBold"/>
        </w:rPr>
        <w:t xml:space="preserve"> 21, </w:t>
      </w:r>
      <w:proofErr w:type="spellStart"/>
      <w:r w:rsidRPr="00BB622B">
        <w:t>Sitki</w:t>
      </w:r>
      <w:proofErr w:type="spellEnd"/>
      <w:r w:rsidRPr="00BB622B">
        <w:t xml:space="preserve"> </w:t>
      </w:r>
      <w:proofErr w:type="spellStart"/>
      <w:r w:rsidRPr="00BB622B">
        <w:t>Egeli</w:t>
      </w:r>
      <w:proofErr w:type="spellEnd"/>
      <w:r w:rsidRPr="00BB622B">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0" w:history="1">
        <w:r w:rsidRPr="00BB622B">
          <w:rPr>
            <w:rStyle w:val="Hyperlink"/>
          </w:rPr>
          <w:t>https://www.tandfonline.com/doi/full/10.1080/25751654.2021.1942681</w:t>
        </w:r>
      </w:hyperlink>
      <w:r w:rsidRPr="00BB622B">
        <w:t>, accessed 12/5/21, sb</w:t>
      </w:r>
    </w:p>
    <w:p w14:paraId="7E58CB27" w14:textId="77777777" w:rsidR="00A86444" w:rsidRDefault="00A86444" w:rsidP="00A86444">
      <w:pPr>
        <w:tabs>
          <w:tab w:val="left" w:pos="951"/>
        </w:tabs>
        <w:rPr>
          <w:sz w:val="14"/>
        </w:rPr>
      </w:pPr>
      <w:r w:rsidRPr="00BB622B">
        <w:rPr>
          <w:sz w:val="14"/>
        </w:rPr>
        <w:t xml:space="preserve">Scenario 1: What’s Wrong with Our Satellite? </w:t>
      </w:r>
      <w:r w:rsidRPr="00BB622B">
        <w:rPr>
          <w:rStyle w:val="StyleUnderline"/>
        </w:rPr>
        <w:t xml:space="preserve">Amid </w:t>
      </w:r>
      <w:r w:rsidRPr="00BB622B">
        <w:rPr>
          <w:rStyle w:val="StyleUnderline"/>
          <w:highlight w:val="cyan"/>
        </w:rPr>
        <w:t xml:space="preserve">increased tensions, </w:t>
      </w:r>
      <w:r w:rsidRPr="00BB622B">
        <w:rPr>
          <w:rStyle w:val="StyleUnderline"/>
        </w:rPr>
        <w:t>perhaps even an imminent military confrontation between two nuclear-armed adversaries, a high-value</w:t>
      </w:r>
      <w:r w:rsidRPr="00BB622B">
        <w:rPr>
          <w:sz w:val="14"/>
        </w:rPr>
        <w:t xml:space="preserve"> (for example, </w:t>
      </w:r>
      <w:proofErr w:type="gramStart"/>
      <w:r w:rsidRPr="00BB622B">
        <w:rPr>
          <w:rStyle w:val="StyleUnderline"/>
        </w:rPr>
        <w:t>early-warning</w:t>
      </w:r>
      <w:proofErr w:type="gramEnd"/>
      <w:r w:rsidRPr="00BB622B">
        <w:rPr>
          <w:rStyle w:val="StyleUnderline"/>
        </w:rPr>
        <w:t xml:space="preserve"> or strategic communication) </w:t>
      </w:r>
      <w:r w:rsidRPr="00BB622B">
        <w:rPr>
          <w:rStyle w:val="StyleUnderline"/>
          <w:highlight w:val="cyan"/>
        </w:rPr>
        <w:t xml:space="preserve">satellite stops functioning or communicating </w:t>
      </w:r>
      <w:r w:rsidRPr="00BB622B">
        <w:rPr>
          <w:rStyle w:val="StyleUnderline"/>
        </w:rPr>
        <w:t xml:space="preserve">instantly and </w:t>
      </w:r>
      <w:r w:rsidRPr="008C5C52">
        <w:rPr>
          <w:rStyle w:val="StyleUnderline"/>
        </w:rPr>
        <w:t>inexplicably.</w:t>
      </w:r>
      <w:r w:rsidRPr="008C5C52">
        <w:rPr>
          <w:sz w:val="14"/>
        </w:rPr>
        <w:t xml:space="preserve"> SSA sensors do not pick up any anomalies. </w:t>
      </w:r>
      <w:r w:rsidRPr="008C5C52">
        <w:rPr>
          <w:rStyle w:val="StyleUnderline"/>
        </w:rPr>
        <w:t>This may be the outcome of</w:t>
      </w:r>
      <w:r w:rsidRPr="008C5C52">
        <w:rPr>
          <w:sz w:val="14"/>
        </w:rPr>
        <w:t xml:space="preserve"> a technical</w:t>
      </w:r>
      <w:r w:rsidRPr="00BB622B">
        <w:rPr>
          <w:sz w:val="14"/>
        </w:rPr>
        <w:t xml:space="preserve"> malfunction or a natural phenomenon, such as the impact of </w:t>
      </w:r>
      <w:r w:rsidRPr="00BB622B">
        <w:rPr>
          <w:rStyle w:val="StyleUnderline"/>
          <w:highlight w:val="cyan"/>
        </w:rPr>
        <w:t>a collision with</w:t>
      </w:r>
      <w:r w:rsidRPr="00BB622B">
        <w:rPr>
          <w:sz w:val="14"/>
        </w:rPr>
        <w:t xml:space="preserve"> a meteoroid or piece of </w:t>
      </w:r>
      <w:r w:rsidRPr="00BB622B">
        <w:rPr>
          <w:rStyle w:val="StyleUnderline"/>
        </w:rPr>
        <w:t xml:space="preserve">space </w:t>
      </w:r>
      <w:r w:rsidRPr="00BB622B">
        <w:rPr>
          <w:rStyle w:val="StyleUnderline"/>
          <w:highlight w:val="cyan"/>
        </w:rPr>
        <w:t>debris</w:t>
      </w:r>
      <w:r w:rsidRPr="00BB622B">
        <w:rPr>
          <w:sz w:val="14"/>
        </w:rPr>
        <w:t xml:space="preserve"> small enough to have evaded </w:t>
      </w:r>
      <w:r w:rsidRPr="008C5C52">
        <w:rPr>
          <w:sz w:val="14"/>
        </w:rPr>
        <w:t>detection</w:t>
      </w:r>
      <w:r w:rsidRPr="008C5C52">
        <w:rPr>
          <w:rStyle w:val="StyleUnderline"/>
        </w:rPr>
        <w:t>. Al</w:t>
      </w:r>
      <w:r w:rsidRPr="00BB622B">
        <w:rPr>
          <w:rStyle w:val="StyleUnderline"/>
        </w:rPr>
        <w:t>ternatively, the satellite perhaps becomes the victim of a deliberate, undetected attack</w:t>
      </w:r>
      <w:r w:rsidRPr="00BB622B">
        <w:rPr>
          <w:sz w:val="14"/>
        </w:rPr>
        <w:t xml:space="preserve">. Earth-to-space kinetic, electronic, or directed energy attacks would leave behind some trails. </w:t>
      </w:r>
      <w:r w:rsidRPr="00BB622B">
        <w:rPr>
          <w:rStyle w:val="StyleUnderline"/>
        </w:rPr>
        <w:t>A cyberattack</w:t>
      </w:r>
      <w:r w:rsidRPr="00BB622B">
        <w:rPr>
          <w:sz w:val="14"/>
        </w:rPr>
        <w:t>, which is harder to detect and attribute</w:t>
      </w:r>
      <w:r w:rsidRPr="00BB622B">
        <w:rPr>
          <w:rStyle w:val="StyleUnderline"/>
        </w:rPr>
        <w:t>, is a strong possibility. So is a stealthy attack by hostile spacecraft</w:t>
      </w:r>
      <w:r w:rsidRPr="00BB622B">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BB622B">
        <w:rPr>
          <w:rStyle w:val="StyleUnderline"/>
          <w:highlight w:val="cyan"/>
        </w:rPr>
        <w:t xml:space="preserve">SSA is not </w:t>
      </w:r>
      <w:r w:rsidRPr="00BB622B">
        <w:rPr>
          <w:rStyle w:val="StyleUnderline"/>
        </w:rPr>
        <w:t xml:space="preserve">sufficiently </w:t>
      </w:r>
      <w:r w:rsidRPr="00BB622B">
        <w:rPr>
          <w:rStyle w:val="StyleUnderline"/>
          <w:highlight w:val="cyan"/>
        </w:rPr>
        <w:t xml:space="preserve">comprehensive to detect </w:t>
      </w:r>
      <w:r w:rsidRPr="00BB622B">
        <w:rPr>
          <w:rStyle w:val="StyleUnderline"/>
        </w:rPr>
        <w:t xml:space="preserve">and give warning of </w:t>
      </w:r>
      <w:r w:rsidRPr="00BB622B">
        <w:rPr>
          <w:rStyle w:val="StyleUnderline"/>
          <w:highlight w:val="cyan"/>
        </w:rPr>
        <w:t xml:space="preserve">all </w:t>
      </w:r>
      <w:r w:rsidRPr="00BB622B">
        <w:rPr>
          <w:rStyle w:val="StyleUnderline"/>
        </w:rPr>
        <w:t xml:space="preserve">suspicious or threatening </w:t>
      </w:r>
      <w:r w:rsidRPr="00BB622B">
        <w:rPr>
          <w:rStyle w:val="StyleUnderline"/>
          <w:highlight w:val="cyan"/>
        </w:rPr>
        <w:t xml:space="preserve">movements </w:t>
      </w:r>
      <w:r w:rsidRPr="00BB622B">
        <w:rPr>
          <w:rStyle w:val="StyleUnderline"/>
        </w:rPr>
        <w:t xml:space="preserve">as they happen. As suspicions abound, </w:t>
      </w:r>
      <w:r w:rsidRPr="00BB622B">
        <w:rPr>
          <w:rStyle w:val="StyleUnderline"/>
          <w:highlight w:val="cyan"/>
        </w:rPr>
        <w:t xml:space="preserve">decision makers </w:t>
      </w:r>
      <w:r w:rsidRPr="00BB622B">
        <w:rPr>
          <w:rStyle w:val="StyleUnderline"/>
        </w:rPr>
        <w:t xml:space="preserve">are </w:t>
      </w:r>
      <w:r w:rsidRPr="008C5C52">
        <w:rPr>
          <w:rStyle w:val="StyleUnderline"/>
          <w:highlight w:val="cyan"/>
        </w:rPr>
        <w:t xml:space="preserve">faced with hard choices. Could </w:t>
      </w:r>
      <w:r w:rsidRPr="00BB622B">
        <w:rPr>
          <w:rStyle w:val="StyleUnderline"/>
          <w:highlight w:val="cyan"/>
        </w:rPr>
        <w:t xml:space="preserve">this </w:t>
      </w:r>
      <w:r w:rsidRPr="00BB622B">
        <w:rPr>
          <w:rStyle w:val="StyleUnderline"/>
        </w:rPr>
        <w:t xml:space="preserve">perhaps </w:t>
      </w:r>
      <w:r w:rsidRPr="00BB622B">
        <w:rPr>
          <w:rStyle w:val="StyleUnderline"/>
          <w:highlight w:val="cyan"/>
        </w:rPr>
        <w:t xml:space="preserve">be </w:t>
      </w:r>
      <w:r w:rsidRPr="00BB622B">
        <w:rPr>
          <w:rStyle w:val="StyleUnderline"/>
        </w:rPr>
        <w:t xml:space="preserve">the harbinger of </w:t>
      </w:r>
      <w:r w:rsidRPr="00BB622B">
        <w:rPr>
          <w:rStyle w:val="StyleUnderline"/>
          <w:highlight w:val="cyan"/>
        </w:rPr>
        <w:t xml:space="preserve">a </w:t>
      </w:r>
      <w:r w:rsidRPr="00BB622B">
        <w:rPr>
          <w:rStyle w:val="StyleUnderline"/>
        </w:rPr>
        <w:t xml:space="preserve">wider </w:t>
      </w:r>
      <w:r w:rsidRPr="00BB622B">
        <w:rPr>
          <w:rStyle w:val="StyleUnderline"/>
          <w:highlight w:val="cyan"/>
        </w:rPr>
        <w:t>nuclear</w:t>
      </w:r>
      <w:r w:rsidRPr="00BB622B">
        <w:rPr>
          <w:sz w:val="14"/>
        </w:rPr>
        <w:t xml:space="preserve"> or nonnuclear </w:t>
      </w:r>
      <w:r w:rsidRPr="00BB622B">
        <w:rPr>
          <w:rStyle w:val="StyleUnderline"/>
          <w:highlight w:val="cyan"/>
        </w:rPr>
        <w:t>first strike</w:t>
      </w:r>
      <w:r w:rsidRPr="00BB622B">
        <w:rPr>
          <w:sz w:val="14"/>
        </w:rPr>
        <w:t xml:space="preserve">, along with which the attacker is seeking to eliminate the possibility of retaliation by degrading the defender’s capacity to command, control, and communicate with its forces? </w:t>
      </w:r>
      <w:r w:rsidRPr="00BB622B">
        <w:rPr>
          <w:rStyle w:val="StyleUnderline"/>
          <w:highlight w:val="cyan"/>
        </w:rPr>
        <w:t>Should the defender react immediately before the remaining</w:t>
      </w:r>
      <w:r w:rsidRPr="008C5C52">
        <w:rPr>
          <w:rStyle w:val="StyleUnderline"/>
        </w:rPr>
        <w:t xml:space="preserve"> </w:t>
      </w:r>
      <w:proofErr w:type="gramStart"/>
      <w:r w:rsidRPr="008C5C52">
        <w:rPr>
          <w:rStyle w:val="StyleUnderline"/>
        </w:rPr>
        <w:t>space-enabled</w:t>
      </w:r>
      <w:proofErr w:type="gramEnd"/>
      <w:r w:rsidRPr="008C5C52">
        <w:rPr>
          <w:rStyle w:val="StyleUnderline"/>
        </w:rPr>
        <w:t xml:space="preserve"> NC3 </w:t>
      </w:r>
      <w:r w:rsidRPr="00BB622B">
        <w:rPr>
          <w:rStyle w:val="StyleUnderline"/>
          <w:highlight w:val="cyan"/>
        </w:rPr>
        <w:t>elements are</w:t>
      </w:r>
      <w:r w:rsidRPr="00BB622B">
        <w:rPr>
          <w:sz w:val="14"/>
        </w:rPr>
        <w:t xml:space="preserve"> also </w:t>
      </w:r>
      <w:r w:rsidRPr="00BB622B">
        <w:rPr>
          <w:rStyle w:val="StyleUnderline"/>
          <w:highlight w:val="cyan"/>
        </w:rPr>
        <w:t xml:space="preserve">compromised </w:t>
      </w:r>
      <w:r w:rsidRPr="00BB622B">
        <w:rPr>
          <w:rStyle w:val="StyleUnderline"/>
        </w:rPr>
        <w:t>and its control over nuclear</w:t>
      </w:r>
      <w:r w:rsidRPr="00BB622B">
        <w:rPr>
          <w:sz w:val="14"/>
        </w:rPr>
        <w:t xml:space="preserve"> and nonnuclear </w:t>
      </w:r>
      <w:r w:rsidRPr="00BB622B">
        <w:rPr>
          <w:rStyle w:val="StyleUnderline"/>
        </w:rPr>
        <w:t>forces degrades even further</w:t>
      </w:r>
      <w:r w:rsidRPr="00BB622B">
        <w:rPr>
          <w:sz w:val="14"/>
        </w:rPr>
        <w:t xml:space="preserve">? In the absence of a clear-cut picture of what </w:t>
      </w:r>
      <w:proofErr w:type="gramStart"/>
      <w:r w:rsidRPr="00BB622B">
        <w:rPr>
          <w:sz w:val="14"/>
        </w:rPr>
        <w:t>actually has</w:t>
      </w:r>
      <w:proofErr w:type="gramEnd"/>
      <w:r w:rsidRPr="00BB622B">
        <w:rPr>
          <w:sz w:val="14"/>
        </w:rPr>
        <w:t xml:space="preserve">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w:t>
      </w:r>
      <w:proofErr w:type="gramStart"/>
      <w:r w:rsidRPr="00BB622B">
        <w:rPr>
          <w:sz w:val="14"/>
        </w:rPr>
        <w:t>so as to</w:t>
      </w:r>
      <w:proofErr w:type="gramEnd"/>
      <w:r w:rsidRPr="00BB622B">
        <w:rPr>
          <w:sz w:val="14"/>
        </w:rPr>
        <w:t xml:space="preserve"> further aggravate an already tense situation.</w:t>
      </w:r>
    </w:p>
    <w:p w14:paraId="2F768816" w14:textId="77777777" w:rsidR="00A86444" w:rsidRPr="00976C44" w:rsidRDefault="00A86444" w:rsidP="00A86444">
      <w:pPr>
        <w:pStyle w:val="Heading4"/>
        <w:rPr>
          <w:rStyle w:val="Style13ptBold"/>
          <w:b/>
          <w:bCs w:val="0"/>
        </w:rPr>
      </w:pPr>
      <w:r w:rsidRPr="00976C44">
        <w:rPr>
          <w:rStyle w:val="Style13ptBold"/>
          <w:b/>
        </w:rPr>
        <w:t>Absent nuclear early warning satellites, mutually assured destruction falls apart as nuclear armed nations are operating in the dark, risking escalatory conflict</w:t>
      </w:r>
      <w:r>
        <w:rPr>
          <w:rStyle w:val="Style13ptBold"/>
          <w:b/>
        </w:rPr>
        <w:t xml:space="preserve">, MAD keeps early strikes from happening now—if its falls apart nuclear war is guaranteed. </w:t>
      </w:r>
    </w:p>
    <w:p w14:paraId="714F83A3" w14:textId="77777777" w:rsidR="00A86444" w:rsidRPr="002F7FDF" w:rsidRDefault="00A86444" w:rsidP="00A86444">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1" w:history="1">
        <w:r w:rsidRPr="005773F3">
          <w:rPr>
            <w:rStyle w:val="Hyperlink"/>
          </w:rPr>
          <w:t>https://www.baen.com/living_without_satellites</w:t>
        </w:r>
      </w:hyperlink>
      <w:r>
        <w:t xml:space="preserve">.] </w:t>
      </w:r>
      <w:proofErr w:type="spellStart"/>
      <w:r>
        <w:t>brett</w:t>
      </w:r>
      <w:proofErr w:type="spellEnd"/>
    </w:p>
    <w:p w14:paraId="0380A26A" w14:textId="77777777" w:rsidR="001B1C2B" w:rsidRDefault="00A86444" w:rsidP="00A86444">
      <w:pPr>
        <w:rPr>
          <w:sz w:val="14"/>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proofErr w:type="gramStart"/>
      <w:r w:rsidRPr="005B673B">
        <w:rPr>
          <w:rStyle w:val="Emphasis"/>
          <w:highlight w:val="green"/>
        </w:rPr>
        <w:t>whether</w:t>
      </w:r>
      <w:r w:rsidRPr="002F7FDF">
        <w:rPr>
          <w:rStyle w:val="Emphasis"/>
        </w:rPr>
        <w:t xml:space="preserve"> or not</w:t>
      </w:r>
      <w:proofErr w:type="gramEnd"/>
      <w:r w:rsidRPr="002F7FDF">
        <w:rPr>
          <w:rStyle w:val="Emphasis"/>
        </w:rPr>
        <w:t xml:space="preserve">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We space advocates should celebrate our success and be terrified of it at the same time.</w:t>
      </w:r>
    </w:p>
    <w:p w14:paraId="4699DBBF" w14:textId="77777777" w:rsidR="001B1C2B" w:rsidRDefault="001B1C2B" w:rsidP="00A86444">
      <w:pPr>
        <w:rPr>
          <w:sz w:val="14"/>
        </w:rPr>
      </w:pPr>
    </w:p>
    <w:p w14:paraId="127A07A4" w14:textId="78E364AB" w:rsidR="00A86444" w:rsidRPr="00D0405D" w:rsidRDefault="00A86444" w:rsidP="00A86444">
      <w:pPr>
        <w:rPr>
          <w:u w:val="single"/>
        </w:rPr>
      </w:pPr>
      <w:r w:rsidRPr="002F7FDF">
        <w:rPr>
          <w:sz w:val="14"/>
        </w:rPr>
        <w:t xml:space="preserv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6E83E921" w14:textId="77777777" w:rsidR="00A86444" w:rsidRPr="00BB622B" w:rsidRDefault="00A86444" w:rsidP="00A86444">
      <w:pPr>
        <w:pStyle w:val="Heading4"/>
        <w:rPr>
          <w:rFonts w:cs="Times New Roman"/>
        </w:rPr>
      </w:pPr>
      <w:r w:rsidRPr="00BB622B">
        <w:rPr>
          <w:rFonts w:cs="Times New Roman"/>
        </w:rPr>
        <w:t xml:space="preserve">Nuclear war causes extinction. </w:t>
      </w:r>
    </w:p>
    <w:p w14:paraId="55938CED" w14:textId="77777777" w:rsidR="00A86444" w:rsidRPr="00BB622B" w:rsidRDefault="00A86444" w:rsidP="00A86444">
      <w:pPr>
        <w:rPr>
          <w:sz w:val="16"/>
          <w:szCs w:val="16"/>
        </w:rPr>
      </w:pPr>
      <w:r w:rsidRPr="00BB622B">
        <w:rPr>
          <w:rStyle w:val="Heading4Char"/>
          <w:rFonts w:cs="Times New Roman"/>
        </w:rPr>
        <w:t>Starr ’17</w:t>
      </w:r>
      <w:r w:rsidRPr="00BB622B">
        <w:t xml:space="preserve"> </w:t>
      </w:r>
      <w:r w:rsidRPr="00BB622B">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BB622B">
          <w:rPr>
            <w:rStyle w:val="Hyperlink"/>
            <w:sz w:val="16"/>
            <w:szCs w:val="16"/>
          </w:rPr>
          <w:t>https://fas.org/2017/01/turning-a-blind-eye-towards-armageddon-u-s-leaders-reject-nuclear-winter-studies/</w:t>
        </w:r>
      </w:hyperlink>
      <w:r w:rsidRPr="00BB622B">
        <w:rPr>
          <w:sz w:val="16"/>
          <w:szCs w:val="16"/>
        </w:rPr>
        <w:t>; Federation of American Scientists; accessed 11/24/18; TV) [AV]</w:t>
      </w:r>
    </w:p>
    <w:p w14:paraId="4D8351F5" w14:textId="667B0151" w:rsidR="002B34C8" w:rsidRPr="0012231C" w:rsidRDefault="00A86444" w:rsidP="002B34C8">
      <w:pPr>
        <w:rPr>
          <w:rFonts w:eastAsia="Calibri"/>
          <w:sz w:val="14"/>
        </w:rPr>
      </w:pPr>
      <w:r w:rsidRPr="00BB622B">
        <w:rPr>
          <w:rFonts w:eastAsia="Calibri"/>
          <w:u w:val="single"/>
        </w:rPr>
        <w:t>The detonation of an atomic bomb</w:t>
      </w:r>
      <w:r w:rsidRPr="00BB622B">
        <w:rPr>
          <w:rFonts w:eastAsia="Calibri"/>
          <w:sz w:val="14"/>
        </w:rPr>
        <w:t xml:space="preserve"> with this explosive power </w:t>
      </w:r>
      <w:r w:rsidRPr="00BB622B">
        <w:rPr>
          <w:rFonts w:eastAsia="Calibri"/>
          <w:u w:val="single"/>
        </w:rPr>
        <w:t xml:space="preserve">will </w:t>
      </w:r>
      <w:r w:rsidRPr="00BB622B">
        <w:rPr>
          <w:rFonts w:eastAsia="Calibri"/>
          <w:b/>
          <w:u w:val="single"/>
        </w:rPr>
        <w:t>instantly ignite fires</w:t>
      </w:r>
      <w:r w:rsidRPr="00BB622B">
        <w:rPr>
          <w:rFonts w:eastAsia="Calibri"/>
          <w:u w:val="single"/>
        </w:rPr>
        <w:t xml:space="preserve"> over</w:t>
      </w:r>
      <w:r w:rsidRPr="00BB622B">
        <w:rPr>
          <w:rFonts w:eastAsia="Calibri"/>
          <w:sz w:val="14"/>
        </w:rPr>
        <w:t xml:space="preserve"> a surface area of </w:t>
      </w:r>
      <w:r w:rsidRPr="00BB622B">
        <w:rPr>
          <w:rFonts w:eastAsia="Calibri"/>
          <w:u w:val="single"/>
        </w:rPr>
        <w:t>three to five</w:t>
      </w:r>
      <w:r w:rsidRPr="00BB622B">
        <w:rPr>
          <w:rFonts w:eastAsia="Calibri"/>
          <w:sz w:val="14"/>
        </w:rPr>
        <w:t xml:space="preserve"> square </w:t>
      </w:r>
      <w:r w:rsidRPr="00BB622B">
        <w:rPr>
          <w:rFonts w:eastAsia="Calibri"/>
          <w:u w:val="single"/>
        </w:rPr>
        <w:t>miles. In</w:t>
      </w:r>
      <w:r w:rsidRPr="00BB622B">
        <w:rPr>
          <w:rFonts w:eastAsia="Calibri"/>
          <w:sz w:val="14"/>
        </w:rPr>
        <w:t xml:space="preserve"> the </w:t>
      </w:r>
      <w:r w:rsidRPr="00BB622B">
        <w:rPr>
          <w:rFonts w:eastAsia="Calibri"/>
          <w:u w:val="single"/>
        </w:rPr>
        <w:t>recent studies</w:t>
      </w:r>
      <w:r w:rsidRPr="00BB622B">
        <w:rPr>
          <w:rFonts w:eastAsia="Calibri"/>
          <w:sz w:val="14"/>
        </w:rPr>
        <w:t xml:space="preserve">, the </w:t>
      </w:r>
      <w:r w:rsidRPr="00BB622B">
        <w:rPr>
          <w:rFonts w:eastAsia="Calibri"/>
          <w:u w:val="single"/>
        </w:rPr>
        <w:t xml:space="preserve">scientists calculated that the </w:t>
      </w:r>
      <w:r w:rsidRPr="00BB622B">
        <w:rPr>
          <w:rFonts w:eastAsia="Calibri"/>
          <w:b/>
          <w:u w:val="single"/>
        </w:rPr>
        <w:t>blast</w:t>
      </w:r>
      <w:r w:rsidRPr="00BB622B">
        <w:rPr>
          <w:rFonts w:eastAsia="Calibri"/>
          <w:u w:val="single"/>
        </w:rPr>
        <w:t xml:space="preserve">, </w:t>
      </w:r>
      <w:r w:rsidRPr="00BB622B">
        <w:rPr>
          <w:rFonts w:eastAsia="Calibri"/>
          <w:b/>
          <w:u w:val="single"/>
        </w:rPr>
        <w:t>fire</w:t>
      </w:r>
      <w:r w:rsidRPr="00BB622B">
        <w:rPr>
          <w:rFonts w:eastAsia="Calibri"/>
          <w:u w:val="single"/>
        </w:rPr>
        <w:t xml:space="preserve">, and </w:t>
      </w:r>
      <w:r w:rsidRPr="00BB622B">
        <w:rPr>
          <w:rFonts w:eastAsia="Calibri"/>
          <w:b/>
          <w:u w:val="single"/>
        </w:rPr>
        <w:t>radiation</w:t>
      </w:r>
      <w:r w:rsidRPr="00BB622B">
        <w:rPr>
          <w:rFonts w:eastAsia="Calibri"/>
          <w:u w:val="single"/>
        </w:rPr>
        <w:t xml:space="preserve"> from a war</w:t>
      </w:r>
      <w:r w:rsidRPr="00BB622B">
        <w:rPr>
          <w:rFonts w:eastAsia="Calibri"/>
          <w:sz w:val="14"/>
        </w:rPr>
        <w:t xml:space="preserve"> fought </w:t>
      </w:r>
      <w:r w:rsidRPr="00BB622B">
        <w:rPr>
          <w:rFonts w:eastAsia="Calibri"/>
          <w:u w:val="single"/>
        </w:rPr>
        <w:t xml:space="preserve">with 100 atomic bombs could produce </w:t>
      </w:r>
      <w:r w:rsidRPr="00BB622B">
        <w:rPr>
          <w:rFonts w:eastAsia="Calibri"/>
          <w:b/>
          <w:u w:val="single"/>
        </w:rPr>
        <w:t>direct fatalities</w:t>
      </w:r>
      <w:r w:rsidRPr="00BB622B">
        <w:rPr>
          <w:rFonts w:eastAsia="Calibri"/>
          <w:u w:val="single"/>
        </w:rPr>
        <w:t xml:space="preserve"> comparable to</w:t>
      </w:r>
      <w:r w:rsidRPr="00BB622B">
        <w:rPr>
          <w:rFonts w:eastAsia="Calibri"/>
          <w:sz w:val="14"/>
        </w:rPr>
        <w:t xml:space="preserve"> all of those worldwide in </w:t>
      </w:r>
      <w:r w:rsidRPr="00BB622B">
        <w:rPr>
          <w:rFonts w:eastAsia="Calibri"/>
          <w:u w:val="single"/>
        </w:rPr>
        <w:t>World War II, or to those</w:t>
      </w:r>
      <w:r w:rsidRPr="00BB622B">
        <w:rPr>
          <w:rFonts w:eastAsia="Calibri"/>
          <w:sz w:val="14"/>
        </w:rPr>
        <w:t xml:space="preserve"> once </w:t>
      </w:r>
      <w:r w:rsidRPr="00BB622B">
        <w:rPr>
          <w:rFonts w:eastAsia="Calibri"/>
          <w:u w:val="single"/>
        </w:rPr>
        <w:t>estimated for a “</w:t>
      </w:r>
      <w:r w:rsidRPr="00BB622B">
        <w:rPr>
          <w:rFonts w:eastAsia="Calibri"/>
          <w:b/>
          <w:u w:val="single"/>
        </w:rPr>
        <w:t>counterforce</w:t>
      </w:r>
      <w:r w:rsidRPr="00BB622B">
        <w:rPr>
          <w:rFonts w:eastAsia="Calibri"/>
          <w:u w:val="single"/>
        </w:rPr>
        <w:t xml:space="preserve">” </w:t>
      </w:r>
      <w:r w:rsidRPr="00BB622B">
        <w:rPr>
          <w:rFonts w:eastAsia="Calibri"/>
          <w:b/>
          <w:highlight w:val="cyan"/>
          <w:u w:val="single"/>
        </w:rPr>
        <w:t>nuclear war</w:t>
      </w:r>
      <w:r w:rsidRPr="00BB622B">
        <w:rPr>
          <w:rFonts w:eastAsia="Calibri"/>
          <w:sz w:val="14"/>
        </w:rPr>
        <w:t xml:space="preserve"> between the superpowers. However, </w:t>
      </w:r>
      <w:r w:rsidRPr="00BB622B">
        <w:rPr>
          <w:rFonts w:eastAsia="Calibri"/>
          <w:u w:val="single"/>
        </w:rPr>
        <w:t xml:space="preserve">the </w:t>
      </w:r>
      <w:r w:rsidRPr="00BB622B">
        <w:rPr>
          <w:rFonts w:eastAsia="Calibri"/>
          <w:b/>
          <w:u w:val="single"/>
        </w:rPr>
        <w:t>long-term environmental effects</w:t>
      </w:r>
      <w:r w:rsidRPr="00BB622B">
        <w:rPr>
          <w:rFonts w:eastAsia="Calibri"/>
          <w:sz w:val="14"/>
        </w:rPr>
        <w:t xml:space="preserve"> of the war </w:t>
      </w:r>
      <w:r w:rsidRPr="00BB622B">
        <w:rPr>
          <w:rFonts w:eastAsia="Calibri"/>
          <w:b/>
          <w:highlight w:val="cyan"/>
          <w:u w:val="single"/>
        </w:rPr>
        <w:t>could</w:t>
      </w:r>
      <w:r w:rsidRPr="00BB622B">
        <w:rPr>
          <w:rFonts w:eastAsia="Calibri"/>
          <w:b/>
          <w:u w:val="single"/>
        </w:rPr>
        <w:t xml:space="preserve"> </w:t>
      </w:r>
      <w:r w:rsidRPr="00BB622B">
        <w:rPr>
          <w:rFonts w:eastAsia="Calibri"/>
          <w:sz w:val="14"/>
        </w:rPr>
        <w:t xml:space="preserve">significantly </w:t>
      </w:r>
      <w:r w:rsidRPr="00BB622B">
        <w:rPr>
          <w:rFonts w:eastAsia="Calibri"/>
          <w:u w:val="single"/>
        </w:rPr>
        <w:t>disrupt</w:t>
      </w:r>
      <w:r w:rsidRPr="00BB622B">
        <w:rPr>
          <w:rFonts w:eastAsia="Calibri"/>
          <w:sz w:val="14"/>
        </w:rPr>
        <w:t xml:space="preserve"> the </w:t>
      </w:r>
      <w:r w:rsidRPr="00BB622B">
        <w:rPr>
          <w:rFonts w:eastAsia="Calibri"/>
          <w:u w:val="single"/>
        </w:rPr>
        <w:t>global weather for</w:t>
      </w:r>
      <w:r w:rsidRPr="00BB622B">
        <w:rPr>
          <w:rFonts w:eastAsia="Calibri"/>
          <w:sz w:val="14"/>
        </w:rPr>
        <w:t xml:space="preserve"> at least </w:t>
      </w:r>
      <w:r w:rsidRPr="00BB622B">
        <w:rPr>
          <w:rFonts w:eastAsia="Calibri"/>
          <w:u w:val="single"/>
        </w:rPr>
        <w:t>a decade, which would</w:t>
      </w:r>
      <w:r w:rsidRPr="00BB622B">
        <w:rPr>
          <w:rFonts w:eastAsia="Calibri"/>
          <w:sz w:val="14"/>
        </w:rPr>
        <w:t xml:space="preserve"> likely </w:t>
      </w:r>
      <w:r w:rsidRPr="00BB622B">
        <w:rPr>
          <w:rFonts w:eastAsia="Calibri"/>
          <w:b/>
          <w:highlight w:val="cyan"/>
          <w:u w:val="single"/>
        </w:rPr>
        <w:t>result in</w:t>
      </w:r>
      <w:r w:rsidRPr="00BB622B">
        <w:rPr>
          <w:rFonts w:eastAsia="Calibri"/>
          <w:u w:val="single"/>
        </w:rPr>
        <w:t xml:space="preserve"> a </w:t>
      </w:r>
      <w:r w:rsidRPr="00BB622B">
        <w:rPr>
          <w:rFonts w:eastAsia="Calibri"/>
          <w:sz w:val="14"/>
        </w:rPr>
        <w:t xml:space="preserve">vast </w:t>
      </w:r>
      <w:r w:rsidRPr="00BB622B">
        <w:rPr>
          <w:rFonts w:eastAsia="Calibri"/>
          <w:b/>
          <w:highlight w:val="cyan"/>
          <w:u w:val="single"/>
        </w:rPr>
        <w:t>global famine</w:t>
      </w:r>
      <w:r w:rsidRPr="00BB622B">
        <w:rPr>
          <w:rFonts w:eastAsia="Calibri"/>
          <w:sz w:val="14"/>
        </w:rPr>
        <w:t xml:space="preserve">. The scientists predicted that </w:t>
      </w:r>
      <w:r w:rsidRPr="00BB622B">
        <w:rPr>
          <w:rFonts w:eastAsia="Calibri"/>
          <w:b/>
          <w:u w:val="single"/>
        </w:rPr>
        <w:t>nuclear firestorms</w:t>
      </w:r>
      <w:r w:rsidRPr="00BB622B">
        <w:rPr>
          <w:rFonts w:eastAsia="Calibri"/>
          <w:sz w:val="14"/>
        </w:rPr>
        <w:t xml:space="preserve"> in the burning cities </w:t>
      </w:r>
      <w:r w:rsidRPr="00BB622B">
        <w:rPr>
          <w:rFonts w:eastAsia="Calibri"/>
          <w:u w:val="single"/>
        </w:rPr>
        <w:t>would cause</w:t>
      </w:r>
      <w:r w:rsidRPr="00BB622B">
        <w:rPr>
          <w:rFonts w:eastAsia="Calibri"/>
          <w:sz w:val="14"/>
        </w:rPr>
        <w:t xml:space="preserve"> at least </w:t>
      </w:r>
      <w:r w:rsidRPr="00BB622B">
        <w:rPr>
          <w:rFonts w:eastAsia="Calibri"/>
          <w:u w:val="single"/>
        </w:rPr>
        <w:t xml:space="preserve">five million tons of </w:t>
      </w:r>
      <w:r w:rsidRPr="00BB622B">
        <w:rPr>
          <w:rFonts w:eastAsia="Calibri"/>
          <w:b/>
          <w:u w:val="single"/>
        </w:rPr>
        <w:t>black carbon smoke</w:t>
      </w:r>
      <w:r w:rsidRPr="00BB622B">
        <w:rPr>
          <w:rFonts w:eastAsia="Calibri"/>
          <w:u w:val="single"/>
        </w:rPr>
        <w:t xml:space="preserve"> to</w:t>
      </w:r>
      <w:r w:rsidRPr="00BB622B">
        <w:rPr>
          <w:rFonts w:eastAsia="Calibri"/>
          <w:sz w:val="14"/>
        </w:rPr>
        <w:t xml:space="preserve"> quickly </w:t>
      </w:r>
      <w:r w:rsidRPr="00BB622B">
        <w:rPr>
          <w:rFonts w:eastAsia="Calibri"/>
          <w:u w:val="single"/>
        </w:rPr>
        <w:t>rise</w:t>
      </w:r>
      <w:r w:rsidRPr="00BB622B">
        <w:rPr>
          <w:rFonts w:eastAsia="Calibri"/>
          <w:sz w:val="14"/>
        </w:rPr>
        <w:t xml:space="preserve"> above cloud level </w:t>
      </w:r>
      <w:r w:rsidRPr="00BB622B">
        <w:rPr>
          <w:rFonts w:eastAsia="Calibri"/>
          <w:u w:val="single"/>
        </w:rPr>
        <w:t>into the stratosphere</w:t>
      </w:r>
      <w:r w:rsidRPr="00BB622B">
        <w:rPr>
          <w:rFonts w:eastAsia="Calibri"/>
          <w:sz w:val="14"/>
        </w:rPr>
        <w:t xml:space="preserve">, where it could not be rained out. </w:t>
      </w:r>
      <w:r w:rsidRPr="00BB622B">
        <w:rPr>
          <w:rFonts w:eastAsia="Calibri"/>
          <w:u w:val="single"/>
        </w:rPr>
        <w:t xml:space="preserve">The smoke would circle the Earth in </w:t>
      </w:r>
      <w:r w:rsidRPr="00BB622B">
        <w:rPr>
          <w:rFonts w:eastAsia="Calibri"/>
          <w:b/>
          <w:u w:val="single"/>
        </w:rPr>
        <w:t>less than two weeks</w:t>
      </w:r>
      <w:r w:rsidRPr="00BB622B">
        <w:rPr>
          <w:rFonts w:eastAsia="Calibri"/>
          <w:u w:val="single"/>
        </w:rPr>
        <w:t xml:space="preserve"> and</w:t>
      </w:r>
      <w:r w:rsidRPr="00BB622B">
        <w:rPr>
          <w:rFonts w:eastAsia="Calibri"/>
          <w:sz w:val="14"/>
        </w:rPr>
        <w:t xml:space="preserve"> would </w:t>
      </w:r>
      <w:r w:rsidRPr="00BB622B">
        <w:rPr>
          <w:rFonts w:eastAsia="Calibri"/>
          <w:u w:val="single"/>
        </w:rPr>
        <w:t xml:space="preserve">form </w:t>
      </w:r>
      <w:r w:rsidRPr="00BB622B">
        <w:rPr>
          <w:rFonts w:eastAsia="Calibri"/>
          <w:b/>
          <w:highlight w:val="cyan"/>
          <w:u w:val="single"/>
        </w:rPr>
        <w:t>a</w:t>
      </w:r>
      <w:r w:rsidRPr="00BB622B">
        <w:rPr>
          <w:rFonts w:eastAsia="Calibri"/>
          <w:sz w:val="14"/>
        </w:rPr>
        <w:t xml:space="preserve"> global </w:t>
      </w:r>
      <w:r w:rsidRPr="00BB622B">
        <w:rPr>
          <w:rFonts w:eastAsia="Calibri"/>
          <w:b/>
          <w:u w:val="single"/>
        </w:rPr>
        <w:t xml:space="preserve">stratospheric </w:t>
      </w:r>
      <w:r w:rsidRPr="00BB622B">
        <w:rPr>
          <w:rFonts w:eastAsia="Calibri"/>
          <w:b/>
          <w:highlight w:val="cyan"/>
          <w:u w:val="single"/>
        </w:rPr>
        <w:t>smoke layer</w:t>
      </w:r>
      <w:r w:rsidRPr="00BB622B">
        <w:rPr>
          <w:rFonts w:eastAsia="Calibri"/>
          <w:u w:val="single"/>
        </w:rPr>
        <w:t xml:space="preserve"> that </w:t>
      </w:r>
      <w:r w:rsidRPr="00BB622B">
        <w:rPr>
          <w:rFonts w:eastAsia="Calibri"/>
          <w:b/>
          <w:highlight w:val="cyan"/>
          <w:u w:val="single"/>
        </w:rPr>
        <w:t>would remain for</w:t>
      </w:r>
      <w:r w:rsidRPr="00BB622B">
        <w:rPr>
          <w:rFonts w:eastAsia="Calibri"/>
          <w:u w:val="single"/>
        </w:rPr>
        <w:t xml:space="preserve"> more than </w:t>
      </w:r>
      <w:r w:rsidRPr="00BB622B">
        <w:rPr>
          <w:rFonts w:eastAsia="Calibri"/>
          <w:b/>
          <w:highlight w:val="cyan"/>
          <w:u w:val="single"/>
        </w:rPr>
        <w:t>a decade</w:t>
      </w:r>
      <w:r w:rsidRPr="00BB622B">
        <w:rPr>
          <w:rFonts w:eastAsia="Calibri"/>
          <w:u w:val="single"/>
        </w:rPr>
        <w:t>. The smoke would absorb</w:t>
      </w:r>
      <w:r w:rsidRPr="00BB622B">
        <w:rPr>
          <w:rFonts w:eastAsia="Calibri"/>
          <w:sz w:val="14"/>
        </w:rPr>
        <w:t xml:space="preserve"> warming </w:t>
      </w:r>
      <w:r w:rsidRPr="00BB622B">
        <w:rPr>
          <w:rFonts w:eastAsia="Calibri"/>
          <w:u w:val="single"/>
        </w:rPr>
        <w:t xml:space="preserve">sunlight, which would </w:t>
      </w:r>
      <w:r w:rsidRPr="00BB622B">
        <w:rPr>
          <w:rFonts w:eastAsia="Calibri"/>
          <w:b/>
          <w:u w:val="single"/>
        </w:rPr>
        <w:t>heat the smoke</w:t>
      </w:r>
      <w:r w:rsidRPr="00BB622B">
        <w:rPr>
          <w:rFonts w:eastAsia="Calibri"/>
          <w:u w:val="single"/>
        </w:rPr>
        <w:t xml:space="preserve"> to</w:t>
      </w:r>
      <w:r w:rsidRPr="00BB622B">
        <w:rPr>
          <w:rFonts w:eastAsia="Calibri"/>
          <w:sz w:val="14"/>
        </w:rPr>
        <w:t xml:space="preserve"> temperatures near </w:t>
      </w:r>
      <w:r w:rsidRPr="00BB622B">
        <w:rPr>
          <w:rFonts w:eastAsia="Calibri"/>
          <w:u w:val="single"/>
        </w:rPr>
        <w:t xml:space="preserve">the boiling point of water, </w:t>
      </w:r>
      <w:r w:rsidRPr="00BB622B">
        <w:rPr>
          <w:rFonts w:eastAsia="Calibri"/>
          <w:sz w:val="14"/>
        </w:rPr>
        <w:t>producing</w:t>
      </w:r>
      <w:r w:rsidRPr="00BB622B">
        <w:rPr>
          <w:rFonts w:eastAsia="Calibri"/>
          <w:b/>
          <w:highlight w:val="cyan"/>
          <w:u w:val="single"/>
        </w:rPr>
        <w:t xml:space="preserve"> ozone losses of</w:t>
      </w:r>
      <w:r w:rsidRPr="00BB622B">
        <w:rPr>
          <w:rFonts w:eastAsia="Calibri"/>
          <w:sz w:val="14"/>
        </w:rPr>
        <w:t xml:space="preserve"> 20 to</w:t>
      </w:r>
      <w:r w:rsidRPr="00BB622B">
        <w:rPr>
          <w:rFonts w:eastAsia="Calibri"/>
          <w:b/>
          <w:u w:val="single"/>
        </w:rPr>
        <w:t xml:space="preserve"> </w:t>
      </w:r>
      <w:r w:rsidRPr="00BB622B">
        <w:rPr>
          <w:rFonts w:eastAsia="Calibri"/>
          <w:b/>
          <w:highlight w:val="cyan"/>
          <w:u w:val="single"/>
        </w:rPr>
        <w:t>50 percent</w:t>
      </w:r>
      <w:r w:rsidRPr="00BB622B">
        <w:rPr>
          <w:rFonts w:eastAsia="Calibri"/>
          <w:b/>
          <w:u w:val="single"/>
        </w:rPr>
        <w:t xml:space="preserve"> </w:t>
      </w:r>
      <w:proofErr w:type="gramStart"/>
      <w:r w:rsidRPr="00BB622B">
        <w:rPr>
          <w:rFonts w:eastAsia="Calibri"/>
          <w:sz w:val="14"/>
        </w:rPr>
        <w:t>over populated</w:t>
      </w:r>
      <w:proofErr w:type="gramEnd"/>
      <w:r w:rsidRPr="00BB622B">
        <w:rPr>
          <w:rFonts w:eastAsia="Calibri"/>
          <w:sz w:val="14"/>
        </w:rPr>
        <w:t xml:space="preserve"> areas. </w:t>
      </w:r>
      <w:r w:rsidRPr="00BB622B">
        <w:rPr>
          <w:rFonts w:eastAsia="Calibri"/>
          <w:u w:val="single"/>
        </w:rPr>
        <w:t>This would</w:t>
      </w:r>
      <w:r w:rsidRPr="00BB622B">
        <w:rPr>
          <w:rFonts w:eastAsia="Calibri"/>
          <w:sz w:val="14"/>
        </w:rPr>
        <w:t xml:space="preserve"> almost </w:t>
      </w:r>
      <w:r w:rsidRPr="00BB622B">
        <w:rPr>
          <w:rFonts w:eastAsia="Calibri"/>
          <w:u w:val="single"/>
        </w:rPr>
        <w:t>double the amount of UV-B reaching</w:t>
      </w:r>
      <w:r w:rsidRPr="00BB622B">
        <w:rPr>
          <w:rFonts w:eastAsia="Calibri"/>
          <w:sz w:val="14"/>
        </w:rPr>
        <w:t xml:space="preserve"> the most populated regions of </w:t>
      </w:r>
      <w:r w:rsidRPr="00BB622B">
        <w:rPr>
          <w:rFonts w:eastAsia="Calibri"/>
          <w:u w:val="single"/>
        </w:rPr>
        <w:t>the mid-latitudes</w:t>
      </w:r>
      <w:r w:rsidRPr="00BB622B">
        <w:rPr>
          <w:rFonts w:eastAsia="Calibri"/>
          <w:sz w:val="14"/>
        </w:rPr>
        <w:t xml:space="preserve">, and it would create UV-B indices unprecedented in human history. In North America and Central Europe, </w:t>
      </w:r>
      <w:r w:rsidRPr="00BB622B">
        <w:rPr>
          <w:rFonts w:eastAsia="Calibri"/>
          <w:u w:val="single"/>
        </w:rPr>
        <w:t>the time required to get a</w:t>
      </w:r>
      <w:r w:rsidRPr="00BB622B">
        <w:rPr>
          <w:rFonts w:eastAsia="Calibri"/>
          <w:sz w:val="14"/>
        </w:rPr>
        <w:t xml:space="preserve"> painful </w:t>
      </w:r>
      <w:r w:rsidRPr="00BB622B">
        <w:rPr>
          <w:rFonts w:eastAsia="Calibri"/>
          <w:u w:val="single"/>
        </w:rPr>
        <w:t>sunburn</w:t>
      </w:r>
      <w:r w:rsidRPr="00BB622B">
        <w:rPr>
          <w:rFonts w:eastAsia="Calibri"/>
          <w:sz w:val="14"/>
        </w:rPr>
        <w:t xml:space="preserve"> at mid-day in June </w:t>
      </w:r>
      <w:r w:rsidRPr="00BB622B">
        <w:rPr>
          <w:rFonts w:eastAsia="Calibri"/>
          <w:u w:val="single"/>
        </w:rPr>
        <w:t>could decrease to</w:t>
      </w:r>
      <w:r w:rsidRPr="00BB622B">
        <w:rPr>
          <w:rFonts w:eastAsia="Calibri"/>
          <w:sz w:val="14"/>
        </w:rPr>
        <w:t xml:space="preserve"> as little as </w:t>
      </w:r>
      <w:r w:rsidRPr="00BB622B">
        <w:rPr>
          <w:rFonts w:eastAsia="Calibri"/>
          <w:u w:val="single"/>
        </w:rPr>
        <w:t>six minutes</w:t>
      </w:r>
      <w:r w:rsidRPr="00BB622B">
        <w:rPr>
          <w:rFonts w:eastAsia="Calibri"/>
          <w:sz w:val="14"/>
        </w:rPr>
        <w:t xml:space="preserve"> for fair-skinned individuals. </w:t>
      </w:r>
      <w:r w:rsidRPr="00BB622B">
        <w:rPr>
          <w:rFonts w:eastAsia="Calibri"/>
          <w:u w:val="single"/>
        </w:rPr>
        <w:t>As the smoke</w:t>
      </w:r>
      <w:r w:rsidRPr="00BB622B">
        <w:rPr>
          <w:rFonts w:eastAsia="Calibri"/>
          <w:sz w:val="14"/>
        </w:rPr>
        <w:t xml:space="preserve"> layer </w:t>
      </w:r>
      <w:r w:rsidRPr="00BB622B">
        <w:rPr>
          <w:rFonts w:eastAsia="Calibri"/>
          <w:u w:val="single"/>
        </w:rPr>
        <w:t>blocked</w:t>
      </w:r>
      <w:r w:rsidRPr="00BB622B">
        <w:rPr>
          <w:rFonts w:eastAsia="Calibri"/>
          <w:sz w:val="14"/>
        </w:rPr>
        <w:t xml:space="preserve"> warming </w:t>
      </w:r>
      <w:r w:rsidRPr="00BB622B">
        <w:rPr>
          <w:rFonts w:eastAsia="Calibri"/>
          <w:u w:val="single"/>
        </w:rPr>
        <w:t>sunlight</w:t>
      </w:r>
      <w:r w:rsidRPr="00BB622B">
        <w:rPr>
          <w:rFonts w:eastAsia="Calibri"/>
          <w:sz w:val="14"/>
        </w:rPr>
        <w:t xml:space="preserve"> from reaching the Earth’s surface, </w:t>
      </w:r>
      <w:r w:rsidRPr="00BB622B">
        <w:rPr>
          <w:rFonts w:eastAsia="Calibri"/>
          <w:u w:val="single"/>
        </w:rPr>
        <w:t xml:space="preserve">it would produce the </w:t>
      </w:r>
      <w:r w:rsidRPr="00BB622B">
        <w:rPr>
          <w:rFonts w:eastAsia="Calibri"/>
          <w:b/>
          <w:u w:val="single"/>
        </w:rPr>
        <w:t>coldest</w:t>
      </w:r>
      <w:r w:rsidRPr="00BB622B">
        <w:rPr>
          <w:rFonts w:eastAsia="Calibri"/>
          <w:sz w:val="14"/>
        </w:rPr>
        <w:t xml:space="preserve"> average </w:t>
      </w:r>
      <w:r w:rsidRPr="00BB622B">
        <w:rPr>
          <w:rFonts w:eastAsia="Calibri"/>
          <w:b/>
          <w:u w:val="single"/>
        </w:rPr>
        <w:t>surface temperatures</w:t>
      </w:r>
      <w:r w:rsidRPr="00BB622B">
        <w:rPr>
          <w:rFonts w:eastAsia="Calibri"/>
          <w:u w:val="single"/>
        </w:rPr>
        <w:t xml:space="preserve"> in</w:t>
      </w:r>
      <w:r w:rsidRPr="00BB622B">
        <w:rPr>
          <w:rFonts w:eastAsia="Calibri"/>
          <w:sz w:val="14"/>
        </w:rPr>
        <w:t xml:space="preserve"> the last </w:t>
      </w:r>
      <w:r w:rsidRPr="00BB622B">
        <w:rPr>
          <w:rFonts w:eastAsia="Calibri"/>
          <w:u w:val="single"/>
        </w:rPr>
        <w:t>1,000 years</w:t>
      </w:r>
      <w:r w:rsidRPr="00BB622B">
        <w:rPr>
          <w:rFonts w:eastAsia="Calibri"/>
          <w:sz w:val="14"/>
        </w:rPr>
        <w:t xml:space="preserve">. The scientists calculated that </w:t>
      </w:r>
      <w:r w:rsidRPr="00BB622B">
        <w:rPr>
          <w:rFonts w:eastAsia="Calibri"/>
          <w:u w:val="single"/>
        </w:rPr>
        <w:t xml:space="preserve">global </w:t>
      </w:r>
      <w:r w:rsidRPr="00BB622B">
        <w:rPr>
          <w:rFonts w:eastAsia="Calibri"/>
          <w:b/>
          <w:highlight w:val="cyan"/>
          <w:u w:val="single"/>
        </w:rPr>
        <w:t xml:space="preserve">food production would decrease </w:t>
      </w:r>
      <w:r w:rsidRPr="00BB622B">
        <w:rPr>
          <w:rFonts w:eastAsia="Calibri"/>
          <w:sz w:val="14"/>
        </w:rPr>
        <w:t xml:space="preserve">by 20 to </w:t>
      </w:r>
      <w:r w:rsidRPr="00BB622B">
        <w:rPr>
          <w:rFonts w:eastAsia="Calibri"/>
          <w:b/>
          <w:highlight w:val="cyan"/>
          <w:u w:val="single"/>
        </w:rPr>
        <w:t>40 percent</w:t>
      </w:r>
      <w:r w:rsidRPr="00BB622B">
        <w:rPr>
          <w:rFonts w:eastAsia="Calibri"/>
          <w:sz w:val="14"/>
        </w:rPr>
        <w:t xml:space="preserve"> during a five-year period following such a war. Medical experts have predicted that the shortening of growing seasons and corresponding </w:t>
      </w:r>
      <w:r w:rsidRPr="00BB622B">
        <w:rPr>
          <w:rFonts w:eastAsia="Calibri"/>
          <w:u w:val="single"/>
        </w:rPr>
        <w:t>decreases in agricultural production could cause</w:t>
      </w:r>
      <w:r w:rsidRPr="00BB622B">
        <w:rPr>
          <w:rFonts w:eastAsia="Calibri"/>
          <w:sz w:val="14"/>
        </w:rPr>
        <w:t xml:space="preserve"> up to </w:t>
      </w:r>
      <w:r w:rsidRPr="00BB622B">
        <w:rPr>
          <w:rFonts w:eastAsia="Calibri"/>
          <w:b/>
          <w:u w:val="single"/>
        </w:rPr>
        <w:t>two billion</w:t>
      </w:r>
      <w:r w:rsidRPr="00BB622B">
        <w:rPr>
          <w:rFonts w:eastAsia="Calibri"/>
          <w:sz w:val="14"/>
        </w:rPr>
        <w:t xml:space="preserve"> people </w:t>
      </w:r>
      <w:r w:rsidRPr="00BB622B">
        <w:rPr>
          <w:rFonts w:eastAsia="Calibri"/>
          <w:u w:val="single"/>
        </w:rPr>
        <w:t>to</w:t>
      </w:r>
      <w:r w:rsidRPr="00BB622B">
        <w:rPr>
          <w:rFonts w:eastAsia="Calibri"/>
          <w:sz w:val="14"/>
        </w:rPr>
        <w:t xml:space="preserve"> </w:t>
      </w:r>
      <w:r w:rsidRPr="00BB622B">
        <w:rPr>
          <w:rFonts w:eastAsia="Calibri"/>
          <w:u w:val="single"/>
        </w:rPr>
        <w:t xml:space="preserve">perish from </w:t>
      </w:r>
      <w:r w:rsidRPr="00BB622B">
        <w:rPr>
          <w:rFonts w:eastAsia="Calibri"/>
          <w:b/>
          <w:u w:val="single"/>
        </w:rPr>
        <w:t>famine</w:t>
      </w:r>
      <w:r w:rsidRPr="00BB622B">
        <w:rPr>
          <w:rFonts w:eastAsia="Calibri"/>
          <w:sz w:val="14"/>
        </w:rPr>
        <w:t xml:space="preserve">. The </w:t>
      </w:r>
      <w:r w:rsidRPr="00BB622B">
        <w:rPr>
          <w:rFonts w:eastAsia="Calibri"/>
          <w:u w:val="single"/>
        </w:rPr>
        <w:t>climatologists</w:t>
      </w:r>
      <w:r w:rsidRPr="00BB622B">
        <w:rPr>
          <w:rFonts w:eastAsia="Calibri"/>
          <w:sz w:val="14"/>
        </w:rPr>
        <w:t xml:space="preserve"> also </w:t>
      </w:r>
      <w:r w:rsidRPr="00BB622B">
        <w:rPr>
          <w:rFonts w:eastAsia="Calibri"/>
          <w:u w:val="single"/>
        </w:rPr>
        <w:t>investigated the effects of a nuclear war fought with</w:t>
      </w:r>
      <w:r w:rsidRPr="00BB622B">
        <w:rPr>
          <w:rFonts w:eastAsia="Calibri"/>
          <w:sz w:val="14"/>
        </w:rPr>
        <w:t xml:space="preserve"> the vastly more powerful modern</w:t>
      </w:r>
      <w:r w:rsidRPr="00BB622B">
        <w:rPr>
          <w:rFonts w:eastAsia="Calibri"/>
          <w:b/>
          <w:u w:val="single"/>
        </w:rPr>
        <w:t xml:space="preserve"> thermonuclear </w:t>
      </w:r>
      <w:r w:rsidRPr="00BB622B">
        <w:rPr>
          <w:rFonts w:eastAsia="Calibri"/>
          <w:sz w:val="14"/>
        </w:rPr>
        <w:t>weapons</w:t>
      </w:r>
      <w:r w:rsidRPr="00BB622B">
        <w:rPr>
          <w:rFonts w:eastAsia="Calibri"/>
          <w:u w:val="single"/>
        </w:rPr>
        <w:t xml:space="preserve"> possessed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Russia, China, France, and England. Some</w:t>
      </w:r>
      <w:r w:rsidRPr="00BB622B">
        <w:rPr>
          <w:rFonts w:eastAsia="Calibri"/>
          <w:sz w:val="14"/>
        </w:rPr>
        <w:t xml:space="preserve"> of the thermonuclear weapons constructed during the 1950s and 1960s were 1,000 times more powerful</w:t>
      </w:r>
      <w:r w:rsidRPr="00BB622B">
        <w:rPr>
          <w:rFonts w:eastAsia="Calibri"/>
          <w:u w:val="single"/>
        </w:rPr>
        <w:t xml:space="preserve"> than an atomic bomb</w:t>
      </w:r>
      <w:r w:rsidRPr="00BB622B">
        <w:rPr>
          <w:rFonts w:eastAsia="Calibri"/>
          <w:sz w:val="14"/>
        </w:rPr>
        <w:t xml:space="preserve">. During the last 30 years, the average size of thermonuclear or “strategic” nuclear weapons has decreased. Yet today, </w:t>
      </w:r>
      <w:r w:rsidRPr="00BB622B">
        <w:rPr>
          <w:rFonts w:eastAsia="Calibri"/>
          <w:u w:val="single"/>
        </w:rPr>
        <w:t>each of the</w:t>
      </w:r>
      <w:r w:rsidRPr="00BB622B">
        <w:rPr>
          <w:rFonts w:eastAsia="Calibri"/>
          <w:sz w:val="14"/>
        </w:rPr>
        <w:t xml:space="preserve"> approximately </w:t>
      </w:r>
      <w:r w:rsidRPr="00BB622B">
        <w:rPr>
          <w:rFonts w:eastAsia="Calibri"/>
          <w:u w:val="single"/>
        </w:rPr>
        <w:t>3,540</w:t>
      </w:r>
      <w:r w:rsidRPr="00BB622B">
        <w:rPr>
          <w:rFonts w:eastAsia="Calibri"/>
          <w:sz w:val="14"/>
        </w:rPr>
        <w:t xml:space="preserve"> strategic </w:t>
      </w:r>
      <w:r w:rsidRPr="00BB622B">
        <w:rPr>
          <w:rFonts w:eastAsia="Calibri"/>
          <w:u w:val="single"/>
        </w:rPr>
        <w:t>weapons deployed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and Russia is</w:t>
      </w:r>
      <w:r w:rsidRPr="00BB622B">
        <w:rPr>
          <w:rFonts w:eastAsia="Calibri"/>
          <w:sz w:val="14"/>
        </w:rPr>
        <w:t xml:space="preserve"> seven to </w:t>
      </w:r>
      <w:r w:rsidRPr="00BB622B">
        <w:rPr>
          <w:rFonts w:eastAsia="Calibri"/>
          <w:b/>
          <w:u w:val="single"/>
        </w:rPr>
        <w:t>80 times</w:t>
      </w:r>
      <w:r w:rsidRPr="00BB622B">
        <w:rPr>
          <w:rFonts w:eastAsia="Calibri"/>
          <w:u w:val="single"/>
        </w:rPr>
        <w:t xml:space="preserve"> more powerful than the</w:t>
      </w:r>
      <w:r w:rsidRPr="00BB622B">
        <w:rPr>
          <w:rFonts w:eastAsia="Calibri"/>
          <w:sz w:val="14"/>
        </w:rPr>
        <w:t xml:space="preserve"> atomic bombs modeled in the </w:t>
      </w:r>
      <w:r w:rsidRPr="00BB622B">
        <w:rPr>
          <w:rFonts w:eastAsia="Calibri"/>
          <w:u w:val="single"/>
        </w:rPr>
        <w:t xml:space="preserve">India-Pakistan study. The smallest </w:t>
      </w:r>
      <w:r w:rsidRPr="00BB622B">
        <w:rPr>
          <w:rFonts w:eastAsia="Calibri"/>
          <w:sz w:val="14"/>
        </w:rPr>
        <w:t xml:space="preserve">strategic nuclear weapon </w:t>
      </w:r>
      <w:r w:rsidRPr="00BB622B">
        <w:rPr>
          <w:rFonts w:eastAsia="Calibri"/>
          <w:u w:val="single"/>
        </w:rPr>
        <w:t xml:space="preserve">has an explosive power of </w:t>
      </w:r>
      <w:r w:rsidRPr="00BB622B">
        <w:rPr>
          <w:rFonts w:eastAsia="Calibri"/>
          <w:b/>
          <w:u w:val="single"/>
        </w:rPr>
        <w:t>100,000 tons of TNT</w:t>
      </w:r>
      <w:r w:rsidRPr="00BB622B">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BB622B">
        <w:rPr>
          <w:rFonts w:eastAsia="Calibri"/>
          <w:b/>
          <w:highlight w:val="cyan"/>
          <w:u w:val="single"/>
        </w:rPr>
        <w:t>war</w:t>
      </w:r>
      <w:r w:rsidRPr="00BB622B">
        <w:rPr>
          <w:rFonts w:eastAsia="Calibri"/>
          <w:b/>
          <w:u w:val="single"/>
        </w:rPr>
        <w:t xml:space="preserve"> </w:t>
      </w:r>
      <w:r w:rsidRPr="00BB622B">
        <w:rPr>
          <w:rFonts w:eastAsia="Calibri"/>
          <w:u w:val="single"/>
        </w:rPr>
        <w:t>fought with</w:t>
      </w:r>
      <w:r w:rsidRPr="00BB622B">
        <w:rPr>
          <w:rFonts w:eastAsia="Calibri"/>
          <w:sz w:val="14"/>
        </w:rPr>
        <w:t xml:space="preserve"> hundreds or thousands of </w:t>
      </w:r>
      <w:r w:rsidRPr="00BB622B">
        <w:rPr>
          <w:rFonts w:eastAsia="Calibri"/>
          <w:u w:val="single"/>
        </w:rPr>
        <w:t>U.S. and Russian</w:t>
      </w:r>
      <w:r w:rsidRPr="00BB622B">
        <w:rPr>
          <w:rFonts w:eastAsia="Calibri"/>
          <w:sz w:val="14"/>
        </w:rPr>
        <w:t xml:space="preserve"> strategic </w:t>
      </w:r>
      <w:r w:rsidRPr="00BB622B">
        <w:rPr>
          <w:rFonts w:eastAsia="Calibri"/>
          <w:u w:val="single"/>
        </w:rPr>
        <w:t xml:space="preserve">nuclear weapons </w:t>
      </w:r>
      <w:r w:rsidRPr="00BB622B">
        <w:rPr>
          <w:rFonts w:eastAsia="Calibri"/>
          <w:sz w:val="14"/>
        </w:rPr>
        <w:t xml:space="preserve">would </w:t>
      </w:r>
      <w:r w:rsidRPr="00BB622B">
        <w:rPr>
          <w:rFonts w:eastAsia="Calibri"/>
          <w:b/>
          <w:highlight w:val="cyan"/>
          <w:u w:val="single"/>
        </w:rPr>
        <w:t>ignite immense</w:t>
      </w:r>
      <w:r w:rsidRPr="00BB622B">
        <w:rPr>
          <w:rFonts w:eastAsia="Calibri"/>
          <w:sz w:val="14"/>
        </w:rPr>
        <w:t xml:space="preserve"> </w:t>
      </w:r>
      <w:r w:rsidRPr="00BB622B">
        <w:rPr>
          <w:rFonts w:eastAsia="Calibri"/>
          <w:b/>
          <w:u w:val="single"/>
        </w:rPr>
        <w:t xml:space="preserve">nuclear </w:t>
      </w:r>
      <w:r w:rsidRPr="00BB622B">
        <w:rPr>
          <w:rFonts w:eastAsia="Calibri"/>
          <w:b/>
          <w:highlight w:val="cyan"/>
          <w:u w:val="single"/>
        </w:rPr>
        <w:t>firestorms</w:t>
      </w:r>
      <w:r w:rsidRPr="00BB622B">
        <w:rPr>
          <w:rFonts w:eastAsia="Calibri"/>
          <w:b/>
          <w:u w:val="single"/>
        </w:rPr>
        <w:t xml:space="preserve"> </w:t>
      </w:r>
      <w:r w:rsidRPr="00BB622B">
        <w:rPr>
          <w:rFonts w:eastAsia="Calibri"/>
          <w:u w:val="single"/>
        </w:rPr>
        <w:t>covering</w:t>
      </w:r>
      <w:r w:rsidRPr="00BB622B">
        <w:rPr>
          <w:rFonts w:eastAsia="Calibri"/>
          <w:sz w:val="14"/>
        </w:rPr>
        <w:t xml:space="preserve"> land surface areas of many thousands or </w:t>
      </w:r>
      <w:r w:rsidRPr="00BB622B">
        <w:rPr>
          <w:rFonts w:eastAsia="Calibri"/>
          <w:b/>
          <w:u w:val="single"/>
        </w:rPr>
        <w:t>tens of thousands</w:t>
      </w:r>
      <w:r w:rsidRPr="00BB622B">
        <w:rPr>
          <w:rFonts w:eastAsia="Calibri"/>
          <w:u w:val="single"/>
        </w:rPr>
        <w:t xml:space="preserve"> of square miles</w:t>
      </w:r>
      <w:r w:rsidRPr="00BB622B">
        <w:rPr>
          <w:rFonts w:eastAsia="Calibri"/>
          <w:sz w:val="14"/>
        </w:rPr>
        <w:t xml:space="preserve">. The scientists calculated that </w:t>
      </w:r>
      <w:r w:rsidRPr="00BB622B">
        <w:rPr>
          <w:rFonts w:eastAsia="Calibri"/>
          <w:u w:val="single"/>
        </w:rPr>
        <w:t>these fires would produce</w:t>
      </w:r>
      <w:r w:rsidRPr="00BB622B">
        <w:rPr>
          <w:rFonts w:eastAsia="Calibri"/>
          <w:sz w:val="14"/>
        </w:rPr>
        <w:t xml:space="preserve"> up to </w:t>
      </w:r>
      <w:r w:rsidRPr="00BB622B">
        <w:rPr>
          <w:rFonts w:eastAsia="Calibri"/>
          <w:b/>
          <w:u w:val="single"/>
        </w:rPr>
        <w:t>180 million tons</w:t>
      </w:r>
      <w:r w:rsidRPr="00BB622B">
        <w:rPr>
          <w:rFonts w:eastAsia="Calibri"/>
          <w:u w:val="single"/>
        </w:rPr>
        <w:t xml:space="preserve"> of black</w:t>
      </w:r>
      <w:r w:rsidRPr="00BB622B">
        <w:rPr>
          <w:rFonts w:eastAsia="Calibri"/>
          <w:sz w:val="14"/>
        </w:rPr>
        <w:t xml:space="preserve"> carbon soot and</w:t>
      </w:r>
      <w:r w:rsidRPr="00BB622B">
        <w:rPr>
          <w:rFonts w:eastAsia="Calibri"/>
          <w:b/>
          <w:u w:val="single"/>
        </w:rPr>
        <w:t xml:space="preserve"> </w:t>
      </w:r>
      <w:r w:rsidRPr="00BB622B">
        <w:rPr>
          <w:rFonts w:eastAsia="Calibri"/>
          <w:b/>
          <w:highlight w:val="cyan"/>
          <w:u w:val="single"/>
        </w:rPr>
        <w:t>smoke</w:t>
      </w:r>
      <w:r w:rsidRPr="00BB622B">
        <w:rPr>
          <w:rFonts w:eastAsia="Calibri"/>
          <w:u w:val="single"/>
        </w:rPr>
        <w:t>, which would form a</w:t>
      </w:r>
      <w:r w:rsidRPr="00BB622B">
        <w:rPr>
          <w:rFonts w:eastAsia="Calibri"/>
          <w:sz w:val="14"/>
        </w:rPr>
        <w:t xml:space="preserve"> dense, </w:t>
      </w:r>
      <w:r w:rsidRPr="00BB622B">
        <w:rPr>
          <w:rFonts w:eastAsia="Calibri"/>
          <w:b/>
          <w:u w:val="single"/>
        </w:rPr>
        <w:t>global stratospheric smoke layer</w:t>
      </w:r>
      <w:r w:rsidRPr="00BB622B">
        <w:rPr>
          <w:rFonts w:eastAsia="Calibri"/>
          <w:u w:val="single"/>
        </w:rPr>
        <w:t>. The smoke would remain</w:t>
      </w:r>
      <w:r w:rsidRPr="00BB622B">
        <w:rPr>
          <w:rFonts w:eastAsia="Calibri"/>
          <w:sz w:val="14"/>
        </w:rPr>
        <w:t xml:space="preserve"> in the stratosphere </w:t>
      </w:r>
      <w:r w:rsidRPr="00BB622B">
        <w:rPr>
          <w:rFonts w:eastAsia="Calibri"/>
          <w:u w:val="single"/>
        </w:rPr>
        <w:t>for</w:t>
      </w:r>
      <w:r w:rsidRPr="00BB622B">
        <w:rPr>
          <w:rFonts w:eastAsia="Calibri"/>
          <w:sz w:val="14"/>
        </w:rPr>
        <w:t xml:space="preserve"> 10 to </w:t>
      </w:r>
      <w:r w:rsidRPr="00BB622B">
        <w:rPr>
          <w:rFonts w:eastAsia="Calibri"/>
          <w:b/>
          <w:u w:val="single"/>
        </w:rPr>
        <w:t>20 years</w:t>
      </w:r>
      <w:r w:rsidRPr="00BB622B">
        <w:rPr>
          <w:rFonts w:eastAsia="Calibri"/>
          <w:sz w:val="14"/>
        </w:rPr>
        <w:t xml:space="preserve">, and </w:t>
      </w:r>
      <w:r w:rsidRPr="00BB622B">
        <w:rPr>
          <w:rFonts w:eastAsia="Calibri"/>
          <w:u w:val="single"/>
        </w:rPr>
        <w:t xml:space="preserve">it </w:t>
      </w:r>
      <w:r w:rsidRPr="00BB622B">
        <w:rPr>
          <w:rFonts w:eastAsia="Calibri"/>
          <w:b/>
          <w:highlight w:val="cyan"/>
          <w:u w:val="single"/>
        </w:rPr>
        <w:t>would block</w:t>
      </w:r>
      <w:r w:rsidRPr="00BB622B">
        <w:rPr>
          <w:rFonts w:eastAsia="Calibri"/>
          <w:sz w:val="14"/>
        </w:rPr>
        <w:t xml:space="preserve"> as much as </w:t>
      </w:r>
      <w:r w:rsidRPr="00BB622B">
        <w:rPr>
          <w:rFonts w:eastAsia="Calibri"/>
          <w:b/>
          <w:highlight w:val="cyan"/>
          <w:u w:val="single"/>
        </w:rPr>
        <w:t>70 percent of sunlight</w:t>
      </w:r>
      <w:r w:rsidRPr="00BB622B">
        <w:rPr>
          <w:rFonts w:eastAsia="Calibri"/>
          <w:u w:val="single"/>
        </w:rPr>
        <w:t xml:space="preserve"> from reaching the</w:t>
      </w:r>
      <w:r w:rsidRPr="00BB622B">
        <w:rPr>
          <w:rFonts w:eastAsia="Calibri"/>
          <w:sz w:val="14"/>
        </w:rPr>
        <w:t xml:space="preserve"> surface of the </w:t>
      </w:r>
      <w:r w:rsidRPr="00BB622B">
        <w:rPr>
          <w:rFonts w:eastAsia="Calibri"/>
          <w:u w:val="single"/>
        </w:rPr>
        <w:t>Northern Hemisphere</w:t>
      </w:r>
      <w:r w:rsidRPr="00BB622B">
        <w:rPr>
          <w:rFonts w:eastAsia="Calibri"/>
          <w:sz w:val="14"/>
        </w:rPr>
        <w:t xml:space="preserve"> and 35 percent from the Southern Hemisphere. So much sunlight would be blocked by the smoke that </w:t>
      </w:r>
      <w:r w:rsidRPr="00BB622B">
        <w:rPr>
          <w:rFonts w:eastAsia="Calibri"/>
          <w:u w:val="single"/>
        </w:rPr>
        <w:t>the</w:t>
      </w:r>
      <w:r w:rsidRPr="00BB622B">
        <w:rPr>
          <w:rFonts w:eastAsia="Calibri"/>
          <w:sz w:val="14"/>
        </w:rPr>
        <w:t xml:space="preserve"> noonday </w:t>
      </w:r>
      <w:r w:rsidRPr="00BB622B">
        <w:rPr>
          <w:rFonts w:eastAsia="Calibri"/>
          <w:u w:val="single"/>
        </w:rPr>
        <w:t>sun would resemble a full moon</w:t>
      </w:r>
      <w:r w:rsidRPr="00BB622B">
        <w:rPr>
          <w:rFonts w:eastAsia="Calibri"/>
          <w:sz w:val="14"/>
        </w:rPr>
        <w:t xml:space="preserve"> at midnight. Under such conditions, </w:t>
      </w:r>
      <w:r w:rsidRPr="00BB622B">
        <w:rPr>
          <w:rFonts w:eastAsia="Calibri"/>
          <w:u w:val="single"/>
        </w:rPr>
        <w:t>it would only require</w:t>
      </w:r>
      <w:r w:rsidRPr="00BB622B">
        <w:rPr>
          <w:rFonts w:eastAsia="Calibri"/>
          <w:sz w:val="14"/>
        </w:rPr>
        <w:t xml:space="preserve"> a matter of </w:t>
      </w:r>
      <w:r w:rsidRPr="00BB622B">
        <w:rPr>
          <w:rFonts w:eastAsia="Calibri"/>
          <w:u w:val="single"/>
        </w:rPr>
        <w:t>days</w:t>
      </w:r>
      <w:r w:rsidRPr="00BB622B">
        <w:rPr>
          <w:rFonts w:eastAsia="Calibri"/>
          <w:sz w:val="14"/>
        </w:rPr>
        <w:t xml:space="preserve"> or weeks </w:t>
      </w:r>
      <w:r w:rsidRPr="00BB622B">
        <w:rPr>
          <w:rFonts w:eastAsia="Calibri"/>
          <w:u w:val="single"/>
        </w:rPr>
        <w:t>for</w:t>
      </w:r>
      <w:r w:rsidRPr="00BB622B">
        <w:rPr>
          <w:rFonts w:eastAsia="Calibri"/>
          <w:sz w:val="14"/>
        </w:rPr>
        <w:t xml:space="preserve"> daily minimum </w:t>
      </w:r>
      <w:r w:rsidRPr="00BB622B">
        <w:rPr>
          <w:rFonts w:eastAsia="Calibri"/>
          <w:b/>
          <w:highlight w:val="cyan"/>
          <w:u w:val="single"/>
        </w:rPr>
        <w:t>temperatures</w:t>
      </w:r>
      <w:r w:rsidRPr="00BB622B">
        <w:rPr>
          <w:rFonts w:eastAsia="Calibri"/>
          <w:u w:val="single"/>
        </w:rPr>
        <w:t xml:space="preserve"> to </w:t>
      </w:r>
      <w:r w:rsidRPr="00BB622B">
        <w:rPr>
          <w:rFonts w:eastAsia="Calibri"/>
          <w:b/>
          <w:highlight w:val="cyan"/>
          <w:u w:val="single"/>
        </w:rPr>
        <w:t>fall below freezing</w:t>
      </w:r>
      <w:r w:rsidRPr="00BB622B">
        <w:rPr>
          <w:rFonts w:eastAsia="Calibri"/>
          <w:u w:val="single"/>
        </w:rPr>
        <w:t xml:space="preserve"> in</w:t>
      </w:r>
      <w:r w:rsidRPr="00BB622B">
        <w:rPr>
          <w:rFonts w:eastAsia="Calibri"/>
          <w:sz w:val="14"/>
        </w:rPr>
        <w:t xml:space="preserve"> the largest </w:t>
      </w:r>
      <w:r w:rsidRPr="00BB622B">
        <w:rPr>
          <w:rFonts w:eastAsia="Calibri"/>
          <w:u w:val="single"/>
        </w:rPr>
        <w:t>agricultural areas</w:t>
      </w:r>
      <w:r w:rsidRPr="00BB622B">
        <w:rPr>
          <w:rFonts w:eastAsia="Calibri"/>
          <w:sz w:val="14"/>
        </w:rPr>
        <w:t xml:space="preserve"> of the Northern Hemisphere, where freezing temperatures would occur every day for a period of between one to more than two years. </w:t>
      </w:r>
      <w:r w:rsidRPr="00BB622B">
        <w:rPr>
          <w:rFonts w:eastAsia="Calibri"/>
          <w:u w:val="single"/>
        </w:rPr>
        <w:t>Average surface temperatures would become</w:t>
      </w:r>
      <w:r w:rsidRPr="00BB622B">
        <w:rPr>
          <w:rFonts w:eastAsia="Calibri"/>
          <w:sz w:val="14"/>
        </w:rPr>
        <w:t xml:space="preserve"> </w:t>
      </w:r>
      <w:r w:rsidRPr="00BB622B">
        <w:rPr>
          <w:rFonts w:eastAsia="Calibri"/>
          <w:u w:val="single"/>
        </w:rPr>
        <w:t>colder than</w:t>
      </w:r>
      <w:r w:rsidRPr="00BB622B">
        <w:rPr>
          <w:rFonts w:eastAsia="Calibri"/>
          <w:sz w:val="14"/>
        </w:rPr>
        <w:t xml:space="preserve"> those experienced 18,000 years ago at </w:t>
      </w:r>
      <w:r w:rsidRPr="00BB622B">
        <w:rPr>
          <w:rFonts w:eastAsia="Calibri"/>
          <w:u w:val="single"/>
        </w:rPr>
        <w:t>the height of the last Ice Age</w:t>
      </w:r>
      <w:r w:rsidRPr="00BB622B">
        <w:rPr>
          <w:rFonts w:eastAsia="Calibri"/>
          <w:sz w:val="14"/>
        </w:rPr>
        <w:t xml:space="preserve">, and </w:t>
      </w:r>
      <w:r w:rsidRPr="00BB622B">
        <w:rPr>
          <w:rFonts w:eastAsia="Calibri"/>
          <w:u w:val="single"/>
        </w:rPr>
        <w:t>the</w:t>
      </w:r>
      <w:r w:rsidRPr="00BB622B">
        <w:rPr>
          <w:rFonts w:eastAsia="Calibri"/>
          <w:sz w:val="14"/>
        </w:rPr>
        <w:t xml:space="preserve"> prolonged </w:t>
      </w:r>
      <w:r w:rsidRPr="00BB622B">
        <w:rPr>
          <w:rFonts w:eastAsia="Calibri"/>
          <w:u w:val="single"/>
        </w:rPr>
        <w:t>cold would cause</w:t>
      </w:r>
      <w:r w:rsidRPr="00BB622B">
        <w:rPr>
          <w:rFonts w:eastAsia="Calibri"/>
          <w:sz w:val="14"/>
        </w:rPr>
        <w:t xml:space="preserve"> average </w:t>
      </w:r>
      <w:r w:rsidRPr="00BB622B">
        <w:rPr>
          <w:rFonts w:eastAsia="Calibri"/>
          <w:u w:val="single"/>
        </w:rPr>
        <w:t>rainfall to decrease by</w:t>
      </w:r>
      <w:r w:rsidRPr="00BB622B">
        <w:rPr>
          <w:rFonts w:eastAsia="Calibri"/>
          <w:sz w:val="14"/>
        </w:rPr>
        <w:t xml:space="preserve"> up to </w:t>
      </w:r>
      <w:r w:rsidRPr="00BB622B">
        <w:rPr>
          <w:rFonts w:eastAsia="Calibri"/>
          <w:u w:val="single"/>
        </w:rPr>
        <w:t>90%.</w:t>
      </w:r>
      <w:r w:rsidRPr="00BB622B">
        <w:rPr>
          <w:rFonts w:eastAsia="Calibri"/>
          <w:sz w:val="14"/>
        </w:rPr>
        <w:t xml:space="preserve"> Growing seasons would be </w:t>
      </w:r>
      <w:proofErr w:type="gramStart"/>
      <w:r w:rsidRPr="00BB622B">
        <w:rPr>
          <w:rFonts w:eastAsia="Calibri"/>
          <w:sz w:val="14"/>
        </w:rPr>
        <w:t>completely eliminated</w:t>
      </w:r>
      <w:proofErr w:type="gramEnd"/>
      <w:r w:rsidRPr="00BB622B">
        <w:rPr>
          <w:rFonts w:eastAsia="Calibri"/>
          <w:sz w:val="14"/>
        </w:rPr>
        <w:t xml:space="preserve"> for more than a decade; </w:t>
      </w:r>
      <w:r w:rsidRPr="00BB622B">
        <w:rPr>
          <w:rFonts w:eastAsia="Calibri"/>
          <w:u w:val="single"/>
        </w:rPr>
        <w:t xml:space="preserve">it would be </w:t>
      </w:r>
      <w:r w:rsidRPr="00BB622B">
        <w:rPr>
          <w:rFonts w:eastAsia="Calibri"/>
          <w:b/>
          <w:u w:val="single"/>
        </w:rPr>
        <w:t>too cold and dark</w:t>
      </w:r>
      <w:r w:rsidRPr="00BB622B">
        <w:rPr>
          <w:rFonts w:eastAsia="Calibri"/>
          <w:u w:val="single"/>
        </w:rPr>
        <w:t xml:space="preserve"> to grow</w:t>
      </w:r>
      <w:r w:rsidRPr="00BB622B">
        <w:rPr>
          <w:rFonts w:eastAsia="Calibri"/>
          <w:sz w:val="14"/>
        </w:rPr>
        <w:t xml:space="preserve"> food </w:t>
      </w:r>
      <w:r w:rsidRPr="00BB622B">
        <w:rPr>
          <w:rFonts w:eastAsia="Calibri"/>
          <w:u w:val="single"/>
        </w:rPr>
        <w:t xml:space="preserve">crops, </w:t>
      </w:r>
      <w:r w:rsidRPr="00BB622B">
        <w:rPr>
          <w:rFonts w:eastAsia="Calibri"/>
          <w:b/>
          <w:highlight w:val="cyan"/>
          <w:u w:val="single"/>
        </w:rPr>
        <w:t>which would doom the</w:t>
      </w:r>
      <w:r w:rsidRPr="00BB622B">
        <w:rPr>
          <w:rFonts w:eastAsia="Calibri"/>
          <w:sz w:val="14"/>
        </w:rPr>
        <w:t xml:space="preserve"> majority of the </w:t>
      </w:r>
      <w:r w:rsidRPr="00BB622B">
        <w:rPr>
          <w:rFonts w:eastAsia="Calibri"/>
          <w:b/>
          <w:highlight w:val="cyan"/>
          <w:u w:val="single"/>
        </w:rPr>
        <w:t>human population.</w:t>
      </w:r>
      <w:r w:rsidRPr="00BB622B">
        <w:rPr>
          <w:rFonts w:eastAsia="Calibri"/>
          <w:u w:val="single"/>
        </w:rPr>
        <w:t xml:space="preserve"> </w:t>
      </w:r>
      <w:r w:rsidRPr="00BB622B">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BB622B">
        <w:rPr>
          <w:rFonts w:eastAsia="Calibri"/>
          <w:sz w:val="14"/>
        </w:rPr>
        <w:t>alarm</w:t>
      </w:r>
      <w:proofErr w:type="gramEnd"/>
      <w:r w:rsidRPr="00BB622B">
        <w:rPr>
          <w:rFonts w:eastAsia="Calibr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sectPr w:rsidR="002B34C8" w:rsidRPr="00122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wNDexMDMyMjA1NTRT0lEKTi0uzszPAykwqgUAU5OKZSwAAAA="/>
    <w:docVar w:name="RibbonPointer" w:val="150407768"/>
    <w:docVar w:name="VerbatimVersion" w:val="5.1"/>
  </w:docVars>
  <w:rsids>
    <w:rsidRoot w:val="00455D96"/>
    <w:rsid w:val="000139A3"/>
    <w:rsid w:val="00100833"/>
    <w:rsid w:val="00104529"/>
    <w:rsid w:val="00105942"/>
    <w:rsid w:val="00107396"/>
    <w:rsid w:val="0012231C"/>
    <w:rsid w:val="00144A4C"/>
    <w:rsid w:val="00176AB0"/>
    <w:rsid w:val="00177B7D"/>
    <w:rsid w:val="0018322D"/>
    <w:rsid w:val="001B1C2B"/>
    <w:rsid w:val="001B5776"/>
    <w:rsid w:val="001E527A"/>
    <w:rsid w:val="001F78CE"/>
    <w:rsid w:val="00251FC7"/>
    <w:rsid w:val="00285326"/>
    <w:rsid w:val="002855A7"/>
    <w:rsid w:val="002B146A"/>
    <w:rsid w:val="002B34C8"/>
    <w:rsid w:val="002B5E17"/>
    <w:rsid w:val="00315690"/>
    <w:rsid w:val="00316B75"/>
    <w:rsid w:val="00325646"/>
    <w:rsid w:val="003460F2"/>
    <w:rsid w:val="0038158C"/>
    <w:rsid w:val="003902BA"/>
    <w:rsid w:val="003A09E2"/>
    <w:rsid w:val="00407037"/>
    <w:rsid w:val="00455D96"/>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44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366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CFED5"/>
  <w15:chartTrackingRefBased/>
  <w15:docId w15:val="{ACEF595C-CAF7-45F2-AC7E-19A37C2C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231C"/>
    <w:rPr>
      <w:rFonts w:ascii="Calibri" w:hAnsi="Calibri" w:cs="Calibri"/>
    </w:rPr>
  </w:style>
  <w:style w:type="paragraph" w:styleId="Heading1">
    <w:name w:val="heading 1"/>
    <w:aliases w:val="Pocket"/>
    <w:basedOn w:val="Normal"/>
    <w:next w:val="Normal"/>
    <w:link w:val="Heading1Char"/>
    <w:qFormat/>
    <w:rsid w:val="00122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23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1223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12231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8644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22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31C"/>
  </w:style>
  <w:style w:type="character" w:customStyle="1" w:styleId="Heading1Char">
    <w:name w:val="Heading 1 Char"/>
    <w:aliases w:val="Pocket Char"/>
    <w:basedOn w:val="DefaultParagraphFont"/>
    <w:link w:val="Heading1"/>
    <w:rsid w:val="001223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231C"/>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1223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12231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2231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231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2231C"/>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12231C"/>
    <w:rPr>
      <w:color w:val="auto"/>
      <w:u w:val="none"/>
    </w:rPr>
  </w:style>
  <w:style w:type="character" w:styleId="FollowedHyperlink">
    <w:name w:val="FollowedHyperlink"/>
    <w:basedOn w:val="DefaultParagraphFont"/>
    <w:uiPriority w:val="99"/>
    <w:semiHidden/>
    <w:unhideWhenUsed/>
    <w:rsid w:val="0012231C"/>
    <w:rPr>
      <w:color w:val="auto"/>
      <w:u w:val="none"/>
    </w:rPr>
  </w:style>
  <w:style w:type="character" w:customStyle="1" w:styleId="Heading5Char">
    <w:name w:val="Heading 5 Char"/>
    <w:basedOn w:val="DefaultParagraphFont"/>
    <w:link w:val="Heading5"/>
    <w:uiPriority w:val="9"/>
    <w:rsid w:val="00A86444"/>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A86444"/>
    <w:pPr>
      <w:spacing w:before="100" w:beforeAutospacing="1" w:after="100" w:afterAutospacing="1" w:line="240" w:lineRule="auto"/>
    </w:pPr>
    <w:rPr>
      <w:rFonts w:eastAsia="Times New Roman"/>
      <w:sz w:val="24"/>
      <w:szCs w:val="24"/>
    </w:rPr>
  </w:style>
  <w:style w:type="paragraph" w:customStyle="1" w:styleId="Emphasis1">
    <w:name w:val="Emphasis1"/>
    <w:basedOn w:val="Normal"/>
    <w:link w:val="Emphasis"/>
    <w:autoRedefine/>
    <w:uiPriority w:val="7"/>
    <w:qFormat/>
    <w:rsid w:val="00A864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864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864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 w:val="24"/>
      <w:szCs w:val="24"/>
      <w:u w:val="single"/>
    </w:rPr>
  </w:style>
  <w:style w:type="paragraph" w:styleId="NoSpacing">
    <w:name w:val="No Spacing"/>
    <w:aliases w:val="Card Format,ClearFormatting,DDI Tag,Tag Title,No Spacing51,No Spacing6,No Spacing7,Very Small Text,No Spacing8,Dont u,No Spacing311,Clear,card,ca,Note Level 21,CD - Cite"/>
    <w:basedOn w:val="Heading1"/>
    <w:autoRedefine/>
    <w:uiPriority w:val="99"/>
    <w:qFormat/>
    <w:rsid w:val="00A864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unhideWhenUsed/>
    <w:rsid w:val="00A86444"/>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86444"/>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styleId="ListParagraph">
    <w:name w:val="List Paragraph"/>
    <w:aliases w:val="6 font"/>
    <w:basedOn w:val="Normal"/>
    <w:uiPriority w:val="34"/>
    <w:unhideWhenUsed/>
    <w:qFormat/>
    <w:rsid w:val="00A86444"/>
    <w:pPr>
      <w:ind w:left="720"/>
      <w:contextualSpacing/>
    </w:pPr>
  </w:style>
  <w:style w:type="character" w:customStyle="1" w:styleId="markedcontent">
    <w:name w:val="markedcontent"/>
    <w:basedOn w:val="DefaultParagraphFont"/>
    <w:rsid w:val="00A86444"/>
  </w:style>
  <w:style w:type="paragraph" w:customStyle="1" w:styleId="Emphasize">
    <w:name w:val="Emphasize"/>
    <w:basedOn w:val="Normal"/>
    <w:uiPriority w:val="7"/>
    <w:qFormat/>
    <w:rsid w:val="00A8644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A86444"/>
    <w:rPr>
      <w:b/>
      <w:bCs/>
    </w:rPr>
  </w:style>
  <w:style w:type="paragraph" w:customStyle="1" w:styleId="UnderlinePara">
    <w:name w:val="Underline Para"/>
    <w:basedOn w:val="Normal"/>
    <w:uiPriority w:val="6"/>
    <w:qFormat/>
    <w:rsid w:val="00A86444"/>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A86444"/>
    <w:pPr>
      <w:spacing w:after="140" w:line="276" w:lineRule="auto"/>
    </w:pPr>
    <w:rPr>
      <w:rFonts w:eastAsia="Calibri"/>
    </w:rPr>
  </w:style>
  <w:style w:type="character" w:customStyle="1" w:styleId="BodyTextChar">
    <w:name w:val="Body Text Char"/>
    <w:basedOn w:val="DefaultParagraphFont"/>
    <w:link w:val="BodyText"/>
    <w:rsid w:val="00A86444"/>
    <w:rPr>
      <w:rFonts w:ascii="Calibri" w:eastAsia="Calibri" w:hAnsi="Calibri" w:cs="Calibri"/>
    </w:rPr>
  </w:style>
  <w:style w:type="paragraph" w:customStyle="1" w:styleId="Analytic">
    <w:name w:val="Analytic"/>
    <w:basedOn w:val="Heading4"/>
    <w:link w:val="AnalyticChar"/>
    <w:qFormat/>
    <w:rsid w:val="00A86444"/>
  </w:style>
  <w:style w:type="character" w:customStyle="1" w:styleId="AnalyticChar">
    <w:name w:val="Analytic Char"/>
    <w:basedOn w:val="DefaultParagraphFont"/>
    <w:link w:val="Analytic"/>
    <w:rsid w:val="00A86444"/>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A864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6444"/>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org/doi/full/10.1126/science.abd34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fas.org/2017/01/turning-a-blind-eye-towards-armageddon-u-s-leaders-reject-nuclear-winter-stud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8-021-89909-7.pdf" TargetMode="External"/><Relationship Id="rId11" Type="http://schemas.openxmlformats.org/officeDocument/2006/relationships/hyperlink" Target="https://www.baen.com/living_without_satellites" TargetMode="External"/><Relationship Id="rId5" Type="http://schemas.openxmlformats.org/officeDocument/2006/relationships/webSettings" Target="webSettings.xml"/><Relationship Id="rId10" Type="http://schemas.openxmlformats.org/officeDocument/2006/relationships/hyperlink" Target="https://www.tandfonline.com/doi/full/10.1080/25751654.2021.1942681" TargetMode="External"/><Relationship Id="rId4" Type="http://schemas.openxmlformats.org/officeDocument/2006/relationships/settings" Target="settings.xml"/><Relationship Id="rId9"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11118</Words>
  <Characters>63375</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2022-02-11T23:57:00Z</dcterms:created>
  <dcterms:modified xsi:type="dcterms:W3CDTF">2022-02-12T01:09:00Z</dcterms:modified>
</cp:coreProperties>
</file>