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94A6A" w14:textId="15081EE8" w:rsidR="002E28E7" w:rsidRDefault="002E28E7" w:rsidP="002E28E7">
      <w:pPr>
        <w:pStyle w:val="Heading1"/>
      </w:pPr>
      <w:r>
        <w:t>2NR</w:t>
      </w:r>
    </w:p>
    <w:p w14:paraId="73966B9E" w14:textId="2C24E097" w:rsidR="006C6940" w:rsidRDefault="006C6940" w:rsidP="006C6940">
      <w:pPr>
        <w:pStyle w:val="Heading4"/>
      </w:pPr>
      <w:r>
        <w:t xml:space="preserve">Framing issue of this round is that they dropped 100% of my scenarios on the case page which means I am winning strength of link – any risk of defense to their scenarios </w:t>
      </w:r>
      <w:r w:rsidR="00F827EA">
        <w:t>means you vote negative under their extinction first claims</w:t>
      </w:r>
    </w:p>
    <w:p w14:paraId="1DC8C531" w14:textId="3A41B574" w:rsidR="00F827EA" w:rsidRDefault="00F827EA" w:rsidP="00F827EA"/>
    <w:p w14:paraId="05DAF604" w14:textId="4A14BFFD" w:rsidR="00F827EA" w:rsidRDefault="00F827EA" w:rsidP="00F827EA">
      <w:r>
        <w:t>First – mining – mines can’t function without satellites because they use them to locate the best mining sites and where the minerals are – collapsing satellites stops amazon mining which causes extinction because it collapses biodiversity and causes deforest</w:t>
      </w:r>
    </w:p>
    <w:p w14:paraId="1916190A" w14:textId="10E23EAE" w:rsidR="00F827EA" w:rsidRDefault="00F827EA" w:rsidP="00F827EA">
      <w:r>
        <w:t xml:space="preserve">second – ag – industrial farms require </w:t>
      </w:r>
      <w:proofErr w:type="spellStart"/>
      <w:r>
        <w:t>sats</w:t>
      </w:r>
      <w:proofErr w:type="spellEnd"/>
      <w:r>
        <w:t xml:space="preserve"> to assess health – </w:t>
      </w:r>
      <w:proofErr w:type="spellStart"/>
      <w:r>
        <w:t>extr</w:t>
      </w:r>
      <w:proofErr w:type="spellEnd"/>
    </w:p>
    <w:p w14:paraId="45966641" w14:textId="528B5ED2" w:rsidR="00F827EA" w:rsidRDefault="00F827EA" w:rsidP="00F827EA"/>
    <w:p w14:paraId="47C16E50" w14:textId="47FF7AA8" w:rsidR="00F827EA" w:rsidRDefault="00F827EA" w:rsidP="00F827EA">
      <w:r>
        <w:t>climate/</w:t>
      </w:r>
      <w:proofErr w:type="spellStart"/>
      <w:r>
        <w:t>biod</w:t>
      </w:r>
      <w:proofErr w:type="spellEnd"/>
      <w:r>
        <w:t xml:space="preserve"> ow:</w:t>
      </w:r>
    </w:p>
    <w:p w14:paraId="1317CDE9" w14:textId="523196E0" w:rsidR="00F827EA" w:rsidRDefault="00F827EA" w:rsidP="00F827EA">
      <w:r>
        <w:t xml:space="preserve">1 – probability – happening now – means risk of solvency flips neg – they’ve conceded that their scenario is unlikely to cause </w:t>
      </w:r>
      <w:r>
        <w:rPr>
          <w:u w:val="single"/>
        </w:rPr>
        <w:t>extinction</w:t>
      </w:r>
      <w:r>
        <w:t xml:space="preserve"> because there’s billions of farmers in the Global South that don’t rely on satellites</w:t>
      </w:r>
    </w:p>
    <w:p w14:paraId="5375EF82" w14:textId="1578985D" w:rsidR="00F827EA" w:rsidRDefault="00F827EA" w:rsidP="00F827EA">
      <w:r>
        <w:t xml:space="preserve">2 – magnitude – climate affects the entire world uniformly rather than just the global north – that independently </w:t>
      </w:r>
      <w:proofErr w:type="spellStart"/>
      <w:r>
        <w:t>internal</w:t>
      </w:r>
      <w:proofErr w:type="spellEnd"/>
      <w:r>
        <w:t xml:space="preserve"> link turns their scenarios because it means governments wouldn’t be able to respond to things like food scarcity because we’re all hiding in terraformed bunkers</w:t>
      </w:r>
    </w:p>
    <w:p w14:paraId="4E79E3A7" w14:textId="351F5C87" w:rsidR="00F827EA" w:rsidRDefault="00F827EA" w:rsidP="00F827EA"/>
    <w:p w14:paraId="0F2D7F3D" w14:textId="0F24C44E" w:rsidR="00F827EA" w:rsidRPr="00F827EA" w:rsidRDefault="00F827EA" w:rsidP="00F827EA">
      <w:r>
        <w:t xml:space="preserve">extend no </w:t>
      </w:r>
      <w:proofErr w:type="spellStart"/>
      <w:r>
        <w:t>kessler</w:t>
      </w:r>
      <w:proofErr w:type="spellEnd"/>
    </w:p>
    <w:p w14:paraId="5C3298B9" w14:textId="275CE851" w:rsidR="00E42E4C" w:rsidRDefault="002E28E7" w:rsidP="002E28E7">
      <w:pPr>
        <w:pStyle w:val="Heading1"/>
      </w:pPr>
      <w:r>
        <w:lastRenderedPageBreak/>
        <w:t>1NC</w:t>
      </w:r>
    </w:p>
    <w:p w14:paraId="42399B52" w14:textId="2BE4A92D" w:rsidR="00CD1D9B" w:rsidRDefault="00CD1D9B" w:rsidP="00CD1D9B">
      <w:pPr>
        <w:pStyle w:val="Heading2"/>
      </w:pPr>
      <w:r>
        <w:lastRenderedPageBreak/>
        <w:t>1</w:t>
      </w:r>
    </w:p>
    <w:p w14:paraId="3708685D" w14:textId="77777777" w:rsidR="00CD1D9B" w:rsidRPr="00CB54B9" w:rsidRDefault="00CD1D9B" w:rsidP="00CD1D9B">
      <w:pPr>
        <w:pStyle w:val="Heading4"/>
      </w:pPr>
      <w:r>
        <w:t xml:space="preserve">Settler colonialism is a permeating structure that operates via the promotion of the nation-state – it thrives </w:t>
      </w:r>
      <w:proofErr w:type="gramStart"/>
      <w:r>
        <w:t>off of</w:t>
      </w:r>
      <w:proofErr w:type="gramEnd"/>
      <w:r>
        <w:t xml:space="preserve"> the elimination of indigenous people and their relationship to land – that appropriation turns them into ghosts</w:t>
      </w:r>
    </w:p>
    <w:p w14:paraId="58988DE0" w14:textId="77777777" w:rsidR="00CD1D9B" w:rsidRDefault="00CD1D9B" w:rsidP="00CD1D9B">
      <w:pPr>
        <w:rPr>
          <w:rStyle w:val="Style13ptBold"/>
          <w:b w:val="0"/>
          <w:bCs/>
          <w:sz w:val="16"/>
          <w:szCs w:val="12"/>
        </w:rPr>
      </w:pPr>
      <w:r>
        <w:rPr>
          <w:rStyle w:val="Style13ptBold"/>
        </w:rPr>
        <w:t>Tuck and Yang 12</w:t>
      </w:r>
      <w:r>
        <w:rPr>
          <w:rStyle w:val="Style13ptBold"/>
          <w:sz w:val="16"/>
          <w:szCs w:val="12"/>
        </w:rPr>
        <w:t xml:space="preserve"> (Eve Tuck and Wayne Yang; 2012; </w:t>
      </w:r>
      <w:r w:rsidRPr="001C0EBC">
        <w:rPr>
          <w:rStyle w:val="Style13ptBold"/>
          <w:sz w:val="16"/>
          <w:szCs w:val="12"/>
        </w:rPr>
        <w:t>Decolonization:</w:t>
      </w:r>
      <w:r>
        <w:rPr>
          <w:rStyle w:val="Style13ptBold"/>
          <w:sz w:val="16"/>
          <w:szCs w:val="12"/>
        </w:rPr>
        <w:t xml:space="preserve"> </w:t>
      </w:r>
      <w:r w:rsidRPr="001C0EBC">
        <w:rPr>
          <w:rStyle w:val="Style13ptBold"/>
          <w:sz w:val="16"/>
          <w:szCs w:val="12"/>
        </w:rPr>
        <w:t>Indigeneity,</w:t>
      </w:r>
      <w:r>
        <w:rPr>
          <w:rStyle w:val="Style13ptBold"/>
          <w:sz w:val="16"/>
          <w:szCs w:val="12"/>
        </w:rPr>
        <w:t xml:space="preserve"> </w:t>
      </w:r>
      <w:r w:rsidRPr="001C0EBC">
        <w:rPr>
          <w:rStyle w:val="Style13ptBold"/>
          <w:sz w:val="16"/>
          <w:szCs w:val="12"/>
        </w:rPr>
        <w:t>Education</w:t>
      </w:r>
      <w:r>
        <w:rPr>
          <w:rStyle w:val="Style13ptBold"/>
          <w:sz w:val="16"/>
          <w:szCs w:val="12"/>
        </w:rPr>
        <w:t xml:space="preserve"> </w:t>
      </w:r>
      <w:r w:rsidRPr="001C0EBC">
        <w:rPr>
          <w:rStyle w:val="Style13ptBold"/>
          <w:sz w:val="16"/>
          <w:szCs w:val="12"/>
        </w:rPr>
        <w:t>&amp;</w:t>
      </w:r>
      <w:r>
        <w:rPr>
          <w:rStyle w:val="Style13ptBold"/>
          <w:sz w:val="16"/>
          <w:szCs w:val="12"/>
        </w:rPr>
        <w:t xml:space="preserve"> </w:t>
      </w:r>
      <w:r w:rsidRPr="001C0EBC">
        <w:rPr>
          <w:rStyle w:val="Style13ptBold"/>
          <w:sz w:val="16"/>
          <w:szCs w:val="12"/>
        </w:rPr>
        <w:t>Society</w:t>
      </w:r>
      <w:r>
        <w:rPr>
          <w:rStyle w:val="Style13ptBold"/>
          <w:sz w:val="16"/>
          <w:szCs w:val="12"/>
        </w:rPr>
        <w:t xml:space="preserve"> </w:t>
      </w:r>
      <w:r w:rsidRPr="001C0EBC">
        <w:rPr>
          <w:rStyle w:val="Style13ptBold"/>
          <w:sz w:val="16"/>
          <w:szCs w:val="12"/>
        </w:rPr>
        <w:t>Vol.</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No.</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2012,</w:t>
      </w:r>
      <w:r>
        <w:rPr>
          <w:rStyle w:val="Style13ptBold"/>
          <w:sz w:val="16"/>
          <w:szCs w:val="12"/>
        </w:rPr>
        <w:t xml:space="preserve"> </w:t>
      </w:r>
      <w:r w:rsidRPr="001C0EBC">
        <w:rPr>
          <w:rStyle w:val="Style13ptBold"/>
          <w:sz w:val="16"/>
          <w:szCs w:val="12"/>
        </w:rPr>
        <w:t>pp.</w:t>
      </w:r>
      <w:r>
        <w:rPr>
          <w:rStyle w:val="Style13ptBold"/>
          <w:sz w:val="16"/>
          <w:szCs w:val="12"/>
        </w:rPr>
        <w:t xml:space="preserve"> </w:t>
      </w:r>
      <w:r w:rsidRPr="001C0EBC">
        <w:rPr>
          <w:rStyle w:val="Style13ptBold"/>
          <w:sz w:val="16"/>
          <w:szCs w:val="12"/>
        </w:rPr>
        <w:t>1-40</w:t>
      </w:r>
      <w:r>
        <w:rPr>
          <w:rStyle w:val="Style13ptBold"/>
          <w:sz w:val="16"/>
          <w:szCs w:val="12"/>
        </w:rPr>
        <w:t xml:space="preserve">; </w:t>
      </w:r>
      <w:r>
        <w:rPr>
          <w:rStyle w:val="Style13ptBold"/>
          <w:i/>
          <w:iCs/>
          <w:sz w:val="16"/>
          <w:szCs w:val="12"/>
        </w:rPr>
        <w:t>“</w:t>
      </w:r>
      <w:r w:rsidRPr="001C0EBC">
        <w:rPr>
          <w:rStyle w:val="Style13ptBold"/>
          <w:i/>
          <w:iCs/>
          <w:sz w:val="16"/>
          <w:szCs w:val="12"/>
        </w:rPr>
        <w:t>Decolonization is not a metaphor</w:t>
      </w:r>
      <w:r>
        <w:rPr>
          <w:rStyle w:val="Style13ptBold"/>
          <w:i/>
          <w:iCs/>
          <w:sz w:val="16"/>
          <w:szCs w:val="12"/>
        </w:rPr>
        <w:t>”</w:t>
      </w:r>
      <w:r>
        <w:rPr>
          <w:rStyle w:val="Style13ptBold"/>
          <w:sz w:val="16"/>
          <w:szCs w:val="12"/>
        </w:rPr>
        <w:t xml:space="preserve">; accessed 12/7/21; </w:t>
      </w:r>
      <w:hyperlink r:id="rId9" w:history="1">
        <w:r w:rsidRPr="00F65892">
          <w:rPr>
            <w:rStyle w:val="Hyperlink"/>
            <w:sz w:val="16"/>
            <w:szCs w:val="12"/>
          </w:rPr>
          <w:t>https://clas.osu.edu/sites/clas.osu.edu/files/Tuck%20and%20Yang%202012%20Decolonization%20is%20not%20a%20metaphor.pdf</w:t>
        </w:r>
      </w:hyperlink>
      <w:r>
        <w:rPr>
          <w:rStyle w:val="Style13ptBold"/>
          <w:sz w:val="16"/>
          <w:szCs w:val="12"/>
        </w:rPr>
        <w:t xml:space="preserve">; </w:t>
      </w:r>
      <w:r w:rsidRPr="001C0EBC">
        <w:rPr>
          <w:rStyle w:val="Style13ptBold"/>
          <w:sz w:val="16"/>
          <w:szCs w:val="12"/>
        </w:rPr>
        <w:t xml:space="preserve">Eve Tuck is a </w:t>
      </w:r>
      <w:proofErr w:type="spellStart"/>
      <w:r w:rsidRPr="001C0EBC">
        <w:rPr>
          <w:rStyle w:val="Style13ptBold"/>
          <w:sz w:val="16"/>
          <w:szCs w:val="12"/>
        </w:rPr>
        <w:t>Unangax</w:t>
      </w:r>
      <w:proofErr w:type="spellEnd"/>
      <w:r w:rsidRPr="001C0EBC">
        <w:rPr>
          <w:rStyle w:val="Style13ptBold"/>
          <w:sz w:val="16"/>
          <w:szCs w:val="12"/>
        </w:rPr>
        <w:t>̂ scholar in the field of Indigenous studies and educational research. Tuck is the associate professor of critical race and indigenous studies at the Ontario Institute for Studies in Education at the University of Toronto</w:t>
      </w:r>
      <w:r>
        <w:rPr>
          <w:rStyle w:val="Style13ptBold"/>
          <w:sz w:val="16"/>
          <w:szCs w:val="12"/>
        </w:rPr>
        <w:t xml:space="preserve">; </w:t>
      </w:r>
      <w:r w:rsidRPr="001C0EBC">
        <w:rPr>
          <w:rStyle w:val="Style13ptBold"/>
          <w:sz w:val="16"/>
          <w:szCs w:val="12"/>
        </w:rPr>
        <w:t>K. Wayne Yang is Provost of John Muir College and Professor of Ethnic Studies at the University of California, San Diego</w:t>
      </w:r>
      <w:r>
        <w:rPr>
          <w:rStyle w:val="Style13ptBold"/>
          <w:sz w:val="16"/>
          <w:szCs w:val="12"/>
        </w:rPr>
        <w:t>; pages 5-7) HB *brackets in original* *They use masculine pronouns to describe the settler not through direct association of the settler as a man but rather a dominating subject characterized as hypermasculine*</w:t>
      </w:r>
    </w:p>
    <w:p w14:paraId="6F87BF43" w14:textId="77777777" w:rsidR="00CD1D9B" w:rsidRPr="00804BFA" w:rsidRDefault="00CD1D9B" w:rsidP="00CD1D9B">
      <w:pPr>
        <w:rPr>
          <w:u w:val="single"/>
        </w:rPr>
      </w:pPr>
      <w:r w:rsidRPr="00CB54B9">
        <w:rPr>
          <w:sz w:val="8"/>
          <w:szCs w:val="18"/>
        </w:rPr>
        <w:t xml:space="preserve">Our intention in this descriptive exercise </w:t>
      </w:r>
      <w:proofErr w:type="gramStart"/>
      <w:r w:rsidRPr="00CB54B9">
        <w:rPr>
          <w:sz w:val="8"/>
          <w:szCs w:val="18"/>
        </w:rPr>
        <w:t>is not be</w:t>
      </w:r>
      <w:proofErr w:type="gramEnd"/>
      <w:r w:rsidRPr="00CB54B9">
        <w:rPr>
          <w:sz w:val="8"/>
          <w:szCs w:val="18"/>
        </w:rPr>
        <w:t xml:space="preserv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w:t>
      </w:r>
      <w:proofErr w:type="gramStart"/>
      <w:r w:rsidRPr="00436892">
        <w:rPr>
          <w:rStyle w:val="StyleUnderline"/>
        </w:rPr>
        <w:t>and also</w:t>
      </w:r>
      <w:proofErr w:type="gramEnd"/>
      <w:r w:rsidRPr="00436892">
        <w:rPr>
          <w:rStyle w:val="StyleUnderline"/>
        </w:rPr>
        <w:t xml:space="preserve">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w:t>
      </w:r>
      <w:proofErr w:type="gramStart"/>
      <w:r w:rsidRPr="00CB54B9">
        <w:rPr>
          <w:sz w:val="8"/>
          <w:szCs w:val="18"/>
        </w:rPr>
        <w:t>This is why</w:t>
      </w:r>
      <w:proofErr w:type="gramEnd"/>
      <w:r w:rsidRPr="00CB54B9">
        <w:rPr>
          <w:sz w:val="8"/>
          <w:szCs w:val="18"/>
        </w:rPr>
        <w:t xml:space="preserve">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proofErr w:type="gramStart"/>
      <w:r w:rsidRPr="00436892">
        <w:rPr>
          <w:rStyle w:val="StyleUnderline"/>
        </w:rPr>
        <w:t>In order for</w:t>
      </w:r>
      <w:proofErr w:type="gramEnd"/>
      <w:r w:rsidRPr="00436892">
        <w:rPr>
          <w:rStyle w:val="StyleUnderline"/>
        </w:rPr>
        <w:t xml:space="preserve">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w:t>
      </w:r>
      <w:proofErr w:type="spellStart"/>
      <w:r w:rsidRPr="00CB54B9">
        <w:rPr>
          <w:sz w:val="8"/>
          <w:szCs w:val="18"/>
        </w:rPr>
        <w:t>Ree</w:t>
      </w:r>
      <w:proofErr w:type="spellEnd"/>
      <w:r w:rsidRPr="00CB54B9">
        <w:rPr>
          <w:sz w:val="8"/>
          <w:szCs w:val="18"/>
        </w:rPr>
        <w:t xml:space="preserve">, forthcoming). At the same time, </w:t>
      </w:r>
      <w:r w:rsidRPr="00B76693">
        <w:rPr>
          <w:rStyle w:val="StyleUnderline"/>
        </w:rPr>
        <w:t>settler colonialism involves the subjugation and forced labor of chattel slaves</w:t>
      </w:r>
      <w:proofErr w:type="gramStart"/>
      <w:r w:rsidRPr="00B76693">
        <w:rPr>
          <w:sz w:val="8"/>
          <w:szCs w:val="18"/>
        </w:rPr>
        <w:t>5</w:t>
      </w:r>
      <w:r w:rsidRPr="00CB54B9">
        <w:rPr>
          <w:sz w:val="8"/>
          <w:szCs w:val="18"/>
        </w:rPr>
        <w:t xml:space="preserve"> ,</w:t>
      </w:r>
      <w:proofErr w:type="gramEnd"/>
      <w:r w:rsidRPr="00CB54B9">
        <w:rPr>
          <w:sz w:val="8"/>
          <w:szCs w:val="18"/>
        </w:rPr>
        <w:t xml:space="preserve">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CB54B9">
        <w:rPr>
          <w:sz w:val="8"/>
          <w:szCs w:val="18"/>
        </w:rPr>
        <w:t>commodity</w:t>
      </w:r>
      <w:proofErr w:type="gramEnd"/>
      <w:r w:rsidRPr="00CB54B9">
        <w:rPr>
          <w:sz w:val="8"/>
          <w:szCs w:val="18"/>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w:t>
      </w:r>
      <w:proofErr w:type="gramStart"/>
      <w:r w:rsidRPr="00CB54B9">
        <w:rPr>
          <w:sz w:val="8"/>
          <w:szCs w:val="18"/>
        </w:rPr>
        <w:t>i.e.</w:t>
      </w:r>
      <w:proofErr w:type="gramEnd"/>
      <w:r w:rsidRPr="00CB54B9">
        <w:rPr>
          <w:sz w:val="8"/>
          <w:szCs w:val="18"/>
        </w:rPr>
        <w:t xml:space="preserve"> in excess of the sustainable production already present in the Indigenous world). </w:t>
      </w:r>
      <w:proofErr w:type="gramStart"/>
      <w:r w:rsidRPr="00CB54B9">
        <w:rPr>
          <w:sz w:val="8"/>
          <w:szCs w:val="18"/>
        </w:rPr>
        <w:t>In order for</w:t>
      </w:r>
      <w:proofErr w:type="gramEnd"/>
      <w:r w:rsidRPr="00CB54B9">
        <w:rPr>
          <w:sz w:val="8"/>
          <w:szCs w:val="18"/>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lastRenderedPageBreak/>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whereas the Indigenous inhabitant and the chattel slave are unnatural, even supernatural. Settlers are not 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This means, and this is perplexing to some, that dispossessed people are brought onto seized Indigenous land through other colonial projects. Other colonial projects include enslavement, as discussed, but also military recruitment, low-</w:t>
      </w:r>
      <w:proofErr w:type="gramStart"/>
      <w:r w:rsidRPr="00CB54B9">
        <w:rPr>
          <w:sz w:val="8"/>
          <w:szCs w:val="18"/>
        </w:rPr>
        <w:t>wage</w:t>
      </w:r>
      <w:proofErr w:type="gramEnd"/>
      <w:r w:rsidRPr="00CB54B9">
        <w:rPr>
          <w:sz w:val="8"/>
          <w:szCs w:val="18"/>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Each of these features of settler colonialism in the US context - empire, settlement, and internal colony - make it a site of contradictory decolonial desires</w:t>
      </w:r>
      <w:proofErr w:type="gramStart"/>
      <w:r w:rsidRPr="00CB54B9">
        <w:rPr>
          <w:sz w:val="8"/>
          <w:szCs w:val="18"/>
        </w:rPr>
        <w:t>7 .</w:t>
      </w:r>
      <w:proofErr w:type="gramEnd"/>
      <w:r w:rsidRPr="00CB54B9">
        <w:rPr>
          <w:sz w:val="8"/>
          <w:szCs w:val="18"/>
        </w:rPr>
        <w:t xml:space="preserve">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w:t>
      </w:r>
      <w:proofErr w:type="gramStart"/>
      <w:r w:rsidRPr="00CB54B9">
        <w:rPr>
          <w:sz w:val="8"/>
          <w:szCs w:val="18"/>
        </w:rPr>
        <w:t>In reality, the</w:t>
      </w:r>
      <w:proofErr w:type="gramEnd"/>
      <w:r w:rsidRPr="00CB54B9">
        <w:rPr>
          <w:sz w:val="8"/>
          <w:szCs w:val="18"/>
        </w:rPr>
        <w:t xml:space="preserv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w:t>
      </w:r>
      <w:proofErr w:type="gramStart"/>
      <w:r w:rsidRPr="00CB54B9">
        <w:rPr>
          <w:sz w:val="8"/>
          <w:szCs w:val="18"/>
        </w:rPr>
        <w:t>all of</w:t>
      </w:r>
      <w:proofErr w:type="gramEnd"/>
      <w:r w:rsidRPr="00CB54B9">
        <w:rPr>
          <w:sz w:val="8"/>
          <w:szCs w:val="18"/>
        </w:rPr>
        <w:t xml:space="preserve">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p>
    <w:p w14:paraId="45C154F7" w14:textId="77777777" w:rsidR="00CD1D9B" w:rsidRPr="008A2B6C" w:rsidRDefault="00CD1D9B" w:rsidP="00CD1D9B">
      <w:pPr>
        <w:pStyle w:val="Heading4"/>
      </w:pPr>
      <w:r>
        <w:t xml:space="preserve">The 1AC is embedded within </w:t>
      </w:r>
      <w:proofErr w:type="gramStart"/>
      <w:r>
        <w:t>an</w:t>
      </w:r>
      <w:proofErr w:type="gramEnd"/>
      <w:r>
        <w:t xml:space="preserve"> critical </w:t>
      </w:r>
      <w:proofErr w:type="spellStart"/>
      <w:r>
        <w:t>astropolitics</w:t>
      </w:r>
      <w:proofErr w:type="spellEnd"/>
      <w:r>
        <w:t xml:space="preserve"> of empire – the desire to command, control, and cooperate over the unique processes of space represent an attempt to make the cosmos into a geopolitical chess game used to project western sovereignty</w:t>
      </w:r>
    </w:p>
    <w:p w14:paraId="24E569AA" w14:textId="77777777" w:rsidR="00CD1D9B" w:rsidRPr="00C95B80" w:rsidRDefault="00CD1D9B" w:rsidP="00CD1D9B">
      <w:pPr>
        <w:rPr>
          <w:rStyle w:val="Style13ptBold"/>
          <w:b w:val="0"/>
          <w:bCs/>
          <w:sz w:val="16"/>
          <w:szCs w:val="12"/>
        </w:rPr>
      </w:pPr>
      <w:proofErr w:type="spellStart"/>
      <w:r>
        <w:rPr>
          <w:rStyle w:val="Style13ptBold"/>
        </w:rPr>
        <w:t>Havercroft</w:t>
      </w:r>
      <w:proofErr w:type="spellEnd"/>
      <w:r>
        <w:rPr>
          <w:rStyle w:val="Style13ptBold"/>
        </w:rPr>
        <w:t xml:space="preserve"> and Duvall 9</w:t>
      </w:r>
      <w:r>
        <w:rPr>
          <w:rStyle w:val="Style13ptBold"/>
          <w:sz w:val="16"/>
          <w:szCs w:val="12"/>
        </w:rPr>
        <w:t xml:space="preserve"> (Jonathan </w:t>
      </w:r>
      <w:proofErr w:type="spellStart"/>
      <w:r>
        <w:rPr>
          <w:rStyle w:val="Style13ptBold"/>
          <w:sz w:val="16"/>
          <w:szCs w:val="12"/>
        </w:rPr>
        <w:t>Havercroft</w:t>
      </w:r>
      <w:proofErr w:type="spellEnd"/>
      <w:r>
        <w:rPr>
          <w:rStyle w:val="Style13ptBold"/>
          <w:sz w:val="16"/>
          <w:szCs w:val="12"/>
        </w:rPr>
        <w:t xml:space="preserve"> and Raymond Duvall; 2009; </w:t>
      </w:r>
      <w:r>
        <w:rPr>
          <w:rStyle w:val="Style13ptBold"/>
          <w:i/>
          <w:iCs/>
          <w:sz w:val="16"/>
          <w:szCs w:val="12"/>
        </w:rPr>
        <w:t>“</w:t>
      </w:r>
      <w:r w:rsidRPr="00C95B80">
        <w:rPr>
          <w:rStyle w:val="Style13ptBold"/>
          <w:i/>
          <w:iCs/>
          <w:sz w:val="16"/>
          <w:szCs w:val="12"/>
        </w:rPr>
        <w:t xml:space="preserve">Critical </w:t>
      </w:r>
      <w:proofErr w:type="spellStart"/>
      <w:r w:rsidRPr="00C95B80">
        <w:rPr>
          <w:rStyle w:val="Style13ptBold"/>
          <w:i/>
          <w:iCs/>
          <w:sz w:val="16"/>
          <w:szCs w:val="12"/>
        </w:rPr>
        <w:t>astropolitics</w:t>
      </w:r>
      <w:proofErr w:type="spellEnd"/>
      <w:r>
        <w:rPr>
          <w:rStyle w:val="Style13ptBold"/>
          <w:i/>
          <w:iCs/>
          <w:sz w:val="16"/>
          <w:szCs w:val="12"/>
        </w:rPr>
        <w:t xml:space="preserve"> </w:t>
      </w:r>
      <w:r w:rsidRPr="00C95B80">
        <w:rPr>
          <w:rStyle w:val="Style13ptBold"/>
          <w:i/>
          <w:iCs/>
          <w:sz w:val="16"/>
          <w:szCs w:val="12"/>
        </w:rPr>
        <w:t>The geopolitics of space control</w:t>
      </w:r>
      <w:r>
        <w:rPr>
          <w:rStyle w:val="Style13ptBold"/>
          <w:i/>
          <w:iCs/>
          <w:sz w:val="16"/>
          <w:szCs w:val="12"/>
        </w:rPr>
        <w:t xml:space="preserve"> </w:t>
      </w:r>
      <w:r w:rsidRPr="00C95B80">
        <w:rPr>
          <w:rStyle w:val="Style13ptBold"/>
          <w:i/>
          <w:iCs/>
          <w:sz w:val="16"/>
          <w:szCs w:val="12"/>
        </w:rPr>
        <w:t>and the transformation of state</w:t>
      </w:r>
      <w:r>
        <w:rPr>
          <w:rStyle w:val="Style13ptBold"/>
          <w:i/>
          <w:iCs/>
          <w:sz w:val="16"/>
          <w:szCs w:val="12"/>
        </w:rPr>
        <w:t xml:space="preserve"> </w:t>
      </w:r>
      <w:r w:rsidRPr="00C95B80">
        <w:rPr>
          <w:rStyle w:val="Style13ptBold"/>
          <w:i/>
          <w:iCs/>
          <w:sz w:val="16"/>
          <w:szCs w:val="12"/>
        </w:rPr>
        <w:t>sovereignty</w:t>
      </w:r>
      <w:r>
        <w:rPr>
          <w:rStyle w:val="Style13ptBold"/>
          <w:i/>
          <w:iCs/>
          <w:sz w:val="16"/>
          <w:szCs w:val="12"/>
        </w:rPr>
        <w:t>”</w:t>
      </w:r>
      <w:r>
        <w:rPr>
          <w:rStyle w:val="Style13ptBold"/>
          <w:sz w:val="16"/>
          <w:szCs w:val="12"/>
        </w:rPr>
        <w:t xml:space="preserve">; accessed 12/13/21; </w:t>
      </w:r>
      <w:hyperlink r:id="rId10" w:history="1">
        <w:r w:rsidRPr="00FD3FD8">
          <w:rPr>
            <w:rStyle w:val="Hyperlink"/>
            <w:sz w:val="16"/>
            <w:szCs w:val="12"/>
          </w:rPr>
          <w:t>https://www.law.upenn.edu/live/files/7892-havercroft-and-duvallcritical-astropoliticspdf</w:t>
        </w:r>
      </w:hyperlink>
      <w:r>
        <w:rPr>
          <w:rStyle w:val="Style13ptBold"/>
          <w:sz w:val="16"/>
          <w:szCs w:val="12"/>
        </w:rPr>
        <w:t xml:space="preserve">; </w:t>
      </w:r>
      <w:r w:rsidRPr="00607EA4">
        <w:rPr>
          <w:rStyle w:val="Style13ptBold"/>
          <w:sz w:val="16"/>
          <w:szCs w:val="12"/>
        </w:rPr>
        <w:t xml:space="preserve">Jonathan </w:t>
      </w:r>
      <w:proofErr w:type="spellStart"/>
      <w:r w:rsidRPr="00607EA4">
        <w:rPr>
          <w:rStyle w:val="Style13ptBold"/>
          <w:sz w:val="16"/>
          <w:szCs w:val="12"/>
        </w:rPr>
        <w:t>Havercroft</w:t>
      </w:r>
      <w:proofErr w:type="spellEnd"/>
      <w:r w:rsidRPr="00607EA4">
        <w:rPr>
          <w:rStyle w:val="Style13ptBold"/>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sz w:val="16"/>
          <w:szCs w:val="12"/>
        </w:rPr>
        <w:t>; Raymond Duvall is a Professor of Political Science at the University of Minnesota; pages 44-50) HB</w:t>
      </w:r>
    </w:p>
    <w:p w14:paraId="101361BF" w14:textId="7E3AE761" w:rsidR="00CD1D9B" w:rsidRDefault="00CD1D9B" w:rsidP="00CD1D9B">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w:t>
      </w:r>
      <w:proofErr w:type="gramStart"/>
      <w:r w:rsidRPr="008A2B6C">
        <w:rPr>
          <w:sz w:val="8"/>
        </w:rPr>
        <w:t>similar to</w:t>
      </w:r>
      <w:proofErr w:type="gramEnd"/>
      <w:r w:rsidRPr="008A2B6C">
        <w:rPr>
          <w:sz w:val="8"/>
        </w:rPr>
        <w:t xml:space="preserve">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w:t>
      </w:r>
      <w:proofErr w:type="gramStart"/>
      <w:r w:rsidRPr="008A2B6C">
        <w:rPr>
          <w:sz w:val="8"/>
        </w:rPr>
        <w:t>i.e.</w:t>
      </w:r>
      <w:proofErr w:type="gramEnd"/>
      <w:r w:rsidRPr="008A2B6C">
        <w:rPr>
          <w:sz w:val="8"/>
        </w:rPr>
        <w:t xml:space="preserv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w:t>
      </w:r>
      <w:r w:rsidRPr="00F63456">
        <w:rPr>
          <w:rStyle w:val="StyleUnderline"/>
        </w:rPr>
        <w:lastRenderedPageBreak/>
        <w:t>provides a near-term advantage on the terrestrial battlefield”</w:t>
      </w:r>
      <w:r w:rsidRPr="008A2B6C">
        <w:rPr>
          <w:sz w:val="8"/>
        </w:rPr>
        <w:t xml:space="preserve"> (Dolman 1999: 93). </w:t>
      </w:r>
      <w:proofErr w:type="gramStart"/>
      <w:r w:rsidRPr="008A2B6C">
        <w:rPr>
          <w:sz w:val="8"/>
        </w:rPr>
        <w:t>On the basis of</w:t>
      </w:r>
      <w:proofErr w:type="gramEnd"/>
      <w:r w:rsidRPr="008A2B6C">
        <w:rPr>
          <w:sz w:val="8"/>
        </w:rPr>
        <w:t xml:space="preserve">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proofErr w:type="gramStart"/>
      <w:r w:rsidRPr="005305A1">
        <w:rPr>
          <w:rStyle w:val="StyleUnderline"/>
          <w:highlight w:val="green"/>
        </w:rPr>
        <w:t>similar to</w:t>
      </w:r>
      <w:proofErr w:type="gramEnd"/>
      <w:r w:rsidRPr="005305A1">
        <w:rPr>
          <w:rStyle w:val="StyleUnderline"/>
          <w:highlight w:val="green"/>
        </w:rPr>
        <w:t xml:space="preserve">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E36442">
        <w:rPr>
          <w:rStyle w:val="StyleUnderline"/>
          <w:highlight w:val="green"/>
        </w:rPr>
        <w:t>it brings into question</w:t>
      </w:r>
      <w:r w:rsidRPr="007C29E8">
        <w:rPr>
          <w:rStyle w:val="StyleUnderline"/>
        </w:rPr>
        <w:t xml:space="preserve"> the constitution of </w:t>
      </w:r>
      <w:r w:rsidRPr="00E36442">
        <w:rPr>
          <w:rStyle w:val="StyleUnderline"/>
          <w:highlight w:val="green"/>
        </w:rPr>
        <w:t>sovereignty</w:t>
      </w:r>
      <w:r w:rsidRPr="00E36442">
        <w:rPr>
          <w:rStyle w:val="StyleUnderline"/>
        </w:rPr>
        <w:t>, since empire</w:t>
      </w:r>
      <w:r w:rsidRPr="007C29E8">
        <w:rPr>
          <w:rStyle w:val="StyleUnderline"/>
        </w:rPr>
        <w:t xml:space="preserve"> and sovereignty </w:t>
      </w:r>
      <w:r w:rsidRPr="00E36442">
        <w:rPr>
          <w:rStyle w:val="StyleUnderline"/>
        </w:rPr>
        <w:t>are</w:t>
      </w:r>
      <w:r w:rsidRPr="007C29E8">
        <w:rPr>
          <w:rStyle w:val="StyleUnderline"/>
        </w:rPr>
        <w:t xml:space="preserv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w:t>
      </w:r>
      <w:proofErr w:type="gramStart"/>
      <w:r w:rsidRPr="008A2B6C">
        <w:rPr>
          <w:sz w:val="8"/>
        </w:rPr>
        <w:t>similar to</w:t>
      </w:r>
      <w:proofErr w:type="gramEnd"/>
      <w:r w:rsidRPr="008A2B6C">
        <w:rPr>
          <w:sz w:val="8"/>
        </w:rPr>
        <w:t xml:space="preserve">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w:t>
      </w:r>
      <w:proofErr w:type="gramStart"/>
      <w:r w:rsidRPr="008A2B6C">
        <w:rPr>
          <w:sz w:val="8"/>
        </w:rPr>
        <w:t>e.g.</w:t>
      </w:r>
      <w:proofErr w:type="gramEnd"/>
      <w:r w:rsidRPr="008A2B6C">
        <w:rPr>
          <w:sz w:val="8"/>
        </w:rPr>
        <w:t xml:space="preserve">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w:t>
      </w:r>
      <w:r w:rsidRPr="008A2B6C">
        <w:rPr>
          <w:rStyle w:val="StyleUnderline"/>
        </w:rPr>
        <w:lastRenderedPageBreak/>
        <w:t>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w:t>
      </w:r>
      <w:proofErr w:type="gramStart"/>
      <w:r w:rsidRPr="008A2B6C">
        <w:rPr>
          <w:sz w:val="8"/>
        </w:rPr>
        <w:t>Specifically</w:t>
      </w:r>
      <w:proofErr w:type="gramEnd"/>
      <w:r w:rsidRPr="008A2B6C">
        <w:rPr>
          <w:sz w:val="8"/>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5F35F66A" w14:textId="77777777" w:rsidR="00CD1D9B" w:rsidRDefault="00CD1D9B" w:rsidP="00CD1D9B">
      <w:pPr>
        <w:pStyle w:val="Heading4"/>
      </w:pPr>
      <w:r>
        <w:t xml:space="preserve">The </w:t>
      </w:r>
      <w:proofErr w:type="spellStart"/>
      <w:r>
        <w:t>aff’s</w:t>
      </w:r>
      <w:proofErr w:type="spellEnd"/>
      <w:r>
        <w:t xml:space="preserve"> managerial concerns over space debris is </w:t>
      </w:r>
      <w:r w:rsidRPr="006A3E64">
        <w:rPr>
          <w:u w:val="single"/>
        </w:rPr>
        <w:t>techno-nationalism</w:t>
      </w:r>
      <w:r w:rsidRPr="0075160E">
        <w:t xml:space="preserve"> – liberal governance over space as a </w:t>
      </w:r>
      <w:proofErr w:type="gramStart"/>
      <w:r>
        <w:t>“</w:t>
      </w:r>
      <w:r w:rsidRPr="0075160E">
        <w:t>commons</w:t>
      </w:r>
      <w:r>
        <w:t>”</w:t>
      </w:r>
      <w:proofErr w:type="gramEnd"/>
      <w:r w:rsidRPr="0075160E">
        <w:t xml:space="preserve"> </w:t>
      </w:r>
      <w:r>
        <w:t>is the</w:t>
      </w:r>
      <w:r w:rsidRPr="0075160E">
        <w:t xml:space="preserve"> exclusive</w:t>
      </w:r>
      <w:r>
        <w:t xml:space="preserve"> domain of space-faring nations</w:t>
      </w:r>
    </w:p>
    <w:p w14:paraId="343B1913" w14:textId="77777777" w:rsidR="00CD1D9B" w:rsidRDefault="00CD1D9B" w:rsidP="00CD1D9B">
      <w:pPr>
        <w:rPr>
          <w:rStyle w:val="Style13ptBold"/>
        </w:rPr>
      </w:pPr>
      <w:proofErr w:type="spellStart"/>
      <w:r>
        <w:rPr>
          <w:rStyle w:val="Style13ptBold"/>
        </w:rPr>
        <w:t>Stroikos</w:t>
      </w:r>
      <w:proofErr w:type="spellEnd"/>
      <w:r>
        <w:rPr>
          <w:rStyle w:val="Style13ptBold"/>
        </w:rPr>
        <w:t xml:space="preserve"> ‘16</w:t>
      </w:r>
    </w:p>
    <w:p w14:paraId="5A3DBC33" w14:textId="77777777" w:rsidR="00CD1D9B" w:rsidRPr="00B62778" w:rsidRDefault="00CD1D9B" w:rsidP="00CD1D9B">
      <w:pPr>
        <w:rPr>
          <w:sz w:val="16"/>
          <w:szCs w:val="16"/>
        </w:rPr>
      </w:pPr>
      <w:r w:rsidRPr="00B62778">
        <w:rPr>
          <w:sz w:val="16"/>
          <w:szCs w:val="16"/>
        </w:rPr>
        <w:t>[</w:t>
      </w:r>
      <w:proofErr w:type="spellStart"/>
      <w:r w:rsidRPr="00B62778">
        <w:rPr>
          <w:sz w:val="16"/>
          <w:szCs w:val="16"/>
        </w:rPr>
        <w:t>Dimitrios</w:t>
      </w:r>
      <w:proofErr w:type="spellEnd"/>
      <w:r w:rsidRPr="00B62778">
        <w:rPr>
          <w:sz w:val="16"/>
          <w:szCs w:val="16"/>
        </w:rPr>
        <w:t>, University of York. 2016. “China, India in Space and the Orbit of International Society: Power, Status, and Order on the High Frontier.”] Pat</w:t>
      </w:r>
    </w:p>
    <w:p w14:paraId="0D69E99D" w14:textId="77777777" w:rsidR="00CD1D9B" w:rsidRPr="00EF6ED2" w:rsidRDefault="00CD1D9B" w:rsidP="00CD1D9B">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EC2AE9">
        <w:rPr>
          <w:rStyle w:val="Emphasis"/>
          <w:highlight w:val="green"/>
        </w:rPr>
        <w:t>because sovereignty in space 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EC2AE9">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EC2AE9">
        <w:rPr>
          <w:rStyle w:val="StyleUnderline"/>
          <w:highlight w:val="green"/>
        </w:rPr>
        <w:t>closely linked to</w:t>
      </w:r>
      <w:r w:rsidRPr="000D480F">
        <w:rPr>
          <w:rStyle w:val="StyleUnderline"/>
        </w:rPr>
        <w:t xml:space="preserve"> great power status and </w:t>
      </w:r>
      <w:r w:rsidRPr="00EC2AE9">
        <w:rPr>
          <w:rStyle w:val="StyleUnderline"/>
          <w:highlight w:val="green"/>
        </w:rPr>
        <w:t>great power management in the sense that</w:t>
      </w:r>
      <w:r w:rsidRPr="000D480F">
        <w:rPr>
          <w:rStyle w:val="StyleUnderline"/>
        </w:rPr>
        <w:t xml:space="preserve"> different </w:t>
      </w:r>
      <w:r w:rsidRPr="00EC2AE9">
        <w:rPr>
          <w:rStyle w:val="StyleUnderline"/>
          <w:highlight w:val="green"/>
        </w:rPr>
        <w:t>space capabilities</w:t>
      </w:r>
      <w:r w:rsidRPr="000D480F">
        <w:rPr>
          <w:rStyle w:val="StyleUnderline"/>
        </w:rPr>
        <w:t xml:space="preserve"> also </w:t>
      </w:r>
      <w:r w:rsidRPr="00EC2AE9">
        <w:rPr>
          <w:rStyle w:val="StyleUnderline"/>
          <w:highlight w:val="green"/>
        </w:rPr>
        <w:t>confer different</w:t>
      </w:r>
      <w:r w:rsidRPr="000D480F">
        <w:rPr>
          <w:rStyle w:val="StyleUnderline"/>
        </w:rPr>
        <w:t xml:space="preserve"> levels of </w:t>
      </w:r>
      <w:r w:rsidRPr="00EC2AE9">
        <w:rPr>
          <w:rStyle w:val="StyleUnderline"/>
          <w:highlight w:val="green"/>
        </w:rPr>
        <w:t>status</w:t>
      </w:r>
      <w:r w:rsidRPr="000D480F">
        <w:rPr>
          <w:rStyle w:val="StyleUnderline"/>
        </w:rPr>
        <w:t xml:space="preserve"> and responsibilities </w:t>
      </w:r>
      <w:r w:rsidRPr="00EC2AE9">
        <w:rPr>
          <w:rStyle w:val="StyleUnderline"/>
          <w:highlight w:val="green"/>
        </w:rPr>
        <w:t>in the 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 xml:space="preserve">space </w:t>
      </w:r>
      <w:proofErr w:type="spellStart"/>
      <w:r w:rsidRPr="00EC2AE9">
        <w:rPr>
          <w:rStyle w:val="StyleUnderline"/>
          <w:highlight w:val="green"/>
        </w:rPr>
        <w:t>programmes</w:t>
      </w:r>
      <w:proofErr w:type="spellEnd"/>
      <w:r w:rsidRPr="00EC2AE9">
        <w:rPr>
          <w:rStyle w:val="StyleUnderline"/>
          <w:highlight w:val="green"/>
        </w:rPr>
        <w:t xml:space="preserve"> are part of ‘recognition games’</w:t>
      </w:r>
      <w:r w:rsidRPr="00EF6ED2">
        <w:rPr>
          <w:sz w:val="12"/>
        </w:rPr>
        <w:t xml:space="preserve">, which states play </w:t>
      </w:r>
      <w:proofErr w:type="gramStart"/>
      <w:r w:rsidRPr="00EF6ED2">
        <w:rPr>
          <w:sz w:val="12"/>
        </w:rPr>
        <w:t>in order to</w:t>
      </w:r>
      <w:proofErr w:type="gramEnd"/>
      <w:r w:rsidRPr="00EF6ED2">
        <w:rPr>
          <w:sz w:val="12"/>
        </w:rPr>
        <w:t xml:space="preserve">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EF6ED2">
        <w:rPr>
          <w:sz w:val="12"/>
        </w:rPr>
        <w:t>globalisation</w:t>
      </w:r>
      <w:proofErr w:type="spellEnd"/>
      <w:r w:rsidRPr="00EF6ED2">
        <w:rPr>
          <w:sz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w:t>
      </w:r>
      <w:proofErr w:type="spellStart"/>
      <w:r w:rsidRPr="00184561">
        <w:rPr>
          <w:rStyle w:val="StyleUnderline"/>
        </w:rPr>
        <w:t>globalisation</w:t>
      </w:r>
      <w:proofErr w:type="spellEnd"/>
      <w:r w:rsidRPr="00184561">
        <w:rPr>
          <w:rStyle w:val="StyleUnderline"/>
        </w:rPr>
        <w:t xml:space="preserve"> and </w:t>
      </w:r>
      <w:proofErr w:type="spellStart"/>
      <w:r w:rsidRPr="00EC2AE9">
        <w:rPr>
          <w:rStyle w:val="StyleUnderline"/>
          <w:highlight w:val="green"/>
        </w:rPr>
        <w:t>commercialisation</w:t>
      </w:r>
      <w:proofErr w:type="spellEnd"/>
      <w:r w:rsidRPr="00EC2AE9">
        <w:rPr>
          <w:rStyle w:val="StyleUnderline"/>
          <w:highlight w:val="green"/>
        </w:rPr>
        <w:t xml:space="preserve"> of space activities</w:t>
      </w:r>
      <w:r w:rsidRPr="00EF6ED2">
        <w:rPr>
          <w:sz w:val="12"/>
        </w:rPr>
        <w:t xml:space="preserve"> (OECD, 2014: 9-10), </w:t>
      </w:r>
      <w:r w:rsidRPr="00184561">
        <w:rPr>
          <w:rStyle w:val="StyleUnderline"/>
        </w:rPr>
        <w:t xml:space="preserve">there are good 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w:t>
      </w:r>
      <w:proofErr w:type="gramStart"/>
      <w:r w:rsidRPr="00EF6ED2">
        <w:rPr>
          <w:sz w:val="12"/>
        </w:rPr>
        <w:t>In particular, although</w:t>
      </w:r>
      <w:proofErr w:type="gramEnd"/>
      <w:r w:rsidRPr="00EF6ED2">
        <w:rPr>
          <w:sz w:val="12"/>
        </w:rPr>
        <w:t xml:space="preserve">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beginning as a US government initiative with the Communications Satellite Act in 1962, which led to the creation of the International Telecommunications Satellite Consortium (Intelsat) in 1964 (</w:t>
      </w:r>
      <w:proofErr w:type="spellStart"/>
      <w:r w:rsidRPr="00EF6ED2">
        <w:rPr>
          <w:sz w:val="12"/>
        </w:rPr>
        <w:t>Moltz</w:t>
      </w:r>
      <w:proofErr w:type="spellEnd"/>
      <w:r w:rsidRPr="00EF6ED2">
        <w:rPr>
          <w:sz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EF6ED2">
        <w:rPr>
          <w:sz w:val="12"/>
        </w:rPr>
        <w:t>commercialisation</w:t>
      </w:r>
      <w:proofErr w:type="spellEnd"/>
      <w:r w:rsidRPr="00EF6ED2">
        <w:rPr>
          <w:sz w:val="12"/>
        </w:rPr>
        <w:t xml:space="preserve"> of space remained contested not the least because of the opposition of the Soviet Union and communist China to the market in general. This began to change only in the 1980s, when </w:t>
      </w:r>
      <w:proofErr w:type="gramStart"/>
      <w:r w:rsidRPr="00EF6ED2">
        <w:rPr>
          <w:sz w:val="12"/>
        </w:rPr>
        <w:t>a number of</w:t>
      </w:r>
      <w:proofErr w:type="gramEnd"/>
      <w:r w:rsidRPr="00EF6ED2">
        <w:rPr>
          <w:sz w:val="12"/>
        </w:rPr>
        <w:t xml:space="preserve">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proofErr w:type="spellStart"/>
      <w:r w:rsidRPr="00EC2AE9">
        <w:rPr>
          <w:rStyle w:val="StyleUnderline"/>
          <w:highlight w:val="green"/>
        </w:rPr>
        <w:t>globalisation</w:t>
      </w:r>
      <w:proofErr w:type="spellEnd"/>
      <w:r w:rsidRPr="00184561">
        <w:rPr>
          <w:rStyle w:val="StyleUnderline"/>
        </w:rPr>
        <w:t xml:space="preserve"> and </w:t>
      </w:r>
      <w:proofErr w:type="spellStart"/>
      <w:r w:rsidRPr="00184561">
        <w:rPr>
          <w:rStyle w:val="StyleUnderline"/>
        </w:rPr>
        <w:t>commercialisation</w:t>
      </w:r>
      <w:proofErr w:type="spellEnd"/>
      <w:r w:rsidRPr="00184561">
        <w:rPr>
          <w:rStyle w:val="StyleUnderline"/>
        </w:rPr>
        <w:t xml:space="preserve">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w:t>
      </w:r>
      <w:proofErr w:type="spellStart"/>
      <w:r w:rsidRPr="00EF6ED2">
        <w:rPr>
          <w:sz w:val="12"/>
        </w:rPr>
        <w:t>totalling</w:t>
      </w:r>
      <w:proofErr w:type="spellEnd"/>
      <w:r w:rsidRPr="00EF6ED2">
        <w:rPr>
          <w:sz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EF6ED2">
        <w:rPr>
          <w:sz w:val="12"/>
        </w:rPr>
        <w:t>globalisation</w:t>
      </w:r>
      <w:proofErr w:type="spellEnd"/>
      <w:r w:rsidRPr="00EF6ED2">
        <w:rPr>
          <w:sz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w:t>
      </w:r>
      <w:proofErr w:type="gramStart"/>
      <w:r w:rsidRPr="00EF6ED2">
        <w:rPr>
          <w:sz w:val="12"/>
        </w:rPr>
        <w:t>a number of</w:t>
      </w:r>
      <w:proofErr w:type="gramEnd"/>
      <w:r w:rsidRPr="00EF6ED2">
        <w:rPr>
          <w:sz w:val="12"/>
        </w:rPr>
        <w:t xml:space="preserve"> points are worth noting here as they help to highlight the possibilities and limits of this move. First, despite all the attention paid to the </w:t>
      </w:r>
      <w:proofErr w:type="spellStart"/>
      <w:r w:rsidRPr="00EF6ED2">
        <w:rPr>
          <w:sz w:val="12"/>
        </w:rPr>
        <w:t>privatisation</w:t>
      </w:r>
      <w:proofErr w:type="spellEnd"/>
      <w:r w:rsidRPr="00EF6ED2">
        <w:rPr>
          <w:sz w:val="12"/>
        </w:rPr>
        <w:t xml:space="preserve"> of space travel promoted by space entrepreneurs of the likes of Elon Musk (SpaceX), Jeff Bezos (Blue Origin), and Richard Branson (Virgin Galactic), the </w:t>
      </w:r>
      <w:proofErr w:type="spellStart"/>
      <w:r w:rsidRPr="00EF6ED2">
        <w:rPr>
          <w:sz w:val="12"/>
        </w:rPr>
        <w:t>privatisation</w:t>
      </w:r>
      <w:proofErr w:type="spellEnd"/>
      <w:r w:rsidRPr="00EF6ED2">
        <w:rPr>
          <w:sz w:val="12"/>
        </w:rPr>
        <w:t xml:space="preserve"> of space should not be overstated. Not only does the degree of </w:t>
      </w:r>
      <w:proofErr w:type="spellStart"/>
      <w:r w:rsidRPr="00EF6ED2">
        <w:rPr>
          <w:sz w:val="12"/>
        </w:rPr>
        <w:t>privatisation</w:t>
      </w:r>
      <w:proofErr w:type="spellEnd"/>
      <w:r w:rsidRPr="00EF6ED2">
        <w:rPr>
          <w:sz w:val="12"/>
        </w:rPr>
        <w:t xml:space="preserve"> vary across space services and products (</w:t>
      </w:r>
      <w:proofErr w:type="spellStart"/>
      <w:r w:rsidRPr="00EF6ED2">
        <w:rPr>
          <w:sz w:val="12"/>
        </w:rPr>
        <w:t>Moltz</w:t>
      </w:r>
      <w:proofErr w:type="spellEnd"/>
      <w:r w:rsidRPr="00EF6ED2">
        <w:rPr>
          <w:sz w:val="12"/>
        </w:rPr>
        <w:t xml:space="preserve">, 2014: 102-12), but governments also remain central actors in the space industry as key sources of initial investment and as customers for several space products and services (Brennan and </w:t>
      </w:r>
      <w:proofErr w:type="spellStart"/>
      <w:r w:rsidRPr="00EF6ED2">
        <w:rPr>
          <w:sz w:val="12"/>
        </w:rPr>
        <w:t>Vecchi</w:t>
      </w:r>
      <w:proofErr w:type="spellEnd"/>
      <w:r w:rsidRPr="00EF6ED2">
        <w:rPr>
          <w:sz w:val="12"/>
        </w:rPr>
        <w:t xml:space="preserve">, 2011: 18, OECD, 2014: 17). Second, while </w:t>
      </w:r>
      <w:proofErr w:type="gramStart"/>
      <w:r w:rsidRPr="00EF6ED2">
        <w:rPr>
          <w:sz w:val="12"/>
        </w:rPr>
        <w:t>it is clear that the</w:t>
      </w:r>
      <w:proofErr w:type="gramEnd"/>
      <w:r w:rsidRPr="00EF6ED2">
        <w:rPr>
          <w:sz w:val="12"/>
        </w:rPr>
        <w:t xml:space="preserv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w:t>
      </w:r>
      <w:r w:rsidRPr="00EF6ED2">
        <w:rPr>
          <w:sz w:val="12"/>
        </w:rPr>
        <w:lastRenderedPageBreak/>
        <w:t xml:space="preserve">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dialectics between 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EF6ED2">
        <w:rPr>
          <w:sz w:val="12"/>
        </w:rPr>
        <w:t>catalyse</w:t>
      </w:r>
      <w:proofErr w:type="spellEnd"/>
      <w:r w:rsidRPr="00EF6ED2">
        <w:rPr>
          <w:sz w:val="12"/>
        </w:rPr>
        <w:t xml:space="preserv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w:t>
      </w:r>
      <w:proofErr w:type="spellStart"/>
      <w:r w:rsidRPr="00EF6ED2">
        <w:rPr>
          <w:sz w:val="12"/>
        </w:rPr>
        <w:t>globalising</w:t>
      </w:r>
      <w:proofErr w:type="spellEnd"/>
      <w:r w:rsidRPr="00EF6ED2">
        <w:rPr>
          <w:sz w:val="12"/>
        </w:rPr>
        <w:t xml:space="preserve">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space 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w:t>
      </w:r>
      <w:proofErr w:type="gramStart"/>
      <w:r w:rsidRPr="00EF6ED2">
        <w:rPr>
          <w:sz w:val="12"/>
        </w:rPr>
        <w:t>In light of</w:t>
      </w:r>
      <w:proofErr w:type="gramEnd"/>
      <w:r w:rsidRPr="00EF6ED2">
        <w:rPr>
          <w:sz w:val="12"/>
        </w:rPr>
        <w:t xml:space="preserve">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 xml:space="preserve">especially with regards to space </w:t>
      </w:r>
      <w:proofErr w:type="spellStart"/>
      <w:r w:rsidRPr="00EC2AE9">
        <w:rPr>
          <w:rStyle w:val="Emphasis"/>
          <w:highlight w:val="green"/>
        </w:rPr>
        <w:t>programmes</w:t>
      </w:r>
      <w:proofErr w:type="spellEnd"/>
      <w:r w:rsidRPr="00EC2AE9">
        <w:rPr>
          <w:rStyle w:val="Emphasis"/>
          <w:highlight w:val="green"/>
        </w:rPr>
        <w:t xml:space="preserve">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EC2AE9">
        <w:rPr>
          <w:rStyle w:val="StyleUnderline"/>
          <w:highlight w:val="green"/>
        </w:rPr>
        <w:t>efforts</w:t>
      </w:r>
      <w:r w:rsidRPr="0075160E">
        <w:rPr>
          <w:rStyle w:val="StyleUnderline"/>
        </w:rPr>
        <w:t xml:space="preserve"> to</w:t>
      </w:r>
      <w:r w:rsidRPr="002E020A">
        <w:rPr>
          <w:rStyle w:val="StyleUnderline"/>
        </w:rPr>
        <w:t xml:space="preserve"> find ways </w:t>
      </w:r>
      <w:r w:rsidRPr="00EC2AE9">
        <w:rPr>
          <w:rStyle w:val="StyleUnderline"/>
          <w:highlight w:val="green"/>
        </w:rPr>
        <w:t>to mitigate space debris as well as</w:t>
      </w:r>
      <w:r w:rsidRPr="002E020A">
        <w:rPr>
          <w:rStyle w:val="StyleUnderline"/>
        </w:rPr>
        <w:t xml:space="preserve"> to </w:t>
      </w:r>
      <w:r w:rsidRPr="00EC2AE9">
        <w:rPr>
          <w:rStyle w:val="StyleUnderline"/>
          <w:highlight w:val="green"/>
        </w:rPr>
        <w:t>create a normative framework</w:t>
      </w:r>
      <w:r w:rsidRPr="002E020A">
        <w:rPr>
          <w:rStyle w:val="StyleUnderline"/>
        </w:rPr>
        <w:t xml:space="preserve"> for the sustainability of space </w:t>
      </w:r>
      <w:r w:rsidRPr="00EC2AE9">
        <w:rPr>
          <w:rStyle w:val="StyleUnderline"/>
          <w:highlight w:val="green"/>
        </w:rPr>
        <w:t>are illustrative of how</w:t>
      </w:r>
      <w:r w:rsidRPr="002E020A">
        <w:rPr>
          <w:rStyle w:val="StyleUnderline"/>
        </w:rPr>
        <w:t xml:space="preserve"> environmental </w:t>
      </w:r>
      <w:r w:rsidRPr="00EC2AE9">
        <w:rPr>
          <w:rStyle w:val="StyleUnderline"/>
          <w:highlight w:val="green"/>
        </w:rPr>
        <w:t>stewardship is</w:t>
      </w:r>
      <w:r w:rsidRPr="002E020A">
        <w:rPr>
          <w:rStyle w:val="StyleUnderline"/>
        </w:rPr>
        <w:t xml:space="preserve"> gradually </w:t>
      </w:r>
      <w:r w:rsidRPr="00EC2AE9">
        <w:rPr>
          <w:rStyle w:val="StyleUnderline"/>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EF6ED2">
        <w:rPr>
          <w:sz w:val="12"/>
        </w:rPr>
        <w:t>Dickow</w:t>
      </w:r>
      <w:proofErr w:type="spellEnd"/>
      <w:r w:rsidRPr="00EF6ED2">
        <w:rPr>
          <w:sz w:val="12"/>
        </w:rPr>
        <w:t xml:space="preserve">,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 xml:space="preserve">actors that </w:t>
      </w:r>
      <w:proofErr w:type="spellStart"/>
      <w:r w:rsidRPr="00EC2AE9">
        <w:rPr>
          <w:rStyle w:val="StyleUnderline"/>
          <w:highlight w:val="green"/>
        </w:rPr>
        <w:t>emphasise</w:t>
      </w:r>
      <w:proofErr w:type="spellEnd"/>
      <w:r w:rsidRPr="002E020A">
        <w:rPr>
          <w:rStyle w:val="StyleUnderline"/>
        </w:rPr>
        <w:t xml:space="preserve"> the importance of the </w:t>
      </w:r>
      <w:r w:rsidRPr="00EC2AE9">
        <w:rPr>
          <w:rStyle w:val="StyleUnderline"/>
          <w:highlight w:val="green"/>
        </w:rPr>
        <w:t xml:space="preserve">sustainable </w:t>
      </w:r>
      <w:proofErr w:type="spellStart"/>
      <w:r w:rsidRPr="00EC2AE9">
        <w:rPr>
          <w:rStyle w:val="StyleUnderline"/>
          <w:highlight w:val="green"/>
        </w:rPr>
        <w:t>utilisation</w:t>
      </w:r>
      <w:proofErr w:type="spellEnd"/>
      <w:r w:rsidRPr="00EC2AE9">
        <w:rPr>
          <w:rStyle w:val="StyleUnderline"/>
          <w:highlight w:val="green"/>
        </w:rPr>
        <w:t xml:space="preserve">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w:t>
      </w:r>
      <w:proofErr w:type="gramStart"/>
      <w:r w:rsidRPr="00EF6ED2">
        <w:rPr>
          <w:sz w:val="12"/>
        </w:rPr>
        <w:t>it is clear that there</w:t>
      </w:r>
      <w:proofErr w:type="gramEnd"/>
      <w:r w:rsidRPr="00EF6ED2">
        <w:rPr>
          <w:sz w:val="12"/>
        </w:rPr>
        <w:t xml:space="preserv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 xml:space="preserve">it is possible to </w:t>
      </w:r>
      <w:proofErr w:type="spellStart"/>
      <w:r w:rsidRPr="00EC2AE9">
        <w:rPr>
          <w:rStyle w:val="StyleUnderline"/>
          <w:highlight w:val="green"/>
        </w:rPr>
        <w:t>conceptualise</w:t>
      </w:r>
      <w:proofErr w:type="spellEnd"/>
      <w:r w:rsidRPr="00EC2AE9">
        <w:rPr>
          <w:rStyle w:val="StyleUnderline"/>
          <w:highlight w:val="green"/>
        </w:rPr>
        <w:t xml:space="preserv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xml:space="preserve">.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EF6ED2">
        <w:rPr>
          <w:sz w:val="12"/>
        </w:rPr>
        <w:t>behaviour</w:t>
      </w:r>
      <w:proofErr w:type="spellEnd"/>
      <w:r w:rsidRPr="00EF6ED2">
        <w:rPr>
          <w:sz w:val="12"/>
        </w:rPr>
        <w:t xml:space="preserve"> of the space-faring states.</w:t>
      </w:r>
    </w:p>
    <w:p w14:paraId="34CB71BF" w14:textId="77777777" w:rsidR="00CD1D9B" w:rsidRPr="008A2B6C" w:rsidRDefault="00CD1D9B" w:rsidP="00CD1D9B">
      <w:pPr>
        <w:rPr>
          <w:sz w:val="8"/>
        </w:rPr>
      </w:pPr>
    </w:p>
    <w:p w14:paraId="52999EB3" w14:textId="77777777" w:rsidR="00CD1D9B" w:rsidRPr="00DE6251" w:rsidRDefault="00CD1D9B" w:rsidP="00CD1D9B">
      <w:pPr>
        <w:pStyle w:val="Heading4"/>
      </w:pPr>
      <w:r>
        <w:lastRenderedPageBreak/>
        <w:t>The alternative is a refusal of the affirmative – an engagement in the process of decentering settler subjectivities and injecting indigenous knowledge – in this project, refusal constitutes a multi-faceted method towards decolonization</w:t>
      </w:r>
    </w:p>
    <w:p w14:paraId="6A6A0959" w14:textId="77777777" w:rsidR="00CD1D9B" w:rsidRDefault="00CD1D9B" w:rsidP="00CD1D9B">
      <w:pPr>
        <w:rPr>
          <w:rStyle w:val="Style13ptBold"/>
          <w:b w:val="0"/>
          <w:bCs/>
          <w:sz w:val="16"/>
          <w:szCs w:val="12"/>
        </w:rPr>
      </w:pPr>
      <w:r>
        <w:rPr>
          <w:rStyle w:val="Style13ptBold"/>
        </w:rPr>
        <w:t>Grande 18</w:t>
      </w:r>
      <w:r>
        <w:rPr>
          <w:rStyle w:val="Style13ptBold"/>
          <w:sz w:val="16"/>
          <w:szCs w:val="12"/>
        </w:rPr>
        <w:t xml:space="preserve"> (Sandy Grande; 2018; Routledge Publishing; </w:t>
      </w:r>
      <w:r>
        <w:rPr>
          <w:rStyle w:val="Style13ptBold"/>
          <w:i/>
          <w:iCs/>
          <w:sz w:val="16"/>
          <w:szCs w:val="12"/>
        </w:rPr>
        <w:t>“Refusing the University,”</w:t>
      </w:r>
      <w:r>
        <w:rPr>
          <w:rStyle w:val="Style13ptBold"/>
          <w:sz w:val="16"/>
          <w:szCs w:val="12"/>
        </w:rPr>
        <w:t xml:space="preserve"> a chapter in the series of essays </w:t>
      </w:r>
      <w:r>
        <w:rPr>
          <w:rStyle w:val="Style13ptBold"/>
          <w:i/>
          <w:iCs/>
          <w:sz w:val="16"/>
          <w:szCs w:val="12"/>
        </w:rPr>
        <w:t>“</w:t>
      </w:r>
      <w:r w:rsidRPr="00F4318C">
        <w:rPr>
          <w:rStyle w:val="Style13ptBold"/>
          <w:i/>
          <w:iCs/>
          <w:sz w:val="16"/>
          <w:szCs w:val="12"/>
        </w:rPr>
        <w:t xml:space="preserve">Toward What </w:t>
      </w:r>
      <w:proofErr w:type="gramStart"/>
      <w:r w:rsidRPr="00F4318C">
        <w:rPr>
          <w:rStyle w:val="Style13ptBold"/>
          <w:i/>
          <w:iCs/>
          <w:sz w:val="16"/>
          <w:szCs w:val="12"/>
        </w:rPr>
        <w:t>Justice?:</w:t>
      </w:r>
      <w:proofErr w:type="gramEnd"/>
      <w:r w:rsidRPr="00F4318C">
        <w:rPr>
          <w:rStyle w:val="Style13ptBold"/>
          <w:i/>
          <w:iCs/>
          <w:sz w:val="16"/>
          <w:szCs w:val="12"/>
        </w:rPr>
        <w:t xml:space="preserve"> Describing Diverse Dreams of Justice in Education</w:t>
      </w:r>
      <w:r>
        <w:rPr>
          <w:rStyle w:val="Style13ptBold"/>
          <w:i/>
          <w:iCs/>
          <w:sz w:val="16"/>
          <w:szCs w:val="12"/>
        </w:rPr>
        <w:t>”</w:t>
      </w:r>
      <w:r>
        <w:rPr>
          <w:rStyle w:val="Style13ptBold"/>
          <w:sz w:val="16"/>
          <w:szCs w:val="12"/>
        </w:rPr>
        <w:t>; accessed 12/22/21; ask me for the pdf; S</w:t>
      </w:r>
      <w:r w:rsidRPr="005219EC">
        <w:rPr>
          <w:rStyle w:val="Style13ptBold"/>
          <w:sz w:val="16"/>
          <w:szCs w:val="12"/>
        </w:rPr>
        <w:t>andy Grande is associate professor and Chair of the Education Department at Connecticut College. Her research interfaces critical Indigenous theories with the concerns of education</w:t>
      </w:r>
      <w:r>
        <w:rPr>
          <w:rStyle w:val="Style13ptBold"/>
          <w:sz w:val="16"/>
          <w:szCs w:val="12"/>
        </w:rPr>
        <w:t>; 58-62) HB</w:t>
      </w:r>
    </w:p>
    <w:p w14:paraId="00F590C0" w14:textId="77777777" w:rsidR="00CD1D9B" w:rsidRPr="00DE6251" w:rsidRDefault="00CD1D9B" w:rsidP="00CD1D9B">
      <w:pPr>
        <w:rPr>
          <w:rStyle w:val="Style13ptBold"/>
          <w:b w:val="0"/>
          <w:bCs/>
          <w:sz w:val="8"/>
          <w:szCs w:val="18"/>
        </w:rPr>
      </w:pPr>
      <w:proofErr w:type="gramStart"/>
      <w:r w:rsidRPr="00DE6251">
        <w:rPr>
          <w:rStyle w:val="Style13ptBold"/>
          <w:sz w:val="8"/>
          <w:szCs w:val="18"/>
        </w:rPr>
        <w:t>Taking into account</w:t>
      </w:r>
      <w:proofErr w:type="gramEnd"/>
      <w:r w:rsidRPr="00DE6251">
        <w:rPr>
          <w:rStyle w:val="Style13ptBold"/>
          <w:sz w:val="8"/>
          <w:szCs w:val="18"/>
        </w:rPr>
        <w:t xml:space="preserve">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2007, p. 456)</w:t>
      </w:r>
      <w:r w:rsidRPr="00DE6251">
        <w:rPr>
          <w:sz w:val="8"/>
          <w:szCs w:val="32"/>
        </w:rPr>
        <w:t xml:space="preserve"> </w:t>
      </w:r>
      <w:r w:rsidRPr="00DE6251">
        <w:rPr>
          <w:rStyle w:val="Style13ptBold"/>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sz w:val="8"/>
          <w:szCs w:val="18"/>
        </w:rPr>
        <w:t xml:space="preserve">” (Simpson, 2007, p. 73). </w:t>
      </w:r>
      <w:proofErr w:type="spellStart"/>
      <w:r w:rsidRPr="00DE6251">
        <w:rPr>
          <w:rStyle w:val="Style13ptBold"/>
          <w:sz w:val="8"/>
          <w:szCs w:val="18"/>
        </w:rPr>
        <w:t>Mignolo</w:t>
      </w:r>
      <w:proofErr w:type="spellEnd"/>
      <w:r w:rsidRPr="00DE6251">
        <w:rPr>
          <w:rStyle w:val="Style13ptBold"/>
          <w:sz w:val="8"/>
          <w:szCs w:val="18"/>
        </w:rPr>
        <w:t xml:space="preserve">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sz w:val="8"/>
          <w:szCs w:val="18"/>
        </w:rPr>
        <w:t>. Gómez-</w:t>
      </w:r>
      <w:proofErr w:type="spellStart"/>
      <w:r w:rsidRPr="00DE6251">
        <w:rPr>
          <w:rStyle w:val="Style13ptBold"/>
          <w:sz w:val="8"/>
          <w:szCs w:val="18"/>
        </w:rPr>
        <w:t>Barris</w:t>
      </w:r>
      <w:proofErr w:type="spellEnd"/>
      <w:r w:rsidRPr="00DE6251">
        <w:rPr>
          <w:rStyle w:val="Style13ptBold"/>
          <w:sz w:val="8"/>
          <w:szCs w:val="18"/>
        </w:rPr>
        <w:t xml:space="preserve"> (2012) theorizes the </w:t>
      </w:r>
      <w:proofErr w:type="spellStart"/>
      <w:r w:rsidRPr="00DE6251">
        <w:rPr>
          <w:rStyle w:val="Style13ptBold"/>
          <w:sz w:val="8"/>
          <w:szCs w:val="18"/>
        </w:rPr>
        <w:t>Mapuche</w:t>
      </w:r>
      <w:proofErr w:type="spellEnd"/>
      <w:r w:rsidRPr="00DE6251">
        <w:rPr>
          <w:rStyle w:val="Style13ptBold"/>
          <w:sz w:val="8"/>
          <w:szCs w:val="18"/>
        </w:rPr>
        <w:t xml:space="preserv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xml:space="preserve">,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xml:space="preserve">, both method and politics, and thus must necessarily straddle </w:t>
      </w:r>
      <w:proofErr w:type="gramStart"/>
      <w:r w:rsidRPr="00DE6251">
        <w:rPr>
          <w:rStyle w:val="StyleUnderline"/>
        </w:rPr>
        <w:t>the both</w:t>
      </w:r>
      <w:proofErr w:type="gramEnd"/>
      <w:r w:rsidRPr="00DE6251">
        <w:rPr>
          <w:rStyle w:val="StyleUnderline"/>
        </w:rPr>
        <w:t>/and (as opposed to either/or) coordinates of revolutionary change</w:t>
      </w:r>
      <w:r w:rsidRPr="00DE6251">
        <w:rPr>
          <w:rStyle w:val="Style13ptBold"/>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sz w:val="8"/>
          <w:szCs w:val="18"/>
        </w:rPr>
        <w:t xml:space="preserve"> a network of sovereign, </w:t>
      </w:r>
      <w:r w:rsidRPr="00DE6251">
        <w:rPr>
          <w:rStyle w:val="StyleUnderline"/>
        </w:rPr>
        <w:t>safe houses outside the university</w:t>
      </w:r>
      <w:r w:rsidRPr="00DE6251">
        <w:rPr>
          <w:rStyle w:val="Style13ptBold"/>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w:t>
      </w:r>
      <w:proofErr w:type="spellStart"/>
      <w:r w:rsidRPr="00DE6251">
        <w:rPr>
          <w:rStyle w:val="Style13ptBold"/>
          <w:sz w:val="8"/>
          <w:szCs w:val="18"/>
        </w:rPr>
        <w:t>undercommons</w:t>
      </w:r>
      <w:proofErr w:type="spellEnd"/>
      <w:r w:rsidRPr="00DE6251">
        <w:rPr>
          <w:rStyle w:val="Style13ptBold"/>
          <w:sz w:val="8"/>
          <w:szCs w:val="18"/>
        </w:rPr>
        <w:t xml:space="preserve"> as a space of possibility: a fugitive space wherein the pursuit of knowledge is not perceived as a path toward upward mobility and material wealth but rather as a means toward eradicating oppression in </w:t>
      </w:r>
      <w:proofErr w:type="gramStart"/>
      <w:r w:rsidRPr="00DE6251">
        <w:rPr>
          <w:rStyle w:val="Style13ptBold"/>
          <w:sz w:val="8"/>
          <w:szCs w:val="18"/>
        </w:rPr>
        <w:t>all of</w:t>
      </w:r>
      <w:proofErr w:type="gramEnd"/>
      <w:r w:rsidRPr="00DE6251">
        <w:rPr>
          <w:rStyle w:val="Style13ptBold"/>
          <w:sz w:val="8"/>
          <w:szCs w:val="18"/>
        </w:rPr>
        <w:t xml:space="preserve"> its forms (</w:t>
      </w:r>
      <w:proofErr w:type="spellStart"/>
      <w:r w:rsidRPr="00DE6251">
        <w:rPr>
          <w:rStyle w:val="Style13ptBold"/>
          <w:sz w:val="8"/>
          <w:szCs w:val="18"/>
        </w:rPr>
        <w:t>Undercommoning</w:t>
      </w:r>
      <w:proofErr w:type="spellEnd"/>
      <w:r w:rsidRPr="00DE6251">
        <w:rPr>
          <w:rStyle w:val="Style13ptBold"/>
          <w:sz w:val="8"/>
          <w:szCs w:val="18"/>
        </w:rPr>
        <w:t xml:space="preserve"> Collective). </w:t>
      </w:r>
      <w:r w:rsidRPr="00DE6251">
        <w:rPr>
          <w:rStyle w:val="StyleUnderline"/>
        </w:rPr>
        <w:t xml:space="preserve">The </w:t>
      </w:r>
      <w:proofErr w:type="gramStart"/>
      <w:r w:rsidRPr="00DE6251">
        <w:rPr>
          <w:rStyle w:val="StyleUnderline"/>
        </w:rPr>
        <w:t>ultimate goal</w:t>
      </w:r>
      <w:proofErr w:type="gramEnd"/>
      <w:r w:rsidRPr="00DE6251">
        <w:rPr>
          <w:rStyle w:val="Style13ptBold"/>
          <w:sz w:val="8"/>
          <w:szCs w:val="18"/>
        </w:rPr>
        <w:t xml:space="preserve">, according to Kelley (2016), </w:t>
      </w:r>
      <w:r w:rsidRPr="00DE6251">
        <w:rPr>
          <w:rStyle w:val="StyleUnderline"/>
        </w:rPr>
        <w:t>is to create in the present a future that overthrows the logic of neoliberalism</w:t>
      </w:r>
      <w:r w:rsidRPr="00DE6251">
        <w:rPr>
          <w:rStyle w:val="Style13ptBold"/>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w:t>
      </w:r>
      <w:r w:rsidRPr="00DE6251">
        <w:rPr>
          <w:rStyle w:val="Style13ptBold"/>
          <w:sz w:val="8"/>
          <w:szCs w:val="18"/>
        </w:rPr>
        <w:lastRenderedPageBreak/>
        <w:t xml:space="preserve">colonization, all the native has to do is stay at home” (as cited in Wolfe, 2006, p. 388). </w:t>
      </w:r>
      <w:r w:rsidRPr="00FE5051">
        <w:rPr>
          <w:rStyle w:val="StyleUnderline"/>
          <w:highlight w:val="green"/>
        </w:rPr>
        <w:t xml:space="preserve">The </w:t>
      </w:r>
      <w:proofErr w:type="gramStart"/>
      <w:r w:rsidRPr="00FE5051">
        <w:rPr>
          <w:rStyle w:val="StyleUnderline"/>
          <w:highlight w:val="green"/>
        </w:rPr>
        <w:t>ultimate goal</w:t>
      </w:r>
      <w:proofErr w:type="gramEnd"/>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w:t>
      </w:r>
      <w:proofErr w:type="spellStart"/>
      <w:r w:rsidRPr="00DE6251">
        <w:rPr>
          <w:rStyle w:val="Style13ptBold"/>
          <w:sz w:val="8"/>
          <w:szCs w:val="18"/>
        </w:rPr>
        <w:t>promote</w:t>
      </w:r>
      <w:proofErr w:type="spellEnd"/>
      <w:r w:rsidRPr="00DE6251">
        <w:rPr>
          <w:rStyle w:val="Style13ptBold"/>
          <w:sz w:val="8"/>
          <w:szCs w:val="18"/>
        </w:rPr>
        <w:t xml:space="preserv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w:t>
      </w:r>
      <w:proofErr w:type="spellStart"/>
      <w:r w:rsidRPr="00DE6251">
        <w:rPr>
          <w:rStyle w:val="Style13ptBold"/>
          <w:sz w:val="8"/>
          <w:szCs w:val="18"/>
        </w:rPr>
        <w:t>productivist</w:t>
      </w:r>
      <w:proofErr w:type="spellEnd"/>
      <w:r w:rsidRPr="00DE6251">
        <w:rPr>
          <w:rStyle w:val="Style13ptBold"/>
          <w:sz w:val="8"/>
          <w:szCs w:val="18"/>
        </w:rPr>
        <w:t xml:space="preserve"> logics of accumulation. This is what love as refusal looks like. </w:t>
      </w:r>
      <w:r w:rsidRPr="00DE6251">
        <w:rPr>
          <w:rStyle w:val="StyleUnderline"/>
        </w:rPr>
        <w:t xml:space="preserve">It is the un-demand, the un-desire to be either of or in the university. It is the radical assertion to be </w:t>
      </w:r>
      <w:proofErr w:type="gramStart"/>
      <w:r w:rsidRPr="00DE6251">
        <w:rPr>
          <w:rStyle w:val="StyleUnderline"/>
        </w:rPr>
        <w:t>on:</w:t>
      </w:r>
      <w:proofErr w:type="gramEnd"/>
      <w:r w:rsidRPr="00DE6251">
        <w:rPr>
          <w:rStyle w:val="StyleUnderline"/>
        </w:rPr>
        <w:t xml:space="preserve"> land.</w:t>
      </w:r>
      <w:r w:rsidRPr="00DE6251">
        <w:rPr>
          <w:rStyle w:val="Style13ptBold"/>
          <w:sz w:val="8"/>
          <w:szCs w:val="18"/>
        </w:rPr>
        <w:t xml:space="preserve"> Decolonial love is land.</w:t>
      </w:r>
    </w:p>
    <w:p w14:paraId="67BEBB10" w14:textId="77777777" w:rsidR="00CD1D9B" w:rsidRDefault="00CD1D9B" w:rsidP="00CD1D9B"/>
    <w:p w14:paraId="1B1B4030" w14:textId="77777777" w:rsidR="00CD1D9B" w:rsidRPr="005F579F" w:rsidRDefault="00CD1D9B" w:rsidP="00CD1D9B">
      <w:pPr>
        <w:pStyle w:val="Heading4"/>
      </w:pPr>
      <w:r>
        <w:t xml:space="preserve">The role of the ballot should be to center indigenous scholarship – any project of research should begin and end with placing the indigenous demands and resistance at </w:t>
      </w:r>
      <w:proofErr w:type="spellStart"/>
      <w:proofErr w:type="gramStart"/>
      <w:r>
        <w:t>it’s</w:t>
      </w:r>
      <w:proofErr w:type="spellEnd"/>
      <w:proofErr w:type="gramEnd"/>
      <w:r>
        <w:t xml:space="preserve"> forefront. Our role as settlers specifically obligates us to center our politics in the context of ensuring accountability</w:t>
      </w:r>
    </w:p>
    <w:p w14:paraId="7F7A3B8A" w14:textId="77777777" w:rsidR="00CD1D9B" w:rsidRDefault="00CD1D9B" w:rsidP="00CD1D9B">
      <w:pPr>
        <w:rPr>
          <w:rStyle w:val="Style13ptBold"/>
          <w:b w:val="0"/>
          <w:bCs/>
          <w:sz w:val="16"/>
          <w:szCs w:val="12"/>
        </w:rPr>
      </w:pPr>
      <w:r>
        <w:rPr>
          <w:rStyle w:val="Style13ptBold"/>
        </w:rPr>
        <w:t>Carlson 16</w:t>
      </w:r>
      <w:r>
        <w:rPr>
          <w:rStyle w:val="Style13ptBold"/>
          <w:sz w:val="16"/>
          <w:szCs w:val="12"/>
        </w:rPr>
        <w:t xml:space="preserve"> (Elizabeth Carlson; 10/21/16; Settler Colonial Studies; </w:t>
      </w:r>
      <w:r>
        <w:rPr>
          <w:rStyle w:val="Style13ptBold"/>
          <w:i/>
          <w:iCs/>
          <w:sz w:val="16"/>
          <w:szCs w:val="12"/>
        </w:rPr>
        <w:t>“</w:t>
      </w:r>
      <w:r w:rsidRPr="0085545E">
        <w:rPr>
          <w:rStyle w:val="Style13ptBold"/>
          <w:i/>
          <w:iCs/>
          <w:sz w:val="16"/>
          <w:szCs w:val="12"/>
        </w:rPr>
        <w:t>Anti-colonial methodologies and practices for settler colonial</w:t>
      </w:r>
      <w:r>
        <w:rPr>
          <w:rStyle w:val="Style13ptBold"/>
          <w:i/>
          <w:iCs/>
          <w:sz w:val="16"/>
          <w:szCs w:val="12"/>
        </w:rPr>
        <w:t xml:space="preserve"> </w:t>
      </w:r>
      <w:r w:rsidRPr="0085545E">
        <w:rPr>
          <w:rStyle w:val="Style13ptBold"/>
          <w:i/>
          <w:iCs/>
          <w:sz w:val="16"/>
          <w:szCs w:val="12"/>
        </w:rPr>
        <w:t>studi</w:t>
      </w:r>
      <w:r>
        <w:rPr>
          <w:rStyle w:val="Style13ptBold"/>
          <w:i/>
          <w:iCs/>
          <w:sz w:val="16"/>
          <w:szCs w:val="12"/>
        </w:rPr>
        <w:t>es”</w:t>
      </w:r>
      <w:r>
        <w:rPr>
          <w:rStyle w:val="Style13ptBold"/>
          <w:sz w:val="16"/>
          <w:szCs w:val="12"/>
        </w:rPr>
        <w:t>; accessed 12/28/21; ask me for the pdf; Elizabeth Carlson is an Assistant Professor at the School of Social Work at Laurentian University; pages 9-10) HB</w:t>
      </w:r>
    </w:p>
    <w:p w14:paraId="0F4B0FA0" w14:textId="77777777" w:rsidR="00CD1D9B" w:rsidRPr="009A47D9" w:rsidRDefault="00CD1D9B" w:rsidP="00CD1D9B">
      <w:pPr>
        <w:rPr>
          <w:rStyle w:val="Style13ptBold"/>
          <w:b w:val="0"/>
          <w:bCs/>
          <w:sz w:val="8"/>
          <w:szCs w:val="12"/>
        </w:rPr>
      </w:pPr>
      <w:r w:rsidRPr="009A47D9">
        <w:rPr>
          <w:rStyle w:val="Style13ptBold"/>
          <w:sz w:val="8"/>
          <w:szCs w:val="18"/>
        </w:rPr>
        <w:t xml:space="preserve">Relational and epistemic accountability to Indigenous peoples Arlo </w:t>
      </w:r>
      <w:proofErr w:type="spellStart"/>
      <w:r w:rsidRPr="009A47D9">
        <w:rPr>
          <w:rStyle w:val="Style13ptBold"/>
          <w:sz w:val="8"/>
          <w:szCs w:val="18"/>
        </w:rPr>
        <w:t>Kempf</w:t>
      </w:r>
      <w:proofErr w:type="spellEnd"/>
      <w:r w:rsidRPr="009A47D9">
        <w:rPr>
          <w:rStyle w:val="Style13ptBold"/>
          <w:sz w:val="8"/>
          <w:szCs w:val="18"/>
        </w:rPr>
        <w:t xml:space="preserve">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FA0B50">
        <w:rPr>
          <w:rStyle w:val="StyleUnderline"/>
          <w:highlight w:val="green"/>
        </w:rPr>
        <w:t>should be a cornerstone of settler colonial studies</w:t>
      </w:r>
      <w:r w:rsidRPr="009A47D9">
        <w:rPr>
          <w:rStyle w:val="Style13ptBold"/>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w:t>
      </w:r>
      <w:proofErr w:type="gramStart"/>
      <w:r w:rsidRPr="009A47D9">
        <w:rPr>
          <w:rStyle w:val="Style13ptBold"/>
          <w:sz w:val="8"/>
          <w:szCs w:val="18"/>
        </w:rPr>
        <w:t>survival</w:t>
      </w:r>
      <w:proofErr w:type="gramEnd"/>
      <w:r w:rsidRPr="009A47D9">
        <w:rPr>
          <w:rStyle w:val="Style13ptBold"/>
          <w:sz w:val="8"/>
          <w:szCs w:val="18"/>
        </w:rPr>
        <w:t xml:space="preserve">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sz w:val="8"/>
          <w:szCs w:val="18"/>
        </w:rPr>
        <w:t xml:space="preserve"> There is much pressure to claim unique space, to establish a name for </w:t>
      </w:r>
      <w:proofErr w:type="gramStart"/>
      <w:r w:rsidRPr="009A47D9">
        <w:rPr>
          <w:rStyle w:val="Style13ptBold"/>
          <w:sz w:val="8"/>
          <w:szCs w:val="18"/>
        </w:rPr>
        <w:t>ourselves</w:t>
      </w:r>
      <w:proofErr w:type="gramEnd"/>
      <w:r w:rsidRPr="009A47D9">
        <w:rPr>
          <w:rStyle w:val="Style13ptBold"/>
          <w:sz w:val="8"/>
          <w:szCs w:val="18"/>
        </w:rPr>
        <w:t xml:space="preserve">,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sz w:val="8"/>
          <w:szCs w:val="18"/>
        </w:rPr>
        <w:t xml:space="preserve">. As has been </w:t>
      </w:r>
      <w:r w:rsidRPr="009A47D9">
        <w:rPr>
          <w:rStyle w:val="Style13ptBold"/>
          <w:sz w:val="8"/>
          <w:szCs w:val="18"/>
        </w:rPr>
        <w:lastRenderedPageBreak/>
        <w:t>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sz w:val="8"/>
          <w:szCs w:val="18"/>
        </w:rPr>
        <w:t xml:space="preserve">. 44 As settler scholars, we can reposition our work relationally and contextually with humility and accountability. We can </w:t>
      </w:r>
      <w:proofErr w:type="spellStart"/>
      <w:r w:rsidRPr="009A47D9">
        <w:rPr>
          <w:rStyle w:val="Style13ptBold"/>
          <w:sz w:val="8"/>
          <w:szCs w:val="18"/>
        </w:rPr>
        <w:t>centre</w:t>
      </w:r>
      <w:proofErr w:type="spellEnd"/>
      <w:r w:rsidRPr="009A47D9">
        <w:rPr>
          <w:rStyle w:val="Style13ptBold"/>
          <w:sz w:val="8"/>
          <w:szCs w:val="18"/>
        </w:rPr>
        <w:t xml:space="preserv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sz w:val="8"/>
          <w:szCs w:val="18"/>
        </w:rPr>
        <w:t>. If our work has no foundation of Indigenous scholarship and mentorship, I believe our contributions to settler colonial studies are even more deeply problematic.</w:t>
      </w:r>
    </w:p>
    <w:p w14:paraId="4DA33595" w14:textId="77777777" w:rsidR="00CD1D9B" w:rsidRPr="00425713" w:rsidRDefault="00CD1D9B" w:rsidP="00CD1D9B"/>
    <w:p w14:paraId="32493BFA" w14:textId="09778245" w:rsidR="002E28E7" w:rsidRDefault="00CD1D9B" w:rsidP="00CD1D9B">
      <w:pPr>
        <w:pStyle w:val="Heading2"/>
      </w:pPr>
      <w:r>
        <w:lastRenderedPageBreak/>
        <w:t>Case</w:t>
      </w:r>
    </w:p>
    <w:p w14:paraId="48CD557A" w14:textId="6376B4FB" w:rsidR="00CD1D9B" w:rsidRDefault="00CD1D9B" w:rsidP="00CD1D9B">
      <w:pPr>
        <w:pStyle w:val="Heading3"/>
      </w:pPr>
      <w:r>
        <w:lastRenderedPageBreak/>
        <w:t>1NC – FW</w:t>
      </w:r>
    </w:p>
    <w:p w14:paraId="02635880" w14:textId="77777777" w:rsidR="00CD1D9B" w:rsidRPr="00D54379" w:rsidRDefault="00CD1D9B" w:rsidP="00CD1D9B">
      <w:pPr>
        <w:pStyle w:val="Heading4"/>
      </w:pPr>
      <w:r>
        <w:t xml:space="preserve">Their scenarios for “extinction” are </w:t>
      </w:r>
      <w:r w:rsidRPr="001F05C6">
        <w:rPr>
          <w:u w:val="single"/>
        </w:rPr>
        <w:t>metaphorical invocations</w:t>
      </w:r>
      <w:r>
        <w:t xml:space="preserve"> that </w:t>
      </w:r>
      <w:r w:rsidRPr="001F05C6">
        <w:t>sustain</w:t>
      </w:r>
      <w:r>
        <w:t xml:space="preserve"> white settler futurity – that process </w:t>
      </w:r>
      <w:r>
        <w:rPr>
          <w:u w:val="single"/>
        </w:rPr>
        <w:t>reproduces</w:t>
      </w:r>
      <w:r>
        <w:t xml:space="preserve"> a universal reading of humanity while obscuring </w:t>
      </w:r>
      <w:proofErr w:type="gramStart"/>
      <w:r>
        <w:t>it’s</w:t>
      </w:r>
      <w:proofErr w:type="gramEnd"/>
      <w:r>
        <w:t xml:space="preserve"> entanglement with </w:t>
      </w:r>
      <w:r>
        <w:rPr>
          <w:u w:val="single"/>
        </w:rPr>
        <w:t xml:space="preserve">ongoing </w:t>
      </w:r>
      <w:proofErr w:type="spellStart"/>
      <w:r>
        <w:rPr>
          <w:u w:val="single"/>
        </w:rPr>
        <w:t>violences</w:t>
      </w:r>
      <w:proofErr w:type="spellEnd"/>
      <w:r>
        <w:t>.</w:t>
      </w:r>
    </w:p>
    <w:p w14:paraId="3846DC73" w14:textId="77777777" w:rsidR="00CD1D9B" w:rsidRDefault="00CD1D9B" w:rsidP="00CD1D9B">
      <w:pPr>
        <w:pStyle w:val="CiteSpacing"/>
      </w:pPr>
      <w:r w:rsidRPr="00E109D5">
        <w:rPr>
          <w:rStyle w:val="Style13ptBold"/>
        </w:rPr>
        <w:t xml:space="preserve">Mitchell </w:t>
      </w:r>
      <w:r>
        <w:rPr>
          <w:rStyle w:val="Style13ptBold"/>
        </w:rPr>
        <w:t>‘</w:t>
      </w:r>
      <w:r w:rsidRPr="00E109D5">
        <w:rPr>
          <w:rStyle w:val="Style13ptBold"/>
        </w:rPr>
        <w:t>17</w:t>
      </w:r>
      <w:r>
        <w:t xml:space="preserve"> </w:t>
      </w:r>
    </w:p>
    <w:p w14:paraId="1183F93B" w14:textId="77777777" w:rsidR="00CD1D9B" w:rsidRPr="001F05C6" w:rsidRDefault="00CD1D9B" w:rsidP="00CD1D9B">
      <w:pPr>
        <w:pStyle w:val="CiteSpacing"/>
        <w:rPr>
          <w:sz w:val="16"/>
          <w:szCs w:val="16"/>
        </w:rPr>
      </w:pPr>
      <w:r w:rsidRPr="001F05C6">
        <w:rPr>
          <w:sz w:val="16"/>
          <w:szCs w:val="16"/>
        </w:rPr>
        <w:t xml:space="preserve">(Audra Mitchell, CIGI Chair in Global Governance and Ethics, Balsillie School of International Affairs, and Associate Professor at Wilfrid Laurier University, former Senior Lecturer in International Relations, department of Politics, University of York, Ph.D. Queen’s University of Belfast, “Decolonizing against extinction part II: Extinction is not a metaphor – it is literally genocide,” Worldly, 9-27-2017, </w:t>
      </w:r>
      <w:hyperlink r:id="rId11" w:history="1">
        <w:r w:rsidRPr="001F05C6">
          <w:rPr>
            <w:rStyle w:val="Hyperlink"/>
            <w:sz w:val="16"/>
            <w:szCs w:val="16"/>
          </w:rPr>
          <w:t>https://worldlyir.wordpress.com/2017/09/27/decolonizing-against-extinction-part-ii-extinction-is-not-a-metaphor-it-is-literally-genocide/)KMM</w:t>
        </w:r>
      </w:hyperlink>
      <w:r w:rsidRPr="001F05C6">
        <w:rPr>
          <w:rStyle w:val="Hyperlink"/>
          <w:sz w:val="16"/>
          <w:szCs w:val="16"/>
        </w:rPr>
        <w:t xml:space="preserve"> </w:t>
      </w:r>
      <w:proofErr w:type="spellStart"/>
      <w:r w:rsidRPr="001F05C6">
        <w:rPr>
          <w:rStyle w:val="Hyperlink"/>
          <w:sz w:val="16"/>
          <w:szCs w:val="16"/>
        </w:rPr>
        <w:t>rc</w:t>
      </w:r>
      <w:proofErr w:type="spellEnd"/>
      <w:r w:rsidRPr="001F05C6">
        <w:rPr>
          <w:rStyle w:val="Hyperlink"/>
          <w:sz w:val="16"/>
          <w:szCs w:val="16"/>
        </w:rPr>
        <w:t>/pat</w:t>
      </w:r>
    </w:p>
    <w:p w14:paraId="0EFD0190" w14:textId="77777777" w:rsidR="00CD1D9B" w:rsidRPr="001F05C6" w:rsidRDefault="00CD1D9B" w:rsidP="00CD1D9B">
      <w:pPr>
        <w:rPr>
          <w:sz w:val="8"/>
        </w:rPr>
      </w:pPr>
      <w:r w:rsidRPr="001F05C6">
        <w:rPr>
          <w:sz w:val="8"/>
        </w:rPr>
        <w:t xml:space="preserve">Extinction is not a metaphor… </w:t>
      </w:r>
      <w:r w:rsidRPr="001F05C6">
        <w:rPr>
          <w:rStyle w:val="Emphasis"/>
          <w:highlight w:val="green"/>
        </w:rPr>
        <w:t>Extinction has become an emblem of Western</w:t>
      </w:r>
      <w:r w:rsidRPr="001F05C6">
        <w:rPr>
          <w:rStyle w:val="Emphasis"/>
        </w:rPr>
        <w:t xml:space="preserve">, and white-dominated, </w:t>
      </w:r>
      <w:r w:rsidRPr="001F05C6">
        <w:rPr>
          <w:rStyle w:val="Emphasis"/>
          <w:highlight w:val="green"/>
        </w:rPr>
        <w:t>fears about ‘the end of the(</w:t>
      </w:r>
      <w:proofErr w:type="spellStart"/>
      <w:r w:rsidRPr="001F05C6">
        <w:rPr>
          <w:rStyle w:val="Emphasis"/>
          <w:highlight w:val="green"/>
        </w:rPr>
        <w:t>ir</w:t>
      </w:r>
      <w:proofErr w:type="spellEnd"/>
      <w:r w:rsidRPr="001F05C6">
        <w:rPr>
          <w:rStyle w:val="Emphasis"/>
          <w:highlight w:val="green"/>
        </w:rPr>
        <w:t>) world’</w:t>
      </w:r>
      <w:r w:rsidRPr="001F05C6">
        <w:rPr>
          <w:sz w:val="8"/>
        </w:rPr>
        <w:t xml:space="preserve">. This scientific term is saturated with emotional potency, </w:t>
      </w:r>
      <w:proofErr w:type="gramStart"/>
      <w:r w:rsidRPr="001F05C6">
        <w:rPr>
          <w:rStyle w:val="StyleUnderline"/>
          <w:highlight w:val="green"/>
        </w:rPr>
        <w:t>stretched</w:t>
      </w:r>
      <w:proofErr w:type="gramEnd"/>
      <w:r w:rsidRPr="001F05C6">
        <w:rPr>
          <w:rStyle w:val="StyleUnderline"/>
        </w:rPr>
        <w:t xml:space="preserve"> and contorted </w:t>
      </w:r>
      <w:r w:rsidRPr="001F05C6">
        <w:rPr>
          <w:rStyle w:val="StyleUnderline"/>
          <w:highlight w:val="green"/>
        </w:rPr>
        <w:t>to embody</w:t>
      </w:r>
      <w:r w:rsidRPr="001F05C6">
        <w:rPr>
          <w:rStyle w:val="StyleUnderline"/>
        </w:rPr>
        <w:t xml:space="preserve"> almost any nightmare</w:t>
      </w:r>
      <w:r w:rsidRPr="001F05C6">
        <w:rPr>
          <w:sz w:val="8"/>
        </w:rPr>
        <w:t xml:space="preserve">, </w:t>
      </w:r>
      <w:r w:rsidRPr="001F05C6">
        <w:rPr>
          <w:rStyle w:val="StyleUnderline"/>
        </w:rPr>
        <w:t xml:space="preserve">from </w:t>
      </w:r>
      <w:r w:rsidRPr="001F05C6">
        <w:rPr>
          <w:rStyle w:val="StyleUnderline"/>
          <w:highlight w:val="green"/>
        </w:rPr>
        <w:t>climate change</w:t>
      </w:r>
      <w:r w:rsidRPr="001F05C6">
        <w:rPr>
          <w:rStyle w:val="StyleUnderline"/>
        </w:rPr>
        <w:t xml:space="preserve"> to </w:t>
      </w:r>
      <w:r w:rsidRPr="001F05C6">
        <w:rPr>
          <w:rStyle w:val="StyleUnderline"/>
          <w:highlight w:val="green"/>
        </w:rPr>
        <w:t>asteroid strikes</w:t>
      </w:r>
      <w:r w:rsidRPr="001F05C6">
        <w:rPr>
          <w:sz w:val="8"/>
        </w:rPr>
        <w:t xml:space="preserve">. In academic and public contexts alike, it is regularly interchanged with other terms and concepts – for instance, </w:t>
      </w:r>
      <w:r w:rsidRPr="008619EA">
        <w:rPr>
          <w:rStyle w:val="StyleUnderline"/>
        </w:rPr>
        <w:t>‘</w:t>
      </w:r>
      <w:r w:rsidRPr="00AB600B">
        <w:rPr>
          <w:rStyle w:val="StyleUnderline"/>
        </w:rPr>
        <w:t>species death’, global warming or ecological collapse</w:t>
      </w:r>
      <w:r w:rsidRPr="001F05C6">
        <w:rPr>
          <w:sz w:val="8"/>
        </w:rPr>
        <w:t xml:space="preserve">. Diffused into sublime scales – mass extinctions measured in millions of (Gregorian calendar) years, </w:t>
      </w:r>
      <w:r w:rsidRPr="001F05C6">
        <w:rPr>
          <w:rStyle w:val="StyleUnderline"/>
        </w:rPr>
        <w:t xml:space="preserve">a planet totalized by the threat of </w:t>
      </w:r>
      <w:r w:rsidRPr="001F05C6">
        <w:rPr>
          <w:rStyle w:val="StyleUnderline"/>
          <w:highlight w:val="green"/>
        </w:rPr>
        <w:t>nuclear destruction</w:t>
      </w:r>
      <w:r w:rsidRPr="001F05C6">
        <w:rPr>
          <w:sz w:val="8"/>
        </w:rPr>
        <w:t xml:space="preserve"> – </w:t>
      </w:r>
      <w:r w:rsidRPr="008619EA">
        <w:rPr>
          <w:rStyle w:val="StyleUnderline"/>
        </w:rPr>
        <w:t xml:space="preserve">‘extinction’ has become </w:t>
      </w:r>
      <w:r w:rsidRPr="001F05C6">
        <w:rPr>
          <w:rStyle w:val="StyleUnderline"/>
          <w:highlight w:val="green"/>
        </w:rPr>
        <w:t xml:space="preserve">an </w:t>
      </w:r>
      <w:r w:rsidRPr="001F05C6">
        <w:rPr>
          <w:rStyle w:val="Emphasis"/>
          <w:highlight w:val="green"/>
        </w:rPr>
        <w:t>empty superlative</w:t>
      </w:r>
      <w:r w:rsidRPr="001F05C6">
        <w:rPr>
          <w:sz w:val="8"/>
        </w:rPr>
        <w:t xml:space="preserve">, </w:t>
      </w:r>
      <w:r w:rsidRPr="008619EA">
        <w:rPr>
          <w:rStyle w:val="StyleUnderline"/>
        </w:rPr>
        <w:t xml:space="preserve">one that </w:t>
      </w:r>
      <w:proofErr w:type="gramStart"/>
      <w:r w:rsidRPr="001F05C6">
        <w:rPr>
          <w:rStyle w:val="StyleUnderline"/>
          <w:highlight w:val="green"/>
        </w:rPr>
        <w:t>that gestures</w:t>
      </w:r>
      <w:proofErr w:type="gramEnd"/>
      <w:r w:rsidRPr="001F05C6">
        <w:rPr>
          <w:rStyle w:val="StyleUnderline"/>
          <w:highlight w:val="green"/>
        </w:rPr>
        <w:t xml:space="preserve"> to an </w:t>
      </w:r>
      <w:r w:rsidRPr="001F05C6">
        <w:rPr>
          <w:rStyle w:val="Emphasis"/>
          <w:highlight w:val="green"/>
        </w:rPr>
        <w:t>abstract form</w:t>
      </w:r>
      <w:r w:rsidRPr="001F05C6">
        <w:rPr>
          <w:rStyle w:val="StyleUnderline"/>
          <w:highlight w:val="green"/>
        </w:rPr>
        <w:t xml:space="preserve"> of</w:t>
      </w:r>
      <w:r w:rsidRPr="008619EA">
        <w:rPr>
          <w:rStyle w:val="StyleUnderline"/>
        </w:rPr>
        <w:t xml:space="preserve"> unthinkability</w:t>
      </w:r>
      <w:r w:rsidRPr="001F05C6">
        <w:rPr>
          <w:sz w:val="8"/>
        </w:rPr>
        <w:t xml:space="preserve">. </w:t>
      </w:r>
      <w:r w:rsidRPr="008619EA">
        <w:rPr>
          <w:rStyle w:val="StyleUnderline"/>
        </w:rPr>
        <w:t xml:space="preserve">It teases Western subjects with images of </w:t>
      </w:r>
      <w:r w:rsidRPr="001F05C6">
        <w:rPr>
          <w:rStyle w:val="StyleUnderline"/>
          <w:highlight w:val="green"/>
        </w:rPr>
        <w:t>generalized demise that</w:t>
      </w:r>
      <w:r w:rsidRPr="00940996">
        <w:rPr>
          <w:rStyle w:val="StyleUnderline"/>
        </w:rPr>
        <w:t xml:space="preserve"> might</w:t>
      </w:r>
      <w:r w:rsidRPr="001F05C6">
        <w:rPr>
          <w:sz w:val="8"/>
        </w:rPr>
        <w:t xml:space="preserve">, if it gets bad enough, </w:t>
      </w:r>
      <w:r w:rsidRPr="008619EA">
        <w:rPr>
          <w:rStyle w:val="StyleUnderline"/>
        </w:rPr>
        <w:t xml:space="preserve">even </w:t>
      </w:r>
      <w:r w:rsidRPr="001F05C6">
        <w:rPr>
          <w:rStyle w:val="StyleUnderline"/>
          <w:highlight w:val="green"/>
        </w:rPr>
        <w:t>threaten</w:t>
      </w:r>
      <w:r w:rsidRPr="008619EA">
        <w:rPr>
          <w:rStyle w:val="StyleUnderline"/>
        </w:rPr>
        <w:t xml:space="preserve"> us</w:t>
      </w:r>
      <w:r w:rsidRPr="001F05C6">
        <w:rPr>
          <w:sz w:val="8"/>
        </w:rPr>
        <w:t xml:space="preserve">, </w:t>
      </w:r>
      <w:r w:rsidRPr="008619EA">
        <w:rPr>
          <w:rStyle w:val="StyleUnderline"/>
        </w:rPr>
        <w:t xml:space="preserve">or </w:t>
      </w:r>
      <w:r w:rsidRPr="001F05C6">
        <w:rPr>
          <w:rStyle w:val="StyleUnderline"/>
          <w:highlight w:val="green"/>
        </w:rPr>
        <w:t xml:space="preserve">the figure of </w:t>
      </w:r>
      <w:r w:rsidRPr="001F05C6">
        <w:rPr>
          <w:rStyle w:val="Emphasis"/>
          <w:highlight w:val="green"/>
        </w:rPr>
        <w:t>‘humanity’</w:t>
      </w:r>
      <w:r w:rsidRPr="008619EA">
        <w:rPr>
          <w:rStyle w:val="StyleUnderline"/>
        </w:rPr>
        <w:t xml:space="preserve"> that we </w:t>
      </w:r>
      <w:r w:rsidRPr="00E7417D">
        <w:rPr>
          <w:rStyle w:val="StyleUnderline"/>
        </w:rPr>
        <w:t xml:space="preserve">enshrine </w:t>
      </w:r>
      <w:r w:rsidRPr="00AB600B">
        <w:rPr>
          <w:rStyle w:val="StyleUnderline"/>
        </w:rPr>
        <w:t xml:space="preserve">as a </w:t>
      </w:r>
      <w:r w:rsidRPr="00AB600B">
        <w:rPr>
          <w:rStyle w:val="Emphasis"/>
        </w:rPr>
        <w:t>universal</w:t>
      </w:r>
      <w:r w:rsidRPr="008619EA">
        <w:rPr>
          <w:rStyle w:val="StyleUnderline"/>
        </w:rPr>
        <w:t>. This figure of ‘humanity’</w:t>
      </w:r>
      <w:r w:rsidRPr="001F05C6">
        <w:rPr>
          <w:sz w:val="8"/>
        </w:rPr>
        <w:t xml:space="preserve">, derived from Western European enlightenment ideals, </w:t>
      </w:r>
      <w:r w:rsidRPr="001F05C6">
        <w:rPr>
          <w:rStyle w:val="StyleUnderline"/>
        </w:rPr>
        <w:t>emphasizes individual</w:t>
      </w:r>
      <w:r w:rsidRPr="001F05C6">
        <w:rPr>
          <w:sz w:val="8"/>
        </w:rPr>
        <w:t xml:space="preserve">, </w:t>
      </w:r>
      <w:r w:rsidRPr="001F05C6">
        <w:rPr>
          <w:rStyle w:val="StyleUnderline"/>
        </w:rPr>
        <w:t xml:space="preserve">autonomous actors who are fully </w:t>
      </w:r>
      <w:r w:rsidRPr="001F05C6">
        <w:rPr>
          <w:rStyle w:val="StyleUnderline"/>
          <w:highlight w:val="green"/>
        </w:rPr>
        <w:t>integrated into the global market system</w:t>
      </w:r>
      <w:r w:rsidRPr="008619EA">
        <w:rPr>
          <w:rStyle w:val="StyleUnderline"/>
        </w:rPr>
        <w:t>; who are responsible citizens of nation-states; who conform to Western ideas of health and well-being</w:t>
      </w:r>
      <w:r w:rsidRPr="001F05C6">
        <w:rPr>
          <w:sz w:val="8"/>
        </w:rPr>
        <w:t xml:space="preserve">; who partake of ‘culture’; </w:t>
      </w:r>
      <w:r w:rsidRPr="001F05C6">
        <w:rPr>
          <w:rStyle w:val="StyleUnderline"/>
          <w:highlight w:val="green"/>
        </w:rPr>
        <w:t>who participate in</w:t>
      </w:r>
      <w:r w:rsidRPr="008619EA">
        <w:rPr>
          <w:rStyle w:val="StyleUnderline"/>
        </w:rPr>
        <w:t xml:space="preserve"> democratic </w:t>
      </w:r>
      <w:r w:rsidRPr="001F05C6">
        <w:rPr>
          <w:rStyle w:val="StyleUnderline"/>
          <w:highlight w:val="green"/>
        </w:rPr>
        <w:t>state-based politics</w:t>
      </w:r>
      <w:r w:rsidRPr="008619EA">
        <w:rPr>
          <w:rStyle w:val="StyleUnderline"/>
        </w:rPr>
        <w:t xml:space="preserve">; who </w:t>
      </w:r>
      <w:r w:rsidRPr="00AB600B">
        <w:rPr>
          <w:rStyle w:val="StyleUnderline"/>
        </w:rPr>
        <w:t>refrain from physical violence</w:t>
      </w:r>
      <w:r w:rsidRPr="008619EA">
        <w:rPr>
          <w:rStyle w:val="StyleUnderline"/>
        </w:rPr>
        <w:t>; and who manage their ‘resources’ responsibly</w:t>
      </w:r>
      <w:r w:rsidRPr="001F05C6">
        <w:rPr>
          <w:sz w:val="8"/>
        </w:rPr>
        <w:t xml:space="preserve"> (Mitchell 2014). Oddly, </w:t>
      </w:r>
      <w:r w:rsidRPr="001F05C6">
        <w:rPr>
          <w:rStyle w:val="Emphasis"/>
          <w:highlight w:val="green"/>
        </w:rPr>
        <w:t>exposure to</w:t>
      </w:r>
      <w:r w:rsidRPr="001F05C6">
        <w:rPr>
          <w:rStyle w:val="Emphasis"/>
        </w:rPr>
        <w:t xml:space="preserve"> the </w:t>
      </w:r>
      <w:r w:rsidRPr="001F05C6">
        <w:rPr>
          <w:rStyle w:val="Emphasis"/>
          <w:highlight w:val="green"/>
        </w:rPr>
        <w:t>fear of extinction contributes to</w:t>
      </w:r>
      <w:r w:rsidRPr="001F05C6">
        <w:rPr>
          <w:rStyle w:val="Emphasis"/>
        </w:rPr>
        <w:t xml:space="preserve"> the </w:t>
      </w:r>
      <w:r w:rsidRPr="001F05C6">
        <w:rPr>
          <w:rStyle w:val="Emphasis"/>
          <w:highlight w:val="green"/>
        </w:rPr>
        <w:t>formation</w:t>
      </w:r>
      <w:r w:rsidRPr="001F05C6">
        <w:rPr>
          <w:rStyle w:val="Emphasis"/>
        </w:rPr>
        <w:t xml:space="preserve"> and bolstering </w:t>
      </w:r>
      <w:r w:rsidRPr="001F05C6">
        <w:rPr>
          <w:rStyle w:val="Emphasis"/>
          <w:highlight w:val="green"/>
        </w:rPr>
        <w:t>of</w:t>
      </w:r>
      <w:r w:rsidRPr="001F05C6">
        <w:rPr>
          <w:rStyle w:val="Emphasis"/>
        </w:rPr>
        <w:t xml:space="preserve"> contemporary </w:t>
      </w:r>
      <w:r w:rsidRPr="001F05C6">
        <w:rPr>
          <w:rStyle w:val="Emphasis"/>
          <w:highlight w:val="green"/>
        </w:rPr>
        <w:t>Western subjects</w:t>
      </w:r>
      <w:r w:rsidRPr="001F05C6">
        <w:rPr>
          <w:sz w:val="8"/>
        </w:rPr>
        <w:t xml:space="preserve">. Contemplating the sublime destruction of ‘humanity’ offers the thrill of abjection: the perverse pleasure derived from exposure to something by which one is revolted. Claire Colebrook detects this 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2014; </w:t>
      </w:r>
      <w:proofErr w:type="spellStart"/>
      <w:r w:rsidRPr="001F05C6">
        <w:rPr>
          <w:sz w:val="8"/>
        </w:rPr>
        <w:t>Newitz</w:t>
      </w:r>
      <w:proofErr w:type="spellEnd"/>
      <w:r w:rsidRPr="001F05C6">
        <w:rPr>
          <w:sz w:val="8"/>
        </w:rPr>
        <w:t xml:space="preserve"> 2013; Weisman 2008). In a forthcoming intervention, </w:t>
      </w:r>
      <w:r w:rsidRPr="001F05C6">
        <w:rPr>
          <w:rStyle w:val="StyleUnderline"/>
        </w:rPr>
        <w:t xml:space="preserve">Noah </w:t>
      </w:r>
      <w:proofErr w:type="gramStart"/>
      <w:r w:rsidRPr="001F05C6">
        <w:rPr>
          <w:rStyle w:val="StyleUnderline"/>
        </w:rPr>
        <w:t>Theriault</w:t>
      </w:r>
      <w:proofErr w:type="gramEnd"/>
      <w:r w:rsidRPr="001F05C6">
        <w:rPr>
          <w:rStyle w:val="StyleUnderline"/>
        </w:rPr>
        <w:t xml:space="preserve"> and I (2018) argue that </w:t>
      </w:r>
      <w:r w:rsidRPr="001F05C6">
        <w:rPr>
          <w:rStyle w:val="StyleUnderline"/>
          <w:highlight w:val="green"/>
        </w:rPr>
        <w:t>these imaginaries</w:t>
      </w:r>
      <w:r w:rsidRPr="001F05C6">
        <w:rPr>
          <w:rStyle w:val="StyleUnderline"/>
        </w:rPr>
        <w:t xml:space="preserve"> are a form of porn that </w:t>
      </w:r>
      <w:r w:rsidRPr="001F05C6">
        <w:rPr>
          <w:rStyle w:val="StyleUnderline"/>
          <w:highlight w:val="green"/>
        </w:rPr>
        <w:t>normalize</w:t>
      </w:r>
      <w:r w:rsidRPr="001F05C6">
        <w:rPr>
          <w:sz w:val="8"/>
        </w:rPr>
        <w:t xml:space="preserve">s </w:t>
      </w:r>
      <w:r w:rsidRPr="001F05C6">
        <w:rPr>
          <w:rStyle w:val="StyleUnderline"/>
        </w:rPr>
        <w:t xml:space="preserve">the profound </w:t>
      </w:r>
      <w:proofErr w:type="spellStart"/>
      <w:r w:rsidRPr="001F05C6">
        <w:rPr>
          <w:rStyle w:val="StyleUnderline"/>
          <w:highlight w:val="green"/>
        </w:rPr>
        <w:t>violences</w:t>
      </w:r>
      <w:proofErr w:type="spellEnd"/>
      <w:r w:rsidRPr="001F05C6">
        <w:rPr>
          <w:rStyle w:val="StyleUnderline"/>
          <w:highlight w:val="green"/>
        </w:rPr>
        <w:t xml:space="preserve"> driving extinction</w:t>
      </w:r>
      <w:r w:rsidRPr="001F05C6">
        <w:rPr>
          <w:sz w:val="8"/>
        </w:rPr>
        <w:t xml:space="preserve">, </w:t>
      </w:r>
      <w:r w:rsidRPr="001F05C6">
        <w:rPr>
          <w:rStyle w:val="StyleUnderline"/>
          <w:highlight w:val="green"/>
        </w:rPr>
        <w:t>while cocooning</w:t>
      </w:r>
      <w:r w:rsidRPr="001F05C6">
        <w:rPr>
          <w:rStyle w:val="StyleUnderline"/>
        </w:rPr>
        <w:t xml:space="preserve"> its </w:t>
      </w:r>
      <w:r w:rsidRPr="001F05C6">
        <w:rPr>
          <w:rStyle w:val="StyleUnderline"/>
          <w:highlight w:val="green"/>
        </w:rPr>
        <w:t>viewers</w:t>
      </w:r>
      <w:r w:rsidRPr="001F05C6">
        <w:rPr>
          <w:rStyle w:val="StyleUnderline"/>
        </w:rPr>
        <w:t xml:space="preserve"> in the secure space of the voyeur</w:t>
      </w:r>
      <w:r w:rsidRPr="001F05C6">
        <w:rPr>
          <w:sz w:val="8"/>
        </w:rPr>
        <w:t xml:space="preserve">. Certainly, there are many Western scientists, conservationists and </w:t>
      </w:r>
      <w:proofErr w:type="gramStart"/>
      <w:r w:rsidRPr="001F05C6">
        <w:rPr>
          <w:sz w:val="8"/>
        </w:rPr>
        <w:t>policy-makers</w:t>
      </w:r>
      <w:proofErr w:type="gramEnd"/>
      <w:r w:rsidRPr="001F05C6">
        <w:rPr>
          <w:sz w:val="8"/>
        </w:rPr>
        <w:t xml:space="preserve"> who are genuinely committed to stopping the extinction of others, perhaps out of fear for their own futures. </w:t>
      </w:r>
      <w:r w:rsidRPr="00842761">
        <w:rPr>
          <w:rStyle w:val="StyleUnderline"/>
        </w:rPr>
        <w:t xml:space="preserve">Yet </w:t>
      </w:r>
      <w:r w:rsidRPr="001F05C6">
        <w:rPr>
          <w:rStyle w:val="StyleUnderline"/>
          <w:highlight w:val="green"/>
        </w:rPr>
        <w:t xml:space="preserve">extinction is </w:t>
      </w:r>
      <w:r w:rsidRPr="001F05C6">
        <w:rPr>
          <w:rStyle w:val="Emphasis"/>
          <w:highlight w:val="green"/>
        </w:rPr>
        <w:t>not quite real</w:t>
      </w:r>
      <w:r w:rsidRPr="001F05C6">
        <w:rPr>
          <w:rStyle w:val="StyleUnderline"/>
          <w:highlight w:val="green"/>
        </w:rPr>
        <w:t xml:space="preserve"> for</w:t>
      </w:r>
      <w:r w:rsidRPr="001F05C6">
        <w:rPr>
          <w:rStyle w:val="StyleUnderline"/>
        </w:rPr>
        <w:t xml:space="preserve"> Western</w:t>
      </w:r>
      <w:r w:rsidRPr="001F05C6">
        <w:rPr>
          <w:sz w:val="8"/>
        </w:rPr>
        <w:t xml:space="preserve">, </w:t>
      </w:r>
      <w:r w:rsidRPr="00842761">
        <w:rPr>
          <w:rStyle w:val="StyleUnderline"/>
        </w:rPr>
        <w:t xml:space="preserve">and especially </w:t>
      </w:r>
      <w:r w:rsidRPr="001F05C6">
        <w:rPr>
          <w:rStyle w:val="StyleUnderline"/>
          <w:highlight w:val="green"/>
        </w:rPr>
        <w:t>white</w:t>
      </w:r>
      <w:r w:rsidRPr="001F05C6">
        <w:rPr>
          <w:sz w:val="8"/>
        </w:rPr>
        <w:t xml:space="preserve">, </w:t>
      </w:r>
      <w:r w:rsidRPr="001F05C6">
        <w:rPr>
          <w:rStyle w:val="StyleUnderline"/>
          <w:highlight w:val="green"/>
        </w:rPr>
        <w:t>subjects</w:t>
      </w:r>
      <w:r w:rsidRPr="001F05C6">
        <w:rPr>
          <w:sz w:val="8"/>
        </w:rPr>
        <w:t xml:space="preserve">; </w:t>
      </w:r>
      <w:r w:rsidRPr="00842761">
        <w:rPr>
          <w:rStyle w:val="StyleUnderline"/>
        </w:rPr>
        <w:t>it is a fantasy of negation that evokes thrill</w:t>
      </w:r>
      <w:r w:rsidRPr="001F05C6">
        <w:rPr>
          <w:sz w:val="8"/>
        </w:rPr>
        <w:t xml:space="preserve">, </w:t>
      </w:r>
      <w:r w:rsidRPr="00842761">
        <w:rPr>
          <w:rStyle w:val="StyleUnderline"/>
        </w:rPr>
        <w:t>melancholy</w:t>
      </w:r>
      <w:r w:rsidRPr="001F05C6">
        <w:rPr>
          <w:sz w:val="8"/>
        </w:rPr>
        <w:t xml:space="preserve">, </w:t>
      </w:r>
      <w:proofErr w:type="gramStart"/>
      <w:r w:rsidRPr="00842761">
        <w:rPr>
          <w:rStyle w:val="StyleUnderline"/>
        </w:rPr>
        <w:t>anger</w:t>
      </w:r>
      <w:proofErr w:type="gramEnd"/>
      <w:r w:rsidRPr="00842761">
        <w:rPr>
          <w:rStyle w:val="StyleUnderline"/>
        </w:rPr>
        <w:t xml:space="preserve"> and existential purpose</w:t>
      </w:r>
      <w:r w:rsidRPr="001F05C6">
        <w:rPr>
          <w:sz w:val="8"/>
        </w:rPr>
        <w:t xml:space="preserve">. </w:t>
      </w:r>
      <w:r w:rsidRPr="001F05C6">
        <w:rPr>
          <w:rStyle w:val="StyleUnderline"/>
          <w:highlight w:val="green"/>
        </w:rPr>
        <w:t xml:space="preserve">It is a </w:t>
      </w:r>
      <w:r w:rsidRPr="001F05C6">
        <w:rPr>
          <w:rStyle w:val="Emphasis"/>
          <w:highlight w:val="green"/>
        </w:rPr>
        <w:t>metaphor</w:t>
      </w:r>
      <w:r w:rsidRPr="001F05C6">
        <w:rPr>
          <w:rStyle w:val="StyleUnderline"/>
          <w:highlight w:val="green"/>
        </w:rPr>
        <w:t xml:space="preserve"> that expresses</w:t>
      </w:r>
      <w:r w:rsidRPr="00842761">
        <w:rPr>
          <w:rStyle w:val="StyleUnderline"/>
        </w:rPr>
        <w:t xml:space="preserve"> the destructive desires of these beings, and </w:t>
      </w:r>
      <w:r w:rsidRPr="001F05C6">
        <w:rPr>
          <w:rStyle w:val="StyleUnderline"/>
          <w:highlight w:val="green"/>
        </w:rPr>
        <w:t>the negativity against which we define our subjectivity</w:t>
      </w:r>
      <w:r w:rsidRPr="001F05C6">
        <w:rPr>
          <w:sz w:val="8"/>
        </w:rPr>
        <w:t xml:space="preserve">. But extinction is not a metaphor: it is a very real expression of violence that systematically destroys </w:t>
      </w:r>
      <w:proofErr w:type="gramStart"/>
      <w:r w:rsidRPr="001F05C6">
        <w:rPr>
          <w:sz w:val="8"/>
        </w:rPr>
        <w:t>particular beings</w:t>
      </w:r>
      <w:proofErr w:type="gramEnd"/>
      <w:r w:rsidRPr="001F05C6">
        <w:rPr>
          <w:sz w:val="8"/>
        </w:rPr>
        <w:t xml:space="preserve">, worlds, life forms and the relations that enable them to flourish. These are real, unique beings, </w:t>
      </w:r>
      <w:proofErr w:type="gramStart"/>
      <w:r w:rsidRPr="001F05C6">
        <w:rPr>
          <w:sz w:val="8"/>
        </w:rPr>
        <w:t>worlds</w:t>
      </w:r>
      <w:proofErr w:type="gramEnd"/>
      <w:r w:rsidRPr="001F05C6">
        <w:rPr>
          <w:sz w:val="8"/>
        </w:rPr>
        <w:t xml:space="preserve"> and relations – as well as somebody’s family, Ancestors, siblings, future generations – who are violently destroyed. Extinction can only be used unironically as a metaphor by people who have never been threatened with it, told it is their inevitable fate, or lost their relatives and Ancestors to it – and who assume that they probably never will. This argument is directly inspired by the call to arms issued in 2012 by Eve Tuck and Wayne K. Yang and more recently by Cutcha </w:t>
      </w:r>
      <w:proofErr w:type="spellStart"/>
      <w:r w:rsidRPr="001F05C6">
        <w:rPr>
          <w:sz w:val="8"/>
        </w:rPr>
        <w:t>Risling</w:t>
      </w:r>
      <w:proofErr w:type="spellEnd"/>
      <w:r w:rsidRPr="001F05C6">
        <w:rPr>
          <w:sz w:val="8"/>
        </w:rPr>
        <w:t xml:space="preserve">-Baldy. The first, seminal piece demonstrates how </w:t>
      </w:r>
      <w:r w:rsidRPr="001F05C6">
        <w:rPr>
          <w:rStyle w:val="StyleUnderline"/>
          <w:highlight w:val="green"/>
        </w:rPr>
        <w:t xml:space="preserve">settler cultures </w:t>
      </w:r>
      <w:r w:rsidRPr="001F05C6">
        <w:rPr>
          <w:rStyle w:val="Emphasis"/>
          <w:highlight w:val="green"/>
        </w:rPr>
        <w:t xml:space="preserve">use the violence of metaphorical abstraction </w:t>
      </w:r>
      <w:r w:rsidRPr="00AB600B">
        <w:rPr>
          <w:rStyle w:val="Emphasis"/>
        </w:rPr>
        <w:t>to excuse themselves</w:t>
      </w:r>
      <w:r w:rsidRPr="00AB600B">
        <w:rPr>
          <w:rStyle w:val="StyleUnderline"/>
        </w:rPr>
        <w:t xml:space="preserve"> from</w:t>
      </w:r>
      <w:r w:rsidRPr="009B427A">
        <w:rPr>
          <w:rStyle w:val="StyleUnderline"/>
        </w:rPr>
        <w:t xml:space="preserve"> the real work of decolonization</w:t>
      </w:r>
      <w:r w:rsidRPr="001F05C6">
        <w:rPr>
          <w:sz w:val="8"/>
        </w:rPr>
        <w:t xml:space="preserve">: </w:t>
      </w:r>
      <w:r w:rsidRPr="001F05C6">
        <w:rPr>
          <w:rStyle w:val="StyleUnderline"/>
          <w:highlight w:val="green"/>
        </w:rPr>
        <w:t>ensuring that land and power is in Indigenous hands</w:t>
      </w:r>
      <w:r w:rsidRPr="001F05C6">
        <w:rPr>
          <w:sz w:val="8"/>
        </w:rPr>
        <w:t xml:space="preserve">. </w:t>
      </w:r>
      <w:proofErr w:type="spellStart"/>
      <w:r w:rsidRPr="001F05C6">
        <w:rPr>
          <w:sz w:val="8"/>
        </w:rPr>
        <w:t>Risling</w:t>
      </w:r>
      <w:proofErr w:type="spellEnd"/>
      <w:r w:rsidRPr="001F05C6">
        <w:rPr>
          <w:sz w:val="8"/>
        </w:rPr>
        <w:t xml:space="preserve">-Baldy’s brilliant follow-up extends this logic to explain how First People like Coyote have been reduced to metaphors through settler appropriation. In both cases, engagement with Indigenous peoples and their relations masks moves to innocence: acts that make it appear as if settlers are engaging in decolonization, </w:t>
      </w:r>
      <w:r w:rsidRPr="001F05C6">
        <w:rPr>
          <w:rStyle w:val="Emphasis"/>
          <w:highlight w:val="green"/>
        </w:rPr>
        <w:t>while</w:t>
      </w:r>
      <w:r w:rsidRPr="001F05C6">
        <w:rPr>
          <w:rStyle w:val="Emphasis"/>
        </w:rPr>
        <w:t xml:space="preserve"> in fact we are </w:t>
      </w:r>
      <w:r w:rsidRPr="001F05C6">
        <w:rPr>
          <w:rStyle w:val="Emphasis"/>
          <w:highlight w:val="green"/>
        </w:rPr>
        <w:t>consolidating</w:t>
      </w:r>
      <w:r w:rsidRPr="001F05C6">
        <w:rPr>
          <w:rStyle w:val="Emphasis"/>
        </w:rPr>
        <w:t xml:space="preserve"> the </w:t>
      </w:r>
      <w:r w:rsidRPr="001F05C6">
        <w:rPr>
          <w:rStyle w:val="Emphasis"/>
          <w:highlight w:val="green"/>
        </w:rPr>
        <w:t>power structures</w:t>
      </w:r>
      <w:r w:rsidRPr="001F05C6">
        <w:rPr>
          <w:rStyle w:val="Emphasis"/>
        </w:rPr>
        <w:t xml:space="preserve"> that privilege us</w:t>
      </w:r>
      <w:r w:rsidRPr="001F05C6">
        <w:rPr>
          <w:sz w:val="8"/>
        </w:rPr>
        <w:t xml:space="preserve">. In this series, want to show how Western, and white-dominated, discourses on ‘extinction’ appear to address the systematic destruction of peoples and other beings while enacting moves to innocence that mask their culpability and perpetuate structures of violence. As I argued in Part I of this series, </w:t>
      </w:r>
      <w:r w:rsidRPr="007A39E9">
        <w:rPr>
          <w:rStyle w:val="StyleUnderline"/>
        </w:rPr>
        <w:t>extinction is an expression of colonial violence. As such, it needs to be addressed through direct decolonization, including the dismantling of settler colonial structures of violence, and the resurgence of Indigenous worlds</w:t>
      </w:r>
      <w:r w:rsidRPr="001F05C6">
        <w:rPr>
          <w:sz w:val="8"/>
        </w:rPr>
        <w:t xml:space="preserve">. Following Tuck, Yang and </w:t>
      </w:r>
      <w:proofErr w:type="spellStart"/>
      <w:r w:rsidRPr="001F05C6">
        <w:rPr>
          <w:sz w:val="8"/>
        </w:rPr>
        <w:t>Risling</w:t>
      </w:r>
      <w:proofErr w:type="spellEnd"/>
      <w:r w:rsidRPr="001F05C6">
        <w:rPr>
          <w:sz w:val="8"/>
        </w:rPr>
        <w:t xml:space="preserve">-Baldy’s lead, I want to show how and why </w:t>
      </w:r>
      <w:r w:rsidRPr="0090572F">
        <w:rPr>
          <w:rStyle w:val="StyleUnderline"/>
        </w:rPr>
        <w:t xml:space="preserve">the </w:t>
      </w:r>
      <w:proofErr w:type="spellStart"/>
      <w:r w:rsidRPr="0090572F">
        <w:rPr>
          <w:rStyle w:val="StyleUnderline"/>
        </w:rPr>
        <w:t>violences</w:t>
      </w:r>
      <w:proofErr w:type="spellEnd"/>
      <w:r w:rsidRPr="0090572F">
        <w:rPr>
          <w:rStyle w:val="StyleUnderline"/>
        </w:rPr>
        <w:t xml:space="preserve"> that drive extinction have come to be invisible within mainstream discourses</w:t>
      </w:r>
      <w:r w:rsidRPr="001F05C6">
        <w:rPr>
          <w:sz w:val="8"/>
        </w:rPr>
        <w:t xml:space="preserve">. Salient amongst these is the practice of genocide against Indigenous peoples other than humans. …it is literally genocide. </w:t>
      </w:r>
      <w:r w:rsidRPr="00AB600B">
        <w:rPr>
          <w:rStyle w:val="StyleUnderline"/>
        </w:rPr>
        <w:t xml:space="preserve">What Western science calls </w:t>
      </w:r>
      <w:r w:rsidRPr="001F05C6">
        <w:rPr>
          <w:rStyle w:val="StyleUnderline"/>
          <w:highlight w:val="green"/>
        </w:rPr>
        <w:t xml:space="preserve">‘extinction’ is </w:t>
      </w:r>
      <w:r w:rsidRPr="001F05C6">
        <w:rPr>
          <w:rStyle w:val="Emphasis"/>
          <w:highlight w:val="green"/>
        </w:rPr>
        <w:t>not</w:t>
      </w:r>
      <w:r w:rsidRPr="001F05C6">
        <w:rPr>
          <w:rStyle w:val="StyleUnderline"/>
          <w:highlight w:val="green"/>
        </w:rPr>
        <w:t xml:space="preserve"> an</w:t>
      </w:r>
      <w:r w:rsidRPr="0090572F">
        <w:rPr>
          <w:rStyle w:val="StyleUnderline"/>
        </w:rPr>
        <w:t xml:space="preserve"> unfortunate, </w:t>
      </w:r>
      <w:r w:rsidRPr="001F05C6">
        <w:rPr>
          <w:rStyle w:val="Emphasis"/>
          <w:highlight w:val="green"/>
        </w:rPr>
        <w:t>unintended consequence</w:t>
      </w:r>
      <w:r w:rsidRPr="001F05C6">
        <w:rPr>
          <w:rStyle w:val="StyleUnderline"/>
          <w:highlight w:val="green"/>
        </w:rPr>
        <w:t xml:space="preserve"> </w:t>
      </w:r>
      <w:r w:rsidRPr="00AB600B">
        <w:rPr>
          <w:rStyle w:val="StyleUnderline"/>
        </w:rPr>
        <w:t>of desirable ‘human’ activities</w:t>
      </w:r>
      <w:r w:rsidRPr="0090572F">
        <w:rPr>
          <w:rStyle w:val="StyleUnderline"/>
        </w:rPr>
        <w:t xml:space="preserve">. </w:t>
      </w:r>
      <w:r w:rsidRPr="001F05C6">
        <w:rPr>
          <w:rStyle w:val="StyleUnderline"/>
          <w:highlight w:val="green"/>
        </w:rPr>
        <w:t xml:space="preserve">It is an embodiment of </w:t>
      </w:r>
      <w:proofErr w:type="gramStart"/>
      <w:r w:rsidRPr="001F05C6">
        <w:rPr>
          <w:rStyle w:val="StyleUnderline"/>
          <w:highlight w:val="green"/>
        </w:rPr>
        <w:t>particular patterns</w:t>
      </w:r>
      <w:proofErr w:type="gramEnd"/>
      <w:r w:rsidRPr="001F05C6">
        <w:rPr>
          <w:rStyle w:val="StyleUnderline"/>
          <w:highlight w:val="green"/>
        </w:rPr>
        <w:t xml:space="preserve"> of </w:t>
      </w:r>
      <w:r w:rsidRPr="001F05C6">
        <w:rPr>
          <w:rStyle w:val="Emphasis"/>
          <w:highlight w:val="green"/>
        </w:rPr>
        <w:t>structural violence</w:t>
      </w:r>
      <w:r w:rsidRPr="001F05C6">
        <w:rPr>
          <w:rStyle w:val="StyleUnderline"/>
          <w:highlight w:val="green"/>
        </w:rPr>
        <w:t xml:space="preserve"> that</w:t>
      </w:r>
      <w:r w:rsidRPr="0090572F">
        <w:rPr>
          <w:rStyle w:val="StyleUnderline"/>
        </w:rPr>
        <w:t xml:space="preserve"> disproportionately </w:t>
      </w:r>
      <w:r w:rsidRPr="001F05C6">
        <w:rPr>
          <w:rStyle w:val="StyleUnderline"/>
          <w:highlight w:val="green"/>
        </w:rPr>
        <w:t>affect</w:t>
      </w:r>
      <w:r w:rsidRPr="0090572F">
        <w:rPr>
          <w:rStyle w:val="StyleUnderline"/>
        </w:rPr>
        <w:t xml:space="preserve"> specific </w:t>
      </w:r>
      <w:r w:rsidRPr="001F05C6">
        <w:rPr>
          <w:rStyle w:val="StyleUnderline"/>
          <w:highlight w:val="green"/>
        </w:rPr>
        <w:t>racialized groups</w:t>
      </w:r>
      <w:r w:rsidRPr="001F05C6">
        <w:rPr>
          <w:sz w:val="8"/>
        </w:rPr>
        <w:t xml:space="preserve">. In some cases, ‘extinction’ is directly, </w:t>
      </w:r>
      <w:proofErr w:type="gramStart"/>
      <w:r w:rsidRPr="001F05C6">
        <w:rPr>
          <w:sz w:val="8"/>
        </w:rPr>
        <w:t>deliberately</w:t>
      </w:r>
      <w:proofErr w:type="gramEnd"/>
      <w:r w:rsidRPr="001F05C6">
        <w:rPr>
          <w:sz w:val="8"/>
        </w:rPr>
        <w:t xml:space="preserve"> and systematically inflicted in order to create space for aggressors, </w:t>
      </w:r>
      <w:r w:rsidRPr="001F05C6">
        <w:rPr>
          <w:sz w:val="8"/>
        </w:rPr>
        <w:lastRenderedPageBreak/>
        <w:t xml:space="preserve">including settler states. For this reason, it has rightly been framed as an aspect or tool of colonial genocides against Indigenous human peoples. Indeed, many theorists have shown that the ‘extirpation’ of life forms (their total removal from a particular place) is an instrument for enacting genocide upon Indigenous humans (see </w:t>
      </w:r>
      <w:proofErr w:type="spellStart"/>
      <w:r w:rsidRPr="001F05C6">
        <w:rPr>
          <w:sz w:val="8"/>
        </w:rPr>
        <w:t>Mazis</w:t>
      </w:r>
      <w:proofErr w:type="spellEnd"/>
      <w:r w:rsidRPr="001F05C6">
        <w:rPr>
          <w:sz w:val="8"/>
        </w:rPr>
        <w:t xml:space="preserve"> 2008; </w:t>
      </w:r>
      <w:proofErr w:type="spellStart"/>
      <w:r w:rsidRPr="001F05C6">
        <w:rPr>
          <w:sz w:val="8"/>
        </w:rPr>
        <w:t>Laduke</w:t>
      </w:r>
      <w:proofErr w:type="spellEnd"/>
      <w:r w:rsidRPr="001F05C6">
        <w:rPr>
          <w:sz w:val="8"/>
        </w:rPr>
        <w:t xml:space="preserve"> 1999; Stannard 1994). Specifically, the removal of key sources of food, clothing and other basic materials makes survival on the land impossible for the people targeted. </w:t>
      </w:r>
      <w:proofErr w:type="spellStart"/>
      <w:r w:rsidRPr="001F05C6">
        <w:rPr>
          <w:sz w:val="8"/>
        </w:rPr>
        <w:t>Nehiyaw</w:t>
      </w:r>
      <w:proofErr w:type="spellEnd"/>
      <w:r w:rsidRPr="001F05C6">
        <w:rPr>
          <w:sz w:val="8"/>
        </w:rPr>
        <w:t xml:space="preserve"> thinker Tasha Hubbard (2014) makes a qualitatively distinct argument. She points out that the Buffalo are First People, the elder brothers of the </w:t>
      </w:r>
      <w:proofErr w:type="spellStart"/>
      <w:r w:rsidRPr="001F05C6">
        <w:rPr>
          <w:sz w:val="8"/>
        </w:rPr>
        <w:t>Nehiyaw</w:t>
      </w:r>
      <w:proofErr w:type="spellEnd"/>
      <w:r w:rsidRPr="001F05C6">
        <w:rPr>
          <w:sz w:val="8"/>
        </w:rPr>
        <w:t xml:space="preserve"> people (and other Indigenous nations – see Benton-</w:t>
      </w:r>
      <w:proofErr w:type="spellStart"/>
      <w:r w:rsidRPr="001F05C6">
        <w:rPr>
          <w:sz w:val="8"/>
        </w:rPr>
        <w:t>Banai</w:t>
      </w:r>
      <w:proofErr w:type="spellEnd"/>
      <w:r w:rsidRPr="001F05C6">
        <w:rPr>
          <w:sz w:val="8"/>
        </w:rPr>
        <w:t xml:space="preserve"> 2010). Starting in the mid-1800s, the tens of millions of buffalo that ranged across Turtle Island were nearly eliminated through strategic patterns of killing carried out by settler-state-sponsored military and commercial forces. Their killing was linked to governmental imperatives to clear and territorially annex the Great Plains by removing its Indigenous peoples. As Hubbard points out, methods of destroying buffalo herds included large-scale killing, but also the disruption of their social structures, the destruction of the ecosystems on which they rely, and the removal of calves. These acts involve each of the components of the definition of genocide enshrined in the UN Genocide Convention: (a) Killing members of the group; (b) Causing serious bodily or mental harm to members of the group; (c) Deliberately inflicting on the group conditions of life calculated to bring about its physical destruction in whole or in part; (d) Imposing measures intended to prevent births within the group; (e) Forcibly transferring children of the group to another group. From Hubbard’s viewpoint, rooted in </w:t>
      </w:r>
      <w:proofErr w:type="spellStart"/>
      <w:r w:rsidRPr="001F05C6">
        <w:rPr>
          <w:sz w:val="8"/>
        </w:rPr>
        <w:t>Nehiyaw</w:t>
      </w:r>
      <w:proofErr w:type="spellEnd"/>
      <w:r w:rsidRPr="001F05C6">
        <w:rPr>
          <w:sz w:val="8"/>
        </w:rPr>
        <w:t xml:space="preserve"> philosophy and ethical-legal principles, </w:t>
      </w:r>
      <w:r w:rsidRPr="003A2D54">
        <w:rPr>
          <w:rStyle w:val="StyleUnderline"/>
        </w:rPr>
        <w:t xml:space="preserve">the systematic destruction of the buffalo </w:t>
      </w:r>
      <w:r w:rsidRPr="001F05C6">
        <w:rPr>
          <w:sz w:val="8"/>
        </w:rPr>
        <w:t xml:space="preserve">is not like genocide, nor is it exclusively a tool for carrying out genocide against human peoples. It is genocide in its own right: an attempt to destroy a particular First People and the possibilities of its continuity. In other words, the deliberate and systematic attempt to eliminate the buffalo, enacted by settler states, </w:t>
      </w:r>
      <w:r w:rsidRPr="001F05C6">
        <w:rPr>
          <w:rStyle w:val="Emphasis"/>
          <w:highlight w:val="green"/>
        </w:rPr>
        <w:t>simultaneously</w:t>
      </w:r>
      <w:r w:rsidRPr="001F05C6">
        <w:rPr>
          <w:rStyle w:val="StyleUnderline"/>
          <w:highlight w:val="green"/>
        </w:rPr>
        <w:t xml:space="preserve"> enacted </w:t>
      </w:r>
      <w:r w:rsidRPr="001F05C6">
        <w:rPr>
          <w:rStyle w:val="Emphasis"/>
          <w:highlight w:val="green"/>
        </w:rPr>
        <w:t>genocide</w:t>
      </w:r>
      <w:r w:rsidRPr="001F05C6">
        <w:rPr>
          <w:rStyle w:val="StyleUnderline"/>
          <w:highlight w:val="green"/>
        </w:rPr>
        <w:t xml:space="preserve"> against </w:t>
      </w:r>
      <w:r w:rsidRPr="001F05C6">
        <w:rPr>
          <w:rStyle w:val="Emphasis"/>
          <w:highlight w:val="green"/>
        </w:rPr>
        <w:t>Indigenous peoples</w:t>
      </w:r>
      <w:r w:rsidRPr="001F05C6">
        <w:rPr>
          <w:rStyle w:val="StyleUnderline"/>
          <w:highlight w:val="green"/>
        </w:rPr>
        <w:t xml:space="preserve"> and their </w:t>
      </w:r>
      <w:r w:rsidRPr="001F05C6">
        <w:rPr>
          <w:rStyle w:val="Emphasis"/>
          <w:highlight w:val="green"/>
        </w:rPr>
        <w:t>nonhuman relatives</w:t>
      </w:r>
      <w:r w:rsidRPr="001F05C6">
        <w:rPr>
          <w:sz w:val="8"/>
        </w:rPr>
        <w:t xml:space="preserve">. Genocides of Indigenous peoples (human and otherwise) continue apace in contemporary settler states, transformed into multiple manifestations. For instance, they are integral to ‘biosecurity’ strategies designed to police the biological boundaries of these states and their citizens. Laced with racializing and xenophobic rhetoric (Subramaniam 2001), strategies such as culling or planned eradications are intended to remove ‘invasive’ or ‘foreign’ life forms </w:t>
      </w:r>
      <w:proofErr w:type="gramStart"/>
      <w:r w:rsidRPr="001F05C6">
        <w:rPr>
          <w:sz w:val="8"/>
        </w:rPr>
        <w:t>in order to</w:t>
      </w:r>
      <w:proofErr w:type="gramEnd"/>
      <w:r w:rsidRPr="001F05C6">
        <w:rPr>
          <w:sz w:val="8"/>
        </w:rPr>
        <w:t xml:space="preserve"> protect ‘Native’ ones. Many of the ‘invasive’ life forms targeted for destruction were transported to unfamiliar lands through colonial patterns of settlement and global trade flows. However, this logic of elimination (Wolfe 2006) is often perverted, turned against Indigenous* beings whose flourishing impedes the expansion or consolidation of the colonial state. For instance, Deborah Bird Rose (2011 a, 2011 b) shows how this form of violence is continually waged against flying foxes, who are framed by the settler state as “pest[s] whose extinction is [deliberately] sought”. This act of elimination involves explicit genocidal ideation, or the imagination of the destruction of a people. Rose characterizes it as a “matter of imagining a world without [dingoes or flying foxes], then setting out to create it” (Rose 2011a). The Australian settler state has used multiple tactics to induce terror and preclude flourishing amongst flying foxes, from the emission of high-pitched electronic signals to smearing trees with python excrement (Rose 2011b). Indeed, in 2014, I lived near to the roosting site of a group of flying foxes in </w:t>
      </w:r>
      <w:proofErr w:type="spellStart"/>
      <w:r w:rsidRPr="001F05C6">
        <w:rPr>
          <w:sz w:val="8"/>
        </w:rPr>
        <w:t>Turrbal</w:t>
      </w:r>
      <w:proofErr w:type="spellEnd"/>
      <w:r w:rsidRPr="001F05C6">
        <w:rPr>
          <w:sz w:val="8"/>
        </w:rPr>
        <w:t xml:space="preserve"> and </w:t>
      </w:r>
      <w:proofErr w:type="spellStart"/>
      <w:r w:rsidRPr="001F05C6">
        <w:rPr>
          <w:sz w:val="8"/>
        </w:rPr>
        <w:t>Jagera</w:t>
      </w:r>
      <w:proofErr w:type="spellEnd"/>
      <w:r w:rsidRPr="001F05C6">
        <w:rPr>
          <w:sz w:val="8"/>
        </w:rPr>
        <w:t xml:space="preserve"> Country (suburban Brisbane to settlers). Such nesting places are called ‘colonies</w:t>
      </w:r>
      <w:proofErr w:type="gramStart"/>
      <w:r w:rsidRPr="001F05C6">
        <w:rPr>
          <w:sz w:val="8"/>
        </w:rPr>
        <w:t>’ ,</w:t>
      </w:r>
      <w:proofErr w:type="gramEnd"/>
      <w:r w:rsidRPr="001F05C6">
        <w:rPr>
          <w:sz w:val="8"/>
        </w:rPr>
        <w:t xml:space="preserve"> reflecting a Western scientific rhetoric that frames Indigenous peoples as ‘invaders’ of the settler state. The trees that housed the nesting site backed onto a municipal facility, whose fence had been covered with barbed wire, in which many of the bats snared their wings and starved to death. This ‘security’ measure – designed to protect the facilities relied upon by urban settlers from the intrusion of flying foxes – is a powerful weapon for precluding ongoing flourishing of Indigenous other-than-human peoples. I learned from </w:t>
      </w:r>
      <w:proofErr w:type="spellStart"/>
      <w:r w:rsidRPr="001F05C6">
        <w:rPr>
          <w:sz w:val="8"/>
        </w:rPr>
        <w:t>neighbours</w:t>
      </w:r>
      <w:proofErr w:type="spellEnd"/>
      <w:r w:rsidRPr="001F05C6">
        <w:rPr>
          <w:sz w:val="8"/>
        </w:rPr>
        <w:t xml:space="preserve"> that this ‘colony’ had previously been ‘moved’ from several other sites around the city, suffering significant declines in population each time. Indeed, despite reported declines of 95% in flying fox communities in Queensland and </w:t>
      </w:r>
      <w:proofErr w:type="spellStart"/>
      <w:r w:rsidRPr="001F05C6">
        <w:rPr>
          <w:sz w:val="8"/>
        </w:rPr>
        <w:t>neighbouring</w:t>
      </w:r>
      <w:proofErr w:type="spellEnd"/>
      <w:r w:rsidRPr="001F05C6">
        <w:rPr>
          <w:sz w:val="8"/>
        </w:rPr>
        <w:t xml:space="preserve"> New South Wales, the Queensland settler state legalized the shooting of the bats in 2012 by </w:t>
      </w:r>
      <w:proofErr w:type="spellStart"/>
      <w:r w:rsidRPr="001F05C6">
        <w:rPr>
          <w:sz w:val="8"/>
        </w:rPr>
        <w:t>fruitgrowers</w:t>
      </w:r>
      <w:proofErr w:type="spellEnd"/>
      <w:r w:rsidRPr="001F05C6">
        <w:rPr>
          <w:sz w:val="8"/>
        </w:rPr>
        <w:t xml:space="preserve">. Of course, in some cases, </w:t>
      </w:r>
      <w:r w:rsidRPr="005444C0">
        <w:rPr>
          <w:rStyle w:val="StyleUnderline"/>
        </w:rPr>
        <w:t xml:space="preserve">the elimination of life forms is not as targeted or intentional – it </w:t>
      </w:r>
      <w:r w:rsidRPr="001F05C6">
        <w:rPr>
          <w:rStyle w:val="StyleUnderline"/>
          <w:highlight w:val="green"/>
        </w:rPr>
        <w:t xml:space="preserve">may take the form of land-based </w:t>
      </w:r>
      <w:r w:rsidRPr="001F05C6">
        <w:rPr>
          <w:rStyle w:val="Emphasis"/>
          <w:highlight w:val="green"/>
        </w:rPr>
        <w:t>extractive violence</w:t>
      </w:r>
      <w:r w:rsidRPr="001F05C6">
        <w:rPr>
          <w:sz w:val="8"/>
        </w:rPr>
        <w:t xml:space="preserve">, </w:t>
      </w:r>
      <w:r w:rsidRPr="005444C0">
        <w:rPr>
          <w:rStyle w:val="StyleUnderline"/>
        </w:rPr>
        <w:t xml:space="preserve">the creep of </w:t>
      </w:r>
      <w:r w:rsidRPr="001F05C6">
        <w:rPr>
          <w:rStyle w:val="Emphasis"/>
          <w:highlight w:val="green"/>
        </w:rPr>
        <w:t>ocean acidification</w:t>
      </w:r>
      <w:r w:rsidRPr="001F05C6">
        <w:rPr>
          <w:sz w:val="8"/>
        </w:rPr>
        <w:t xml:space="preserve">, </w:t>
      </w:r>
      <w:r w:rsidRPr="005444C0">
        <w:rPr>
          <w:rStyle w:val="StyleUnderline"/>
        </w:rPr>
        <w:t xml:space="preserve">the </w:t>
      </w:r>
      <w:r w:rsidRPr="001F05C6">
        <w:rPr>
          <w:rStyle w:val="StyleUnderline"/>
          <w:highlight w:val="green"/>
        </w:rPr>
        <w:t xml:space="preserve">decimation of rainforests by </w:t>
      </w:r>
      <w:r w:rsidRPr="001F05C6">
        <w:rPr>
          <w:rStyle w:val="Emphasis"/>
          <w:highlight w:val="green"/>
        </w:rPr>
        <w:t>climate change</w:t>
      </w:r>
      <w:r w:rsidRPr="001F05C6">
        <w:rPr>
          <w:sz w:val="8"/>
        </w:rPr>
        <w:t xml:space="preserve">. Proponents of a Eurocentric definition of genocide could argue that these events lack intention. Indeed, within international law, intention to commit genocide is a </w:t>
      </w:r>
      <w:proofErr w:type="gramStart"/>
      <w:r w:rsidRPr="001F05C6">
        <w:rPr>
          <w:sz w:val="8"/>
        </w:rPr>
        <w:t>necessary criteria</w:t>
      </w:r>
      <w:proofErr w:type="gramEnd"/>
      <w:r w:rsidRPr="001F05C6">
        <w:rPr>
          <w:sz w:val="8"/>
        </w:rPr>
        <w:t xml:space="preserve"> for conviction. However, theorists of critical genocide studies have long argued that this definition is inadequate: it brackets out a great many of the acts, logics and structures that produce the destruction of unique peoples. According to Tony </w:t>
      </w:r>
      <w:proofErr w:type="spellStart"/>
      <w:r w:rsidRPr="001F05C6">
        <w:rPr>
          <w:sz w:val="8"/>
        </w:rPr>
        <w:t>Barta</w:t>
      </w:r>
      <w:proofErr w:type="spellEnd"/>
      <w:r w:rsidRPr="001F05C6">
        <w:rPr>
          <w:sz w:val="8"/>
        </w:rPr>
        <w:t xml:space="preserve">, definitions of genocide that focus on ‘purposeful annihilation’, and </w:t>
      </w:r>
      <w:proofErr w:type="gramStart"/>
      <w:r w:rsidRPr="001F05C6">
        <w:rPr>
          <w:sz w:val="8"/>
        </w:rPr>
        <w:t>in particular on</w:t>
      </w:r>
      <w:proofErr w:type="gramEnd"/>
      <w:r w:rsidRPr="001F05C6">
        <w:rPr>
          <w:sz w:val="8"/>
        </w:rPr>
        <w:t xml:space="preserve"> physical killing, have “</w:t>
      </w:r>
      <w:proofErr w:type="spellStart"/>
      <w:r w:rsidRPr="001F05C6">
        <w:rPr>
          <w:sz w:val="8"/>
        </w:rPr>
        <w:t>devalu</w:t>
      </w:r>
      <w:proofErr w:type="spellEnd"/>
      <w:r w:rsidRPr="001F05C6">
        <w:rPr>
          <w:sz w:val="8"/>
        </w:rPr>
        <w:t>[ed] all other concepts of less planned destruction, even if the effects are the same” (</w:t>
      </w:r>
      <w:proofErr w:type="spellStart"/>
      <w:r w:rsidRPr="001F05C6">
        <w:rPr>
          <w:sz w:val="8"/>
        </w:rPr>
        <w:t>Barta</w:t>
      </w:r>
      <w:proofErr w:type="spellEnd"/>
      <w:r w:rsidRPr="001F05C6">
        <w:rPr>
          <w:sz w:val="8"/>
        </w:rPr>
        <w:t xml:space="preserve"> 2000, 238). For this reason, he shifts the focus from ‘genocidal intention’ to ‘genocidal outcome’ – that is, from the abstract assignation of genocidal agency to the felt and embodied effects of eliminative violence. It is the focus on intent, he contends, that allows white Australians to imagine that their relationship with Aboriginal people is non-genocidal despite overwhelming evidence of systematic and deliberate racialized destruction over several centuries. In contrast, an approach based on ‘genocidal outcomes’ makes it possible to account for complex causality and weak intentionality – that is, for myriad acts mediated by subtle, normalized structures that, together, work to eliminate a people. I want to argue that the same logic applies to nonhuman peoples: the destruction of a life form, its relations with other beings and its possible futures is a genocidal outcome, </w:t>
      </w:r>
      <w:proofErr w:type="gramStart"/>
      <w:r w:rsidRPr="001F05C6">
        <w:rPr>
          <w:sz w:val="8"/>
        </w:rPr>
        <w:t>whether or not</w:t>
      </w:r>
      <w:proofErr w:type="gramEnd"/>
      <w:r w:rsidRPr="001F05C6">
        <w:rPr>
          <w:sz w:val="8"/>
        </w:rPr>
        <w:t xml:space="preserve"> intention can be identified. Similarly, Christopher Powell (2007) argues that, since a ‘genos’ is a “network of practical social relations, destruction of a genos means the forcible breaking down of those relationships…these effects could be produced without a coherent intent to destroy. They could result from sporadic and uncoordinated actions whose underlying connection is the production of a new society in which there is simply no room for the genos in question to exist. They might even result from well-meaning attempts to do good” (Powell 2007, 538) As I have argued elsewhere, extinction is defined by the breaking of relations and the systematic destruction of the conditions of plurality that nurture co-flourishing worlds. Whether inflicted out as a deliberate act of extirpation, or as the convergent effect of eliminative logics expressed over centuries and enormous spatial scales, extinction is the destruction of relations and the heterogenous societies they nurture. Understood in this way, ‘extinction’ is not a metaphor for genocide or other forms of large-scale violence: it is a distinct manifestation of genocide. Masking the genocidal logics that drive extinction involves several moves to innocence (Tuck and Yang 2012). Treating extinction as something short of genocide entrenches Eurocentric understandings of personhood that are limited to homo sapiens, which is itself an act of violence against these peoples. Ironically, the entrenchment of this dichotomy also enables the logic of ‘dehumanization’, in which human communities are likened to reviled nonhumans (for instance, cockroaches) </w:t>
      </w:r>
      <w:proofErr w:type="gramStart"/>
      <w:r w:rsidRPr="001F05C6">
        <w:rPr>
          <w:sz w:val="8"/>
        </w:rPr>
        <w:t>in order to</w:t>
      </w:r>
      <w:proofErr w:type="gramEnd"/>
      <w:r w:rsidRPr="001F05C6">
        <w:rPr>
          <w:sz w:val="8"/>
        </w:rPr>
        <w:t xml:space="preserve"> motivate violence against them. As I have argued elsewhere (Mitchell 2014), the logic of </w:t>
      </w:r>
      <w:proofErr w:type="spellStart"/>
      <w:r w:rsidRPr="001F05C6">
        <w:rPr>
          <w:sz w:val="8"/>
        </w:rPr>
        <w:t>generalised</w:t>
      </w:r>
      <w:proofErr w:type="spellEnd"/>
      <w:r w:rsidRPr="001F05C6">
        <w:rPr>
          <w:sz w:val="8"/>
        </w:rPr>
        <w:t xml:space="preserve"> ‘</w:t>
      </w:r>
      <w:proofErr w:type="spellStart"/>
      <w:r w:rsidRPr="001F05C6">
        <w:rPr>
          <w:sz w:val="8"/>
        </w:rPr>
        <w:t>dehumanisation</w:t>
      </w:r>
      <w:proofErr w:type="spellEnd"/>
      <w:r w:rsidRPr="001F05C6">
        <w:rPr>
          <w:sz w:val="8"/>
        </w:rPr>
        <w:t xml:space="preserve">’ is uniquely effective in Western frameworks in which the lack of ethical status for beings other than humans removes obstacles to their mass destruction. Within worlds in which human and nonhuman persons are linked through complex systems of law, treaties, protocols and long-standing relations, this claim is illogical. Within Western settler states, however, it functions as a means of justifying ongoing violence against Indigenous peoples and their relations. In addition, </w:t>
      </w:r>
      <w:r w:rsidRPr="001F05C6">
        <w:rPr>
          <w:rStyle w:val="Emphasis"/>
        </w:rPr>
        <w:t xml:space="preserve">by </w:t>
      </w:r>
      <w:r w:rsidRPr="001F05C6">
        <w:rPr>
          <w:rStyle w:val="Emphasis"/>
          <w:highlight w:val="green"/>
        </w:rPr>
        <w:t>framing extinction as a problem for</w:t>
      </w:r>
      <w:r w:rsidRPr="001F05C6">
        <w:rPr>
          <w:rStyle w:val="Emphasis"/>
        </w:rPr>
        <w:t xml:space="preserve"> a universal figure of </w:t>
      </w:r>
      <w:r w:rsidRPr="001F05C6">
        <w:rPr>
          <w:rStyle w:val="Emphasis"/>
          <w:highlight w:val="green"/>
        </w:rPr>
        <w:t>‘humanity’</w:t>
      </w:r>
      <w:r w:rsidRPr="001F05C6">
        <w:rPr>
          <w:rStyle w:val="Emphasis"/>
        </w:rPr>
        <w:t xml:space="preserve"> (more on this to follow…) mainstream discourses of extinction </w:t>
      </w:r>
      <w:r w:rsidRPr="001F05C6">
        <w:rPr>
          <w:rStyle w:val="Emphasis"/>
          <w:highlight w:val="green"/>
        </w:rPr>
        <w:t>obscure</w:t>
      </w:r>
      <w:r w:rsidRPr="001F05C6">
        <w:rPr>
          <w:rStyle w:val="Emphasis"/>
        </w:rPr>
        <w:t xml:space="preserve"> its profound </w:t>
      </w:r>
      <w:r w:rsidRPr="001F05C6">
        <w:rPr>
          <w:rStyle w:val="Emphasis"/>
          <w:highlight w:val="green"/>
        </w:rPr>
        <w:t>entwinement with</w:t>
      </w:r>
      <w:r w:rsidRPr="001F05C6">
        <w:rPr>
          <w:rStyle w:val="Emphasis"/>
        </w:rPr>
        <w:t xml:space="preserve"> race and </w:t>
      </w:r>
      <w:r w:rsidRPr="001F05C6">
        <w:rPr>
          <w:rStyle w:val="Emphasis"/>
          <w:highlight w:val="green"/>
        </w:rPr>
        <w:t>racializing structures</w:t>
      </w:r>
      <w:r w:rsidRPr="001F05C6">
        <w:rPr>
          <w:sz w:val="8"/>
        </w:rPr>
        <w:t xml:space="preserve">. These examples make it clear that eliminative violence is targeted on specific groups of people and their other-than-human relations, as defined by the aggressors. Indeed, patterns of genocidal violence extend racializing categories, </w:t>
      </w:r>
      <w:proofErr w:type="gramStart"/>
      <w:r w:rsidRPr="001F05C6">
        <w:rPr>
          <w:sz w:val="8"/>
        </w:rPr>
        <w:t>hierarchies</w:t>
      </w:r>
      <w:proofErr w:type="gramEnd"/>
      <w:r w:rsidRPr="001F05C6">
        <w:rPr>
          <w:sz w:val="8"/>
        </w:rPr>
        <w:t xml:space="preserve"> and eliminative impulses to other-than-human peoples. Just as approaching gender violence separately from race effaces their intersection, understanding extinction as distinct from race is deeply misleading. This is not only because racialized people are more likely to suffer from the effects of ‘extinction’ and other forms of environmental racism (which they are). </w:t>
      </w:r>
      <w:r w:rsidRPr="00486506">
        <w:rPr>
          <w:rStyle w:val="StyleUnderline"/>
        </w:rPr>
        <w:t xml:space="preserve">It is </w:t>
      </w:r>
      <w:r w:rsidRPr="001F05C6">
        <w:rPr>
          <w:rStyle w:val="StyleUnderline"/>
        </w:rPr>
        <w:t xml:space="preserve">also because </w:t>
      </w:r>
      <w:r w:rsidRPr="001F05C6">
        <w:rPr>
          <w:rStyle w:val="StyleUnderline"/>
          <w:highlight w:val="green"/>
        </w:rPr>
        <w:t xml:space="preserve">the eliminative violence that </w:t>
      </w:r>
      <w:r w:rsidRPr="001F05C6">
        <w:rPr>
          <w:rStyle w:val="Emphasis"/>
          <w:highlight w:val="green"/>
        </w:rPr>
        <w:t>drives extinction</w:t>
      </w:r>
      <w:r w:rsidRPr="00486506">
        <w:rPr>
          <w:rStyle w:val="StyleUnderline"/>
        </w:rPr>
        <w:t xml:space="preserve"> extend and </w:t>
      </w:r>
      <w:r w:rsidRPr="001F05C6">
        <w:rPr>
          <w:rStyle w:val="Emphasis"/>
          <w:highlight w:val="green"/>
        </w:rPr>
        <w:t>enact race beyond the category of homo sapiens</w:t>
      </w:r>
      <w:r w:rsidRPr="001F05C6">
        <w:rPr>
          <w:rStyle w:val="StyleUnderline"/>
          <w:highlight w:val="green"/>
        </w:rPr>
        <w:t xml:space="preserve"> by </w:t>
      </w:r>
      <w:r w:rsidRPr="001F05C6">
        <w:rPr>
          <w:rStyle w:val="Emphasis"/>
          <w:highlight w:val="green"/>
        </w:rPr>
        <w:t xml:space="preserve">defining </w:t>
      </w:r>
      <w:proofErr w:type="gramStart"/>
      <w:r w:rsidRPr="001F05C6">
        <w:rPr>
          <w:rStyle w:val="Emphasis"/>
          <w:highlight w:val="green"/>
        </w:rPr>
        <w:t>particular groups</w:t>
      </w:r>
      <w:proofErr w:type="gramEnd"/>
      <w:r w:rsidRPr="00486506">
        <w:rPr>
          <w:rStyle w:val="StyleUnderline"/>
        </w:rPr>
        <w:t xml:space="preserve"> against white settler norms and </w:t>
      </w:r>
      <w:r w:rsidRPr="001F05C6">
        <w:rPr>
          <w:rStyle w:val="Emphasis"/>
          <w:highlight w:val="green"/>
        </w:rPr>
        <w:t>as threats</w:t>
      </w:r>
      <w:r w:rsidRPr="00C508EE">
        <w:rPr>
          <w:rStyle w:val="StyleUnderline"/>
        </w:rPr>
        <w:t xml:space="preserve"> to the settler society</w:t>
      </w:r>
      <w:r w:rsidRPr="001F05C6">
        <w:rPr>
          <w:sz w:val="8"/>
        </w:rPr>
        <w:t xml:space="preserve">. To approach extinction separately from issues of race is, therefore, to miss one of its most defining features. Extinction is not a metaphor – in many cases, it is quite literally genocide enacted against Indigenous peoples and their other-than-human relations. To treat it as a metaphor is to obscure and participate in the structures of violence that drive it. From this perspective, in addition to active </w:t>
      </w:r>
      <w:proofErr w:type="spellStart"/>
      <w:r w:rsidRPr="001F05C6">
        <w:rPr>
          <w:sz w:val="8"/>
        </w:rPr>
        <w:t>decolonisation</w:t>
      </w:r>
      <w:proofErr w:type="spellEnd"/>
      <w:r w:rsidRPr="001F05C6">
        <w:rPr>
          <w:sz w:val="8"/>
        </w:rPr>
        <w:t xml:space="preserve"> efforts, and the resurgence of Indigenous peoples, addressing extinction also requires attacking the genocidal, racializing, eliminative logics that are diffused throughout settler (and other) states. It also requires </w:t>
      </w:r>
      <w:proofErr w:type="spellStart"/>
      <w:r w:rsidRPr="001F05C6">
        <w:rPr>
          <w:sz w:val="8"/>
        </w:rPr>
        <w:t>honouring</w:t>
      </w:r>
      <w:proofErr w:type="spellEnd"/>
      <w:r w:rsidRPr="001F05C6">
        <w:rPr>
          <w:sz w:val="8"/>
        </w:rPr>
        <w:t xml:space="preserve"> the unique relations, worlds and peoples that are targeted by these discourses and practices.</w:t>
      </w:r>
    </w:p>
    <w:p w14:paraId="55127791" w14:textId="72F6E982" w:rsidR="001D1161" w:rsidRDefault="001D1161" w:rsidP="001D1161">
      <w:pPr>
        <w:pStyle w:val="Heading3"/>
      </w:pPr>
      <w:r>
        <w:lastRenderedPageBreak/>
        <w:t>1NC</w:t>
      </w:r>
      <w:r>
        <w:t xml:space="preserve"> – A2 – Pain and Pleasure are Intrinsic</w:t>
      </w:r>
    </w:p>
    <w:p w14:paraId="4081C64D" w14:textId="77777777" w:rsidR="001D1161" w:rsidRDefault="001D1161" w:rsidP="001D1161">
      <w:pPr>
        <w:pStyle w:val="Heading4"/>
        <w:numPr>
          <w:ilvl w:val="0"/>
          <w:numId w:val="13"/>
        </w:numPr>
        <w:tabs>
          <w:tab w:val="num" w:pos="360"/>
        </w:tabs>
        <w:ind w:left="0" w:firstLine="0"/>
      </w:pPr>
      <w:r>
        <w:t>is/ought fallacy – just because humans want pleasure does not mean it should be the basis for morality</w:t>
      </w:r>
    </w:p>
    <w:p w14:paraId="4DA13C88" w14:textId="77777777" w:rsidR="001D1161" w:rsidRDefault="001D1161" w:rsidP="001D1161">
      <w:pPr>
        <w:pStyle w:val="Heading4"/>
        <w:numPr>
          <w:ilvl w:val="0"/>
          <w:numId w:val="13"/>
        </w:numPr>
        <w:tabs>
          <w:tab w:val="num" w:pos="360"/>
        </w:tabs>
        <w:ind w:left="0" w:firstLine="0"/>
      </w:pPr>
      <w:r>
        <w:t>This</w:t>
      </w:r>
      <w:r w:rsidRPr="003B64D8">
        <w:t xml:space="preserve"> could justify horrific conclusions, which must be grounds to reject it since it challenges assumptions about intrinsic, unconditional badness. No action could be intrinsically bad from this standpoint, even genocide or gruesome torture – this makes debate unsafe by claiming any action is potentially permissible or even obligatory if performing it led to better consequences.</w:t>
      </w:r>
    </w:p>
    <w:p w14:paraId="3D9C0EF7" w14:textId="77777777" w:rsidR="001D1161" w:rsidRDefault="001D1161" w:rsidP="001D1161">
      <w:pPr>
        <w:pStyle w:val="Heading4"/>
        <w:numPr>
          <w:ilvl w:val="0"/>
          <w:numId w:val="13"/>
        </w:numPr>
        <w:tabs>
          <w:tab w:val="num" w:pos="360"/>
        </w:tabs>
        <w:ind w:left="0" w:firstLine="0"/>
      </w:pPr>
      <w:r>
        <w:t>Masochist objection – some people like pain which disrupts the pleasure/pain distinction</w:t>
      </w:r>
    </w:p>
    <w:p w14:paraId="26F6E03D" w14:textId="77777777" w:rsidR="001D1161" w:rsidRDefault="001D1161" w:rsidP="001D1161"/>
    <w:p w14:paraId="73073D4E" w14:textId="2E45D546" w:rsidR="001D1161" w:rsidRDefault="001D1161" w:rsidP="001D1161">
      <w:pPr>
        <w:pStyle w:val="Heading3"/>
      </w:pPr>
      <w:r>
        <w:lastRenderedPageBreak/>
        <w:t xml:space="preserve">1NC - </w:t>
      </w:r>
      <w:r>
        <w:t xml:space="preserve">A2 Lexical </w:t>
      </w:r>
      <w:proofErr w:type="spellStart"/>
      <w:r>
        <w:t>prereq</w:t>
      </w:r>
      <w:proofErr w:type="spellEnd"/>
    </w:p>
    <w:p w14:paraId="77C7C9A6" w14:textId="77777777" w:rsidR="001D1161" w:rsidRDefault="001D1161" w:rsidP="001D1161">
      <w:pPr>
        <w:pStyle w:val="Heading4"/>
      </w:pPr>
      <w:r>
        <w:t>1 – the judge is not in a state of crisis which means they can evaluate your epistemology</w:t>
      </w:r>
    </w:p>
    <w:p w14:paraId="468FF04C" w14:textId="2DA3CE3B" w:rsidR="001D1161" w:rsidRDefault="001D1161" w:rsidP="001D1161">
      <w:pPr>
        <w:pStyle w:val="Heading4"/>
      </w:pPr>
      <w:r>
        <w:t xml:space="preserve">2 – the </w:t>
      </w:r>
      <w:r>
        <w:t>K</w:t>
      </w:r>
      <w:r>
        <w:t xml:space="preserve"> isn’t ideal theory</w:t>
      </w:r>
    </w:p>
    <w:p w14:paraId="1B026B5A" w14:textId="77777777" w:rsidR="001D1161" w:rsidRDefault="001D1161" w:rsidP="001D1161">
      <w:pPr>
        <w:pStyle w:val="Heading4"/>
      </w:pPr>
      <w:r>
        <w:t xml:space="preserve">3 - </w:t>
      </w:r>
      <w:r w:rsidRPr="006850DC">
        <w:t xml:space="preserve">Is/ought fallacy - even if it's harder to use other frameworks when you're in a crisis, that doesn't make it impossible </w:t>
      </w:r>
      <w:r>
        <w:t xml:space="preserve">to use them </w:t>
      </w:r>
      <w:r w:rsidRPr="006850DC">
        <w:t>or good to use util.</w:t>
      </w:r>
    </w:p>
    <w:p w14:paraId="41DAA22A" w14:textId="4AA5A5AA" w:rsidR="001D1161" w:rsidRDefault="001D1161" w:rsidP="001D1161">
      <w:pPr>
        <w:pStyle w:val="Heading3"/>
      </w:pPr>
      <w:r>
        <w:lastRenderedPageBreak/>
        <w:t>1NC</w:t>
      </w:r>
      <w:r>
        <w:t xml:space="preserve"> – A2 – Actor Spec</w:t>
      </w:r>
    </w:p>
    <w:p w14:paraId="7B8BEA6A" w14:textId="77777777" w:rsidR="001D1161" w:rsidRDefault="001D1161" w:rsidP="001D1161">
      <w:pPr>
        <w:pStyle w:val="Heading4"/>
        <w:numPr>
          <w:ilvl w:val="0"/>
          <w:numId w:val="14"/>
        </w:numPr>
        <w:tabs>
          <w:tab w:val="num" w:pos="360"/>
        </w:tabs>
        <w:ind w:left="0" w:firstLine="0"/>
      </w:pPr>
      <w:r>
        <w:t>Is/Ought fallacy – Just because states use util, doesn’t mean they ought to.</w:t>
      </w:r>
    </w:p>
    <w:p w14:paraId="41ACD773" w14:textId="77777777" w:rsidR="001D1161" w:rsidRDefault="001D1161" w:rsidP="001D1161">
      <w:pPr>
        <w:pStyle w:val="Heading4"/>
        <w:numPr>
          <w:ilvl w:val="0"/>
          <w:numId w:val="14"/>
        </w:numPr>
        <w:tabs>
          <w:tab w:val="num" w:pos="360"/>
        </w:tabs>
        <w:ind w:left="0" w:firstLine="0"/>
      </w:pPr>
      <w:r>
        <w:t>No link – States don’t do things like give all their GDP to small countries even though that would maximize happiness</w:t>
      </w:r>
    </w:p>
    <w:p w14:paraId="1ED222D5" w14:textId="77777777" w:rsidR="001D1161" w:rsidRDefault="001D1161" w:rsidP="001D1161"/>
    <w:p w14:paraId="5C09E357" w14:textId="571794DE" w:rsidR="00CD1D9B" w:rsidRDefault="001D1161" w:rsidP="001D1161">
      <w:pPr>
        <w:pStyle w:val="Heading3"/>
      </w:pPr>
      <w:r>
        <w:lastRenderedPageBreak/>
        <w:t>1NC – A2 – Degrees</w:t>
      </w:r>
    </w:p>
    <w:p w14:paraId="17D75476" w14:textId="7712D8CA" w:rsidR="001D1161" w:rsidRDefault="001D1161" w:rsidP="001D1161">
      <w:pPr>
        <w:pStyle w:val="Heading4"/>
      </w:pPr>
      <w:r>
        <w:t>Doesn’t matter – coloniality is always bad – our alternative evidence is good on rejecting it in every instance</w:t>
      </w:r>
    </w:p>
    <w:p w14:paraId="2913C7A1" w14:textId="26E77A8C" w:rsidR="001D1161" w:rsidRDefault="00AB600B" w:rsidP="00AB600B">
      <w:pPr>
        <w:pStyle w:val="Heading3"/>
      </w:pPr>
      <w:r>
        <w:lastRenderedPageBreak/>
        <w:t xml:space="preserve">1NC Moral </w:t>
      </w:r>
      <w:proofErr w:type="spellStart"/>
      <w:r>
        <w:t>Uncert</w:t>
      </w:r>
      <w:proofErr w:type="spellEnd"/>
    </w:p>
    <w:p w14:paraId="19550C1A" w14:textId="6D4A361D" w:rsidR="00AB600B" w:rsidRPr="00AB600B" w:rsidRDefault="00AB600B" w:rsidP="00AB600B">
      <w:pPr>
        <w:pStyle w:val="Heading4"/>
      </w:pPr>
      <w:r>
        <w:t>No reason that means we default to util</w:t>
      </w:r>
    </w:p>
    <w:p w14:paraId="431472DE" w14:textId="26183458" w:rsidR="001D1161" w:rsidRDefault="001D1161" w:rsidP="001D1161">
      <w:pPr>
        <w:pStyle w:val="Heading3"/>
      </w:pPr>
      <w:r>
        <w:lastRenderedPageBreak/>
        <w:t>1NC – A2 – EXT OW</w:t>
      </w:r>
    </w:p>
    <w:p w14:paraId="0325BEAB" w14:textId="77777777" w:rsidR="001D1161" w:rsidRDefault="001D1161" w:rsidP="001D1161">
      <w:pPr>
        <w:pStyle w:val="Heading4"/>
        <w:numPr>
          <w:ilvl w:val="0"/>
          <w:numId w:val="12"/>
        </w:numPr>
        <w:tabs>
          <w:tab w:val="num" w:pos="360"/>
        </w:tabs>
        <w:ind w:left="0" w:firstLine="0"/>
      </w:pPr>
      <w:r>
        <w:t xml:space="preserve">Util is a form of disposability politics – the common good </w:t>
      </w:r>
      <w:r>
        <w:rPr>
          <w:u w:val="single"/>
        </w:rPr>
        <w:t>always</w:t>
      </w:r>
      <w:r>
        <w:t xml:space="preserve"> justifies indigenous fungibility – they </w:t>
      </w:r>
      <w:proofErr w:type="gramStart"/>
      <w:r>
        <w:t>have to</w:t>
      </w:r>
      <w:proofErr w:type="gramEnd"/>
      <w:r>
        <w:t xml:space="preserve"> explain why different lives matter more or less in the settler imaginary – otherwise calc fails.</w:t>
      </w:r>
    </w:p>
    <w:p w14:paraId="5A10643C" w14:textId="77777777" w:rsidR="001D1161" w:rsidRPr="00B80EFA" w:rsidRDefault="001D1161" w:rsidP="001D1161">
      <w:pPr>
        <w:rPr>
          <w:rStyle w:val="StyleUnderline"/>
          <w:sz w:val="24"/>
        </w:rPr>
      </w:pPr>
      <w:proofErr w:type="spellStart"/>
      <w:r w:rsidRPr="00ED0E94">
        <w:rPr>
          <w:rStyle w:val="Style13ptBold"/>
        </w:rPr>
        <w:t>Mignolo</w:t>
      </w:r>
      <w:proofErr w:type="spellEnd"/>
      <w:r w:rsidRPr="00ED0E94">
        <w:rPr>
          <w:rStyle w:val="Style13ptBold"/>
        </w:rPr>
        <w:t xml:space="preserve"> 7</w:t>
      </w:r>
      <w:r w:rsidRPr="00ED0E94">
        <w:t xml:space="preserve">, Walter D. "The de-colonial option and the meaning of identity in politics." (2007). (Professor at Duke)//Elmer </w:t>
      </w:r>
    </w:p>
    <w:p w14:paraId="41E241E4" w14:textId="77777777" w:rsidR="001D1161" w:rsidRPr="00CC2998" w:rsidRDefault="001D1161" w:rsidP="001D1161">
      <w:pPr>
        <w:rPr>
          <w:u w:val="single"/>
        </w:rPr>
      </w:pPr>
      <w:r w:rsidRPr="00B80EFA">
        <w:rPr>
          <w:rStyle w:val="StyleUnderline"/>
          <w:rFonts w:eastAsia="MS Gothic"/>
          <w:sz w:val="24"/>
        </w:rPr>
        <w:t xml:space="preserve">The rhetoric of </w:t>
      </w:r>
      <w:r w:rsidRPr="00197152">
        <w:rPr>
          <w:rStyle w:val="StyleUnderline"/>
          <w:rFonts w:eastAsia="MS Gothic"/>
          <w:sz w:val="26"/>
          <w:highlight w:val="green"/>
        </w:rPr>
        <w:t>modernity</w:t>
      </w:r>
      <w:r w:rsidRPr="00B80EFA">
        <w:rPr>
          <w:rStyle w:val="StyleUnderline"/>
          <w:rFonts w:eastAsia="MS Gothic"/>
          <w:sz w:val="24"/>
        </w:rPr>
        <w:t xml:space="preserve"> (from the Christian mission since the sixteenth century, to the secular Civilizing mission, to development and modernization after WWII) </w:t>
      </w:r>
      <w:r w:rsidRPr="00197152">
        <w:rPr>
          <w:rStyle w:val="StyleUnderline"/>
          <w:rFonts w:eastAsia="MS Gothic"/>
          <w:sz w:val="26"/>
          <w:highlight w:val="green"/>
        </w:rPr>
        <w:t>occluded—under</w:t>
      </w:r>
      <w:r w:rsidRPr="00B80EFA">
        <w:rPr>
          <w:rStyle w:val="StyleUnderline"/>
          <w:rFonts w:eastAsia="MS Gothic"/>
          <w:sz w:val="24"/>
        </w:rPr>
        <w:t xml:space="preserve"> its triumphant </w:t>
      </w:r>
      <w:r w:rsidRPr="00197152">
        <w:rPr>
          <w:rStyle w:val="StyleUnderline"/>
          <w:rFonts w:eastAsia="MS Gothic"/>
          <w:sz w:val="26"/>
          <w:highlight w:val="green"/>
        </w:rPr>
        <w:t xml:space="preserve">rhetoric of </w:t>
      </w:r>
      <w:r w:rsidRPr="00B80EFA">
        <w:rPr>
          <w:rStyle w:val="StyleUnderline"/>
          <w:rFonts w:eastAsia="MS Gothic"/>
          <w:sz w:val="24"/>
        </w:rPr>
        <w:t xml:space="preserve">salvation and </w:t>
      </w:r>
      <w:r w:rsidRPr="00197152">
        <w:rPr>
          <w:rStyle w:val="StyleUnderline"/>
          <w:rFonts w:eastAsia="MS Gothic"/>
          <w:sz w:val="26"/>
          <w:highlight w:val="green"/>
        </w:rPr>
        <w:t>the good life</w:t>
      </w:r>
      <w:r w:rsidRPr="00B80EFA">
        <w:rPr>
          <w:rStyle w:val="StyleUnderline"/>
          <w:rFonts w:eastAsia="MS Gothic"/>
          <w:sz w:val="24"/>
        </w:rPr>
        <w:t xml:space="preserve"> for all</w:t>
      </w:r>
      <w:r w:rsidRPr="00B80EFA">
        <w:rPr>
          <w:sz w:val="16"/>
        </w:rPr>
        <w:t>—</w:t>
      </w:r>
      <w:r w:rsidRPr="00197152">
        <w:rPr>
          <w:b/>
          <w:bCs/>
          <w:sz w:val="26"/>
          <w:szCs w:val="26"/>
          <w:highlight w:val="green"/>
          <w:u w:val="single"/>
        </w:rPr>
        <w:t>the perpetuation of</w:t>
      </w:r>
      <w:r w:rsidRPr="00B80EFA">
        <w:rPr>
          <w:sz w:val="16"/>
        </w:rPr>
        <w:t xml:space="preserve"> the logic of </w:t>
      </w:r>
      <w:r w:rsidRPr="00197152">
        <w:rPr>
          <w:b/>
          <w:bCs/>
          <w:sz w:val="26"/>
          <w:szCs w:val="26"/>
          <w:highlight w:val="green"/>
          <w:u w:val="single"/>
        </w:rPr>
        <w:t>coloniality</w:t>
      </w:r>
      <w:r w:rsidRPr="00B80EFA">
        <w:rPr>
          <w:sz w:val="16"/>
        </w:rPr>
        <w:t xml:space="preserve">, that is, of massive appropriation of land (and today of natural resources), massive exploitation of labor (from open slavery from the sixteenth to the eighteenth century, to disguised slavery, up to the twenty first century), </w:t>
      </w:r>
      <w:r w:rsidRPr="00197152">
        <w:rPr>
          <w:sz w:val="26"/>
          <w:szCs w:val="26"/>
          <w:highlight w:val="green"/>
          <w:u w:val="single"/>
        </w:rPr>
        <w:t xml:space="preserve">and </w:t>
      </w:r>
      <w:r w:rsidRPr="00197152">
        <w:rPr>
          <w:rStyle w:val="StyleUnderline"/>
          <w:rFonts w:eastAsia="MS Gothic"/>
          <w:sz w:val="26"/>
          <w:highlight w:val="green"/>
        </w:rPr>
        <w:t xml:space="preserve">the </w:t>
      </w:r>
      <w:r w:rsidRPr="00197152">
        <w:rPr>
          <w:rStyle w:val="StyleUnderline"/>
          <w:rFonts w:eastAsia="MS Gothic"/>
          <w:sz w:val="26"/>
          <w:highlight w:val="green"/>
          <w:bdr w:val="single" w:sz="4" w:space="0" w:color="auto"/>
        </w:rPr>
        <w:t>dispensability of human lives</w:t>
      </w:r>
      <w:r w:rsidRPr="00B80EFA">
        <w:rPr>
          <w:b/>
          <w:sz w:val="16"/>
        </w:rPr>
        <w:t xml:space="preserve"> </w:t>
      </w:r>
      <w:r w:rsidRPr="00B80EFA">
        <w:rPr>
          <w:sz w:val="16"/>
        </w:rPr>
        <w:t xml:space="preserve">from the massive killing of people in the Inca and Aztec domains to the twenty million plus people from Saint Petersburg to the Ukraine during WWII killed in the so called Eastern Front.4 </w:t>
      </w:r>
      <w:r w:rsidRPr="00B80EFA">
        <w:rPr>
          <w:rStyle w:val="StyleUnderline"/>
          <w:rFonts w:eastAsia="MS Gothic"/>
          <w:sz w:val="24"/>
        </w:rPr>
        <w:t xml:space="preserve">Unfortunately, </w:t>
      </w:r>
      <w:r w:rsidRPr="00197152">
        <w:rPr>
          <w:rStyle w:val="StyleUnderline"/>
          <w:rFonts w:eastAsia="MS Gothic"/>
          <w:sz w:val="26"/>
          <w:highlight w:val="green"/>
        </w:rPr>
        <w:t>not all</w:t>
      </w:r>
      <w:r w:rsidRPr="00B80EFA">
        <w:rPr>
          <w:rStyle w:val="StyleUnderline"/>
          <w:rFonts w:eastAsia="MS Gothic"/>
          <w:sz w:val="24"/>
        </w:rPr>
        <w:t xml:space="preserve"> the </w:t>
      </w:r>
      <w:r w:rsidRPr="00197152">
        <w:rPr>
          <w:rStyle w:val="StyleUnderline"/>
          <w:rFonts w:eastAsia="MS Gothic"/>
          <w:sz w:val="26"/>
          <w:highlight w:val="green"/>
        </w:rPr>
        <w:t xml:space="preserve">massive killings have been recorded with the </w:t>
      </w:r>
      <w:r w:rsidRPr="00197152">
        <w:rPr>
          <w:rStyle w:val="StyleUnderline"/>
          <w:rFonts w:eastAsia="MS Gothic"/>
          <w:sz w:val="26"/>
          <w:highlight w:val="green"/>
          <w:bdr w:val="single" w:sz="4" w:space="0" w:color="auto"/>
        </w:rPr>
        <w:t>same value and</w:t>
      </w:r>
      <w:r w:rsidRPr="00B80EFA">
        <w:rPr>
          <w:rStyle w:val="StyleUnderline"/>
          <w:rFonts w:eastAsia="MS Gothic"/>
          <w:sz w:val="24"/>
          <w:bdr w:val="single" w:sz="4" w:space="0" w:color="auto"/>
        </w:rPr>
        <w:t xml:space="preserve"> the same </w:t>
      </w:r>
      <w:r w:rsidRPr="00197152">
        <w:rPr>
          <w:rStyle w:val="StyleUnderline"/>
          <w:rFonts w:eastAsia="MS Gothic"/>
          <w:sz w:val="26"/>
          <w:highlight w:val="green"/>
          <w:bdr w:val="single" w:sz="4" w:space="0" w:color="auto"/>
        </w:rPr>
        <w:t>visibility</w:t>
      </w:r>
      <w:r w:rsidRPr="00197152">
        <w:rPr>
          <w:rStyle w:val="StyleUnderline"/>
          <w:rFonts w:eastAsia="MS Gothic"/>
          <w:sz w:val="26"/>
          <w:highlight w:val="green"/>
        </w:rPr>
        <w:t>. The unspoken criteria for the value of human lives is an obvious sign</w:t>
      </w:r>
      <w:r w:rsidRPr="00B80EFA">
        <w:rPr>
          <w:rStyle w:val="StyleUnderline"/>
          <w:rFonts w:eastAsia="MS Gothic"/>
          <w:sz w:val="24"/>
        </w:rPr>
        <w:t xml:space="preserve"> (from a de-colonial interpretation) </w:t>
      </w:r>
      <w:r w:rsidRPr="00197152">
        <w:rPr>
          <w:rStyle w:val="StyleUnderline"/>
          <w:rFonts w:eastAsia="MS Gothic"/>
          <w:sz w:val="26"/>
          <w:highlight w:val="green"/>
        </w:rPr>
        <w:t>of</w:t>
      </w:r>
      <w:r w:rsidRPr="00B80EFA">
        <w:rPr>
          <w:rStyle w:val="StyleUnderline"/>
          <w:rFonts w:eastAsia="MS Gothic"/>
          <w:sz w:val="24"/>
        </w:rPr>
        <w:t xml:space="preserve"> the </w:t>
      </w:r>
      <w:r w:rsidRPr="00197152">
        <w:rPr>
          <w:rStyle w:val="StyleUnderline"/>
          <w:rFonts w:eastAsia="MS Gothic"/>
          <w:sz w:val="26"/>
          <w:highlight w:val="green"/>
        </w:rPr>
        <w:t>hidden imperial identity politics</w:t>
      </w:r>
      <w:r w:rsidRPr="00B80EFA">
        <w:rPr>
          <w:rStyle w:val="StyleUnderline"/>
          <w:rFonts w:eastAsia="MS Gothic"/>
          <w:sz w:val="24"/>
        </w:rPr>
        <w:t xml:space="preserve">: that is, </w:t>
      </w:r>
      <w:r w:rsidRPr="00197152">
        <w:rPr>
          <w:rStyle w:val="StyleUnderline"/>
          <w:rFonts w:eastAsia="MS Gothic"/>
          <w:sz w:val="26"/>
          <w:highlight w:val="green"/>
        </w:rPr>
        <w:t>the value of</w:t>
      </w:r>
      <w:r w:rsidRPr="00B80EFA">
        <w:rPr>
          <w:rStyle w:val="StyleUnderline"/>
          <w:rFonts w:eastAsia="MS Gothic"/>
          <w:sz w:val="24"/>
        </w:rPr>
        <w:t xml:space="preserve"> human </w:t>
      </w:r>
      <w:r w:rsidRPr="00197152">
        <w:rPr>
          <w:rStyle w:val="StyleUnderline"/>
          <w:rFonts w:eastAsia="MS Gothic"/>
          <w:sz w:val="26"/>
          <w:highlight w:val="green"/>
        </w:rPr>
        <w:t>lives to which</w:t>
      </w:r>
      <w:r w:rsidRPr="00B80EFA">
        <w:rPr>
          <w:rStyle w:val="StyleUnderline"/>
          <w:rFonts w:eastAsia="MS Gothic"/>
          <w:sz w:val="24"/>
        </w:rPr>
        <w:t xml:space="preserve"> the life of </w:t>
      </w:r>
      <w:r w:rsidRPr="00197152">
        <w:rPr>
          <w:rStyle w:val="StyleUnderline"/>
          <w:rFonts w:eastAsia="MS Gothic"/>
          <w:sz w:val="26"/>
          <w:highlight w:val="green"/>
        </w:rPr>
        <w:t>the enunciator belongs becomes the measuring stick to evaluate other</w:t>
      </w:r>
      <w:r w:rsidRPr="00B80EFA">
        <w:rPr>
          <w:rStyle w:val="StyleUnderline"/>
          <w:rFonts w:eastAsia="MS Gothic"/>
          <w:sz w:val="24"/>
        </w:rPr>
        <w:t xml:space="preserve"> human </w:t>
      </w:r>
      <w:r w:rsidRPr="00197152">
        <w:rPr>
          <w:rStyle w:val="StyleUnderline"/>
          <w:rFonts w:eastAsia="MS Gothic"/>
          <w:sz w:val="26"/>
          <w:highlight w:val="green"/>
        </w:rPr>
        <w:t>lives who do not have the intellectual option and institutional power to tell</w:t>
      </w:r>
      <w:r w:rsidRPr="00B80EFA">
        <w:rPr>
          <w:rStyle w:val="StyleUnderline"/>
          <w:rFonts w:eastAsia="MS Gothic"/>
          <w:sz w:val="24"/>
        </w:rPr>
        <w:t xml:space="preserve"> the story </w:t>
      </w:r>
      <w:r w:rsidRPr="00197152">
        <w:rPr>
          <w:rStyle w:val="StyleUnderline"/>
          <w:rFonts w:eastAsia="MS Gothic"/>
          <w:sz w:val="26"/>
          <w:highlight w:val="green"/>
        </w:rPr>
        <w:t>and</w:t>
      </w:r>
      <w:r w:rsidRPr="00B80EFA">
        <w:rPr>
          <w:rStyle w:val="StyleUnderline"/>
          <w:rFonts w:eastAsia="MS Gothic"/>
          <w:sz w:val="24"/>
        </w:rPr>
        <w:t xml:space="preserve"> to </w:t>
      </w:r>
      <w:r w:rsidRPr="00197152">
        <w:rPr>
          <w:rStyle w:val="StyleUnderline"/>
          <w:rFonts w:eastAsia="MS Gothic"/>
          <w:sz w:val="26"/>
          <w:highlight w:val="green"/>
        </w:rPr>
        <w:t>classify events</w:t>
      </w:r>
      <w:r w:rsidRPr="00B80EFA">
        <w:rPr>
          <w:rStyle w:val="StyleUnderline"/>
          <w:rFonts w:eastAsia="MS Gothic"/>
          <w:sz w:val="24"/>
        </w:rPr>
        <w:t xml:space="preserve"> according to a ranking of human lives</w:t>
      </w:r>
      <w:r w:rsidRPr="00B80EFA">
        <w:rPr>
          <w:sz w:val="16"/>
        </w:rPr>
        <w:t>; that is, according to a racist classification.5</w:t>
      </w:r>
    </w:p>
    <w:p w14:paraId="1C868E9E" w14:textId="3D4CE38C" w:rsidR="001D1161" w:rsidRDefault="001D1161" w:rsidP="001D1161">
      <w:pPr>
        <w:pStyle w:val="Heading4"/>
      </w:pPr>
      <w:r>
        <w:t xml:space="preserve">2. </w:t>
      </w:r>
      <w:r>
        <w:t xml:space="preserve">If we win a risk of a link then that means that you can’t buy their impact claims since they rely on </w:t>
      </w:r>
      <w:r>
        <w:rPr>
          <w:u w:val="single"/>
        </w:rPr>
        <w:t>biased</w:t>
      </w:r>
      <w:r>
        <w:t xml:space="preserve"> and </w:t>
      </w:r>
      <w:r>
        <w:rPr>
          <w:u w:val="single"/>
        </w:rPr>
        <w:t>violent</w:t>
      </w:r>
      <w:r>
        <w:t xml:space="preserve"> epistemologies which shape the magnitude of the </w:t>
      </w:r>
      <w:proofErr w:type="spellStart"/>
      <w:r>
        <w:t>aff</w:t>
      </w:r>
      <w:proofErr w:type="spellEnd"/>
    </w:p>
    <w:p w14:paraId="099CDAEE" w14:textId="77777777" w:rsidR="001D1161" w:rsidRPr="001D1161" w:rsidRDefault="001D1161" w:rsidP="001D1161"/>
    <w:p w14:paraId="3BC3CC1C" w14:textId="5C8B2D88" w:rsidR="00CD1D9B" w:rsidRPr="00CD1D9B" w:rsidRDefault="00CD1D9B" w:rsidP="00CD1D9B">
      <w:pPr>
        <w:pStyle w:val="Heading3"/>
      </w:pPr>
      <w:r>
        <w:lastRenderedPageBreak/>
        <w:t>1NC - Kessler</w:t>
      </w:r>
    </w:p>
    <w:p w14:paraId="277D8B50" w14:textId="77777777" w:rsidR="00CD1D9B" w:rsidRDefault="00CD1D9B" w:rsidP="00CD1D9B">
      <w:pPr>
        <w:pStyle w:val="Heading4"/>
      </w:pPr>
      <w:r>
        <w:t>Risk is low – sat designs and cleanup checks.</w:t>
      </w:r>
    </w:p>
    <w:p w14:paraId="16564DAA" w14:textId="77777777" w:rsidR="00CD1D9B" w:rsidRDefault="00CD1D9B" w:rsidP="00CD1D9B">
      <w:r w:rsidRPr="008714E3">
        <w:rPr>
          <w:rStyle w:val="Style13ptBold"/>
        </w:rPr>
        <w:t>O’Gorman 18</w:t>
      </w:r>
      <w:r>
        <w:t xml:space="preserve"> </w:t>
      </w:r>
      <w:r w:rsidRPr="00E41F66">
        <w:rPr>
          <w:sz w:val="20"/>
          <w:szCs w:val="20"/>
        </w:rPr>
        <w:t xml:space="preserve">(John, MA thesis submitted to Rochester Institute of Technology, “The Cost of Clean Space- A Study of the Additional Fuel Costs of Launching Above Low Earth Orbit,” 5-18, </w:t>
      </w:r>
      <w:hyperlink r:id="rId12" w:history="1">
        <w:r w:rsidRPr="00E41F66">
          <w:rPr>
            <w:rStyle w:val="Hyperlink"/>
            <w:sz w:val="20"/>
            <w:szCs w:val="20"/>
          </w:rPr>
          <w:t>https://pdfs.semanticscholar.org/d703/101d657334d2e1575d08005e290578770cd1.pdf?_ga=2.70400848.1753078645.1567896134-909185996.1567896134</w:t>
        </w:r>
      </w:hyperlink>
      <w:r w:rsidRPr="00E41F66">
        <w:rPr>
          <w:sz w:val="20"/>
          <w:szCs w:val="20"/>
        </w:rPr>
        <w:t xml:space="preserve">) </w:t>
      </w:r>
    </w:p>
    <w:p w14:paraId="07EE1ED2" w14:textId="77777777" w:rsidR="00CD1D9B" w:rsidRDefault="00CD1D9B" w:rsidP="00CD1D9B">
      <w:pPr>
        <w:rPr>
          <w:sz w:val="16"/>
        </w:rPr>
      </w:pPr>
      <w:r w:rsidRPr="008714E3">
        <w:rPr>
          <w:sz w:val="16"/>
        </w:rPr>
        <w:t xml:space="preserve">To conclude, </w:t>
      </w:r>
      <w:r w:rsidRPr="008714E3">
        <w:rPr>
          <w:rStyle w:val="StyleUnderline"/>
        </w:rPr>
        <w:t xml:space="preserve">orbital </w:t>
      </w:r>
      <w:r w:rsidRPr="0056473B">
        <w:rPr>
          <w:rStyle w:val="StyleUnderline"/>
          <w:highlight w:val="green"/>
        </w:rPr>
        <w:t>debris</w:t>
      </w:r>
      <w:r w:rsidRPr="008714E3">
        <w:rPr>
          <w:sz w:val="16"/>
        </w:rPr>
        <w:t xml:space="preserve"> is a current issue and </w:t>
      </w:r>
      <w:r w:rsidRPr="0056473B">
        <w:rPr>
          <w:rStyle w:val="StyleUnderline"/>
          <w:highlight w:val="green"/>
        </w:rPr>
        <w:t>has</w:t>
      </w:r>
      <w:r w:rsidRPr="008714E3">
        <w:rPr>
          <w:sz w:val="16"/>
        </w:rPr>
        <w:t xml:space="preserve"> the </w:t>
      </w:r>
      <w:r w:rsidRPr="0056473B">
        <w:rPr>
          <w:rStyle w:val="StyleUnderline"/>
          <w:highlight w:val="green"/>
        </w:rPr>
        <w:t>potential to be a</w:t>
      </w:r>
      <w:r w:rsidRPr="008714E3">
        <w:rPr>
          <w:rStyle w:val="StyleUnderline"/>
        </w:rPr>
        <w:t xml:space="preserve"> serious </w:t>
      </w:r>
      <w:r w:rsidRPr="0056473B">
        <w:rPr>
          <w:rStyle w:val="StyleUnderline"/>
          <w:highlight w:val="green"/>
        </w:rPr>
        <w:t>problem</w:t>
      </w:r>
      <w:r w:rsidRPr="008714E3">
        <w:rPr>
          <w:rStyle w:val="StyleUnderline"/>
        </w:rPr>
        <w:t xml:space="preserve"> </w:t>
      </w:r>
      <w:r w:rsidRPr="0056473B">
        <w:rPr>
          <w:rStyle w:val="StyleUnderline"/>
          <w:highlight w:val="green"/>
        </w:rPr>
        <w:t>in the coming decades</w:t>
      </w:r>
      <w:r w:rsidRPr="008714E3">
        <w:rPr>
          <w:rStyle w:val="StyleUnderline"/>
        </w:rPr>
        <w:t xml:space="preserve"> </w:t>
      </w:r>
      <w:r w:rsidRPr="0056473B">
        <w:rPr>
          <w:rStyle w:val="StyleUnderline"/>
          <w:highlight w:val="green"/>
        </w:rPr>
        <w:t>and centuries</w:t>
      </w:r>
      <w:r w:rsidRPr="008714E3">
        <w:rPr>
          <w:rStyle w:val="StyleUnderline"/>
        </w:rPr>
        <w:t xml:space="preserve"> if business as usual is conducted</w:t>
      </w:r>
      <w:r w:rsidRPr="008714E3">
        <w:rPr>
          <w:sz w:val="16"/>
        </w:rPr>
        <w:t xml:space="preserve">. </w:t>
      </w:r>
      <w:r w:rsidRPr="008714E3">
        <w:rPr>
          <w:rStyle w:val="StyleUnderline"/>
        </w:rPr>
        <w:t xml:space="preserve">Fortunately, </w:t>
      </w:r>
      <w:r w:rsidRPr="0056473B">
        <w:rPr>
          <w:rStyle w:val="StyleUnderline"/>
          <w:highlight w:val="green"/>
        </w:rPr>
        <w:t>steps</w:t>
      </w:r>
      <w:r w:rsidRPr="008714E3">
        <w:rPr>
          <w:rStyle w:val="StyleUnderline"/>
        </w:rPr>
        <w:t xml:space="preserve"> are </w:t>
      </w:r>
      <w:r w:rsidRPr="0056473B">
        <w:rPr>
          <w:rStyle w:val="StyleUnderline"/>
          <w:highlight w:val="green"/>
        </w:rPr>
        <w:t>being taken now</w:t>
      </w:r>
      <w:r w:rsidRPr="008714E3">
        <w:rPr>
          <w:rStyle w:val="StyleUnderline"/>
        </w:rPr>
        <w:t xml:space="preserve"> which can </w:t>
      </w:r>
      <w:r w:rsidRPr="0056473B">
        <w:rPr>
          <w:rStyle w:val="Emphasis"/>
          <w:highlight w:val="green"/>
        </w:rPr>
        <w:t>mitigate</w:t>
      </w:r>
      <w:r w:rsidRPr="0056473B">
        <w:rPr>
          <w:rStyle w:val="StyleUnderline"/>
          <w:highlight w:val="green"/>
        </w:rPr>
        <w:t xml:space="preserve"> this</w:t>
      </w:r>
      <w:r w:rsidRPr="008714E3">
        <w:rPr>
          <w:rStyle w:val="StyleUnderline"/>
        </w:rPr>
        <w:t xml:space="preserve"> disastrous scenario</w:t>
      </w:r>
      <w:r w:rsidRPr="008714E3">
        <w:rPr>
          <w:sz w:val="16"/>
        </w:rPr>
        <w:t xml:space="preserve">. </w:t>
      </w:r>
      <w:r w:rsidRPr="00E41F66">
        <w:rPr>
          <w:rStyle w:val="StyleUnderline"/>
        </w:rPr>
        <w:t>The s</w:t>
      </w:r>
      <w:r w:rsidRPr="008714E3">
        <w:rPr>
          <w:rStyle w:val="StyleUnderline"/>
        </w:rPr>
        <w:t xml:space="preserve">pace community is still relatively </w:t>
      </w:r>
      <w:r w:rsidRPr="0056473B">
        <w:rPr>
          <w:rStyle w:val="StyleUnderline"/>
          <w:highlight w:val="green"/>
        </w:rPr>
        <w:t>small</w:t>
      </w:r>
      <w:r w:rsidRPr="008714E3">
        <w:rPr>
          <w:rStyle w:val="StyleUnderline"/>
        </w:rPr>
        <w:t xml:space="preserve"> and better rocket and </w:t>
      </w:r>
      <w:r w:rsidRPr="0056473B">
        <w:rPr>
          <w:rStyle w:val="StyleUnderline"/>
          <w:highlight w:val="green"/>
        </w:rPr>
        <w:t>satellite</w:t>
      </w:r>
      <w:r w:rsidRPr="008714E3">
        <w:rPr>
          <w:rStyle w:val="StyleUnderline"/>
        </w:rPr>
        <w:t xml:space="preserve"> </w:t>
      </w:r>
      <w:r w:rsidRPr="0056473B">
        <w:rPr>
          <w:rStyle w:val="StyleUnderline"/>
          <w:highlight w:val="green"/>
        </w:rPr>
        <w:t>design</w:t>
      </w:r>
      <w:r w:rsidRPr="008714E3">
        <w:rPr>
          <w:rStyle w:val="StyleUnderline"/>
        </w:rPr>
        <w:t xml:space="preserve"> is helping to </w:t>
      </w:r>
      <w:r w:rsidRPr="0056473B">
        <w:rPr>
          <w:rStyle w:val="StyleUnderline"/>
          <w:highlight w:val="green"/>
        </w:rPr>
        <w:t>avoid</w:t>
      </w:r>
      <w:r w:rsidRPr="008714E3">
        <w:rPr>
          <w:rStyle w:val="StyleUnderline"/>
        </w:rPr>
        <w:t xml:space="preserve"> the accidental creation of </w:t>
      </w:r>
      <w:r w:rsidRPr="0056473B">
        <w:rPr>
          <w:rStyle w:val="StyleUnderline"/>
          <w:highlight w:val="green"/>
        </w:rPr>
        <w:t>debris</w:t>
      </w:r>
      <w:r w:rsidRPr="008714E3">
        <w:rPr>
          <w:sz w:val="16"/>
        </w:rPr>
        <w:t xml:space="preserve">. </w:t>
      </w:r>
      <w:r w:rsidRPr="008714E3">
        <w:rPr>
          <w:rStyle w:val="StyleUnderline"/>
        </w:rPr>
        <w:t xml:space="preserve">Studies over the feasibility of </w:t>
      </w:r>
      <w:r w:rsidRPr="0056473B">
        <w:rPr>
          <w:rStyle w:val="StyleUnderline"/>
          <w:highlight w:val="green"/>
        </w:rPr>
        <w:t>pulling large objects from orbit</w:t>
      </w:r>
      <w:r w:rsidRPr="008714E3">
        <w:rPr>
          <w:rStyle w:val="StyleUnderline"/>
        </w:rPr>
        <w:t xml:space="preserve"> have already been done and they </w:t>
      </w:r>
      <w:r w:rsidRPr="0056473B">
        <w:rPr>
          <w:rStyle w:val="StyleUnderline"/>
          <w:highlight w:val="green"/>
        </w:rPr>
        <w:t>show</w:t>
      </w:r>
      <w:r w:rsidRPr="008714E3">
        <w:rPr>
          <w:rStyle w:val="StyleUnderline"/>
        </w:rPr>
        <w:t xml:space="preserve"> a large </w:t>
      </w:r>
      <w:r w:rsidRPr="0056473B">
        <w:rPr>
          <w:rStyle w:val="StyleUnderline"/>
          <w:highlight w:val="green"/>
        </w:rPr>
        <w:t>amount</w:t>
      </w:r>
      <w:r w:rsidRPr="008714E3">
        <w:rPr>
          <w:rStyle w:val="StyleUnderline"/>
        </w:rPr>
        <w:t xml:space="preserve"> of </w:t>
      </w:r>
      <w:r w:rsidRPr="0056473B">
        <w:rPr>
          <w:rStyle w:val="StyleUnderline"/>
          <w:highlight w:val="green"/>
        </w:rPr>
        <w:t>promise</w:t>
      </w:r>
      <w:r w:rsidRPr="008714E3">
        <w:rPr>
          <w:rStyle w:val="StyleUnderline"/>
        </w:rPr>
        <w:t xml:space="preserve"> for managing the future creation of debris very effectively</w:t>
      </w:r>
      <w:r w:rsidRPr="008714E3">
        <w:rPr>
          <w:sz w:val="16"/>
        </w:rPr>
        <w:t xml:space="preserve">. </w:t>
      </w:r>
      <w:r w:rsidRPr="008714E3">
        <w:rPr>
          <w:rStyle w:val="StyleUnderline"/>
        </w:rPr>
        <w:t xml:space="preserve">Although current international policies managing debris do not yet exist, the discussion over how space will be managed is </w:t>
      </w:r>
      <w:r w:rsidRPr="008714E3">
        <w:rPr>
          <w:rStyle w:val="Emphasis"/>
        </w:rPr>
        <w:t>already well underway</w:t>
      </w:r>
      <w:r w:rsidRPr="008714E3">
        <w:rPr>
          <w:sz w:val="16"/>
        </w:rPr>
        <w:t>. If sound debris policies can come out of these discussions, the utility of LEO can be preserved for future generations.</w:t>
      </w:r>
    </w:p>
    <w:p w14:paraId="55210A45" w14:textId="77777777" w:rsidR="00CD1D9B" w:rsidRPr="00CE4E36" w:rsidRDefault="00CD1D9B" w:rsidP="00CD1D9B"/>
    <w:p w14:paraId="6F93EACE" w14:textId="77777777" w:rsidR="00CD1D9B" w:rsidRDefault="00CD1D9B" w:rsidP="00CD1D9B">
      <w:pPr>
        <w:rPr>
          <w:sz w:val="16"/>
        </w:rPr>
      </w:pPr>
    </w:p>
    <w:p w14:paraId="18A3D6B3" w14:textId="77777777" w:rsidR="00CD1D9B" w:rsidRDefault="00CD1D9B" w:rsidP="00CD1D9B">
      <w:pPr>
        <w:pStyle w:val="Heading4"/>
      </w:pPr>
      <w:r>
        <w:t xml:space="preserve">Kessler Syndrome false – less debris and existing guidelines solve </w:t>
      </w:r>
    </w:p>
    <w:p w14:paraId="6070603A" w14:textId="77777777" w:rsidR="00CD1D9B" w:rsidRDefault="00CD1D9B" w:rsidP="00CD1D9B">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13" w:history="1">
        <w:r w:rsidRPr="00396A9D">
          <w:rPr>
            <w:rStyle w:val="Hyperlink"/>
          </w:rPr>
          <w:t>https://room.eu.com/article/Space_debris_Kessler_Syndrome_and_the_unreasonable_expectation_of_certainty</w:t>
        </w:r>
      </w:hyperlink>
      <w:r>
        <w:t xml:space="preserve">, Accessed 8/10/19, </w:t>
      </w:r>
      <w:proofErr w:type="spellStart"/>
      <w:r>
        <w:t>JMoore</w:t>
      </w:r>
      <w:proofErr w:type="spellEnd"/>
      <w:r>
        <w:t>)</w:t>
      </w:r>
    </w:p>
    <w:p w14:paraId="52286AAF" w14:textId="77777777" w:rsidR="00CD1D9B" w:rsidRPr="0021035F" w:rsidRDefault="00CD1D9B" w:rsidP="00CD1D9B">
      <w:pPr>
        <w:rPr>
          <w:sz w:val="16"/>
        </w:rPr>
      </w:pPr>
      <w:r w:rsidRPr="00490E90">
        <w:rPr>
          <w:sz w:val="16"/>
        </w:rPr>
        <w:t xml:space="preserve">There is now widespread awareness of the space debris problem amongst policymakers, scientists, </w:t>
      </w:r>
      <w:proofErr w:type="gramStart"/>
      <w:r w:rsidRPr="00490E90">
        <w:rPr>
          <w:sz w:val="16"/>
        </w:rPr>
        <w:t>engineers</w:t>
      </w:r>
      <w:proofErr w:type="gramEnd"/>
      <w:r w:rsidRPr="00490E90">
        <w:rPr>
          <w:sz w:val="16"/>
        </w:rPr>
        <w:t xml:space="preserve"> and the public. Thanks to pivotal work by J.C. </w:t>
      </w:r>
      <w:proofErr w:type="spellStart"/>
      <w:r w:rsidRPr="00490E90">
        <w:rPr>
          <w:sz w:val="16"/>
        </w:rPr>
        <w:t>Liou</w:t>
      </w:r>
      <w:proofErr w:type="spellEnd"/>
      <w:r w:rsidRPr="00490E90">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490E90">
        <w:rPr>
          <w:rStyle w:val="StyleUnderline"/>
        </w:rPr>
        <w:t>In spite of</w:t>
      </w:r>
      <w:proofErr w:type="gramEnd"/>
      <w:r w:rsidRPr="00490E90">
        <w:rPr>
          <w:rStyle w:val="StyleUnderline"/>
        </w:rPr>
        <w:t xml:space="preserve">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render access to low Earth orbit all but impossible – a process commonly referred to as the ‘</w:t>
      </w:r>
      <w:r w:rsidRPr="0056473B">
        <w:rPr>
          <w:rStyle w:val="Emphasis"/>
          <w:highlight w:val="green"/>
        </w:rPr>
        <w:t>Kessler</w:t>
      </w:r>
      <w:r w:rsidRPr="00490E90">
        <w:rPr>
          <w:rStyle w:val="StyleUnderline"/>
        </w:rPr>
        <w:t xml:space="preserve"> Syndrome’</w:t>
      </w:r>
      <w:r w:rsidRPr="00490E90">
        <w:rPr>
          <w:sz w:val="16"/>
        </w:rPr>
        <w:t xml:space="preserve"> after the debris scientist Donald Kessler – </w:t>
      </w:r>
      <w:r w:rsidRPr="00490E90">
        <w:rPr>
          <w:rStyle w:val="StyleUnderline"/>
        </w:rPr>
        <w:t xml:space="preserve">the reality </w:t>
      </w:r>
      <w:r w:rsidRPr="0056473B">
        <w:rPr>
          <w:rStyle w:val="StyleUnderline"/>
          <w:highlight w:val="green"/>
        </w:rPr>
        <w:t>is not</w:t>
      </w:r>
      <w:r w:rsidRPr="00490E90">
        <w:rPr>
          <w:rStyle w:val="StyleUnderline"/>
        </w:rPr>
        <w:t xml:space="preserve"> likely to be on the scale of these predictions or the events depicted in </w:t>
      </w:r>
      <w:r w:rsidRPr="0056473B">
        <w:rPr>
          <w:rStyle w:val="Emphasis"/>
          <w:highlight w:val="green"/>
        </w:rPr>
        <w:t>the film Gravity</w:t>
      </w:r>
      <w:r w:rsidRPr="00490E90">
        <w:rPr>
          <w:rStyle w:val="StyleUnderline"/>
        </w:rPr>
        <w:t>.</w:t>
      </w:r>
      <w:r w:rsidRPr="00490E90">
        <w:rPr>
          <w:sz w:val="16"/>
        </w:rPr>
        <w:t xml:space="preserve"> Indeed, </w:t>
      </w:r>
      <w:r w:rsidRPr="00490E90">
        <w:rPr>
          <w:rStyle w:val="StyleUnderline"/>
        </w:rPr>
        <w:t>results presented by the Inter-Agency Space Debris Coordination Committee (</w:t>
      </w:r>
      <w:r w:rsidRPr="0056473B">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56473B">
        <w:rPr>
          <w:rStyle w:val="StyleUnderline"/>
          <w:highlight w:val="green"/>
        </w:rPr>
        <w:t>show an expected increase</w:t>
      </w:r>
      <w:r w:rsidRPr="00490E90">
        <w:rPr>
          <w:rStyle w:val="StyleUnderline"/>
        </w:rPr>
        <w:t xml:space="preserve"> in the debris population </w:t>
      </w:r>
      <w:r w:rsidRPr="0056473B">
        <w:rPr>
          <w:rStyle w:val="StyleUnderline"/>
          <w:highlight w:val="green"/>
        </w:rPr>
        <w:t>of</w:t>
      </w:r>
      <w:r w:rsidRPr="00490E90">
        <w:rPr>
          <w:rStyle w:val="StyleUnderline"/>
        </w:rPr>
        <w:t xml:space="preserve"> only </w:t>
      </w:r>
      <w:r w:rsidRPr="0056473B">
        <w:rPr>
          <w:rStyle w:val="StyleUnderline"/>
          <w:highlight w:val="green"/>
        </w:rPr>
        <w:t xml:space="preserve">30% after </w:t>
      </w:r>
      <w:r w:rsidRPr="0056473B">
        <w:rPr>
          <w:rStyle w:val="Emphasis"/>
          <w:highlight w:val="green"/>
        </w:rPr>
        <w:t>200 years</w:t>
      </w:r>
      <w:r w:rsidRPr="0056473B">
        <w:rPr>
          <w:rStyle w:val="StyleUnderline"/>
          <w:highlight w:val="green"/>
        </w:rPr>
        <w:t xml:space="preserve"> with continued launch activity. </w:t>
      </w:r>
      <w:r w:rsidRPr="0056473B">
        <w:rPr>
          <w:rStyle w:val="Emphasis"/>
          <w:highlight w:val="green"/>
        </w:rPr>
        <w:t>Collisions</w:t>
      </w:r>
      <w:r w:rsidRPr="00490E90">
        <w:rPr>
          <w:rStyle w:val="StyleUnderline"/>
        </w:rPr>
        <w:t xml:space="preserve"> are still predicted to occur, but this is </w:t>
      </w:r>
      <w:r w:rsidRPr="0056473B">
        <w:rPr>
          <w:rStyle w:val="StyleUnderline"/>
          <w:highlight w:val="green"/>
        </w:rPr>
        <w:t>far from</w:t>
      </w:r>
      <w:r w:rsidRPr="00490E90">
        <w:rPr>
          <w:rStyle w:val="StyleUnderline"/>
        </w:rPr>
        <w:t xml:space="preserve"> the </w:t>
      </w:r>
      <w:r w:rsidRPr="0056473B">
        <w:rPr>
          <w:rStyle w:val="Emphasis"/>
          <w:highlight w:val="green"/>
        </w:rPr>
        <w:t>catastrophic scenario</w:t>
      </w:r>
      <w:r w:rsidRPr="00490E90">
        <w:rPr>
          <w:rStyle w:val="StyleUnderline"/>
        </w:rPr>
        <w:t xml:space="preserve"> feared by some.</w:t>
      </w:r>
      <w:r w:rsidRPr="00490E90">
        <w:rPr>
          <w:sz w:val="16"/>
        </w:rPr>
        <w:t xml:space="preserve"> </w:t>
      </w:r>
      <w:r w:rsidRPr="0056473B">
        <w:rPr>
          <w:rStyle w:val="StyleUnderline"/>
          <w:highlight w:val="green"/>
        </w:rPr>
        <w:t>Constraining</w:t>
      </w:r>
      <w:r w:rsidRPr="0056473B">
        <w:rPr>
          <w:sz w:val="16"/>
          <w:highlight w:val="green"/>
        </w:rPr>
        <w:t xml:space="preserve"> </w:t>
      </w:r>
      <w:r w:rsidRPr="0056473B">
        <w:rPr>
          <w:rStyle w:val="StyleUnderline"/>
          <w:highlight w:val="green"/>
        </w:rPr>
        <w:t>the</w:t>
      </w:r>
      <w:r w:rsidRPr="00490E90">
        <w:rPr>
          <w:sz w:val="16"/>
        </w:rPr>
        <w:t xml:space="preserve"> population </w:t>
      </w:r>
      <w:r w:rsidRPr="0056473B">
        <w:rPr>
          <w:rStyle w:val="StyleUnderline"/>
          <w:highlight w:val="green"/>
        </w:rPr>
        <w:t>increase</w:t>
      </w:r>
      <w:r w:rsidRPr="00490E90">
        <w:rPr>
          <w:sz w:val="16"/>
        </w:rPr>
        <w:t xml:space="preserve"> to a modest level </w:t>
      </w:r>
      <w:r w:rsidRPr="0056473B">
        <w:rPr>
          <w:rStyle w:val="StyleUnderline"/>
          <w:highlight w:val="green"/>
        </w:rPr>
        <w:t>can be achieved</w:t>
      </w:r>
      <w:r w:rsidRPr="00490E90">
        <w:rPr>
          <w:sz w:val="16"/>
        </w:rPr>
        <w:t xml:space="preserve">, the IADC suggested, </w:t>
      </w:r>
      <w:r w:rsidRPr="0056473B">
        <w:rPr>
          <w:rStyle w:val="StyleUnderline"/>
          <w:highlight w:val="green"/>
        </w:rPr>
        <w:t>through</w:t>
      </w:r>
      <w:r w:rsidRPr="00490E90">
        <w:rPr>
          <w:sz w:val="16"/>
        </w:rPr>
        <w:t xml:space="preserve"> widespread and good compliance with </w:t>
      </w:r>
      <w:r w:rsidRPr="0056473B">
        <w:rPr>
          <w:rStyle w:val="Emphasis"/>
          <w:highlight w:val="green"/>
        </w:rPr>
        <w:t>existing</w:t>
      </w:r>
      <w:r w:rsidRPr="00490E90">
        <w:rPr>
          <w:rStyle w:val="StyleUnderline"/>
        </w:rPr>
        <w:t xml:space="preserve"> space debris </w:t>
      </w:r>
      <w:r w:rsidRPr="0056473B">
        <w:rPr>
          <w:rStyle w:val="Emphasis"/>
          <w:highlight w:val="green"/>
        </w:rPr>
        <w:t>mitigation guidelines</w:t>
      </w:r>
      <w:r w:rsidRPr="00490E90">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90E90">
        <w:rPr>
          <w:sz w:val="16"/>
        </w:rPr>
        <w:t>in spite of</w:t>
      </w:r>
      <w:proofErr w:type="gramEnd"/>
      <w:r w:rsidRPr="00490E90">
        <w:rPr>
          <w:sz w:val="16"/>
        </w:rPr>
        <w:t xml:space="preserve"> these robust efforts merits the investigation of additional measures to address the debris threat, according to the IADC.</w:t>
      </w:r>
    </w:p>
    <w:p w14:paraId="73919EB4" w14:textId="77777777" w:rsidR="00CD1D9B" w:rsidRDefault="00CD1D9B" w:rsidP="00CD1D9B"/>
    <w:p w14:paraId="34824525" w14:textId="77777777" w:rsidR="00CD1D9B" w:rsidRDefault="00CD1D9B" w:rsidP="00CD1D9B">
      <w:pPr>
        <w:pStyle w:val="Heading4"/>
      </w:pPr>
      <w:proofErr w:type="spellStart"/>
      <w:r>
        <w:lastRenderedPageBreak/>
        <w:t>Untrackable</w:t>
      </w:r>
      <w:proofErr w:type="spellEnd"/>
      <w:r>
        <w:t xml:space="preserve"> debris thumps – some is way too small to detect.</w:t>
      </w:r>
    </w:p>
    <w:p w14:paraId="14602C86" w14:textId="613ABCCF" w:rsidR="00CD1D9B" w:rsidRDefault="00CD1D9B" w:rsidP="00CD1D9B">
      <w:pPr>
        <w:pStyle w:val="Heading3"/>
      </w:pPr>
      <w:r>
        <w:lastRenderedPageBreak/>
        <w:t xml:space="preserve">1NC </w:t>
      </w:r>
      <w:r w:rsidR="00AB600B">
        <w:t>–</w:t>
      </w:r>
      <w:r>
        <w:t xml:space="preserve"> Satellites</w:t>
      </w:r>
    </w:p>
    <w:p w14:paraId="3B890528" w14:textId="77777777" w:rsidR="00AB600B" w:rsidRPr="00AB600B" w:rsidRDefault="00AB600B" w:rsidP="00AB600B"/>
    <w:p w14:paraId="2BA33511" w14:textId="77777777" w:rsidR="00CD1D9B" w:rsidRPr="00FC4306" w:rsidRDefault="00CD1D9B" w:rsidP="00CD1D9B">
      <w:pPr>
        <w:pStyle w:val="Heading4"/>
      </w:pPr>
      <w:r>
        <w:t xml:space="preserve">Loss of satellites will </w:t>
      </w:r>
      <w:r>
        <w:rPr>
          <w:u w:val="single"/>
        </w:rPr>
        <w:t>shut down</w:t>
      </w:r>
      <w:r>
        <w:t xml:space="preserve"> terrestrial mining</w:t>
      </w:r>
    </w:p>
    <w:p w14:paraId="2F379243" w14:textId="77777777" w:rsidR="00CD1D9B" w:rsidRDefault="00CD1D9B" w:rsidP="00CD1D9B">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01F2D9F4" w14:textId="77777777" w:rsidR="00CD1D9B" w:rsidRDefault="00CD1D9B" w:rsidP="00CD1D9B">
      <w:r>
        <w:t>Resource Location</w:t>
      </w:r>
    </w:p>
    <w:p w14:paraId="5CA00F4D" w14:textId="77777777" w:rsidR="00CD1D9B" w:rsidRPr="002E2ECE" w:rsidRDefault="00CD1D9B" w:rsidP="00CD1D9B">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t>
      </w:r>
      <w:proofErr w:type="gramStart"/>
      <w:r w:rsidRPr="003840BA">
        <w:rPr>
          <w:rStyle w:val="StyleUnderline"/>
        </w:rPr>
        <w:t>whether or not</w:t>
      </w:r>
      <w:proofErr w:type="gramEnd"/>
      <w:r w:rsidRPr="003840BA">
        <w:rPr>
          <w:rStyle w:val="StyleUnderline"/>
        </w:rPr>
        <w:t xml:space="preserve">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0377D685" w14:textId="77777777" w:rsidR="00CD1D9B" w:rsidRPr="00252886" w:rsidRDefault="00CD1D9B" w:rsidP="00CD1D9B">
      <w:pPr>
        <w:pStyle w:val="Heading4"/>
      </w:pPr>
      <w:r>
        <w:t xml:space="preserve">Amazon mining will cause </w:t>
      </w:r>
      <w:r>
        <w:rPr>
          <w:u w:val="single"/>
        </w:rPr>
        <w:t>extinction</w:t>
      </w:r>
    </w:p>
    <w:p w14:paraId="276D52C2" w14:textId="77777777" w:rsidR="00CD1D9B" w:rsidRDefault="00CD1D9B" w:rsidP="00CD1D9B">
      <w:r>
        <w:t xml:space="preserve">Charito </w:t>
      </w:r>
      <w:proofErr w:type="spellStart"/>
      <w:r w:rsidRPr="00FC4306">
        <w:rPr>
          <w:rStyle w:val="Style13ptBold"/>
        </w:rPr>
        <w:t>Ushiñahua</w:t>
      </w:r>
      <w:proofErr w:type="spellEnd"/>
      <w:r w:rsidRPr="00FC4306">
        <w:rPr>
          <w:rStyle w:val="Style13ptBold"/>
        </w:rPr>
        <w:t xml:space="preserve"> 11</w:t>
      </w:r>
      <w:r>
        <w:t>, Anthropologist Working for the Preservation of Indigenous Amazonian Cultures, “Yanomami Indians: The Fierce People?”, http://www.amazon-indians.org/yanomami.html</w:t>
      </w:r>
    </w:p>
    <w:p w14:paraId="280C96EC" w14:textId="77777777" w:rsidR="00CD1D9B" w:rsidRPr="00252886" w:rsidRDefault="00CD1D9B" w:rsidP="00CD1D9B">
      <w:pPr>
        <w:rPr>
          <w:sz w:val="10"/>
        </w:rPr>
      </w:pPr>
      <w:r w:rsidRPr="00252886">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FC4306">
        <w:rPr>
          <w:rStyle w:val="StyleUnderline"/>
          <w:highlight w:val="cyan"/>
        </w:rPr>
        <w:t>One</w:t>
      </w:r>
      <w:r w:rsidRPr="00252886">
        <w:rPr>
          <w:rStyle w:val="StyleUnderline"/>
        </w:rPr>
        <w:t xml:space="preserve"> of the </w:t>
      </w:r>
      <w:r w:rsidRPr="00FC4306">
        <w:rPr>
          <w:rStyle w:val="StyleUnderline"/>
          <w:highlight w:val="cyan"/>
        </w:rPr>
        <w:t>problem</w:t>
      </w:r>
      <w:r w:rsidRPr="00252886">
        <w:rPr>
          <w:rStyle w:val="StyleUnderline"/>
        </w:rPr>
        <w:t xml:space="preserve">s </w:t>
      </w:r>
      <w:r w:rsidRPr="00FC4306">
        <w:rPr>
          <w:rStyle w:val="StyleUnderline"/>
          <w:highlight w:val="cyan"/>
        </w:rPr>
        <w:t>with</w:t>
      </w:r>
      <w:r w:rsidRPr="00252886">
        <w:rPr>
          <w:rStyle w:val="StyleUnderline"/>
        </w:rPr>
        <w:t xml:space="preserve"> gold </w:t>
      </w:r>
      <w:r w:rsidRPr="00FC4306">
        <w:rPr>
          <w:rStyle w:val="StyleUnderline"/>
          <w:highlight w:val="cyan"/>
        </w:rPr>
        <w:t>mining is</w:t>
      </w:r>
      <w:r w:rsidRPr="00252886">
        <w:rPr>
          <w:rStyle w:val="StyleUnderline"/>
        </w:rPr>
        <w:t xml:space="preserve"> the </w:t>
      </w:r>
      <w:r w:rsidRPr="00FC4306">
        <w:rPr>
          <w:rStyle w:val="Emphasis"/>
          <w:highlight w:val="cyan"/>
        </w:rPr>
        <w:t>environmental destruction</w:t>
      </w:r>
      <w:r w:rsidRPr="00252886">
        <w:rPr>
          <w:rStyle w:val="StyleUnderline"/>
        </w:rPr>
        <w:t xml:space="preserve"> it causes</w:t>
      </w:r>
      <w:r w:rsidRPr="00252886">
        <w:rPr>
          <w:sz w:val="16"/>
        </w:rPr>
        <w:t xml:space="preserve">.  </w:t>
      </w:r>
      <w:proofErr w:type="gramStart"/>
      <w:r w:rsidRPr="00252886">
        <w:rPr>
          <w:sz w:val="16"/>
        </w:rPr>
        <w:t>In order to</w:t>
      </w:r>
      <w:proofErr w:type="gramEnd"/>
      <w:r w:rsidRPr="00252886">
        <w:rPr>
          <w:sz w:val="16"/>
        </w:rPr>
        <w:t xml:space="preserve"> separate gold from rocks and soil, mercury is used.  </w:t>
      </w:r>
      <w:r w:rsidRPr="00FC4306">
        <w:rPr>
          <w:rStyle w:val="StyleUnderline"/>
          <w:highlight w:val="cyan"/>
        </w:rPr>
        <w:t>Mercury</w:t>
      </w:r>
      <w:r w:rsidRPr="00252886">
        <w:rPr>
          <w:rStyle w:val="StyleUnderline"/>
        </w:rPr>
        <w:t xml:space="preserve"> in the rivers and streams </w:t>
      </w:r>
      <w:r w:rsidRPr="00FC4306">
        <w:rPr>
          <w:rStyle w:val="Emphasis"/>
          <w:highlight w:val="cyan"/>
        </w:rPr>
        <w:t>bio-accumulates</w:t>
      </w:r>
      <w:r w:rsidRPr="00FC4306">
        <w:rPr>
          <w:rStyle w:val="StyleUnderline"/>
          <w:highlight w:val="cyan"/>
        </w:rPr>
        <w:t xml:space="preserve"> and permeates the entire </w:t>
      </w:r>
      <w:r w:rsidRPr="00FC4306">
        <w:rPr>
          <w:rStyle w:val="Emphasis"/>
          <w:highlight w:val="cya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0606A94A" w14:textId="77777777" w:rsidR="00CD1D9B" w:rsidRPr="00252886" w:rsidRDefault="00CD1D9B" w:rsidP="00CD1D9B">
      <w:pPr>
        <w:rPr>
          <w:sz w:val="10"/>
        </w:rPr>
      </w:pPr>
      <w:r w:rsidRPr="00252886">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w:t>
      </w:r>
      <w:proofErr w:type="gramStart"/>
      <w:r w:rsidRPr="00252886">
        <w:rPr>
          <w:sz w:val="10"/>
        </w:rPr>
        <w:t>July,</w:t>
      </w:r>
      <w:proofErr w:type="gramEnd"/>
      <w:r w:rsidRPr="00252886">
        <w:rPr>
          <w:sz w:val="10"/>
        </w:rPr>
        <w:t xml:space="preserve"> 1993, a group of miners tried to exterminate an entire village in what has become to be known as the "</w:t>
      </w:r>
      <w:proofErr w:type="spellStart"/>
      <w:r w:rsidRPr="00252886">
        <w:rPr>
          <w:sz w:val="10"/>
        </w:rPr>
        <w:t>Haximu</w:t>
      </w:r>
      <w:proofErr w:type="spellEnd"/>
      <w:r w:rsidRPr="00252886">
        <w:rPr>
          <w:sz w:val="10"/>
        </w:rPr>
        <w:t xml:space="preserve"> Massacre."  At lease 16 Yanomami were killed in what many have called genocide.  Some of the miners were tried and convicted and after numerous appeals on the 7th of </w:t>
      </w:r>
      <w:proofErr w:type="gramStart"/>
      <w:r w:rsidRPr="00252886">
        <w:rPr>
          <w:sz w:val="10"/>
        </w:rPr>
        <w:t>August,</w:t>
      </w:r>
      <w:proofErr w:type="gramEnd"/>
      <w:r w:rsidRPr="00252886">
        <w:rPr>
          <w:sz w:val="10"/>
        </w:rPr>
        <w:t xml:space="preserve"> 2006 the Brazilian Supreme Federal Court reaffirmed that the crime known as the </w:t>
      </w:r>
      <w:proofErr w:type="spellStart"/>
      <w:r w:rsidRPr="00252886">
        <w:rPr>
          <w:sz w:val="10"/>
        </w:rPr>
        <w:t>Haximu</w:t>
      </w:r>
      <w:proofErr w:type="spellEnd"/>
      <w:r w:rsidRPr="00252886">
        <w:rPr>
          <w:sz w:val="10"/>
        </w:rPr>
        <w:t xml:space="preserve"> Massacre and upheld the ruling sentencing the miners to 19 years in prison for genocide.  However, to this day there is political pressure by the mining industry to reduce the Yanomami territory and allow commercial mining operations on their lands.  </w:t>
      </w:r>
    </w:p>
    <w:p w14:paraId="48992F49" w14:textId="77777777" w:rsidR="00CD1D9B" w:rsidRPr="00252886" w:rsidRDefault="00CD1D9B" w:rsidP="00CD1D9B">
      <w:pPr>
        <w:rPr>
          <w:sz w:val="10"/>
        </w:rPr>
      </w:pPr>
      <w:r w:rsidRPr="00252886">
        <w:rPr>
          <w:sz w:val="10"/>
        </w:rPr>
        <w:t xml:space="preserve">In the year 2000, a journalist named Patrick Tierney published a book called, "Darkness in El Dorado," and accused anthropologist Napoleon </w:t>
      </w:r>
      <w:proofErr w:type="spellStart"/>
      <w:r w:rsidRPr="00252886">
        <w:rPr>
          <w:sz w:val="10"/>
        </w:rPr>
        <w:t>Chagnon</w:t>
      </w:r>
      <w:proofErr w:type="spellEnd"/>
      <w:r w:rsidRPr="00252886">
        <w:rPr>
          <w:sz w:val="10"/>
        </w:rPr>
        <w:t xml:space="preserve"> and his colleague geneticist James Neel of numerous misdeeds, among them intentionally creating an epidemic of measles among the Yanomami people </w:t>
      </w:r>
      <w:proofErr w:type="gramStart"/>
      <w:r w:rsidRPr="00252886">
        <w:rPr>
          <w:sz w:val="10"/>
        </w:rPr>
        <w:t>in order to</w:t>
      </w:r>
      <w:proofErr w:type="gramEnd"/>
      <w:r w:rsidRPr="00252886">
        <w:rPr>
          <w:sz w:val="10"/>
        </w:rPr>
        <w:t xml:space="preserve"> study the effects of natural selection on primitive societies.  Tierney states that the resulting epidemic caused the death of hundreds of </w:t>
      </w:r>
      <w:proofErr w:type="gramStart"/>
      <w:r w:rsidRPr="00252886">
        <w:rPr>
          <w:sz w:val="10"/>
        </w:rPr>
        <w:t>Yanomami</w:t>
      </w:r>
      <w:proofErr w:type="gramEnd"/>
      <w:r w:rsidRPr="00252886">
        <w:rPr>
          <w:sz w:val="10"/>
        </w:rPr>
        <w:t xml:space="preserve">.  Incredibly, Tierney charged that the experiments were funded by the US Atomic Energy Commission, who sought to model the societal consequences of mass mortality caused by nuclear war.  In addition to the measles epidemic, Tierney charged that </w:t>
      </w:r>
      <w:proofErr w:type="spellStart"/>
      <w:r w:rsidRPr="00252886">
        <w:rPr>
          <w:sz w:val="10"/>
        </w:rPr>
        <w:t>Chagnon</w:t>
      </w:r>
      <w:proofErr w:type="spellEnd"/>
      <w:r w:rsidRPr="00252886">
        <w:rPr>
          <w:sz w:val="10"/>
        </w:rPr>
        <w:t xml:space="preserve"> mischaracterized the Yanomami as "The Fierce People" when in fact it was </w:t>
      </w:r>
      <w:proofErr w:type="spellStart"/>
      <w:r w:rsidRPr="00252886">
        <w:rPr>
          <w:sz w:val="10"/>
        </w:rPr>
        <w:t>Chagnon</w:t>
      </w:r>
      <w:proofErr w:type="spellEnd"/>
      <w:r w:rsidRPr="00252886">
        <w:rPr>
          <w:sz w:val="10"/>
        </w:rPr>
        <w:t xml:space="preserve"> who was causing the violence by introducing enormous amounts of western goods such as machetes into the Yanomami society, thus stimulating warfare over the introduced goods.  Tierney also accused </w:t>
      </w:r>
      <w:proofErr w:type="spellStart"/>
      <w:r w:rsidRPr="00252886">
        <w:rPr>
          <w:sz w:val="10"/>
        </w:rPr>
        <w:t>Chagnon</w:t>
      </w:r>
      <w:proofErr w:type="spellEnd"/>
      <w:r w:rsidRPr="00252886">
        <w:rPr>
          <w:sz w:val="10"/>
        </w:rPr>
        <w:t xml:space="preserve"> of fraud by staging films, such as "The Axe Fight" that he helped produce.  The journalist charged that the anthropologist </w:t>
      </w:r>
      <w:proofErr w:type="spellStart"/>
      <w:r w:rsidRPr="00252886">
        <w:rPr>
          <w:sz w:val="10"/>
        </w:rPr>
        <w:t>prescripted</w:t>
      </w:r>
      <w:proofErr w:type="spellEnd"/>
      <w:r w:rsidRPr="00252886">
        <w:rPr>
          <w:sz w:val="10"/>
        </w:rPr>
        <w:t xml:space="preserve"> the films and that they were not spontaneous as portrayed. </w:t>
      </w:r>
    </w:p>
    <w:p w14:paraId="37B7CE39" w14:textId="77777777" w:rsidR="00CD1D9B" w:rsidRPr="00252886" w:rsidRDefault="00CD1D9B" w:rsidP="00CD1D9B">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w:t>
      </w:r>
      <w:proofErr w:type="spellStart"/>
      <w:r w:rsidRPr="00252886">
        <w:rPr>
          <w:sz w:val="10"/>
        </w:rPr>
        <w:t>Chagnon</w:t>
      </w:r>
      <w:proofErr w:type="spellEnd"/>
      <w:r w:rsidRPr="00252886">
        <w:rPr>
          <w:sz w:val="10"/>
        </w:rPr>
        <w:t xml:space="preserve"> and Neel.  The report by the AAA issued in </w:t>
      </w:r>
      <w:proofErr w:type="gramStart"/>
      <w:r w:rsidRPr="00252886">
        <w:rPr>
          <w:sz w:val="10"/>
        </w:rPr>
        <w:t>May,</w:t>
      </w:r>
      <w:proofErr w:type="gramEnd"/>
      <w:r w:rsidRPr="00252886">
        <w:rPr>
          <w:sz w:val="10"/>
        </w:rPr>
        <w:t xml:space="preserve"> 2002 exonerated the anthropologist and geneticist from causing a measles epidemic among the Yanomami.  Nonetheless, the AAA criticized some aspects of </w:t>
      </w:r>
      <w:proofErr w:type="spellStart"/>
      <w:r w:rsidRPr="00252886">
        <w:rPr>
          <w:sz w:val="10"/>
        </w:rPr>
        <w:t>Chagnon's</w:t>
      </w:r>
      <w:proofErr w:type="spellEnd"/>
      <w:r w:rsidRPr="00252886">
        <w:rPr>
          <w:sz w:val="10"/>
        </w:rPr>
        <w:t xml:space="preserve"> research, including his portrayal of the Yanomami as "The Fierce People," and his bribing of Venezuelan officials.  However, the AAA debate was not over and three years later in </w:t>
      </w:r>
      <w:proofErr w:type="gramStart"/>
      <w:r w:rsidRPr="00252886">
        <w:rPr>
          <w:sz w:val="10"/>
        </w:rPr>
        <w:t>June,</w:t>
      </w:r>
      <w:proofErr w:type="gramEnd"/>
      <w:r w:rsidRPr="00252886">
        <w:rPr>
          <w:sz w:val="10"/>
        </w:rPr>
        <w:t xml:space="preserve"> 2005 they rescinded the acceptance of the 2002 report. </w:t>
      </w:r>
    </w:p>
    <w:p w14:paraId="216F3E38" w14:textId="77777777" w:rsidR="00CD1D9B" w:rsidRPr="00252886" w:rsidRDefault="00CD1D9B" w:rsidP="00CD1D9B">
      <w:pPr>
        <w:rPr>
          <w:sz w:val="16"/>
        </w:rPr>
      </w:pPr>
      <w:r w:rsidRPr="00252886">
        <w:rPr>
          <w:sz w:val="10"/>
        </w:rPr>
        <w:lastRenderedPageBreak/>
        <w:t xml:space="preserve">As someone who is working to support indigenous people, I would like to point out that over the many years since publishing his first book on the Yanomami (whose revenues made him a millionaire), </w:t>
      </w:r>
      <w:proofErr w:type="spellStart"/>
      <w:r w:rsidRPr="00252886">
        <w:rPr>
          <w:sz w:val="10"/>
        </w:rPr>
        <w:t>Chagnon</w:t>
      </w:r>
      <w:proofErr w:type="spellEnd"/>
      <w:r w:rsidRPr="00252886">
        <w:rPr>
          <w:sz w:val="10"/>
        </w:rPr>
        <w:t xml:space="preserve"> has failed to bring significant aid to the Yanomami people.  In fact, he sought to damage the indigenous movement by publicly criticizing </w:t>
      </w:r>
      <w:proofErr w:type="spellStart"/>
      <w:r w:rsidRPr="00252886">
        <w:rPr>
          <w:sz w:val="10"/>
        </w:rPr>
        <w:t>Davi</w:t>
      </w:r>
      <w:proofErr w:type="spellEnd"/>
      <w:r w:rsidRPr="00252886">
        <w:rPr>
          <w:sz w:val="10"/>
        </w:rPr>
        <w:t xml:space="preserve"> </w:t>
      </w:r>
      <w:proofErr w:type="spellStart"/>
      <w:r w:rsidRPr="00252886">
        <w:rPr>
          <w:sz w:val="10"/>
        </w:rPr>
        <w:t>Kopenawa</w:t>
      </w:r>
      <w:proofErr w:type="spellEnd"/>
      <w:r w:rsidRPr="00252886">
        <w:rPr>
          <w:sz w:val="10"/>
        </w:rPr>
        <w:t xml:space="preserve">, a Yanomami activist who helped establish the Yanomami reserve in Brazil.  One might ask if it was proper behavior for an anthropologist to hurt the efforts of an indigenous Amazonian activist attempting to defend his people.  Interestingly, the Yanomami leader </w:t>
      </w:r>
      <w:proofErr w:type="spellStart"/>
      <w:r w:rsidRPr="00252886">
        <w:rPr>
          <w:sz w:val="10"/>
        </w:rPr>
        <w:t>Davi</w:t>
      </w:r>
      <w:proofErr w:type="spellEnd"/>
      <w:r w:rsidRPr="00252886">
        <w:rPr>
          <w:sz w:val="10"/>
        </w:rPr>
        <w:t xml:space="preserve"> </w:t>
      </w:r>
      <w:proofErr w:type="spellStart"/>
      <w:r w:rsidRPr="00252886">
        <w:rPr>
          <w:sz w:val="10"/>
        </w:rPr>
        <w:t>Kopenawa</w:t>
      </w:r>
      <w:proofErr w:type="spellEnd"/>
      <w:r w:rsidRPr="00252886">
        <w:rPr>
          <w:sz w:val="10"/>
        </w:rPr>
        <w:t xml:space="preserve"> has predicted the destruction of the entire human race if the Amazon Rainforest is destroyed.  </w:t>
      </w:r>
      <w:proofErr w:type="spellStart"/>
      <w:r w:rsidRPr="00252886">
        <w:rPr>
          <w:sz w:val="16"/>
        </w:rPr>
        <w:t>Kopenawa</w:t>
      </w:r>
      <w:proofErr w:type="spellEnd"/>
      <w:r w:rsidRPr="00252886">
        <w:rPr>
          <w:sz w:val="16"/>
        </w:rPr>
        <w:t xml:space="preserve">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land will crumble</w:t>
      </w:r>
      <w:r w:rsidRPr="00252886">
        <w:rPr>
          <w:sz w:val="16"/>
        </w:rPr>
        <w:t xml:space="preserve">, the </w:t>
      </w:r>
      <w:r w:rsidRPr="00252886">
        <w:rPr>
          <w:rStyle w:val="StyleUnderline"/>
        </w:rPr>
        <w:t xml:space="preserve">trees will </w:t>
      </w:r>
      <w:proofErr w:type="gramStart"/>
      <w:r w:rsidRPr="00252886">
        <w:rPr>
          <w:rStyle w:val="StyleUnderline"/>
        </w:rPr>
        <w:t>dry</w:t>
      </w:r>
      <w:proofErr w:type="gramEnd"/>
      <w:r w:rsidRPr="00252886">
        <w:rPr>
          <w:sz w:val="16"/>
        </w:rPr>
        <w:t xml:space="preserve"> and the stones of the mountains will shatter under the heat. The </w:t>
      </w:r>
      <w:proofErr w:type="spellStart"/>
      <w:r w:rsidRPr="00252886">
        <w:rPr>
          <w:sz w:val="16"/>
        </w:rPr>
        <w:t>xapiripë</w:t>
      </w:r>
      <w:proofErr w:type="spellEnd"/>
      <w:r w:rsidRPr="00252886">
        <w:rPr>
          <w:sz w:val="16"/>
        </w:rPr>
        <w:t xml:space="preserve"> spirits who live in the mountain ranges and play in the forest will eventually flee. Their fathers, the shamans, will not be able to summon them to protect us. </w:t>
      </w:r>
      <w:r w:rsidRPr="00252886">
        <w:rPr>
          <w:rStyle w:val="StyleUnderline"/>
        </w:rPr>
        <w:t xml:space="preserve">The </w:t>
      </w:r>
      <w:proofErr w:type="gramStart"/>
      <w:r w:rsidRPr="00FC4306">
        <w:rPr>
          <w:rStyle w:val="StyleUnderline"/>
          <w:highlight w:val="cyan"/>
        </w:rPr>
        <w:t>forest-land</w:t>
      </w:r>
      <w:proofErr w:type="gramEnd"/>
      <w:r w:rsidRPr="00FC4306">
        <w:rPr>
          <w:rStyle w:val="StyleUnderline"/>
          <w:highlight w:val="cyan"/>
        </w:rPr>
        <w:t xml:space="preserve"> will become dry and empty</w:t>
      </w:r>
      <w:r w:rsidRPr="00252886">
        <w:rPr>
          <w:sz w:val="16"/>
        </w:rPr>
        <w:t xml:space="preserve">. The shamans will no longer be able to deter the smoke-epidemics and the malefic beings who make us ill. And </w:t>
      </w:r>
      <w:proofErr w:type="gramStart"/>
      <w:r w:rsidRPr="00252886">
        <w:rPr>
          <w:sz w:val="16"/>
        </w:rPr>
        <w:t>so</w:t>
      </w:r>
      <w:proofErr w:type="gramEnd"/>
      <w:r w:rsidRPr="00252886">
        <w:rPr>
          <w:sz w:val="16"/>
        </w:rPr>
        <w:t xml:space="preserve"> </w:t>
      </w:r>
      <w:r w:rsidRPr="00252886">
        <w:rPr>
          <w:rStyle w:val="StyleUnderline"/>
        </w:rPr>
        <w:t>everyone will die</w:t>
      </w:r>
      <w:r w:rsidRPr="00252886">
        <w:rPr>
          <w:sz w:val="16"/>
        </w:rPr>
        <w:t xml:space="preserve">."  </w:t>
      </w:r>
      <w:r w:rsidRPr="00252886">
        <w:rPr>
          <w:rStyle w:val="StyleUnderline"/>
        </w:rPr>
        <w:t>Many ecologists</w:t>
      </w:r>
      <w:r w:rsidRPr="00252886">
        <w:rPr>
          <w:sz w:val="16"/>
        </w:rPr>
        <w:t xml:space="preserve"> seem to </w:t>
      </w:r>
      <w:r w:rsidRPr="00252886">
        <w:rPr>
          <w:rStyle w:val="StyleUnderline"/>
        </w:rPr>
        <w:t>agree</w:t>
      </w:r>
      <w:r w:rsidRPr="00252886">
        <w:rPr>
          <w:sz w:val="16"/>
        </w:rPr>
        <w:t xml:space="preserve"> with </w:t>
      </w:r>
      <w:proofErr w:type="spellStart"/>
      <w:r w:rsidRPr="00252886">
        <w:rPr>
          <w:sz w:val="16"/>
        </w:rPr>
        <w:t>Kopenawa</w:t>
      </w:r>
      <w:proofErr w:type="spellEnd"/>
      <w:r w:rsidRPr="00252886">
        <w:rPr>
          <w:sz w:val="16"/>
        </w:rPr>
        <w:t xml:space="preserve">, </w:t>
      </w:r>
      <w:r w:rsidRPr="00252886">
        <w:rPr>
          <w:rStyle w:val="StyleUnderline"/>
        </w:rPr>
        <w:t xml:space="preserve">believing that the </w:t>
      </w:r>
      <w:r w:rsidRPr="00FC4306">
        <w:rPr>
          <w:rStyle w:val="StyleUnderline"/>
          <w:highlight w:val="cyan"/>
        </w:rPr>
        <w:t xml:space="preserve">Amazon Rainforest are the </w:t>
      </w:r>
      <w:r w:rsidRPr="00FC4306">
        <w:rPr>
          <w:rStyle w:val="Emphasis"/>
          <w:highlight w:val="cyan"/>
        </w:rPr>
        <w:t>"lungs of the Earth"</w:t>
      </w:r>
      <w:r w:rsidRPr="00252886">
        <w:rPr>
          <w:rStyle w:val="StyleUnderline"/>
        </w:rPr>
        <w:t xml:space="preserve"> and that </w:t>
      </w:r>
      <w:r w:rsidRPr="00FC4306">
        <w:rPr>
          <w:rStyle w:val="StyleUnderline"/>
          <w:highlight w:val="cyan"/>
        </w:rPr>
        <w:t>if</w:t>
      </w:r>
      <w:r w:rsidRPr="00252886">
        <w:rPr>
          <w:rStyle w:val="StyleUnderline"/>
        </w:rPr>
        <w:t xml:space="preserve"> the Amazon is </w:t>
      </w:r>
      <w:r w:rsidRPr="00FC4306">
        <w:rPr>
          <w:rStyle w:val="StyleUnderline"/>
          <w:highlight w:val="cyan"/>
        </w:rPr>
        <w:t xml:space="preserve">destroyed, it will cause a </w:t>
      </w:r>
      <w:r w:rsidRPr="00FC4306">
        <w:rPr>
          <w:rStyle w:val="Emphasis"/>
          <w:highlight w:val="cyan"/>
        </w:rPr>
        <w:t>global ecological disaster</w:t>
      </w:r>
      <w:r w:rsidRPr="00FC4306">
        <w:rPr>
          <w:rStyle w:val="StyleUnderline"/>
          <w:highlight w:val="cyan"/>
        </w:rPr>
        <w:t xml:space="preserve"> resulting in the</w:t>
      </w:r>
      <w:r w:rsidRPr="00252886">
        <w:rPr>
          <w:rStyle w:val="StyleUnderline"/>
        </w:rPr>
        <w:t xml:space="preserve"> eventual </w:t>
      </w:r>
      <w:r w:rsidRPr="00FC4306">
        <w:rPr>
          <w:rStyle w:val="Emphasis"/>
          <w:highlight w:val="cyan"/>
        </w:rPr>
        <w:t xml:space="preserve">destruction of </w:t>
      </w:r>
      <w:proofErr w:type="gramStart"/>
      <w:r w:rsidRPr="00FC4306">
        <w:rPr>
          <w:rStyle w:val="Emphasis"/>
          <w:highlight w:val="cyan"/>
        </w:rPr>
        <w:t>the human race</w:t>
      </w:r>
      <w:proofErr w:type="gramEnd"/>
      <w:r w:rsidRPr="00252886">
        <w:rPr>
          <w:sz w:val="16"/>
        </w:rPr>
        <w:t xml:space="preserve">. </w:t>
      </w:r>
    </w:p>
    <w:p w14:paraId="43B2B832" w14:textId="77777777" w:rsidR="00CD1D9B" w:rsidRDefault="00CD1D9B" w:rsidP="00CD1D9B">
      <w:pPr>
        <w:pStyle w:val="Heading4"/>
      </w:pPr>
      <w:r>
        <w:t>Satellites are crucial for large, industrial megafarms</w:t>
      </w:r>
    </w:p>
    <w:p w14:paraId="3A512570" w14:textId="77777777" w:rsidR="00CD1D9B" w:rsidRDefault="00CD1D9B" w:rsidP="00CD1D9B">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106</w:t>
      </w:r>
    </w:p>
    <w:p w14:paraId="56161A45" w14:textId="77777777" w:rsidR="00CD1D9B" w:rsidRDefault="00CD1D9B" w:rsidP="00CD1D9B">
      <w:r>
        <w:t>Agriculture</w:t>
      </w:r>
    </w:p>
    <w:p w14:paraId="28FAA814" w14:textId="77777777" w:rsidR="00CD1D9B" w:rsidRDefault="00CD1D9B" w:rsidP="00CD1D9B">
      <w:r w:rsidRPr="00382AFE">
        <w:rPr>
          <w:rStyle w:val="StyleUnderline"/>
        </w:rPr>
        <w:t xml:space="preserve">To feed the Earth's growing population affordably, </w:t>
      </w:r>
      <w:r w:rsidRPr="000B597A">
        <w:rPr>
          <w:rStyle w:val="StyleUnderline"/>
          <w:highlight w:val="cyan"/>
        </w:rPr>
        <w:t>farming has gone from</w:t>
      </w:r>
      <w:r w:rsidRPr="00382AFE">
        <w:rPr>
          <w:rStyle w:val="StyleUnderline"/>
        </w:rPr>
        <w:t xml:space="preserve"> a </w:t>
      </w:r>
      <w:r w:rsidRPr="00382AFE">
        <w:rPr>
          <w:rStyle w:val="Emphasis"/>
        </w:rPr>
        <w:t xml:space="preserve">mostly </w:t>
      </w:r>
      <w:r w:rsidRPr="000B597A">
        <w:rPr>
          <w:rStyle w:val="Emphasis"/>
          <w:highlight w:val="cyan"/>
        </w:rPr>
        <w:t>decentralized, family-owned business</w:t>
      </w:r>
      <w:r w:rsidRPr="000B597A">
        <w:rPr>
          <w:rStyle w:val="StyleUnderline"/>
          <w:highlight w:val="cyan"/>
        </w:rPr>
        <w:t xml:space="preserve"> to </w:t>
      </w:r>
      <w:r w:rsidRPr="000B597A">
        <w:rPr>
          <w:rStyle w:val="Emphasis"/>
          <w:highlight w:val="cyan"/>
        </w:rPr>
        <w:t>corporate farming</w:t>
      </w:r>
      <w:r w:rsidRPr="000B597A">
        <w:rPr>
          <w:rStyle w:val="StyleUnderline"/>
          <w:highlight w:val="cyan"/>
        </w:rPr>
        <w:t xml:space="preserve"> on a </w:t>
      </w:r>
      <w:r w:rsidRPr="000B597A">
        <w:rPr>
          <w:rStyle w:val="Emphasis"/>
          <w:highlight w:val="cyan"/>
        </w:rPr>
        <w:t>scale</w:t>
      </w:r>
      <w:r w:rsidRPr="000B597A">
        <w:rPr>
          <w:rStyle w:val="StyleUnderline"/>
          <w:highlight w:val="cyan"/>
        </w:rPr>
        <w:t xml:space="preserve"> </w:t>
      </w:r>
      <w:proofErr w:type="gramStart"/>
      <w:r w:rsidRPr="000B597A">
        <w:rPr>
          <w:rStyle w:val="StyleUnderline"/>
          <w:highlight w:val="cyan"/>
        </w:rPr>
        <w:t>never</w:t>
      </w:r>
      <w:r w:rsidRPr="00382AFE">
        <w:rPr>
          <w:rStyle w:val="StyleUnderline"/>
        </w:rPr>
        <w:t xml:space="preserve"> before</w:t>
      </w:r>
      <w:proofErr w:type="gramEnd"/>
      <w:r w:rsidRPr="00382AFE">
        <w:rPr>
          <w:rStyle w:val="StyleUnderline"/>
        </w:rPr>
        <w:t xml:space="preserve"> </w:t>
      </w:r>
      <w:r w:rsidRPr="000B597A">
        <w:rPr>
          <w:rStyle w:val="StyleUnderline"/>
          <w:highlight w:val="cyan"/>
        </w:rPr>
        <w:t>imagined</w:t>
      </w:r>
      <w:r>
        <w:t xml:space="preserve">. These </w:t>
      </w:r>
      <w:r w:rsidRPr="000B597A">
        <w:rPr>
          <w:rStyle w:val="Emphasis"/>
          <w:highlight w:val="cyan"/>
        </w:rPr>
        <w:t>industrial megafarms</w:t>
      </w:r>
      <w:r w:rsidRPr="00382AFE">
        <w:rPr>
          <w:rStyle w:val="StyleUnderline"/>
        </w:rPr>
        <w:t xml:space="preserve"> are a</w:t>
      </w:r>
      <w:r>
        <w:t xml:space="preserve"> primary </w:t>
      </w:r>
      <w:r w:rsidRPr="00382AFE">
        <w:rPr>
          <w:rStyle w:val="StyleUnderline"/>
        </w:rPr>
        <w:t>reason</w:t>
      </w:r>
      <w:r>
        <w:t xml:space="preserve"> that </w:t>
      </w:r>
      <w:r w:rsidRPr="00382AFE">
        <w:rPr>
          <w:rStyle w:val="StyleUnderline"/>
        </w:rPr>
        <w:t>many</w:t>
      </w:r>
      <w:r>
        <w:t xml:space="preserve"> people in the world can </w:t>
      </w:r>
      <w:r w:rsidRPr="00382AFE">
        <w:rPr>
          <w:rStyle w:val="StyleUnderline"/>
        </w:rPr>
        <w:t>enjoy</w:t>
      </w:r>
      <w:r>
        <w:t xml:space="preserve"> plentiful and </w:t>
      </w:r>
      <w:r w:rsidRPr="00382AFE">
        <w:rPr>
          <w:rStyle w:val="StyleUnderline"/>
        </w:rPr>
        <w:t>varied foods</w:t>
      </w:r>
      <w:r>
        <w:t xml:space="preserve"> at a reasonable cost. On this scale, deciding what crop to plant </w:t>
      </w:r>
      <w:proofErr w:type="gramStart"/>
      <w:r>
        <w:t>in a given</w:t>
      </w:r>
      <w:proofErr w:type="gramEnd"/>
      <w:r>
        <w:t xml:space="preserve"> field is not just business - it's science. </w:t>
      </w:r>
      <w:r w:rsidRPr="00382AFE">
        <w:rPr>
          <w:rStyle w:val="StyleUnderline"/>
        </w:rPr>
        <w:t>And</w:t>
      </w:r>
      <w:r>
        <w:t xml:space="preserve"> the science </w:t>
      </w:r>
      <w:r w:rsidRPr="000B597A">
        <w:rPr>
          <w:rStyle w:val="Emphasis"/>
          <w:highlight w:val="cyan"/>
        </w:rPr>
        <w:t>relies</w:t>
      </w:r>
      <w:r w:rsidRPr="00382AFE">
        <w:rPr>
          <w:rStyle w:val="StyleUnderline"/>
        </w:rPr>
        <w:t xml:space="preserve">, in large part, </w:t>
      </w:r>
      <w:r w:rsidRPr="000B597A">
        <w:rPr>
          <w:rStyle w:val="StyleUnderline"/>
          <w:highlight w:val="cyan"/>
        </w:rPr>
        <w:t xml:space="preserve">on </w:t>
      </w:r>
      <w:r w:rsidRPr="000B597A">
        <w:rPr>
          <w:rStyle w:val="Emphasis"/>
          <w:highlight w:val="cyan"/>
        </w:rPr>
        <w:t>data from space</w:t>
      </w:r>
      <w:r>
        <w:t>.</w:t>
      </w:r>
    </w:p>
    <w:p w14:paraId="330EC708" w14:textId="77777777" w:rsidR="00CD1D9B" w:rsidRDefault="00CD1D9B" w:rsidP="00CD1D9B">
      <w:r w:rsidRPr="00382AFE">
        <w:rPr>
          <w:rStyle w:val="StyleUnderline"/>
        </w:rPr>
        <w:t>Companies such as the</w:t>
      </w:r>
      <w:r>
        <w:t xml:space="preserve"> Satellite Imaging Corporation </w:t>
      </w:r>
      <w:r w:rsidRPr="000B597A">
        <w:rPr>
          <w:rStyle w:val="StyleUnderline"/>
          <w:highlight w:val="cyan"/>
        </w:rPr>
        <w:t>(SIC) provide data</w:t>
      </w:r>
      <w:r w:rsidRPr="00382AFE">
        <w:rPr>
          <w:rStyle w:val="StyleUnderline"/>
        </w:rPr>
        <w:t xml:space="preserve"> from space on overall crop health, soil analysis, and irrigation impacts and efficiencies</w:t>
      </w:r>
      <w:r>
        <w:t xml:space="preserve">. From space, you can easily map soil variations, finding areas rich in organic matter and others less so - this allows optimized planting to take advantage of crops that thrive in any given soil environment. </w:t>
      </w:r>
      <w:r w:rsidRPr="000B597A">
        <w:rPr>
          <w:rStyle w:val="Emphasis"/>
          <w:highlight w:val="cyan"/>
        </w:rPr>
        <w:t>Very large</w:t>
      </w:r>
      <w:r w:rsidRPr="000B597A">
        <w:rPr>
          <w:rStyle w:val="StyleUnderline"/>
          <w:highlight w:val="cyan"/>
        </w:rPr>
        <w:t xml:space="preserve"> farms</w:t>
      </w:r>
      <w:r>
        <w:t xml:space="preserve"> also </w:t>
      </w:r>
      <w:r w:rsidRPr="000B597A">
        <w:rPr>
          <w:rStyle w:val="StyleUnderline"/>
          <w:highlight w:val="cyan"/>
        </w:rPr>
        <w:t>use satellite images to assess</w:t>
      </w:r>
      <w:r w:rsidRPr="00382AFE">
        <w:rPr>
          <w:rStyle w:val="StyleUnderline"/>
        </w:rPr>
        <w:t xml:space="preserve"> the overall </w:t>
      </w:r>
      <w:r w:rsidRPr="000B597A">
        <w:rPr>
          <w:rStyle w:val="StyleUnderline"/>
          <w:highlight w:val="cyan"/>
        </w:rPr>
        <w:t>health of</w:t>
      </w:r>
      <w:r w:rsidRPr="00382AFE">
        <w:rPr>
          <w:rStyle w:val="StyleUnderline"/>
        </w:rPr>
        <w:t xml:space="preserve"> their </w:t>
      </w:r>
      <w:r w:rsidRPr="000B597A">
        <w:rPr>
          <w:rStyle w:val="StyleUnderline"/>
          <w:highlight w:val="cyan"/>
        </w:rPr>
        <w:t>crops</w:t>
      </w:r>
      <w:r w:rsidRPr="00382AFE">
        <w:rPr>
          <w:rStyle w:val="StyleUnderline"/>
        </w:rPr>
        <w:t xml:space="preserve"> by land area</w:t>
      </w:r>
      <w:r w:rsidRPr="000B597A">
        <w:rPr>
          <w:rStyle w:val="StyleUnderline"/>
        </w:rPr>
        <w:t>, spotting those that are being impacted by non-optimal soil moisture content, etc., allowing the farmer to take corrective action while there is still time to save the crop</w:t>
      </w:r>
      <w:r>
        <w:t>.</w:t>
      </w:r>
    </w:p>
    <w:p w14:paraId="58F6477C" w14:textId="77777777" w:rsidR="00CD1D9B" w:rsidRPr="00DA69CD" w:rsidRDefault="00CD1D9B" w:rsidP="00CD1D9B">
      <w:pPr>
        <w:pStyle w:val="Heading4"/>
      </w:pPr>
      <w:r>
        <w:t xml:space="preserve">Industrial </w:t>
      </w:r>
      <w:proofErr w:type="spellStart"/>
      <w:r>
        <w:t>ag’s</w:t>
      </w:r>
      <w:proofErr w:type="spellEnd"/>
      <w:r>
        <w:t xml:space="preserve"> </w:t>
      </w:r>
      <w:r>
        <w:rPr>
          <w:u w:val="single"/>
        </w:rPr>
        <w:t>unsustainable</w:t>
      </w:r>
      <w:r>
        <w:t xml:space="preserve"> and causes </w:t>
      </w:r>
      <w:r>
        <w:rPr>
          <w:u w:val="single"/>
        </w:rPr>
        <w:t>extinction</w:t>
      </w:r>
    </w:p>
    <w:p w14:paraId="7B21481E" w14:textId="77777777" w:rsidR="00CD1D9B" w:rsidRPr="00217332" w:rsidRDefault="00CD1D9B" w:rsidP="00CD1D9B">
      <w:r w:rsidRPr="00217332">
        <w:t xml:space="preserve">Alice </w:t>
      </w:r>
      <w:proofErr w:type="spellStart"/>
      <w:r w:rsidRPr="00DA69CD">
        <w:rPr>
          <w:rStyle w:val="Style13ptBold"/>
        </w:rPr>
        <w:t>Friedemann</w:t>
      </w:r>
      <w:proofErr w:type="spellEnd"/>
      <w:r w:rsidRPr="00DA69CD">
        <w:rPr>
          <w:rStyle w:val="Style13ptBold"/>
        </w:rPr>
        <w:t xml:space="preserve"> 17</w:t>
      </w:r>
      <w:r w:rsidRPr="00217332">
        <w:t xml:space="preserve">, Systems Architect and Engineer </w:t>
      </w:r>
      <w:proofErr w:type="gramStart"/>
      <w:r w:rsidRPr="00217332">
        <w:t>For</w:t>
      </w:r>
      <w:proofErr w:type="gramEnd"/>
      <w:r w:rsidRPr="00217332">
        <w:t xml:space="preserve">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46D8B291" w14:textId="77777777" w:rsidR="00CD1D9B" w:rsidRPr="00217332" w:rsidRDefault="00CD1D9B" w:rsidP="00CD1D9B">
      <w:pPr>
        <w:rPr>
          <w:sz w:val="16"/>
        </w:rPr>
      </w:pPr>
      <w:r w:rsidRPr="00217332">
        <w:rPr>
          <w:sz w:val="16"/>
        </w:rPr>
        <w:lastRenderedPageBreak/>
        <w:t xml:space="preserve">We hear a lot about how we’re running out of antibiotics.  But </w:t>
      </w:r>
      <w:r w:rsidRPr="00217332">
        <w:rPr>
          <w:rStyle w:val="StyleUnderline"/>
        </w:rPr>
        <w:t>we are</w:t>
      </w:r>
      <w:r w:rsidRPr="00217332">
        <w:rPr>
          <w:sz w:val="16"/>
        </w:rPr>
        <w:t xml:space="preserve"> also </w:t>
      </w:r>
      <w:r w:rsidRPr="00217332">
        <w:rPr>
          <w:rStyle w:val="StyleUnderline"/>
        </w:rPr>
        <w:t xml:space="preserve">doomed to run out of pesticides, because </w:t>
      </w:r>
      <w:r w:rsidRPr="00217332">
        <w:rPr>
          <w:rStyle w:val="StyleUnderline"/>
          <w:highlight w:val="cyan"/>
        </w:rPr>
        <w:t xml:space="preserve">insects </w:t>
      </w:r>
      <w:r w:rsidRPr="00217332">
        <w:rPr>
          <w:rStyle w:val="Emphasis"/>
          <w:highlight w:val="cyan"/>
        </w:rPr>
        <w:t>inevitably</w:t>
      </w:r>
      <w:r w:rsidRPr="00217332">
        <w:rPr>
          <w:rStyle w:val="StyleUnderline"/>
          <w:highlight w:val="cyan"/>
        </w:rPr>
        <w:t xml:space="preserve"> develop resistance</w:t>
      </w:r>
      <w:r w:rsidRPr="00217332">
        <w:rPr>
          <w:sz w:val="16"/>
        </w:rPr>
        <w:t>, whether toxic chemicals are sprayed directly or genetically engineered into the plants.</w:t>
      </w:r>
    </w:p>
    <w:p w14:paraId="02472E56" w14:textId="77777777" w:rsidR="00CD1D9B" w:rsidRPr="00217332" w:rsidRDefault="00CD1D9B" w:rsidP="00CD1D9B">
      <w:pPr>
        <w:rPr>
          <w:sz w:val="16"/>
        </w:rPr>
      </w:pPr>
      <w:r w:rsidRPr="00217332">
        <w:rPr>
          <w:sz w:val="16"/>
        </w:rPr>
        <w:t xml:space="preserve">Worse yet, weeds, insects, and fungus develop resistance </w:t>
      </w:r>
      <w:r w:rsidRPr="00217332">
        <w:rPr>
          <w:rStyle w:val="StyleUnderline"/>
          <w:highlight w:val="cyan"/>
        </w:rPr>
        <w:t xml:space="preserve">in </w:t>
      </w:r>
      <w:r w:rsidRPr="00217332">
        <w:rPr>
          <w:rStyle w:val="Emphasis"/>
          <w:highlight w:val="cyan"/>
        </w:rPr>
        <w:t>just 5 years</w:t>
      </w:r>
      <w:r w:rsidRPr="00217332">
        <w:rPr>
          <w:rStyle w:val="StyleUnderline"/>
        </w:rPr>
        <w:t xml:space="preserve"> on average</w:t>
      </w:r>
      <w:r w:rsidRPr="00217332">
        <w:rPr>
          <w:sz w:val="16"/>
        </w:rPr>
        <w:t>, which has caused the chemicals to grow increasingly lethal over the past 60 years.  And it takes on average eight to ten years to identify, test, and develop a new pesticide, though that isn’t long enough to discover the long-term toxicity to humans and other organisms.</w:t>
      </w:r>
    </w:p>
    <w:p w14:paraId="7FC93B8E" w14:textId="77777777" w:rsidR="00CD1D9B" w:rsidRPr="00217332" w:rsidRDefault="00CD1D9B" w:rsidP="00CD1D9B">
      <w:pPr>
        <w:rPr>
          <w:sz w:val="16"/>
        </w:rPr>
      </w:pPr>
      <w:r w:rsidRPr="00217332">
        <w:rPr>
          <w:sz w:val="16"/>
        </w:rPr>
        <w:t xml:space="preserve">And </w:t>
      </w:r>
      <w:r w:rsidRPr="00217332">
        <w:rPr>
          <w:rStyle w:val="StyleUnderline"/>
        </w:rPr>
        <w:t>this devil’s bargain hasn’t even provided most of the gains in crop yields</w:t>
      </w:r>
      <w:r w:rsidRPr="00217332">
        <w:rPr>
          <w:sz w:val="16"/>
        </w:rPr>
        <w:t>, which is due to natural-gas and phosphate fertilizers plus soil-crushing tractors and harvesters that can do the work of millions of men and horses quickly on farms that grow only one crop on thousands of acres.</w:t>
      </w:r>
    </w:p>
    <w:p w14:paraId="65FEBE22" w14:textId="77777777" w:rsidR="00CD1D9B" w:rsidRPr="00217332" w:rsidRDefault="00CD1D9B" w:rsidP="00CD1D9B">
      <w:pPr>
        <w:rPr>
          <w:sz w:val="16"/>
        </w:rPr>
      </w:pPr>
      <w:r w:rsidRPr="00217332">
        <w:rPr>
          <w:sz w:val="16"/>
        </w:rPr>
        <w:t xml:space="preserve">Yet </w:t>
      </w:r>
      <w:r w:rsidRPr="00217332">
        <w:rPr>
          <w:rStyle w:val="StyleUnderline"/>
        </w:rPr>
        <w:t>before pesticides, farmers lost a third of</w:t>
      </w:r>
      <w:r w:rsidRPr="00217332">
        <w:rPr>
          <w:sz w:val="16"/>
        </w:rPr>
        <w:t xml:space="preserve"> their </w:t>
      </w:r>
      <w:r w:rsidRPr="00217332">
        <w:rPr>
          <w:rStyle w:val="StyleUnderline"/>
        </w:rPr>
        <w:t>crops to pests, after</w:t>
      </w:r>
      <w:r w:rsidRPr="00217332">
        <w:rPr>
          <w:sz w:val="16"/>
        </w:rPr>
        <w:t xml:space="preserve"> pesticides, </w:t>
      </w:r>
      <w:r w:rsidRPr="00217332">
        <w:rPr>
          <w:rStyle w:val="StyleUnderline"/>
        </w:rPr>
        <w:t>farmers still lose a third</w:t>
      </w:r>
      <w:r w:rsidRPr="00217332">
        <w:rPr>
          <w:sz w:val="16"/>
        </w:rPr>
        <w:t xml:space="preserve"> of their crops.</w:t>
      </w:r>
    </w:p>
    <w:p w14:paraId="78D0FF61" w14:textId="77777777" w:rsidR="00CD1D9B" w:rsidRPr="00217332" w:rsidRDefault="00CD1D9B" w:rsidP="00CD1D9B">
      <w:pPr>
        <w:rPr>
          <w:sz w:val="16"/>
        </w:rPr>
      </w:pPr>
      <w:r w:rsidRPr="00217332">
        <w:rPr>
          <w:sz w:val="16"/>
        </w:rPr>
        <w:t xml:space="preserve">Even without pesticides, </w:t>
      </w:r>
      <w:r w:rsidRPr="00217332">
        <w:rPr>
          <w:rStyle w:val="Emphasis"/>
          <w:sz w:val="24"/>
          <w:highlight w:val="cyan"/>
        </w:rPr>
        <w:t>industrial ag</w:t>
      </w:r>
      <w:r w:rsidRPr="00217332">
        <w:rPr>
          <w:rStyle w:val="Emphasis"/>
          <w:sz w:val="24"/>
        </w:rPr>
        <w:t xml:space="preserve">riculture </w:t>
      </w:r>
      <w:r w:rsidRPr="00217332">
        <w:rPr>
          <w:rStyle w:val="Emphasis"/>
          <w:sz w:val="24"/>
          <w:highlight w:val="cyan"/>
        </w:rPr>
        <w:t>is doomed</w:t>
      </w:r>
      <w:r w:rsidRPr="00217332">
        <w:rPr>
          <w:rStyle w:val="Emphasis"/>
          <w:sz w:val="24"/>
        </w:rPr>
        <w:t xml:space="preserve"> to fail</w:t>
      </w:r>
      <w:r w:rsidRPr="00217332">
        <w:rPr>
          <w:rStyle w:val="StyleUnderline"/>
          <w:sz w:val="24"/>
        </w:rPr>
        <w:t xml:space="preserve"> </w:t>
      </w:r>
      <w:r w:rsidRPr="00217332">
        <w:rPr>
          <w:rStyle w:val="StyleUnderline"/>
          <w:highlight w:val="cyan"/>
        </w:rPr>
        <w:t>from extremely high</w:t>
      </w:r>
      <w:r w:rsidRPr="00217332">
        <w:rPr>
          <w:rStyle w:val="StyleUnderline"/>
        </w:rPr>
        <w:t xml:space="preserve"> rates of soil </w:t>
      </w:r>
      <w:r w:rsidRPr="00217332">
        <w:rPr>
          <w:rStyle w:val="StyleUnderline"/>
          <w:highlight w:val="cyan"/>
        </w:rPr>
        <w:t>erosion and</w:t>
      </w:r>
      <w:r w:rsidRPr="00217332">
        <w:rPr>
          <w:rStyle w:val="StyleUnderline"/>
        </w:rPr>
        <w:t xml:space="preserve"> soil </w:t>
      </w:r>
      <w:r w:rsidRPr="00217332">
        <w:rPr>
          <w:rStyle w:val="StyleUnderline"/>
          <w:highlight w:val="cyan"/>
        </w:rPr>
        <w:t>compaction</w:t>
      </w:r>
      <w:r w:rsidRPr="00217332">
        <w:rPr>
          <w:rStyle w:val="StyleUnderline"/>
        </w:rPr>
        <w:t xml:space="preserve"> at rates that far exceed losses in the past</w:t>
      </w:r>
      <w:r w:rsidRPr="00217332">
        <w:rPr>
          <w:sz w:val="16"/>
        </w:rPr>
        <w:t>, since soil couldn’t wash or blow away as easily on small farms that grew many crops.</w:t>
      </w:r>
    </w:p>
    <w:p w14:paraId="04E23510" w14:textId="77777777" w:rsidR="00CD1D9B" w:rsidRPr="00217332" w:rsidRDefault="00CD1D9B" w:rsidP="00CD1D9B">
      <w:pPr>
        <w:rPr>
          <w:sz w:val="16"/>
        </w:rPr>
      </w:pPr>
      <w:r w:rsidRPr="00217332">
        <w:rPr>
          <w:rStyle w:val="StyleUnderline"/>
        </w:rPr>
        <w:t xml:space="preserve">But pest killing </w:t>
      </w:r>
      <w:r w:rsidRPr="00217332">
        <w:rPr>
          <w:rStyle w:val="StyleUnderline"/>
          <w:highlight w:val="cyan"/>
        </w:rPr>
        <w:t>chemicals are</w:t>
      </w:r>
      <w:r w:rsidRPr="00217332">
        <w:rPr>
          <w:rStyle w:val="StyleUnderline"/>
        </w:rPr>
        <w:t xml:space="preserve"> surely </w:t>
      </w:r>
      <w:r w:rsidRPr="00217332">
        <w:rPr>
          <w:rStyle w:val="Emphasis"/>
          <w:highlight w:val="cyan"/>
        </w:rPr>
        <w:t>accelerating the</w:t>
      </w:r>
      <w:r w:rsidRPr="00217332">
        <w:rPr>
          <w:rStyle w:val="Emphasis"/>
        </w:rPr>
        <w:t xml:space="preserve"> day of </w:t>
      </w:r>
      <w:r w:rsidRPr="00217332">
        <w:rPr>
          <w:rStyle w:val="Emphasis"/>
          <w:highlight w:val="cyan"/>
        </w:rPr>
        <w:t>reckoning</w:t>
      </w:r>
      <w:r w:rsidRPr="00217332">
        <w:rPr>
          <w:rStyle w:val="StyleUnderline"/>
        </w:rPr>
        <w:t xml:space="preserve"> sooner rather than later. </w:t>
      </w:r>
      <w:r w:rsidRPr="00217332">
        <w:rPr>
          <w:rStyle w:val="StyleUnderline"/>
          <w:highlight w:val="cyan"/>
        </w:rPr>
        <w:t>Enormous amounts</w:t>
      </w:r>
      <w:r w:rsidRPr="00217332">
        <w:rPr>
          <w:rStyle w:val="StyleUnderline"/>
        </w:rPr>
        <w:t xml:space="preserve"> of toxic chemicals </w:t>
      </w:r>
      <w:r w:rsidRPr="00217332">
        <w:rPr>
          <w:rStyle w:val="StyleUnderline"/>
          <w:highlight w:val="cyan"/>
        </w:rPr>
        <w:t>are dumped</w:t>
      </w:r>
      <w:r w:rsidRPr="00217332">
        <w:rPr>
          <w:rStyle w:val="StyleUnderline"/>
        </w:rPr>
        <w:t xml:space="preserve"> on land every year — over </w:t>
      </w:r>
      <w:r w:rsidRPr="00217332">
        <w:rPr>
          <w:rStyle w:val="Emphasis"/>
        </w:rPr>
        <w:t>1 billion pounds</w:t>
      </w:r>
      <w:r w:rsidRPr="00217332">
        <w:rPr>
          <w:rStyle w:val="StyleUnderline"/>
        </w:rPr>
        <w:t xml:space="preserve"> are used in the</w:t>
      </w:r>
      <w:r w:rsidRPr="00217332">
        <w:rPr>
          <w:sz w:val="16"/>
        </w:rPr>
        <w:t xml:space="preserve"> United State </w:t>
      </w:r>
      <w:r w:rsidRPr="00217332">
        <w:rPr>
          <w:rStyle w:val="StyleUnderline"/>
        </w:rPr>
        <w:t>(US) every year</w:t>
      </w:r>
      <w:r w:rsidRPr="00217332">
        <w:rPr>
          <w:sz w:val="16"/>
        </w:rPr>
        <w:t xml:space="preserve"> and 5.6 billion pounds globally (</w:t>
      </w:r>
      <w:proofErr w:type="spellStart"/>
      <w:r w:rsidRPr="00217332">
        <w:rPr>
          <w:sz w:val="16"/>
        </w:rPr>
        <w:t>Alavanja</w:t>
      </w:r>
      <w:proofErr w:type="spellEnd"/>
      <w:r w:rsidRPr="00217332">
        <w:rPr>
          <w:sz w:val="16"/>
        </w:rPr>
        <w:t xml:space="preserve"> 2009).</w:t>
      </w:r>
    </w:p>
    <w:p w14:paraId="751A4DFF" w14:textId="77777777" w:rsidR="00CD1D9B" w:rsidRPr="00217332" w:rsidRDefault="00CD1D9B" w:rsidP="00CD1D9B">
      <w:pPr>
        <w:rPr>
          <w:sz w:val="16"/>
        </w:rPr>
      </w:pPr>
      <w:r w:rsidRPr="00217332">
        <w:rPr>
          <w:rStyle w:val="StyleUnderline"/>
          <w:highlight w:val="cyan"/>
        </w:rPr>
        <w:t xml:space="preserve">This </w:t>
      </w:r>
      <w:r w:rsidRPr="00217332">
        <w:rPr>
          <w:rStyle w:val="Emphasis"/>
          <w:highlight w:val="cyan"/>
        </w:rPr>
        <w:t>destroys</w:t>
      </w:r>
      <w:r w:rsidRPr="00217332">
        <w:rPr>
          <w:rStyle w:val="Emphasis"/>
        </w:rPr>
        <w:t xml:space="preserve"> the very </w:t>
      </w:r>
      <w:r w:rsidRPr="00217332">
        <w:rPr>
          <w:rStyle w:val="Emphasis"/>
          <w:highlight w:val="cyan"/>
        </w:rPr>
        <w:t>ecosystems</w:t>
      </w:r>
      <w:r w:rsidRPr="00217332">
        <w:rPr>
          <w:rStyle w:val="StyleUnderline"/>
        </w:rPr>
        <w:t xml:space="preserve"> that used to help plants fight off </w:t>
      </w:r>
      <w:proofErr w:type="gramStart"/>
      <w:r w:rsidRPr="00217332">
        <w:rPr>
          <w:rStyle w:val="StyleUnderline"/>
        </w:rPr>
        <w:t xml:space="preserve">pests, </w:t>
      </w:r>
      <w:r w:rsidRPr="00217332">
        <w:rPr>
          <w:rStyle w:val="StyleUnderline"/>
          <w:highlight w:val="cyan"/>
        </w:rPr>
        <w:t>and</w:t>
      </w:r>
      <w:proofErr w:type="gramEnd"/>
      <w:r w:rsidRPr="00217332">
        <w:rPr>
          <w:rStyle w:val="StyleUnderline"/>
          <w:highlight w:val="cyan"/>
        </w:rPr>
        <w:t xml:space="preserve"> is a </w:t>
      </w:r>
      <w:r w:rsidRPr="00217332">
        <w:rPr>
          <w:rStyle w:val="Emphasis"/>
          <w:highlight w:val="cyan"/>
        </w:rPr>
        <w:t>major factor</w:t>
      </w:r>
      <w:r w:rsidRPr="00217332">
        <w:rPr>
          <w:rStyle w:val="StyleUnderline"/>
          <w:highlight w:val="cyan"/>
        </w:rPr>
        <w:t xml:space="preserve"> biod</w:t>
      </w:r>
      <w:r w:rsidRPr="00217332">
        <w:rPr>
          <w:rStyle w:val="StyleUnderline"/>
        </w:rPr>
        <w:t xml:space="preserve">iversity </w:t>
      </w:r>
      <w:r w:rsidRPr="00217332">
        <w:rPr>
          <w:rStyle w:val="StyleUnderline"/>
          <w:highlight w:val="cyan"/>
        </w:rPr>
        <w:t xml:space="preserve">loss and </w:t>
      </w:r>
      <w:r w:rsidRPr="00217332">
        <w:rPr>
          <w:rStyle w:val="Emphasis"/>
          <w:sz w:val="24"/>
          <w:highlight w:val="cyan"/>
        </w:rPr>
        <w:t>extinction</w:t>
      </w:r>
      <w:r w:rsidRPr="00217332">
        <w:rPr>
          <w:sz w:val="16"/>
        </w:rPr>
        <w:t>.</w:t>
      </w:r>
    </w:p>
    <w:p w14:paraId="0D2F2FC4" w14:textId="77777777" w:rsidR="00CD1D9B" w:rsidRPr="00217332" w:rsidRDefault="00CD1D9B" w:rsidP="00CD1D9B">
      <w:pPr>
        <w:rPr>
          <w:sz w:val="16"/>
        </w:rPr>
      </w:pPr>
      <w:r w:rsidRPr="00217332">
        <w:rPr>
          <w:rStyle w:val="StyleUnderline"/>
        </w:rPr>
        <w:t>Evidence</w:t>
      </w:r>
      <w:r w:rsidRPr="00217332">
        <w:rPr>
          <w:sz w:val="16"/>
        </w:rPr>
        <w:t xml:space="preserve"> also </w:t>
      </w:r>
      <w:r w:rsidRPr="00217332">
        <w:rPr>
          <w:rStyle w:val="StyleUnderline"/>
        </w:rPr>
        <w:t xml:space="preserve">points to </w:t>
      </w:r>
      <w:r w:rsidRPr="00217332">
        <w:rPr>
          <w:rStyle w:val="StyleUnderline"/>
          <w:highlight w:val="cyan"/>
        </w:rPr>
        <w:t>pesticides play</w:t>
      </w:r>
      <w:r w:rsidRPr="00217332">
        <w:rPr>
          <w:rStyle w:val="StyleUnderline"/>
        </w:rPr>
        <w:t xml:space="preserve">ing </w:t>
      </w:r>
      <w:r w:rsidRPr="00217332">
        <w:rPr>
          <w:rStyle w:val="StyleUnderline"/>
          <w:highlight w:val="cyan"/>
        </w:rPr>
        <w:t xml:space="preserve">a </w:t>
      </w:r>
      <w:r w:rsidRPr="00217332">
        <w:rPr>
          <w:rStyle w:val="Emphasis"/>
          <w:highlight w:val="cyan"/>
        </w:rPr>
        <w:t>key role in</w:t>
      </w:r>
      <w:r w:rsidRPr="00217332">
        <w:rPr>
          <w:rStyle w:val="Emphasis"/>
        </w:rPr>
        <w:t xml:space="preserve"> the </w:t>
      </w:r>
      <w:r w:rsidRPr="00217332">
        <w:rPr>
          <w:rStyle w:val="Emphasis"/>
          <w:highlight w:val="cyan"/>
        </w:rPr>
        <w:t>loss of bees</w:t>
      </w:r>
      <w:r w:rsidRPr="00217332">
        <w:rPr>
          <w:rStyle w:val="StyleUnderline"/>
          <w:highlight w:val="cyan"/>
        </w:rPr>
        <w:t xml:space="preserve"> and</w:t>
      </w:r>
      <w:r w:rsidRPr="00217332">
        <w:rPr>
          <w:rStyle w:val="StyleUnderline"/>
        </w:rPr>
        <w:t xml:space="preserve"> their </w:t>
      </w:r>
      <w:r w:rsidRPr="00217332">
        <w:rPr>
          <w:rStyle w:val="StyleUnderline"/>
          <w:highlight w:val="cyan"/>
        </w:rPr>
        <w:t>pollination</w:t>
      </w:r>
      <w:r w:rsidRPr="00217332">
        <w:rPr>
          <w:rStyle w:val="StyleUnderline"/>
        </w:rPr>
        <w:t xml:space="preserve"> services</w:t>
      </w:r>
      <w:r w:rsidRPr="00217332">
        <w:rPr>
          <w:sz w:val="16"/>
        </w:rPr>
        <w:t xml:space="preserve">.  Although paleo-diet fanatics won’t mind eating mostly meat when fruit, vegetable, and nut crops are gone, they will not be so happy about having to eat more carbohydrates. Wheat and other grains will still be around, since they are </w:t>
      </w:r>
      <w:proofErr w:type="gramStart"/>
      <w:r w:rsidRPr="00217332">
        <w:rPr>
          <w:sz w:val="16"/>
        </w:rPr>
        <w:t>wind-pollinated</w:t>
      </w:r>
      <w:proofErr w:type="gramEnd"/>
      <w:r w:rsidRPr="00217332">
        <w:rPr>
          <w:sz w:val="16"/>
        </w:rPr>
        <w:t>.</w:t>
      </w:r>
    </w:p>
    <w:p w14:paraId="66483D0E" w14:textId="77777777" w:rsidR="00CD1D9B" w:rsidRPr="00217332" w:rsidRDefault="00CD1D9B" w:rsidP="00CD1D9B">
      <w:pPr>
        <w:rPr>
          <w:sz w:val="16"/>
        </w:rPr>
      </w:pPr>
      <w:r w:rsidRPr="00217332">
        <w:rPr>
          <w:rStyle w:val="StyleUnderline"/>
        </w:rPr>
        <w:t xml:space="preserve">Agricultural </w:t>
      </w:r>
      <w:r w:rsidRPr="00217332">
        <w:rPr>
          <w:rStyle w:val="StyleUnderline"/>
          <w:highlight w:val="cyan"/>
        </w:rPr>
        <w:t xml:space="preserve">chemicals </w:t>
      </w:r>
      <w:r w:rsidRPr="00217332">
        <w:rPr>
          <w:rStyle w:val="Emphasis"/>
          <w:highlight w:val="cyan"/>
        </w:rPr>
        <w:t xml:space="preserve">render land </w:t>
      </w:r>
      <w:r w:rsidRPr="00217332">
        <w:rPr>
          <w:rStyle w:val="Emphasis"/>
          <w:sz w:val="24"/>
          <w:highlight w:val="cyan"/>
        </w:rPr>
        <w:t>lifeless</w:t>
      </w:r>
      <w:r w:rsidRPr="00217332">
        <w:rPr>
          <w:rStyle w:val="StyleUnderline"/>
          <w:sz w:val="24"/>
        </w:rPr>
        <w:t xml:space="preserve"> </w:t>
      </w:r>
      <w:r w:rsidRPr="00217332">
        <w:rPr>
          <w:rStyle w:val="StyleUnderline"/>
        </w:rPr>
        <w:t>and toxic to beneficial creatures</w:t>
      </w:r>
      <w:r w:rsidRPr="00217332">
        <w:rPr>
          <w:sz w:val="16"/>
        </w:rPr>
        <w:t xml:space="preserve">, also </w:t>
      </w:r>
      <w:r w:rsidRPr="00217332">
        <w:rPr>
          <w:rStyle w:val="Emphasis"/>
          <w:sz w:val="24"/>
          <w:highlight w:val="cyan"/>
        </w:rPr>
        <w:t>killing the food chain above</w:t>
      </w:r>
      <w:r w:rsidRPr="00217332">
        <w:t xml:space="preserve"> </w:t>
      </w:r>
      <w:r w:rsidRPr="00217332">
        <w:rPr>
          <w:rStyle w:val="StyleUnderline"/>
        </w:rPr>
        <w:t xml:space="preserve">— fish, amphibians, birds, </w:t>
      </w:r>
      <w:r w:rsidRPr="00217332">
        <w:rPr>
          <w:rStyle w:val="StyleUnderline"/>
          <w:highlight w:val="cyan"/>
        </w:rPr>
        <w:t xml:space="preserve">and </w:t>
      </w:r>
      <w:r w:rsidRPr="00217332">
        <w:rPr>
          <w:rStyle w:val="Emphasis"/>
          <w:highlight w:val="cyan"/>
        </w:rPr>
        <w:t>humans</w:t>
      </w:r>
      <w:r w:rsidRPr="00217332">
        <w:rPr>
          <w:rStyle w:val="StyleUnderline"/>
        </w:rPr>
        <w:t xml:space="preserve"> (from</w:t>
      </w:r>
      <w:r w:rsidRPr="00217332">
        <w:rPr>
          <w:sz w:val="16"/>
        </w:rPr>
        <w:t xml:space="preserve"> cancer, chronic </w:t>
      </w:r>
      <w:r w:rsidRPr="00217332">
        <w:rPr>
          <w:rStyle w:val="StyleUnderline"/>
        </w:rPr>
        <w:t>disease</w:t>
      </w:r>
      <w:r w:rsidRPr="00217332">
        <w:rPr>
          <w:sz w:val="16"/>
        </w:rPr>
        <w:t>, and suicide).</w:t>
      </w:r>
    </w:p>
    <w:p w14:paraId="24F9D753" w14:textId="27CFBAAE" w:rsidR="00CD1D9B" w:rsidRPr="00217332" w:rsidRDefault="00CD1D9B" w:rsidP="00FB25D5">
      <w:pPr>
        <w:rPr>
          <w:rStyle w:val="StyleUnderline"/>
        </w:rPr>
      </w:pPr>
      <w:r w:rsidRPr="00217332">
        <w:rPr>
          <w:rStyle w:val="StyleUnderline"/>
        </w:rPr>
        <w:t xml:space="preserve">Surely a day is coming when </w:t>
      </w:r>
      <w:r w:rsidRPr="00217332">
        <w:rPr>
          <w:rStyle w:val="StyleUnderline"/>
          <w:highlight w:val="cyan"/>
        </w:rPr>
        <w:t xml:space="preserve">pesticides stop working, resulting in </w:t>
      </w:r>
      <w:r w:rsidRPr="00217332">
        <w:rPr>
          <w:rStyle w:val="Emphasis"/>
          <w:sz w:val="24"/>
          <w:highlight w:val="cyan"/>
        </w:rPr>
        <w:t>massive famines</w:t>
      </w:r>
      <w:r w:rsidRPr="00217332">
        <w:rPr>
          <w:sz w:val="16"/>
        </w:rPr>
        <w:t xml:space="preserve">.  </w:t>
      </w:r>
    </w:p>
    <w:p w14:paraId="402D5E0A" w14:textId="6FBDC25D" w:rsidR="00CD1D9B" w:rsidRDefault="00CD1D9B" w:rsidP="00CD1D9B">
      <w:pPr>
        <w:pStyle w:val="Heading3"/>
      </w:pPr>
      <w:r>
        <w:lastRenderedPageBreak/>
        <w:t>1NC – Space War</w:t>
      </w:r>
    </w:p>
    <w:p w14:paraId="19DF125D" w14:textId="77777777" w:rsidR="00CD1D9B" w:rsidRPr="0051595F" w:rsidRDefault="00CD1D9B" w:rsidP="00CD1D9B">
      <w:pPr>
        <w:pStyle w:val="Heading4"/>
      </w:pPr>
      <w:r>
        <w:t xml:space="preserve">No </w:t>
      </w:r>
      <w:r w:rsidRPr="00246CF9">
        <w:rPr>
          <w:u w:val="single"/>
        </w:rPr>
        <w:t>space war</w:t>
      </w:r>
      <w:r>
        <w:t xml:space="preserve">--- </w:t>
      </w:r>
      <w:r w:rsidRPr="0051595F">
        <w:rPr>
          <w:u w:val="single"/>
        </w:rPr>
        <w:t>interdependence</w:t>
      </w:r>
      <w:r w:rsidRPr="0051595F">
        <w:t xml:space="preserve"> and </w:t>
      </w:r>
      <w:r w:rsidRPr="0051595F">
        <w:rPr>
          <w:u w:val="single"/>
        </w:rPr>
        <w:t>deterrence</w:t>
      </w:r>
      <w:r w:rsidRPr="0051595F">
        <w:t xml:space="preserve"> check.</w:t>
      </w:r>
    </w:p>
    <w:p w14:paraId="1DD0271F" w14:textId="77777777" w:rsidR="00CD1D9B" w:rsidRPr="0051595F" w:rsidRDefault="00CD1D9B" w:rsidP="00CD1D9B">
      <w:r w:rsidRPr="0051595F">
        <w:rPr>
          <w:rStyle w:val="Style13ptBold"/>
        </w:rPr>
        <w:t>Bragg et al</w:t>
      </w:r>
      <w:r w:rsidRPr="0051595F">
        <w:t>, July 20</w:t>
      </w:r>
      <w:r w:rsidRPr="0051595F">
        <w:rPr>
          <w:rStyle w:val="Style13ptBold"/>
        </w:rPr>
        <w:t>18</w:t>
      </w:r>
      <w:r w:rsidRPr="0051595F">
        <w:t xml:space="preserve"> - *Dr. Allison </w:t>
      </w:r>
      <w:proofErr w:type="spellStart"/>
      <w:r w:rsidRPr="0051595F">
        <w:t>Astorino</w:t>
      </w:r>
      <w:proofErr w:type="spellEnd"/>
      <w:r w:rsidRPr="0051595F">
        <w:t xml:space="preserve">-Courtois, NSI’s Chief Analytics Officer (CAO) and Executive Vice President, PhD in IR @ NYU **Dr. Robert Elder, PhD @ Emory, BA @ Clemson, Assistant prof of History @ Baylor ***Dr. Belinda Bragg, principle research scientist at NSI, Inc. Lecturer in </w:t>
      </w:r>
      <w:proofErr w:type="spellStart"/>
      <w:r w:rsidRPr="0051595F">
        <w:t>polisci</w:t>
      </w:r>
      <w:proofErr w:type="spellEnd"/>
      <w:r w:rsidRPr="0051595F">
        <w:t xml:space="preserve"> @ Texas </w:t>
      </w:r>
      <w:proofErr w:type="spellStart"/>
      <w:r w:rsidRPr="0051595F">
        <w:t>A&amp;M.;“Contested</w:t>
      </w:r>
      <w:proofErr w:type="spellEnd"/>
      <w:r w:rsidRPr="0051595F">
        <w:t xml:space="preserve"> Space Operations, Space Defense, Deterrence, and Warfighting: Summary Findings and Integration Report,” NSI, https://nsiteam.com/social/wp-content/uploads/2018/11/Space-SMA-Integration-Report-Space-FINAL.pdf</w:t>
      </w:r>
    </w:p>
    <w:p w14:paraId="55797F9E" w14:textId="77777777" w:rsidR="00CD1D9B" w:rsidRPr="0051595F" w:rsidRDefault="00CD1D9B" w:rsidP="00CD1D9B">
      <w:pPr>
        <w:rPr>
          <w:sz w:val="16"/>
          <w:szCs w:val="16"/>
        </w:rPr>
      </w:pPr>
      <w:r w:rsidRPr="0051595F">
        <w:rPr>
          <w:sz w:val="16"/>
          <w:szCs w:val="16"/>
        </w:rPr>
        <w:t>Everyone needs space</w:t>
      </w:r>
    </w:p>
    <w:p w14:paraId="3121A272" w14:textId="77777777" w:rsidR="00CD1D9B" w:rsidRDefault="00CD1D9B" w:rsidP="00CD1D9B">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w:t>
      </w:r>
      <w:proofErr w:type="gramStart"/>
      <w:r w:rsidRPr="0051595F">
        <w:rPr>
          <w:sz w:val="16"/>
        </w:rPr>
        <w:t>fairly equal</w:t>
      </w:r>
      <w:proofErr w:type="gramEnd"/>
      <w:r w:rsidRPr="0051595F">
        <w:rPr>
          <w:sz w:val="16"/>
        </w:rPr>
        <w:t xml:space="preserve">) </w:t>
      </w:r>
      <w:r w:rsidRPr="00A93BB1">
        <w:rPr>
          <w:rStyle w:val="Emphasis"/>
          <w:highlight w:val="yellow"/>
        </w:rPr>
        <w:t>levels of strategic risk</w:t>
      </w:r>
      <w:r w:rsidRPr="0051595F">
        <w:rPr>
          <w:rStyle w:val="Emphasis"/>
        </w:rPr>
        <w:t xml:space="preserve"> in space</w:t>
      </w:r>
      <w:r w:rsidRPr="0051595F">
        <w:rPr>
          <w:sz w:val="16"/>
        </w:rPr>
        <w:t xml:space="preserve"> (</w:t>
      </w:r>
      <w:proofErr w:type="spellStart"/>
      <w:r w:rsidRPr="0051595F">
        <w:rPr>
          <w:sz w:val="16"/>
        </w:rPr>
        <w:t>ViTTa</w:t>
      </w:r>
      <w:proofErr w:type="spellEnd"/>
      <w:r w:rsidRPr="0051595F">
        <w:rPr>
          <w:sz w:val="16"/>
        </w:rPr>
        <w:t xml:space="preserve"> Q16), although their regional security priorities and (to date) less </w:t>
      </w:r>
      <w:proofErr w:type="spellStart"/>
      <w:r w:rsidRPr="0051595F">
        <w:rPr>
          <w:sz w:val="16"/>
        </w:rPr>
        <w:t>spacedependent</w:t>
      </w:r>
      <w:proofErr w:type="spellEnd"/>
      <w:r w:rsidRPr="0051595F">
        <w:rPr>
          <w:sz w:val="16"/>
        </w:rPr>
        <w:t xml:space="preserve">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w:t>
      </w:r>
      <w:proofErr w:type="gramStart"/>
      <w:r w:rsidRPr="0051595F">
        <w:rPr>
          <w:rStyle w:val="StyleUnderline"/>
        </w:rPr>
        <w:t xml:space="preserve">a </w:t>
      </w:r>
      <w:r w:rsidRPr="0051595F">
        <w:rPr>
          <w:rStyle w:val="Emphasis"/>
        </w:rPr>
        <w:t>general consensus</w:t>
      </w:r>
      <w:proofErr w:type="gramEnd"/>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w:t>
      </w:r>
      <w:proofErr w:type="spellStart"/>
      <w:r w:rsidRPr="0051595F">
        <w:rPr>
          <w:sz w:val="16"/>
        </w:rPr>
        <w:t>ViTTa</w:t>
      </w:r>
      <w:proofErr w:type="spellEnd"/>
      <w:r w:rsidRPr="0051595F">
        <w:rPr>
          <w:sz w:val="16"/>
        </w:rPr>
        <w:t xml:space="preserve">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7B5D3D39" w14:textId="77777777" w:rsidR="00CD1D9B" w:rsidRPr="00CD1D9B" w:rsidRDefault="00CD1D9B" w:rsidP="00CD1D9B"/>
    <w:sectPr w:rsidR="00CD1D9B" w:rsidRPr="00CD1D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2C2E31"/>
    <w:multiLevelType w:val="hybridMultilevel"/>
    <w:tmpl w:val="9B4AE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811458"/>
    <w:multiLevelType w:val="hybridMultilevel"/>
    <w:tmpl w:val="7CA8CDD6"/>
    <w:lvl w:ilvl="0" w:tplc="3B023C9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0F6D66"/>
    <w:multiLevelType w:val="hybridMultilevel"/>
    <w:tmpl w:val="51E8C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FC7D2C"/>
    <w:multiLevelType w:val="hybridMultilevel"/>
    <w:tmpl w:val="04E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28E7"/>
    <w:rsid w:val="000029E3"/>
    <w:rsid w:val="000029E8"/>
    <w:rsid w:val="00004225"/>
    <w:rsid w:val="000051EF"/>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161"/>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7694"/>
    <w:rsid w:val="002E0643"/>
    <w:rsid w:val="002E28E7"/>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6A1"/>
    <w:rsid w:val="00522065"/>
    <w:rsid w:val="005224F2"/>
    <w:rsid w:val="00533F1C"/>
    <w:rsid w:val="00536D8B"/>
    <w:rsid w:val="005379C3"/>
    <w:rsid w:val="0054735F"/>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94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00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1D9B"/>
    <w:rsid w:val="00CD4C83"/>
    <w:rsid w:val="00D01EDC"/>
    <w:rsid w:val="00D039B7"/>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7EA"/>
    <w:rsid w:val="00F94060"/>
    <w:rsid w:val="00FA56F6"/>
    <w:rsid w:val="00FB25D5"/>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804FA4"/>
  <w14:defaultImageDpi w14:val="300"/>
  <w15:docId w15:val="{26AB6CB7-B92B-0D4D-9020-0D984CBD2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28E7"/>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2E28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28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2E28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9"/>
    <w:unhideWhenUsed/>
    <w:qFormat/>
    <w:rsid w:val="002E28E7"/>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2E28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28E7"/>
  </w:style>
  <w:style w:type="character" w:customStyle="1" w:styleId="Heading1Char">
    <w:name w:val="Heading 1 Char"/>
    <w:aliases w:val="Pocket Char"/>
    <w:basedOn w:val="DefaultParagraphFont"/>
    <w:link w:val="Heading1"/>
    <w:uiPriority w:val="9"/>
    <w:rsid w:val="002E28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28E7"/>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2E28E7"/>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2E28E7"/>
    <w:rPr>
      <w:rFonts w:ascii="Calibri" w:eastAsiaTheme="majorEastAsia" w:hAnsi="Calibri"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E28E7"/>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2E28E7"/>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Emphasis1"/>
    <w:uiPriority w:val="20"/>
    <w:qFormat/>
    <w:rsid w:val="002E28E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E28E7"/>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Tag Char Char Char1,Tags v 2 Char1,Heading 3 Char1 Char1"/>
    <w:basedOn w:val="DefaultParagraphFont"/>
    <w:uiPriority w:val="99"/>
    <w:unhideWhenUsed/>
    <w:rsid w:val="002E28E7"/>
    <w:rPr>
      <w:color w:val="auto"/>
      <w:u w:val="none"/>
    </w:rPr>
  </w:style>
  <w:style w:type="paragraph" w:styleId="DocumentMap">
    <w:name w:val="Document Map"/>
    <w:basedOn w:val="Normal"/>
    <w:link w:val="DocumentMapChar"/>
    <w:uiPriority w:val="99"/>
    <w:semiHidden/>
    <w:unhideWhenUsed/>
    <w:rsid w:val="002E28E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E28E7"/>
    <w:rPr>
      <w:rFonts w:ascii="Lucida Grande" w:hAnsi="Lucida Grande" w:cs="Lucida Grande"/>
    </w:rPr>
  </w:style>
  <w:style w:type="paragraph" w:customStyle="1" w:styleId="Emphasis1">
    <w:name w:val="Emphasis1"/>
    <w:basedOn w:val="Normal"/>
    <w:link w:val="Emphasis"/>
    <w:autoRedefine/>
    <w:uiPriority w:val="20"/>
    <w:qFormat/>
    <w:rsid w:val="00CD1D9B"/>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customStyle="1" w:styleId="textbold">
    <w:name w:val="text bold"/>
    <w:basedOn w:val="Normal"/>
    <w:uiPriority w:val="20"/>
    <w:qFormat/>
    <w:rsid w:val="00CD1D9B"/>
    <w:pPr>
      <w:ind w:left="720"/>
      <w:jc w:val="both"/>
    </w:pPr>
    <w:rPr>
      <w:rFonts w:eastAsiaTheme="minorHAnsi"/>
      <w:b/>
      <w:iCs/>
      <w:sz w:val="22"/>
      <w:szCs w:val="22"/>
      <w:u w:val="single"/>
    </w:rPr>
  </w:style>
  <w:style w:type="paragraph" w:customStyle="1" w:styleId="CiteSpacing">
    <w:name w:val="Cite Spacing"/>
    <w:basedOn w:val="Normal"/>
    <w:uiPriority w:val="4"/>
    <w:qFormat/>
    <w:rsid w:val="00CD1D9B"/>
    <w:pPr>
      <w:spacing w:before="60" w:after="60"/>
    </w:pPr>
  </w:style>
  <w:style w:type="paragraph" w:styleId="NormalWeb">
    <w:name w:val="Normal (Web)"/>
    <w:basedOn w:val="Normal"/>
    <w:uiPriority w:val="99"/>
    <w:semiHidden/>
    <w:unhideWhenUsed/>
    <w:rsid w:val="00AB600B"/>
    <w:pPr>
      <w:spacing w:before="100" w:beforeAutospacing="1" w:after="100" w:afterAutospacing="1" w:line="240" w:lineRule="auto"/>
    </w:pPr>
    <w:rPr>
      <w:rFonts w:ascii="Times New Roman" w:eastAsia="Times New Roman" w:hAnsi="Times New Roman" w:cs="Times New Roman"/>
    </w:rPr>
  </w:style>
  <w:style w:type="character" w:styleId="Strong">
    <w:name w:val="Strong"/>
    <w:basedOn w:val="DefaultParagraphFont"/>
    <w:uiPriority w:val="22"/>
    <w:qFormat/>
    <w:rsid w:val="00AB60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2498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oom.eu.com/article/Space_debris_Kessler_Syndrome_and_the_unreasonable_expectation_of_certain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dfs.semanticscholar.org/d703/101d657334d2e1575d08005e290578770cd1.pdf?_ga=2.70400848.1753078645.1567896134-909185996.156789613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rldlyir.wordpress.com/2017/09/27/decolonizing-against-extinction-part-ii-extinction-is-not-a-metaphor-it-is-literally-genocide/)KM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law.upenn.edu/live/files/7892-havercroft-and-duvallcritical-astropoliticspdf" TargetMode="External"/><Relationship Id="rId4" Type="http://schemas.openxmlformats.org/officeDocument/2006/relationships/customXml" Target="../customXml/item4.xml"/><Relationship Id="rId9" Type="http://schemas.openxmlformats.org/officeDocument/2006/relationships/hyperlink" Target="https://clas.osu.edu/sites/clas.osu.edu/files/Tuck%20and%20Yang%202012%20Decolonization%20is%20not%20a%20metaphor.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25</Pages>
  <Words>14858</Words>
  <Characters>84694</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99354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7</cp:revision>
  <dcterms:created xsi:type="dcterms:W3CDTF">2022-01-15T18:17:00Z</dcterms:created>
  <dcterms:modified xsi:type="dcterms:W3CDTF">2022-01-15T19:37:00Z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