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C5A5A" w14:textId="702689E8" w:rsidR="00084B37" w:rsidRPr="004F4AF7" w:rsidRDefault="00084B37" w:rsidP="00084B37">
      <w:pPr>
        <w:pStyle w:val="Heading2"/>
        <w:numPr>
          <w:ilvl w:val="0"/>
          <w:numId w:val="13"/>
        </w:numPr>
        <w:rPr>
          <w:sz w:val="27"/>
          <w:szCs w:val="27"/>
        </w:rPr>
      </w:pPr>
      <w:r w:rsidRPr="004F4AF7">
        <w:t>Plan Spec</w:t>
      </w:r>
    </w:p>
    <w:p w14:paraId="12630E9B" w14:textId="6AFABEF2"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 xml:space="preserve">Interpretation: affirmative debaters </w:t>
      </w:r>
      <w:proofErr w:type="spellStart"/>
      <w:r w:rsidR="001411C4">
        <w:rPr>
          <w:rFonts w:asciiTheme="minorHAnsi" w:eastAsia="Times New Roman" w:hAnsiTheme="minorHAnsi" w:cstheme="minorHAnsi"/>
          <w:color w:val="000000"/>
        </w:rPr>
        <w:t>deliniate</w:t>
      </w:r>
      <w:proofErr w:type="spellEnd"/>
      <w:r w:rsidRPr="004F4AF7">
        <w:rPr>
          <w:rFonts w:asciiTheme="minorHAnsi" w:eastAsia="Times New Roman" w:hAnsiTheme="minorHAnsi" w:cstheme="minorHAnsi"/>
          <w:color w:val="000000"/>
        </w:rPr>
        <w:t xml:space="preserve"> a hypothetical implementation of the resolution</w:t>
      </w:r>
      <w:r w:rsidR="001411C4">
        <w:rPr>
          <w:rFonts w:asciiTheme="minorHAnsi" w:eastAsia="Times New Roman" w:hAnsiTheme="minorHAnsi" w:cstheme="minorHAnsi"/>
          <w:color w:val="000000"/>
        </w:rPr>
        <w:t xml:space="preserve"> at the top of the </w:t>
      </w:r>
      <w:proofErr w:type="spellStart"/>
      <w:r w:rsidR="001411C4">
        <w:rPr>
          <w:rFonts w:asciiTheme="minorHAnsi" w:eastAsia="Times New Roman" w:hAnsiTheme="minorHAnsi" w:cstheme="minorHAnsi"/>
          <w:color w:val="000000"/>
        </w:rPr>
        <w:t>aff</w:t>
      </w:r>
      <w:proofErr w:type="spellEnd"/>
      <w:r w:rsidRPr="004F4AF7">
        <w:rPr>
          <w:rFonts w:asciiTheme="minorHAnsi" w:eastAsia="Times New Roman" w:hAnsiTheme="minorHAnsi" w:cstheme="minorHAnsi"/>
          <w:color w:val="000000"/>
        </w:rPr>
        <w:t xml:space="preserve">, to clarify </w:t>
      </w:r>
      <w:proofErr w:type="spellStart"/>
      <w:r w:rsidRPr="004F4AF7">
        <w:rPr>
          <w:rFonts w:asciiTheme="minorHAnsi" w:eastAsia="Times New Roman" w:hAnsiTheme="minorHAnsi" w:cstheme="minorHAnsi"/>
          <w:color w:val="000000"/>
        </w:rPr>
        <w:t>aff</w:t>
      </w:r>
      <w:proofErr w:type="spellEnd"/>
      <w:r w:rsidRPr="004F4AF7">
        <w:rPr>
          <w:rFonts w:asciiTheme="minorHAnsi" w:eastAsia="Times New Roman" w:hAnsiTheme="minorHAnsi" w:cstheme="minorHAnsi"/>
          <w:color w:val="000000"/>
        </w:rPr>
        <w:t xml:space="preserve"> debaters must run a plan</w:t>
      </w:r>
    </w:p>
    <w:p w14:paraId="7D3416F6" w14:textId="0A7C357F"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Violation- they defend the ‘general principle’ of a resolution</w:t>
      </w:r>
      <w:r w:rsidR="000D04D8">
        <w:rPr>
          <w:rFonts w:asciiTheme="minorHAnsi" w:eastAsia="Times New Roman" w:hAnsiTheme="minorHAnsi" w:cstheme="minorHAnsi"/>
          <w:color w:val="000000"/>
        </w:rPr>
        <w:t xml:space="preserve"> and don’t </w:t>
      </w:r>
      <w:proofErr w:type="spellStart"/>
      <w:r w:rsidR="000D04D8">
        <w:rPr>
          <w:rFonts w:asciiTheme="minorHAnsi" w:eastAsia="Times New Roman" w:hAnsiTheme="minorHAnsi" w:cstheme="minorHAnsi"/>
          <w:color w:val="000000"/>
        </w:rPr>
        <w:t>deleniate</w:t>
      </w:r>
      <w:proofErr w:type="spellEnd"/>
      <w:r w:rsidR="000D04D8">
        <w:rPr>
          <w:rFonts w:asciiTheme="minorHAnsi" w:eastAsia="Times New Roman" w:hAnsiTheme="minorHAnsi" w:cstheme="minorHAnsi"/>
          <w:color w:val="000000"/>
        </w:rPr>
        <w:t xml:space="preserve"> anything at the top of the </w:t>
      </w:r>
      <w:proofErr w:type="spellStart"/>
      <w:r w:rsidR="000D04D8">
        <w:rPr>
          <w:rFonts w:asciiTheme="minorHAnsi" w:eastAsia="Times New Roman" w:hAnsiTheme="minorHAnsi" w:cstheme="minorHAnsi"/>
          <w:color w:val="000000"/>
        </w:rPr>
        <w:t>aff</w:t>
      </w:r>
      <w:proofErr w:type="spellEnd"/>
      <w:r w:rsidR="000D04D8">
        <w:rPr>
          <w:rFonts w:asciiTheme="minorHAnsi" w:eastAsia="Times New Roman" w:hAnsiTheme="minorHAnsi" w:cstheme="minorHAnsi"/>
          <w:color w:val="000000"/>
        </w:rPr>
        <w:t>- they don’t spec any actor or any way of implementing the res</w:t>
      </w:r>
    </w:p>
    <w:p w14:paraId="5261E695" w14:textId="77777777" w:rsidR="00084B37" w:rsidRPr="004F4AF7" w:rsidRDefault="00084B37" w:rsidP="00084B37">
      <w:pPr>
        <w:rPr>
          <w:rFonts w:asciiTheme="minorHAnsi" w:eastAsia="Times New Roman" w:hAnsiTheme="minorHAnsi" w:cstheme="minorHAnsi"/>
        </w:rPr>
      </w:pPr>
    </w:p>
    <w:p w14:paraId="10D7CEDA"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Standards</w:t>
      </w:r>
    </w:p>
    <w:p w14:paraId="42274A2D"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1- policy education</w:t>
      </w:r>
    </w:p>
    <w:p w14:paraId="78557709"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Absent implementation we don’t learn about policy since policy talk requires implementation and feasibility texts</w:t>
      </w:r>
    </w:p>
    <w:p w14:paraId="01C49A8C"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 xml:space="preserve">Outweighs </w:t>
      </w:r>
      <w:proofErr w:type="spellStart"/>
      <w:r w:rsidRPr="004F4AF7">
        <w:rPr>
          <w:rFonts w:asciiTheme="minorHAnsi" w:eastAsia="Times New Roman" w:hAnsiTheme="minorHAnsi" w:cstheme="minorHAnsi"/>
          <w:color w:val="000000"/>
        </w:rPr>
        <w:t>phil</w:t>
      </w:r>
      <w:proofErr w:type="spellEnd"/>
      <w:r w:rsidRPr="004F4AF7">
        <w:rPr>
          <w:rFonts w:asciiTheme="minorHAnsi" w:eastAsia="Times New Roman" w:hAnsiTheme="minorHAnsi" w:cstheme="minorHAnsi"/>
          <w:color w:val="000000"/>
        </w:rPr>
        <w:t xml:space="preserve"> framing since </w:t>
      </w:r>
    </w:p>
    <w:p w14:paraId="6E698D27"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A- philosophy is useless if you can’t apply it</w:t>
      </w:r>
    </w:p>
    <w:p w14:paraId="6258F606"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B- philosophy is constructed from the natural world so it depends on policy to exist</w:t>
      </w:r>
    </w:p>
    <w:p w14:paraId="09E32178"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 xml:space="preserve">C- real world education on policy is more useful- nobody makes policy based on </w:t>
      </w:r>
      <w:proofErr w:type="spellStart"/>
      <w:r w:rsidRPr="004F4AF7">
        <w:rPr>
          <w:rFonts w:asciiTheme="minorHAnsi" w:eastAsia="Times New Roman" w:hAnsiTheme="minorHAnsi" w:cstheme="minorHAnsi"/>
          <w:color w:val="000000"/>
        </w:rPr>
        <w:t>phil</w:t>
      </w:r>
      <w:proofErr w:type="spellEnd"/>
      <w:r w:rsidRPr="004F4AF7">
        <w:rPr>
          <w:rFonts w:asciiTheme="minorHAnsi" w:eastAsia="Times New Roman" w:hAnsiTheme="minorHAnsi" w:cstheme="minorHAnsi"/>
          <w:color w:val="000000"/>
        </w:rPr>
        <w:t xml:space="preserve"> in real life</w:t>
      </w:r>
    </w:p>
    <w:p w14:paraId="6987B189"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 xml:space="preserve">Implication is that plans control the internal link to real world education and that their </w:t>
      </w:r>
      <w:proofErr w:type="spellStart"/>
      <w:r w:rsidRPr="004F4AF7">
        <w:rPr>
          <w:rFonts w:asciiTheme="minorHAnsi" w:eastAsia="Times New Roman" w:hAnsiTheme="minorHAnsi" w:cstheme="minorHAnsi"/>
          <w:color w:val="000000"/>
        </w:rPr>
        <w:t>phil</w:t>
      </w:r>
      <w:proofErr w:type="spellEnd"/>
      <w:r w:rsidRPr="004F4AF7">
        <w:rPr>
          <w:rFonts w:asciiTheme="minorHAnsi" w:eastAsia="Times New Roman" w:hAnsiTheme="minorHAnsi" w:cstheme="minorHAnsi"/>
          <w:color w:val="000000"/>
        </w:rPr>
        <w:t xml:space="preserve"> is incomplete- that’s an independent </w:t>
      </w:r>
      <w:proofErr w:type="spellStart"/>
      <w:r w:rsidRPr="004F4AF7">
        <w:rPr>
          <w:rFonts w:asciiTheme="minorHAnsi" w:eastAsia="Times New Roman" w:hAnsiTheme="minorHAnsi" w:cstheme="minorHAnsi"/>
          <w:color w:val="000000"/>
        </w:rPr>
        <w:t>disad</w:t>
      </w:r>
      <w:proofErr w:type="spellEnd"/>
    </w:p>
    <w:p w14:paraId="15B2D6C6" w14:textId="77777777" w:rsidR="00084B37" w:rsidRPr="004F4AF7" w:rsidRDefault="00084B37" w:rsidP="00084B37">
      <w:pPr>
        <w:rPr>
          <w:rFonts w:asciiTheme="minorHAnsi" w:eastAsia="Times New Roman" w:hAnsiTheme="minorHAnsi" w:cstheme="minorHAnsi"/>
        </w:rPr>
      </w:pPr>
      <w:r w:rsidRPr="004F4AF7">
        <w:rPr>
          <w:rFonts w:asciiTheme="minorHAnsi" w:eastAsia="Times New Roman" w:hAnsiTheme="minorHAnsi" w:cstheme="minorHAnsi"/>
          <w:color w:val="000000"/>
        </w:rPr>
        <w:t>2- prep skew</w:t>
      </w:r>
    </w:p>
    <w:p w14:paraId="08E62307" w14:textId="46FF689E" w:rsidR="00084B37" w:rsidRDefault="00084B37" w:rsidP="00084B37">
      <w:pPr>
        <w:rPr>
          <w:rFonts w:asciiTheme="minorHAnsi" w:eastAsia="Times New Roman" w:hAnsiTheme="minorHAnsi" w:cstheme="minorHAnsi"/>
          <w:color w:val="000000"/>
        </w:rPr>
      </w:pPr>
      <w:r w:rsidRPr="004F4AF7">
        <w:rPr>
          <w:rFonts w:asciiTheme="minorHAnsi" w:eastAsia="Times New Roman" w:hAnsiTheme="minorHAnsi" w:cstheme="minorHAnsi"/>
          <w:color w:val="000000"/>
        </w:rPr>
        <w:t xml:space="preserve">They can redefine what </w:t>
      </w:r>
      <w:r w:rsidR="007811E8">
        <w:rPr>
          <w:rFonts w:asciiTheme="minorHAnsi" w:eastAsia="Times New Roman" w:hAnsiTheme="minorHAnsi" w:cstheme="minorHAnsi"/>
          <w:color w:val="000000"/>
        </w:rPr>
        <w:t>the actor is, who can and can’t appropriate stuff</w:t>
      </w:r>
      <w:r w:rsidRPr="004F4AF7">
        <w:rPr>
          <w:rFonts w:asciiTheme="minorHAnsi" w:eastAsia="Times New Roman" w:hAnsiTheme="minorHAnsi" w:cstheme="minorHAnsi"/>
          <w:color w:val="000000"/>
        </w:rPr>
        <w:t xml:space="preserve"> is in the </w:t>
      </w:r>
      <w:r w:rsidR="007811E8">
        <w:rPr>
          <w:rFonts w:asciiTheme="minorHAnsi" w:eastAsia="Times New Roman" w:hAnsiTheme="minorHAnsi" w:cstheme="minorHAnsi"/>
          <w:color w:val="000000"/>
        </w:rPr>
        <w:t>CX</w:t>
      </w:r>
      <w:r w:rsidRPr="004F4AF7">
        <w:rPr>
          <w:rFonts w:asciiTheme="minorHAnsi" w:eastAsia="Times New Roman" w:hAnsiTheme="minorHAnsi" w:cstheme="minorHAnsi"/>
          <w:color w:val="000000"/>
        </w:rPr>
        <w:t xml:space="preserve">, meaning I don’t know which </w:t>
      </w:r>
      <w:proofErr w:type="spellStart"/>
      <w:r w:rsidRPr="004F4AF7">
        <w:rPr>
          <w:rFonts w:asciiTheme="minorHAnsi" w:eastAsia="Times New Roman" w:hAnsiTheme="minorHAnsi" w:cstheme="minorHAnsi"/>
          <w:color w:val="000000"/>
        </w:rPr>
        <w:t>disads</w:t>
      </w:r>
      <w:proofErr w:type="spellEnd"/>
      <w:r w:rsidRPr="004F4AF7">
        <w:rPr>
          <w:rFonts w:asciiTheme="minorHAnsi" w:eastAsia="Times New Roman" w:hAnsiTheme="minorHAnsi" w:cstheme="minorHAnsi"/>
          <w:color w:val="000000"/>
        </w:rPr>
        <w:t xml:space="preserve"> link which skews me on pre round prep- killing fairness</w:t>
      </w:r>
    </w:p>
    <w:p w14:paraId="00DB87CE" w14:textId="559563E1" w:rsidR="00084B37" w:rsidRPr="004F4AF7" w:rsidRDefault="00084B37" w:rsidP="00084B37">
      <w:pPr>
        <w:rPr>
          <w:rFonts w:asciiTheme="minorHAnsi" w:eastAsia="Times New Roman" w:hAnsiTheme="minorHAnsi" w:cstheme="minorHAnsi"/>
        </w:rPr>
      </w:pPr>
      <w:proofErr w:type="spellStart"/>
      <w:r>
        <w:rPr>
          <w:rFonts w:asciiTheme="minorHAnsi" w:eastAsia="Times New Roman" w:hAnsiTheme="minorHAnsi" w:cstheme="minorHAnsi"/>
          <w:color w:val="000000"/>
        </w:rPr>
        <w:t>Crosseply</w:t>
      </w:r>
      <w:proofErr w:type="spellEnd"/>
      <w:r>
        <w:rPr>
          <w:rFonts w:asciiTheme="minorHAnsi" w:eastAsia="Times New Roman" w:hAnsiTheme="minorHAnsi" w:cstheme="minorHAnsi"/>
          <w:color w:val="000000"/>
        </w:rPr>
        <w:t xml:space="preserve"> voters and paradigm issues</w:t>
      </w:r>
    </w:p>
    <w:p w14:paraId="4BA4F524" w14:textId="11857747" w:rsidR="00084B37" w:rsidRPr="004F4AF7" w:rsidRDefault="00084B37" w:rsidP="00084B37">
      <w:pPr>
        <w:rPr>
          <w:rFonts w:asciiTheme="minorHAnsi" w:eastAsia="Times New Roman" w:hAnsiTheme="minorHAnsi" w:cstheme="minorHAnsi"/>
        </w:rPr>
      </w:pPr>
      <w:proofErr w:type="spellStart"/>
      <w:r w:rsidRPr="004F4AF7">
        <w:rPr>
          <w:rFonts w:asciiTheme="minorHAnsi" w:eastAsia="Times New Roman" w:hAnsiTheme="minorHAnsi" w:cstheme="minorHAnsi"/>
          <w:color w:val="000000"/>
        </w:rPr>
        <w:t>Dtd</w:t>
      </w:r>
      <w:proofErr w:type="spellEnd"/>
      <w:r w:rsidRPr="004F4AF7">
        <w:rPr>
          <w:rFonts w:asciiTheme="minorHAnsi" w:eastAsia="Times New Roman" w:hAnsiTheme="minorHAnsi" w:cstheme="minorHAnsi"/>
          <w:color w:val="000000"/>
        </w:rPr>
        <w:t xml:space="preserve"> on plan spec- it’s their entire </w:t>
      </w:r>
      <w:proofErr w:type="spellStart"/>
      <w:r w:rsidRPr="004F4AF7">
        <w:rPr>
          <w:rFonts w:asciiTheme="minorHAnsi" w:eastAsia="Times New Roman" w:hAnsiTheme="minorHAnsi" w:cstheme="minorHAnsi"/>
          <w:color w:val="000000"/>
        </w:rPr>
        <w:t>aff</w:t>
      </w:r>
      <w:proofErr w:type="spellEnd"/>
      <w:r w:rsidRPr="004F4AF7">
        <w:rPr>
          <w:rFonts w:asciiTheme="minorHAnsi" w:eastAsia="Times New Roman" w:hAnsiTheme="minorHAnsi" w:cstheme="minorHAnsi"/>
          <w:color w:val="000000"/>
        </w:rPr>
        <w:t xml:space="preserve"> so </w:t>
      </w:r>
      <w:proofErr w:type="spellStart"/>
      <w:r w:rsidRPr="004F4AF7">
        <w:rPr>
          <w:rFonts w:asciiTheme="minorHAnsi" w:eastAsia="Times New Roman" w:hAnsiTheme="minorHAnsi" w:cstheme="minorHAnsi"/>
          <w:color w:val="000000"/>
        </w:rPr>
        <w:t>dta</w:t>
      </w:r>
      <w:proofErr w:type="spellEnd"/>
      <w:r w:rsidRPr="004F4AF7">
        <w:rPr>
          <w:rFonts w:asciiTheme="minorHAnsi" w:eastAsia="Times New Roman" w:hAnsiTheme="minorHAnsi" w:cstheme="minorHAnsi"/>
          <w:color w:val="000000"/>
        </w:rPr>
        <w:t xml:space="preserve"> means they concede</w:t>
      </w:r>
    </w:p>
    <w:p w14:paraId="1D4E1DF5" w14:textId="77777777" w:rsidR="00084B37" w:rsidRPr="004F4AF7" w:rsidRDefault="00084B37" w:rsidP="00084B37">
      <w:pPr>
        <w:rPr>
          <w:rFonts w:asciiTheme="minorHAnsi" w:hAnsiTheme="minorHAnsi" w:cstheme="minorHAnsi"/>
        </w:rPr>
      </w:pPr>
    </w:p>
    <w:p w14:paraId="18B5F416" w14:textId="4F20131A" w:rsidR="00084B37" w:rsidRPr="004C1BAA" w:rsidRDefault="00084B37" w:rsidP="00084B37">
      <w:pPr>
        <w:pStyle w:val="Heading2"/>
        <w:numPr>
          <w:ilvl w:val="0"/>
          <w:numId w:val="13"/>
        </w:numPr>
      </w:pPr>
      <w:r>
        <w:lastRenderedPageBreak/>
        <w:t>Daoism K</w:t>
      </w:r>
    </w:p>
    <w:p w14:paraId="1761B48E"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Welcome to the realm of desire. Society controls desires- forgetting these structures overwhelms the language barrier that makes all other reformation fail. Thus the role of the ballot is to overwhelm desire.</w:t>
      </w:r>
    </w:p>
    <w:p w14:paraId="1A5866C8"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Hansen, </w:t>
      </w:r>
      <w:r w:rsidRPr="004C1BAA">
        <w:rPr>
          <w:rStyle w:val="Style13ptBold"/>
          <w:rFonts w:asciiTheme="majorHAnsi" w:hAnsiTheme="majorHAnsi" w:cstheme="majorHAnsi"/>
        </w:rPr>
        <w:t>Chad, 3</w:t>
      </w:r>
      <w:r w:rsidRPr="004C1BAA">
        <w:rPr>
          <w:rFonts w:asciiTheme="majorHAnsi" w:hAnsiTheme="majorHAnsi" w:cstheme="majorHAnsi"/>
        </w:rPr>
        <w:t>, Daoism (Stanford Encyclopedia of Philosophy), No Publication, 2-19-2003, DOA: 9-4-2021, https://plato.stanford.edu/entries/daoism/, r0w@n</w:t>
      </w:r>
    </w:p>
    <w:p w14:paraId="4C6BCD2A" w14:textId="77777777" w:rsidR="00084B37" w:rsidRPr="004C1BAA" w:rsidRDefault="00084B37" w:rsidP="00084B37">
      <w:pPr>
        <w:rPr>
          <w:rFonts w:asciiTheme="majorHAnsi" w:hAnsiTheme="majorHAnsi" w:cstheme="majorHAnsi"/>
          <w:sz w:val="16"/>
        </w:rPr>
      </w:pPr>
      <w:r w:rsidRPr="004C1BAA">
        <w:rPr>
          <w:rFonts w:asciiTheme="majorHAnsi" w:hAnsiTheme="majorHAnsi" w:cstheme="majorHAnsi"/>
          <w:sz w:val="16"/>
        </w:rPr>
        <w:t xml:space="preserve">With the importation of Indo-European Buddhism from India, </w:t>
      </w:r>
      <w:proofErr w:type="spellStart"/>
      <w:r w:rsidRPr="004C1BAA">
        <w:rPr>
          <w:rFonts w:asciiTheme="majorHAnsi" w:hAnsiTheme="majorHAnsi" w:cstheme="majorHAnsi"/>
          <w:sz w:val="16"/>
        </w:rPr>
        <w:t>wu-wei</w:t>
      </w:r>
      <w:proofErr w:type="spellEnd"/>
      <w:r w:rsidRPr="004C1BAA">
        <w:rPr>
          <w:rFonts w:asciiTheme="majorHAnsi" w:hAnsiTheme="majorHAnsi" w:cstheme="majorHAnsi"/>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(Kang have-</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took the denial of the slogan as his scholarly name. 9.5 </w:t>
      </w:r>
      <w:proofErr w:type="spellStart"/>
      <w:r w:rsidRPr="004C1BAA">
        <w:rPr>
          <w:rFonts w:asciiTheme="majorHAnsi" w:hAnsiTheme="majorHAnsi" w:cstheme="majorHAnsi"/>
          <w:sz w:val="16"/>
        </w:rPr>
        <w:t>Pusimplicity</w:t>
      </w:r>
      <w:proofErr w:type="spellEnd"/>
      <w:r w:rsidRPr="004C1BAA">
        <w:rPr>
          <w:rFonts w:asciiTheme="majorHAnsi" w:hAnsiTheme="majorHAnsi" w:cstheme="majorHAnsi"/>
          <w:sz w:val="16"/>
        </w:rPr>
        <w:t xml:space="preserve"> (Pre-linguistic Purity) </w:t>
      </w:r>
      <w:r w:rsidRPr="004C1BAA">
        <w:rPr>
          <w:rFonts w:asciiTheme="majorHAnsi" w:hAnsiTheme="majorHAnsi" w:cstheme="majorHAnsi"/>
          <w:sz w:val="16"/>
        </w:rPr>
        <w:t>樸</w:t>
      </w:r>
      <w:r w:rsidRPr="004C1BAA">
        <w:rPr>
          <w:rFonts w:asciiTheme="majorHAnsi" w:hAnsiTheme="majorHAnsi" w:cstheme="majorHAnsi"/>
          <w:sz w:val="16"/>
        </w:rPr>
        <w:t xml:space="preserve"> The Daoist “primitivist” ideal as expressed mainly in the Laozi. It metaphorically represents the result of forgetting </w:t>
      </w:r>
      <w:proofErr w:type="spellStart"/>
      <w:r w:rsidRPr="004C1BAA">
        <w:rPr>
          <w:rFonts w:asciiTheme="majorHAnsi" w:hAnsiTheme="majorHAnsi" w:cstheme="majorHAnsi"/>
          <w:sz w:val="16"/>
        </w:rPr>
        <w:t>mingnames</w:t>
      </w:r>
      <w:proofErr w:type="spellEnd"/>
      <w:r w:rsidRPr="004C1BAA">
        <w:rPr>
          <w:rFonts w:asciiTheme="majorHAnsi" w:hAnsiTheme="majorHAnsi" w:cstheme="majorHAnsi"/>
          <w:sz w:val="16"/>
        </w:rPr>
        <w:t xml:space="preserve"> and desires</w:t>
      </w:r>
      <w:r w:rsidRPr="004C1BAA">
        <w:rPr>
          <w:rStyle w:val="Emphasis"/>
          <w:rFonts w:asciiTheme="majorHAnsi" w:hAnsiTheme="majorHAnsi" w:cstheme="majorHAnsi"/>
        </w:rPr>
        <w:t xml:space="preserve"> </w:t>
      </w:r>
      <w:r w:rsidRPr="004C1BAA">
        <w:rPr>
          <w:rFonts w:asciiTheme="majorHAnsi" w:hAnsiTheme="majorHAnsi" w:cstheme="majorHAnsi"/>
          <w:sz w:val="16"/>
        </w:rPr>
        <w:t>(See Wu-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4C1BAA">
        <w:rPr>
          <w:rStyle w:val="Emphasis"/>
          <w:rFonts w:asciiTheme="majorHAnsi" w:hAnsiTheme="majorHAnsi" w:cstheme="majorHAnsi"/>
          <w:highlight w:val="cyan"/>
        </w:rPr>
        <w:t xml:space="preserve"> socially constructed distinctions (institutions) control us by controlling our desires. When societies adopt </w:t>
      </w:r>
      <w:r w:rsidRPr="004C1BAA">
        <w:rPr>
          <w:rFonts w:asciiTheme="majorHAnsi" w:hAnsiTheme="majorHAnsi" w:cstheme="majorHAnsi"/>
          <w:sz w:val="16"/>
        </w:rPr>
        <w:t xml:space="preserve">names or terms, </w:t>
      </w:r>
      <w:r w:rsidRPr="004C1BAA">
        <w:rPr>
          <w:rStyle w:val="Emphasis"/>
          <w:rFonts w:asciiTheme="majorHAnsi" w:hAnsiTheme="majorHAnsi" w:cstheme="majorHAnsi"/>
          <w:highlight w:val="cyan"/>
        </w:rPr>
        <w:t xml:space="preserve">it does so </w:t>
      </w:r>
      <w:r w:rsidRPr="004C1BAA">
        <w:rPr>
          <w:rFonts w:asciiTheme="majorHAnsi" w:hAnsiTheme="majorHAnsi" w:cstheme="majorHAnsi"/>
          <w:sz w:val="16"/>
        </w:rPr>
        <w:t>in order</w:t>
      </w:r>
      <w:r w:rsidRPr="004C1BAA">
        <w:rPr>
          <w:rStyle w:val="Emphasis"/>
          <w:rFonts w:asciiTheme="majorHAnsi" w:hAnsiTheme="majorHAnsi" w:cstheme="majorHAnsi"/>
          <w:highlight w:val="cyan"/>
        </w:rPr>
        <w:t xml:space="preserve"> to </w:t>
      </w:r>
      <w:r w:rsidRPr="004C1BAA">
        <w:rPr>
          <w:rFonts w:asciiTheme="majorHAnsi" w:hAnsiTheme="majorHAnsi" w:cstheme="majorHAnsi"/>
          <w:sz w:val="16"/>
        </w:rPr>
        <w:t>instill and</w:t>
      </w:r>
      <w:r w:rsidRPr="004C1BAA">
        <w:rPr>
          <w:rStyle w:val="Emphasis"/>
          <w:rFonts w:asciiTheme="majorHAnsi" w:hAnsiTheme="majorHAnsi" w:cstheme="majorHAnsi"/>
          <w:highlight w:val="cyan"/>
        </w:rPr>
        <w:t xml:space="preserve"> regulate desires for one of the pair created by the name-induced distinction. </w:t>
      </w:r>
      <w:r w:rsidRPr="004C1BAA">
        <w:rPr>
          <w:rFonts w:asciiTheme="majorHAnsi" w:hAnsiTheme="majorHAnsi" w:cstheme="majorHAnsi"/>
          <w:sz w:val="16"/>
        </w:rPr>
        <w:t>Thus</w:t>
      </w:r>
      <w:r w:rsidRPr="004C1BAA">
        <w:rPr>
          <w:rStyle w:val="Emphasis"/>
          <w:rFonts w:asciiTheme="majorHAnsi" w:hAnsiTheme="majorHAnsi" w:cstheme="majorHAnsi"/>
          <w:highlight w:val="cyan"/>
        </w:rPr>
        <w:t xml:space="preserve"> Daoist forgetting requires forgetting names and distinctions, but in doing so, frees itself from the socially induced, unnatural desires that cause strife and unhappiness in society</w:t>
      </w:r>
      <w:r w:rsidRPr="004C1BAA">
        <w:rPr>
          <w:rFonts w:asciiTheme="majorHAnsi" w:hAnsiTheme="majorHAnsi" w:cstheme="majorHAnsi"/>
          <w:sz w:val="16"/>
        </w:rPr>
        <w:t xml:space="preserve"> (e.g. status, rare objects, fame, authority). Hence: “The Nameless uncarved block thus amounts to freedom from desire.” (</w:t>
      </w:r>
      <w:proofErr w:type="spellStart"/>
      <w:r w:rsidRPr="004C1BAA">
        <w:rPr>
          <w:rFonts w:asciiTheme="majorHAnsi" w:hAnsiTheme="majorHAnsi" w:cstheme="majorHAnsi"/>
          <w:sz w:val="16"/>
        </w:rPr>
        <w:t>Daode</w:t>
      </w:r>
      <w:proofErr w:type="spellEnd"/>
      <w:r w:rsidRPr="004C1BAA">
        <w:rPr>
          <w:rFonts w:asciiTheme="majorHAnsi" w:hAnsiTheme="majorHAnsi" w:cstheme="majorHAnsi"/>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5EAA9B2C"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 xml:space="preserve">Space is just another victim of temporal </w:t>
      </w:r>
      <w:proofErr w:type="spellStart"/>
      <w:r w:rsidRPr="004C1BAA">
        <w:rPr>
          <w:rFonts w:asciiTheme="majorHAnsi" w:hAnsiTheme="majorHAnsi" w:cstheme="majorHAnsi"/>
        </w:rPr>
        <w:t>staticizing</w:t>
      </w:r>
      <w:proofErr w:type="spellEnd"/>
      <w:r w:rsidRPr="004C1BAA">
        <w:rPr>
          <w:rFonts w:asciiTheme="majorHAnsi" w:hAnsiTheme="majorHAnsi" w:cstheme="majorHAnsi"/>
        </w:rPr>
        <w:t xml:space="preserve"> reification-–outdated desire structures get replaced and the world keeps moving on– </w:t>
      </w:r>
      <w:proofErr w:type="spellStart"/>
      <w:r w:rsidRPr="004C1BAA">
        <w:rPr>
          <w:rFonts w:asciiTheme="majorHAnsi" w:hAnsiTheme="majorHAnsi" w:cstheme="majorHAnsi"/>
        </w:rPr>
        <w:t>gotta</w:t>
      </w:r>
      <w:proofErr w:type="spellEnd"/>
      <w:r w:rsidRPr="004C1BAA">
        <w:rPr>
          <w:rFonts w:asciiTheme="majorHAnsi" w:hAnsiTheme="majorHAnsi" w:cstheme="majorHAnsi"/>
        </w:rPr>
        <w:t xml:space="preserve"> change your argument or you’ll lose the uniqueness debate</w:t>
      </w:r>
    </w:p>
    <w:p w14:paraId="520FDBCC"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Andrea </w:t>
      </w:r>
      <w:r w:rsidRPr="004C1BAA">
        <w:rPr>
          <w:rStyle w:val="Style13ptBold"/>
          <w:rFonts w:asciiTheme="majorHAnsi" w:hAnsiTheme="majorHAnsi" w:cstheme="majorHAnsi"/>
        </w:rPr>
        <w:t>Rinaldi, 16</w:t>
      </w:r>
      <w:r w:rsidRPr="004C1BAA">
        <w:rPr>
          <w:rFonts w:asciiTheme="majorHAnsi" w:hAnsiTheme="majorHAnsi" w:cstheme="majorHAnsi"/>
        </w:rPr>
        <w:t>, Research in space: in search of meaning: Life science research aboard the International Space Station has come under scrutiny for its costs and apparent lack of returns, PubMed Central (PMC), 7/11/16, DOA: 12-14-2021, https://www.ncbi.nlm.nih.gov/pmc/articles/PMC4967952/, r0w@n</w:t>
      </w:r>
    </w:p>
    <w:p w14:paraId="457001C4" w14:textId="77777777" w:rsidR="00084B37" w:rsidRPr="004C1BAA" w:rsidRDefault="00084B37" w:rsidP="00084B37">
      <w:pPr>
        <w:rPr>
          <w:rFonts w:asciiTheme="majorHAnsi" w:hAnsiTheme="majorHAnsi" w:cstheme="majorHAnsi"/>
          <w:sz w:val="16"/>
        </w:rPr>
      </w:pPr>
      <w:r w:rsidRPr="004C1BAA">
        <w:rPr>
          <w:rStyle w:val="Emphasis"/>
          <w:rFonts w:asciiTheme="majorHAnsi" w:hAnsiTheme="majorHAnsi" w:cstheme="majorHAnsi"/>
          <w:highlight w:val="cyan"/>
        </w:rPr>
        <w:t>Humans have been going into space</w:t>
      </w:r>
      <w:r w:rsidRPr="004C1BAA">
        <w:rPr>
          <w:rFonts w:asciiTheme="majorHAnsi" w:hAnsiTheme="majorHAnsi" w:cstheme="majorHAnsi"/>
          <w:sz w:val="16"/>
        </w:rPr>
        <w:t xml:space="preserve"> for a number of reasons: to “beat the other side” during the Cold War</w:t>
      </w:r>
      <w:r w:rsidRPr="004C1BAA">
        <w:rPr>
          <w:rStyle w:val="Emphasis"/>
          <w:rFonts w:asciiTheme="majorHAnsi" w:hAnsiTheme="majorHAnsi" w:cstheme="majorHAnsi"/>
          <w:highlight w:val="cyan"/>
        </w:rPr>
        <w:t>, out of curiosity, to make the first tentative steps into the great beyond or simply “because it's there”</w:t>
      </w:r>
      <w:r w:rsidRPr="004C1BAA">
        <w:rPr>
          <w:rFonts w:asciiTheme="majorHAnsi" w:hAnsiTheme="majorHAnsi" w:cstheme="majorHAnsi"/>
          <w:sz w:val="16"/>
        </w:rPr>
        <w:t xml:space="preserve">. Yet, </w:t>
      </w:r>
      <w:r w:rsidRPr="004C1BAA">
        <w:rPr>
          <w:rStyle w:val="Emphasis"/>
          <w:rFonts w:asciiTheme="majorHAnsi" w:hAnsiTheme="majorHAnsi" w:cstheme="majorHAnsi"/>
          <w:highlight w:val="cyan"/>
        </w:rPr>
        <w:t>to justify continued or even a permanent presence of humans in space now requires better arguments</w:t>
      </w:r>
      <w:r w:rsidRPr="004C1BAA">
        <w:rPr>
          <w:rFonts w:asciiTheme="majorHAnsi" w:hAnsiTheme="majorHAnsi" w:cstheme="majorHAnsi"/>
          <w:sz w:val="16"/>
        </w:rPr>
        <w:t xml:space="preserve">: the aggressive space </w:t>
      </w:r>
      <w:proofErr w:type="spellStart"/>
      <w:r w:rsidRPr="004C1BAA">
        <w:rPr>
          <w:rFonts w:asciiTheme="majorHAnsi" w:hAnsiTheme="majorHAnsi" w:cstheme="majorHAnsi"/>
          <w:sz w:val="16"/>
        </w:rPr>
        <w:t>programmes</w:t>
      </w:r>
      <w:proofErr w:type="spellEnd"/>
      <w:r w:rsidRPr="004C1BAA">
        <w:rPr>
          <w:rFonts w:asciiTheme="majorHAnsi" w:hAnsiTheme="majorHAnsi" w:cstheme="majorHAnsi"/>
          <w:sz w:val="16"/>
        </w:rPr>
        <w:t xml:space="preserve"> by China and India, for instance, serve to demonstrate their advanced financial, technological and organizational capacity and international prestige. Private companies are now exploring ways to get humans off the planet for commercial reasons and the military has always had a long‐standing interest in heaving material and humans into orbit. … scientific research was put forward as a major argument for establishing a permanent presence of humans in space… </w:t>
      </w:r>
      <w:r w:rsidRPr="004C1BAA">
        <w:rPr>
          <w:rStyle w:val="Emphasis"/>
          <w:rFonts w:asciiTheme="majorHAnsi" w:hAnsiTheme="majorHAnsi" w:cstheme="majorHAnsi"/>
          <w:highlight w:val="cyan"/>
        </w:rPr>
        <w:t>When the first components of the International Space Station (ISS) were launched into orbit in 1998, scientific research was put forward as a major argument for establishing a permanent presence of humans in space</w:t>
      </w:r>
      <w:r w:rsidRPr="004C1BAA">
        <w:rPr>
          <w:rFonts w:asciiTheme="majorHAnsi" w:hAnsiTheme="majorHAnsi" w:cstheme="majorHAnsi"/>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4C1BAA">
        <w:rPr>
          <w:rStyle w:val="Emphasis"/>
          <w:rFonts w:asciiTheme="majorHAnsi" w:hAnsiTheme="majorHAnsi" w:cstheme="majorHAnsi"/>
          <w:highlight w:val="cyan"/>
        </w:rPr>
        <w:t xml:space="preserve">Intangibles such as “inspirational value” and “motivation for educational excellence” are no longer </w:t>
      </w:r>
      <w:r w:rsidRPr="004C1BAA">
        <w:rPr>
          <w:rStyle w:val="Emphasis"/>
          <w:rFonts w:asciiTheme="majorHAnsi" w:hAnsiTheme="majorHAnsi" w:cstheme="majorHAnsi"/>
          <w:highlight w:val="cyan"/>
        </w:rPr>
        <w:lastRenderedPageBreak/>
        <w:t>sufficient to spur significant investments if the results from the ISS laboratories are neither scientifically relevant nor applicable to use on Earth</w:t>
      </w:r>
      <w:r w:rsidRPr="004C1BAA">
        <w:rPr>
          <w:rFonts w:asciiTheme="majorHAnsi" w:hAnsiTheme="majorHAnsi" w:cstheme="majorHAnsi"/>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w:t>
      </w:r>
      <w:proofErr w:type="spellStart"/>
      <w:r w:rsidRPr="004C1BAA">
        <w:rPr>
          <w:rFonts w:asciiTheme="majorHAnsi" w:hAnsiTheme="majorHAnsi" w:cstheme="majorHAnsi"/>
          <w:sz w:val="16"/>
        </w:rPr>
        <w:t>Roscosmos</w:t>
      </w:r>
      <w:proofErr w:type="spellEnd"/>
      <w:r w:rsidRPr="004C1BAA">
        <w:rPr>
          <w:rFonts w:asciiTheme="majorHAnsi" w:hAnsiTheme="majorHAnsi" w:cstheme="majorHAnsi"/>
          <w:sz w:val="16"/>
        </w:rPr>
        <w:t xml:space="preserve">) and Japan Aerospace </w:t>
      </w:r>
      <w:proofErr w:type="spellStart"/>
      <w:r w:rsidRPr="004C1BAA">
        <w:rPr>
          <w:rFonts w:asciiTheme="majorHAnsi" w:hAnsiTheme="majorHAnsi" w:cstheme="majorHAnsi"/>
          <w:sz w:val="16"/>
        </w:rPr>
        <w:t>eXploration</w:t>
      </w:r>
      <w:proofErr w:type="spellEnd"/>
      <w:r w:rsidRPr="004C1BAA">
        <w:rPr>
          <w:rFonts w:asciiTheme="majorHAnsi" w:hAnsiTheme="majorHAnsi" w:cstheme="majorHAnsi"/>
          <w:sz w:val="16"/>
        </w:rPr>
        <w:t xml:space="preserve"> Agency (JAXA). Credit: ESA.</w:t>
      </w:r>
    </w:p>
    <w:p w14:paraId="7500A22D"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Desire creates its image, look at the shiny rock that we got on the cheap– it’s an inevitable manifestation of our concentrations</w:t>
      </w:r>
    </w:p>
    <w:p w14:paraId="345AA0B8"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Matt </w:t>
      </w:r>
      <w:proofErr w:type="spellStart"/>
      <w:r w:rsidRPr="004C1BAA">
        <w:rPr>
          <w:rStyle w:val="Style13ptBold"/>
          <w:rFonts w:asciiTheme="majorHAnsi" w:hAnsiTheme="majorHAnsi" w:cstheme="majorHAnsi"/>
        </w:rPr>
        <w:t>Weinzierl</w:t>
      </w:r>
      <w:proofErr w:type="spellEnd"/>
      <w:r w:rsidRPr="004C1BAA">
        <w:rPr>
          <w:rStyle w:val="Style13ptBold"/>
          <w:rFonts w:asciiTheme="majorHAnsi" w:hAnsiTheme="majorHAnsi" w:cstheme="majorHAnsi"/>
        </w:rPr>
        <w:t>, 21</w:t>
      </w:r>
      <w:r w:rsidRPr="004C1BAA">
        <w:rPr>
          <w:rFonts w:asciiTheme="majorHAnsi" w:hAnsiTheme="majorHAnsi" w:cstheme="majorHAnsi"/>
        </w:rPr>
        <w:t>, The Commercial Space Age Is Here, Harvard Business Review, 2-12-2021, DOA: 12-14-2021, https://hbr.org/2021/02/the-commercial-space-age-is-here, r0w@n</w:t>
      </w:r>
    </w:p>
    <w:p w14:paraId="13D47CCD" w14:textId="77777777" w:rsidR="00084B37" w:rsidRPr="004C1BAA" w:rsidRDefault="00084B37" w:rsidP="00084B37">
      <w:pPr>
        <w:rPr>
          <w:rFonts w:asciiTheme="majorHAnsi" w:hAnsiTheme="majorHAnsi" w:cstheme="majorHAnsi"/>
          <w:sz w:val="16"/>
        </w:rPr>
      </w:pPr>
      <w:r w:rsidRPr="004C1BAA">
        <w:rPr>
          <w:rFonts w:asciiTheme="majorHAnsi" w:hAnsiTheme="majorHAnsi" w:cstheme="majorHAnsi"/>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C1BAA">
        <w:rPr>
          <w:rStyle w:val="Emphasis"/>
          <w:rFonts w:asciiTheme="majorHAnsi" w:hAnsiTheme="majorHAnsi" w:cstheme="majorHAnsi"/>
          <w:highlight w:val="cyan"/>
        </w:rPr>
        <w:t>, 95% of the</w:t>
      </w:r>
      <w:r w:rsidRPr="004C1BAA">
        <w:rPr>
          <w:rFonts w:asciiTheme="majorHAnsi" w:hAnsiTheme="majorHAnsi" w:cstheme="majorHAnsi"/>
          <w:sz w:val="16"/>
        </w:rPr>
        <w:t xml:space="preserve"> estimated $366 billion </w:t>
      </w:r>
      <w:r w:rsidRPr="004C1BAA">
        <w:rPr>
          <w:rStyle w:val="Emphasis"/>
          <w:rFonts w:asciiTheme="majorHAnsi" w:hAnsiTheme="majorHAnsi" w:cstheme="majorHAnsi"/>
          <w:highlight w:val="cyan"/>
        </w:rPr>
        <w:t>in revenue earned in the space sector was from the space-for-earth economy</w:t>
      </w:r>
      <w:r w:rsidRPr="004C1BAA">
        <w:rPr>
          <w:rFonts w:asciiTheme="majorHAnsi" w:hAnsiTheme="majorHAnsi" w:cstheme="majorHAnsi"/>
          <w:sz w:val="16"/>
        </w:rPr>
        <w:t xml:space="preserve">: that is, </w:t>
      </w:r>
      <w:r w:rsidRPr="004C1BAA">
        <w:rPr>
          <w:rStyle w:val="Emphasis"/>
          <w:rFonts w:asciiTheme="majorHAnsi" w:hAnsiTheme="majorHAnsi" w:cstheme="majorHAnsi"/>
          <w:highlight w:val="cyan"/>
        </w:rPr>
        <w:t>goods or services produced in space for use on earth</w:t>
      </w:r>
      <w:r w:rsidRPr="004C1BAA">
        <w:rPr>
          <w:rFonts w:asciiTheme="majorHAnsi" w:hAnsiTheme="majorHAnsi" w:cstheme="majorHAnsi"/>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C1BAA">
        <w:rPr>
          <w:rStyle w:val="Emphasis"/>
          <w:rFonts w:asciiTheme="majorHAnsi" w:hAnsiTheme="majorHAnsi" w:cstheme="majorHAnsi"/>
          <w:highlight w:val="cyan"/>
        </w:rPr>
        <w:t>the space-for-space economy</w:t>
      </w:r>
      <w:r w:rsidRPr="004C1BAA">
        <w:rPr>
          <w:rFonts w:asciiTheme="majorHAnsi" w:hAnsiTheme="majorHAnsi" w:cstheme="majorHAnsi"/>
          <w:sz w:val="16"/>
        </w:rPr>
        <w:t xml:space="preserve"> — </w:t>
      </w:r>
      <w:r w:rsidRPr="004C1BAA">
        <w:rPr>
          <w:rStyle w:val="Emphasis"/>
          <w:rFonts w:asciiTheme="majorHAnsi" w:hAnsiTheme="majorHAnsi" w:cstheme="majorHAnsi"/>
          <w:highlight w:val="cyan"/>
        </w:rPr>
        <w:t>that is, goods and services produced in space for use in space</w:t>
      </w:r>
      <w:r w:rsidRPr="004C1BAA">
        <w:rPr>
          <w:rFonts w:asciiTheme="majorHAnsi" w:hAnsiTheme="majorHAnsi" w:cstheme="majorHAnsi"/>
          <w:sz w:val="16"/>
        </w:rPr>
        <w:t xml:space="preserve">, such as mining the Moon or asteroids for material with which to construct in-space habitats or supply refueling depots — </w:t>
      </w:r>
      <w:r w:rsidRPr="004C1BAA">
        <w:rPr>
          <w:rStyle w:val="Emphasis"/>
          <w:rFonts w:asciiTheme="majorHAnsi" w:hAnsiTheme="majorHAnsi" w:cstheme="majorHAnsi"/>
          <w:highlight w:val="cyan"/>
        </w:rPr>
        <w:t>has struggled to get off the ground</w:t>
      </w:r>
      <w:r w:rsidRPr="004C1BAA">
        <w:rPr>
          <w:rFonts w:asciiTheme="majorHAnsi" w:hAnsiTheme="majorHAnsi" w:cstheme="majorHAnsi"/>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C1BAA">
        <w:rPr>
          <w:rStyle w:val="Emphasis"/>
          <w:rFonts w:asciiTheme="majorHAnsi" w:hAnsiTheme="majorHAnsi" w:cstheme="majorHAnsi"/>
          <w:highlight w:val="cyan"/>
        </w:rPr>
        <w:t>such a vision would change how all of us do business</w:t>
      </w:r>
      <w:r w:rsidRPr="004C1BAA">
        <w:rPr>
          <w:rFonts w:asciiTheme="majorHAnsi" w:hAnsiTheme="majorHAnsi" w:cstheme="majorHAnsi"/>
          <w:sz w:val="16"/>
        </w:rPr>
        <w:t xml:space="preserve">, live our lives, </w:t>
      </w:r>
      <w:r w:rsidRPr="004C1BAA">
        <w:rPr>
          <w:rStyle w:val="Emphasis"/>
          <w:rFonts w:asciiTheme="majorHAnsi" w:hAnsiTheme="majorHAnsi" w:cstheme="majorHAnsi"/>
          <w:highlight w:val="cyan"/>
        </w:rPr>
        <w:t>and govern our societies</w:t>
      </w:r>
      <w:r w:rsidRPr="004C1BAA">
        <w:rPr>
          <w:rFonts w:asciiTheme="majorHAnsi" w:hAnsiTheme="majorHAnsi" w:cstheme="majorHAnsi"/>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C1BAA">
        <w:rPr>
          <w:rStyle w:val="Emphasis"/>
          <w:rFonts w:asciiTheme="majorHAnsi" w:hAnsiTheme="majorHAnsi" w:cstheme="majorHAnsi"/>
          <w:highlight w:val="cyan"/>
        </w:rPr>
        <w:t>SpaceX</w:t>
      </w:r>
      <w:r w:rsidRPr="004C1BAA">
        <w:rPr>
          <w:rFonts w:asciiTheme="majorHAnsi" w:hAnsiTheme="majorHAnsi" w:cstheme="majorHAnsi"/>
          <w:sz w:val="16"/>
        </w:rPr>
        <w:t xml:space="preserve">’s recent achievements (in cooperation with NASA), as well as upcoming efforts by </w:t>
      </w:r>
      <w:r w:rsidRPr="004C1BAA">
        <w:rPr>
          <w:rStyle w:val="Emphasis"/>
          <w:rFonts w:asciiTheme="majorHAnsi" w:hAnsiTheme="majorHAnsi" w:cstheme="majorHAnsi"/>
          <w:highlight w:val="cyan"/>
        </w:rPr>
        <w:t>Boeing, Blue Origin, and Virgin Galactic</w:t>
      </w:r>
      <w:r w:rsidRPr="004C1BAA">
        <w:rPr>
          <w:rFonts w:asciiTheme="majorHAnsi" w:hAnsiTheme="majorHAnsi" w:cstheme="majorHAnsi"/>
          <w:sz w:val="16"/>
        </w:rPr>
        <w:t xml:space="preserve"> to put people in space sustainably and at scale, </w:t>
      </w:r>
      <w:r w:rsidRPr="004C1BAA">
        <w:rPr>
          <w:rStyle w:val="Emphasis"/>
          <w:rFonts w:asciiTheme="majorHAnsi" w:hAnsiTheme="majorHAnsi" w:cstheme="majorHAnsi"/>
          <w:highlight w:val="cyan"/>
        </w:rPr>
        <w:t>mark the opening of a new chapter</w:t>
      </w:r>
      <w:r w:rsidRPr="004C1BAA">
        <w:rPr>
          <w:rFonts w:asciiTheme="majorHAnsi" w:hAnsiTheme="majorHAnsi" w:cstheme="majorHAnsi"/>
          <w:sz w:val="16"/>
        </w:rPr>
        <w:t xml:space="preserve"> of spaceflight led by private firms. These firms have both the intention and capability to bring private citizens to space as passengers, tourists, and — eventually — settlers,</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opening the door for businesses to start meeting the demand</w:t>
      </w:r>
      <w:r w:rsidRPr="004C1BAA">
        <w:rPr>
          <w:rFonts w:asciiTheme="majorHAnsi" w:hAnsiTheme="majorHAnsi" w:cstheme="majorHAnsi"/>
          <w:sz w:val="16"/>
        </w:rPr>
        <w:t xml:space="preserve"> those people create over the next several decades with an array of space-for-space goods and services. Welcome to the (Commercial) Space Age In our recent research, we examined how the model of centralized</w:t>
      </w:r>
      <w:r w:rsidRPr="004C1BAA">
        <w:rPr>
          <w:rStyle w:val="Emphasis"/>
          <w:rFonts w:asciiTheme="majorHAnsi" w:hAnsiTheme="majorHAnsi" w:cstheme="majorHAnsi"/>
          <w:highlight w:val="cyan"/>
        </w:rPr>
        <w:t>, government-directed human space activity</w:t>
      </w:r>
      <w:r w:rsidRPr="004C1BAA">
        <w:rPr>
          <w:rFonts w:asciiTheme="majorHAnsi" w:hAnsiTheme="majorHAnsi" w:cstheme="majorHAnsi"/>
          <w:sz w:val="16"/>
        </w:rPr>
        <w:t xml:space="preserve"> born in the 1960s </w:t>
      </w:r>
      <w:r w:rsidRPr="004C1BAA">
        <w:rPr>
          <w:rStyle w:val="Emphasis"/>
          <w:rFonts w:asciiTheme="majorHAnsi" w:hAnsiTheme="majorHAnsi" w:cstheme="majorHAnsi"/>
          <w:highlight w:val="cyan"/>
        </w:rPr>
        <w:t>has</w:t>
      </w:r>
      <w:r w:rsidRPr="004C1BAA">
        <w:rPr>
          <w:rFonts w:asciiTheme="majorHAnsi" w:hAnsiTheme="majorHAnsi" w:cstheme="majorHAnsi"/>
          <w:sz w:val="16"/>
        </w:rPr>
        <w:t xml:space="preserve">, over the last two decades, </w:t>
      </w:r>
      <w:r w:rsidRPr="004C1BAA">
        <w:rPr>
          <w:rStyle w:val="Emphasis"/>
          <w:rFonts w:asciiTheme="majorHAnsi" w:hAnsiTheme="majorHAnsi" w:cstheme="majorHAnsi"/>
          <w:highlight w:val="cyan"/>
        </w:rPr>
        <w:t>made way for a new model</w:t>
      </w:r>
      <w:r w:rsidRPr="004C1BAA">
        <w:rPr>
          <w:rFonts w:asciiTheme="majorHAnsi" w:hAnsiTheme="majorHAnsi" w:cstheme="majorHAnsi"/>
          <w:sz w:val="16"/>
        </w:rPr>
        <w:t xml:space="preserve">, in which </w:t>
      </w:r>
      <w:r w:rsidRPr="004C1BAA">
        <w:rPr>
          <w:rStyle w:val="Emphasis"/>
          <w:rFonts w:asciiTheme="majorHAnsi" w:hAnsiTheme="majorHAnsi" w:cstheme="majorHAnsi"/>
          <w:highlight w:val="cyan"/>
        </w:rPr>
        <w:t>public initiatives in space increasingly share the stage with private priorities.</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w:t>
      </w:r>
      <w:r w:rsidRPr="004C1BAA">
        <w:rPr>
          <w:rFonts w:asciiTheme="majorHAnsi" w:hAnsiTheme="majorHAnsi" w:cstheme="majorHAnsi"/>
          <w:sz w:val="16"/>
        </w:rPr>
        <w:lastRenderedPageBreak/>
        <w:t xml:space="preserve">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4C1BAA">
        <w:rPr>
          <w:rStyle w:val="Emphasis"/>
          <w:rFonts w:asciiTheme="majorHAnsi" w:hAnsiTheme="majorHAnsi" w:cstheme="majorHAnsi"/>
          <w:highlight w:val="cyan"/>
        </w:rPr>
        <w:t>Another major area of space-for-space investment is in building and operating space infrastructure such as habitats, laboratories, and factories</w:t>
      </w:r>
      <w:r w:rsidRPr="004C1BAA">
        <w:rPr>
          <w:rFonts w:asciiTheme="majorHAnsi" w:hAnsiTheme="majorHAnsi" w:cstheme="majorHAnsi"/>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C1BAA">
        <w:rPr>
          <w:rStyle w:val="Emphasis"/>
          <w:rFonts w:asciiTheme="majorHAnsi" w:hAnsiTheme="majorHAnsi" w:cstheme="majorHAnsi"/>
          <w:highlight w:val="cyan"/>
        </w:rPr>
        <w:t>infrastructure is likely to spur investment in</w:t>
      </w:r>
      <w:r w:rsidRPr="004C1BAA">
        <w:rPr>
          <w:rFonts w:asciiTheme="majorHAnsi" w:hAnsiTheme="majorHAnsi" w:cstheme="majorHAnsi"/>
          <w:sz w:val="16"/>
        </w:rPr>
        <w:t xml:space="preserve"> a wide array of complementary </w:t>
      </w:r>
      <w:r w:rsidRPr="004C1BAA">
        <w:rPr>
          <w:rStyle w:val="Emphasis"/>
          <w:rFonts w:asciiTheme="majorHAnsi" w:hAnsiTheme="majorHAnsi" w:cstheme="majorHAnsi"/>
          <w:highlight w:val="cyan"/>
        </w:rPr>
        <w:t>services to supply the demand of the people living and working within it</w:t>
      </w:r>
      <w:r w:rsidRPr="004C1BAA">
        <w:rPr>
          <w:rFonts w:asciiTheme="majorHAnsi" w:hAnsiTheme="majorHAnsi" w:cstheme="majorHAnsi"/>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4C1BAA">
        <w:rPr>
          <w:rFonts w:asciiTheme="majorHAnsi" w:hAnsiTheme="majorHAnsi" w:cstheme="majorHAnsi"/>
          <w:sz w:val="16"/>
        </w:rPr>
        <w:t>Argotec</w:t>
      </w:r>
      <w:proofErr w:type="spellEnd"/>
      <w:r w:rsidRPr="004C1BAA">
        <w:rPr>
          <w:rFonts w:asciiTheme="majorHAnsi" w:hAnsiTheme="majorHAnsi" w:cstheme="majorHAnsi"/>
          <w:sz w:val="16"/>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C1BAA">
        <w:rPr>
          <w:rStyle w:val="Emphasis"/>
          <w:rFonts w:asciiTheme="majorHAnsi" w:hAnsiTheme="majorHAnsi" w:cstheme="majorHAnsi"/>
          <w:highlight w:val="cyan"/>
        </w:rPr>
        <w:t>the demand for in-space mining of raw building material, metals, and water will be enormous once humans are living in space</w:t>
      </w:r>
      <w:r w:rsidRPr="004C1BAA">
        <w:rPr>
          <w:rFonts w:asciiTheme="majorHAnsi" w:hAnsiTheme="majorHAnsi" w:cstheme="majorHAnsi"/>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59C482A9"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It’s a global phenomenon– the desire overwhelms borders, cultures, law, and institutions alike– all hail to the almighty desire</w:t>
      </w:r>
    </w:p>
    <w:p w14:paraId="62D58474"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Caroline </w:t>
      </w:r>
      <w:r w:rsidRPr="004C1BAA">
        <w:rPr>
          <w:rStyle w:val="Style13ptBold"/>
          <w:rFonts w:asciiTheme="majorHAnsi" w:hAnsiTheme="majorHAnsi" w:cstheme="majorHAnsi"/>
        </w:rPr>
        <w:t>Haskins, 18</w:t>
      </w:r>
      <w:r w:rsidRPr="004C1BAA">
        <w:rPr>
          <w:rFonts w:asciiTheme="majorHAnsi" w:hAnsiTheme="majorHAnsi" w:cstheme="majorHAnsi"/>
        </w:rPr>
        <w:t>, Private space companies no longer have to follow the law, Outline, 5/8/18, DOA: 12-14-2021, https://theoutline.com/post/4469/outer-space-treaty-commerce-free-enterprise-bill-spacex-blue-origin-boeing-lockheed-martin, r0w@n</w:t>
      </w:r>
    </w:p>
    <w:p w14:paraId="34474808" w14:textId="77777777" w:rsidR="00084B37" w:rsidRPr="004C1BAA" w:rsidRDefault="00084B37" w:rsidP="00084B37">
      <w:pPr>
        <w:rPr>
          <w:rFonts w:asciiTheme="majorHAnsi" w:hAnsiTheme="majorHAnsi" w:cstheme="majorHAnsi"/>
          <w:sz w:val="16"/>
        </w:rPr>
      </w:pPr>
      <w:r w:rsidRPr="004C1BAA">
        <w:rPr>
          <w:rStyle w:val="Emphasis"/>
          <w:rFonts w:asciiTheme="majorHAnsi" w:hAnsiTheme="majorHAnsi" w:cstheme="majorHAnsi"/>
          <w:highlight w:val="cyan"/>
        </w:rPr>
        <w:t>The Space Commerce Free Enterprise Bill</w:t>
      </w:r>
      <w:r w:rsidRPr="004C1BAA">
        <w:rPr>
          <w:rFonts w:asciiTheme="majorHAnsi" w:hAnsiTheme="majorHAnsi" w:cstheme="majorHAnsi"/>
          <w:sz w:val="16"/>
        </w:rPr>
        <w:t xml:space="preserve">, which passed the House of Representatives yesterday, </w:t>
      </w:r>
      <w:r w:rsidRPr="004C1BAA">
        <w:rPr>
          <w:rStyle w:val="Emphasis"/>
          <w:rFonts w:asciiTheme="majorHAnsi" w:hAnsiTheme="majorHAnsi" w:cstheme="majorHAnsi"/>
          <w:highlight w:val="cyan"/>
        </w:rPr>
        <w:t>works off the Outer Space Treaty, which</w:t>
      </w:r>
      <w:r w:rsidRPr="004C1BAA">
        <w:rPr>
          <w:rFonts w:asciiTheme="majorHAnsi" w:hAnsiTheme="majorHAnsi" w:cstheme="majorHAnsi"/>
          <w:sz w:val="16"/>
        </w:rPr>
        <w:t xml:space="preserve"> the United States and dozens of other countries signed in 1967 and </w:t>
      </w:r>
      <w:r w:rsidRPr="004C1BAA">
        <w:rPr>
          <w:rStyle w:val="Emphasis"/>
          <w:rFonts w:asciiTheme="majorHAnsi" w:hAnsiTheme="majorHAnsi" w:cstheme="majorHAnsi"/>
          <w:highlight w:val="cyan"/>
        </w:rPr>
        <w:t>serves as a basic framework</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for keeping space safe and accessible for every country. </w:t>
      </w:r>
      <w:r w:rsidRPr="004C1BAA">
        <w:rPr>
          <w:rStyle w:val="Emphasis"/>
          <w:rFonts w:asciiTheme="majorHAnsi" w:hAnsiTheme="majorHAnsi" w:cstheme="majorHAnsi"/>
          <w:highlight w:val="cyan"/>
        </w:rPr>
        <w:t>Countries can’t own property on behalf of their own nation, and they’re liable for any private activity from their country. But the U.S.’s new bill won’t</w:t>
      </w:r>
      <w:r w:rsidRPr="004C1BAA">
        <w:rPr>
          <w:rFonts w:asciiTheme="majorHAnsi" w:hAnsiTheme="majorHAnsi" w:cstheme="majorHAnsi"/>
          <w:sz w:val="16"/>
        </w:rPr>
        <w:t xml:space="preserve"> apply every part of </w:t>
      </w:r>
      <w:r w:rsidRPr="004C1BAA">
        <w:rPr>
          <w:rStyle w:val="Emphasis"/>
          <w:rFonts w:asciiTheme="majorHAnsi" w:hAnsiTheme="majorHAnsi" w:cstheme="majorHAnsi"/>
          <w:highlight w:val="cyan"/>
        </w:rPr>
        <w:t>the Outer Space Treaty to private companies.</w:t>
      </w:r>
      <w:r w:rsidRPr="004C1BAA">
        <w:rPr>
          <w:rFonts w:asciiTheme="majorHAnsi" w:hAnsiTheme="majorHAnsi" w:cstheme="majorHAnsi"/>
          <w:sz w:val="16"/>
        </w:rPr>
        <w:t xml:space="preserve"> In other words, the U.S. doesn’t believe that it’s liable for activities of private space companies like SpaceX or Blue Origin. </w:t>
      </w:r>
      <w:r w:rsidRPr="004C1BAA">
        <w:rPr>
          <w:rStyle w:val="Emphasis"/>
          <w:rFonts w:asciiTheme="majorHAnsi" w:hAnsiTheme="majorHAnsi" w:cstheme="majorHAnsi"/>
          <w:highlight w:val="cyan"/>
        </w:rPr>
        <w:t>The bill</w:t>
      </w:r>
      <w:r w:rsidRPr="004C1BAA">
        <w:rPr>
          <w:rFonts w:asciiTheme="majorHAnsi" w:hAnsiTheme="majorHAnsi" w:cstheme="majorHAnsi"/>
          <w:sz w:val="16"/>
        </w:rPr>
        <w:t xml:space="preserve"> also </w:t>
      </w:r>
      <w:r w:rsidRPr="004C1BAA">
        <w:rPr>
          <w:rStyle w:val="Emphasis"/>
          <w:rFonts w:asciiTheme="majorHAnsi" w:hAnsiTheme="majorHAnsi" w:cstheme="majorHAnsi"/>
          <w:highlight w:val="cyan"/>
        </w:rPr>
        <w:t>bundles almost all space mission approvals under one roof</w:t>
      </w:r>
      <w:r w:rsidRPr="004C1BAA">
        <w:rPr>
          <w:rFonts w:asciiTheme="majorHAnsi" w:hAnsiTheme="majorHAnsi" w:cstheme="majorHAnsi"/>
          <w:sz w:val="16"/>
        </w:rPr>
        <w:t xml:space="preserve">, </w:t>
      </w:r>
      <w:r w:rsidRPr="004C1BAA">
        <w:rPr>
          <w:rFonts w:asciiTheme="majorHAnsi" w:hAnsiTheme="majorHAnsi" w:cstheme="majorHAnsi"/>
          <w:sz w:val="16"/>
        </w:rPr>
        <w:lastRenderedPageBreak/>
        <w:t xml:space="preserve">the Office of Space Commerce, </w:t>
      </w:r>
      <w:r w:rsidRPr="004C1BAA">
        <w:rPr>
          <w:rStyle w:val="Emphasis"/>
          <w:rFonts w:asciiTheme="majorHAnsi" w:hAnsiTheme="majorHAnsi" w:cstheme="majorHAnsi"/>
          <w:highlight w:val="cyan"/>
        </w:rPr>
        <w:t>to try and encourage as many companies as possible</w:t>
      </w:r>
      <w:r w:rsidRPr="004C1BAA">
        <w:rPr>
          <w:rFonts w:asciiTheme="majorHAnsi" w:hAnsiTheme="majorHAnsi" w:cstheme="majorHAnsi"/>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C1BAA">
        <w:rPr>
          <w:rStyle w:val="Emphasis"/>
          <w:rFonts w:asciiTheme="majorHAnsi" w:hAnsiTheme="majorHAnsi" w:cstheme="majorHAnsi"/>
          <w:highlight w:val="cyan"/>
        </w:rPr>
        <w:t>private companies will</w:t>
      </w:r>
      <w:r w:rsidRPr="004C1BAA">
        <w:rPr>
          <w:rFonts w:asciiTheme="majorHAnsi" w:hAnsiTheme="majorHAnsi" w:cstheme="majorHAnsi"/>
          <w:sz w:val="16"/>
        </w:rPr>
        <w:t xml:space="preserve"> probably </w:t>
      </w:r>
      <w:r w:rsidRPr="004C1BAA">
        <w:rPr>
          <w:rStyle w:val="Emphasis"/>
          <w:rFonts w:asciiTheme="majorHAnsi" w:hAnsiTheme="majorHAnsi" w:cstheme="majorHAnsi"/>
          <w:highlight w:val="cyan"/>
        </w:rPr>
        <w:t>love this bill</w:t>
      </w:r>
      <w:r w:rsidRPr="004C1BAA">
        <w:rPr>
          <w:rFonts w:asciiTheme="majorHAnsi" w:hAnsiTheme="majorHAnsi" w:cstheme="majorHAnsi"/>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C1BAA">
        <w:rPr>
          <w:rStyle w:val="Emphasis"/>
          <w:rFonts w:asciiTheme="majorHAnsi" w:hAnsiTheme="majorHAnsi" w:cstheme="majorHAnsi"/>
          <w:highlight w:val="cyan"/>
        </w:rPr>
        <w:t>the U.S. is far from alone in this incentive</w:t>
      </w:r>
      <w:r w:rsidRPr="004C1BAA">
        <w:rPr>
          <w:rFonts w:asciiTheme="majorHAnsi" w:hAnsiTheme="majorHAnsi" w:cstheme="majorHAnsi"/>
          <w:sz w:val="16"/>
        </w:rPr>
        <w:t xml:space="preserve">. </w:t>
      </w:r>
      <w:r w:rsidRPr="004C1BAA">
        <w:rPr>
          <w:rStyle w:val="Emphasis"/>
          <w:rFonts w:asciiTheme="majorHAnsi" w:hAnsiTheme="majorHAnsi" w:cstheme="majorHAnsi"/>
          <w:highlight w:val="cyan"/>
        </w:rPr>
        <w:t>Australia</w:t>
      </w:r>
      <w:r w:rsidRPr="004C1BAA">
        <w:rPr>
          <w:rFonts w:asciiTheme="majorHAnsi" w:hAnsiTheme="majorHAnsi" w:cstheme="majorHAnsi"/>
          <w:sz w:val="16"/>
        </w:rPr>
        <w:t xml:space="preserve"> just created its first space agency, whose explicit goal is to promote private companies. The </w:t>
      </w:r>
      <w:r w:rsidRPr="004C1BAA">
        <w:rPr>
          <w:rStyle w:val="Emphasis"/>
          <w:rFonts w:asciiTheme="majorHAnsi" w:hAnsiTheme="majorHAnsi" w:cstheme="majorHAnsi"/>
          <w:highlight w:val="cyan"/>
        </w:rPr>
        <w:t>UK</w:t>
      </w:r>
      <w:r w:rsidRPr="004C1BAA">
        <w:rPr>
          <w:rFonts w:asciiTheme="majorHAnsi" w:hAnsiTheme="majorHAnsi" w:cstheme="majorHAnsi"/>
          <w:sz w:val="16"/>
        </w:rPr>
        <w:t xml:space="preserve"> is investing tremendous resources toward growing its domestic space program since the Brexit vote (with limited success). </w:t>
      </w:r>
      <w:r w:rsidRPr="004C1BAA">
        <w:rPr>
          <w:rStyle w:val="Emphasis"/>
          <w:rFonts w:asciiTheme="majorHAnsi" w:hAnsiTheme="majorHAnsi" w:cstheme="majorHAnsi"/>
          <w:highlight w:val="cyan"/>
        </w:rPr>
        <w:t>France, Japan, Russia, and China also want in</w:t>
      </w:r>
      <w:r w:rsidRPr="004C1BAA">
        <w:rPr>
          <w:rFonts w:asciiTheme="majorHAnsi" w:hAnsiTheme="majorHAnsi" w:cstheme="majorHAnsi"/>
          <w:sz w:val="16"/>
        </w:rPr>
        <w:t>.</w:t>
      </w:r>
    </w:p>
    <w:p w14:paraId="2DA33858"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 xml:space="preserve">The </w:t>
      </w:r>
      <w:proofErr w:type="spellStart"/>
      <w:r w:rsidRPr="004C1BAA">
        <w:rPr>
          <w:rFonts w:asciiTheme="majorHAnsi" w:hAnsiTheme="majorHAnsi" w:cstheme="majorHAnsi"/>
        </w:rPr>
        <w:t>aff’s</w:t>
      </w:r>
      <w:proofErr w:type="spellEnd"/>
      <w:r w:rsidRPr="004C1BAA">
        <w:rPr>
          <w:rFonts w:asciiTheme="majorHAnsi" w:hAnsiTheme="majorHAnsi" w:cstheme="majorHAnsi"/>
        </w:rPr>
        <w:t xml:space="preserve"> move towards justice lacks the re-evaluation of the relationality of desire and subjecthood that would enable real progress</w:t>
      </w:r>
    </w:p>
    <w:p w14:paraId="69B54ED9"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6B9ED497" w14:textId="77777777" w:rsidR="00084B37" w:rsidRPr="004C1BAA" w:rsidRDefault="00084B37" w:rsidP="00084B37">
      <w:pPr>
        <w:rPr>
          <w:rFonts w:asciiTheme="majorHAnsi" w:hAnsiTheme="majorHAnsi" w:cstheme="majorHAnsi"/>
          <w:sz w:val="16"/>
        </w:rPr>
      </w:pPr>
      <w:r w:rsidRPr="004C1BAA">
        <w:rPr>
          <w:rFonts w:asciiTheme="majorHAnsi" w:hAnsiTheme="majorHAnsi" w:cstheme="majorHAnsi"/>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w:t>
      </w:r>
      <w:r w:rsidRPr="004C1BAA">
        <w:rPr>
          <w:rFonts w:asciiTheme="majorHAnsi" w:hAnsiTheme="majorHAnsi" w:cstheme="majorHAnsi"/>
          <w:sz w:val="16"/>
        </w:rPr>
        <w:lastRenderedPageBreak/>
        <w:t xml:space="preserve">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6"/>
        </w:rPr>
        <w:t>socialisticcapitalism</w:t>
      </w:r>
      <w:proofErr w:type="spellEnd"/>
      <w:r w:rsidRPr="004C1BAA">
        <w:rPr>
          <w:rFonts w:asciiTheme="majorHAnsi" w:hAnsiTheme="majorHAnsi" w:cstheme="majorHAnsi"/>
          <w:sz w:val="16"/>
        </w:rPr>
        <w:t xml:space="preserve"> found in America. </w:t>
      </w:r>
      <w:r w:rsidRPr="004C1BAA">
        <w:rPr>
          <w:rStyle w:val="Emphasis"/>
          <w:rFonts w:asciiTheme="majorHAnsi" w:hAnsiTheme="majorHAnsi" w:cstheme="majorHAnsi"/>
          <w:highlight w:val="cyan"/>
        </w:rPr>
        <w:t>Emphasizing socialist principles without a deeper connection among the people also only perpetuates a wayward system.</w:t>
      </w:r>
      <w:r w:rsidRPr="004C1BAA">
        <w:rPr>
          <w:rFonts w:asciiTheme="majorHAnsi" w:hAnsiTheme="majorHAnsi" w:cstheme="majorHAnsi"/>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6"/>
        </w:rPr>
        <w:t>Kelman</w:t>
      </w:r>
      <w:proofErr w:type="spellEnd"/>
      <w:r w:rsidRPr="004C1BAA">
        <w:rPr>
          <w:rFonts w:asciiTheme="majorHAnsi" w:hAnsiTheme="majorHAnsi" w:cstheme="majorHAnsi"/>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4C1BAA">
        <w:rPr>
          <w:rStyle w:val="Emphasis"/>
          <w:rFonts w:asciiTheme="majorHAnsi" w:hAnsiTheme="majorHAnsi" w:cstheme="majorHAnsi"/>
          <w:highlight w:val="cyan"/>
        </w:rPr>
        <w:t>Attaining a harmonious consciousness</w:t>
      </w:r>
      <w:r w:rsidRPr="004C1BAA">
        <w:rPr>
          <w:rFonts w:asciiTheme="majorHAnsi" w:hAnsiTheme="majorHAnsi" w:cstheme="majorHAnsi"/>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4C1BAA">
        <w:rPr>
          <w:rStyle w:val="Emphasis"/>
          <w:rFonts w:asciiTheme="majorHAnsi" w:hAnsiTheme="majorHAnsi" w:cstheme="majorHAnsi"/>
          <w:highlight w:val="cyan"/>
        </w:rPr>
        <w:t xml:space="preserve">people will seek arrangements where they can </w:t>
      </w:r>
      <w:r w:rsidRPr="004C1BAA">
        <w:rPr>
          <w:rFonts w:asciiTheme="majorHAnsi" w:hAnsiTheme="majorHAnsi" w:cstheme="majorHAnsi"/>
          <w:sz w:val="16"/>
        </w:rPr>
        <w:t>live and</w:t>
      </w:r>
      <w:r w:rsidRPr="004C1BAA">
        <w:rPr>
          <w:rStyle w:val="Emphasis"/>
          <w:rFonts w:asciiTheme="majorHAnsi" w:hAnsiTheme="majorHAnsi" w:cstheme="majorHAnsi"/>
          <w:highlight w:val="cyan"/>
        </w:rPr>
        <w:t xml:space="preserve"> work in harmony with each other. </w:t>
      </w:r>
      <w:r w:rsidRPr="004C1BAA">
        <w:rPr>
          <w:rFonts w:asciiTheme="majorHAnsi" w:hAnsiTheme="majorHAnsi" w:cstheme="majorHAnsi"/>
          <w:sz w:val="16"/>
        </w:rPr>
        <w:t>There thus will be less overt economic conflict. Even</w:t>
      </w:r>
      <w:r w:rsidRPr="004C1BAA">
        <w:rPr>
          <w:rStyle w:val="Emphasis"/>
          <w:rFonts w:asciiTheme="majorHAnsi" w:hAnsiTheme="majorHAnsi" w:cstheme="majorHAnsi"/>
          <w:highlight w:val="cyan"/>
        </w:rPr>
        <w:t xml:space="preserve"> in contractual matters, people will seek solutions that benefit all</w:t>
      </w:r>
      <w:r w:rsidRPr="004C1BAA">
        <w:rPr>
          <w:rFonts w:asciiTheme="majorHAnsi" w:hAnsiTheme="majorHAnsi" w:cstheme="majorHAnsi"/>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474E8510" w14:textId="77777777" w:rsidR="00084B37" w:rsidRPr="004C1BAA" w:rsidRDefault="00084B37" w:rsidP="00084B37">
      <w:pPr>
        <w:pStyle w:val="Heading4"/>
        <w:rPr>
          <w:rFonts w:asciiTheme="majorHAnsi" w:hAnsiTheme="majorHAnsi" w:cstheme="majorHAnsi"/>
        </w:rPr>
      </w:pPr>
      <w:r w:rsidRPr="004C1BAA">
        <w:rPr>
          <w:rFonts w:asciiTheme="majorHAnsi" w:hAnsiTheme="majorHAnsi" w:cstheme="majorHAnsi"/>
        </w:rPr>
        <w:t xml:space="preserve">Thus the alternative is creating a harmonious consciousness, making the law integrative, contemplative, and </w:t>
      </w:r>
      <w:proofErr w:type="spellStart"/>
      <w:r w:rsidRPr="004C1BAA">
        <w:rPr>
          <w:rFonts w:asciiTheme="majorHAnsi" w:hAnsiTheme="majorHAnsi" w:cstheme="majorHAnsi"/>
        </w:rPr>
        <w:t>reconsiderate</w:t>
      </w:r>
      <w:proofErr w:type="spellEnd"/>
      <w:r w:rsidRPr="004C1BAA">
        <w:rPr>
          <w:rFonts w:asciiTheme="majorHAnsi" w:hAnsiTheme="majorHAnsi" w:cstheme="majorHAnsi"/>
        </w:rPr>
        <w:t xml:space="preserve"> of the Western paradigm</w:t>
      </w:r>
    </w:p>
    <w:p w14:paraId="2A539958" w14:textId="77777777" w:rsidR="00084B37" w:rsidRPr="004C1BAA" w:rsidRDefault="00084B37" w:rsidP="00084B37">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642E9956" w14:textId="77777777" w:rsidR="00084B37" w:rsidRPr="004C1BAA" w:rsidRDefault="00084B37" w:rsidP="00084B37">
      <w:pPr>
        <w:rPr>
          <w:rFonts w:asciiTheme="majorHAnsi" w:hAnsiTheme="majorHAnsi" w:cstheme="majorHAnsi"/>
          <w:b/>
          <w:iCs/>
          <w:sz w:val="24"/>
          <w:u w:val="single"/>
        </w:rPr>
      </w:pPr>
      <w:r w:rsidRPr="004C1BAA">
        <w:rPr>
          <w:rFonts w:asciiTheme="majorHAnsi" w:hAnsiTheme="majorHAnsi" w:cstheme="majorHAnsi"/>
          <w:sz w:val="10"/>
        </w:rPr>
        <w:t xml:space="preserve">This consciousness is a sense of the world’s inherent goodness, and that </w:t>
      </w:r>
      <w:r w:rsidRPr="004C1BAA">
        <w:rPr>
          <w:rStyle w:val="Emphasis"/>
          <w:rFonts w:asciiTheme="majorHAnsi" w:hAnsiTheme="majorHAnsi" w:cstheme="majorHAnsi"/>
          <w:highlight w:val="cyan"/>
        </w:rPr>
        <w:t>a balance between the other and oneself is necessary to experience</w:t>
      </w:r>
      <w:r w:rsidRPr="004C1BAA">
        <w:rPr>
          <w:rFonts w:asciiTheme="majorHAnsi" w:hAnsiTheme="majorHAnsi" w:cstheme="majorHAnsi"/>
          <w:sz w:val="10"/>
        </w:rPr>
        <w:t xml:space="preserve"> that </w:t>
      </w:r>
      <w:r w:rsidRPr="004C1BAA">
        <w:rPr>
          <w:rStyle w:val="Emphasis"/>
          <w:rFonts w:asciiTheme="majorHAnsi" w:hAnsiTheme="majorHAnsi" w:cstheme="majorHAnsi"/>
          <w:highlight w:val="cyan"/>
        </w:rPr>
        <w:t>beauty.</w:t>
      </w:r>
      <w:r w:rsidRPr="004C1BAA">
        <w:rPr>
          <w:rFonts w:asciiTheme="majorHAnsi" w:hAnsiTheme="majorHAnsi" w:cstheme="majorHAnsi"/>
          <w:sz w:val="10"/>
        </w:rPr>
        <w:t xml:space="preserve"> 83 It is an awareness that </w:t>
      </w:r>
      <w:r w:rsidRPr="004C1BAA">
        <w:rPr>
          <w:rStyle w:val="Emphasis"/>
          <w:rFonts w:asciiTheme="majorHAnsi" w:hAnsiTheme="majorHAnsi" w:cstheme="majorHAnsi"/>
          <w:highlight w:val="cyan"/>
        </w:rPr>
        <w:t>separation is only for the experience of community</w:t>
      </w:r>
      <w:r w:rsidRPr="004C1BAA">
        <w:rPr>
          <w:rFonts w:asciiTheme="majorHAnsi" w:hAnsiTheme="majorHAnsi" w:cstheme="majorHAnsi"/>
          <w:sz w:val="10"/>
        </w:rPr>
        <w:t xml:space="preserve"> and ultimately Oneness </w:t>
      </w:r>
      <w:r w:rsidRPr="004C1BAA">
        <w:rPr>
          <w:rStyle w:val="Emphasis"/>
          <w:rFonts w:asciiTheme="majorHAnsi" w:hAnsiTheme="majorHAnsi" w:cstheme="majorHAnsi"/>
          <w:highlight w:val="cyan"/>
        </w:rPr>
        <w:t>and the Dao.</w:t>
      </w:r>
      <w:r w:rsidRPr="004C1BAA">
        <w:rPr>
          <w:rFonts w:asciiTheme="majorHAnsi" w:hAnsiTheme="majorHAnsi" w:cstheme="majorHAnsi"/>
          <w:sz w:val="10"/>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0"/>
        </w:rPr>
        <w:t>socialisticcapitalism</w:t>
      </w:r>
      <w:proofErr w:type="spellEnd"/>
      <w:r w:rsidRPr="004C1BAA">
        <w:rPr>
          <w:rFonts w:asciiTheme="majorHAnsi" w:hAnsiTheme="majorHAnsi" w:cstheme="majorHAnsi"/>
          <w:sz w:val="10"/>
        </w:rPr>
        <w:t xml:space="preserve"> found in America. Emphasizing socialist principles without a deeper connection among the people also only perpetuates a wayward system. The two sets of social norms may differ, but the underlying problem is the same. </w:t>
      </w:r>
      <w:r w:rsidRPr="004C1BAA">
        <w:rPr>
          <w:rStyle w:val="Emphasis"/>
          <w:rFonts w:asciiTheme="majorHAnsi" w:hAnsiTheme="majorHAnsi" w:cstheme="majorHAnsi"/>
          <w:highlight w:val="cyan"/>
        </w:rPr>
        <w:t xml:space="preserve">To </w:t>
      </w:r>
      <w:r w:rsidRPr="004C1BAA">
        <w:rPr>
          <w:rFonts w:asciiTheme="majorHAnsi" w:hAnsiTheme="majorHAnsi" w:cstheme="majorHAnsi"/>
          <w:sz w:val="10"/>
        </w:rPr>
        <w:t>foster or preserve</w:t>
      </w:r>
      <w:r w:rsidRPr="004C1BAA">
        <w:rPr>
          <w:rStyle w:val="Emphasis"/>
          <w:rFonts w:asciiTheme="majorHAnsi" w:hAnsiTheme="majorHAnsi" w:cstheme="majorHAnsi"/>
          <w:highlight w:val="cyan"/>
        </w:rPr>
        <w:t xml:space="preserve"> this consciousness, the law needs to structure social </w:t>
      </w:r>
      <w:r w:rsidRPr="004C1BAA">
        <w:rPr>
          <w:rFonts w:asciiTheme="majorHAnsi" w:hAnsiTheme="majorHAnsi" w:cstheme="majorHAnsi"/>
          <w:sz w:val="10"/>
        </w:rPr>
        <w:t>institutions and decide legal disputes</w:t>
      </w:r>
      <w:r w:rsidRPr="004C1BAA">
        <w:rPr>
          <w:rStyle w:val="Emphasis"/>
          <w:rFonts w:asciiTheme="majorHAnsi" w:hAnsiTheme="majorHAnsi" w:cstheme="majorHAnsi"/>
          <w:highlight w:val="cyan"/>
        </w:rPr>
        <w:t xml:space="preserve"> in ways that facilitate this consciousness. </w:t>
      </w:r>
      <w:r w:rsidRPr="004C1BAA">
        <w:rPr>
          <w:rFonts w:asciiTheme="majorHAnsi" w:hAnsiTheme="majorHAnsi" w:cstheme="majorHAnsi"/>
          <w:sz w:val="10"/>
        </w:rPr>
        <w:t>In this respect, as in early America,</w:t>
      </w:r>
      <w:r w:rsidRPr="004C1BAA">
        <w:rPr>
          <w:rStyle w:val="Emphasis"/>
          <w:rFonts w:asciiTheme="majorHAnsi" w:hAnsiTheme="majorHAnsi" w:cstheme="majorHAnsi"/>
          <w:highlight w:val="cyan"/>
        </w:rPr>
        <w:t xml:space="preserve"> the law must promote a harmonious balance between the common </w:t>
      </w:r>
      <w:r w:rsidRPr="004C1BAA">
        <w:rPr>
          <w:rFonts w:asciiTheme="majorHAnsi" w:hAnsiTheme="majorHAnsi" w:cstheme="majorHAnsi"/>
          <w:sz w:val="10"/>
        </w:rPr>
        <w:t xml:space="preserve">weal </w:t>
      </w:r>
      <w:r w:rsidRPr="004C1BAA">
        <w:rPr>
          <w:rStyle w:val="Emphasis"/>
          <w:rFonts w:asciiTheme="majorHAnsi" w:hAnsiTheme="majorHAnsi" w:cstheme="majorHAnsi"/>
          <w:highlight w:val="cyan"/>
        </w:rPr>
        <w:t xml:space="preserve">and individual pursuits, and discourage purely </w:t>
      </w:r>
      <w:r w:rsidRPr="004C1BAA">
        <w:rPr>
          <w:rFonts w:asciiTheme="majorHAnsi" w:hAnsiTheme="majorHAnsi" w:cstheme="majorHAnsi"/>
          <w:sz w:val="10"/>
        </w:rPr>
        <w:t>private</w:t>
      </w:r>
      <w:r w:rsidRPr="004C1BAA">
        <w:rPr>
          <w:rStyle w:val="Emphasis"/>
          <w:rFonts w:asciiTheme="majorHAnsi" w:hAnsiTheme="majorHAnsi" w:cstheme="majorHAnsi"/>
          <w:highlight w:val="cyan"/>
        </w:rPr>
        <w:t xml:space="preserve"> material aims</w:t>
      </w:r>
      <w:r w:rsidRPr="004C1BAA">
        <w:rPr>
          <w:rFonts w:asciiTheme="majorHAnsi" w:hAnsiTheme="majorHAnsi" w:cstheme="majorHAnsi"/>
          <w:sz w:val="10"/>
        </w:rPr>
        <w:t>, recognizing they are neither productive nor fulfilling as they may seem. In this role, the</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 xml:space="preserve">law must </w:t>
      </w:r>
      <w:r w:rsidRPr="004C1BAA">
        <w:rPr>
          <w:rFonts w:asciiTheme="majorHAnsi" w:hAnsiTheme="majorHAnsi" w:cstheme="majorHAnsi"/>
          <w:sz w:val="10"/>
        </w:rPr>
        <w:t xml:space="preserve">be integrative—it must </w:t>
      </w:r>
      <w:r w:rsidRPr="004C1BAA">
        <w:rPr>
          <w:rStyle w:val="Emphasis"/>
          <w:rFonts w:asciiTheme="majorHAnsi" w:hAnsiTheme="majorHAnsi" w:cstheme="majorHAnsi"/>
          <w:highlight w:val="cyan"/>
        </w:rPr>
        <w:t xml:space="preserve">contemplate </w:t>
      </w:r>
      <w:r w:rsidRPr="004C1BAA">
        <w:rPr>
          <w:rFonts w:asciiTheme="majorHAnsi" w:hAnsiTheme="majorHAnsi" w:cstheme="majorHAnsi"/>
          <w:sz w:val="10"/>
        </w:rPr>
        <w:t xml:space="preserve">various </w:t>
      </w:r>
      <w:r w:rsidRPr="004C1BAA">
        <w:rPr>
          <w:rStyle w:val="Emphasis"/>
          <w:rFonts w:asciiTheme="majorHAnsi" w:hAnsiTheme="majorHAnsi" w:cstheme="majorHAnsi"/>
          <w:highlight w:val="cyan"/>
        </w:rPr>
        <w:t xml:space="preserve">personal and social factors, </w:t>
      </w:r>
      <w:r w:rsidRPr="004C1BAA">
        <w:rPr>
          <w:rFonts w:asciiTheme="majorHAnsi" w:hAnsiTheme="majorHAnsi" w:cstheme="majorHAnsi"/>
          <w:sz w:val="10"/>
        </w:rPr>
        <w:t>including</w:t>
      </w:r>
      <w:r w:rsidRPr="004C1BAA">
        <w:rPr>
          <w:rStyle w:val="Emphasis"/>
          <w:rFonts w:asciiTheme="majorHAnsi" w:hAnsiTheme="majorHAnsi" w:cstheme="majorHAnsi"/>
          <w:highlight w:val="cyan"/>
        </w:rPr>
        <w:t xml:space="preserve"> the psychological, sociological, political, and economic</w:t>
      </w:r>
      <w:r w:rsidRPr="004C1BAA">
        <w:rPr>
          <w:rFonts w:asciiTheme="majorHAnsi" w:hAnsiTheme="majorHAnsi" w:cstheme="majorHAnsi"/>
          <w:sz w:val="10"/>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0"/>
        </w:rPr>
        <w:t>Kelman</w:t>
      </w:r>
      <w:proofErr w:type="spellEnd"/>
      <w:r w:rsidRPr="004C1BAA">
        <w:rPr>
          <w:rFonts w:asciiTheme="majorHAnsi" w:hAnsiTheme="majorHAnsi" w:cstheme="majorHAnsi"/>
          <w:sz w:val="10"/>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w:t>
      </w:r>
      <w:r w:rsidRPr="004C1BAA">
        <w:rPr>
          <w:rFonts w:asciiTheme="majorHAnsi" w:hAnsiTheme="majorHAnsi" w:cstheme="majorHAnsi"/>
          <w:sz w:val="10"/>
        </w:rPr>
        <w:lastRenderedPageBreak/>
        <w:t xml:space="preserve">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4C1BAA">
        <w:rPr>
          <w:rFonts w:asciiTheme="majorHAnsi" w:hAnsiTheme="majorHAnsi" w:cstheme="majorHAnsi"/>
          <w:sz w:val="10"/>
        </w:rPr>
        <w:t>Daodejing</w:t>
      </w:r>
      <w:proofErr w:type="spellEnd"/>
      <w:r w:rsidRPr="004C1BAA">
        <w:rPr>
          <w:rFonts w:asciiTheme="majorHAnsi" w:hAnsiTheme="majorHAnsi" w:cstheme="majorHAnsi"/>
          <w:sz w:val="10"/>
        </w:rPr>
        <w:t xml:space="preserve"> stresses this natural way. See, e.g., TAO TE CHING, supra note 5, at 73 (</w:t>
      </w:r>
      <w:proofErr w:type="spellStart"/>
      <w:r w:rsidRPr="004C1BAA">
        <w:rPr>
          <w:rFonts w:asciiTheme="majorHAnsi" w:hAnsiTheme="majorHAnsi" w:cstheme="majorHAnsi"/>
          <w:sz w:val="10"/>
        </w:rPr>
        <w:t>ch.</w:t>
      </w:r>
      <w:proofErr w:type="spellEnd"/>
      <w:r w:rsidRPr="004C1BAA">
        <w:rPr>
          <w:rFonts w:asciiTheme="majorHAnsi" w:hAnsiTheme="majorHAnsi" w:cstheme="majorHAnsi"/>
          <w:sz w:val="10"/>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new ways, moreover, will accord with the underlying natural order and thus be more productive than the former methods. </w:t>
      </w:r>
      <w:r w:rsidRPr="004C1BAA">
        <w:rPr>
          <w:rStyle w:val="Emphasis"/>
          <w:rFonts w:asciiTheme="majorHAnsi" w:hAnsiTheme="majorHAnsi" w:cstheme="majorHAnsi"/>
          <w:highlight w:val="cyan"/>
        </w:rPr>
        <w:t>In the present</w:t>
      </w:r>
      <w:r w:rsidRPr="004C1BAA">
        <w:rPr>
          <w:rFonts w:asciiTheme="majorHAnsi" w:hAnsiTheme="majorHAnsi" w:cstheme="majorHAnsi"/>
          <w:sz w:val="10"/>
        </w:rPr>
        <w:t>, post-capitalistic-industrial</w:t>
      </w:r>
      <w:r w:rsidRPr="004C1BAA">
        <w:rPr>
          <w:rStyle w:val="Emphasis"/>
          <w:rFonts w:asciiTheme="majorHAnsi" w:hAnsiTheme="majorHAnsi" w:cstheme="majorHAnsi"/>
          <w:highlight w:val="cyan"/>
        </w:rPr>
        <w:t xml:space="preserve"> era, this harmonious approach will open up new metaphysical-physical possibilities</w:t>
      </w:r>
      <w:r w:rsidRPr="004C1BAA">
        <w:rPr>
          <w:rFonts w:asciiTheme="majorHAnsi" w:hAnsiTheme="majorHAnsi" w:cstheme="majorHAnsi"/>
          <w:sz w:val="10"/>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4C1BAA">
        <w:rPr>
          <w:rStyle w:val="Emphasis"/>
          <w:rFonts w:asciiTheme="majorHAnsi" w:hAnsiTheme="majorHAnsi" w:cstheme="majorHAnsi"/>
          <w:highlight w:val="cyan"/>
        </w:rPr>
        <w:t>, the law will seek integrative ways to restore individual and societal balance</w:t>
      </w:r>
      <w:r w:rsidRPr="004C1BAA">
        <w:rPr>
          <w:rFonts w:asciiTheme="majorHAnsi" w:hAnsiTheme="majorHAnsi" w:cstheme="majorHAnsi"/>
          <w:sz w:val="10"/>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4C1BAA">
        <w:rPr>
          <w:rStyle w:val="Emphasis"/>
          <w:rFonts w:asciiTheme="majorHAnsi" w:hAnsiTheme="majorHAnsi" w:cstheme="majorHAnsi"/>
          <w:highlight w:val="cyan"/>
        </w:rPr>
        <w:t xml:space="preserve"> This basic change</w:t>
      </w:r>
      <w:r w:rsidRPr="004C1BAA">
        <w:rPr>
          <w:rFonts w:asciiTheme="majorHAnsi" w:hAnsiTheme="majorHAnsi" w:cstheme="majorHAnsi"/>
          <w:sz w:val="10"/>
        </w:rPr>
        <w:t>, of course,</w:t>
      </w:r>
      <w:r w:rsidRPr="004C1BAA">
        <w:rPr>
          <w:rStyle w:val="Emphasis"/>
          <w:rFonts w:asciiTheme="majorHAnsi" w:hAnsiTheme="majorHAnsi" w:cstheme="majorHAnsi"/>
          <w:highlight w:val="cyan"/>
        </w:rPr>
        <w:t xml:space="preserve"> goes deeper than general legal norms. It calls for a reconsideration of the modern Western paradigm based on material separation</w:t>
      </w:r>
      <w:r w:rsidRPr="004C1BAA">
        <w:rPr>
          <w:rFonts w:asciiTheme="majorHAnsi" w:hAnsiTheme="majorHAnsi" w:cstheme="majorHAnsi"/>
          <w:sz w:val="10"/>
        </w:rPr>
        <w:t xml:space="preserve"> (e.g., Newtonian physics, Darwinian biology, Freudian psychology, and Weberian sociology). As already noted, Daoism shows that the </w:t>
      </w:r>
      <w:r w:rsidRPr="004C1BAA">
        <w:rPr>
          <w:rStyle w:val="Emphasis"/>
          <w:rFonts w:asciiTheme="majorHAnsi" w:hAnsiTheme="majorHAnsi" w:cstheme="majorHAnsi"/>
          <w:highlight w:val="cyan"/>
        </w:rPr>
        <w:t>explicit separation is only for an implicit connection and ultimately Oneness and the Dao</w:t>
      </w:r>
      <w:r w:rsidRPr="004C1BAA">
        <w:rPr>
          <w:rFonts w:asciiTheme="majorHAnsi" w:hAnsiTheme="majorHAnsi" w:cstheme="majorHAnsi"/>
          <w:sz w:val="10"/>
        </w:rPr>
        <w:t xml:space="preserve">. 92 At the same time, this change in consciousness calls for a return to a holistic sense, as America’s founders understood, of people and the world as inherently good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4C1BAA">
        <w:rPr>
          <w:rFonts w:asciiTheme="majorHAnsi" w:hAnsiTheme="majorHAnsi" w:cstheme="majorHAnsi"/>
          <w:sz w:val="10"/>
        </w:rPr>
        <w:t>Neijing</w:t>
      </w:r>
      <w:proofErr w:type="spellEnd"/>
      <w:r w:rsidRPr="004C1BAA">
        <w:rPr>
          <w:rFonts w:asciiTheme="majorHAnsi" w:hAnsiTheme="majorHAnsi" w:cstheme="majorHAnsi"/>
          <w:sz w:val="10"/>
        </w:rPr>
        <w:t xml:space="preserve">.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4C1BAA">
        <w:rPr>
          <w:rStyle w:val="Emphasis"/>
          <w:rFonts w:asciiTheme="majorHAnsi" w:hAnsiTheme="majorHAnsi" w:cstheme="majorHAnsi"/>
          <w:highlight w:val="cyan"/>
        </w:rPr>
        <w:t>When the implicit connection and explicit separation come together in harmony, a person may experience Oneness and ultimately the Dao</w:t>
      </w:r>
      <w:r w:rsidRPr="004C1BAA">
        <w:rPr>
          <w:rFonts w:asciiTheme="majorHAnsi" w:hAnsiTheme="majorHAnsi" w:cstheme="majorHAnsi"/>
          <w:sz w:val="10"/>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4C1BAA">
        <w:rPr>
          <w:rFonts w:asciiTheme="majorHAnsi" w:hAnsiTheme="majorHAnsi" w:cstheme="majorHAnsi"/>
          <w:sz w:val="10"/>
        </w:rPr>
        <w:t>harmoniousstate</w:t>
      </w:r>
      <w:proofErr w:type="spellEnd"/>
      <w:r w:rsidRPr="004C1BAA">
        <w:rPr>
          <w:rFonts w:asciiTheme="majorHAnsi" w:hAnsiTheme="majorHAnsi" w:cstheme="majorHAnsi"/>
          <w:sz w:val="10"/>
        </w:rPr>
        <w:t xml:space="preserve"> may lie the solution to the world’s present challenges.</w:t>
      </w:r>
    </w:p>
    <w:p w14:paraId="42E3B9D8" w14:textId="3CAC71E1" w:rsidR="00E42E4C" w:rsidRDefault="00084B37" w:rsidP="00084B37">
      <w:pPr>
        <w:pStyle w:val="Heading2"/>
      </w:pPr>
      <w:r>
        <w:lastRenderedPageBreak/>
        <w:t>Case</w:t>
      </w:r>
    </w:p>
    <w:p w14:paraId="3E9992BD" w14:textId="0803097A" w:rsidR="001617BF" w:rsidRDefault="001617BF" w:rsidP="001617BF">
      <w:r>
        <w:t>A2 framework</w:t>
      </w:r>
    </w:p>
    <w:p w14:paraId="778F430A" w14:textId="30D99541" w:rsidR="001617BF" w:rsidRPr="001617BF" w:rsidRDefault="001617BF" w:rsidP="001617BF">
      <w:pPr>
        <w:pStyle w:val="ListParagraph"/>
        <w:numPr>
          <w:ilvl w:val="0"/>
          <w:numId w:val="16"/>
        </w:numPr>
      </w:pPr>
      <w:r>
        <w:t>No definition for justice or social welfare means their theory is impossible to follow- that means you negate on presumption. don’t let them redefine in the 1ar since that moots all of my prep before the 2nr- cx doesn’t check since it still moots all my pre-round prep and they can be shifty</w:t>
      </w:r>
    </w:p>
    <w:p w14:paraId="5384882F" w14:textId="2011F983" w:rsidR="00084B37" w:rsidRDefault="003003B2" w:rsidP="003003B2">
      <w:r>
        <w:t>A2 legality</w:t>
      </w:r>
    </w:p>
    <w:p w14:paraId="52DFB55E" w14:textId="28BC3B70" w:rsidR="001411C4" w:rsidRDefault="001411C4" w:rsidP="001411C4">
      <w:pPr>
        <w:pStyle w:val="ListParagraph"/>
        <w:numPr>
          <w:ilvl w:val="0"/>
          <w:numId w:val="14"/>
        </w:numPr>
      </w:pPr>
      <w:r>
        <w:t>No warrant why following legal/moral codes is just- ‘countless reasons’ is not an argument</w:t>
      </w:r>
    </w:p>
    <w:p w14:paraId="715F4FBF" w14:textId="4F5D5861" w:rsidR="001411C4" w:rsidRDefault="001411C4" w:rsidP="001411C4">
      <w:pPr>
        <w:pStyle w:val="ListParagraph"/>
        <w:numPr>
          <w:ilvl w:val="0"/>
          <w:numId w:val="14"/>
        </w:numPr>
      </w:pPr>
      <w:r>
        <w:t>No warrant which legal/moral codes are good and which aren’t</w:t>
      </w:r>
    </w:p>
    <w:p w14:paraId="4B14590E" w14:textId="36328D48" w:rsidR="001411C4" w:rsidRDefault="000F56D8" w:rsidP="001411C4">
      <w:pPr>
        <w:pStyle w:val="ListParagraph"/>
        <w:numPr>
          <w:ilvl w:val="0"/>
          <w:numId w:val="14"/>
        </w:numPr>
      </w:pPr>
      <w:r>
        <w:t xml:space="preserve">There is literally zero evidence cited for this entire contention absent the </w:t>
      </w:r>
      <w:proofErr w:type="spellStart"/>
      <w:r>
        <w:t>ost</w:t>
      </w:r>
      <w:proofErr w:type="spellEnd"/>
      <w:r>
        <w:t>- means you disregard all their claims about common ownership being good empirically</w:t>
      </w:r>
    </w:p>
    <w:p w14:paraId="4C62E58A" w14:textId="0AD6FFD3" w:rsidR="000F56D8" w:rsidRDefault="000F56D8" w:rsidP="001411C4">
      <w:pPr>
        <w:pStyle w:val="ListParagraph"/>
        <w:numPr>
          <w:ilvl w:val="0"/>
          <w:numId w:val="14"/>
        </w:numPr>
      </w:pPr>
      <w:r>
        <w:t xml:space="preserve">The us violates international treaties all the time- no warrant why </w:t>
      </w:r>
      <w:proofErr w:type="spellStart"/>
      <w:r>
        <w:t>aff</w:t>
      </w:r>
      <w:proofErr w:type="spellEnd"/>
      <w:r>
        <w:t xml:space="preserve"> is key</w:t>
      </w:r>
    </w:p>
    <w:p w14:paraId="7E37214D" w14:textId="159492E6" w:rsidR="001411C4" w:rsidRDefault="001411C4" w:rsidP="001411C4">
      <w:r>
        <w:t>A2 Space mining</w:t>
      </w:r>
    </w:p>
    <w:p w14:paraId="5392167B" w14:textId="09AB9AAD" w:rsidR="001411C4" w:rsidRDefault="001411C4" w:rsidP="001411C4">
      <w:pPr>
        <w:pStyle w:val="ListParagraph"/>
        <w:numPr>
          <w:ilvl w:val="0"/>
          <w:numId w:val="15"/>
        </w:numPr>
      </w:pPr>
      <w:r>
        <w:t>No explanation how or which international body takes control</w:t>
      </w:r>
    </w:p>
    <w:p w14:paraId="17598E21" w14:textId="51D01C9B" w:rsidR="001411C4" w:rsidRDefault="001411C4" w:rsidP="001411C4">
      <w:pPr>
        <w:pStyle w:val="ListParagraph"/>
        <w:numPr>
          <w:ilvl w:val="0"/>
          <w:numId w:val="15"/>
        </w:numPr>
      </w:pPr>
      <w:r>
        <w:t>No warrant how appropriation solves- even if private companies can’t claim asteroids as their territory they can still mine them</w:t>
      </w:r>
    </w:p>
    <w:p w14:paraId="7AF65774" w14:textId="1B6131DC" w:rsidR="001411C4" w:rsidRDefault="000F56D8" w:rsidP="001411C4">
      <w:pPr>
        <w:pStyle w:val="ListParagraph"/>
        <w:numPr>
          <w:ilvl w:val="0"/>
          <w:numId w:val="15"/>
        </w:numPr>
      </w:pPr>
      <w:r>
        <w:t xml:space="preserve">No evidence or warrant that </w:t>
      </w:r>
      <w:proofErr w:type="spellStart"/>
      <w:r>
        <w:t>nasa</w:t>
      </w:r>
      <w:proofErr w:type="spellEnd"/>
      <w:r>
        <w:t xml:space="preserve"> will deal with the resources fairly</w:t>
      </w:r>
    </w:p>
    <w:p w14:paraId="7AC28535" w14:textId="263FB981" w:rsidR="000F56D8" w:rsidRDefault="000F56D8" w:rsidP="001411C4">
      <w:pPr>
        <w:pStyle w:val="ListParagraph"/>
        <w:numPr>
          <w:ilvl w:val="0"/>
          <w:numId w:val="15"/>
        </w:numPr>
      </w:pPr>
      <w:r>
        <w:t xml:space="preserve">Disregard all their assertions about </w:t>
      </w:r>
      <w:proofErr w:type="spellStart"/>
      <w:r>
        <w:t>nasa</w:t>
      </w:r>
      <w:proofErr w:type="spellEnd"/>
      <w:r>
        <w:t xml:space="preserve"> being able to mine asteroids and save the world- there are literally zero pieces of evidence cited</w:t>
      </w:r>
    </w:p>
    <w:p w14:paraId="71D4887E" w14:textId="27DFDF93" w:rsidR="001617BF" w:rsidRDefault="001617BF" w:rsidP="00DB56AE">
      <w:pPr>
        <w:pStyle w:val="ListParagraph"/>
        <w:numPr>
          <w:ilvl w:val="0"/>
          <w:numId w:val="15"/>
        </w:numPr>
      </w:pPr>
      <w:r>
        <w:t xml:space="preserve">All of this stuff </w:t>
      </w:r>
      <w:proofErr w:type="spellStart"/>
      <w:r>
        <w:t>justificies</w:t>
      </w:r>
      <w:proofErr w:type="spellEnd"/>
      <w:r>
        <w:t xml:space="preserve"> general regulations- not total banning</w:t>
      </w:r>
    </w:p>
    <w:p w14:paraId="032914DB" w14:textId="77777777" w:rsidR="000F56D8" w:rsidRPr="00084B37" w:rsidRDefault="000F56D8" w:rsidP="000F56D8"/>
    <w:sectPr w:rsidR="000F56D8" w:rsidRPr="00084B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F1F1E"/>
    <w:multiLevelType w:val="hybridMultilevel"/>
    <w:tmpl w:val="A634995E"/>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7E61AA"/>
    <w:multiLevelType w:val="hybridMultilevel"/>
    <w:tmpl w:val="1B5ABEF6"/>
    <w:lvl w:ilvl="0" w:tplc="217026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716E6"/>
    <w:multiLevelType w:val="hybridMultilevel"/>
    <w:tmpl w:val="6526EC64"/>
    <w:lvl w:ilvl="0" w:tplc="86C6F8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C32B1C"/>
    <w:multiLevelType w:val="hybridMultilevel"/>
    <w:tmpl w:val="83C81162"/>
    <w:lvl w:ilvl="0" w:tplc="25548A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05CE"/>
    <w:rsid w:val="000014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B37"/>
    <w:rsid w:val="0008785F"/>
    <w:rsid w:val="00090CBE"/>
    <w:rsid w:val="00094DEC"/>
    <w:rsid w:val="000A2D8A"/>
    <w:rsid w:val="000D04D8"/>
    <w:rsid w:val="000D26A6"/>
    <w:rsid w:val="000D2B90"/>
    <w:rsid w:val="000D6ED8"/>
    <w:rsid w:val="000D717B"/>
    <w:rsid w:val="000F56D8"/>
    <w:rsid w:val="00100B28"/>
    <w:rsid w:val="00117316"/>
    <w:rsid w:val="001209B4"/>
    <w:rsid w:val="001250AF"/>
    <w:rsid w:val="001411C4"/>
    <w:rsid w:val="001617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4B"/>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3B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1E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5C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6A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DBE294"/>
  <w14:defaultImageDpi w14:val="300"/>
  <w15:docId w15:val="{08F8F8E9-7F66-2349-A938-A097956D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05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05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05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8705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8705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0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5CE"/>
  </w:style>
  <w:style w:type="character" w:customStyle="1" w:styleId="Heading1Char">
    <w:name w:val="Heading 1 Char"/>
    <w:aliases w:val="Pocket Char"/>
    <w:basedOn w:val="DefaultParagraphFont"/>
    <w:link w:val="Heading1"/>
    <w:uiPriority w:val="9"/>
    <w:rsid w:val="008705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05C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8705C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705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705CE"/>
    <w:rPr>
      <w:b/>
      <w:sz w:val="26"/>
      <w:u w:val="single"/>
    </w:rPr>
  </w:style>
  <w:style w:type="character" w:customStyle="1" w:styleId="StyleUnderline">
    <w:name w:val="Style Underline"/>
    <w:aliases w:val="Underline"/>
    <w:basedOn w:val="DefaultParagraphFont"/>
    <w:uiPriority w:val="1"/>
    <w:qFormat/>
    <w:rsid w:val="008705CE"/>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8705CE"/>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705CE"/>
    <w:rPr>
      <w:color w:val="auto"/>
      <w:u w:val="none"/>
    </w:rPr>
  </w:style>
  <w:style w:type="character" w:styleId="Hyperlink">
    <w:name w:val="Hyperlink"/>
    <w:basedOn w:val="DefaultParagraphFont"/>
    <w:uiPriority w:val="99"/>
    <w:semiHidden/>
    <w:unhideWhenUsed/>
    <w:rsid w:val="008705CE"/>
    <w:rPr>
      <w:color w:val="auto"/>
      <w:u w:val="none"/>
    </w:rPr>
  </w:style>
  <w:style w:type="paragraph" w:styleId="DocumentMap">
    <w:name w:val="Document Map"/>
    <w:basedOn w:val="Normal"/>
    <w:link w:val="DocumentMapChar"/>
    <w:uiPriority w:val="99"/>
    <w:semiHidden/>
    <w:unhideWhenUsed/>
    <w:rsid w:val="008705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05CE"/>
    <w:rPr>
      <w:rFonts w:ascii="Lucida Grande" w:hAnsi="Lucida Grande" w:cs="Lucida Grande"/>
    </w:rPr>
  </w:style>
  <w:style w:type="paragraph" w:styleId="ListParagraph">
    <w:name w:val="List Paragraph"/>
    <w:basedOn w:val="Normal"/>
    <w:uiPriority w:val="34"/>
    <w:unhideWhenUsed/>
    <w:qFormat/>
    <w:rsid w:val="00084B37"/>
    <w:pPr>
      <w:ind w:left="720"/>
      <w:contextualSpacing/>
    </w:pPr>
  </w:style>
  <w:style w:type="paragraph" w:customStyle="1" w:styleId="textbold">
    <w:name w:val="text bold"/>
    <w:basedOn w:val="Normal"/>
    <w:link w:val="Emphasis"/>
    <w:uiPriority w:val="20"/>
    <w:qFormat/>
    <w:rsid w:val="00084B37"/>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5158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8</Pages>
  <Words>5912</Words>
  <Characters>33699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2021-12-18T15:47:00Z</dcterms:created>
  <dcterms:modified xsi:type="dcterms:W3CDTF">2021-12-18T18:00:00Z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