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853EC" w14:textId="6428AA3D" w:rsidR="00240656" w:rsidRPr="00D05F8A" w:rsidRDefault="00240656" w:rsidP="00240656">
      <w:pPr>
        <w:pStyle w:val="Heading2"/>
        <w:rPr>
          <w:rFonts w:ascii="Times New Roman" w:hAnsi="Times New Roman" w:cs="Times New Roman"/>
          <w:sz w:val="27"/>
          <w:szCs w:val="27"/>
        </w:rPr>
      </w:pPr>
      <w:r>
        <w:t>1</w:t>
      </w:r>
    </w:p>
    <w:p w14:paraId="016833CB" w14:textId="77777777" w:rsidR="00240656" w:rsidRPr="00D05F8A" w:rsidRDefault="00240656" w:rsidP="00240656">
      <w:pPr>
        <w:rPr>
          <w:rFonts w:ascii="Times New Roman" w:eastAsia="Times New Roman" w:hAnsi="Times New Roman" w:cs="Times New Roman"/>
        </w:rPr>
      </w:pPr>
      <w:r w:rsidRPr="00D05F8A">
        <w:rPr>
          <w:rFonts w:eastAsia="Times New Roman"/>
          <w:color w:val="000000"/>
        </w:rPr>
        <w:t xml:space="preserve">Interpretation: affirmative debaters must offer a hypothetical implementation of the resolution, to clarify </w:t>
      </w:r>
      <w:proofErr w:type="spellStart"/>
      <w:r w:rsidRPr="00D05F8A">
        <w:rPr>
          <w:rFonts w:eastAsia="Times New Roman"/>
          <w:color w:val="000000"/>
        </w:rPr>
        <w:t>aff</w:t>
      </w:r>
      <w:proofErr w:type="spellEnd"/>
      <w:r w:rsidRPr="00D05F8A">
        <w:rPr>
          <w:rFonts w:eastAsia="Times New Roman"/>
          <w:color w:val="000000"/>
        </w:rPr>
        <w:t xml:space="preserve"> debaters must run a plan</w:t>
      </w:r>
    </w:p>
    <w:p w14:paraId="1597A8EC" w14:textId="77777777" w:rsidR="00240656" w:rsidRPr="00D05F8A" w:rsidRDefault="00240656" w:rsidP="00240656">
      <w:pPr>
        <w:rPr>
          <w:rFonts w:ascii="Times New Roman" w:eastAsia="Times New Roman" w:hAnsi="Times New Roman" w:cs="Times New Roman"/>
        </w:rPr>
      </w:pPr>
      <w:r w:rsidRPr="00D05F8A">
        <w:rPr>
          <w:rFonts w:eastAsia="Times New Roman"/>
          <w:color w:val="000000"/>
        </w:rPr>
        <w:t>Violation- they defend the ‘general principle’ of a resolution</w:t>
      </w:r>
    </w:p>
    <w:p w14:paraId="763825B9" w14:textId="77777777" w:rsidR="00240656" w:rsidRPr="00D05F8A" w:rsidRDefault="00240656" w:rsidP="00240656">
      <w:pPr>
        <w:rPr>
          <w:rFonts w:ascii="Times New Roman" w:eastAsia="Times New Roman" w:hAnsi="Times New Roman" w:cs="Times New Roman"/>
        </w:rPr>
      </w:pPr>
    </w:p>
    <w:p w14:paraId="630C1431" w14:textId="77777777" w:rsidR="00240656" w:rsidRPr="00D05F8A" w:rsidRDefault="00240656" w:rsidP="00240656">
      <w:pPr>
        <w:rPr>
          <w:rFonts w:ascii="Times New Roman" w:eastAsia="Times New Roman" w:hAnsi="Times New Roman" w:cs="Times New Roman"/>
        </w:rPr>
      </w:pPr>
      <w:r w:rsidRPr="00D05F8A">
        <w:rPr>
          <w:rFonts w:eastAsia="Times New Roman"/>
          <w:color w:val="000000"/>
        </w:rPr>
        <w:t>Standards</w:t>
      </w:r>
    </w:p>
    <w:p w14:paraId="616F8646" w14:textId="77777777" w:rsidR="00240656" w:rsidRPr="00D05F8A" w:rsidRDefault="00240656" w:rsidP="00240656">
      <w:pPr>
        <w:rPr>
          <w:rFonts w:ascii="Times New Roman" w:eastAsia="Times New Roman" w:hAnsi="Times New Roman" w:cs="Times New Roman"/>
        </w:rPr>
      </w:pPr>
      <w:r w:rsidRPr="00D05F8A">
        <w:rPr>
          <w:rFonts w:eastAsia="Times New Roman"/>
          <w:color w:val="000000"/>
        </w:rPr>
        <w:t>1- policy education</w:t>
      </w:r>
    </w:p>
    <w:p w14:paraId="0E7F098B" w14:textId="343342A7" w:rsidR="00240656" w:rsidRPr="00D05F8A" w:rsidRDefault="00240656" w:rsidP="00240656">
      <w:pPr>
        <w:rPr>
          <w:rFonts w:ascii="Times New Roman" w:eastAsia="Times New Roman" w:hAnsi="Times New Roman" w:cs="Times New Roman"/>
        </w:rPr>
      </w:pPr>
      <w:r w:rsidRPr="00D05F8A">
        <w:rPr>
          <w:rFonts w:eastAsia="Times New Roman"/>
          <w:color w:val="000000"/>
        </w:rPr>
        <w:t>Absent implementation we don’t learn about policy since policy talk requires implementation and feasibility texts</w:t>
      </w:r>
      <w:r w:rsidR="00A7334C">
        <w:rPr>
          <w:rFonts w:eastAsia="Times New Roman"/>
          <w:color w:val="000000"/>
        </w:rPr>
        <w:t xml:space="preserve">- otherwise we don’t know if it’s </w:t>
      </w:r>
      <w:proofErr w:type="spellStart"/>
      <w:r w:rsidR="00A7334C">
        <w:rPr>
          <w:rFonts w:eastAsia="Times New Roman"/>
          <w:color w:val="000000"/>
        </w:rPr>
        <w:t>cohrent</w:t>
      </w:r>
      <w:proofErr w:type="spellEnd"/>
      <w:r w:rsidR="00A7334C">
        <w:rPr>
          <w:rFonts w:eastAsia="Times New Roman"/>
          <w:color w:val="000000"/>
        </w:rPr>
        <w:t xml:space="preserve"> in the real world- total basis of util</w:t>
      </w:r>
    </w:p>
    <w:p w14:paraId="3A9DD25E" w14:textId="77777777" w:rsidR="00240656" w:rsidRPr="00D05F8A" w:rsidRDefault="00240656" w:rsidP="00240656">
      <w:pPr>
        <w:rPr>
          <w:rFonts w:ascii="Times New Roman" w:eastAsia="Times New Roman" w:hAnsi="Times New Roman" w:cs="Times New Roman"/>
        </w:rPr>
      </w:pPr>
      <w:r w:rsidRPr="00D05F8A">
        <w:rPr>
          <w:rFonts w:eastAsia="Times New Roman"/>
          <w:color w:val="000000"/>
        </w:rPr>
        <w:t xml:space="preserve">Outweighs </w:t>
      </w:r>
      <w:proofErr w:type="spellStart"/>
      <w:r w:rsidRPr="00D05F8A">
        <w:rPr>
          <w:rFonts w:eastAsia="Times New Roman"/>
          <w:color w:val="000000"/>
        </w:rPr>
        <w:t>phil</w:t>
      </w:r>
      <w:proofErr w:type="spellEnd"/>
      <w:r w:rsidRPr="00D05F8A">
        <w:rPr>
          <w:rFonts w:eastAsia="Times New Roman"/>
          <w:color w:val="000000"/>
        </w:rPr>
        <w:t xml:space="preserve"> framing since </w:t>
      </w:r>
    </w:p>
    <w:p w14:paraId="539C34D1" w14:textId="77777777" w:rsidR="00240656" w:rsidRPr="00D05F8A" w:rsidRDefault="00240656" w:rsidP="00240656">
      <w:pPr>
        <w:rPr>
          <w:rFonts w:ascii="Times New Roman" w:eastAsia="Times New Roman" w:hAnsi="Times New Roman" w:cs="Times New Roman"/>
        </w:rPr>
      </w:pPr>
      <w:r w:rsidRPr="00D05F8A">
        <w:rPr>
          <w:rFonts w:eastAsia="Times New Roman"/>
          <w:color w:val="000000"/>
        </w:rPr>
        <w:t>A- philosophy is useless if you can’t apply it</w:t>
      </w:r>
    </w:p>
    <w:p w14:paraId="2AA31982" w14:textId="77777777" w:rsidR="00240656" w:rsidRPr="00D05F8A" w:rsidRDefault="00240656" w:rsidP="00240656">
      <w:pPr>
        <w:rPr>
          <w:rFonts w:ascii="Times New Roman" w:eastAsia="Times New Roman" w:hAnsi="Times New Roman" w:cs="Times New Roman"/>
        </w:rPr>
      </w:pPr>
      <w:r w:rsidRPr="00D05F8A">
        <w:rPr>
          <w:rFonts w:eastAsia="Times New Roman"/>
          <w:color w:val="000000"/>
        </w:rPr>
        <w:t>B- philosophy is constructed from the natural world so it depends on policy to exist</w:t>
      </w:r>
    </w:p>
    <w:p w14:paraId="4E165310" w14:textId="77777777" w:rsidR="00240656" w:rsidRPr="00D05F8A" w:rsidRDefault="00240656" w:rsidP="00240656">
      <w:pPr>
        <w:rPr>
          <w:rFonts w:ascii="Times New Roman" w:eastAsia="Times New Roman" w:hAnsi="Times New Roman" w:cs="Times New Roman"/>
        </w:rPr>
      </w:pPr>
      <w:r w:rsidRPr="00D05F8A">
        <w:rPr>
          <w:rFonts w:eastAsia="Times New Roman"/>
          <w:color w:val="000000"/>
        </w:rPr>
        <w:t xml:space="preserve">C- real world education on policy is more useful- nobody makes policy based on </w:t>
      </w:r>
      <w:proofErr w:type="spellStart"/>
      <w:r w:rsidRPr="00D05F8A">
        <w:rPr>
          <w:rFonts w:eastAsia="Times New Roman"/>
          <w:color w:val="000000"/>
        </w:rPr>
        <w:t>phil</w:t>
      </w:r>
      <w:proofErr w:type="spellEnd"/>
      <w:r w:rsidRPr="00D05F8A">
        <w:rPr>
          <w:rFonts w:eastAsia="Times New Roman"/>
          <w:color w:val="000000"/>
        </w:rPr>
        <w:t xml:space="preserve"> in real life</w:t>
      </w:r>
    </w:p>
    <w:p w14:paraId="497D678D" w14:textId="77777777" w:rsidR="00240656" w:rsidRPr="00D05F8A" w:rsidRDefault="00240656" w:rsidP="00240656">
      <w:pPr>
        <w:rPr>
          <w:rFonts w:ascii="Times New Roman" w:eastAsia="Times New Roman" w:hAnsi="Times New Roman" w:cs="Times New Roman"/>
        </w:rPr>
      </w:pPr>
      <w:r w:rsidRPr="00D05F8A">
        <w:rPr>
          <w:rFonts w:eastAsia="Times New Roman"/>
          <w:color w:val="000000"/>
        </w:rPr>
        <w:t xml:space="preserve">Implication is that plans control the internal link to real world education and that their </w:t>
      </w:r>
      <w:proofErr w:type="spellStart"/>
      <w:r w:rsidRPr="00D05F8A">
        <w:rPr>
          <w:rFonts w:eastAsia="Times New Roman"/>
          <w:color w:val="000000"/>
        </w:rPr>
        <w:t>phil</w:t>
      </w:r>
      <w:proofErr w:type="spellEnd"/>
      <w:r w:rsidRPr="00D05F8A">
        <w:rPr>
          <w:rFonts w:eastAsia="Times New Roman"/>
          <w:color w:val="000000"/>
        </w:rPr>
        <w:t xml:space="preserve"> is incomplete- that’s an independent </w:t>
      </w:r>
      <w:proofErr w:type="spellStart"/>
      <w:r w:rsidRPr="00D05F8A">
        <w:rPr>
          <w:rFonts w:eastAsia="Times New Roman"/>
          <w:color w:val="000000"/>
        </w:rPr>
        <w:t>disad</w:t>
      </w:r>
      <w:proofErr w:type="spellEnd"/>
    </w:p>
    <w:p w14:paraId="6AFA64C9" w14:textId="77777777" w:rsidR="00240656" w:rsidRPr="00D05F8A" w:rsidRDefault="00240656" w:rsidP="00240656">
      <w:pPr>
        <w:rPr>
          <w:rFonts w:ascii="Times New Roman" w:eastAsia="Times New Roman" w:hAnsi="Times New Roman" w:cs="Times New Roman"/>
        </w:rPr>
      </w:pPr>
      <w:r w:rsidRPr="00D05F8A">
        <w:rPr>
          <w:rFonts w:eastAsia="Times New Roman"/>
          <w:color w:val="000000"/>
        </w:rPr>
        <w:t>2- prep skew</w:t>
      </w:r>
    </w:p>
    <w:p w14:paraId="22F967AF" w14:textId="77777777" w:rsidR="00240656" w:rsidRPr="00D05F8A" w:rsidRDefault="00240656" w:rsidP="00240656">
      <w:pPr>
        <w:rPr>
          <w:rFonts w:ascii="Times New Roman" w:eastAsia="Times New Roman" w:hAnsi="Times New Roman" w:cs="Times New Roman"/>
        </w:rPr>
      </w:pPr>
      <w:r w:rsidRPr="00D05F8A">
        <w:rPr>
          <w:rFonts w:eastAsia="Times New Roman"/>
          <w:color w:val="000000"/>
        </w:rPr>
        <w:t xml:space="preserve">They can redefine what a ‘strike’ is in the 1ar, meaning I don’t know which </w:t>
      </w:r>
      <w:proofErr w:type="spellStart"/>
      <w:r w:rsidRPr="00D05F8A">
        <w:rPr>
          <w:rFonts w:eastAsia="Times New Roman"/>
          <w:color w:val="000000"/>
        </w:rPr>
        <w:t>disads</w:t>
      </w:r>
      <w:proofErr w:type="spellEnd"/>
      <w:r w:rsidRPr="00D05F8A">
        <w:rPr>
          <w:rFonts w:eastAsia="Times New Roman"/>
          <w:color w:val="000000"/>
        </w:rPr>
        <w:t xml:space="preserve"> link which skews me on pre round prep- killing fairness</w:t>
      </w:r>
    </w:p>
    <w:p w14:paraId="550B775E" w14:textId="77777777" w:rsidR="00240656" w:rsidRPr="00D05F8A" w:rsidRDefault="00240656" w:rsidP="00240656">
      <w:pPr>
        <w:rPr>
          <w:rFonts w:ascii="Times New Roman" w:eastAsia="Times New Roman" w:hAnsi="Times New Roman" w:cs="Times New Roman"/>
        </w:rPr>
      </w:pPr>
      <w:r w:rsidRPr="00D05F8A">
        <w:rPr>
          <w:rFonts w:eastAsia="Times New Roman"/>
          <w:color w:val="000000"/>
        </w:rPr>
        <w:t>Voters</w:t>
      </w:r>
    </w:p>
    <w:p w14:paraId="33EF4656" w14:textId="77777777" w:rsidR="00240656" w:rsidRPr="00D05F8A" w:rsidRDefault="00240656" w:rsidP="00240656">
      <w:pPr>
        <w:rPr>
          <w:rFonts w:ascii="Times New Roman" w:eastAsia="Times New Roman" w:hAnsi="Times New Roman" w:cs="Times New Roman"/>
        </w:rPr>
      </w:pPr>
      <w:r w:rsidRPr="00D05F8A">
        <w:rPr>
          <w:rFonts w:eastAsia="Times New Roman"/>
          <w:color w:val="000000"/>
        </w:rPr>
        <w:t>Education- only portable skill we take from debate</w:t>
      </w:r>
    </w:p>
    <w:p w14:paraId="7D6A2E60" w14:textId="77777777" w:rsidR="00240656" w:rsidRPr="00D05F8A" w:rsidRDefault="00240656" w:rsidP="00240656">
      <w:pPr>
        <w:rPr>
          <w:rFonts w:ascii="Times New Roman" w:eastAsia="Times New Roman" w:hAnsi="Times New Roman" w:cs="Times New Roman"/>
        </w:rPr>
      </w:pPr>
      <w:r w:rsidRPr="00D05F8A">
        <w:rPr>
          <w:rFonts w:eastAsia="Times New Roman"/>
          <w:color w:val="000000"/>
        </w:rPr>
        <w:t>Fairness</w:t>
      </w:r>
    </w:p>
    <w:p w14:paraId="6D82109C" w14:textId="77777777" w:rsidR="00240656" w:rsidRPr="00D05F8A" w:rsidRDefault="00240656" w:rsidP="00240656">
      <w:pPr>
        <w:rPr>
          <w:rFonts w:ascii="Times New Roman" w:eastAsia="Times New Roman" w:hAnsi="Times New Roman" w:cs="Times New Roman"/>
        </w:rPr>
      </w:pPr>
      <w:r w:rsidRPr="00D05F8A">
        <w:rPr>
          <w:rFonts w:eastAsia="Times New Roman"/>
          <w:color w:val="000000"/>
        </w:rPr>
        <w:t>a- constitutive of competitive activity</w:t>
      </w:r>
    </w:p>
    <w:p w14:paraId="31C414B4" w14:textId="77777777" w:rsidR="00240656" w:rsidRPr="00D05F8A" w:rsidRDefault="00240656" w:rsidP="00240656">
      <w:pPr>
        <w:rPr>
          <w:rFonts w:ascii="Times New Roman" w:eastAsia="Times New Roman" w:hAnsi="Times New Roman" w:cs="Times New Roman"/>
        </w:rPr>
      </w:pPr>
      <w:r w:rsidRPr="00D05F8A">
        <w:rPr>
          <w:rFonts w:eastAsia="Times New Roman"/>
          <w:color w:val="000000"/>
        </w:rPr>
        <w:t xml:space="preserve">B- meta constraint on all arguments since we can’t determine truth or falsity if </w:t>
      </w:r>
      <w:proofErr w:type="spellStart"/>
      <w:r w:rsidRPr="00D05F8A">
        <w:rPr>
          <w:rFonts w:eastAsia="Times New Roman"/>
          <w:color w:val="000000"/>
        </w:rPr>
        <w:t>i</w:t>
      </w:r>
      <w:proofErr w:type="spellEnd"/>
      <w:r w:rsidRPr="00D05F8A">
        <w:rPr>
          <w:rFonts w:eastAsia="Times New Roman"/>
          <w:color w:val="000000"/>
        </w:rPr>
        <w:t xml:space="preserve"> couldn’t test their ideas</w:t>
      </w:r>
    </w:p>
    <w:p w14:paraId="4A5B03BF" w14:textId="77777777" w:rsidR="00240656" w:rsidRPr="00D05F8A" w:rsidRDefault="00240656" w:rsidP="00240656">
      <w:pPr>
        <w:rPr>
          <w:rFonts w:ascii="Times New Roman" w:eastAsia="Times New Roman" w:hAnsi="Times New Roman" w:cs="Times New Roman"/>
        </w:rPr>
      </w:pPr>
      <w:proofErr w:type="spellStart"/>
      <w:r w:rsidRPr="00D05F8A">
        <w:rPr>
          <w:rFonts w:eastAsia="Times New Roman"/>
          <w:color w:val="000000"/>
        </w:rPr>
        <w:t>Dtd</w:t>
      </w:r>
      <w:proofErr w:type="spellEnd"/>
      <w:r w:rsidRPr="00D05F8A">
        <w:rPr>
          <w:rFonts w:eastAsia="Times New Roman"/>
          <w:color w:val="000000"/>
        </w:rPr>
        <w:t xml:space="preserve"> on plan spec- it’s their entire </w:t>
      </w:r>
      <w:proofErr w:type="spellStart"/>
      <w:r w:rsidRPr="00D05F8A">
        <w:rPr>
          <w:rFonts w:eastAsia="Times New Roman"/>
          <w:color w:val="000000"/>
        </w:rPr>
        <w:t>aff</w:t>
      </w:r>
      <w:proofErr w:type="spellEnd"/>
      <w:r w:rsidRPr="00D05F8A">
        <w:rPr>
          <w:rFonts w:eastAsia="Times New Roman"/>
          <w:color w:val="000000"/>
        </w:rPr>
        <w:t xml:space="preserve"> so </w:t>
      </w:r>
      <w:proofErr w:type="spellStart"/>
      <w:r w:rsidRPr="00D05F8A">
        <w:rPr>
          <w:rFonts w:eastAsia="Times New Roman"/>
          <w:color w:val="000000"/>
        </w:rPr>
        <w:t>dta</w:t>
      </w:r>
      <w:proofErr w:type="spellEnd"/>
      <w:r w:rsidRPr="00D05F8A">
        <w:rPr>
          <w:rFonts w:eastAsia="Times New Roman"/>
          <w:color w:val="000000"/>
        </w:rPr>
        <w:t xml:space="preserve"> means they concede</w:t>
      </w:r>
    </w:p>
    <w:p w14:paraId="20ABA5BB" w14:textId="77777777" w:rsidR="00240656" w:rsidRPr="00D05F8A" w:rsidRDefault="00240656" w:rsidP="00240656">
      <w:pPr>
        <w:rPr>
          <w:rFonts w:ascii="Times New Roman" w:eastAsia="Times New Roman" w:hAnsi="Times New Roman" w:cs="Times New Roman"/>
        </w:rPr>
      </w:pPr>
      <w:r w:rsidRPr="00D05F8A">
        <w:rPr>
          <w:rFonts w:eastAsia="Times New Roman"/>
          <w:color w:val="000000"/>
        </w:rPr>
        <w:t xml:space="preserve">Competing </w:t>
      </w:r>
      <w:proofErr w:type="spellStart"/>
      <w:r w:rsidRPr="00D05F8A">
        <w:rPr>
          <w:rFonts w:eastAsia="Times New Roman"/>
          <w:color w:val="000000"/>
        </w:rPr>
        <w:t>interps</w:t>
      </w:r>
      <w:proofErr w:type="spellEnd"/>
      <w:r w:rsidRPr="00D05F8A">
        <w:rPr>
          <w:rFonts w:eastAsia="Times New Roman"/>
          <w:color w:val="000000"/>
        </w:rPr>
        <w:t xml:space="preserve"> first </w:t>
      </w:r>
    </w:p>
    <w:p w14:paraId="7401CD9F" w14:textId="77777777" w:rsidR="00240656" w:rsidRPr="00D05F8A" w:rsidRDefault="00240656" w:rsidP="00240656">
      <w:pPr>
        <w:rPr>
          <w:rFonts w:ascii="Times New Roman" w:eastAsia="Times New Roman" w:hAnsi="Times New Roman" w:cs="Times New Roman"/>
        </w:rPr>
      </w:pPr>
      <w:r w:rsidRPr="00D05F8A">
        <w:rPr>
          <w:rFonts w:eastAsia="Times New Roman"/>
          <w:color w:val="000000"/>
        </w:rPr>
        <w:t>A- modular debate produces the best norms- outweighs on scope</w:t>
      </w:r>
    </w:p>
    <w:p w14:paraId="043A530A" w14:textId="77777777" w:rsidR="00240656" w:rsidRPr="00D05F8A" w:rsidRDefault="00240656" w:rsidP="00240656">
      <w:pPr>
        <w:rPr>
          <w:rFonts w:ascii="Times New Roman" w:eastAsia="Times New Roman" w:hAnsi="Times New Roman" w:cs="Times New Roman"/>
        </w:rPr>
      </w:pPr>
      <w:r w:rsidRPr="00D05F8A">
        <w:rPr>
          <w:rFonts w:eastAsia="Times New Roman"/>
          <w:color w:val="000000"/>
        </w:rPr>
        <w:t>B- reasonability invites judge intervention which makes debate meaningless</w:t>
      </w:r>
    </w:p>
    <w:p w14:paraId="4C9046ED" w14:textId="77777777" w:rsidR="00240656" w:rsidRPr="00D05F8A" w:rsidRDefault="00240656" w:rsidP="00240656">
      <w:pPr>
        <w:rPr>
          <w:rFonts w:ascii="Times New Roman" w:eastAsia="Times New Roman" w:hAnsi="Times New Roman" w:cs="Times New Roman"/>
        </w:rPr>
      </w:pPr>
      <w:r w:rsidRPr="00D05F8A">
        <w:rPr>
          <w:rFonts w:eastAsia="Times New Roman"/>
          <w:color w:val="000000"/>
        </w:rPr>
        <w:t xml:space="preserve">No </w:t>
      </w:r>
      <w:proofErr w:type="spellStart"/>
      <w:r w:rsidRPr="00D05F8A">
        <w:rPr>
          <w:rFonts w:eastAsia="Times New Roman"/>
          <w:color w:val="000000"/>
        </w:rPr>
        <w:t>rvis</w:t>
      </w:r>
      <w:proofErr w:type="spellEnd"/>
      <w:r w:rsidRPr="00D05F8A">
        <w:rPr>
          <w:rFonts w:eastAsia="Times New Roman"/>
          <w:color w:val="000000"/>
        </w:rPr>
        <w:t xml:space="preserve">- illogical, you don’t get a medal for not cheating- logic outweighs since everything depends on it- proven </w:t>
      </w:r>
      <w:proofErr w:type="spellStart"/>
      <w:r w:rsidRPr="00D05F8A">
        <w:rPr>
          <w:rFonts w:eastAsia="Times New Roman"/>
          <w:color w:val="000000"/>
        </w:rPr>
        <w:t>cuz</w:t>
      </w:r>
      <w:proofErr w:type="spellEnd"/>
      <w:r w:rsidRPr="00D05F8A">
        <w:rPr>
          <w:rFonts w:eastAsia="Times New Roman"/>
          <w:color w:val="000000"/>
        </w:rPr>
        <w:t xml:space="preserve"> they’re </w:t>
      </w:r>
      <w:proofErr w:type="spellStart"/>
      <w:r w:rsidRPr="00D05F8A">
        <w:rPr>
          <w:rFonts w:eastAsia="Times New Roman"/>
          <w:color w:val="000000"/>
        </w:rPr>
        <w:t>gonna</w:t>
      </w:r>
      <w:proofErr w:type="spellEnd"/>
      <w:r w:rsidRPr="00D05F8A">
        <w:rPr>
          <w:rFonts w:eastAsia="Times New Roman"/>
          <w:color w:val="000000"/>
        </w:rPr>
        <w:t xml:space="preserve"> try to refute this with logic</w:t>
      </w:r>
    </w:p>
    <w:p w14:paraId="55FDD6F3" w14:textId="77777777" w:rsidR="00240656" w:rsidRPr="00D05F8A" w:rsidRDefault="00240656" w:rsidP="00240656">
      <w:pPr>
        <w:rPr>
          <w:rFonts w:ascii="Times New Roman" w:eastAsia="Times New Roman" w:hAnsi="Times New Roman" w:cs="Times New Roman"/>
        </w:rPr>
      </w:pPr>
    </w:p>
    <w:p w14:paraId="3A4B5ABB" w14:textId="77777777" w:rsidR="00240656" w:rsidRDefault="00240656" w:rsidP="00240656"/>
    <w:p w14:paraId="41E63700" w14:textId="35F108E1" w:rsidR="00B7578D" w:rsidRPr="005C31DC" w:rsidRDefault="00240656" w:rsidP="00B7578D">
      <w:pPr>
        <w:pStyle w:val="Heading2"/>
      </w:pPr>
      <w:r>
        <w:lastRenderedPageBreak/>
        <w:t>2</w:t>
      </w:r>
    </w:p>
    <w:p w14:paraId="37D8E360" w14:textId="658848FF" w:rsidR="00B7578D" w:rsidRPr="005C31DC" w:rsidRDefault="00B7578D" w:rsidP="00B7578D">
      <w:pPr>
        <w:rPr>
          <w:rFonts w:asciiTheme="minorHAnsi" w:hAnsiTheme="minorHAnsi" w:cstheme="minorHAnsi"/>
        </w:rPr>
      </w:pPr>
      <w:r w:rsidRPr="005C31DC">
        <w:rPr>
          <w:rFonts w:asciiTheme="minorHAnsi" w:hAnsiTheme="minorHAnsi" w:cstheme="minorHAnsi"/>
        </w:rPr>
        <w:t xml:space="preserve">Interpretation: Debaters must disclose the </w:t>
      </w:r>
      <w:proofErr w:type="spellStart"/>
      <w:r w:rsidRPr="005C31DC">
        <w:rPr>
          <w:rFonts w:asciiTheme="minorHAnsi" w:hAnsiTheme="minorHAnsi" w:cstheme="minorHAnsi"/>
        </w:rPr>
        <w:t>aff</w:t>
      </w:r>
      <w:proofErr w:type="spellEnd"/>
      <w:r w:rsidRPr="005C31DC">
        <w:rPr>
          <w:rFonts w:asciiTheme="minorHAnsi" w:hAnsiTheme="minorHAnsi" w:cstheme="minorHAnsi"/>
        </w:rPr>
        <w:t xml:space="preserve"> at least 30 minutes before the round – to clarify, this can be informal disclosure</w:t>
      </w:r>
      <w:r>
        <w:rPr>
          <w:rFonts w:asciiTheme="minorHAnsi" w:hAnsiTheme="minorHAnsi" w:cstheme="minorHAnsi"/>
        </w:rPr>
        <w:t xml:space="preserve"> or wiki disclosure</w:t>
      </w:r>
      <w:r w:rsidRPr="005C31DC">
        <w:rPr>
          <w:rFonts w:asciiTheme="minorHAnsi" w:hAnsiTheme="minorHAnsi" w:cstheme="minorHAnsi"/>
        </w:rPr>
        <w:br/>
        <w:t xml:space="preserve">Violation: </w:t>
      </w:r>
      <w:r>
        <w:rPr>
          <w:rFonts w:asciiTheme="minorHAnsi" w:hAnsiTheme="minorHAnsi" w:cstheme="minorHAnsi"/>
        </w:rPr>
        <w:t xml:space="preserve">their school isn’t on the wiki and didn’t reach out to me via </w:t>
      </w:r>
      <w:proofErr w:type="spellStart"/>
      <w:r>
        <w:rPr>
          <w:rFonts w:asciiTheme="minorHAnsi" w:hAnsiTheme="minorHAnsi" w:cstheme="minorHAnsi"/>
        </w:rPr>
        <w:t>facebook</w:t>
      </w:r>
      <w:proofErr w:type="spellEnd"/>
      <w:r>
        <w:rPr>
          <w:rFonts w:asciiTheme="minorHAnsi" w:hAnsiTheme="minorHAnsi" w:cstheme="minorHAnsi"/>
        </w:rPr>
        <w:t xml:space="preserve"> or email with the </w:t>
      </w:r>
      <w:proofErr w:type="spellStart"/>
      <w:r>
        <w:rPr>
          <w:rFonts w:asciiTheme="minorHAnsi" w:hAnsiTheme="minorHAnsi" w:cstheme="minorHAnsi"/>
        </w:rPr>
        <w:t>aff</w:t>
      </w:r>
      <w:proofErr w:type="spellEnd"/>
    </w:p>
    <w:p w14:paraId="1697B4B1" w14:textId="20A9A9A1" w:rsidR="00B7578D" w:rsidRPr="005C31DC" w:rsidRDefault="00B7578D" w:rsidP="00B7578D">
      <w:pPr>
        <w:rPr>
          <w:rFonts w:asciiTheme="minorHAnsi" w:hAnsiTheme="minorHAnsi" w:cstheme="minorHAnsi"/>
        </w:rPr>
      </w:pPr>
      <w:r>
        <w:rPr>
          <w:rFonts w:asciiTheme="minorHAnsi" w:hAnsiTheme="minorHAnsi" w:cstheme="minorHAnsi"/>
          <w:noProof/>
        </w:rPr>
        <w:drawing>
          <wp:inline distT="0" distB="0" distL="0" distR="0" wp14:anchorId="27DD3BD0" wp14:editId="275159A8">
            <wp:extent cx="2413000" cy="3060700"/>
            <wp:effectExtent l="0" t="0" r="0" b="0"/>
            <wp:docPr id="1" name="Picture 1"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with medium confidence"/>
                    <pic:cNvPicPr/>
                  </pic:nvPicPr>
                  <pic:blipFill>
                    <a:blip r:embed="rId9"/>
                    <a:stretch>
                      <a:fillRect/>
                    </a:stretch>
                  </pic:blipFill>
                  <pic:spPr>
                    <a:xfrm>
                      <a:off x="0" y="0"/>
                      <a:ext cx="2413000" cy="3060700"/>
                    </a:xfrm>
                    <a:prstGeom prst="rect">
                      <a:avLst/>
                    </a:prstGeom>
                  </pic:spPr>
                </pic:pic>
              </a:graphicData>
            </a:graphic>
          </wp:inline>
        </w:drawing>
      </w:r>
    </w:p>
    <w:p w14:paraId="54FBA378" w14:textId="77777777" w:rsidR="00B7578D" w:rsidRPr="005C31DC" w:rsidRDefault="00B7578D" w:rsidP="00B7578D">
      <w:pPr>
        <w:rPr>
          <w:rFonts w:asciiTheme="minorHAnsi" w:hAnsiTheme="minorHAnsi" w:cstheme="minorHAnsi"/>
        </w:rPr>
      </w:pPr>
      <w:r w:rsidRPr="005C31DC">
        <w:rPr>
          <w:rFonts w:asciiTheme="minorHAnsi" w:hAnsiTheme="minorHAnsi" w:cstheme="minorHAnsi"/>
        </w:rPr>
        <w:t xml:space="preserve">1 </w:t>
      </w:r>
      <w:proofErr w:type="gramStart"/>
      <w:r w:rsidRPr="005C31DC">
        <w:rPr>
          <w:rFonts w:asciiTheme="minorHAnsi" w:hAnsiTheme="minorHAnsi" w:cstheme="minorHAnsi"/>
        </w:rPr>
        <w:t>-  forces</w:t>
      </w:r>
      <w:proofErr w:type="gramEnd"/>
      <w:r w:rsidRPr="005C31DC">
        <w:rPr>
          <w:rFonts w:asciiTheme="minorHAnsi" w:hAnsiTheme="minorHAnsi" w:cstheme="minorHAnsi"/>
        </w:rPr>
        <w:t xml:space="preserve"> us to rely on generics rather than strategies tailored to the affirmative— kills nuanced clash since every debate is the same. </w:t>
      </w:r>
    </w:p>
    <w:p w14:paraId="54BB2323" w14:textId="77777777" w:rsidR="00B7578D" w:rsidRPr="005C31DC" w:rsidRDefault="00B7578D" w:rsidP="00B7578D">
      <w:pPr>
        <w:rPr>
          <w:rFonts w:asciiTheme="minorHAnsi" w:hAnsiTheme="minorHAnsi" w:cstheme="minorHAnsi"/>
        </w:rPr>
      </w:pPr>
    </w:p>
    <w:p w14:paraId="2A3FC8D0" w14:textId="77777777" w:rsidR="00B7578D" w:rsidRPr="005C31DC" w:rsidRDefault="00B7578D" w:rsidP="00B7578D">
      <w:pPr>
        <w:rPr>
          <w:rFonts w:asciiTheme="minorHAnsi" w:hAnsiTheme="minorHAnsi" w:cstheme="minorHAnsi"/>
        </w:rPr>
      </w:pPr>
      <w:r w:rsidRPr="005C31DC">
        <w:rPr>
          <w:rFonts w:asciiTheme="minorHAnsi" w:hAnsiTheme="minorHAnsi" w:cstheme="minorHAnsi"/>
        </w:rPr>
        <w:t xml:space="preserve">2- they get infinite time to frontline their </w:t>
      </w:r>
      <w:proofErr w:type="spellStart"/>
      <w:r w:rsidRPr="005C31DC">
        <w:rPr>
          <w:rFonts w:asciiTheme="minorHAnsi" w:hAnsiTheme="minorHAnsi" w:cstheme="minorHAnsi"/>
        </w:rPr>
        <w:t>aff</w:t>
      </w:r>
      <w:proofErr w:type="spellEnd"/>
      <w:r w:rsidRPr="005C31DC">
        <w:rPr>
          <w:rFonts w:asciiTheme="minorHAnsi" w:hAnsiTheme="minorHAnsi" w:cstheme="minorHAnsi"/>
        </w:rPr>
        <w:t>, while I come into the round guessing – kills fairness</w:t>
      </w:r>
    </w:p>
    <w:p w14:paraId="6C0797E5" w14:textId="77777777" w:rsidR="00B7578D" w:rsidRPr="005C31DC" w:rsidRDefault="00B7578D" w:rsidP="00B7578D">
      <w:pPr>
        <w:rPr>
          <w:rFonts w:asciiTheme="minorHAnsi" w:hAnsiTheme="minorHAnsi" w:cstheme="minorHAnsi"/>
        </w:rPr>
      </w:pPr>
      <w:r w:rsidRPr="005C31DC">
        <w:rPr>
          <w:rFonts w:asciiTheme="minorHAnsi" w:hAnsiTheme="minorHAnsi" w:cstheme="minorHAnsi"/>
        </w:rPr>
        <w:br/>
        <w:t xml:space="preserve">3 - discourages cheap shot </w:t>
      </w:r>
      <w:proofErr w:type="spellStart"/>
      <w:r w:rsidRPr="005C31DC">
        <w:rPr>
          <w:rFonts w:asciiTheme="minorHAnsi" w:hAnsiTheme="minorHAnsi" w:cstheme="minorHAnsi"/>
        </w:rPr>
        <w:t>aff’s</w:t>
      </w:r>
      <w:proofErr w:type="spellEnd"/>
      <w:r w:rsidRPr="005C31DC">
        <w:rPr>
          <w:rFonts w:asciiTheme="minorHAnsi" w:hAnsiTheme="minorHAnsi" w:cstheme="minorHAnsi"/>
        </w:rPr>
        <w:t xml:space="preserve">. If the </w:t>
      </w:r>
      <w:proofErr w:type="spellStart"/>
      <w:r w:rsidRPr="005C31DC">
        <w:rPr>
          <w:rFonts w:asciiTheme="minorHAnsi" w:hAnsiTheme="minorHAnsi" w:cstheme="minorHAnsi"/>
        </w:rPr>
        <w:t>aff</w:t>
      </w:r>
      <w:proofErr w:type="spellEnd"/>
      <w:r w:rsidRPr="005C31DC">
        <w:rPr>
          <w:rFonts w:asciiTheme="minorHAnsi" w:hAnsiTheme="minorHAnsi" w:cstheme="minorHAnsi"/>
        </w:rPr>
        <w:t xml:space="preserve"> isn’t inherent or easily defeated by 20 minutes of research, the case should lose- surprise factor </w:t>
      </w:r>
      <w:proofErr w:type="spellStart"/>
      <w:r w:rsidRPr="005C31DC">
        <w:rPr>
          <w:rFonts w:asciiTheme="minorHAnsi" w:hAnsiTheme="minorHAnsi" w:cstheme="minorHAnsi"/>
        </w:rPr>
        <w:t>affs</w:t>
      </w:r>
      <w:proofErr w:type="spellEnd"/>
      <w:r w:rsidRPr="005C31DC">
        <w:rPr>
          <w:rFonts w:asciiTheme="minorHAnsi" w:hAnsiTheme="minorHAnsi" w:cstheme="minorHAnsi"/>
        </w:rPr>
        <w:t xml:space="preserve"> incentivize cases that are as fringe as possible instead of well-researched realistic affirmatives- incentivizes useless education</w:t>
      </w:r>
    </w:p>
    <w:p w14:paraId="7A5B1F34" w14:textId="77777777" w:rsidR="00B7578D" w:rsidRPr="005C31DC" w:rsidRDefault="00B7578D" w:rsidP="00B7578D">
      <w:pPr>
        <w:rPr>
          <w:rFonts w:asciiTheme="minorHAnsi" w:hAnsiTheme="minorHAnsi" w:cstheme="minorHAnsi"/>
        </w:rPr>
      </w:pPr>
      <w:r w:rsidRPr="005C31DC">
        <w:rPr>
          <w:rFonts w:asciiTheme="minorHAnsi" w:hAnsiTheme="minorHAnsi" w:cstheme="minorHAnsi"/>
        </w:rPr>
        <w:t>Voters</w:t>
      </w:r>
    </w:p>
    <w:p w14:paraId="14C90734" w14:textId="77777777" w:rsidR="00B7578D" w:rsidRPr="005C31DC" w:rsidRDefault="00B7578D" w:rsidP="00B7578D">
      <w:pPr>
        <w:pStyle w:val="ListParagraph"/>
        <w:numPr>
          <w:ilvl w:val="0"/>
          <w:numId w:val="12"/>
        </w:numPr>
        <w:rPr>
          <w:rFonts w:asciiTheme="minorHAnsi" w:hAnsiTheme="minorHAnsi" w:cstheme="minorHAnsi"/>
        </w:rPr>
      </w:pPr>
      <w:r w:rsidRPr="005C31DC">
        <w:rPr>
          <w:rFonts w:asciiTheme="minorHAnsi" w:hAnsiTheme="minorHAnsi" w:cstheme="minorHAnsi"/>
        </w:rPr>
        <w:t>fairness -we can’t determine truth of arguments if they’re not tested fairly</w:t>
      </w:r>
    </w:p>
    <w:p w14:paraId="7F260C5C" w14:textId="77777777" w:rsidR="00B7578D" w:rsidRPr="005C31DC" w:rsidRDefault="00B7578D" w:rsidP="00B7578D">
      <w:pPr>
        <w:pStyle w:val="ListParagraph"/>
        <w:numPr>
          <w:ilvl w:val="0"/>
          <w:numId w:val="12"/>
        </w:numPr>
        <w:rPr>
          <w:rFonts w:asciiTheme="minorHAnsi" w:hAnsiTheme="minorHAnsi" w:cstheme="minorHAnsi"/>
        </w:rPr>
      </w:pPr>
      <w:r w:rsidRPr="005C31DC">
        <w:rPr>
          <w:rFonts w:asciiTheme="minorHAnsi" w:hAnsiTheme="minorHAnsi" w:cstheme="minorHAnsi"/>
        </w:rPr>
        <w:t>education -only reason why schools fund debate</w:t>
      </w:r>
    </w:p>
    <w:p w14:paraId="71B527A5" w14:textId="77777777" w:rsidR="00B7578D" w:rsidRPr="005C31DC" w:rsidRDefault="00B7578D" w:rsidP="00B7578D">
      <w:pPr>
        <w:pStyle w:val="ListParagraph"/>
        <w:numPr>
          <w:ilvl w:val="0"/>
          <w:numId w:val="12"/>
        </w:numPr>
        <w:rPr>
          <w:rFonts w:asciiTheme="minorHAnsi" w:hAnsiTheme="minorHAnsi" w:cstheme="minorHAnsi"/>
        </w:rPr>
      </w:pPr>
      <w:r w:rsidRPr="005C31DC">
        <w:rPr>
          <w:rFonts w:asciiTheme="minorHAnsi" w:hAnsiTheme="minorHAnsi" w:cstheme="minorHAnsi"/>
        </w:rPr>
        <w:t>clash- key to learning about policymaking, only portable skill we get from debate</w:t>
      </w:r>
    </w:p>
    <w:p w14:paraId="4DBED974" w14:textId="77777777" w:rsidR="00B7578D" w:rsidRPr="005C31DC" w:rsidRDefault="00B7578D" w:rsidP="00B7578D">
      <w:pPr>
        <w:rPr>
          <w:rFonts w:asciiTheme="minorHAnsi" w:hAnsiTheme="minorHAnsi" w:cstheme="minorHAnsi"/>
        </w:rPr>
      </w:pPr>
      <w:r w:rsidRPr="005C31DC">
        <w:rPr>
          <w:rFonts w:asciiTheme="minorHAnsi" w:hAnsiTheme="minorHAnsi" w:cstheme="minorHAnsi"/>
        </w:rPr>
        <w:t xml:space="preserve">Critical thinking is non-unique because people would still have to come up with answers to the </w:t>
      </w:r>
      <w:proofErr w:type="spellStart"/>
      <w:r w:rsidRPr="005C31DC">
        <w:rPr>
          <w:rFonts w:asciiTheme="minorHAnsi" w:hAnsiTheme="minorHAnsi" w:cstheme="minorHAnsi"/>
        </w:rPr>
        <w:t>aff</w:t>
      </w:r>
      <w:proofErr w:type="spellEnd"/>
      <w:r w:rsidRPr="005C31DC">
        <w:rPr>
          <w:rFonts w:asciiTheme="minorHAnsi" w:hAnsiTheme="minorHAnsi" w:cstheme="minorHAnsi"/>
        </w:rPr>
        <w:t xml:space="preserve"> before the round.</w:t>
      </w:r>
    </w:p>
    <w:p w14:paraId="2DA9225D" w14:textId="77777777" w:rsidR="00B7578D" w:rsidRPr="005C31DC" w:rsidRDefault="00B7578D" w:rsidP="00B7578D">
      <w:pPr>
        <w:rPr>
          <w:rFonts w:asciiTheme="minorHAnsi" w:hAnsiTheme="minorHAnsi" w:cstheme="minorHAnsi"/>
        </w:rPr>
      </w:pPr>
      <w:r w:rsidRPr="005C31DC">
        <w:rPr>
          <w:rFonts w:asciiTheme="minorHAnsi" w:hAnsiTheme="minorHAnsi" w:cstheme="minorHAnsi"/>
        </w:rPr>
        <w:t xml:space="preserve">Drop the debater on disclosure- the theory is on the entire </w:t>
      </w:r>
      <w:proofErr w:type="spellStart"/>
      <w:r w:rsidRPr="005C31DC">
        <w:rPr>
          <w:rFonts w:asciiTheme="minorHAnsi" w:hAnsiTheme="minorHAnsi" w:cstheme="minorHAnsi"/>
        </w:rPr>
        <w:t>aff</w:t>
      </w:r>
      <w:proofErr w:type="spellEnd"/>
      <w:r w:rsidRPr="005C31DC">
        <w:rPr>
          <w:rFonts w:asciiTheme="minorHAnsi" w:hAnsiTheme="minorHAnsi" w:cstheme="minorHAnsi"/>
        </w:rPr>
        <w:t xml:space="preserve"> so </w:t>
      </w:r>
      <w:proofErr w:type="spellStart"/>
      <w:r w:rsidRPr="005C31DC">
        <w:rPr>
          <w:rFonts w:asciiTheme="minorHAnsi" w:hAnsiTheme="minorHAnsi" w:cstheme="minorHAnsi"/>
        </w:rPr>
        <w:t>dta</w:t>
      </w:r>
      <w:proofErr w:type="spellEnd"/>
      <w:r w:rsidRPr="005C31DC">
        <w:rPr>
          <w:rFonts w:asciiTheme="minorHAnsi" w:hAnsiTheme="minorHAnsi" w:cstheme="minorHAnsi"/>
        </w:rPr>
        <w:t xml:space="preserve"> means they lose</w:t>
      </w:r>
    </w:p>
    <w:p w14:paraId="4C9820DA" w14:textId="77777777" w:rsidR="00B7578D" w:rsidRPr="005C31DC" w:rsidRDefault="00B7578D" w:rsidP="00B7578D">
      <w:pPr>
        <w:rPr>
          <w:rFonts w:asciiTheme="minorHAnsi" w:hAnsiTheme="minorHAnsi" w:cstheme="minorHAnsi"/>
        </w:rPr>
      </w:pPr>
      <w:r w:rsidRPr="005C31DC">
        <w:rPr>
          <w:rFonts w:asciiTheme="minorHAnsi" w:hAnsiTheme="minorHAnsi" w:cstheme="minorHAnsi"/>
        </w:rPr>
        <w:t xml:space="preserve">Competing </w:t>
      </w:r>
      <w:proofErr w:type="spellStart"/>
      <w:r w:rsidRPr="005C31DC">
        <w:rPr>
          <w:rFonts w:asciiTheme="minorHAnsi" w:hAnsiTheme="minorHAnsi" w:cstheme="minorHAnsi"/>
        </w:rPr>
        <w:t>interps</w:t>
      </w:r>
      <w:proofErr w:type="spellEnd"/>
      <w:r w:rsidRPr="005C31DC">
        <w:rPr>
          <w:rFonts w:asciiTheme="minorHAnsi" w:hAnsiTheme="minorHAnsi" w:cstheme="minorHAnsi"/>
        </w:rPr>
        <w:t>, reasonability invites arbitrary judge intervention</w:t>
      </w:r>
    </w:p>
    <w:p w14:paraId="03312796" w14:textId="77777777" w:rsidR="00B7578D" w:rsidRPr="005C31DC" w:rsidRDefault="00B7578D" w:rsidP="00B7578D">
      <w:pPr>
        <w:rPr>
          <w:rFonts w:asciiTheme="minorHAnsi" w:hAnsiTheme="minorHAnsi" w:cstheme="minorHAnsi"/>
        </w:rPr>
      </w:pPr>
      <w:r w:rsidRPr="005C31DC">
        <w:rPr>
          <w:rFonts w:asciiTheme="minorHAnsi" w:hAnsiTheme="minorHAnsi" w:cstheme="minorHAnsi"/>
        </w:rPr>
        <w:lastRenderedPageBreak/>
        <w:t>NO RVI A. incentives good theory debaters to bait abuse b- chills debaters from running theory on good teams even if they deserve it c- illogical, you don’t win for proving you’re fair</w:t>
      </w:r>
    </w:p>
    <w:p w14:paraId="78A28FEB" w14:textId="27E94964" w:rsidR="00B7578D" w:rsidRPr="00A87430" w:rsidRDefault="00240656" w:rsidP="00B7578D">
      <w:pPr>
        <w:pStyle w:val="Heading2"/>
      </w:pPr>
      <w:r>
        <w:lastRenderedPageBreak/>
        <w:t>3</w:t>
      </w:r>
    </w:p>
    <w:p w14:paraId="0F7830DF" w14:textId="77777777" w:rsidR="00B7578D" w:rsidRPr="00A87430" w:rsidRDefault="00B7578D" w:rsidP="00B7578D">
      <w:pPr>
        <w:pStyle w:val="Heading4"/>
        <w:rPr>
          <w:rFonts w:cs="Calibri"/>
          <w:sz w:val="16"/>
        </w:rPr>
      </w:pPr>
      <w:r w:rsidRPr="00A87430">
        <w:t xml:space="preserve">Welcome to the age of acceleration. Crises of reification are tearing apart the way we experience and our present theories aren’t </w:t>
      </w:r>
      <w:proofErr w:type="spellStart"/>
      <w:r w:rsidRPr="00A87430">
        <w:t>gonna</w:t>
      </w:r>
      <w:proofErr w:type="spellEnd"/>
      <w:r w:rsidRPr="00A87430">
        <w:t xml:space="preserve"> save us. </w:t>
      </w:r>
      <w:r>
        <w:t>The role of the ballot is defeating these reifications</w:t>
      </w:r>
    </w:p>
    <w:p w14:paraId="10F7904A" w14:textId="77777777" w:rsidR="00B7578D" w:rsidRPr="00A87430" w:rsidRDefault="00B7578D" w:rsidP="00B7578D">
      <w:pPr>
        <w:spacing w:after="0" w:line="240" w:lineRule="auto"/>
        <w:rPr>
          <w:rFonts w:ascii="Times New Roman" w:eastAsia="Times New Roman" w:hAnsi="Times New Roman" w:cs="Times New Roman"/>
          <w:sz w:val="24"/>
        </w:rPr>
      </w:pPr>
      <w:proofErr w:type="spellStart"/>
      <w:r w:rsidRPr="00A87430">
        <w:rPr>
          <w:rStyle w:val="Style13ptBold"/>
        </w:rPr>
        <w:t>Wenning</w:t>
      </w:r>
      <w:proofErr w:type="spellEnd"/>
      <w:r w:rsidRPr="00A87430">
        <w:rPr>
          <w:rFonts w:eastAsia="Times New Roman"/>
          <w:color w:val="000000"/>
          <w:sz w:val="24"/>
        </w:rPr>
        <w:t>, Mario (20</w:t>
      </w:r>
      <w:r w:rsidRPr="00A87430">
        <w:rPr>
          <w:rStyle w:val="Style13ptBold"/>
        </w:rPr>
        <w:t>11</w:t>
      </w:r>
      <w:r w:rsidRPr="00A87430">
        <w:rPr>
          <w:rFonts w:eastAsia="Times New Roman"/>
          <w:color w:val="000000"/>
          <w:sz w:val="24"/>
        </w:rPr>
        <w:t>), "Daoism as Critical Theory", Comparative Philosophy</w:t>
      </w:r>
      <w:proofErr w:type="gramStart"/>
      <w:r w:rsidRPr="00A87430">
        <w:rPr>
          <w:rFonts w:eastAsia="Times New Roman"/>
          <w:color w:val="000000"/>
          <w:sz w:val="24"/>
        </w:rPr>
        <w:t>, ,</w:t>
      </w:r>
      <w:proofErr w:type="gramEnd"/>
    </w:p>
    <w:p w14:paraId="04671FFB" w14:textId="77777777" w:rsidR="00B7578D" w:rsidRPr="00A87430" w:rsidRDefault="00B7578D" w:rsidP="00B7578D">
      <w:pPr>
        <w:spacing w:after="0" w:line="240" w:lineRule="auto"/>
        <w:rPr>
          <w:rFonts w:ascii="Times New Roman" w:eastAsia="Times New Roman" w:hAnsi="Times New Roman" w:cs="Times New Roman"/>
          <w:sz w:val="24"/>
        </w:rPr>
      </w:pPr>
      <w:r w:rsidRPr="00A87430">
        <w:rPr>
          <w:rFonts w:eastAsia="Times New Roman"/>
          <w:color w:val="000000"/>
          <w:sz w:val="24"/>
        </w:rPr>
        <w:t>https://scholarworks.sjsu.edu/cgi/viewcontent.cgi?referer=https://www.google.com/&amp;httpsredir=1&amp;article=1017&amp;context=comparativephilosophy. Accessed on July 15, 2021. r0w@n</w:t>
      </w:r>
    </w:p>
    <w:p w14:paraId="0342A366" w14:textId="77777777" w:rsidR="00B7578D" w:rsidRPr="00A87430" w:rsidRDefault="00B7578D" w:rsidP="00B7578D">
      <w:pPr>
        <w:rPr>
          <w:sz w:val="12"/>
        </w:rPr>
      </w:pPr>
      <w:r w:rsidRPr="00A87430">
        <w:rPr>
          <w:sz w:val="12"/>
        </w:rPr>
        <w:t>Pathologies are social and psychological deformations on a structural level manifesting themselves in social institutions, individual patterns of beliefs, motivations and practices. The pathologies which critical theory has been diagnosing can be summarized, following Marx, Lukacs and Weber, as a combination of reification, disenchantment and acceleration. In the process of increasingly understanding intersubjective-, self- and world-relationships primarily from the perspective of exchanging equivalent commodities on a market governed increasingly, and sometimes exclusively, by a competition for these commodities, individuals become systematically estranged from the objects they produce, the process of production, themselves, and from the community of fellow human beings.12 The pathology of reification (</w:t>
      </w:r>
      <w:proofErr w:type="spellStart"/>
      <w:r w:rsidRPr="00A87430">
        <w:rPr>
          <w:sz w:val="12"/>
        </w:rPr>
        <w:t>Verdinglichung</w:t>
      </w:r>
      <w:proofErr w:type="spellEnd"/>
      <w:r w:rsidRPr="00A87430">
        <w:rPr>
          <w:sz w:val="12"/>
        </w:rPr>
        <w:t xml:space="preserve">) arising from the exchange principle governing ever more dimensions of society has been analyzed, drawing on the early Marx and Lukacs, from a variety of perspectives.13 Originally reification referred to the process of making singular human beings and experiences similar and exchangeable by abstracting from their unique qualities. While the concept seemed outdated for a long time due to its implicit assumption of a human essence from which one could become estranged, it made an astonishing comeback. Whether it is a critique of the reification/distortion of communication,14 the reification of relationships of intersubjective recognition,15 the reification of gender roles16 or the 12 Karl Marx (1973, 108-111). 13 See for example Axel </w:t>
      </w:r>
      <w:proofErr w:type="spellStart"/>
      <w:r w:rsidRPr="00A87430">
        <w:rPr>
          <w:sz w:val="12"/>
        </w:rPr>
        <w:t>Honneth</w:t>
      </w:r>
      <w:proofErr w:type="spellEnd"/>
      <w:r w:rsidRPr="00A87430">
        <w:rPr>
          <w:sz w:val="12"/>
        </w:rPr>
        <w:t xml:space="preserve">, (2005). 14 Jürgen Habermas (1984). 15 Axel </w:t>
      </w:r>
      <w:proofErr w:type="spellStart"/>
      <w:r w:rsidRPr="00A87430">
        <w:rPr>
          <w:sz w:val="12"/>
        </w:rPr>
        <w:t>Honneth</w:t>
      </w:r>
      <w:proofErr w:type="spellEnd"/>
      <w:r w:rsidRPr="00A87430">
        <w:rPr>
          <w:sz w:val="12"/>
        </w:rPr>
        <w:t xml:space="preserve"> (1996). 57 Comparative Philosophy 2.2 (2011) WENNING reification of conceptions of the self,17 what is being criticized are relationships primarily controlled by a fixed logic of instrumental reason and strategic bargaining processes rather than mutual understanding, recognition, care for the self, love and other preconditions of leading a good life within the constraints of justice. Apart from the attempts to shed light on reification as a major form of pathology in modern societies, it is a significant success of recent work in critical social theory to emphasize that not all pathologies of modernity can be reduced to intersubjective pathologies of communication and reification.18 People in late modern societies do not just suffer from being used rather than understood or being invisible rather than recognized. They also suffer from what Max Weber called ‗</w:t>
      </w:r>
      <w:proofErr w:type="gramStart"/>
      <w:r w:rsidRPr="00A87430">
        <w:rPr>
          <w:sz w:val="12"/>
        </w:rPr>
        <w:t>disenchantment‘ (</w:t>
      </w:r>
      <w:proofErr w:type="spellStart"/>
      <w:proofErr w:type="gramEnd"/>
      <w:r w:rsidRPr="00A87430">
        <w:rPr>
          <w:sz w:val="12"/>
        </w:rPr>
        <w:t>Entzauberung</w:t>
      </w:r>
      <w:proofErr w:type="spellEnd"/>
      <w:r w:rsidRPr="00A87430">
        <w:rPr>
          <w:sz w:val="12"/>
        </w:rPr>
        <w:t>). In the process of increased rationalization, traditional sources of meaning that were sedimented in inherited religious traditions, social institutions and customs have lost their power in orienting lives. Finally</w:t>
      </w:r>
      <w:r w:rsidRPr="00A87430">
        <w:rPr>
          <w:rFonts w:eastAsia="Times New Roman"/>
          <w:color w:val="000000"/>
          <w:sz w:val="12"/>
          <w:szCs w:val="14"/>
        </w:rPr>
        <w:t>,</w:t>
      </w:r>
      <w:r w:rsidRPr="00A87430">
        <w:rPr>
          <w:rFonts w:eastAsia="Times New Roman"/>
          <w:b/>
          <w:bCs/>
          <w:color w:val="000000"/>
          <w:sz w:val="24"/>
          <w:u w:val="single"/>
          <w:shd w:val="clear" w:color="auto" w:fill="90F2F4"/>
        </w:rPr>
        <w:t xml:space="preserve"> </w:t>
      </w:r>
      <w:r w:rsidRPr="00A87430">
        <w:rPr>
          <w:rFonts w:eastAsia="Times New Roman"/>
          <w:b/>
          <w:bCs/>
          <w:color w:val="000000"/>
          <w:sz w:val="24"/>
          <w:highlight w:val="cyan"/>
          <w:u w:val="single"/>
          <w:shd w:val="clear" w:color="auto" w:fill="90F2F4"/>
        </w:rPr>
        <w:t>the process that reification and the vanishing of resources of meaning have been engaged in is one of an increasing acceleration</w:t>
      </w:r>
      <w:r w:rsidRPr="00A87430">
        <w:rPr>
          <w:rFonts w:eastAsia="Times New Roman"/>
          <w:color w:val="000000"/>
          <w:sz w:val="12"/>
          <w:szCs w:val="14"/>
        </w:rPr>
        <w:t xml:space="preserve"> (</w:t>
      </w:r>
      <w:proofErr w:type="spellStart"/>
      <w:r w:rsidRPr="00A87430">
        <w:rPr>
          <w:rFonts w:eastAsia="Times New Roman"/>
          <w:color w:val="000000"/>
          <w:sz w:val="12"/>
          <w:szCs w:val="14"/>
        </w:rPr>
        <w:t>Beschleunigung</w:t>
      </w:r>
      <w:proofErr w:type="spellEnd"/>
      <w:r w:rsidRPr="00A87430">
        <w:rPr>
          <w:rFonts w:eastAsia="Times New Roman"/>
          <w:color w:val="000000"/>
          <w:sz w:val="12"/>
          <w:szCs w:val="14"/>
        </w:rPr>
        <w:t xml:space="preserve">) in which, as Marx puts it, ―everything that is solid melts into the air‖. </w:t>
      </w:r>
      <w:r w:rsidRPr="00A87430">
        <w:rPr>
          <w:sz w:val="12"/>
        </w:rPr>
        <w:t xml:space="preserve">We witness a progressively increasing speed not only of technological innovation, but of social change </w:t>
      </w:r>
      <w:r w:rsidRPr="00A87430">
        <w:rPr>
          <w:rFonts w:eastAsia="Times New Roman"/>
          <w:color w:val="000000"/>
          <w:sz w:val="12"/>
          <w:szCs w:val="14"/>
        </w:rPr>
        <w:t>since the late medieval period. While there was an intergenerational speed of change in the early modern period, and a generational speed of change during classical and high modernity</w:t>
      </w:r>
      <w:r w:rsidRPr="00A87430">
        <w:rPr>
          <w:rFonts w:eastAsia="Times New Roman"/>
          <w:color w:val="000000"/>
          <w:sz w:val="12"/>
          <w:szCs w:val="14"/>
          <w:highlight w:val="cyan"/>
        </w:rPr>
        <w:t>,</w:t>
      </w:r>
      <w:r w:rsidRPr="00A87430">
        <w:rPr>
          <w:rFonts w:eastAsia="Times New Roman"/>
          <w:b/>
          <w:bCs/>
          <w:color w:val="000000"/>
          <w:sz w:val="24"/>
          <w:highlight w:val="cyan"/>
          <w:u w:val="single"/>
          <w:shd w:val="clear" w:color="auto" w:fill="90F2F4"/>
        </w:rPr>
        <w:t xml:space="preserve"> late modernity is characterized by an intragenerational speed of change</w:t>
      </w:r>
      <w:r w:rsidRPr="00A87430">
        <w:rPr>
          <w:rFonts w:eastAsia="Times New Roman"/>
          <w:color w:val="000000"/>
          <w:sz w:val="12"/>
          <w:szCs w:val="14"/>
        </w:rPr>
        <w:t xml:space="preserve"> in which </w:t>
      </w:r>
      <w:r w:rsidRPr="00A87430">
        <w:rPr>
          <w:rFonts w:eastAsia="Times New Roman"/>
          <w:b/>
          <w:bCs/>
          <w:color w:val="000000"/>
          <w:sz w:val="24"/>
          <w:highlight w:val="cyan"/>
          <w:u w:val="single"/>
          <w:shd w:val="clear" w:color="auto" w:fill="90F2F4"/>
        </w:rPr>
        <w:t xml:space="preserve">the basic parameters of coordinating </w:t>
      </w:r>
      <w:proofErr w:type="gramStart"/>
      <w:r w:rsidRPr="00A87430">
        <w:rPr>
          <w:rFonts w:eastAsia="Times New Roman"/>
          <w:b/>
          <w:bCs/>
          <w:color w:val="000000"/>
          <w:sz w:val="24"/>
          <w:highlight w:val="cyan"/>
          <w:u w:val="single"/>
          <w:shd w:val="clear" w:color="auto" w:fill="90F2F4"/>
        </w:rPr>
        <w:t>one‘</w:t>
      </w:r>
      <w:proofErr w:type="gramEnd"/>
      <w:r w:rsidRPr="00A87430">
        <w:rPr>
          <w:rFonts w:eastAsia="Times New Roman"/>
          <w:b/>
          <w:bCs/>
          <w:color w:val="000000"/>
          <w:sz w:val="24"/>
          <w:highlight w:val="cyan"/>
          <w:u w:val="single"/>
          <w:shd w:val="clear" w:color="auto" w:fill="90F2F4"/>
        </w:rPr>
        <w:t>s life change within a lifetime.</w:t>
      </w:r>
      <w:r w:rsidRPr="00A87430">
        <w:rPr>
          <w:rFonts w:eastAsia="Times New Roman"/>
          <w:color w:val="000000"/>
          <w:sz w:val="12"/>
          <w:szCs w:val="14"/>
        </w:rPr>
        <w:t xml:space="preserve"> In this latest stage of acceleration, the only thing that is certain is that what was taken to be certain today might not be certain tomorrow.19 This acceleration is both subjectively experienced and corresponds to objective modes of accelerated life ranging from processing information, the transportation of goods and people, voting behavior to the change of significant others and professions. Increased change of environments and values undermines traditional forms of identity formation since actors are forced to constantly reassess and readjust their forms of life, practices and sets of convictions. All three pathologies constitute forms of social injury. </w:t>
      </w:r>
      <w:r w:rsidRPr="00A87430">
        <w:rPr>
          <w:sz w:val="12"/>
        </w:rPr>
        <w:t xml:space="preserve">While the psychological impact of </w:t>
      </w:r>
      <w:r w:rsidRPr="00A87430">
        <w:rPr>
          <w:rFonts w:eastAsia="Times New Roman"/>
          <w:b/>
          <w:bCs/>
          <w:color w:val="000000"/>
          <w:sz w:val="24"/>
          <w:highlight w:val="cyan"/>
          <w:u w:val="single"/>
          <w:shd w:val="clear" w:color="auto" w:fill="90F2F4"/>
        </w:rPr>
        <w:t xml:space="preserve">reification leads to systematic forms </w:t>
      </w:r>
      <w:r w:rsidRPr="00A87430">
        <w:rPr>
          <w:sz w:val="12"/>
        </w:rPr>
        <w:t xml:space="preserve">of forced inclusion or exclusion, </w:t>
      </w:r>
      <w:r w:rsidRPr="00A87430">
        <w:rPr>
          <w:rFonts w:eastAsia="Times New Roman"/>
          <w:b/>
          <w:bCs/>
          <w:color w:val="000000"/>
          <w:sz w:val="24"/>
          <w:highlight w:val="cyan"/>
          <w:u w:val="single"/>
          <w:shd w:val="clear" w:color="auto" w:fill="90F2F4"/>
        </w:rPr>
        <w:t>of being restricted to or being left out of fixed identities</w:t>
      </w:r>
      <w:r w:rsidRPr="00A87430">
        <w:rPr>
          <w:sz w:val="12"/>
        </w:rPr>
        <w:t>, and the process of disenchantment corresponds to a sense of existential absurdity in a world devoid of binding resources of meaning, the pressures of increasing acceleration are experienced in terms of existential exhaustion and anxiety. As a consequence, there is an increased sense of superfluousness and being antiquated, a fear to be left behind in, or fall outside of the rushing hamster's wheel of late modern societies</w:t>
      </w:r>
      <w:proofErr w:type="gramStart"/>
      <w:r w:rsidRPr="00A87430">
        <w:rPr>
          <w:sz w:val="12"/>
        </w:rPr>
        <w:t>.</w:t>
      </w:r>
      <w:r w:rsidRPr="00A87430">
        <w:rPr>
          <w:u w:val="single"/>
        </w:rPr>
        <w:t xml:space="preserve"> </w:t>
      </w:r>
      <w:r w:rsidRPr="00A87430">
        <w:rPr>
          <w:sz w:val="12"/>
        </w:rPr>
        <w:t>.</w:t>
      </w:r>
      <w:proofErr w:type="gramEnd"/>
      <w:r w:rsidRPr="00A87430">
        <w:rPr>
          <w:sz w:val="12"/>
        </w:rPr>
        <w:t xml:space="preserve"> However distinct these pathologies might </w:t>
      </w:r>
      <w:proofErr w:type="gramStart"/>
      <w:r w:rsidRPr="00A87430">
        <w:rPr>
          <w:sz w:val="12"/>
        </w:rPr>
        <w:t>appear,</w:t>
      </w:r>
      <w:proofErr w:type="gramEnd"/>
      <w:r w:rsidRPr="00A87430">
        <w:rPr>
          <w:sz w:val="12"/>
        </w:rPr>
        <w:t xml:space="preserve"> it is crucial to notice that there is a close linkage between these three briefly outlined pathological tendencies of modern societies. Not only are reification, disenchantment and acceleration historically connected, they also imply each other on a conceptual level. Reification consists in seeing the world primarily from the vantage point of being a means or a toolbox from which means can be utilized in order to bring about a desired end. In this objectifying process, the end justifies the variable means and is the only factor taken to be intrinsically valuable. This end, then, is understood as not presently realized but as a future possibility the reality of which depends on the implementation of one's plan of action. Bernard Williams, the eminent British moral philosopher, stresses this point by arguing that without projecting an aim into the future, life would become meaningless. He argues for ―the idea of a man's ground projects providing the motive force which propels him into the future, and gives him a reason for living.‖20 If it were the case that our very existence would be safeguarded only as long as we intentionally pursue future-directed goals and projects in increasingly rationalized ways, it would mean that actors would be doomed to be increasingly alienated from a present they could at best regard as offering instrumentally useful, but intrinsically insignificant means for a supposedly meaningful future. Seen from the temporal horizon of the actor engaged in instrumental reasoning and action, the present events, actions, objects and subjects lack any intrinsic value. They are regarded as merely ―useful for‖ certain projects rather than significant in virtue of what they are. The moment a project is realized, the satisfaction vanishes since it is not futural anymore. By presupposing such a restricted conception of projective action as the reason for living, the present environment an actor navigates in is transformed into pure immanence in which prediction becomes possible to the point of resembling an analytic judgment: assuming that we know </w:t>
      </w:r>
      <w:proofErr w:type="gramStart"/>
      <w:r w:rsidRPr="00A87430">
        <w:rPr>
          <w:sz w:val="12"/>
        </w:rPr>
        <w:t>what</w:t>
      </w:r>
      <w:proofErr w:type="gramEnd"/>
      <w:r w:rsidRPr="00A87430">
        <w:rPr>
          <w:sz w:val="12"/>
        </w:rPr>
        <w:t xml:space="preserve"> we want, and if we can do what we want while nobody keeps us from doing it, what we want will become realized. Novelty is being reduced to the discovery of new implications of what has already been familiar. Effort is generated once we see the end of our action as external to our spontaneously generated attachments. It grows out of the attempt to realize the stipulated end in ever more innovative, efficient and predictable ways in which spontaneity is, at best, forced towards a goal. The goal at which effort is directed often drops out of focus during the acceleration process or it loses its appeal. It seems external to the actor who has been trapped in a means-ends apparatus. This rationalization process increasingly becomes independent from the specificity of ends pursued and impossible to get out of. With every rationalized act the actor moves deeper into the quicksand of a world of suppressed spontaneity. The consequence of this seemingly autonomous rationalization process famously described by Weber as an ―iron cage‖ is that the present is being downgraded as insignificant on its own terms when compared to the future gains one promises oneself as the payoff of one's actions. Processes of innovation become the norm and speed up because actors hope to do and achieve ever more goals in increasingly shorter segments of emptied time. Actors rush to a future, which can in principle never be actualized. Paul </w:t>
      </w:r>
      <w:proofErr w:type="spellStart"/>
      <w:r w:rsidRPr="00A87430">
        <w:rPr>
          <w:sz w:val="12"/>
        </w:rPr>
        <w:t>Virillio</w:t>
      </w:r>
      <w:proofErr w:type="spellEnd"/>
      <w:r w:rsidRPr="00A87430">
        <w:rPr>
          <w:sz w:val="12"/>
        </w:rPr>
        <w:t xml:space="preserve"> fittingly describes this blind acceleration process of chasing structurally elusive future goals in increasingly higher speeds of innovation adequately as a ―rushing standstill‖. From within the ―iron cage‖ of modernity true innovation, which would have to be different from mere acceleration or enhancement and would require deliberating about alternative present ends, seems increasingly impossible.21 The new is transfigured into the only variable that is to be expected. Instrumental action as the reified forgetfulness of the meaning resources of the present for the sake of the projected future thus seems without alternative. The consequence is what Hermann </w:t>
      </w:r>
      <w:proofErr w:type="spellStart"/>
      <w:r w:rsidRPr="00A87430">
        <w:rPr>
          <w:sz w:val="12"/>
        </w:rPr>
        <w:t>Lübbe</w:t>
      </w:r>
      <w:proofErr w:type="spellEnd"/>
      <w:r w:rsidRPr="00A87430">
        <w:rPr>
          <w:sz w:val="12"/>
        </w:rPr>
        <w:t xml:space="preserve"> refers to as a ‗</w:t>
      </w:r>
      <w:proofErr w:type="spellStart"/>
      <w:r w:rsidRPr="00A87430">
        <w:rPr>
          <w:sz w:val="12"/>
        </w:rPr>
        <w:t>Gegenwartsschrumpfung</w:t>
      </w:r>
      <w:proofErr w:type="spellEnd"/>
      <w:r w:rsidRPr="00A87430">
        <w:rPr>
          <w:sz w:val="12"/>
        </w:rPr>
        <w:t xml:space="preserve">‘, a continuing shrinking of the present under the complimentary pressures of the tendencies of melancholic musealization of irretrievably lost pasts and forced innovation to run after structurally elusive futures.22 The dilemma with which critical theorists see themselves confronted is that whatever emancipatory tendencies – be they introduced as forms of resistance, mutual understanding, </w:t>
      </w:r>
      <w:r w:rsidRPr="00A87430">
        <w:rPr>
          <w:sz w:val="12"/>
        </w:rPr>
        <w:lastRenderedPageBreak/>
        <w:t>recognition etc. – are being proposed as means for a future end, instrumental action is reenacted under a normative guise and the domination of the future over the rest of time is thus further sedimented</w:t>
      </w:r>
      <w:r w:rsidRPr="00A87430">
        <w:rPr>
          <w:rStyle w:val="Emphasis"/>
        </w:rPr>
        <w:t xml:space="preserve">. </w:t>
      </w:r>
      <w:r w:rsidRPr="00A87430">
        <w:rPr>
          <w:rStyle w:val="Emphasis"/>
          <w:highlight w:val="cyan"/>
        </w:rPr>
        <w:t>As soon as instrumental actors</w:t>
      </w:r>
      <w:r w:rsidRPr="00A87430">
        <w:rPr>
          <w:sz w:val="12"/>
          <w:highlight w:val="cyan"/>
        </w:rPr>
        <w:t xml:space="preserve"> </w:t>
      </w:r>
      <w:r w:rsidRPr="00A87430">
        <w:rPr>
          <w:rStyle w:val="Emphasis"/>
          <w:highlight w:val="cyan"/>
        </w:rPr>
        <w:t>propose</w:t>
      </w:r>
      <w:r w:rsidRPr="00A87430">
        <w:rPr>
          <w:sz w:val="12"/>
        </w:rPr>
        <w:t xml:space="preserve"> or just point to </w:t>
      </w:r>
      <w:r w:rsidRPr="00A87430">
        <w:rPr>
          <w:rStyle w:val="Emphasis"/>
          <w:highlight w:val="cyan"/>
        </w:rPr>
        <w:t>emancipatory</w:t>
      </w:r>
      <w:r w:rsidRPr="00A87430">
        <w:rPr>
          <w:sz w:val="12"/>
        </w:rPr>
        <w:t xml:space="preserve"> forms of </w:t>
      </w:r>
      <w:r w:rsidRPr="00A87430">
        <w:rPr>
          <w:rStyle w:val="Emphasis"/>
          <w:highlight w:val="cyan"/>
        </w:rPr>
        <w:t>action, they replicate</w:t>
      </w:r>
      <w:r w:rsidRPr="00A87430">
        <w:rPr>
          <w:sz w:val="12"/>
        </w:rPr>
        <w:t xml:space="preserve"> and reenact </w:t>
      </w:r>
      <w:r w:rsidRPr="00A87430">
        <w:rPr>
          <w:rStyle w:val="Emphasis"/>
          <w:highlight w:val="cyan"/>
        </w:rPr>
        <w:t>the same temporal logic</w:t>
      </w:r>
      <w:r w:rsidRPr="00A87430">
        <w:rPr>
          <w:sz w:val="12"/>
        </w:rPr>
        <w:t xml:space="preserve"> that it originally diagnosed as the problem of modernity, i.e., the belief that the future can be mastered through acts of projective planning. The problem of this projective planning mentality is not that things often turn out differently than planned, but that the actor sidesteps and thereby undermines the significance of the present and sees it simply as something to be used for future ends. In other words, by downgrading the present including its modes of action to being "for the sake of the future," critical theory denigrates the present to the status of a </w:t>
      </w:r>
      <w:proofErr w:type="spellStart"/>
      <w:r w:rsidRPr="00A87430">
        <w:rPr>
          <w:sz w:val="12"/>
        </w:rPr>
        <w:t>prefuture</w:t>
      </w:r>
      <w:proofErr w:type="spellEnd"/>
      <w:r w:rsidRPr="00A87430">
        <w:rPr>
          <w:sz w:val="12"/>
        </w:rPr>
        <w:t xml:space="preserve">, a state of emptiness that is used as a resource rather than lived in. A theory exposing and explaining social pathologies is keen on pointing to the inescapable mechanisms preventing the emancipatory use of reason through action. Such an exclusive focus on the diagnosis and emergence of pathologies coincides with developing an ethics of melancholy that emphasizes the inescapable specter of instrumental reason. Looking back in a melancholy state of mind over the long history of failed revolutions, it only sees what has been irretrievably lost in the wake of histories of catastrophes.23 The present is now seen as an appendix to a past larger than life, an after-past. By replacing the search for an alternative mode of present potentiality with a focus on the traumatic experiences of history, it forecloses the possibility of emancipatory action in the present and thereby reverses the temporal logic of modernity. By replacing the infatuation of the projected future over the present, a new domination – that of the past over the present – is being introduced and sedimented. While the former domination – that of the future over the present - corresponded to forms of blind activism, the latter – that of the past over the present - leads to a state of passivity, an inhibition, which replaces the engagement with the present for the contemplation of mnemonic art. The consequence is not a liberation of the past (which is in principle impossible) or a liberation of the present, but an extension of the temporal pressure put on the present. While the classical modernists only had to justify themselves with respect to the future, late modernists also have to justify themselves with respect to the past. This detour was intended to show that the instrumental actor finds himself in a dilemma that seems impossible to get out off. The shrinking of the present arising out of instrumental action constitutes a theoretical as well as practical impasse. A transcultural engagement with Daoism understood as another critical theory could turn out to be fruitful given that it emerged within a cultural context in which instrumental action has not been the only or even primary form of action. First, however, it needs to be asked whether it is at all legitimate to interpret Daoism as another critical theory. In the second part of the </w:t>
      </w:r>
      <w:proofErr w:type="gramStart"/>
      <w:r w:rsidRPr="00A87430">
        <w:rPr>
          <w:sz w:val="12"/>
        </w:rPr>
        <w:t>paper</w:t>
      </w:r>
      <w:proofErr w:type="gramEnd"/>
      <w:r w:rsidRPr="00A87430">
        <w:rPr>
          <w:sz w:val="12"/>
        </w:rPr>
        <w:t xml:space="preserve"> I will first show that Daoism can be understood as a critical theory and then discuss whether it offers an insight that could overcome the uneasy relationship between critical theory and emancipatory action with a focus on the present. The goal is to show that the proto-</w:t>
      </w:r>
      <w:proofErr w:type="spellStart"/>
      <w:r w:rsidRPr="00A87430">
        <w:rPr>
          <w:sz w:val="12"/>
        </w:rPr>
        <w:t>Daoists</w:t>
      </w:r>
      <w:proofErr w:type="spellEnd"/>
      <w:r w:rsidRPr="00A87430">
        <w:rPr>
          <w:sz w:val="12"/>
        </w:rPr>
        <w:t xml:space="preserve"> Lao Zi and Zhuang Zi, commonly referred to as "Lao-Zhuang", provide a promising path which points to an alternative approach of addressing the vexing problem of instrumental action expressing itself in the pathologies of reification, disenchantment and acceleration. At the risk of engaging in anachronistic hermeneutics by applying texts from a different tradition which date back two and a </w:t>
      </w:r>
      <w:proofErr w:type="gramStart"/>
      <w:r w:rsidRPr="00A87430">
        <w:rPr>
          <w:sz w:val="12"/>
        </w:rPr>
        <w:t>half-millennia</w:t>
      </w:r>
      <w:proofErr w:type="gramEnd"/>
      <w:r w:rsidRPr="00A87430">
        <w:rPr>
          <w:sz w:val="12"/>
        </w:rPr>
        <w:t xml:space="preserve">, the benefits of tapping rich conceptual sources providing a new insight into entrenched philosophical preconceptions seem overwhelming. Compared to European traditions, Daoism's long history of addressing phenomena of reification and change in theoretical, as well as practical ways, provides an immense richness not only for a reorientation of critical theory, but also in terms of envisioning emancipatory practices. The insight into the fluidity of social dynamics and the fluid subjectivity of actors anticipates many of the developments of late modern societies. At the same time Daoism offers us correctives to these developments. The early Daoist acknowledgment of the value of idling and uselessness, for example, allows us to level a critique of the pathologies of reification, disenchantment and acceleration deriving from a reduction of action to instrumental action. A critical theory in the spirit of </w:t>
      </w:r>
      <w:r w:rsidRPr="00A87430">
        <w:rPr>
          <w:rStyle w:val="Emphasis"/>
          <w:highlight w:val="cyan"/>
        </w:rPr>
        <w:t>Daoism</w:t>
      </w:r>
      <w:r w:rsidRPr="00A87430">
        <w:rPr>
          <w:sz w:val="12"/>
        </w:rPr>
        <w:t xml:space="preserve"> would not simply disclose pathologies. It </w:t>
      </w:r>
      <w:r w:rsidRPr="00A87430">
        <w:rPr>
          <w:rStyle w:val="Emphasis"/>
          <w:highlight w:val="cyan"/>
        </w:rPr>
        <w:t>would</w:t>
      </w:r>
      <w:r w:rsidRPr="00A87430">
        <w:rPr>
          <w:sz w:val="12"/>
        </w:rPr>
        <w:t xml:space="preserve"> also </w:t>
      </w:r>
      <w:r w:rsidRPr="00A87430">
        <w:rPr>
          <w:rStyle w:val="Emphasis"/>
          <w:highlight w:val="cyan"/>
        </w:rPr>
        <w:t>offer</w:t>
      </w:r>
      <w:r w:rsidRPr="00A87430">
        <w:rPr>
          <w:rStyle w:val="Emphasis"/>
        </w:rPr>
        <w:t xml:space="preserve"> </w:t>
      </w:r>
      <w:r w:rsidRPr="00A87430">
        <w:rPr>
          <w:sz w:val="12"/>
        </w:rPr>
        <w:t xml:space="preserve">constructive </w:t>
      </w:r>
      <w:r w:rsidRPr="00A87430">
        <w:rPr>
          <w:rStyle w:val="Emphasis"/>
          <w:highlight w:val="cyan"/>
        </w:rPr>
        <w:t>resources which allow us to</w:t>
      </w:r>
      <w:r w:rsidRPr="00A87430">
        <w:rPr>
          <w:sz w:val="12"/>
        </w:rPr>
        <w:t xml:space="preserve"> critically address and, as far as possible, </w:t>
      </w:r>
      <w:r w:rsidRPr="00A87430">
        <w:rPr>
          <w:rStyle w:val="Emphasis"/>
          <w:highlight w:val="cyan"/>
        </w:rPr>
        <w:t>overcome these pathologies without providing</w:t>
      </w:r>
      <w:r w:rsidRPr="00A87430">
        <w:rPr>
          <w:sz w:val="12"/>
        </w:rPr>
        <w:t xml:space="preserve"> yet </w:t>
      </w:r>
      <w:r w:rsidRPr="00A87430">
        <w:rPr>
          <w:rStyle w:val="Emphasis"/>
          <w:highlight w:val="cyan"/>
        </w:rPr>
        <w:t>another reifying project</w:t>
      </w:r>
      <w:r w:rsidRPr="00A87430">
        <w:rPr>
          <w:sz w:val="12"/>
        </w:rPr>
        <w:t xml:space="preserve"> that sells out on the potentiality of the present for the sake of the future.</w:t>
      </w:r>
    </w:p>
    <w:p w14:paraId="2E8330E9" w14:textId="77777777" w:rsidR="00B7578D" w:rsidRPr="00A87430" w:rsidRDefault="00B7578D" w:rsidP="00B7578D">
      <w:pPr>
        <w:pStyle w:val="Heading4"/>
      </w:pPr>
      <w:r w:rsidRPr="00A87430">
        <w:t>The 1AC is just another site of the temporal reification of labor- we keep working but never get any happier as our labor exists as a function of production where we never win</w:t>
      </w:r>
    </w:p>
    <w:p w14:paraId="79F81E9B" w14:textId="77777777" w:rsidR="00B7578D" w:rsidRPr="00A87430" w:rsidRDefault="00B7578D" w:rsidP="00B7578D">
      <w:pPr>
        <w:rPr>
          <w:rFonts w:asciiTheme="majorHAnsi" w:hAnsiTheme="majorHAnsi" w:cstheme="majorHAnsi"/>
        </w:rPr>
      </w:pPr>
      <w:r w:rsidRPr="00A87430">
        <w:rPr>
          <w:rStyle w:val="Style13ptBold"/>
          <w:rFonts w:asciiTheme="majorHAnsi" w:hAnsiTheme="majorHAnsi" w:cstheme="majorHAnsi"/>
        </w:rPr>
        <w:t xml:space="preserve">Ames and Hall 10. </w:t>
      </w:r>
      <w:r w:rsidRPr="00A87430">
        <w:rPr>
          <w:rFonts w:asciiTheme="majorHAnsi" w:hAnsiTheme="majorHAnsi" w:cstheme="majorHAnsi"/>
        </w:rPr>
        <w:t>Roger Ames and David Hall (Ames is a Canadian philosopher at the University of Peking. Hall was a professor of philosophy at the University of Texas), 2010, “</w:t>
      </w:r>
      <w:proofErr w:type="spellStart"/>
      <w:r w:rsidRPr="00A87430">
        <w:rPr>
          <w:rFonts w:asciiTheme="majorHAnsi" w:hAnsiTheme="majorHAnsi" w:cstheme="majorHAnsi"/>
        </w:rPr>
        <w:t>Daodejing</w:t>
      </w:r>
      <w:proofErr w:type="spellEnd"/>
      <w:r w:rsidRPr="00A87430">
        <w:rPr>
          <w:rFonts w:asciiTheme="majorHAnsi" w:hAnsiTheme="majorHAnsi" w:cstheme="majorHAnsi"/>
        </w:rPr>
        <w:t xml:space="preserve">: Making this Life Significant,” Ballantine Books, I have a pdf, r0w@n </w:t>
      </w:r>
    </w:p>
    <w:p w14:paraId="3EBB077C" w14:textId="77777777" w:rsidR="00B7578D" w:rsidRPr="00A87430" w:rsidRDefault="00B7578D" w:rsidP="00B7578D">
      <w:pPr>
        <w:rPr>
          <w:rFonts w:asciiTheme="majorHAnsi" w:hAnsiTheme="majorHAnsi" w:cstheme="majorHAnsi"/>
          <w:sz w:val="10"/>
        </w:rPr>
      </w:pPr>
      <w:r w:rsidRPr="00A87430">
        <w:rPr>
          <w:rFonts w:asciiTheme="majorHAnsi" w:hAnsiTheme="majorHAnsi" w:cstheme="majorHAnsi"/>
          <w:sz w:val="10"/>
        </w:rPr>
        <w:t xml:space="preserve">“Foreknowledge” is tinsel decorating the way, </w:t>
      </w:r>
      <w:proofErr w:type="gramStart"/>
      <w:r w:rsidRPr="00A87430">
        <w:rPr>
          <w:rFonts w:asciiTheme="majorHAnsi" w:hAnsiTheme="majorHAnsi" w:cstheme="majorHAnsi"/>
          <w:sz w:val="10"/>
        </w:rPr>
        <w:t>And</w:t>
      </w:r>
      <w:proofErr w:type="gramEnd"/>
      <w:r w:rsidRPr="00A87430">
        <w:rPr>
          <w:rFonts w:asciiTheme="majorHAnsi" w:hAnsiTheme="majorHAnsi" w:cstheme="majorHAnsi"/>
          <w:sz w:val="10"/>
        </w:rPr>
        <w:t xml:space="preserve"> is the first sign of ignorance. It is for this reason that persons of consequence: Set store by the substance rather than the veneer </w:t>
      </w:r>
      <w:proofErr w:type="gramStart"/>
      <w:r w:rsidRPr="00A87430">
        <w:rPr>
          <w:rFonts w:asciiTheme="majorHAnsi" w:hAnsiTheme="majorHAnsi" w:cstheme="majorHAnsi"/>
          <w:sz w:val="10"/>
        </w:rPr>
        <w:t>And</w:t>
      </w:r>
      <w:proofErr w:type="gramEnd"/>
      <w:r w:rsidRPr="00A87430">
        <w:rPr>
          <w:rFonts w:asciiTheme="majorHAnsi" w:hAnsiTheme="majorHAnsi" w:cstheme="majorHAnsi"/>
          <w:sz w:val="10"/>
        </w:rPr>
        <w:t xml:space="preserve"> by the fruit rather than the flower. Hence, eschewing one they take the other. The moral precepts described in the first two stanzas emerge as objects of reverence, but as hallowed as they might become, they are anemic when compared to the love and life of concrete, spontaneous feelings. It is the “substance” and the “fruit”—the passionate experience of life itself—rather than a catechism of bloodless ethical principles, that is the real site of knowing. Such felt knowing is an ongoing process of focal and field awareness—of way-making—that can only be sustained with indefatigable resolution. Indeed, it is not an easy business to stay focused. Even though the </w:t>
      </w:r>
      <w:proofErr w:type="spellStart"/>
      <w:r w:rsidRPr="00A87430">
        <w:rPr>
          <w:rFonts w:asciiTheme="majorHAnsi" w:hAnsiTheme="majorHAnsi" w:cstheme="majorHAnsi"/>
          <w:sz w:val="10"/>
        </w:rPr>
        <w:t>Daodejing’s</w:t>
      </w:r>
      <w:proofErr w:type="spellEnd"/>
      <w:r w:rsidRPr="00A87430">
        <w:rPr>
          <w:rFonts w:asciiTheme="majorHAnsi" w:hAnsiTheme="majorHAnsi" w:cstheme="majorHAnsi"/>
          <w:sz w:val="10"/>
        </w:rPr>
        <w:t xml:space="preserve"> teachings on how to cultivate the most e</w:t>
      </w:r>
      <w:r w:rsidRPr="00A87430">
        <w:rPr>
          <w:rFonts w:asciiTheme="majorHAnsi" w:hAnsiTheme="majorHAnsi" w:cstheme="majorHAnsi"/>
          <w:sz w:val="10"/>
        </w:rPr>
        <w:pgNum/>
      </w:r>
      <w:proofErr w:type="spellStart"/>
      <w:r w:rsidRPr="00A87430">
        <w:rPr>
          <w:rFonts w:asciiTheme="majorHAnsi" w:hAnsiTheme="majorHAnsi" w:cstheme="majorHAnsi"/>
          <w:sz w:val="10"/>
        </w:rPr>
        <w:t>ffective</w:t>
      </w:r>
      <w:proofErr w:type="spellEnd"/>
      <w:r w:rsidRPr="00A87430">
        <w:rPr>
          <w:rFonts w:asciiTheme="majorHAnsi" w:hAnsiTheme="majorHAnsi" w:cstheme="majorHAnsi"/>
          <w:sz w:val="10"/>
        </w:rPr>
        <w:t xml:space="preserve"> disposition for making one’s way in the world could not be put in more straightforward terms, still “when the very best scholars learn of way-making they are just barely able to keep to its center” (chapter 41). Were we to search for something like a central insight that de</w:t>
      </w:r>
      <w:r w:rsidRPr="00A87430">
        <w:rPr>
          <w:rFonts w:asciiTheme="majorHAnsi" w:hAnsiTheme="majorHAnsi" w:cstheme="majorHAnsi"/>
          <w:sz w:val="10"/>
        </w:rPr>
        <w:pgNum/>
      </w:r>
      <w:r w:rsidRPr="00A87430">
        <w:rPr>
          <w:rFonts w:asciiTheme="majorHAnsi" w:hAnsiTheme="majorHAnsi" w:cstheme="majorHAnsi"/>
          <w:sz w:val="10"/>
        </w:rPr>
        <w:t xml:space="preserve">fines the Daoist sensibility, we might discover that a “single thread” pervades the </w:t>
      </w:r>
      <w:proofErr w:type="gramStart"/>
      <w:r w:rsidRPr="00A87430">
        <w:rPr>
          <w:rFonts w:asciiTheme="majorHAnsi" w:hAnsiTheme="majorHAnsi" w:cstheme="majorHAnsi"/>
          <w:sz w:val="10"/>
        </w:rPr>
        <w:t>text.</w:t>
      </w:r>
      <w:proofErr w:type="gramEnd"/>
      <w:r w:rsidRPr="00A87430">
        <w:rPr>
          <w:rFonts w:asciiTheme="majorHAnsi" w:hAnsiTheme="majorHAnsi" w:cstheme="majorHAnsi"/>
          <w:sz w:val="10"/>
        </w:rPr>
        <w:t xml:space="preserve"> </w:t>
      </w:r>
      <w:r w:rsidRPr="00A87430">
        <w:rPr>
          <w:rStyle w:val="Emphasis"/>
          <w:rFonts w:asciiTheme="majorHAnsi" w:hAnsiTheme="majorHAnsi" w:cstheme="majorHAnsi"/>
          <w:highlight w:val="cyan"/>
        </w:rPr>
        <w:t xml:space="preserve">The central focus of the Daoist way </w:t>
      </w:r>
      <w:r w:rsidRPr="00A87430">
        <w:rPr>
          <w:rFonts w:asciiTheme="majorHAnsi" w:hAnsiTheme="majorHAnsi" w:cstheme="majorHAnsi"/>
          <w:sz w:val="10"/>
        </w:rPr>
        <w:t>of thinking</w:t>
      </w:r>
      <w:r w:rsidRPr="00A87430">
        <w:rPr>
          <w:rStyle w:val="Emphasis"/>
          <w:rFonts w:asciiTheme="majorHAnsi" w:hAnsiTheme="majorHAnsi" w:cstheme="majorHAnsi"/>
          <w:highlight w:val="cyan"/>
        </w:rPr>
        <w:t xml:space="preserve"> is the decisive role of deference</w:t>
      </w:r>
      <w:r w:rsidRPr="00A87430">
        <w:rPr>
          <w:rFonts w:asciiTheme="majorHAnsi" w:hAnsiTheme="majorHAnsi" w:cstheme="majorHAnsi"/>
          <w:sz w:val="10"/>
        </w:rPr>
        <w:t xml:space="preserve"> in the establishment and preservation of relationships. As we have said above,</w:t>
      </w:r>
      <w:r w:rsidRPr="00A87430">
        <w:rPr>
          <w:rStyle w:val="Emphasis"/>
          <w:rFonts w:asciiTheme="majorHAnsi" w:hAnsiTheme="majorHAnsi" w:cstheme="majorHAnsi"/>
        </w:rPr>
        <w:t xml:space="preserve"> </w:t>
      </w:r>
      <w:r w:rsidRPr="00A87430">
        <w:rPr>
          <w:rStyle w:val="Emphasis"/>
          <w:rFonts w:asciiTheme="majorHAnsi" w:hAnsiTheme="majorHAnsi" w:cstheme="majorHAnsi"/>
          <w:highlight w:val="cyan"/>
        </w:rPr>
        <w:t xml:space="preserve">integrity in a processual worldview is </w:t>
      </w:r>
      <w:r w:rsidRPr="00A87430">
        <w:rPr>
          <w:rFonts w:asciiTheme="majorHAnsi" w:hAnsiTheme="majorHAnsi" w:cstheme="majorHAnsi"/>
          <w:sz w:val="10"/>
        </w:rPr>
        <w:t>not being one, but</w:t>
      </w:r>
      <w:r w:rsidRPr="00A87430">
        <w:rPr>
          <w:rStyle w:val="Emphasis"/>
          <w:rFonts w:asciiTheme="majorHAnsi" w:hAnsiTheme="majorHAnsi" w:cstheme="majorHAnsi"/>
          <w:highlight w:val="cyan"/>
        </w:rPr>
        <w:t xml:space="preserve"> becoming one in the consummatory relationships that one is able to achieve within a context of environing particulars. </w:t>
      </w:r>
      <w:r w:rsidRPr="00A87430">
        <w:rPr>
          <w:rFonts w:asciiTheme="majorHAnsi" w:hAnsiTheme="majorHAnsi" w:cstheme="majorHAnsi"/>
          <w:sz w:val="10"/>
        </w:rPr>
        <w:t xml:space="preserve">Deference involves a yielding (and being yielded to) grounded in an acknowledgment of the shared excellence of particular foci (de) in the process of one’s own self- cultivation. Deferential acts require that one put oneself literally in the place of the other, and in so doing, incorporate what was the object of deference into what is one’s own developing disposition. And one’s own disposition thus </w:t>
      </w:r>
      <w:proofErr w:type="spellStart"/>
      <w:r w:rsidRPr="00A87430">
        <w:rPr>
          <w:rFonts w:asciiTheme="majorHAnsi" w:hAnsiTheme="majorHAnsi" w:cstheme="majorHAnsi"/>
          <w:sz w:val="10"/>
        </w:rPr>
        <w:t>fortifi</w:t>
      </w:r>
      <w:proofErr w:type="spellEnd"/>
      <w:r w:rsidRPr="00A87430">
        <w:rPr>
          <w:rFonts w:asciiTheme="majorHAnsi" w:hAnsiTheme="majorHAnsi" w:cstheme="majorHAnsi"/>
          <w:sz w:val="10"/>
        </w:rPr>
        <w:pgNum/>
      </w:r>
      <w:r w:rsidRPr="00A87430">
        <w:rPr>
          <w:rFonts w:asciiTheme="majorHAnsi" w:hAnsiTheme="majorHAnsi" w:cstheme="majorHAnsi"/>
          <w:sz w:val="10"/>
        </w:rPr>
        <w:t>ed becomes available as a locus of deference for others. In Confucianism, self is determined by sustained eff</w:t>
      </w:r>
      <w:r w:rsidRPr="00A87430">
        <w:rPr>
          <w:rFonts w:asciiTheme="majorHAnsi" w:hAnsiTheme="majorHAnsi" w:cstheme="majorHAnsi"/>
          <w:sz w:val="10"/>
        </w:rPr>
        <w:pgNum/>
      </w:r>
      <w:r w:rsidRPr="00A87430">
        <w:rPr>
          <w:rFonts w:asciiTheme="majorHAnsi" w:hAnsiTheme="majorHAnsi" w:cstheme="majorHAnsi"/>
          <w:sz w:val="10"/>
        </w:rPr>
        <w:t>ort (</w:t>
      </w:r>
      <w:proofErr w:type="spellStart"/>
      <w:r w:rsidRPr="00A87430">
        <w:rPr>
          <w:rFonts w:asciiTheme="majorHAnsi" w:hAnsiTheme="majorHAnsi" w:cstheme="majorHAnsi"/>
          <w:sz w:val="10"/>
        </w:rPr>
        <w:t>zbong</w:t>
      </w:r>
      <w:proofErr w:type="spellEnd"/>
      <w:r w:rsidRPr="00A87430">
        <w:rPr>
          <w:rFonts w:asciiTheme="majorHAnsi" w:hAnsiTheme="majorHAnsi" w:cstheme="majorHAnsi"/>
          <w:sz w:val="10"/>
        </w:rPr>
        <w:t xml:space="preserve"> </w:t>
      </w:r>
      <w:r w:rsidRPr="00A87430">
        <w:rPr>
          <w:rFonts w:asciiTheme="majorHAnsi" w:hAnsiTheme="majorHAnsi" w:cstheme="majorHAnsi"/>
          <w:sz w:val="10"/>
        </w:rPr>
        <w:fldChar w:fldCharType="begin"/>
      </w:r>
      <w:r w:rsidRPr="00A87430">
        <w:rPr>
          <w:rFonts w:asciiTheme="majorHAnsi" w:hAnsiTheme="majorHAnsi" w:cstheme="majorHAnsi"/>
          <w:sz w:val="10"/>
        </w:rPr>
        <w:instrText xml:space="preserve"> INCLUDEPICTURE "/var/folders/q0/ktrh288572v7czj7pwywn_6c0000gn/T/com.microsoft.Word/WebArchiveCopyPasteTempFiles/page50image65796320" \* MERGEFORMATINET </w:instrText>
      </w:r>
      <w:r w:rsidRPr="00A87430">
        <w:rPr>
          <w:rFonts w:asciiTheme="majorHAnsi" w:hAnsiTheme="majorHAnsi" w:cstheme="majorHAnsi"/>
          <w:sz w:val="10"/>
        </w:rPr>
        <w:fldChar w:fldCharType="separate"/>
      </w:r>
      <w:r w:rsidRPr="00A87430">
        <w:rPr>
          <w:rFonts w:asciiTheme="majorHAnsi" w:hAnsiTheme="majorHAnsi" w:cstheme="majorHAnsi"/>
          <w:noProof/>
          <w:sz w:val="10"/>
        </w:rPr>
        <w:drawing>
          <wp:inline distT="0" distB="0" distL="0" distR="0" wp14:anchorId="373994C2" wp14:editId="370CBACE">
            <wp:extent cx="165100" cy="155575"/>
            <wp:effectExtent l="0" t="0" r="0" b="0"/>
            <wp:docPr id="162" name="Picture 162" descr="page50image65796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age50image657963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A87430">
        <w:rPr>
          <w:rFonts w:asciiTheme="majorHAnsi" w:hAnsiTheme="majorHAnsi" w:cstheme="majorHAnsi"/>
          <w:sz w:val="10"/>
        </w:rPr>
        <w:fldChar w:fldCharType="end"/>
      </w:r>
      <w:r w:rsidRPr="00A87430">
        <w:rPr>
          <w:rFonts w:asciiTheme="majorHAnsi" w:hAnsiTheme="majorHAnsi" w:cstheme="majorHAnsi"/>
          <w:sz w:val="10"/>
        </w:rPr>
        <w:t>) in deferential transactions (</w:t>
      </w:r>
      <w:proofErr w:type="spellStart"/>
      <w:r w:rsidRPr="00A87430">
        <w:rPr>
          <w:rFonts w:asciiTheme="majorHAnsi" w:hAnsiTheme="majorHAnsi" w:cstheme="majorHAnsi"/>
          <w:sz w:val="10"/>
        </w:rPr>
        <w:t>shu</w:t>
      </w:r>
      <w:proofErr w:type="spellEnd"/>
      <w:r w:rsidRPr="00A87430">
        <w:rPr>
          <w:rFonts w:asciiTheme="majorHAnsi" w:hAnsiTheme="majorHAnsi" w:cstheme="majorHAnsi"/>
          <w:sz w:val="10"/>
        </w:rPr>
        <w:t xml:space="preserve"> </w:t>
      </w:r>
      <w:r w:rsidRPr="00A87430">
        <w:rPr>
          <w:rFonts w:asciiTheme="majorHAnsi" w:hAnsiTheme="majorHAnsi" w:cstheme="majorHAnsi"/>
          <w:sz w:val="10"/>
        </w:rPr>
        <w:fldChar w:fldCharType="begin"/>
      </w:r>
      <w:r w:rsidRPr="00A87430">
        <w:rPr>
          <w:rFonts w:asciiTheme="majorHAnsi" w:hAnsiTheme="majorHAnsi" w:cstheme="majorHAnsi"/>
          <w:sz w:val="10"/>
        </w:rPr>
        <w:instrText xml:space="preserve"> INCLUDEPICTURE "/var/folders/q0/ktrh288572v7czj7pwywn_6c0000gn/T/com.microsoft.Word/WebArchiveCopyPasteTempFiles/page50image65788832" \* MERGEFORMATINET </w:instrText>
      </w:r>
      <w:r w:rsidRPr="00A87430">
        <w:rPr>
          <w:rFonts w:asciiTheme="majorHAnsi" w:hAnsiTheme="majorHAnsi" w:cstheme="majorHAnsi"/>
          <w:sz w:val="10"/>
        </w:rPr>
        <w:fldChar w:fldCharType="separate"/>
      </w:r>
      <w:r w:rsidRPr="00A87430">
        <w:rPr>
          <w:rFonts w:asciiTheme="majorHAnsi" w:hAnsiTheme="majorHAnsi" w:cstheme="majorHAnsi"/>
          <w:noProof/>
          <w:sz w:val="10"/>
        </w:rPr>
        <w:drawing>
          <wp:inline distT="0" distB="0" distL="0" distR="0" wp14:anchorId="7E6752FD" wp14:editId="5CE7B22A">
            <wp:extent cx="155575" cy="155575"/>
            <wp:effectExtent l="0" t="0" r="0" b="0"/>
            <wp:docPr id="163" name="Picture 163" descr="page50image65788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age50image657888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87430">
        <w:rPr>
          <w:rFonts w:asciiTheme="majorHAnsi" w:hAnsiTheme="majorHAnsi" w:cstheme="majorHAnsi"/>
          <w:sz w:val="10"/>
        </w:rPr>
        <w:fldChar w:fldCharType="end"/>
      </w:r>
      <w:r w:rsidRPr="00A87430">
        <w:rPr>
          <w:rFonts w:asciiTheme="majorHAnsi" w:hAnsiTheme="majorHAnsi" w:cstheme="majorHAnsi"/>
          <w:sz w:val="10"/>
        </w:rPr>
        <w:t xml:space="preserve">) guided by ritually structured roles and relations (li </w:t>
      </w:r>
      <w:r w:rsidRPr="00A87430">
        <w:rPr>
          <w:rFonts w:asciiTheme="majorHAnsi" w:hAnsiTheme="majorHAnsi" w:cstheme="majorHAnsi"/>
          <w:sz w:val="10"/>
        </w:rPr>
        <w:fldChar w:fldCharType="begin"/>
      </w:r>
      <w:r w:rsidRPr="00A87430">
        <w:rPr>
          <w:rFonts w:asciiTheme="majorHAnsi" w:hAnsiTheme="majorHAnsi" w:cstheme="majorHAnsi"/>
          <w:sz w:val="10"/>
        </w:rPr>
        <w:instrText xml:space="preserve"> INCLUDEPICTURE "/var/folders/q0/ktrh288572v7czj7pwywn_6c0000gn/T/com.microsoft.Word/WebArchiveCopyPasteTempFiles/page50image65786128" \* MERGEFORMATINET </w:instrText>
      </w:r>
      <w:r w:rsidRPr="00A87430">
        <w:rPr>
          <w:rFonts w:asciiTheme="majorHAnsi" w:hAnsiTheme="majorHAnsi" w:cstheme="majorHAnsi"/>
          <w:sz w:val="10"/>
        </w:rPr>
        <w:fldChar w:fldCharType="separate"/>
      </w:r>
      <w:r w:rsidRPr="00A87430">
        <w:rPr>
          <w:rFonts w:asciiTheme="majorHAnsi" w:hAnsiTheme="majorHAnsi" w:cstheme="majorHAnsi"/>
          <w:noProof/>
          <w:sz w:val="10"/>
        </w:rPr>
        <w:drawing>
          <wp:inline distT="0" distB="0" distL="0" distR="0" wp14:anchorId="3FAAD1A5" wp14:editId="17397F5C">
            <wp:extent cx="165100" cy="155575"/>
            <wp:effectExtent l="0" t="0" r="0" b="0"/>
            <wp:docPr id="164" name="Picture 164" descr="page50image65786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age50image6578612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A87430">
        <w:rPr>
          <w:rFonts w:asciiTheme="majorHAnsi" w:hAnsiTheme="majorHAnsi" w:cstheme="majorHAnsi"/>
          <w:sz w:val="10"/>
        </w:rPr>
        <w:fldChar w:fldCharType="end"/>
      </w:r>
      <w:r w:rsidRPr="00A87430">
        <w:rPr>
          <w:rFonts w:asciiTheme="majorHAnsi" w:hAnsiTheme="majorHAnsi" w:cstheme="majorHAnsi"/>
          <w:sz w:val="10"/>
        </w:rPr>
        <w:t xml:space="preserve">) that project one’s person outward into society and into culture. Such a person becomes a focus of the community’s deference (junzi </w:t>
      </w:r>
      <w:r w:rsidRPr="00A87430">
        <w:rPr>
          <w:rFonts w:asciiTheme="majorHAnsi" w:hAnsiTheme="majorHAnsi" w:cstheme="majorHAnsi"/>
          <w:sz w:val="10"/>
        </w:rPr>
        <w:fldChar w:fldCharType="begin"/>
      </w:r>
      <w:r w:rsidRPr="00A87430">
        <w:rPr>
          <w:rFonts w:asciiTheme="majorHAnsi" w:hAnsiTheme="majorHAnsi" w:cstheme="majorHAnsi"/>
          <w:sz w:val="10"/>
        </w:rPr>
        <w:instrText xml:space="preserve"> INCLUDEPICTURE "/var/folders/q0/ktrh288572v7czj7pwywn_6c0000gn/T/com.microsoft.Word/WebArchiveCopyPasteTempFiles/page50image65783840" \* MERGEFORMATINET </w:instrText>
      </w:r>
      <w:r w:rsidRPr="00A87430">
        <w:rPr>
          <w:rFonts w:asciiTheme="majorHAnsi" w:hAnsiTheme="majorHAnsi" w:cstheme="majorHAnsi"/>
          <w:sz w:val="10"/>
        </w:rPr>
        <w:fldChar w:fldCharType="separate"/>
      </w:r>
      <w:r w:rsidRPr="00A87430">
        <w:rPr>
          <w:rFonts w:asciiTheme="majorHAnsi" w:hAnsiTheme="majorHAnsi" w:cstheme="majorHAnsi"/>
          <w:noProof/>
          <w:sz w:val="10"/>
        </w:rPr>
        <w:drawing>
          <wp:inline distT="0" distB="0" distL="0" distR="0" wp14:anchorId="13D7ACCA" wp14:editId="540C75FB">
            <wp:extent cx="340360" cy="155575"/>
            <wp:effectExtent l="0" t="0" r="2540" b="0"/>
            <wp:docPr id="165" name="Picture 165" descr="page50image65783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page50image6578384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A87430">
        <w:rPr>
          <w:rFonts w:asciiTheme="majorHAnsi" w:hAnsiTheme="majorHAnsi" w:cstheme="majorHAnsi"/>
          <w:sz w:val="10"/>
        </w:rPr>
        <w:fldChar w:fldCharType="end"/>
      </w:r>
      <w:r w:rsidRPr="00A87430">
        <w:rPr>
          <w:rFonts w:asciiTheme="majorHAnsi" w:hAnsiTheme="majorHAnsi" w:cstheme="majorHAnsi"/>
          <w:sz w:val="10"/>
        </w:rPr>
        <w:t>) and a source of its spirituality (</w:t>
      </w:r>
      <w:proofErr w:type="spellStart"/>
      <w:r w:rsidRPr="00A87430">
        <w:rPr>
          <w:rFonts w:asciiTheme="majorHAnsi" w:hAnsiTheme="majorHAnsi" w:cstheme="majorHAnsi"/>
          <w:sz w:val="10"/>
        </w:rPr>
        <w:t>shen</w:t>
      </w:r>
      <w:proofErr w:type="spellEnd"/>
      <w:r w:rsidRPr="00A87430">
        <w:rPr>
          <w:rFonts w:asciiTheme="majorHAnsi" w:hAnsiTheme="majorHAnsi" w:cstheme="majorHAnsi"/>
          <w:sz w:val="10"/>
        </w:rPr>
        <w:t xml:space="preserve"> ). Daoism, on the other hand, expresses its deferential activity through what we are calling the </w:t>
      </w:r>
      <w:proofErr w:type="spellStart"/>
      <w:r w:rsidRPr="00A87430">
        <w:rPr>
          <w:rFonts w:asciiTheme="majorHAnsi" w:hAnsiTheme="majorHAnsi" w:cstheme="majorHAnsi"/>
          <w:sz w:val="10"/>
        </w:rPr>
        <w:t>wu</w:t>
      </w:r>
      <w:proofErr w:type="spellEnd"/>
      <w:r w:rsidRPr="00A87430">
        <w:rPr>
          <w:rFonts w:asciiTheme="majorHAnsi" w:hAnsiTheme="majorHAnsi" w:cstheme="majorHAnsi"/>
          <w:sz w:val="10"/>
        </w:rPr>
        <w:t xml:space="preserve">-forms. The three most familiar articulations of this pervasive sensibility are: </w:t>
      </w:r>
      <w:proofErr w:type="spellStart"/>
      <w:r w:rsidRPr="00A87430">
        <w:rPr>
          <w:rFonts w:asciiTheme="majorHAnsi" w:hAnsiTheme="majorHAnsi" w:cstheme="majorHAnsi"/>
          <w:sz w:val="10"/>
        </w:rPr>
        <w:t>wuwei</w:t>
      </w:r>
      <w:proofErr w:type="spellEnd"/>
      <w:r w:rsidRPr="00A87430">
        <w:rPr>
          <w:rFonts w:asciiTheme="majorHAnsi" w:hAnsiTheme="majorHAnsi" w:cstheme="majorHAnsi"/>
          <w:sz w:val="10"/>
        </w:rPr>
        <w:t xml:space="preserve"> </w:t>
      </w:r>
      <w:r w:rsidRPr="00A87430">
        <w:rPr>
          <w:rFonts w:asciiTheme="majorHAnsi" w:hAnsiTheme="majorHAnsi" w:cstheme="majorHAnsi"/>
          <w:sz w:val="10"/>
        </w:rPr>
        <w:fldChar w:fldCharType="begin"/>
      </w:r>
      <w:r w:rsidRPr="00A87430">
        <w:rPr>
          <w:rFonts w:asciiTheme="majorHAnsi" w:hAnsiTheme="majorHAnsi" w:cstheme="majorHAnsi"/>
          <w:sz w:val="10"/>
        </w:rPr>
        <w:instrText xml:space="preserve"> INCLUDEPICTURE "/var/folders/q0/ktrh288572v7czj7pwywn_6c0000gn/T/com.microsoft.Word/WebArchiveCopyPasteTempFiles/page50image65857072" \* MERGEFORMATINET </w:instrText>
      </w:r>
      <w:r w:rsidRPr="00A87430">
        <w:rPr>
          <w:rFonts w:asciiTheme="majorHAnsi" w:hAnsiTheme="majorHAnsi" w:cstheme="majorHAnsi"/>
          <w:sz w:val="10"/>
        </w:rPr>
        <w:fldChar w:fldCharType="separate"/>
      </w:r>
      <w:r w:rsidRPr="00A87430">
        <w:rPr>
          <w:rFonts w:asciiTheme="majorHAnsi" w:hAnsiTheme="majorHAnsi" w:cstheme="majorHAnsi"/>
          <w:noProof/>
          <w:sz w:val="10"/>
        </w:rPr>
        <w:drawing>
          <wp:inline distT="0" distB="0" distL="0" distR="0" wp14:anchorId="7D170BA7" wp14:editId="7826EDF7">
            <wp:extent cx="330835" cy="155575"/>
            <wp:effectExtent l="0" t="0" r="0" b="0"/>
            <wp:docPr id="166" name="Picture 166" descr="page50image65857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age50image6585707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A87430">
        <w:rPr>
          <w:rFonts w:asciiTheme="majorHAnsi" w:hAnsiTheme="majorHAnsi" w:cstheme="majorHAnsi"/>
          <w:sz w:val="10"/>
        </w:rPr>
        <w:fldChar w:fldCharType="end"/>
      </w:r>
      <w:r w:rsidRPr="00A87430">
        <w:rPr>
          <w:rFonts w:asciiTheme="majorHAnsi" w:hAnsiTheme="majorHAnsi" w:cstheme="majorHAnsi"/>
          <w:sz w:val="10"/>
        </w:rPr>
        <w:t xml:space="preserve">, </w:t>
      </w:r>
      <w:proofErr w:type="spellStart"/>
      <w:r w:rsidRPr="00A87430">
        <w:rPr>
          <w:rFonts w:asciiTheme="majorHAnsi" w:hAnsiTheme="majorHAnsi" w:cstheme="majorHAnsi"/>
          <w:sz w:val="10"/>
        </w:rPr>
        <w:t>wuzhi</w:t>
      </w:r>
      <w:proofErr w:type="spellEnd"/>
      <w:r w:rsidRPr="00A87430">
        <w:rPr>
          <w:rFonts w:asciiTheme="majorHAnsi" w:hAnsiTheme="majorHAnsi" w:cstheme="majorHAnsi"/>
          <w:sz w:val="10"/>
        </w:rPr>
        <w:t xml:space="preserve"> </w:t>
      </w:r>
      <w:r w:rsidRPr="00A87430">
        <w:rPr>
          <w:rFonts w:asciiTheme="majorHAnsi" w:hAnsiTheme="majorHAnsi" w:cstheme="majorHAnsi"/>
          <w:sz w:val="10"/>
        </w:rPr>
        <w:fldChar w:fldCharType="begin"/>
      </w:r>
      <w:r w:rsidRPr="00A87430">
        <w:rPr>
          <w:rFonts w:asciiTheme="majorHAnsi" w:hAnsiTheme="majorHAnsi" w:cstheme="majorHAnsi"/>
          <w:sz w:val="10"/>
        </w:rPr>
        <w:instrText xml:space="preserve"> INCLUDEPICTURE "/var/folders/q0/ktrh288572v7czj7pwywn_6c0000gn/T/com.microsoft.Word/WebArchiveCopyPasteTempFiles/page50image65845888" \* MERGEFORMATINET </w:instrText>
      </w:r>
      <w:r w:rsidRPr="00A87430">
        <w:rPr>
          <w:rFonts w:asciiTheme="majorHAnsi" w:hAnsiTheme="majorHAnsi" w:cstheme="majorHAnsi"/>
          <w:sz w:val="10"/>
        </w:rPr>
        <w:fldChar w:fldCharType="separate"/>
      </w:r>
      <w:r w:rsidRPr="00A87430">
        <w:rPr>
          <w:rFonts w:asciiTheme="majorHAnsi" w:hAnsiTheme="majorHAnsi" w:cstheme="majorHAnsi"/>
          <w:noProof/>
          <w:sz w:val="10"/>
        </w:rPr>
        <w:drawing>
          <wp:inline distT="0" distB="0" distL="0" distR="0" wp14:anchorId="088416F1" wp14:editId="4E70D8EB">
            <wp:extent cx="321310" cy="155575"/>
            <wp:effectExtent l="0" t="0" r="0" b="0"/>
            <wp:docPr id="167" name="Picture 167" descr="page50image65845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age50image6584588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1310" cy="155575"/>
                    </a:xfrm>
                    <a:prstGeom prst="rect">
                      <a:avLst/>
                    </a:prstGeom>
                    <a:noFill/>
                    <a:ln>
                      <a:noFill/>
                    </a:ln>
                  </pic:spPr>
                </pic:pic>
              </a:graphicData>
            </a:graphic>
          </wp:inline>
        </w:drawing>
      </w:r>
      <w:r w:rsidRPr="00A87430">
        <w:rPr>
          <w:rFonts w:asciiTheme="majorHAnsi" w:hAnsiTheme="majorHAnsi" w:cstheme="majorHAnsi"/>
          <w:sz w:val="10"/>
        </w:rPr>
        <w:fldChar w:fldCharType="end"/>
      </w:r>
      <w:r w:rsidRPr="00A87430">
        <w:rPr>
          <w:rFonts w:asciiTheme="majorHAnsi" w:hAnsiTheme="majorHAnsi" w:cstheme="majorHAnsi"/>
          <w:sz w:val="10"/>
        </w:rPr>
        <w:t xml:space="preserve">, and </w:t>
      </w:r>
      <w:proofErr w:type="spellStart"/>
      <w:r w:rsidRPr="00A87430">
        <w:rPr>
          <w:rFonts w:asciiTheme="majorHAnsi" w:hAnsiTheme="majorHAnsi" w:cstheme="majorHAnsi"/>
          <w:sz w:val="10"/>
        </w:rPr>
        <w:t>wuyu</w:t>
      </w:r>
      <w:proofErr w:type="spellEnd"/>
      <w:r w:rsidRPr="00A87430">
        <w:rPr>
          <w:rFonts w:asciiTheme="majorHAnsi" w:hAnsiTheme="majorHAnsi" w:cstheme="majorHAnsi"/>
          <w:sz w:val="10"/>
        </w:rPr>
        <w:t xml:space="preserve"> </w:t>
      </w:r>
      <w:r w:rsidRPr="00A87430">
        <w:rPr>
          <w:rFonts w:asciiTheme="majorHAnsi" w:hAnsiTheme="majorHAnsi" w:cstheme="majorHAnsi"/>
          <w:sz w:val="10"/>
        </w:rPr>
        <w:fldChar w:fldCharType="begin"/>
      </w:r>
      <w:r w:rsidRPr="00A87430">
        <w:rPr>
          <w:rFonts w:asciiTheme="majorHAnsi" w:hAnsiTheme="majorHAnsi" w:cstheme="majorHAnsi"/>
          <w:sz w:val="10"/>
        </w:rPr>
        <w:instrText xml:space="preserve"> INCLUDEPICTURE "/var/folders/q0/ktrh288572v7czj7pwywn_6c0000gn/T/com.microsoft.Word/WebArchiveCopyPasteTempFiles/page50image65634304" \* MERGEFORMATINET </w:instrText>
      </w:r>
      <w:r w:rsidRPr="00A87430">
        <w:rPr>
          <w:rFonts w:asciiTheme="majorHAnsi" w:hAnsiTheme="majorHAnsi" w:cstheme="majorHAnsi"/>
          <w:sz w:val="10"/>
        </w:rPr>
        <w:fldChar w:fldCharType="separate"/>
      </w:r>
      <w:r w:rsidRPr="00A87430">
        <w:rPr>
          <w:rFonts w:asciiTheme="majorHAnsi" w:hAnsiTheme="majorHAnsi" w:cstheme="majorHAnsi"/>
          <w:noProof/>
          <w:sz w:val="10"/>
        </w:rPr>
        <w:drawing>
          <wp:inline distT="0" distB="0" distL="0" distR="0" wp14:anchorId="5A3E8024" wp14:editId="2AC6DDF0">
            <wp:extent cx="330835" cy="155575"/>
            <wp:effectExtent l="0" t="0" r="0" b="0"/>
            <wp:docPr id="168" name="Picture 168" descr="page50image65634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age50image6563430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A87430">
        <w:rPr>
          <w:rFonts w:asciiTheme="majorHAnsi" w:hAnsiTheme="majorHAnsi" w:cstheme="majorHAnsi"/>
          <w:sz w:val="10"/>
        </w:rPr>
        <w:fldChar w:fldCharType="end"/>
      </w:r>
      <w:r w:rsidRPr="00A87430">
        <w:rPr>
          <w:rFonts w:asciiTheme="majorHAnsi" w:hAnsiTheme="majorHAnsi" w:cstheme="majorHAnsi"/>
          <w:sz w:val="10"/>
        </w:rPr>
        <w:t xml:space="preserve">. These are, respectively, noncoercive actions in accordance with the de (“particular focus”) of things; a sort of knowing without resort to rules or principles; and desiring which does not seek to possess or control its “object.” In each of these instances, as in the case of Confucian </w:t>
      </w:r>
      <w:proofErr w:type="spellStart"/>
      <w:r w:rsidRPr="00A87430">
        <w:rPr>
          <w:rFonts w:asciiTheme="majorHAnsi" w:hAnsiTheme="majorHAnsi" w:cstheme="majorHAnsi"/>
          <w:sz w:val="10"/>
        </w:rPr>
        <w:t>shu</w:t>
      </w:r>
      <w:proofErr w:type="spellEnd"/>
      <w:r w:rsidRPr="00A87430">
        <w:rPr>
          <w:rFonts w:asciiTheme="majorHAnsi" w:hAnsiTheme="majorHAnsi" w:cstheme="majorHAnsi"/>
          <w:sz w:val="10"/>
        </w:rPr>
        <w:t>, it is necessary to put oneself in the place of what is to be acted in accordance with, what is to be known, or what is to be desired, and thus incorporate this perspective into one’s own disposition. Our chief aim here is to demonstrate how this explicitly Daoist understanding of deferential activity presupposes a focus-fi</w:t>
      </w:r>
      <w:r w:rsidRPr="00A87430">
        <w:rPr>
          <w:rFonts w:asciiTheme="majorHAnsi" w:hAnsiTheme="majorHAnsi" w:cstheme="majorHAnsi"/>
          <w:sz w:val="10"/>
        </w:rPr>
        <w:pgNum/>
      </w:r>
      <w:r w:rsidRPr="00A87430">
        <w:rPr>
          <w:rFonts w:asciiTheme="majorHAnsi" w:hAnsiTheme="majorHAnsi" w:cstheme="majorHAnsi"/>
          <w:sz w:val="10"/>
        </w:rPr>
        <w:t>eld model of self. Given our discussion of the inseparability of feeling and thinking —the a</w:t>
      </w:r>
      <w:r w:rsidRPr="00A87430">
        <w:rPr>
          <w:rFonts w:asciiTheme="majorHAnsi" w:hAnsiTheme="majorHAnsi" w:cstheme="majorHAnsi"/>
          <w:sz w:val="10"/>
        </w:rPr>
        <w:pgNum/>
      </w:r>
      <w:proofErr w:type="spellStart"/>
      <w:r w:rsidRPr="00A87430">
        <w:rPr>
          <w:rFonts w:asciiTheme="majorHAnsi" w:hAnsiTheme="majorHAnsi" w:cstheme="majorHAnsi"/>
          <w:sz w:val="10"/>
        </w:rPr>
        <w:t>ffective</w:t>
      </w:r>
      <w:proofErr w:type="spellEnd"/>
      <w:r w:rsidRPr="00A87430">
        <w:rPr>
          <w:rFonts w:asciiTheme="majorHAnsi" w:hAnsiTheme="majorHAnsi" w:cstheme="majorHAnsi"/>
          <w:sz w:val="10"/>
        </w:rPr>
        <w:t xml:space="preserve"> and the cognitive—in the Daoist heart-and-mind (</w:t>
      </w:r>
      <w:proofErr w:type="spellStart"/>
      <w:r w:rsidRPr="00A87430">
        <w:rPr>
          <w:rFonts w:asciiTheme="majorHAnsi" w:hAnsiTheme="majorHAnsi" w:cstheme="majorHAnsi"/>
          <w:sz w:val="10"/>
        </w:rPr>
        <w:t>xin</w:t>
      </w:r>
      <w:proofErr w:type="spellEnd"/>
      <w:r w:rsidRPr="00A87430">
        <w:rPr>
          <w:rFonts w:asciiTheme="majorHAnsi" w:hAnsiTheme="majorHAnsi" w:cstheme="majorHAnsi"/>
          <w:sz w:val="10"/>
        </w:rPr>
        <w:t>), the con</w:t>
      </w:r>
      <w:r w:rsidRPr="00A87430">
        <w:rPr>
          <w:rFonts w:asciiTheme="majorHAnsi" w:hAnsiTheme="majorHAnsi" w:cstheme="majorHAnsi"/>
          <w:sz w:val="10"/>
        </w:rPr>
        <w:pgNum/>
      </w:r>
      <w:proofErr w:type="spellStart"/>
      <w:r w:rsidRPr="00A87430">
        <w:rPr>
          <w:rFonts w:asciiTheme="majorHAnsi" w:hAnsiTheme="majorHAnsi" w:cstheme="majorHAnsi"/>
          <w:sz w:val="10"/>
        </w:rPr>
        <w:t>flict</w:t>
      </w:r>
      <w:proofErr w:type="spellEnd"/>
      <w:r w:rsidRPr="00A87430">
        <w:rPr>
          <w:rFonts w:asciiTheme="majorHAnsi" w:hAnsiTheme="majorHAnsi" w:cstheme="majorHAnsi"/>
          <w:sz w:val="10"/>
        </w:rPr>
        <w:t xml:space="preserve"> associated with the self that the Daoist sage must overcome cannot be a struggle among some compartmentalized rational, appetitive, and emotional faculties. Indeed, given the relational and unpartitioned model of the </w:t>
      </w:r>
      <w:proofErr w:type="spellStart"/>
      <w:r w:rsidRPr="00A87430">
        <w:rPr>
          <w:rFonts w:asciiTheme="majorHAnsi" w:hAnsiTheme="majorHAnsi" w:cstheme="majorHAnsi"/>
          <w:sz w:val="10"/>
        </w:rPr>
        <w:t>self characterized</w:t>
      </w:r>
      <w:proofErr w:type="spellEnd"/>
      <w:r w:rsidRPr="00A87430">
        <w:rPr>
          <w:rFonts w:asciiTheme="majorHAnsi" w:hAnsiTheme="majorHAnsi" w:cstheme="majorHAnsi"/>
          <w:sz w:val="10"/>
        </w:rPr>
        <w:t xml:space="preserve"> by </w:t>
      </w:r>
      <w:proofErr w:type="spellStart"/>
      <w:r w:rsidRPr="00A87430">
        <w:rPr>
          <w:rFonts w:asciiTheme="majorHAnsi" w:hAnsiTheme="majorHAnsi" w:cstheme="majorHAnsi"/>
          <w:sz w:val="10"/>
        </w:rPr>
        <w:t>xin</w:t>
      </w:r>
      <w:proofErr w:type="spellEnd"/>
      <w:r w:rsidRPr="00A87430">
        <w:rPr>
          <w:rFonts w:asciiTheme="majorHAnsi" w:hAnsiTheme="majorHAnsi" w:cstheme="majorHAnsi"/>
          <w:sz w:val="10"/>
        </w:rPr>
        <w:t>, it is di</w:t>
      </w:r>
      <w:r w:rsidRPr="00A87430">
        <w:rPr>
          <w:rFonts w:asciiTheme="majorHAnsi" w:hAnsiTheme="majorHAnsi" w:cstheme="majorHAnsi"/>
          <w:sz w:val="10"/>
        </w:rPr>
        <w:pgNum/>
      </w:r>
      <w:r w:rsidRPr="00A87430">
        <w:rPr>
          <w:rFonts w:asciiTheme="majorHAnsi" w:hAnsiTheme="majorHAnsi" w:cstheme="majorHAnsi"/>
          <w:sz w:val="10"/>
        </w:rPr>
        <w:t xml:space="preserve">cult to imagine how there could be anything like an </w:t>
      </w:r>
      <w:proofErr w:type="gramStart"/>
      <w:r w:rsidRPr="00A87430">
        <w:rPr>
          <w:rFonts w:asciiTheme="majorHAnsi" w:hAnsiTheme="majorHAnsi" w:cstheme="majorHAnsi"/>
          <w:sz w:val="10"/>
        </w:rPr>
        <w:t>internal dynamics</w:t>
      </w:r>
      <w:proofErr w:type="gramEnd"/>
      <w:r w:rsidRPr="00A87430">
        <w:rPr>
          <w:rFonts w:asciiTheme="majorHAnsi" w:hAnsiTheme="majorHAnsi" w:cstheme="majorHAnsi"/>
          <w:sz w:val="10"/>
        </w:rPr>
        <w:t xml:space="preserve"> that would be a source of agitation. It is unlikely that we would </w:t>
      </w:r>
      <w:proofErr w:type="spellStart"/>
      <w:r w:rsidRPr="00A87430">
        <w:rPr>
          <w:rFonts w:asciiTheme="majorHAnsi" w:hAnsiTheme="majorHAnsi" w:cstheme="majorHAnsi"/>
          <w:sz w:val="10"/>
        </w:rPr>
        <w:t>nd</w:t>
      </w:r>
      <w:proofErr w:type="spellEnd"/>
      <w:r w:rsidRPr="00A87430">
        <w:rPr>
          <w:rFonts w:asciiTheme="majorHAnsi" w:hAnsiTheme="majorHAnsi" w:cstheme="majorHAnsi"/>
          <w:sz w:val="10"/>
        </w:rPr>
        <w:t xml:space="preserve"> Hamlets or St. </w:t>
      </w:r>
      <w:proofErr w:type="spellStart"/>
      <w:r w:rsidRPr="00A87430">
        <w:rPr>
          <w:rFonts w:asciiTheme="majorHAnsi" w:hAnsiTheme="majorHAnsi" w:cstheme="majorHAnsi"/>
          <w:sz w:val="10"/>
        </w:rPr>
        <w:t>Pauls</w:t>
      </w:r>
      <w:proofErr w:type="spellEnd"/>
      <w:r w:rsidRPr="00A87430">
        <w:rPr>
          <w:rFonts w:asciiTheme="majorHAnsi" w:hAnsiTheme="majorHAnsi" w:cstheme="majorHAnsi"/>
          <w:sz w:val="10"/>
        </w:rPr>
        <w:t xml:space="preserve"> prominent among the </w:t>
      </w:r>
      <w:proofErr w:type="spellStart"/>
      <w:r w:rsidRPr="00A87430">
        <w:rPr>
          <w:rFonts w:asciiTheme="majorHAnsi" w:hAnsiTheme="majorHAnsi" w:cstheme="majorHAnsi"/>
          <w:sz w:val="10"/>
        </w:rPr>
        <w:t>Daoists</w:t>
      </w:r>
      <w:proofErr w:type="spellEnd"/>
      <w:r w:rsidRPr="00A87430">
        <w:rPr>
          <w:rFonts w:asciiTheme="majorHAnsi" w:hAnsiTheme="majorHAnsi" w:cstheme="majorHAnsi"/>
          <w:sz w:val="10"/>
        </w:rPr>
        <w:t xml:space="preserve">. If the problematic of unrealized selfhood does not entail a </w:t>
      </w:r>
      <w:proofErr w:type="spellStart"/>
      <w:r w:rsidRPr="00A87430">
        <w:rPr>
          <w:rFonts w:asciiTheme="majorHAnsi" w:hAnsiTheme="majorHAnsi" w:cstheme="majorHAnsi"/>
          <w:sz w:val="10"/>
        </w:rPr>
        <w:t>self divided</w:t>
      </w:r>
      <w:proofErr w:type="spellEnd"/>
      <w:r w:rsidRPr="00A87430">
        <w:rPr>
          <w:rFonts w:asciiTheme="majorHAnsi" w:hAnsiTheme="majorHAnsi" w:cstheme="majorHAnsi"/>
          <w:sz w:val="10"/>
        </w:rPr>
        <w:t xml:space="preserve"> against itself, what is the source and the nature of the disturbance that the cultivation of the Daoist disposition is meant to overcome? If it is not referenced primarily within an individuating soul, it can only be a disturbance in the relationships that constitute the context of self-consummation. Said another way, if a person is </w:t>
      </w:r>
      <w:r w:rsidRPr="00A87430">
        <w:rPr>
          <w:rFonts w:asciiTheme="majorHAnsi" w:hAnsiTheme="majorHAnsi" w:cstheme="majorHAnsi"/>
          <w:sz w:val="10"/>
        </w:rPr>
        <w:fldChar w:fldCharType="begin"/>
      </w:r>
      <w:r w:rsidRPr="00A87430">
        <w:rPr>
          <w:rFonts w:asciiTheme="majorHAnsi" w:hAnsiTheme="majorHAnsi" w:cstheme="majorHAnsi"/>
          <w:sz w:val="10"/>
        </w:rPr>
        <w:instrText xml:space="preserve"> INCLUDEPICTURE "/var/folders/q0/ktrh288572v7czj7pwywn_6c0000gn/T/com.microsoft.Word/WebArchiveCopyPasteTempFiles/page50image65634512" \* MERGEFORMATINET </w:instrText>
      </w:r>
      <w:r w:rsidRPr="00A87430">
        <w:rPr>
          <w:rFonts w:asciiTheme="majorHAnsi" w:hAnsiTheme="majorHAnsi" w:cstheme="majorHAnsi"/>
          <w:sz w:val="10"/>
        </w:rPr>
        <w:fldChar w:fldCharType="separate"/>
      </w:r>
      <w:r w:rsidRPr="00A87430">
        <w:rPr>
          <w:rFonts w:asciiTheme="majorHAnsi" w:hAnsiTheme="majorHAnsi" w:cstheme="majorHAnsi"/>
          <w:noProof/>
          <w:sz w:val="10"/>
        </w:rPr>
        <w:drawing>
          <wp:inline distT="0" distB="0" distL="0" distR="0" wp14:anchorId="2A3D1981" wp14:editId="05083120">
            <wp:extent cx="165100" cy="155575"/>
            <wp:effectExtent l="0" t="0" r="0" b="0"/>
            <wp:docPr id="169" name="Picture 169" descr="page50image65634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age50image656345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A87430">
        <w:rPr>
          <w:rFonts w:asciiTheme="majorHAnsi" w:hAnsiTheme="majorHAnsi" w:cstheme="majorHAnsi"/>
          <w:sz w:val="10"/>
        </w:rPr>
        <w:fldChar w:fldCharType="end"/>
      </w:r>
      <w:r w:rsidRPr="00A87430">
        <w:rPr>
          <w:rFonts w:asciiTheme="majorHAnsi" w:hAnsiTheme="majorHAnsi" w:cstheme="majorHAnsi"/>
          <w:sz w:val="10"/>
        </w:rPr>
        <w:t xml:space="preserve"> not in fact constituted by some essential, partitioned “soul,” but is rather seen as dynamic pattern of personal, social, and natural relationships, agitation must arise as a consequence of poor management of these constitutive roles and relationships. Hence, agitation in the heart-and-mind is not narrowly “psychological,” but is more accurately conceived of as of broad ethical concern: How should we act and what should we do? To summarize the three most prominent examples of the </w:t>
      </w:r>
      <w:proofErr w:type="spellStart"/>
      <w:r w:rsidRPr="00A87430">
        <w:rPr>
          <w:rFonts w:asciiTheme="majorHAnsi" w:hAnsiTheme="majorHAnsi" w:cstheme="majorHAnsi"/>
          <w:sz w:val="10"/>
        </w:rPr>
        <w:t>wu</w:t>
      </w:r>
      <w:proofErr w:type="spellEnd"/>
      <w:r w:rsidRPr="00A87430">
        <w:rPr>
          <w:rFonts w:asciiTheme="majorHAnsi" w:hAnsiTheme="majorHAnsi" w:cstheme="majorHAnsi"/>
          <w:sz w:val="10"/>
        </w:rPr>
        <w:t xml:space="preserve">-forms that we have discussed in more detail elsewhere,20 </w:t>
      </w:r>
      <w:proofErr w:type="spellStart"/>
      <w:r w:rsidRPr="00A87430">
        <w:rPr>
          <w:rFonts w:asciiTheme="majorHAnsi" w:hAnsiTheme="majorHAnsi" w:cstheme="majorHAnsi"/>
          <w:sz w:val="10"/>
        </w:rPr>
        <w:t>wuwei</w:t>
      </w:r>
      <w:proofErr w:type="spellEnd"/>
      <w:r w:rsidRPr="00A87430">
        <w:rPr>
          <w:rFonts w:asciiTheme="majorHAnsi" w:hAnsiTheme="majorHAnsi" w:cstheme="majorHAnsi"/>
          <w:sz w:val="10"/>
        </w:rPr>
        <w:t xml:space="preserve"> </w:t>
      </w:r>
      <w:r w:rsidRPr="00A87430">
        <w:rPr>
          <w:rFonts w:asciiTheme="majorHAnsi" w:hAnsiTheme="majorHAnsi" w:cstheme="majorHAnsi"/>
          <w:sz w:val="10"/>
        </w:rPr>
        <w:fldChar w:fldCharType="begin"/>
      </w:r>
      <w:r w:rsidRPr="00A87430">
        <w:rPr>
          <w:rFonts w:asciiTheme="majorHAnsi" w:hAnsiTheme="majorHAnsi" w:cstheme="majorHAnsi"/>
          <w:sz w:val="10"/>
        </w:rPr>
        <w:instrText xml:space="preserve"> INCLUDEPICTURE "/var/folders/q0/ktrh288572v7czj7pwywn_6c0000gn/T/com.microsoft.Word/WebArchiveCopyPasteTempFiles/page51image65652976" \* MERGEFORMATINET </w:instrText>
      </w:r>
      <w:r w:rsidRPr="00A87430">
        <w:rPr>
          <w:rFonts w:asciiTheme="majorHAnsi" w:hAnsiTheme="majorHAnsi" w:cstheme="majorHAnsi"/>
          <w:sz w:val="10"/>
        </w:rPr>
        <w:fldChar w:fldCharType="separate"/>
      </w:r>
      <w:r w:rsidRPr="00A87430">
        <w:rPr>
          <w:rFonts w:asciiTheme="majorHAnsi" w:hAnsiTheme="majorHAnsi" w:cstheme="majorHAnsi"/>
          <w:noProof/>
          <w:sz w:val="10"/>
        </w:rPr>
        <w:drawing>
          <wp:inline distT="0" distB="0" distL="0" distR="0" wp14:anchorId="26514223" wp14:editId="16630452">
            <wp:extent cx="340360" cy="155575"/>
            <wp:effectExtent l="0" t="0" r="2540" b="0"/>
            <wp:docPr id="170" name="Picture 170" descr="page51image65652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age51image6565297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A87430">
        <w:rPr>
          <w:rFonts w:asciiTheme="majorHAnsi" w:hAnsiTheme="majorHAnsi" w:cstheme="majorHAnsi"/>
          <w:sz w:val="10"/>
        </w:rPr>
        <w:fldChar w:fldCharType="end"/>
      </w:r>
      <w:r w:rsidRPr="00A87430">
        <w:rPr>
          <w:rFonts w:asciiTheme="majorHAnsi" w:hAnsiTheme="majorHAnsi" w:cstheme="majorHAnsi"/>
          <w:sz w:val="10"/>
        </w:rPr>
        <w:t>, often translated (unfortunately) as “no action” or “non-</w:t>
      </w:r>
      <w:r w:rsidRPr="00A87430">
        <w:rPr>
          <w:rFonts w:asciiTheme="majorHAnsi" w:hAnsiTheme="majorHAnsi" w:cstheme="majorHAnsi"/>
          <w:sz w:val="10"/>
        </w:rPr>
        <w:lastRenderedPageBreak/>
        <w:t xml:space="preserve">action,” really involves the absence of any course of action that interferes with the particular focus (de </w:t>
      </w:r>
      <w:r w:rsidRPr="00A87430">
        <w:rPr>
          <w:rFonts w:asciiTheme="majorHAnsi" w:hAnsiTheme="majorHAnsi" w:cstheme="majorHAnsi"/>
          <w:sz w:val="10"/>
        </w:rPr>
        <w:fldChar w:fldCharType="begin"/>
      </w:r>
      <w:r w:rsidRPr="00A87430">
        <w:rPr>
          <w:rFonts w:asciiTheme="majorHAnsi" w:hAnsiTheme="majorHAnsi" w:cstheme="majorHAnsi"/>
          <w:sz w:val="10"/>
        </w:rPr>
        <w:instrText xml:space="preserve"> INCLUDEPICTURE "/var/folders/q0/ktrh288572v7czj7pwywn_6c0000gn/T/com.microsoft.Word/WebArchiveCopyPasteTempFiles/page51image65653184" \* MERGEFORMATINET </w:instrText>
      </w:r>
      <w:r w:rsidRPr="00A87430">
        <w:rPr>
          <w:rFonts w:asciiTheme="majorHAnsi" w:hAnsiTheme="majorHAnsi" w:cstheme="majorHAnsi"/>
          <w:sz w:val="10"/>
        </w:rPr>
        <w:fldChar w:fldCharType="separate"/>
      </w:r>
      <w:r w:rsidRPr="00A87430">
        <w:rPr>
          <w:rFonts w:asciiTheme="majorHAnsi" w:hAnsiTheme="majorHAnsi" w:cstheme="majorHAnsi"/>
          <w:noProof/>
          <w:sz w:val="10"/>
        </w:rPr>
        <w:drawing>
          <wp:inline distT="0" distB="0" distL="0" distR="0" wp14:anchorId="6FA97BD4" wp14:editId="54005D24">
            <wp:extent cx="155575" cy="155575"/>
            <wp:effectExtent l="0" t="0" r="0" b="0"/>
            <wp:docPr id="171" name="Picture 171" descr="page51image65653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page51image6565318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87430">
        <w:rPr>
          <w:rFonts w:asciiTheme="majorHAnsi" w:hAnsiTheme="majorHAnsi" w:cstheme="majorHAnsi"/>
          <w:sz w:val="10"/>
        </w:rPr>
        <w:fldChar w:fldCharType="end"/>
      </w:r>
      <w:r w:rsidRPr="00A87430">
        <w:rPr>
          <w:rFonts w:asciiTheme="majorHAnsi" w:hAnsiTheme="majorHAnsi" w:cstheme="majorHAnsi"/>
          <w:sz w:val="10"/>
        </w:rPr>
        <w:t xml:space="preserve">) of those things contained within one’s field of influence. Actions uncompromised by stored knowledge or ingrained habits are relatively unmediated: they are accommodating and spontaneous. As such, these actions are the result of deferential responses to the item or the event in accordance with which, or in relation to which, one is acting. These actions are </w:t>
      </w:r>
      <w:proofErr w:type="spellStart"/>
      <w:r w:rsidRPr="00A87430">
        <w:rPr>
          <w:rFonts w:asciiTheme="majorHAnsi" w:hAnsiTheme="majorHAnsi" w:cstheme="majorHAnsi"/>
          <w:sz w:val="10"/>
        </w:rPr>
        <w:t>ziran</w:t>
      </w:r>
      <w:proofErr w:type="spellEnd"/>
      <w:r w:rsidRPr="00A87430">
        <w:rPr>
          <w:rFonts w:asciiTheme="majorHAnsi" w:hAnsiTheme="majorHAnsi" w:cstheme="majorHAnsi"/>
          <w:sz w:val="10"/>
        </w:rPr>
        <w:t xml:space="preserve"> </w:t>
      </w:r>
      <w:r w:rsidRPr="00A87430">
        <w:rPr>
          <w:rFonts w:asciiTheme="majorHAnsi" w:hAnsiTheme="majorHAnsi" w:cstheme="majorHAnsi"/>
          <w:sz w:val="10"/>
        </w:rPr>
        <w:fldChar w:fldCharType="begin"/>
      </w:r>
      <w:r w:rsidRPr="00A87430">
        <w:rPr>
          <w:rFonts w:asciiTheme="majorHAnsi" w:hAnsiTheme="majorHAnsi" w:cstheme="majorHAnsi"/>
          <w:sz w:val="10"/>
        </w:rPr>
        <w:instrText xml:space="preserve"> INCLUDEPICTURE "/var/folders/q0/ktrh288572v7czj7pwywn_6c0000gn/T/com.microsoft.Word/WebArchiveCopyPasteTempFiles/page51image65653392" \* MERGEFORMATINET </w:instrText>
      </w:r>
      <w:r w:rsidRPr="00A87430">
        <w:rPr>
          <w:rFonts w:asciiTheme="majorHAnsi" w:hAnsiTheme="majorHAnsi" w:cstheme="majorHAnsi"/>
          <w:sz w:val="10"/>
        </w:rPr>
        <w:fldChar w:fldCharType="separate"/>
      </w:r>
      <w:r w:rsidRPr="00A87430">
        <w:rPr>
          <w:rFonts w:asciiTheme="majorHAnsi" w:hAnsiTheme="majorHAnsi" w:cstheme="majorHAnsi"/>
          <w:noProof/>
          <w:sz w:val="10"/>
        </w:rPr>
        <w:drawing>
          <wp:inline distT="0" distB="0" distL="0" distR="0" wp14:anchorId="2D0201ED" wp14:editId="41109E64">
            <wp:extent cx="301625" cy="155575"/>
            <wp:effectExtent l="0" t="0" r="3175" b="0"/>
            <wp:docPr id="176" name="Picture 176" descr="page51image65653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age51image6565339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1625" cy="155575"/>
                    </a:xfrm>
                    <a:prstGeom prst="rect">
                      <a:avLst/>
                    </a:prstGeom>
                    <a:noFill/>
                    <a:ln>
                      <a:noFill/>
                    </a:ln>
                  </pic:spPr>
                </pic:pic>
              </a:graphicData>
            </a:graphic>
          </wp:inline>
        </w:drawing>
      </w:r>
      <w:r w:rsidRPr="00A87430">
        <w:rPr>
          <w:rFonts w:asciiTheme="majorHAnsi" w:hAnsiTheme="majorHAnsi" w:cstheme="majorHAnsi"/>
          <w:sz w:val="10"/>
        </w:rPr>
        <w:fldChar w:fldCharType="end"/>
      </w:r>
      <w:r w:rsidRPr="00A87430">
        <w:rPr>
          <w:rFonts w:asciiTheme="majorHAnsi" w:hAnsiTheme="majorHAnsi" w:cstheme="majorHAnsi"/>
          <w:sz w:val="10"/>
        </w:rPr>
        <w:t>, “spontaneous” and “self-so-</w:t>
      </w:r>
      <w:proofErr w:type="spellStart"/>
      <w:r w:rsidRPr="00A87430">
        <w:rPr>
          <w:rFonts w:asciiTheme="majorHAnsi" w:hAnsiTheme="majorHAnsi" w:cstheme="majorHAnsi"/>
          <w:sz w:val="10"/>
        </w:rPr>
        <w:t>ing</w:t>
      </w:r>
      <w:proofErr w:type="spellEnd"/>
      <w:r w:rsidRPr="00A87430">
        <w:rPr>
          <w:rFonts w:asciiTheme="majorHAnsi" w:hAnsiTheme="majorHAnsi" w:cstheme="majorHAnsi"/>
          <w:sz w:val="10"/>
        </w:rPr>
        <w:t>,” and as such, are nonassertive actions. It is not through an internal struggle of reason against the passions but through “acuity (</w:t>
      </w:r>
      <w:proofErr w:type="spellStart"/>
      <w:r w:rsidRPr="00A87430">
        <w:rPr>
          <w:rFonts w:asciiTheme="majorHAnsi" w:hAnsiTheme="majorHAnsi" w:cstheme="majorHAnsi"/>
          <w:sz w:val="10"/>
        </w:rPr>
        <w:t>ming</w:t>
      </w:r>
      <w:proofErr w:type="spellEnd"/>
      <w:r w:rsidRPr="00A87430">
        <w:rPr>
          <w:rFonts w:asciiTheme="majorHAnsi" w:hAnsiTheme="majorHAnsi" w:cstheme="majorHAnsi"/>
          <w:sz w:val="10"/>
        </w:rPr>
        <w:t xml:space="preserve"> </w:t>
      </w:r>
      <w:r w:rsidRPr="00A87430">
        <w:rPr>
          <w:rFonts w:asciiTheme="majorHAnsi" w:hAnsiTheme="majorHAnsi" w:cstheme="majorHAnsi"/>
          <w:sz w:val="10"/>
        </w:rPr>
        <w:fldChar w:fldCharType="begin"/>
      </w:r>
      <w:r w:rsidRPr="00A87430">
        <w:rPr>
          <w:rFonts w:asciiTheme="majorHAnsi" w:hAnsiTheme="majorHAnsi" w:cstheme="majorHAnsi"/>
          <w:sz w:val="10"/>
        </w:rPr>
        <w:instrText xml:space="preserve"> INCLUDEPICTURE "/var/folders/q0/ktrh288572v7czj7pwywn_6c0000gn/T/com.microsoft.Word/WebArchiveCopyPasteTempFiles/page51image65653600" \* MERGEFORMATINET </w:instrText>
      </w:r>
      <w:r w:rsidRPr="00A87430">
        <w:rPr>
          <w:rFonts w:asciiTheme="majorHAnsi" w:hAnsiTheme="majorHAnsi" w:cstheme="majorHAnsi"/>
          <w:sz w:val="10"/>
        </w:rPr>
        <w:fldChar w:fldCharType="separate"/>
      </w:r>
      <w:r w:rsidRPr="00A87430">
        <w:rPr>
          <w:rFonts w:asciiTheme="majorHAnsi" w:hAnsiTheme="majorHAnsi" w:cstheme="majorHAnsi"/>
          <w:noProof/>
          <w:sz w:val="10"/>
        </w:rPr>
        <w:drawing>
          <wp:inline distT="0" distB="0" distL="0" distR="0" wp14:anchorId="35992C22" wp14:editId="503EEAF8">
            <wp:extent cx="155575" cy="155575"/>
            <wp:effectExtent l="0" t="0" r="0" b="0"/>
            <wp:docPr id="177" name="Picture 177" descr="page51image6565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page51image6565360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87430">
        <w:rPr>
          <w:rFonts w:asciiTheme="majorHAnsi" w:hAnsiTheme="majorHAnsi" w:cstheme="majorHAnsi"/>
          <w:sz w:val="10"/>
        </w:rPr>
        <w:fldChar w:fldCharType="end"/>
      </w:r>
      <w:r w:rsidRPr="00A87430">
        <w:rPr>
          <w:rFonts w:asciiTheme="majorHAnsi" w:hAnsiTheme="majorHAnsi" w:cstheme="majorHAnsi"/>
          <w:sz w:val="10"/>
        </w:rPr>
        <w:t xml:space="preserve">)”—a mirroring of the things of the world as they are in their interdependent relations with us—that we reach a state in which nothing among all of the myriad of “the goings on” in the world will be able to agitate our hearts-and-minds, and we are able to promote the flourishing of our world. In other words, we defer in attaining integrity with those things that contextualize us, establishing a frictionless equilibrium with them. And it is this state of achieved equilibrium that is precisely the relationship most conducive to symbiotic growth and productivity. The Daoist sages in Zhuangzi are described in such terms: The stillness of the sages is not simply a matter of their saying: “Stillness is good!” and hence they are still. Rather, they are still because none of the myriad things are able to agitate their hearts-and-mind. When water is still, it illuminates one’s whiskers and eyebrows, and in its placidity, it provides a standard so that skilled artisans can take their measure from it. If the stillness of water provides illumination, how much more so one’s spirit. The stillness of the heart-and-mind of the sage makes it mirror to the whole world and the looking glass for all of the myriad things.21 The notion of </w:t>
      </w:r>
      <w:proofErr w:type="spellStart"/>
      <w:r w:rsidRPr="00A87430">
        <w:rPr>
          <w:rFonts w:asciiTheme="majorHAnsi" w:hAnsiTheme="majorHAnsi" w:cstheme="majorHAnsi"/>
          <w:sz w:val="10"/>
        </w:rPr>
        <w:t>jing</w:t>
      </w:r>
      <w:proofErr w:type="spellEnd"/>
      <w:r w:rsidRPr="00A87430">
        <w:rPr>
          <w:rFonts w:asciiTheme="majorHAnsi" w:hAnsiTheme="majorHAnsi" w:cstheme="majorHAnsi"/>
          <w:sz w:val="10"/>
        </w:rPr>
        <w:t xml:space="preserve"> </w:t>
      </w:r>
      <w:r w:rsidRPr="00A87430">
        <w:rPr>
          <w:rFonts w:asciiTheme="majorHAnsi" w:hAnsiTheme="majorHAnsi" w:cstheme="majorHAnsi"/>
          <w:sz w:val="10"/>
        </w:rPr>
        <w:fldChar w:fldCharType="begin"/>
      </w:r>
      <w:r w:rsidRPr="00A87430">
        <w:rPr>
          <w:rFonts w:asciiTheme="majorHAnsi" w:hAnsiTheme="majorHAnsi" w:cstheme="majorHAnsi"/>
          <w:sz w:val="10"/>
        </w:rPr>
        <w:instrText xml:space="preserve"> INCLUDEPICTURE "/var/folders/q0/ktrh288572v7czj7pwywn_6c0000gn/T/com.microsoft.Word/WebArchiveCopyPasteTempFiles/page52image65681008" \* MERGEFORMATINET </w:instrText>
      </w:r>
      <w:r w:rsidRPr="00A87430">
        <w:rPr>
          <w:rFonts w:asciiTheme="majorHAnsi" w:hAnsiTheme="majorHAnsi" w:cstheme="majorHAnsi"/>
          <w:sz w:val="10"/>
        </w:rPr>
        <w:fldChar w:fldCharType="separate"/>
      </w:r>
      <w:r w:rsidRPr="00A87430">
        <w:rPr>
          <w:rFonts w:asciiTheme="majorHAnsi" w:hAnsiTheme="majorHAnsi" w:cstheme="majorHAnsi"/>
          <w:noProof/>
          <w:sz w:val="10"/>
        </w:rPr>
        <w:drawing>
          <wp:inline distT="0" distB="0" distL="0" distR="0" wp14:anchorId="18C90509" wp14:editId="72D2F50C">
            <wp:extent cx="155575" cy="155575"/>
            <wp:effectExtent l="0" t="0" r="0" b="0"/>
            <wp:docPr id="178" name="Picture 178" descr="page52image6568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page52image6568100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87430">
        <w:rPr>
          <w:rFonts w:asciiTheme="majorHAnsi" w:hAnsiTheme="majorHAnsi" w:cstheme="majorHAnsi"/>
          <w:sz w:val="10"/>
        </w:rPr>
        <w:fldChar w:fldCharType="end"/>
      </w:r>
      <w:r w:rsidRPr="00A87430">
        <w:rPr>
          <w:rFonts w:asciiTheme="majorHAnsi" w:hAnsiTheme="majorHAnsi" w:cstheme="majorHAnsi"/>
          <w:sz w:val="10"/>
        </w:rPr>
        <w:t xml:space="preserve">—stillness, </w:t>
      </w:r>
      <w:proofErr w:type="spellStart"/>
      <w:r w:rsidRPr="00A87430">
        <w:rPr>
          <w:rFonts w:asciiTheme="majorHAnsi" w:hAnsiTheme="majorHAnsi" w:cstheme="majorHAnsi"/>
          <w:sz w:val="10"/>
        </w:rPr>
        <w:t>tranquillity</w:t>
      </w:r>
      <w:proofErr w:type="spellEnd"/>
      <w:r w:rsidRPr="00A87430">
        <w:rPr>
          <w:rFonts w:asciiTheme="majorHAnsi" w:hAnsiTheme="majorHAnsi" w:cstheme="majorHAnsi"/>
          <w:sz w:val="10"/>
        </w:rPr>
        <w:t xml:space="preserve">—that is often used to characterize this posture, far from being simple passivity, is an ongoing, dynamic achievement of equilibrium that requires constant monitoring and adjustment. It is important to remember that all correlative pairs entail their opposites in the sense that </w:t>
      </w:r>
      <w:proofErr w:type="spellStart"/>
      <w:r w:rsidRPr="00A87430">
        <w:rPr>
          <w:rFonts w:asciiTheme="majorHAnsi" w:hAnsiTheme="majorHAnsi" w:cstheme="majorHAnsi"/>
          <w:sz w:val="10"/>
        </w:rPr>
        <w:t>jing</w:t>
      </w:r>
      <w:proofErr w:type="spellEnd"/>
      <w:r w:rsidRPr="00A87430">
        <w:rPr>
          <w:rFonts w:asciiTheme="majorHAnsi" w:hAnsiTheme="majorHAnsi" w:cstheme="majorHAnsi"/>
          <w:sz w:val="10"/>
        </w:rPr>
        <w:t xml:space="preserve"> is “</w:t>
      </w:r>
      <w:proofErr w:type="spellStart"/>
      <w:r w:rsidRPr="00A87430">
        <w:rPr>
          <w:rFonts w:asciiTheme="majorHAnsi" w:hAnsiTheme="majorHAnsi" w:cstheme="majorHAnsi"/>
          <w:sz w:val="10"/>
        </w:rPr>
        <w:t>tranquillity</w:t>
      </w:r>
      <w:proofErr w:type="spellEnd"/>
      <w:r w:rsidRPr="00A87430">
        <w:rPr>
          <w:rFonts w:asciiTheme="majorHAnsi" w:hAnsiTheme="majorHAnsi" w:cstheme="majorHAnsi"/>
          <w:sz w:val="10"/>
        </w:rPr>
        <w:t xml:space="preserve">-becoming-agitated.” Thus, </w:t>
      </w:r>
      <w:proofErr w:type="spellStart"/>
      <w:r w:rsidRPr="00A87430">
        <w:rPr>
          <w:rFonts w:asciiTheme="majorHAnsi" w:hAnsiTheme="majorHAnsi" w:cstheme="majorHAnsi"/>
          <w:sz w:val="10"/>
        </w:rPr>
        <w:t>tranquillity</w:t>
      </w:r>
      <w:proofErr w:type="spellEnd"/>
      <w:r w:rsidRPr="00A87430">
        <w:rPr>
          <w:rFonts w:asciiTheme="majorHAnsi" w:hAnsiTheme="majorHAnsi" w:cstheme="majorHAnsi"/>
          <w:sz w:val="10"/>
        </w:rPr>
        <w:t xml:space="preserve"> (</w:t>
      </w:r>
      <w:proofErr w:type="spellStart"/>
      <w:r w:rsidRPr="00A87430">
        <w:rPr>
          <w:rFonts w:asciiTheme="majorHAnsi" w:hAnsiTheme="majorHAnsi" w:cstheme="majorHAnsi"/>
          <w:sz w:val="10"/>
        </w:rPr>
        <w:t>jing</w:t>
      </w:r>
      <w:proofErr w:type="spellEnd"/>
      <w:r w:rsidRPr="00A87430">
        <w:rPr>
          <w:rFonts w:asciiTheme="majorHAnsi" w:hAnsiTheme="majorHAnsi" w:cstheme="majorHAnsi"/>
          <w:sz w:val="10"/>
        </w:rPr>
        <w:t xml:space="preserve">) stands in a dominant relationship in its partnership with agitation (dong </w:t>
      </w:r>
      <w:r w:rsidRPr="00A87430">
        <w:rPr>
          <w:rFonts w:asciiTheme="majorHAnsi" w:hAnsiTheme="majorHAnsi" w:cstheme="majorHAnsi"/>
          <w:sz w:val="10"/>
        </w:rPr>
        <w:fldChar w:fldCharType="begin"/>
      </w:r>
      <w:r w:rsidRPr="00A87430">
        <w:rPr>
          <w:rFonts w:asciiTheme="majorHAnsi" w:hAnsiTheme="majorHAnsi" w:cstheme="majorHAnsi"/>
          <w:sz w:val="10"/>
        </w:rPr>
        <w:instrText xml:space="preserve"> INCLUDEPICTURE "/var/folders/q0/ktrh288572v7czj7pwywn_6c0000gn/T/com.microsoft.Word/WebArchiveCopyPasteTempFiles/page52image65681216" \* MERGEFORMATINET </w:instrText>
      </w:r>
      <w:r w:rsidRPr="00A87430">
        <w:rPr>
          <w:rFonts w:asciiTheme="majorHAnsi" w:hAnsiTheme="majorHAnsi" w:cstheme="majorHAnsi"/>
          <w:sz w:val="10"/>
        </w:rPr>
        <w:fldChar w:fldCharType="separate"/>
      </w:r>
      <w:r w:rsidRPr="00A87430">
        <w:rPr>
          <w:rFonts w:asciiTheme="majorHAnsi" w:hAnsiTheme="majorHAnsi" w:cstheme="majorHAnsi"/>
          <w:noProof/>
          <w:sz w:val="10"/>
        </w:rPr>
        <w:drawing>
          <wp:inline distT="0" distB="0" distL="0" distR="0" wp14:anchorId="220FB1D7" wp14:editId="4F264EE9">
            <wp:extent cx="155575" cy="155575"/>
            <wp:effectExtent l="0" t="0" r="0" b="0"/>
            <wp:docPr id="179" name="Picture 179" descr="page52image6568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page52image6568121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87430">
        <w:rPr>
          <w:rFonts w:asciiTheme="majorHAnsi" w:hAnsiTheme="majorHAnsi" w:cstheme="majorHAnsi"/>
          <w:sz w:val="10"/>
        </w:rPr>
        <w:fldChar w:fldCharType="end"/>
      </w:r>
      <w:r w:rsidRPr="00A87430">
        <w:rPr>
          <w:rFonts w:asciiTheme="majorHAnsi" w:hAnsiTheme="majorHAnsi" w:cstheme="majorHAnsi"/>
          <w:sz w:val="10"/>
        </w:rPr>
        <w:t xml:space="preserve">); it does not negate or exclude its opposite. The same </w:t>
      </w:r>
      <w:proofErr w:type="spellStart"/>
      <w:r w:rsidRPr="00A87430">
        <w:rPr>
          <w:rFonts w:asciiTheme="majorHAnsi" w:hAnsiTheme="majorHAnsi" w:cstheme="majorHAnsi"/>
          <w:sz w:val="10"/>
        </w:rPr>
        <w:t>quali</w:t>
      </w:r>
      <w:proofErr w:type="spellEnd"/>
      <w:r w:rsidRPr="00A87430">
        <w:rPr>
          <w:rFonts w:asciiTheme="majorHAnsi" w:hAnsiTheme="majorHAnsi" w:cstheme="majorHAnsi"/>
          <w:sz w:val="10"/>
        </w:rPr>
        <w:pgNum/>
      </w:r>
      <w:proofErr w:type="spellStart"/>
      <w:r w:rsidRPr="00A87430">
        <w:rPr>
          <w:rFonts w:asciiTheme="majorHAnsi" w:hAnsiTheme="majorHAnsi" w:cstheme="majorHAnsi"/>
          <w:sz w:val="10"/>
        </w:rPr>
        <w:t>fication</w:t>
      </w:r>
      <w:proofErr w:type="spellEnd"/>
      <w:r w:rsidRPr="00A87430">
        <w:rPr>
          <w:rFonts w:asciiTheme="majorHAnsi" w:hAnsiTheme="majorHAnsi" w:cstheme="majorHAnsi"/>
          <w:sz w:val="10"/>
        </w:rPr>
        <w:t xml:space="preserve"> has to be brought to bear on other familiar pairs that might otherwise mislead us: for example, emptiness (xu </w:t>
      </w:r>
      <w:r w:rsidRPr="00A87430">
        <w:rPr>
          <w:rFonts w:asciiTheme="majorHAnsi" w:hAnsiTheme="majorHAnsi" w:cstheme="majorHAnsi"/>
          <w:sz w:val="10"/>
        </w:rPr>
        <w:fldChar w:fldCharType="begin"/>
      </w:r>
      <w:r w:rsidRPr="00A87430">
        <w:rPr>
          <w:rFonts w:asciiTheme="majorHAnsi" w:hAnsiTheme="majorHAnsi" w:cstheme="majorHAnsi"/>
          <w:sz w:val="10"/>
        </w:rPr>
        <w:instrText xml:space="preserve"> INCLUDEPICTURE "/var/folders/q0/ktrh288572v7czj7pwywn_6c0000gn/T/com.microsoft.Word/WebArchiveCopyPasteTempFiles/page52image65681424" \* MERGEFORMATINET </w:instrText>
      </w:r>
      <w:r w:rsidRPr="00A87430">
        <w:rPr>
          <w:rFonts w:asciiTheme="majorHAnsi" w:hAnsiTheme="majorHAnsi" w:cstheme="majorHAnsi"/>
          <w:sz w:val="10"/>
        </w:rPr>
        <w:fldChar w:fldCharType="separate"/>
      </w:r>
      <w:r w:rsidRPr="00A87430">
        <w:rPr>
          <w:rFonts w:asciiTheme="majorHAnsi" w:hAnsiTheme="majorHAnsi" w:cstheme="majorHAnsi"/>
          <w:noProof/>
          <w:sz w:val="10"/>
        </w:rPr>
        <w:drawing>
          <wp:inline distT="0" distB="0" distL="0" distR="0" wp14:anchorId="0BAE1744" wp14:editId="30BF3E48">
            <wp:extent cx="165100" cy="155575"/>
            <wp:effectExtent l="0" t="0" r="0" b="0"/>
            <wp:docPr id="220" name="Picture 220" descr="page52image65681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page52image6568142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A87430">
        <w:rPr>
          <w:rFonts w:asciiTheme="majorHAnsi" w:hAnsiTheme="majorHAnsi" w:cstheme="majorHAnsi"/>
          <w:sz w:val="10"/>
        </w:rPr>
        <w:fldChar w:fldCharType="end"/>
      </w:r>
      <w:r w:rsidRPr="00A87430">
        <w:rPr>
          <w:rFonts w:asciiTheme="majorHAnsi" w:hAnsiTheme="majorHAnsi" w:cstheme="majorHAnsi"/>
          <w:sz w:val="10"/>
        </w:rPr>
        <w:t>) and fullness (</w:t>
      </w:r>
      <w:proofErr w:type="spellStart"/>
      <w:r w:rsidRPr="00A87430">
        <w:rPr>
          <w:rFonts w:asciiTheme="majorHAnsi" w:hAnsiTheme="majorHAnsi" w:cstheme="majorHAnsi"/>
          <w:sz w:val="10"/>
        </w:rPr>
        <w:t>shi</w:t>
      </w:r>
      <w:proofErr w:type="spellEnd"/>
      <w:r w:rsidRPr="00A87430">
        <w:rPr>
          <w:rFonts w:asciiTheme="majorHAnsi" w:hAnsiTheme="majorHAnsi" w:cstheme="majorHAnsi"/>
          <w:sz w:val="10"/>
        </w:rPr>
        <w:t xml:space="preserve"> </w:t>
      </w:r>
      <w:r w:rsidRPr="00A87430">
        <w:rPr>
          <w:rFonts w:asciiTheme="majorHAnsi" w:hAnsiTheme="majorHAnsi" w:cstheme="majorHAnsi"/>
          <w:sz w:val="10"/>
        </w:rPr>
        <w:fldChar w:fldCharType="begin"/>
      </w:r>
      <w:r w:rsidRPr="00A87430">
        <w:rPr>
          <w:rFonts w:asciiTheme="majorHAnsi" w:hAnsiTheme="majorHAnsi" w:cstheme="majorHAnsi"/>
          <w:sz w:val="10"/>
        </w:rPr>
        <w:instrText xml:space="preserve"> INCLUDEPICTURE "/var/folders/q0/ktrh288572v7czj7pwywn_6c0000gn/T/com.microsoft.Word/WebArchiveCopyPasteTempFiles/page52image65681632" \* MERGEFORMATINET </w:instrText>
      </w:r>
      <w:r w:rsidRPr="00A87430">
        <w:rPr>
          <w:rFonts w:asciiTheme="majorHAnsi" w:hAnsiTheme="majorHAnsi" w:cstheme="majorHAnsi"/>
          <w:sz w:val="10"/>
        </w:rPr>
        <w:fldChar w:fldCharType="separate"/>
      </w:r>
      <w:r w:rsidRPr="00A87430">
        <w:rPr>
          <w:rFonts w:asciiTheme="majorHAnsi" w:hAnsiTheme="majorHAnsi" w:cstheme="majorHAnsi"/>
          <w:noProof/>
          <w:sz w:val="10"/>
        </w:rPr>
        <w:drawing>
          <wp:inline distT="0" distB="0" distL="0" distR="0" wp14:anchorId="33C51AF0" wp14:editId="2BA7274E">
            <wp:extent cx="155575" cy="155575"/>
            <wp:effectExtent l="0" t="0" r="0" b="0"/>
            <wp:docPr id="221" name="Picture 221" descr="page52image6568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page52image6568163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87430">
        <w:rPr>
          <w:rFonts w:asciiTheme="majorHAnsi" w:hAnsiTheme="majorHAnsi" w:cstheme="majorHAnsi"/>
          <w:sz w:val="10"/>
        </w:rPr>
        <w:fldChar w:fldCharType="end"/>
      </w:r>
      <w:r w:rsidRPr="00A87430">
        <w:rPr>
          <w:rFonts w:asciiTheme="majorHAnsi" w:hAnsiTheme="majorHAnsi" w:cstheme="majorHAnsi"/>
          <w:sz w:val="10"/>
        </w:rPr>
        <w:t>), and clarity (</w:t>
      </w:r>
      <w:proofErr w:type="spellStart"/>
      <w:r w:rsidRPr="00A87430">
        <w:rPr>
          <w:rFonts w:asciiTheme="majorHAnsi" w:hAnsiTheme="majorHAnsi" w:cstheme="majorHAnsi"/>
          <w:sz w:val="10"/>
        </w:rPr>
        <w:t>qing</w:t>
      </w:r>
      <w:proofErr w:type="spellEnd"/>
      <w:r w:rsidRPr="00A87430">
        <w:rPr>
          <w:rFonts w:asciiTheme="majorHAnsi" w:hAnsiTheme="majorHAnsi" w:cstheme="majorHAnsi"/>
          <w:sz w:val="10"/>
        </w:rPr>
        <w:t xml:space="preserve"> ) and turbidity (</w:t>
      </w:r>
      <w:proofErr w:type="spellStart"/>
      <w:r w:rsidRPr="00A87430">
        <w:rPr>
          <w:rFonts w:asciiTheme="majorHAnsi" w:hAnsiTheme="majorHAnsi" w:cstheme="majorHAnsi"/>
          <w:sz w:val="10"/>
        </w:rPr>
        <w:t>zhuo</w:t>
      </w:r>
      <w:proofErr w:type="spellEnd"/>
      <w:r w:rsidRPr="00A87430">
        <w:rPr>
          <w:rFonts w:asciiTheme="majorHAnsi" w:hAnsiTheme="majorHAnsi" w:cstheme="majorHAnsi"/>
          <w:sz w:val="10"/>
        </w:rPr>
        <w:t xml:space="preserve"> </w:t>
      </w:r>
      <w:r w:rsidRPr="00A87430">
        <w:rPr>
          <w:rFonts w:asciiTheme="majorHAnsi" w:hAnsiTheme="majorHAnsi" w:cstheme="majorHAnsi"/>
          <w:sz w:val="10"/>
        </w:rPr>
        <w:fldChar w:fldCharType="begin"/>
      </w:r>
      <w:r w:rsidRPr="00A87430">
        <w:rPr>
          <w:rFonts w:asciiTheme="majorHAnsi" w:hAnsiTheme="majorHAnsi" w:cstheme="majorHAnsi"/>
          <w:sz w:val="10"/>
        </w:rPr>
        <w:instrText xml:space="preserve"> INCLUDEPICTURE "/var/folders/q0/ktrh288572v7czj7pwywn_6c0000gn/T/com.microsoft.Word/WebArchiveCopyPasteTempFiles/page52image65681840" \* MERGEFORMATINET </w:instrText>
      </w:r>
      <w:r w:rsidRPr="00A87430">
        <w:rPr>
          <w:rFonts w:asciiTheme="majorHAnsi" w:hAnsiTheme="majorHAnsi" w:cstheme="majorHAnsi"/>
          <w:sz w:val="10"/>
        </w:rPr>
        <w:fldChar w:fldCharType="separate"/>
      </w:r>
      <w:r w:rsidRPr="00A87430">
        <w:rPr>
          <w:rFonts w:asciiTheme="majorHAnsi" w:hAnsiTheme="majorHAnsi" w:cstheme="majorHAnsi"/>
          <w:noProof/>
          <w:sz w:val="10"/>
        </w:rPr>
        <w:drawing>
          <wp:inline distT="0" distB="0" distL="0" distR="0" wp14:anchorId="469BA511" wp14:editId="5C184CD3">
            <wp:extent cx="165100" cy="155575"/>
            <wp:effectExtent l="0" t="0" r="0" b="0"/>
            <wp:docPr id="222" name="Picture 222" descr="page52image6568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page52image6568184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A87430">
        <w:rPr>
          <w:rFonts w:asciiTheme="majorHAnsi" w:hAnsiTheme="majorHAnsi" w:cstheme="majorHAnsi"/>
          <w:sz w:val="10"/>
        </w:rPr>
        <w:fldChar w:fldCharType="end"/>
      </w:r>
      <w:r w:rsidRPr="00A87430">
        <w:rPr>
          <w:rFonts w:asciiTheme="majorHAnsi" w:hAnsiTheme="majorHAnsi" w:cstheme="majorHAnsi"/>
          <w:sz w:val="10"/>
        </w:rPr>
        <w:t xml:space="preserve">). </w:t>
      </w:r>
      <w:proofErr w:type="spellStart"/>
      <w:proofErr w:type="gramStart"/>
      <w:r w:rsidRPr="00A87430">
        <w:rPr>
          <w:rFonts w:asciiTheme="majorHAnsi" w:hAnsiTheme="majorHAnsi" w:cstheme="majorHAnsi"/>
          <w:sz w:val="10"/>
        </w:rPr>
        <w:t>Wuzhi</w:t>
      </w:r>
      <w:proofErr w:type="spellEnd"/>
      <w:r w:rsidRPr="00A87430">
        <w:rPr>
          <w:rFonts w:asciiTheme="majorHAnsi" w:hAnsiTheme="majorHAnsi" w:cstheme="majorHAnsi"/>
          <w:sz w:val="10"/>
        </w:rPr>
        <w:t xml:space="preserve"> ,</w:t>
      </w:r>
      <w:proofErr w:type="gramEnd"/>
      <w:r w:rsidRPr="00A87430">
        <w:rPr>
          <w:rFonts w:asciiTheme="majorHAnsi" w:hAnsiTheme="majorHAnsi" w:cstheme="majorHAnsi"/>
          <w:sz w:val="10"/>
        </w:rPr>
        <w:t xml:space="preserve"> often translated as “no-knowledge,” actually means the absence of a certain kind of knowledge—the kind of knowledge that is dependent upon ontological presence: that is, the assumption that there is some unchanging reality behind appearance. Knowledge grounded in a denial of ontological presence involves “</w:t>
      </w:r>
      <w:proofErr w:type="spellStart"/>
      <w:r w:rsidRPr="00A87430">
        <w:rPr>
          <w:rFonts w:asciiTheme="majorHAnsi" w:hAnsiTheme="majorHAnsi" w:cstheme="majorHAnsi"/>
          <w:sz w:val="10"/>
        </w:rPr>
        <w:t>acosmotic</w:t>
      </w:r>
      <w:proofErr w:type="spellEnd"/>
      <w:r w:rsidRPr="00A87430">
        <w:rPr>
          <w:rFonts w:asciiTheme="majorHAnsi" w:hAnsiTheme="majorHAnsi" w:cstheme="majorHAnsi"/>
          <w:sz w:val="10"/>
        </w:rPr>
        <w:t xml:space="preserve">” thinking: the type of thinking that does not presuppose a single-ordered (“One behind the many”) world, and its intellectual accoutrements. It is, therefore, unprincipled knowing. Such knowing does not appeal to rules or principles determining the existence, the meaning, or the activity of a phenomenon. </w:t>
      </w:r>
      <w:proofErr w:type="spellStart"/>
      <w:r w:rsidRPr="00A87430">
        <w:rPr>
          <w:rFonts w:asciiTheme="majorHAnsi" w:hAnsiTheme="majorHAnsi" w:cstheme="majorHAnsi"/>
          <w:sz w:val="10"/>
        </w:rPr>
        <w:t>Wuzhi</w:t>
      </w:r>
      <w:proofErr w:type="spellEnd"/>
      <w:r w:rsidRPr="00A87430">
        <w:rPr>
          <w:rFonts w:asciiTheme="majorHAnsi" w:hAnsiTheme="majorHAnsi" w:cstheme="majorHAnsi"/>
          <w:sz w:val="10"/>
        </w:rPr>
        <w:t xml:space="preserve"> provides one with a sense of the de of a thing— its particular uniqueness and focus— rather than yielding an understanding of that thing in relation to some concept or natural kind or universal. Ultimately, </w:t>
      </w:r>
      <w:proofErr w:type="spellStart"/>
      <w:r w:rsidRPr="00A87430">
        <w:rPr>
          <w:rFonts w:asciiTheme="majorHAnsi" w:hAnsiTheme="majorHAnsi" w:cstheme="majorHAnsi"/>
          <w:sz w:val="10"/>
        </w:rPr>
        <w:t>wuzhi</w:t>
      </w:r>
      <w:proofErr w:type="spellEnd"/>
      <w:r w:rsidRPr="00A87430">
        <w:rPr>
          <w:rFonts w:asciiTheme="majorHAnsi" w:hAnsiTheme="majorHAnsi" w:cstheme="majorHAnsi"/>
          <w:sz w:val="10"/>
        </w:rPr>
        <w:t xml:space="preserve"> is a grasp of the </w:t>
      </w:r>
      <w:proofErr w:type="spellStart"/>
      <w:r w:rsidRPr="00A87430">
        <w:rPr>
          <w:rFonts w:asciiTheme="majorHAnsi" w:hAnsiTheme="majorHAnsi" w:cstheme="majorHAnsi"/>
          <w:sz w:val="10"/>
        </w:rPr>
        <w:t>daode</w:t>
      </w:r>
      <w:proofErr w:type="spellEnd"/>
      <w:r w:rsidRPr="00A87430">
        <w:rPr>
          <w:rFonts w:asciiTheme="majorHAnsi" w:hAnsiTheme="majorHAnsi" w:cstheme="majorHAnsi"/>
          <w:sz w:val="10"/>
        </w:rPr>
        <w:t xml:space="preserve"> </w:t>
      </w:r>
      <w:r w:rsidRPr="00A87430">
        <w:rPr>
          <w:rFonts w:asciiTheme="majorHAnsi" w:hAnsiTheme="majorHAnsi" w:cstheme="majorHAnsi"/>
          <w:sz w:val="10"/>
        </w:rPr>
        <w:fldChar w:fldCharType="begin"/>
      </w:r>
      <w:r w:rsidRPr="00A87430">
        <w:rPr>
          <w:rFonts w:asciiTheme="majorHAnsi" w:hAnsiTheme="majorHAnsi" w:cstheme="majorHAnsi"/>
          <w:sz w:val="10"/>
        </w:rPr>
        <w:instrText xml:space="preserve"> INCLUDEPICTURE "/var/folders/q0/ktrh288572v7czj7pwywn_6c0000gn/T/com.microsoft.Word/WebArchiveCopyPasteTempFiles/page52image65682048" \* MERGEFORMATINET </w:instrText>
      </w:r>
      <w:r w:rsidRPr="00A87430">
        <w:rPr>
          <w:rFonts w:asciiTheme="majorHAnsi" w:hAnsiTheme="majorHAnsi" w:cstheme="majorHAnsi"/>
          <w:sz w:val="10"/>
        </w:rPr>
        <w:fldChar w:fldCharType="separate"/>
      </w:r>
      <w:r w:rsidRPr="00A87430">
        <w:rPr>
          <w:rFonts w:asciiTheme="majorHAnsi" w:hAnsiTheme="majorHAnsi" w:cstheme="majorHAnsi"/>
          <w:noProof/>
          <w:sz w:val="10"/>
        </w:rPr>
        <w:drawing>
          <wp:inline distT="0" distB="0" distL="0" distR="0" wp14:anchorId="2B4817B7" wp14:editId="07C291E3">
            <wp:extent cx="340360" cy="155575"/>
            <wp:effectExtent l="0" t="0" r="2540" b="0"/>
            <wp:docPr id="223" name="Picture 223" descr="page52image65682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page52image6568204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A87430">
        <w:rPr>
          <w:rFonts w:asciiTheme="majorHAnsi" w:hAnsiTheme="majorHAnsi" w:cstheme="majorHAnsi"/>
          <w:sz w:val="10"/>
        </w:rPr>
        <w:fldChar w:fldCharType="end"/>
      </w:r>
      <w:r w:rsidRPr="00A87430">
        <w:rPr>
          <w:rFonts w:asciiTheme="majorHAnsi" w:hAnsiTheme="majorHAnsi" w:cstheme="majorHAnsi"/>
          <w:sz w:val="10"/>
        </w:rPr>
        <w:t xml:space="preserve">relationship of each encountered item that permits an understanding of this particular focus (de) and the eld that it construes. Knowledge, as unprincipled knowing, is the acceptance of the world on its own terms without recourse to rules of discrimination that separate one sort of thing from another. Rules of thumb, habits of mind and action, established customs, fixed standards, received </w:t>
      </w:r>
      <w:r w:rsidRPr="00A87430">
        <w:rPr>
          <w:rFonts w:asciiTheme="majorHAnsi" w:hAnsiTheme="majorHAnsi" w:cstheme="majorHAnsi"/>
          <w:sz w:val="10"/>
        </w:rPr>
        <w:fldChar w:fldCharType="begin"/>
      </w:r>
      <w:r w:rsidRPr="00A87430">
        <w:rPr>
          <w:rFonts w:asciiTheme="majorHAnsi" w:hAnsiTheme="majorHAnsi" w:cstheme="majorHAnsi"/>
          <w:sz w:val="10"/>
        </w:rPr>
        <w:instrText xml:space="preserve"> INCLUDEPICTURE "/var/folders/q0/ktrh288572v7czj7pwywn_6c0000gn/T/com.microsoft.Word/WebArchiveCopyPasteTempFiles/page52image65682256" \* MERGEFORMATINET </w:instrText>
      </w:r>
      <w:r w:rsidRPr="00A87430">
        <w:rPr>
          <w:rFonts w:asciiTheme="majorHAnsi" w:hAnsiTheme="majorHAnsi" w:cstheme="majorHAnsi"/>
          <w:sz w:val="10"/>
        </w:rPr>
        <w:fldChar w:fldCharType="separate"/>
      </w:r>
      <w:r w:rsidRPr="00A87430">
        <w:rPr>
          <w:rFonts w:asciiTheme="majorHAnsi" w:hAnsiTheme="majorHAnsi" w:cstheme="majorHAnsi"/>
          <w:noProof/>
          <w:sz w:val="10"/>
        </w:rPr>
        <w:drawing>
          <wp:inline distT="0" distB="0" distL="0" distR="0" wp14:anchorId="4E63731A" wp14:editId="58438AC7">
            <wp:extent cx="155575" cy="155575"/>
            <wp:effectExtent l="0" t="0" r="0" b="0"/>
            <wp:docPr id="224" name="Picture 224" descr="page52image65682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page52image6568225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87430">
        <w:rPr>
          <w:rFonts w:asciiTheme="majorHAnsi" w:hAnsiTheme="majorHAnsi" w:cstheme="majorHAnsi"/>
          <w:sz w:val="10"/>
        </w:rPr>
        <w:fldChar w:fldCharType="end"/>
      </w:r>
      <w:r w:rsidRPr="00A87430">
        <w:rPr>
          <w:rFonts w:asciiTheme="majorHAnsi" w:hAnsiTheme="majorHAnsi" w:cstheme="majorHAnsi"/>
          <w:sz w:val="10"/>
        </w:rPr>
        <w:fldChar w:fldCharType="begin"/>
      </w:r>
      <w:r w:rsidRPr="00A87430">
        <w:rPr>
          <w:rFonts w:asciiTheme="majorHAnsi" w:hAnsiTheme="majorHAnsi" w:cstheme="majorHAnsi"/>
          <w:sz w:val="10"/>
        </w:rPr>
        <w:instrText xml:space="preserve"> INCLUDEPICTURE "/var/folders/q0/ktrh288572v7czj7pwywn_6c0000gn/T/com.microsoft.Word/WebArchiveCopyPasteTempFiles/page52image65682464" \* MERGEFORMATINET </w:instrText>
      </w:r>
      <w:r w:rsidRPr="00A87430">
        <w:rPr>
          <w:rFonts w:asciiTheme="majorHAnsi" w:hAnsiTheme="majorHAnsi" w:cstheme="majorHAnsi"/>
          <w:sz w:val="10"/>
        </w:rPr>
        <w:fldChar w:fldCharType="separate"/>
      </w:r>
      <w:r w:rsidRPr="00A87430">
        <w:rPr>
          <w:rFonts w:asciiTheme="majorHAnsi" w:hAnsiTheme="majorHAnsi" w:cstheme="majorHAnsi"/>
          <w:noProof/>
          <w:sz w:val="10"/>
        </w:rPr>
        <w:drawing>
          <wp:inline distT="0" distB="0" distL="0" distR="0" wp14:anchorId="322FE86F" wp14:editId="72F4B2A1">
            <wp:extent cx="340360" cy="155575"/>
            <wp:effectExtent l="0" t="0" r="2540" b="0"/>
            <wp:docPr id="225" name="Picture 225" descr="page52image65682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page52image6568246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A87430">
        <w:rPr>
          <w:rFonts w:asciiTheme="majorHAnsi" w:hAnsiTheme="majorHAnsi" w:cstheme="majorHAnsi"/>
          <w:sz w:val="10"/>
        </w:rPr>
        <w:fldChar w:fldCharType="end"/>
      </w:r>
      <w:r w:rsidRPr="00A87430">
        <w:rPr>
          <w:rFonts w:asciiTheme="majorHAnsi" w:hAnsiTheme="majorHAnsi" w:cstheme="majorHAnsi"/>
          <w:sz w:val="10"/>
        </w:rPr>
        <w:t xml:space="preserve"> methods, stipulated concepts and categories, commandments, principles, laws of nature, conventions—all of these prejudices require us to intervene and “welcome things as they come and escort them as they go,” resulting in what Steve Goldberg has described as “a hardening of the categories.” Having stored past experience and organized it in terms of fixed standards or principles, we then recall, anticipate, and participate in a world patterned by these discriminations. Sages, however, mirror the world, and “neither see things off nor go out to meet them.” As such, they “respond to everything without storing anything up.” They mirror the world at each moment in a way that is undetermined by the shape of a world that has passed away, or by anticipations of a world yet to come. As the </w:t>
      </w:r>
      <w:proofErr w:type="spellStart"/>
      <w:r w:rsidRPr="00A87430">
        <w:rPr>
          <w:rFonts w:asciiTheme="majorHAnsi" w:hAnsiTheme="majorHAnsi" w:cstheme="majorHAnsi"/>
          <w:sz w:val="10"/>
        </w:rPr>
        <w:t>Daodejing</w:t>
      </w:r>
      <w:proofErr w:type="spellEnd"/>
      <w:r w:rsidRPr="00A87430">
        <w:rPr>
          <w:rFonts w:asciiTheme="majorHAnsi" w:hAnsiTheme="majorHAnsi" w:cstheme="majorHAnsi"/>
          <w:sz w:val="10"/>
        </w:rPr>
        <w:t xml:space="preserve"> asks in chapter 10: In scrubbing and cleansing your profound mirror Are you able to rid it of all imperfections? In loving the common people and breathing life into the state, </w:t>
      </w:r>
      <w:proofErr w:type="gramStart"/>
      <w:r w:rsidRPr="00A87430">
        <w:rPr>
          <w:rFonts w:asciiTheme="majorHAnsi" w:hAnsiTheme="majorHAnsi" w:cstheme="majorHAnsi"/>
          <w:sz w:val="10"/>
        </w:rPr>
        <w:t>Are</w:t>
      </w:r>
      <w:proofErr w:type="gramEnd"/>
      <w:r w:rsidRPr="00A87430">
        <w:rPr>
          <w:rFonts w:asciiTheme="majorHAnsi" w:hAnsiTheme="majorHAnsi" w:cstheme="majorHAnsi"/>
          <w:sz w:val="10"/>
        </w:rPr>
        <w:t xml:space="preserve"> you able to do it without recourse to wisdom? With nature’s gates swinging open and closed Are you able to remain the female? With your insight penetrating the four quarters Are you able to do it without recourse to wisdom? The Daoist project is neither passive nor </w:t>
      </w:r>
      <w:proofErr w:type="spellStart"/>
      <w:r w:rsidRPr="00A87430">
        <w:rPr>
          <w:rFonts w:asciiTheme="majorHAnsi" w:hAnsiTheme="majorHAnsi" w:cstheme="majorHAnsi"/>
          <w:sz w:val="10"/>
        </w:rPr>
        <w:t>quietistic</w:t>
      </w:r>
      <w:proofErr w:type="spellEnd"/>
      <w:r w:rsidRPr="00A87430">
        <w:rPr>
          <w:rFonts w:asciiTheme="majorHAnsi" w:hAnsiTheme="majorHAnsi" w:cstheme="majorHAnsi"/>
          <w:sz w:val="10"/>
        </w:rPr>
        <w:t>. Water is the source of nourishment; the mirror is a source of light; the heart-and- mind is a source of transformative energy. To “know” as the mirror “knows” is not reduplicative, but is to cast the world in a certain light. Such performative “knowing” is for one to actively interpret and realize a world with healthy, productive e</w:t>
      </w:r>
      <w:r w:rsidRPr="00A87430">
        <w:rPr>
          <w:rFonts w:asciiTheme="majorHAnsi" w:hAnsiTheme="majorHAnsi" w:cstheme="majorHAnsi"/>
          <w:sz w:val="10"/>
        </w:rPr>
        <w:pgNum/>
      </w:r>
      <w:proofErr w:type="spellStart"/>
      <w:r w:rsidRPr="00A87430">
        <w:rPr>
          <w:rFonts w:asciiTheme="majorHAnsi" w:hAnsiTheme="majorHAnsi" w:cstheme="majorHAnsi"/>
          <w:sz w:val="10"/>
        </w:rPr>
        <w:t>ffect</w:t>
      </w:r>
      <w:proofErr w:type="spellEnd"/>
      <w:r w:rsidRPr="00A87430">
        <w:rPr>
          <w:rFonts w:asciiTheme="majorHAnsi" w:hAnsiTheme="majorHAnsi" w:cstheme="majorHAnsi"/>
          <w:sz w:val="10"/>
        </w:rPr>
        <w:t xml:space="preserve">. These metaphors for </w:t>
      </w:r>
      <w:proofErr w:type="spellStart"/>
      <w:r w:rsidRPr="00A87430">
        <w:rPr>
          <w:rFonts w:asciiTheme="majorHAnsi" w:hAnsiTheme="majorHAnsi" w:cstheme="majorHAnsi"/>
          <w:sz w:val="10"/>
        </w:rPr>
        <w:t>xin</w:t>
      </w:r>
      <w:proofErr w:type="spellEnd"/>
      <w:r w:rsidRPr="00A87430">
        <w:rPr>
          <w:rFonts w:asciiTheme="majorHAnsi" w:hAnsiTheme="majorHAnsi" w:cstheme="majorHAnsi"/>
          <w:sz w:val="10"/>
        </w:rPr>
        <w:t xml:space="preserve"> entail a presentation rather than a representation, a coordination rather than a correspondence. “Mirroring” then is best seen as synergistic and responsive, where all of the elements are in the stream and constitute a fluid interdependent continuity. Perhaps the best rendering of the term </w:t>
      </w:r>
      <w:proofErr w:type="spellStart"/>
      <w:r w:rsidRPr="00A87430">
        <w:rPr>
          <w:rFonts w:asciiTheme="majorHAnsi" w:hAnsiTheme="majorHAnsi" w:cstheme="majorHAnsi"/>
          <w:sz w:val="10"/>
        </w:rPr>
        <w:t>wuyu</w:t>
      </w:r>
      <w:proofErr w:type="spellEnd"/>
      <w:r w:rsidRPr="00A87430">
        <w:rPr>
          <w:rFonts w:asciiTheme="majorHAnsi" w:hAnsiTheme="majorHAnsi" w:cstheme="majorHAnsi"/>
          <w:sz w:val="10"/>
        </w:rPr>
        <w:t xml:space="preserve"> </w:t>
      </w:r>
      <w:r w:rsidRPr="00A87430">
        <w:rPr>
          <w:rFonts w:asciiTheme="majorHAnsi" w:hAnsiTheme="majorHAnsi" w:cstheme="majorHAnsi"/>
          <w:sz w:val="10"/>
        </w:rPr>
        <w:fldChar w:fldCharType="begin"/>
      </w:r>
      <w:r w:rsidRPr="00A87430">
        <w:rPr>
          <w:rFonts w:asciiTheme="majorHAnsi" w:hAnsiTheme="majorHAnsi" w:cstheme="majorHAnsi"/>
          <w:sz w:val="10"/>
        </w:rPr>
        <w:instrText xml:space="preserve"> INCLUDEPICTURE "/var/folders/q0/ktrh288572v7czj7pwywn_6c0000gn/T/com.microsoft.Word/WebArchiveCopyPasteTempFiles/page53image65601536" \* MERGEFORMATINET </w:instrText>
      </w:r>
      <w:r w:rsidRPr="00A87430">
        <w:rPr>
          <w:rFonts w:asciiTheme="majorHAnsi" w:hAnsiTheme="majorHAnsi" w:cstheme="majorHAnsi"/>
          <w:sz w:val="10"/>
        </w:rPr>
        <w:fldChar w:fldCharType="separate"/>
      </w:r>
      <w:r w:rsidRPr="00A87430">
        <w:rPr>
          <w:rFonts w:asciiTheme="majorHAnsi" w:hAnsiTheme="majorHAnsi" w:cstheme="majorHAnsi"/>
          <w:noProof/>
          <w:sz w:val="10"/>
        </w:rPr>
        <w:drawing>
          <wp:inline distT="0" distB="0" distL="0" distR="0" wp14:anchorId="3075AF31" wp14:editId="2DCEC970">
            <wp:extent cx="330835" cy="155575"/>
            <wp:effectExtent l="0" t="0" r="0" b="0"/>
            <wp:docPr id="226" name="Picture 226" descr="page53image65601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page53image6560153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A87430">
        <w:rPr>
          <w:rFonts w:asciiTheme="majorHAnsi" w:hAnsiTheme="majorHAnsi" w:cstheme="majorHAnsi"/>
          <w:sz w:val="10"/>
        </w:rPr>
        <w:fldChar w:fldCharType="end"/>
      </w:r>
      <w:r w:rsidRPr="00A87430">
        <w:rPr>
          <w:rFonts w:asciiTheme="majorHAnsi" w:hAnsiTheme="majorHAnsi" w:cstheme="majorHAnsi"/>
          <w:sz w:val="10"/>
        </w:rPr>
        <w:t>is “objectless desire.” Since neither noncoercive action nor unprincipled knowing can in the strict sense objectify a world or any element in it—that is, make discrete and independent objects out of one’s environing experience—</w:t>
      </w:r>
      <w:r w:rsidRPr="00A87430">
        <w:rPr>
          <w:rStyle w:val="Emphasis"/>
          <w:rFonts w:asciiTheme="majorHAnsi" w:hAnsiTheme="majorHAnsi" w:cstheme="majorHAnsi"/>
          <w:highlight w:val="cyan"/>
        </w:rPr>
        <w:t>the desiring associated with the Daoist sensibility is in the strictest sense “objectless.”</w:t>
      </w:r>
      <w:r w:rsidRPr="00A87430">
        <w:rPr>
          <w:rFonts w:asciiTheme="majorHAnsi" w:hAnsiTheme="majorHAnsi" w:cstheme="majorHAnsi"/>
          <w:sz w:val="10"/>
        </w:rPr>
        <w:t xml:space="preserve"> The “enjoyments” associated with </w:t>
      </w:r>
      <w:proofErr w:type="spellStart"/>
      <w:r w:rsidRPr="00A87430">
        <w:rPr>
          <w:rFonts w:asciiTheme="majorHAnsi" w:hAnsiTheme="majorHAnsi" w:cstheme="majorHAnsi"/>
          <w:sz w:val="10"/>
        </w:rPr>
        <w:t>wuyu</w:t>
      </w:r>
      <w:proofErr w:type="spellEnd"/>
      <w:r w:rsidRPr="00A87430">
        <w:rPr>
          <w:rFonts w:asciiTheme="majorHAnsi" w:hAnsiTheme="majorHAnsi" w:cstheme="majorHAnsi"/>
          <w:sz w:val="10"/>
        </w:rPr>
        <w:t xml:space="preserve"> are possible without the need to de</w:t>
      </w:r>
      <w:r w:rsidRPr="00A87430">
        <w:rPr>
          <w:rFonts w:asciiTheme="majorHAnsi" w:hAnsiTheme="majorHAnsi" w:cstheme="majorHAnsi"/>
          <w:sz w:val="10"/>
        </w:rPr>
        <w:pgNum/>
      </w:r>
      <w:r w:rsidRPr="00A87430">
        <w:rPr>
          <w:rFonts w:asciiTheme="majorHAnsi" w:hAnsiTheme="majorHAnsi" w:cstheme="majorHAnsi"/>
          <w:sz w:val="10"/>
        </w:rPr>
        <w:t xml:space="preserve">ne, possess, or control the occasion of one’s enjoyment. Thus, </w:t>
      </w:r>
      <w:proofErr w:type="spellStart"/>
      <w:r w:rsidRPr="00A87430">
        <w:rPr>
          <w:rStyle w:val="Emphasis"/>
          <w:rFonts w:asciiTheme="majorHAnsi" w:hAnsiTheme="majorHAnsi" w:cstheme="majorHAnsi"/>
          <w:highlight w:val="cyan"/>
        </w:rPr>
        <w:t>wuyu</w:t>
      </w:r>
      <w:proofErr w:type="spellEnd"/>
      <w:r w:rsidRPr="00A87430">
        <w:rPr>
          <w:rFonts w:asciiTheme="majorHAnsi" w:hAnsiTheme="majorHAnsi" w:cstheme="majorHAnsi"/>
          <w:sz w:val="10"/>
        </w:rPr>
        <w:t>, rather than involving the cessation and absence of desire, represents</w:t>
      </w:r>
      <w:r w:rsidRPr="00A87430">
        <w:rPr>
          <w:rStyle w:val="Emphasis"/>
          <w:rFonts w:asciiTheme="majorHAnsi" w:hAnsiTheme="majorHAnsi" w:cstheme="majorHAnsi"/>
        </w:rPr>
        <w:t xml:space="preserve"> </w:t>
      </w:r>
      <w:r w:rsidRPr="00A87430">
        <w:rPr>
          <w:rStyle w:val="Emphasis"/>
          <w:rFonts w:asciiTheme="majorHAnsi" w:hAnsiTheme="majorHAnsi" w:cstheme="majorHAnsi"/>
          <w:highlight w:val="cyan"/>
        </w:rPr>
        <w:t xml:space="preserve">the achievement of deferential desire. Desire, </w:t>
      </w:r>
      <w:r w:rsidRPr="00A87430">
        <w:rPr>
          <w:rFonts w:asciiTheme="majorHAnsi" w:hAnsiTheme="majorHAnsi" w:cstheme="majorHAnsi"/>
          <w:sz w:val="10"/>
        </w:rPr>
        <w:t>based upon a noncoercive relationship (</w:t>
      </w:r>
      <w:proofErr w:type="spellStart"/>
      <w:r w:rsidRPr="00A87430">
        <w:rPr>
          <w:rFonts w:asciiTheme="majorHAnsi" w:hAnsiTheme="majorHAnsi" w:cstheme="majorHAnsi"/>
          <w:sz w:val="10"/>
        </w:rPr>
        <w:t>wuwei</w:t>
      </w:r>
      <w:proofErr w:type="spellEnd"/>
      <w:r w:rsidRPr="00A87430">
        <w:rPr>
          <w:rFonts w:asciiTheme="majorHAnsi" w:hAnsiTheme="majorHAnsi" w:cstheme="majorHAnsi"/>
          <w:sz w:val="10"/>
        </w:rPr>
        <w:t>) with the world and a “mirroring” understanding (</w:t>
      </w:r>
      <w:proofErr w:type="spellStart"/>
      <w:r w:rsidRPr="00A87430">
        <w:rPr>
          <w:rFonts w:asciiTheme="majorHAnsi" w:hAnsiTheme="majorHAnsi" w:cstheme="majorHAnsi"/>
          <w:sz w:val="10"/>
        </w:rPr>
        <w:t>wuzhi</w:t>
      </w:r>
      <w:proofErr w:type="spellEnd"/>
      <w:r w:rsidRPr="00A87430">
        <w:rPr>
          <w:rFonts w:asciiTheme="majorHAnsi" w:hAnsiTheme="majorHAnsi" w:cstheme="majorHAnsi"/>
          <w:sz w:val="10"/>
        </w:rPr>
        <w:t>) of it, is</w:t>
      </w:r>
      <w:r w:rsidRPr="00A87430">
        <w:rPr>
          <w:rStyle w:val="Emphasis"/>
          <w:rFonts w:asciiTheme="majorHAnsi" w:hAnsiTheme="majorHAnsi" w:cstheme="majorHAnsi"/>
          <w:highlight w:val="cyan"/>
        </w:rPr>
        <w:t xml:space="preserve"> shaped not by the desire to own, to control, or to consume, but by the desire simply to celebrate and to enjoy.</w:t>
      </w:r>
      <w:r w:rsidRPr="00A87430">
        <w:rPr>
          <w:rFonts w:asciiTheme="majorHAnsi" w:hAnsiTheme="majorHAnsi" w:cstheme="majorHAnsi"/>
          <w:sz w:val="10"/>
        </w:rPr>
        <w:t xml:space="preserve"> It is deference. Desire is directed at those things desirable because they stand to be desired. But those things which stand to be desired must themselves be deferential, which means that they cannot demand to be desired. For to demand to be desired is to exercise a kind of mesmerizing control over the </w:t>
      </w:r>
      <w:proofErr w:type="spellStart"/>
      <w:r w:rsidRPr="00A87430">
        <w:rPr>
          <w:rFonts w:asciiTheme="majorHAnsi" w:hAnsiTheme="majorHAnsi" w:cstheme="majorHAnsi"/>
          <w:sz w:val="10"/>
        </w:rPr>
        <w:t>desirer</w:t>
      </w:r>
      <w:proofErr w:type="spellEnd"/>
      <w:r w:rsidRPr="00A87430">
        <w:rPr>
          <w:rFonts w:asciiTheme="majorHAnsi" w:hAnsiTheme="majorHAnsi" w:cstheme="majorHAnsi"/>
          <w:sz w:val="10"/>
        </w:rPr>
        <w:t>. In a world of events and processes in which discriminations are recognized as conventional and transient,</w:t>
      </w:r>
      <w:r w:rsidRPr="00A87430">
        <w:rPr>
          <w:rStyle w:val="Emphasis"/>
          <w:rFonts w:asciiTheme="majorHAnsi" w:hAnsiTheme="majorHAnsi" w:cstheme="majorHAnsi"/>
        </w:rPr>
        <w:t xml:space="preserve"> </w:t>
      </w:r>
      <w:r w:rsidRPr="00A87430">
        <w:rPr>
          <w:rStyle w:val="Emphasis"/>
          <w:rFonts w:asciiTheme="majorHAnsi" w:hAnsiTheme="majorHAnsi" w:cstheme="majorHAnsi"/>
          <w:highlight w:val="cyan"/>
        </w:rPr>
        <w:t>desire is predicated upon one’s ability at any given moment to “let go.”</w:t>
      </w:r>
      <w:r w:rsidRPr="00A87430">
        <w:rPr>
          <w:rFonts w:asciiTheme="majorHAnsi" w:hAnsiTheme="majorHAnsi" w:cstheme="majorHAnsi"/>
          <w:sz w:val="10"/>
        </w:rPr>
        <w:t xml:space="preserve"> It is in this sense that </w:t>
      </w:r>
      <w:proofErr w:type="spellStart"/>
      <w:r w:rsidRPr="00A87430">
        <w:rPr>
          <w:rFonts w:asciiTheme="majorHAnsi" w:hAnsiTheme="majorHAnsi" w:cstheme="majorHAnsi"/>
          <w:sz w:val="10"/>
        </w:rPr>
        <w:t>wuyu</w:t>
      </w:r>
      <w:proofErr w:type="spellEnd"/>
      <w:r w:rsidRPr="00A87430">
        <w:rPr>
          <w:rFonts w:asciiTheme="majorHAnsi" w:hAnsiTheme="majorHAnsi" w:cstheme="majorHAnsi"/>
          <w:sz w:val="10"/>
        </w:rPr>
        <w:t xml:space="preserve"> is a </w:t>
      </w:r>
      <w:proofErr w:type="spellStart"/>
      <w:r w:rsidRPr="00A87430">
        <w:rPr>
          <w:rFonts w:asciiTheme="majorHAnsi" w:hAnsiTheme="majorHAnsi" w:cstheme="majorHAnsi"/>
          <w:sz w:val="10"/>
        </w:rPr>
        <w:t>nonconstruing</w:t>
      </w:r>
      <w:proofErr w:type="spellEnd"/>
      <w:r w:rsidRPr="00A87430">
        <w:rPr>
          <w:rFonts w:asciiTheme="majorHAnsi" w:hAnsiTheme="majorHAnsi" w:cstheme="majorHAnsi"/>
          <w:sz w:val="10"/>
        </w:rPr>
        <w:t xml:space="preserve">, objectless, desire. The Daoist problem with desire does not concern what is desired, but rather the manner of the desiring. Enjoyment for the Daoist is realized not in spite of the fact that one might lose what is desired, but because of this fact. The world is a complex set of transformative processes, never at rest. </w:t>
      </w:r>
      <w:proofErr w:type="spellStart"/>
      <w:r w:rsidRPr="00A87430">
        <w:rPr>
          <w:rFonts w:asciiTheme="majorHAnsi" w:hAnsiTheme="majorHAnsi" w:cstheme="majorHAnsi"/>
          <w:sz w:val="10"/>
        </w:rPr>
        <w:t>Wuhua</w:t>
      </w:r>
      <w:proofErr w:type="spellEnd"/>
      <w:r w:rsidRPr="00A87430">
        <w:rPr>
          <w:rFonts w:asciiTheme="majorHAnsi" w:hAnsiTheme="majorHAnsi" w:cstheme="majorHAnsi"/>
          <w:sz w:val="10"/>
        </w:rPr>
        <w:t xml:space="preserve"> </w:t>
      </w:r>
      <w:r w:rsidRPr="00A87430">
        <w:rPr>
          <w:rFonts w:asciiTheme="majorHAnsi" w:hAnsiTheme="majorHAnsi" w:cstheme="majorHAnsi"/>
          <w:sz w:val="10"/>
        </w:rPr>
        <w:fldChar w:fldCharType="begin"/>
      </w:r>
      <w:r w:rsidRPr="00A87430">
        <w:rPr>
          <w:rFonts w:asciiTheme="majorHAnsi" w:hAnsiTheme="majorHAnsi" w:cstheme="majorHAnsi"/>
          <w:sz w:val="10"/>
        </w:rPr>
        <w:instrText xml:space="preserve"> INCLUDEPICTURE "/var/folders/q0/ktrh288572v7czj7pwywn_6c0000gn/T/com.microsoft.Word/WebArchiveCopyPasteTempFiles/page54image65654016" \* MERGEFORMATINET </w:instrText>
      </w:r>
      <w:r w:rsidRPr="00A87430">
        <w:rPr>
          <w:rFonts w:asciiTheme="majorHAnsi" w:hAnsiTheme="majorHAnsi" w:cstheme="majorHAnsi"/>
          <w:sz w:val="10"/>
        </w:rPr>
        <w:fldChar w:fldCharType="separate"/>
      </w:r>
      <w:r w:rsidRPr="00A87430">
        <w:rPr>
          <w:rFonts w:asciiTheme="majorHAnsi" w:hAnsiTheme="majorHAnsi" w:cstheme="majorHAnsi"/>
          <w:noProof/>
          <w:sz w:val="10"/>
        </w:rPr>
        <w:drawing>
          <wp:inline distT="0" distB="0" distL="0" distR="0" wp14:anchorId="711290F8" wp14:editId="70507EA4">
            <wp:extent cx="330835" cy="155575"/>
            <wp:effectExtent l="0" t="0" r="0" b="0"/>
            <wp:docPr id="227" name="Picture 227" descr="page54image65654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page54image6565401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A87430">
        <w:rPr>
          <w:rFonts w:asciiTheme="majorHAnsi" w:hAnsiTheme="majorHAnsi" w:cstheme="majorHAnsi"/>
          <w:sz w:val="10"/>
        </w:rPr>
        <w:fldChar w:fldCharType="end"/>
      </w:r>
      <w:r w:rsidRPr="00A87430">
        <w:rPr>
          <w:rFonts w:asciiTheme="majorHAnsi" w:hAnsiTheme="majorHAnsi" w:cstheme="majorHAnsi"/>
          <w:sz w:val="10"/>
        </w:rPr>
        <w:t xml:space="preserve">, </w:t>
      </w:r>
      <w:r w:rsidRPr="00A87430">
        <w:rPr>
          <w:rStyle w:val="Emphasis"/>
          <w:rFonts w:asciiTheme="majorHAnsi" w:hAnsiTheme="majorHAnsi" w:cstheme="majorHAnsi"/>
          <w:highlight w:val="cyan"/>
        </w:rPr>
        <w:t>the metamorphosis of things</w:t>
      </w:r>
      <w:r w:rsidRPr="00A87430">
        <w:rPr>
          <w:rFonts w:asciiTheme="majorHAnsi" w:hAnsiTheme="majorHAnsi" w:cstheme="majorHAnsi"/>
          <w:sz w:val="10"/>
        </w:rPr>
        <w:t xml:space="preserve"> (and not to be confused with the </w:t>
      </w:r>
      <w:proofErr w:type="spellStart"/>
      <w:r w:rsidRPr="00A87430">
        <w:rPr>
          <w:rFonts w:asciiTheme="majorHAnsi" w:hAnsiTheme="majorHAnsi" w:cstheme="majorHAnsi"/>
          <w:sz w:val="10"/>
        </w:rPr>
        <w:t>wu</w:t>
      </w:r>
      <w:proofErr w:type="spellEnd"/>
      <w:r w:rsidRPr="00A87430">
        <w:rPr>
          <w:rFonts w:asciiTheme="majorHAnsi" w:hAnsiTheme="majorHAnsi" w:cstheme="majorHAnsi"/>
          <w:sz w:val="10"/>
        </w:rPr>
        <w:t xml:space="preserve">- forms), </w:t>
      </w:r>
      <w:r w:rsidRPr="00A87430">
        <w:rPr>
          <w:rStyle w:val="Emphasis"/>
          <w:rFonts w:asciiTheme="majorHAnsi" w:hAnsiTheme="majorHAnsi" w:cstheme="majorHAnsi"/>
          <w:highlight w:val="cyan"/>
        </w:rPr>
        <w:t>means that we can never pretend that what we seek to hold on to has any permanent status.</w:t>
      </w:r>
      <w:r w:rsidRPr="00A87430">
        <w:rPr>
          <w:rFonts w:asciiTheme="majorHAnsi" w:hAnsiTheme="majorHAnsi" w:cstheme="majorHAnsi"/>
          <w:sz w:val="10"/>
        </w:rPr>
        <w:t xml:space="preserve"> In Daoism, transient desire is the only desire that lets things be, that does not construe the world in a certain manner, that does not seek to apply the brakes on a world of changing things. The key to an understanding of </w:t>
      </w:r>
      <w:proofErr w:type="spellStart"/>
      <w:r w:rsidRPr="00A87430">
        <w:rPr>
          <w:rFonts w:asciiTheme="majorHAnsi" w:hAnsiTheme="majorHAnsi" w:cstheme="majorHAnsi"/>
          <w:sz w:val="10"/>
        </w:rPr>
        <w:t>wuyu</w:t>
      </w:r>
      <w:proofErr w:type="spellEnd"/>
      <w:r w:rsidRPr="00A87430">
        <w:rPr>
          <w:rFonts w:asciiTheme="majorHAnsi" w:hAnsiTheme="majorHAnsi" w:cstheme="majorHAnsi"/>
          <w:sz w:val="10"/>
        </w:rPr>
        <w:t xml:space="preserve">—indeed of all these </w:t>
      </w:r>
      <w:proofErr w:type="spellStart"/>
      <w:r w:rsidRPr="00A87430">
        <w:rPr>
          <w:rFonts w:asciiTheme="majorHAnsi" w:hAnsiTheme="majorHAnsi" w:cstheme="majorHAnsi"/>
          <w:sz w:val="10"/>
        </w:rPr>
        <w:t>wu</w:t>
      </w:r>
      <w:proofErr w:type="spellEnd"/>
      <w:r w:rsidRPr="00A87430">
        <w:rPr>
          <w:rFonts w:asciiTheme="majorHAnsi" w:hAnsiTheme="majorHAnsi" w:cstheme="majorHAnsi"/>
          <w:sz w:val="10"/>
        </w:rPr>
        <w:t xml:space="preserve">- forms that comprise the Daoist disposition—lies in the contrast between “objects” and “objectivity.” Using Western epistemological terms, the thoughts about the world expressed in both the Zhuangzi and the </w:t>
      </w:r>
      <w:proofErr w:type="spellStart"/>
      <w:r w:rsidRPr="00A87430">
        <w:rPr>
          <w:rFonts w:asciiTheme="majorHAnsi" w:hAnsiTheme="majorHAnsi" w:cstheme="majorHAnsi"/>
          <w:sz w:val="10"/>
        </w:rPr>
        <w:t>Daodejing</w:t>
      </w:r>
      <w:proofErr w:type="spellEnd"/>
      <w:r w:rsidRPr="00A87430">
        <w:rPr>
          <w:rFonts w:asciiTheme="majorHAnsi" w:hAnsiTheme="majorHAnsi" w:cstheme="majorHAnsi"/>
          <w:sz w:val="10"/>
        </w:rPr>
        <w:t xml:space="preserve"> represent what we might call a realist perspective.22 Beyond the mediating confusions introduced by language, and by layers of our own distorted perceptions and tendentious categorizations, there is nevertheless, with properly Daoist </w:t>
      </w:r>
      <w:proofErr w:type="spellStart"/>
      <w:r w:rsidRPr="00A87430">
        <w:rPr>
          <w:rFonts w:asciiTheme="majorHAnsi" w:hAnsiTheme="majorHAnsi" w:cstheme="majorHAnsi"/>
          <w:sz w:val="10"/>
        </w:rPr>
        <w:t>qualifi</w:t>
      </w:r>
      <w:proofErr w:type="spellEnd"/>
      <w:r w:rsidRPr="00A87430">
        <w:rPr>
          <w:rFonts w:asciiTheme="majorHAnsi" w:hAnsiTheme="majorHAnsi" w:cstheme="majorHAnsi"/>
          <w:sz w:val="10"/>
        </w:rPr>
        <w:pgNum/>
      </w:r>
      <w:r w:rsidRPr="00A87430">
        <w:rPr>
          <w:rFonts w:asciiTheme="majorHAnsi" w:hAnsiTheme="majorHAnsi" w:cstheme="majorHAnsi"/>
          <w:sz w:val="10"/>
        </w:rPr>
        <w:t>cations, an “objectively” real world. Our task is to experience that world as “objectively” as possible. From the Daoist perspective, the problem begins when we insist that the “objective world” is a world made up of objects—namely, concrete, unchangeable things that we encounter as over against and independent of us; things which announce themselves to us by asserting “I object!” For the Daoist, the objective world cannot be objective in this sense because it is a constantly transforming flow of events or processes that belie the sorts of discriminations that would permit a final inventory of the furniture of the world. Paradoxically, for the Daoist the objective world is objectless. Sages envision a world of changing events that they can, for whatever reason, choose to freeze</w:t>
      </w:r>
      <w:r w:rsidRPr="00A87430">
        <w:rPr>
          <w:rStyle w:val="Emphasis"/>
          <w:rFonts w:asciiTheme="majorHAnsi" w:hAnsiTheme="majorHAnsi" w:cstheme="majorHAnsi"/>
        </w:rPr>
        <w:t xml:space="preserve"> </w:t>
      </w:r>
      <w:r w:rsidRPr="00A87430">
        <w:rPr>
          <w:rFonts w:asciiTheme="majorHAnsi" w:hAnsiTheme="majorHAnsi" w:cstheme="majorHAnsi"/>
          <w:sz w:val="10"/>
        </w:rPr>
        <w:t xml:space="preserve">momentarily into a distinct pattern of discrimination, but that they recognize, when they see clearly, as being beyond such distinctions. For the Daoist, the consequence of this transformed vision is that knowing, acting, and desiring in the world are no longer based upon construal. Feeling ourselves in tension with objectified others can lead us to act in an aggressive or defensive manner in order to </w:t>
      </w:r>
      <w:proofErr w:type="spellStart"/>
      <w:proofErr w:type="gramStart"/>
      <w:r w:rsidRPr="00A87430">
        <w:rPr>
          <w:rFonts w:asciiTheme="majorHAnsi" w:hAnsiTheme="majorHAnsi" w:cstheme="majorHAnsi"/>
          <w:sz w:val="10"/>
        </w:rPr>
        <w:t>effect</w:t>
      </w:r>
      <w:proofErr w:type="spellEnd"/>
      <w:proofErr w:type="gramEnd"/>
      <w:r w:rsidRPr="00A87430">
        <w:rPr>
          <w:rFonts w:asciiTheme="majorHAnsi" w:hAnsiTheme="majorHAnsi" w:cstheme="majorHAnsi"/>
          <w:sz w:val="10"/>
        </w:rPr>
        <w:t xml:space="preserve"> our will. Principles and fixed standards can lead us to construe the object of our knowledge by recourse to such principles. In this way, an item becomes one of a kind (rather than one-of-a-kind) or an instrument for the achievement of an end (as opposed to an end in itself). Desire motivated by an object of desire leads us to seek possession of that which is desired, allowing it significance only insofar as it meets our needs. A self that is consumed by objects of desire narrows, truncates, and obfuscates the world as it is. On the other hand, noncoercive action, unprincipled knowing, and objectless desire have the following in common: To the extent that a disposition de</w:t>
      </w:r>
      <w:r w:rsidRPr="00A87430">
        <w:rPr>
          <w:rFonts w:asciiTheme="majorHAnsi" w:hAnsiTheme="majorHAnsi" w:cstheme="majorHAnsi"/>
          <w:sz w:val="10"/>
        </w:rPr>
        <w:pgNum/>
      </w:r>
      <w:r w:rsidRPr="00A87430">
        <w:rPr>
          <w:rFonts w:asciiTheme="majorHAnsi" w:hAnsiTheme="majorHAnsi" w:cstheme="majorHAnsi"/>
          <w:sz w:val="10"/>
        </w:rPr>
        <w:t>fined in these terms is e</w:t>
      </w:r>
      <w:r w:rsidRPr="00A87430">
        <w:rPr>
          <w:rFonts w:asciiTheme="majorHAnsi" w:hAnsiTheme="majorHAnsi" w:cstheme="majorHAnsi"/>
          <w:sz w:val="10"/>
        </w:rPr>
        <w:pgNum/>
      </w:r>
      <w:proofErr w:type="spellStart"/>
      <w:r w:rsidRPr="00A87430">
        <w:rPr>
          <w:rFonts w:asciiTheme="majorHAnsi" w:hAnsiTheme="majorHAnsi" w:cstheme="majorHAnsi"/>
          <w:sz w:val="10"/>
        </w:rPr>
        <w:t>ficacious</w:t>
      </w:r>
      <w:proofErr w:type="spellEnd"/>
      <w:r w:rsidRPr="00A87430">
        <w:rPr>
          <w:rFonts w:asciiTheme="majorHAnsi" w:hAnsiTheme="majorHAnsi" w:cstheme="majorHAnsi"/>
          <w:sz w:val="10"/>
        </w:rPr>
        <w:t xml:space="preserve">, it enriches the world by allowing the process to unfold spontaneously on its own terms, while at the same time participating fully in it. We may say that the implementation of the </w:t>
      </w:r>
      <w:proofErr w:type="spellStart"/>
      <w:r w:rsidRPr="00A87430">
        <w:rPr>
          <w:rFonts w:asciiTheme="majorHAnsi" w:hAnsiTheme="majorHAnsi" w:cstheme="majorHAnsi"/>
          <w:sz w:val="10"/>
        </w:rPr>
        <w:t>wu</w:t>
      </w:r>
      <w:proofErr w:type="spellEnd"/>
      <w:r w:rsidRPr="00A87430">
        <w:rPr>
          <w:rFonts w:asciiTheme="majorHAnsi" w:hAnsiTheme="majorHAnsi" w:cstheme="majorHAnsi"/>
          <w:sz w:val="10"/>
        </w:rPr>
        <w:t>-forms allows us to leave the world as it is. But we may make this claim only if we recognize that “world” in this context means a myriad of spontaneous transactions that are characterized by emerging patterns of deference to acknowledged excellences.</w:t>
      </w:r>
      <w:r w:rsidRPr="00A87430">
        <w:rPr>
          <w:rStyle w:val="Emphasis"/>
          <w:rFonts w:asciiTheme="majorHAnsi" w:hAnsiTheme="majorHAnsi" w:cstheme="majorHAnsi"/>
          <w:highlight w:val="cyan"/>
        </w:rPr>
        <w:t xml:space="preserve"> In Daoism the self is forgotten to the extent that discriminated objects no longer constitute the environs of the self.</w:t>
      </w:r>
      <w:r w:rsidRPr="00A87430">
        <w:rPr>
          <w:rStyle w:val="Emphasis"/>
          <w:rFonts w:asciiTheme="majorHAnsi" w:hAnsiTheme="majorHAnsi" w:cstheme="majorHAnsi"/>
        </w:rPr>
        <w:t xml:space="preserve"> </w:t>
      </w:r>
      <w:r w:rsidRPr="00A87430">
        <w:rPr>
          <w:rFonts w:asciiTheme="majorHAnsi" w:hAnsiTheme="majorHAnsi" w:cstheme="majorHAnsi"/>
          <w:sz w:val="10"/>
        </w:rPr>
        <w:t xml:space="preserve">These three </w:t>
      </w:r>
      <w:proofErr w:type="spellStart"/>
      <w:r w:rsidRPr="00A87430">
        <w:rPr>
          <w:rFonts w:asciiTheme="majorHAnsi" w:hAnsiTheme="majorHAnsi" w:cstheme="majorHAnsi"/>
          <w:sz w:val="10"/>
        </w:rPr>
        <w:t>wu</w:t>
      </w:r>
      <w:proofErr w:type="spellEnd"/>
      <w:r w:rsidRPr="00A87430">
        <w:rPr>
          <w:rFonts w:asciiTheme="majorHAnsi" w:hAnsiTheme="majorHAnsi" w:cstheme="majorHAnsi"/>
          <w:sz w:val="10"/>
        </w:rPr>
        <w:t>-forms—</w:t>
      </w:r>
      <w:proofErr w:type="spellStart"/>
      <w:r w:rsidRPr="00A87430">
        <w:rPr>
          <w:rFonts w:asciiTheme="majorHAnsi" w:hAnsiTheme="majorHAnsi" w:cstheme="majorHAnsi"/>
          <w:sz w:val="10"/>
        </w:rPr>
        <w:t>wuwei</w:t>
      </w:r>
      <w:proofErr w:type="spellEnd"/>
      <w:r w:rsidRPr="00A87430">
        <w:rPr>
          <w:rFonts w:asciiTheme="majorHAnsi" w:hAnsiTheme="majorHAnsi" w:cstheme="majorHAnsi"/>
          <w:sz w:val="10"/>
        </w:rPr>
        <w:t xml:space="preserve">, </w:t>
      </w:r>
      <w:proofErr w:type="spellStart"/>
      <w:r w:rsidRPr="00A87430">
        <w:rPr>
          <w:rFonts w:asciiTheme="majorHAnsi" w:hAnsiTheme="majorHAnsi" w:cstheme="majorHAnsi"/>
          <w:sz w:val="10"/>
        </w:rPr>
        <w:t>wuzhi</w:t>
      </w:r>
      <w:proofErr w:type="spellEnd"/>
      <w:r w:rsidRPr="00A87430">
        <w:rPr>
          <w:rFonts w:asciiTheme="majorHAnsi" w:hAnsiTheme="majorHAnsi" w:cstheme="majorHAnsi"/>
          <w:sz w:val="10"/>
        </w:rPr>
        <w:t xml:space="preserve">, </w:t>
      </w:r>
      <w:proofErr w:type="spellStart"/>
      <w:r w:rsidRPr="00A87430">
        <w:rPr>
          <w:rFonts w:asciiTheme="majorHAnsi" w:hAnsiTheme="majorHAnsi" w:cstheme="majorHAnsi"/>
          <w:sz w:val="10"/>
        </w:rPr>
        <w:t>wuyu</w:t>
      </w:r>
      <w:proofErr w:type="spellEnd"/>
      <w:r w:rsidRPr="00A87430">
        <w:rPr>
          <w:rFonts w:asciiTheme="majorHAnsi" w:hAnsiTheme="majorHAnsi" w:cstheme="majorHAnsi"/>
          <w:sz w:val="10"/>
        </w:rPr>
        <w:t>—all provide a way of entertaining, of deferring to, and of investing oneself in an objectless world.</w:t>
      </w:r>
      <w:r w:rsidRPr="00A87430">
        <w:rPr>
          <w:rStyle w:val="Emphasis"/>
          <w:rFonts w:asciiTheme="majorHAnsi" w:hAnsiTheme="majorHAnsi" w:cstheme="majorHAnsi"/>
          <w:highlight w:val="cyan"/>
        </w:rPr>
        <w:t xml:space="preserve"> </w:t>
      </w:r>
      <w:r w:rsidRPr="00A87430">
        <w:rPr>
          <w:rFonts w:asciiTheme="majorHAnsi" w:hAnsiTheme="majorHAnsi" w:cstheme="majorHAnsi"/>
          <w:sz w:val="10"/>
        </w:rPr>
        <w:t xml:space="preserve">Thus, in their governing of the people the sages are concerned with embodying and promoting the sort of acting, knowing, and desiring that does not depend upon objects. In fact, when these </w:t>
      </w:r>
      <w:proofErr w:type="spellStart"/>
      <w:r w:rsidRPr="00A87430">
        <w:rPr>
          <w:rFonts w:asciiTheme="majorHAnsi" w:hAnsiTheme="majorHAnsi" w:cstheme="majorHAnsi"/>
          <w:sz w:val="10"/>
        </w:rPr>
        <w:t>wu</w:t>
      </w:r>
      <w:proofErr w:type="spellEnd"/>
      <w:r w:rsidRPr="00A87430">
        <w:rPr>
          <w:rFonts w:asciiTheme="majorHAnsi" w:hAnsiTheme="majorHAnsi" w:cstheme="majorHAnsi"/>
          <w:sz w:val="10"/>
        </w:rPr>
        <w:t xml:space="preserve">-forms are understood as the optimum dispositions of the Daoist self, whether in the person of the sage or the people, they provide us with a way of interpreting passages in the </w:t>
      </w:r>
      <w:proofErr w:type="spellStart"/>
      <w:r w:rsidRPr="00A87430">
        <w:rPr>
          <w:rFonts w:asciiTheme="majorHAnsi" w:hAnsiTheme="majorHAnsi" w:cstheme="majorHAnsi"/>
          <w:sz w:val="10"/>
        </w:rPr>
        <w:t>Daodejing</w:t>
      </w:r>
      <w:proofErr w:type="spellEnd"/>
      <w:r w:rsidRPr="00A87430">
        <w:rPr>
          <w:rFonts w:asciiTheme="majorHAnsi" w:hAnsiTheme="majorHAnsi" w:cstheme="majorHAnsi"/>
          <w:sz w:val="10"/>
        </w:rPr>
        <w:t xml:space="preserve"> that are frequently construed unsympathetically as recommending imposition and control. Chapter 3 is an example: Not promoting those of superior character Will save the common people from becoming contentious. Not prizing property that is hard to come by Will save them from becoming thieves. Not making a show of what might be desired Will save them from becoming disgruntled. It is for this reason that in the proper governing by the sages: They empty the hearts-and-minds of the people and </w:t>
      </w:r>
      <w:proofErr w:type="spellStart"/>
      <w:r w:rsidRPr="00A87430">
        <w:rPr>
          <w:rFonts w:asciiTheme="majorHAnsi" w:hAnsiTheme="majorHAnsi" w:cstheme="majorHAnsi"/>
          <w:sz w:val="10"/>
        </w:rPr>
        <w:t>ll</w:t>
      </w:r>
      <w:proofErr w:type="spellEnd"/>
      <w:r w:rsidRPr="00A87430">
        <w:rPr>
          <w:rFonts w:asciiTheme="majorHAnsi" w:hAnsiTheme="majorHAnsi" w:cstheme="majorHAnsi"/>
          <w:sz w:val="10"/>
        </w:rPr>
        <w:t xml:space="preserve"> their stomachs, </w:t>
      </w:r>
      <w:proofErr w:type="gramStart"/>
      <w:r w:rsidRPr="00A87430">
        <w:rPr>
          <w:rFonts w:asciiTheme="majorHAnsi" w:hAnsiTheme="majorHAnsi" w:cstheme="majorHAnsi"/>
          <w:sz w:val="10"/>
        </w:rPr>
        <w:t>They</w:t>
      </w:r>
      <w:proofErr w:type="gramEnd"/>
      <w:r w:rsidRPr="00A87430">
        <w:rPr>
          <w:rFonts w:asciiTheme="majorHAnsi" w:hAnsiTheme="majorHAnsi" w:cstheme="majorHAnsi"/>
          <w:sz w:val="10"/>
        </w:rPr>
        <w:t xml:space="preserve"> weaken their aspirations and strengthen their bones, Ever teaching the common people to be unprincipled in their knowing And objectless in their desires. They keep the hawkers of knowledge at bay. It is simply in doing things </w:t>
      </w:r>
      <w:proofErr w:type="spellStart"/>
      <w:r w:rsidRPr="00A87430">
        <w:rPr>
          <w:rFonts w:asciiTheme="majorHAnsi" w:hAnsiTheme="majorHAnsi" w:cstheme="majorHAnsi"/>
          <w:sz w:val="10"/>
        </w:rPr>
        <w:t>noncoercively</w:t>
      </w:r>
      <w:proofErr w:type="spellEnd"/>
      <w:r w:rsidRPr="00A87430">
        <w:rPr>
          <w:rFonts w:asciiTheme="majorHAnsi" w:hAnsiTheme="majorHAnsi" w:cstheme="majorHAnsi"/>
          <w:sz w:val="10"/>
        </w:rPr>
        <w:t xml:space="preserve"> That everything is governed properly. But the </w:t>
      </w:r>
      <w:proofErr w:type="spellStart"/>
      <w:r w:rsidRPr="00A87430">
        <w:rPr>
          <w:rFonts w:asciiTheme="majorHAnsi" w:hAnsiTheme="majorHAnsi" w:cstheme="majorHAnsi"/>
          <w:sz w:val="10"/>
        </w:rPr>
        <w:t>wu</w:t>
      </w:r>
      <w:proofErr w:type="spellEnd"/>
      <w:r w:rsidRPr="00A87430">
        <w:rPr>
          <w:rFonts w:asciiTheme="majorHAnsi" w:hAnsiTheme="majorHAnsi" w:cstheme="majorHAnsi"/>
          <w:sz w:val="10"/>
        </w:rPr>
        <w:t xml:space="preserve">-forms are not just </w:t>
      </w:r>
      <w:proofErr w:type="spellStart"/>
      <w:r w:rsidRPr="00A87430">
        <w:rPr>
          <w:rFonts w:asciiTheme="majorHAnsi" w:hAnsiTheme="majorHAnsi" w:cstheme="majorHAnsi"/>
          <w:sz w:val="10"/>
        </w:rPr>
        <w:t>wuwei</w:t>
      </w:r>
      <w:proofErr w:type="spellEnd"/>
      <w:r w:rsidRPr="00A87430">
        <w:rPr>
          <w:rFonts w:asciiTheme="majorHAnsi" w:hAnsiTheme="majorHAnsi" w:cstheme="majorHAnsi"/>
          <w:sz w:val="10"/>
        </w:rPr>
        <w:t xml:space="preserve">, </w:t>
      </w:r>
    </w:p>
    <w:p w14:paraId="1881E19C" w14:textId="77777777" w:rsidR="00B7578D" w:rsidRPr="00A87430" w:rsidRDefault="00B7578D" w:rsidP="00B7578D">
      <w:pPr>
        <w:pStyle w:val="Heading4"/>
      </w:pPr>
      <w:r w:rsidRPr="00A87430">
        <w:lastRenderedPageBreak/>
        <w:t>Rationalism blinds us to specific circumstances, to the flow of the universe, to the people, to any policy options outside of the standard</w:t>
      </w:r>
    </w:p>
    <w:p w14:paraId="49B8CEE6" w14:textId="77777777" w:rsidR="00B7578D" w:rsidRPr="00A87430" w:rsidRDefault="00B7578D" w:rsidP="00B7578D">
      <w:r w:rsidRPr="00A87430">
        <w:rPr>
          <w:rStyle w:val="Style13ptBold"/>
        </w:rPr>
        <w:t>Pettman 05</w:t>
      </w:r>
      <w:r w:rsidRPr="00A87430">
        <w:t xml:space="preserve">, Ralf Pettman, Taoism and The Concept of Global Security, International Relations of the Asian-Pacific, 2005, </w:t>
      </w:r>
      <w:hyperlink r:id="rId32" w:history="1">
        <w:r w:rsidRPr="00A87430">
          <w:rPr>
            <w:rStyle w:val="Hyperlink"/>
          </w:rPr>
          <w:t>https://sci-hub.se/https://doi.org/10.1093/irap/lci103</w:t>
        </w:r>
      </w:hyperlink>
      <w:r w:rsidRPr="00A87430">
        <w:t>, r0w@n</w:t>
      </w:r>
    </w:p>
    <w:p w14:paraId="51E6345B" w14:textId="77777777" w:rsidR="00B7578D" w:rsidRPr="00A87430" w:rsidRDefault="00B7578D" w:rsidP="00B7578D">
      <w:pPr>
        <w:rPr>
          <w:sz w:val="12"/>
        </w:rPr>
      </w:pPr>
      <w:r w:rsidRPr="00A87430">
        <w:rPr>
          <w:sz w:val="12"/>
        </w:rPr>
        <w:t xml:space="preserve">Specific comparisons of Taoist and non-Taoist approaches to global security Having briefly tried to define Taoism and the Tao, and having indicated some of the problems that arise in trying to doing so, I shall now move to the nub of the matter, which is to compare Taoism and rationalism in epistemological terms. I will then compare Taoist thinking with more rationalist thinking about global security in ‘human’ terms, and then with rationalist thinking about global security in more conventional terms. 4.1 Comparing Taoist and rationalist epistemologies </w:t>
      </w:r>
      <w:proofErr w:type="gramStart"/>
      <w:r w:rsidRPr="00A87430">
        <w:rPr>
          <w:sz w:val="12"/>
        </w:rPr>
        <w:t>The</w:t>
      </w:r>
      <w:proofErr w:type="gramEnd"/>
      <w:r w:rsidRPr="00A87430">
        <w:rPr>
          <w:sz w:val="12"/>
        </w:rPr>
        <w:t xml:space="preserve"> profundity of the concept of the Tao seems to preclude us from using Taoism to describe its meaning in logical, empirical, analytical terms. As a </w:t>
      </w:r>
      <w:proofErr w:type="gramStart"/>
      <w:r w:rsidRPr="00A87430">
        <w:rPr>
          <w:sz w:val="12"/>
        </w:rPr>
        <w:t>consequence</w:t>
      </w:r>
      <w:proofErr w:type="gramEnd"/>
      <w:r w:rsidRPr="00A87430">
        <w:rPr>
          <w:sz w:val="12"/>
        </w:rPr>
        <w:t xml:space="preserve"> we are typically invited to talk in analogical and metaphorical terms instead. But this is to jeopardize at once the sympathy of most contemporary social scientists, who as a group are likely to require something much more publicly verifiable before considering it reliable. Rationalists are not about to content themselves with accounts of an aptitude for living 6 The story is that of the drunk who returns home at night and loses his key while trying to open the front door to his home. He is subsequently found by a </w:t>
      </w:r>
      <w:proofErr w:type="spellStart"/>
      <w:r w:rsidRPr="00A87430">
        <w:rPr>
          <w:sz w:val="12"/>
        </w:rPr>
        <w:t>neighbour</w:t>
      </w:r>
      <w:proofErr w:type="spellEnd"/>
      <w:r w:rsidRPr="00A87430">
        <w:rPr>
          <w:sz w:val="12"/>
        </w:rPr>
        <w:t xml:space="preserve"> looking under a lamplight some distance away. After asking what the drunk is doing, and where he lost his key, the </w:t>
      </w:r>
      <w:proofErr w:type="spellStart"/>
      <w:r w:rsidRPr="00A87430">
        <w:rPr>
          <w:sz w:val="12"/>
        </w:rPr>
        <w:t>neighbour</w:t>
      </w:r>
      <w:proofErr w:type="spellEnd"/>
      <w:r w:rsidRPr="00A87430">
        <w:rPr>
          <w:sz w:val="12"/>
        </w:rPr>
        <w:t xml:space="preserve"> then asks why the drunk is not looking outside his front door. The drunk replies to the effect that the light is brighter under the lamp. Taoism and the concept of global security 71 expressed in ‘stories, verses, </w:t>
      </w:r>
      <w:proofErr w:type="gramStart"/>
      <w:r w:rsidRPr="00A87430">
        <w:rPr>
          <w:sz w:val="12"/>
        </w:rPr>
        <w:t>maxims’</w:t>
      </w:r>
      <w:proofErr w:type="gramEnd"/>
      <w:r w:rsidRPr="00A87430">
        <w:rPr>
          <w:sz w:val="12"/>
        </w:rPr>
        <w:t xml:space="preserve"> and the like (Graham, 1989, pp. 199– 200; Giles, 1961 [1889]) If historically or philosophically minded, they will want to be more systematic. If positivists, they will want to use the hypothetico-deductive method. So let us be clear. </w:t>
      </w:r>
      <w:r w:rsidRPr="00A87430">
        <w:rPr>
          <w:rStyle w:val="Emphasis"/>
          <w:highlight w:val="cyan"/>
        </w:rPr>
        <w:t>Rationalism</w:t>
      </w:r>
      <w:r w:rsidRPr="00A87430">
        <w:rPr>
          <w:sz w:val="12"/>
        </w:rPr>
        <w:t xml:space="preserve">, which is the doctrine within which most thinking and practice about the concept of global security is currently done, </w:t>
      </w:r>
      <w:r w:rsidRPr="00A87430">
        <w:rPr>
          <w:rStyle w:val="Emphasis"/>
          <w:highlight w:val="cyan"/>
        </w:rPr>
        <w:t>prioritizes reason as an end in itself. Taoism</w:t>
      </w:r>
      <w:r w:rsidRPr="00A87430">
        <w:rPr>
          <w:sz w:val="12"/>
        </w:rPr>
        <w:t xml:space="preserve">, which is the doctrine I am trying to bring to bear upon the rationalist construction of this concept, is a way of thinking and practice that does not. It </w:t>
      </w:r>
      <w:r w:rsidRPr="00A87430">
        <w:rPr>
          <w:rStyle w:val="Emphasis"/>
          <w:highlight w:val="cyan"/>
        </w:rPr>
        <w:t>prioritizes</w:t>
      </w:r>
      <w:r w:rsidRPr="00A87430">
        <w:rPr>
          <w:sz w:val="12"/>
        </w:rPr>
        <w:t xml:space="preserve"> sacral (and in this instance, Taoist) </w:t>
      </w:r>
      <w:r w:rsidRPr="00A87430">
        <w:rPr>
          <w:rStyle w:val="Emphasis"/>
          <w:highlight w:val="cyan"/>
        </w:rPr>
        <w:t>insights instead</w:t>
      </w:r>
      <w:r w:rsidRPr="00A87430">
        <w:rPr>
          <w:sz w:val="12"/>
        </w:rPr>
        <w:t xml:space="preserve">. </w:t>
      </w:r>
      <w:r w:rsidRPr="00A87430">
        <w:rPr>
          <w:rStyle w:val="Emphasis"/>
          <w:highlight w:val="cyan"/>
        </w:rPr>
        <w:t>These two</w:t>
      </w:r>
      <w:r w:rsidRPr="00A87430">
        <w:rPr>
          <w:sz w:val="12"/>
        </w:rPr>
        <w:t xml:space="preserve"> are seemingly incommensurable. They would seem to </w:t>
      </w:r>
      <w:r w:rsidRPr="00A87430">
        <w:rPr>
          <w:rStyle w:val="Emphasis"/>
          <w:highlight w:val="cyan"/>
        </w:rPr>
        <w:t>represent an unbridgeable epistemological divide.</w:t>
      </w:r>
      <w:r w:rsidRPr="00A87430">
        <w:rPr>
          <w:sz w:val="12"/>
        </w:rPr>
        <w:t xml:space="preserve"> Their protagonists not only talk different analytical languages, they talk past each other as well, which is just what I want to prevent, not just because I do not like dialogues of the deaf, but more importantly, because I think it is to capitulate to rationalism. From the rationalist perspective, Taoism looks anti-rational. As such, it is at best interesting. It is not reliable knowledge. From the Taoist perspective, however, rationalism is what one does with the rational part of one’s mind. It is only part of what Taoists do, nor need it be the larger part, since it includes the injunction to live in a state of sacral spontaneity. I noted above that </w:t>
      </w:r>
      <w:r w:rsidRPr="00A87430">
        <w:rPr>
          <w:rStyle w:val="Emphasis"/>
          <w:highlight w:val="cyan"/>
        </w:rPr>
        <w:t>rationalism is compromised at its root by the kind of self that is required if rationalism is to succeed.</w:t>
      </w:r>
      <w:r w:rsidRPr="00A87430">
        <w:rPr>
          <w:sz w:val="12"/>
        </w:rPr>
        <w:t xml:space="preserve"> I argued that the individuated self – at one mind’s remove from the community – is objectifying. </w:t>
      </w:r>
      <w:r w:rsidRPr="00A87430">
        <w:rPr>
          <w:rStyle w:val="Emphasis"/>
          <w:highlight w:val="cyan"/>
        </w:rPr>
        <w:t xml:space="preserve">This self is created </w:t>
      </w:r>
      <w:r w:rsidRPr="00A87430">
        <w:rPr>
          <w:sz w:val="12"/>
        </w:rPr>
        <w:t>in turn</w:t>
      </w:r>
      <w:r w:rsidRPr="00A87430">
        <w:rPr>
          <w:rStyle w:val="Emphasis"/>
          <w:highlight w:val="cyan"/>
        </w:rPr>
        <w:t xml:space="preserve"> by learning to be mentally distanced from the </w:t>
      </w:r>
      <w:r w:rsidRPr="00A87430">
        <w:rPr>
          <w:sz w:val="12"/>
        </w:rPr>
        <w:t xml:space="preserve">communalist </w:t>
      </w:r>
      <w:r w:rsidRPr="00A87430">
        <w:rPr>
          <w:rStyle w:val="Emphasis"/>
          <w:highlight w:val="cyan"/>
        </w:rPr>
        <w:t xml:space="preserve">context into which ‘one’ was born. </w:t>
      </w:r>
      <w:r w:rsidRPr="00A87430">
        <w:rPr>
          <w:sz w:val="12"/>
        </w:rPr>
        <w:t xml:space="preserve">Rationalism valorizes this individuated self, typically turning it into a primary normative purpose. Because </w:t>
      </w:r>
      <w:r w:rsidRPr="00A87430">
        <w:rPr>
          <w:rStyle w:val="Emphasis"/>
          <w:highlight w:val="cyan"/>
        </w:rPr>
        <w:t xml:space="preserve">this </w:t>
      </w:r>
      <w:r w:rsidRPr="00A87430">
        <w:rPr>
          <w:sz w:val="12"/>
        </w:rPr>
        <w:t xml:space="preserve">bias is built into rationalism itself, and because it </w:t>
      </w:r>
      <w:r w:rsidRPr="00A87430">
        <w:rPr>
          <w:rStyle w:val="Emphasis"/>
          <w:highlight w:val="cyan"/>
        </w:rPr>
        <w:t xml:space="preserve">limits and distorts </w:t>
      </w:r>
      <w:r w:rsidRPr="00A87430">
        <w:rPr>
          <w:sz w:val="12"/>
        </w:rPr>
        <w:t>so thoroughly</w:t>
      </w:r>
      <w:r w:rsidRPr="00A87430">
        <w:rPr>
          <w:rStyle w:val="Emphasis"/>
          <w:highlight w:val="cyan"/>
        </w:rPr>
        <w:t xml:space="preserve"> what rationalism can do, we have to go outside </w:t>
      </w:r>
      <w:r w:rsidRPr="00A87430">
        <w:rPr>
          <w:sz w:val="12"/>
        </w:rPr>
        <w:t xml:space="preserve">rationalism </w:t>
      </w:r>
      <w:r w:rsidRPr="00A87430">
        <w:rPr>
          <w:rStyle w:val="Emphasis"/>
          <w:highlight w:val="cyan"/>
        </w:rPr>
        <w:t xml:space="preserve">to compensate </w:t>
      </w:r>
      <w:r w:rsidRPr="00A87430">
        <w:rPr>
          <w:sz w:val="12"/>
        </w:rPr>
        <w:t>for it.</w:t>
      </w:r>
      <w:r w:rsidRPr="00A87430">
        <w:rPr>
          <w:rStyle w:val="Emphasis"/>
          <w:highlight w:val="cyan"/>
        </w:rPr>
        <w:t xml:space="preserve"> </w:t>
      </w:r>
      <w:r w:rsidRPr="00A87430">
        <w:rPr>
          <w:sz w:val="12"/>
        </w:rPr>
        <w:t>Otherwise,</w:t>
      </w:r>
      <w:r w:rsidRPr="00A87430">
        <w:rPr>
          <w:rStyle w:val="Emphasis"/>
          <w:highlight w:val="cyan"/>
        </w:rPr>
        <w:t xml:space="preserve"> whenever we use rationalism</w:t>
      </w:r>
      <w:r w:rsidRPr="00A87430">
        <w:rPr>
          <w:sz w:val="12"/>
        </w:rPr>
        <w:t>, we will get the world right,</w:t>
      </w:r>
      <w:r w:rsidRPr="00A87430">
        <w:rPr>
          <w:rStyle w:val="Emphasis"/>
          <w:highlight w:val="cyan"/>
        </w:rPr>
        <w:t xml:space="preserve"> but we will also get the world wrong.</w:t>
      </w:r>
      <w:r w:rsidRPr="00A87430">
        <w:rPr>
          <w:sz w:val="12"/>
        </w:rPr>
        <w:t xml:space="preserve"> The most straightforward compensation procedure I know is one that enjoins us to get close to listen, and to take part, that is, to actively eschew the objectifying mind-gaze to participate in what one wants to understand. Anthropologists do this when they immerse themselves in a society not their own. The compensation bid need not stop there, however. It can be carried over from the social ground to the sacral one (and in this case the Taoist one), thus providing the kind of insight not otherwise available to rationalists because of how they choose to know. Those rationalists who get this far will no doubt want to follow their Taoist insights up by considering them rationally, but at least they will have Taoist insights to follow up. At least, having accepted immersion in the ‘</w:t>
      </w:r>
      <w:proofErr w:type="spellStart"/>
      <w:r w:rsidRPr="00A87430">
        <w:rPr>
          <w:sz w:val="12"/>
        </w:rPr>
        <w:t>shal</w:t>
      </w:r>
      <w:proofErr w:type="spellEnd"/>
      <w:r w:rsidRPr="00A87430">
        <w:rPr>
          <w:sz w:val="12"/>
        </w:rPr>
        <w:t xml:space="preserve">- 72 Ralph Pettman low’ or meditative end of the experiential pool,7 or even beyond, they may have learned what otherwise they would not have been able to. The rationalist may even want to follow this up with further attempts to take part, and further rationalist reappraisals. By which point we will have constructed a cycle of knowing that is already rolling rationalism forward across the epistemological divide. We are still faced with fundamental uncertainty about the ground on which we stand (though most natural scientists will remain oblivious, and many social scientists likewise.) By eternally returning to both rationalism and Taoism, however, we no longer have to set the one up in opposition to the other. We do not have to abandon our regard for </w:t>
      </w:r>
      <w:proofErr w:type="spellStart"/>
      <w:r w:rsidRPr="00A87430">
        <w:rPr>
          <w:sz w:val="12"/>
        </w:rPr>
        <w:t>rigour</w:t>
      </w:r>
      <w:proofErr w:type="spellEnd"/>
      <w:r w:rsidRPr="00A87430">
        <w:rPr>
          <w:sz w:val="12"/>
        </w:rPr>
        <w:t xml:space="preserve">, or our preference for specified indices of comparison, or for reassessing sacral insights in non-sacral ways. But nor do we have to abandon the idea that Taoism has something meaningful to say about the concept of global security. The two are no longer placed in contention, since to place them thus is to cleave to the rationalist line as the surest way to know what is true, and to ignore the way the ontological character of rationalism compromises any such surety. While we are used to having sacral illusion dispelled by analytic clarity, we are not so used to having analytic illusion dispelled by sacral clarity. That is the task before us, however, and it is a task with normative implications considerably more extensive than those rationalists would valorize. How does moving onto Taoist ground, and immersing ourselves in Taoist experience, play out in practice? Our section on mapping the concept of global security began by highlighting the making of modernity. If we start with this general project, and cast it in the light of the general Taoist knack for sacral spontaneity, we see at once how little this knack has to do with the rationalist way of thinking or being. Where the modernist/rationalist talks of empirical logic and scientific representation, the </w:t>
      </w:r>
      <w:proofErr w:type="spellStart"/>
      <w:r w:rsidRPr="00A87430">
        <w:rPr>
          <w:sz w:val="12"/>
        </w:rPr>
        <w:t>sacralist</w:t>
      </w:r>
      <w:proofErr w:type="spellEnd"/>
      <w:r w:rsidRPr="00A87430">
        <w:rPr>
          <w:sz w:val="12"/>
        </w:rPr>
        <w:t xml:space="preserve">/Taoist talks (in Graham’s terms, at least) of the rejection of empirical logic, and an ‘infinite regress, testing by tests which in the end are themselves untested’ (Graham, 7 Arriving at Taoist precepts requires the use of what </w:t>
      </w:r>
      <w:proofErr w:type="spellStart"/>
      <w:r w:rsidRPr="00A87430">
        <w:rPr>
          <w:sz w:val="12"/>
        </w:rPr>
        <w:t>Waley</w:t>
      </w:r>
      <w:proofErr w:type="spellEnd"/>
      <w:r w:rsidRPr="00A87430">
        <w:rPr>
          <w:sz w:val="12"/>
        </w:rPr>
        <w:t xml:space="preserve"> calls ‘quietism’, or the ‘gradual inward-turning of . . . thought’ (</w:t>
      </w:r>
      <w:proofErr w:type="spellStart"/>
      <w:r w:rsidRPr="00A87430">
        <w:rPr>
          <w:sz w:val="12"/>
        </w:rPr>
        <w:t>Waley</w:t>
      </w:r>
      <w:proofErr w:type="spellEnd"/>
      <w:r w:rsidRPr="00A87430">
        <w:rPr>
          <w:sz w:val="12"/>
        </w:rPr>
        <w:t xml:space="preserve">, 1934, pp. 43, 45). This involves the use of the mind in non-rationalist, indeed anti-rationalist ways, that allow it to become less distracted and more aware. For rationalists, meditation as a research methodology is too subjective. Why should we accept the results of Taoist quietism, they say, as a way to plan global security, for example, when we can use rationalist bargaining strategies and mediation practices instead? Why, for that matter, should we treat exploitation or global destitution or environmental neglect with meditative detachment, rather than with objective plans for changing the world for the better? Why should we use non-rational illumination to help rulers order the inter-state system when we have </w:t>
      </w:r>
      <w:proofErr w:type="spellStart"/>
      <w:r w:rsidRPr="00A87430">
        <w:rPr>
          <w:sz w:val="12"/>
        </w:rPr>
        <w:t>publically</w:t>
      </w:r>
      <w:proofErr w:type="spellEnd"/>
      <w:r w:rsidRPr="00A87430">
        <w:rPr>
          <w:sz w:val="12"/>
        </w:rPr>
        <w:t xml:space="preserve"> replicable ways of thinking that allow us to do so scientifically (Graham, 1989, p. 234)? Taoists respond by comparing their accounts of the world with modernist ones. They point out how modernist state-makers are taught to understand world affairs by objectifying. They point out how knowing of this sort is circumscribed by the nature of the primary experience that makes </w:t>
      </w:r>
      <w:proofErr w:type="spellStart"/>
      <w:r w:rsidRPr="00A87430">
        <w:rPr>
          <w:sz w:val="12"/>
        </w:rPr>
        <w:t>untrammelled</w:t>
      </w:r>
      <w:proofErr w:type="spellEnd"/>
      <w:r w:rsidRPr="00A87430">
        <w:rPr>
          <w:sz w:val="12"/>
        </w:rPr>
        <w:t xml:space="preserve"> reasoning possible (individuation). And they see themselves as eschewing these limits by inviting a different kind of primary experience. Taoism and the concept of global security 73 1981, pp. 10, 11). Where </w:t>
      </w:r>
      <w:r w:rsidRPr="00A87430">
        <w:rPr>
          <w:rStyle w:val="Emphasis"/>
          <w:highlight w:val="cyan"/>
        </w:rPr>
        <w:t>the rationalist talks of the hypothetico-deductive method, the Taoist talks</w:t>
      </w:r>
      <w:r w:rsidRPr="00A87430">
        <w:rPr>
          <w:rStyle w:val="Emphasis"/>
        </w:rPr>
        <w:t xml:space="preserve"> </w:t>
      </w:r>
      <w:r w:rsidRPr="00A87430">
        <w:rPr>
          <w:sz w:val="12"/>
        </w:rPr>
        <w:t>(again in Graham’s terms</w:t>
      </w:r>
      <w:r w:rsidRPr="00A87430">
        <w:rPr>
          <w:rStyle w:val="Emphasis"/>
          <w:highlight w:val="cyan"/>
        </w:rPr>
        <w:t>) of an understanding of the ‘mysterious order which runs through all things’</w:t>
      </w:r>
      <w:r w:rsidRPr="00A87430">
        <w:rPr>
          <w:sz w:val="12"/>
        </w:rPr>
        <w:t xml:space="preserve">, and the universal motion of chi energy (Graham, 1981, pp. 12, 19–20). Where the rationalist talks of a detached and individuated intellectual vantage-point, separate from society, where reason can be given free </w:t>
      </w:r>
      <w:proofErr w:type="spellStart"/>
      <w:r w:rsidRPr="00A87430">
        <w:rPr>
          <w:sz w:val="12"/>
        </w:rPr>
        <w:t>reign</w:t>
      </w:r>
      <w:proofErr w:type="spellEnd"/>
      <w:r w:rsidRPr="00A87430">
        <w:rPr>
          <w:sz w:val="12"/>
        </w:rPr>
        <w:t xml:space="preserve"> to cogitate and communicate, the Taoist talks (in Hansen’s terms this time) of ‘heart-minds’ (Hansen, 1992, pp. 53, 85–86). </w:t>
      </w:r>
      <w:r w:rsidRPr="00A87430">
        <w:rPr>
          <w:rStyle w:val="Emphasis"/>
          <w:highlight w:val="cyan"/>
        </w:rPr>
        <w:t xml:space="preserve">Taoists respond </w:t>
      </w:r>
      <w:r w:rsidRPr="00A87430">
        <w:rPr>
          <w:sz w:val="12"/>
        </w:rPr>
        <w:t xml:space="preserve">to the situation they are in by </w:t>
      </w:r>
      <w:proofErr w:type="spellStart"/>
      <w:r w:rsidRPr="00A87430">
        <w:rPr>
          <w:sz w:val="12"/>
        </w:rPr>
        <w:t>unfocusing</w:t>
      </w:r>
      <w:proofErr w:type="spellEnd"/>
      <w:r w:rsidRPr="00A87430">
        <w:rPr>
          <w:sz w:val="12"/>
        </w:rPr>
        <w:t xml:space="preserve">, that is, </w:t>
      </w:r>
      <w:r w:rsidRPr="00A87430">
        <w:rPr>
          <w:rStyle w:val="Emphasis"/>
          <w:highlight w:val="cyan"/>
        </w:rPr>
        <w:t>by</w:t>
      </w:r>
      <w:r w:rsidRPr="00A87430">
        <w:rPr>
          <w:rStyle w:val="Emphasis"/>
        </w:rPr>
        <w:t xml:space="preserve"> </w:t>
      </w:r>
      <w:r w:rsidRPr="00A87430">
        <w:rPr>
          <w:rStyle w:val="Emphasis"/>
          <w:highlight w:val="cyan"/>
        </w:rPr>
        <w:t xml:space="preserve">allowing themselves to act with the ‘immediacy of an echo’, </w:t>
      </w:r>
      <w:r w:rsidRPr="00A87430">
        <w:rPr>
          <w:rStyle w:val="Emphasis"/>
          <w:highlight w:val="cyan"/>
        </w:rPr>
        <w:lastRenderedPageBreak/>
        <w:t>rather than the self-consciousness of someone who applies general principles.</w:t>
      </w:r>
      <w:r w:rsidRPr="00A87430">
        <w:rPr>
          <w:sz w:val="12"/>
        </w:rPr>
        <w:t xml:space="preserve"> (Graham, 1981, pp. 6, 12, 14). They invite, in other words, the kind of recognition the ‘heart’ gives ‘when the mind is silent’ (</w:t>
      </w:r>
      <w:proofErr w:type="spellStart"/>
      <w:r w:rsidRPr="00A87430">
        <w:rPr>
          <w:sz w:val="12"/>
        </w:rPr>
        <w:t>Krishnamurti</w:t>
      </w:r>
      <w:proofErr w:type="spellEnd"/>
      <w:r w:rsidRPr="00A87430">
        <w:rPr>
          <w:sz w:val="12"/>
        </w:rPr>
        <w:t>, 1972, p. 34). This is metaphorical language, but we are not, after all, trying to ascertain what is scientifically true. We are trying to locate scientific truth-finding within its sacral context.8 Faced with global security planning, Taoists highlight the way</w:t>
      </w:r>
      <w:r w:rsidRPr="00A87430">
        <w:rPr>
          <w:rStyle w:val="Emphasis"/>
        </w:rPr>
        <w:t xml:space="preserve"> </w:t>
      </w:r>
      <w:r w:rsidRPr="00A87430">
        <w:rPr>
          <w:rStyle w:val="Emphasis"/>
          <w:highlight w:val="cyan"/>
        </w:rPr>
        <w:t xml:space="preserve">rationalist attempts to anticipate a particular </w:t>
      </w:r>
      <w:r w:rsidRPr="00A87430">
        <w:rPr>
          <w:sz w:val="12"/>
        </w:rPr>
        <w:t xml:space="preserve">foreign </w:t>
      </w:r>
      <w:r w:rsidRPr="00A87430">
        <w:rPr>
          <w:rStyle w:val="Emphasis"/>
          <w:highlight w:val="cyan"/>
        </w:rPr>
        <w:t xml:space="preserve">policy can only reach so far. </w:t>
      </w:r>
      <w:r w:rsidRPr="00A87430">
        <w:rPr>
          <w:sz w:val="12"/>
        </w:rPr>
        <w:t>Taoists highlight how</w:t>
      </w:r>
      <w:r w:rsidRPr="00A87430">
        <w:rPr>
          <w:rStyle w:val="Emphasis"/>
          <w:highlight w:val="cyan"/>
        </w:rPr>
        <w:t xml:space="preserve"> those who really know what they are doing tend to eschew conscious thought to attend instead to the ‘total situation’</w:t>
      </w:r>
      <w:r w:rsidRPr="00A87430">
        <w:rPr>
          <w:sz w:val="12"/>
        </w:rPr>
        <w:t xml:space="preserve">. This ‘knack’, like a feel for the way a bacterium works, or for how to play a musical instrument, is not one that can be ultimately explained (Graham, 1983, p. 7). Taoists also compare the way they face the future with the way it is faced by those who promote the national interest, for example, or the relevant capitalist/corporate, politico-social, bourgeois, or masculinist interest. The rationalist entertains options A, B, and C, and plays out each one in advance, in a bid to anticipate what will turn out the best. Except that it is not possible to anticipate what will turn out the best. In choosing one policy option, the others cease to exist. Once, for example, option B is chosen, options A and C have no chance of happening. Option A might have been better, or might have been worse. </w:t>
      </w:r>
      <w:proofErr w:type="gramStart"/>
      <w:r w:rsidRPr="00A87430">
        <w:rPr>
          <w:sz w:val="12"/>
        </w:rPr>
        <w:t>Likewise</w:t>
      </w:r>
      <w:proofErr w:type="gramEnd"/>
      <w:r w:rsidRPr="00A87430">
        <w:rPr>
          <w:sz w:val="12"/>
        </w:rPr>
        <w:t xml:space="preserve"> option C. With the B policy chosen, these alternatives are no longer alternatives. Which is why contemplating such alternatives was futile in the first place, and making decisions on the basis of such contemplations makes no sense at all</w:t>
      </w:r>
      <w:r w:rsidRPr="00A87430">
        <w:rPr>
          <w:rStyle w:val="Emphasis"/>
          <w:highlight w:val="cyan"/>
        </w:rPr>
        <w:t>. It is not possible</w:t>
      </w:r>
      <w:r w:rsidRPr="00A87430">
        <w:rPr>
          <w:sz w:val="12"/>
        </w:rPr>
        <w:t>, that is,</w:t>
      </w:r>
      <w:r w:rsidRPr="00A87430">
        <w:rPr>
          <w:rStyle w:val="Emphasis"/>
          <w:highlight w:val="cyan"/>
        </w:rPr>
        <w:t xml:space="preserve"> to know rationally what is in the national interest. To rely on rationalism is, therefore, to overplay rationalism, which is to underplay Taoism </w:t>
      </w:r>
      <w:r w:rsidRPr="00A87430">
        <w:rPr>
          <w:sz w:val="12"/>
        </w:rPr>
        <w:t xml:space="preserve">in turn, and to underplay sacral spontaneity (Graham, 1981, p. 14). 8 This is why Taoists see intellectual detachment in terms of a ‘returning’ to the ‘‘root’ or ‘trunk’ or ‘seed’ . . . [or] ‘gate’ . . . [or] ‘axis’ . . .’ (Graham, 1981, p. 21), and tend not to posit a reality behind appearances, as modernists/rationalists do. Taoist thought is figured against a very different metaphysical ground. As Graham says: ‘In so far as we can co-ordinate the Chinese concepts with our own, it seems that the physical world has more being and reality than the Way. </w:t>
      </w:r>
      <w:proofErr w:type="gramStart"/>
      <w:r w:rsidRPr="00A87430">
        <w:rPr>
          <w:sz w:val="12"/>
        </w:rPr>
        <w:t>However</w:t>
      </w:r>
      <w:proofErr w:type="gramEnd"/>
      <w:r w:rsidRPr="00A87430">
        <w:rPr>
          <w:sz w:val="12"/>
        </w:rPr>
        <w:t xml:space="preserve"> it is only by grasping the Way that we mirror the physical world clearly . . .’ (Graham, 1981, p. 21). 74 Ralph Pettman Modernist proponents of global security demur. Enough people in the world live as if modernist conceptions of global security ought to prevail, they note, for most of these conceptions to prevail in practice. Enough people behave as if world order is made up of sovereign states, for example, for this way of ordering world affairs to be a tangible, global reality. The same applies to liberal marketeering, global modes of making civil identity, the global formation of capitalist classes, the global advent of social movements, and the global advent of gender-specific practices. There is a self-fulfilling quality to the modernist project, and we must deal with its global consequences, they argue, whether the Taoist critique of the rationalist cause is valid or not. This is not to say that the people of the world live in the best of all possible worlds. Perhaps there is a preferred alternative, though perhaps (and this is the Taoist thought) there is no ‘preferred alternative’ either, at least of a rationally accessible sort. Perhaps it is a matter of standing back to look at this cosmos that we are all in, then standing close to listen, then feeling as best we can for how it moves, before standing back to look once more. Perhaps we might even learn something in taking ourselves through such a process, something we might need to know if we are to understand global security. 4.2 Comparing Taoist concerns with human security ones Speaking of the people of the world, I will now move to consider the concept of global security in terms of human security. The concept of human security still tends to be used to describe everything that the statist/militarist forms of security thinking are not (Paris, 2001). I think this is a mistake since I think it is more useful to see strategic security thinking as one aspect of human security thinking. I shall heed the conventional distinction here, however, as a way of comparing Taoist ideas and non-strategic security ones. The Taoist is likely to turn first to the pre- and post-modernist margins that modernist/rationalists create as they seek to extend their hegemonic grasp. Modernists consign to the margins those not deemed rationalistic enough, like women, and those who do not accept modernity as being necessarily beneficial, like many environmentalists. While feminists highlight the male-made character of global security, most feminists are also modernists, however. As such they are not in much of an epistemological mood to listen to Taoists, who they tend to think of as representing a pre-modernist way of thinking. Environmentalists, meanwhile, highlight the impact modernist humankind is having upon the planet’s ecosystems. The modernists among them tend to dismiss Taoist thinking likewise. The Taoist might turn next to those who speak the different analytic </w:t>
      </w:r>
      <w:proofErr w:type="spellStart"/>
      <w:r w:rsidRPr="00A87430">
        <w:rPr>
          <w:sz w:val="12"/>
        </w:rPr>
        <w:t>lan</w:t>
      </w:r>
      <w:proofErr w:type="spellEnd"/>
      <w:r w:rsidRPr="00A87430">
        <w:rPr>
          <w:sz w:val="12"/>
        </w:rPr>
        <w:t xml:space="preserve">- Taoism and the concept of global security 75 </w:t>
      </w:r>
      <w:proofErr w:type="spellStart"/>
      <w:r w:rsidRPr="00A87430">
        <w:rPr>
          <w:sz w:val="12"/>
        </w:rPr>
        <w:t>guages</w:t>
      </w:r>
      <w:proofErr w:type="spellEnd"/>
      <w:r w:rsidRPr="00A87430">
        <w:rPr>
          <w:sz w:val="12"/>
        </w:rPr>
        <w:t xml:space="preserve"> mapped in the first section of this article with regard to the different assumptions analysts make about human nature and nurturing practices. Since those who speak these languages are all rationalists, however, the Taoist is likely to meet with the epistemological incomprehension already discussed. Perhaps the Taoist should apply a more specific Taoist technique, therefore. Perhaps a more particular expression of the Taoist perspective will be able to gain better purchase on the rationalist position. In this section I shall look at human security in the light of the Taoist preference for </w:t>
      </w:r>
      <w:proofErr w:type="spellStart"/>
      <w:r w:rsidRPr="00A87430">
        <w:rPr>
          <w:sz w:val="12"/>
        </w:rPr>
        <w:t>wu-wei</w:t>
      </w:r>
      <w:proofErr w:type="spellEnd"/>
      <w:r w:rsidRPr="00A87430">
        <w:rPr>
          <w:sz w:val="12"/>
        </w:rPr>
        <w:t xml:space="preserve">, that is, active pacifism, or ‘no unnatural action’, or, as Graham calls it, ‘Doing Nothing’ (Graham, 1981, p. 288; 1989, pp. 232–233). To Needham, </w:t>
      </w:r>
      <w:proofErr w:type="spellStart"/>
      <w:r w:rsidRPr="00A87430">
        <w:rPr>
          <w:sz w:val="12"/>
        </w:rPr>
        <w:t>wu-wei</w:t>
      </w:r>
      <w:proofErr w:type="spellEnd"/>
      <w:r w:rsidRPr="00A87430">
        <w:rPr>
          <w:sz w:val="12"/>
        </w:rPr>
        <w:t xml:space="preserve"> means not using force when ‘subtler methods of persuasion, or simply letting things alone to take their own course’ promises a good outcome (Needham, 1956, pp. 37, 68). To Merton it means ‘perfect action – because . . . carried out . . . in perfect harmony with the whole . . . [and] not “conditioned” or “limited” by our own individual needs . . . desires . . . theories and ideas’ (Merton, 1965, p. 28). To Hansen it means action that avoids ‘artificially induced or learned purposes or desires . . . [since </w:t>
      </w:r>
      <w:proofErr w:type="gramStart"/>
      <w:r w:rsidRPr="00A87430">
        <w:rPr>
          <w:sz w:val="12"/>
        </w:rPr>
        <w:t>g]</w:t>
      </w:r>
      <w:proofErr w:type="spellStart"/>
      <w:r w:rsidRPr="00A87430">
        <w:rPr>
          <w:sz w:val="12"/>
        </w:rPr>
        <w:t>etting</w:t>
      </w:r>
      <w:proofErr w:type="spellEnd"/>
      <w:proofErr w:type="gramEnd"/>
      <w:r w:rsidRPr="00A87430">
        <w:rPr>
          <w:sz w:val="12"/>
        </w:rPr>
        <w:t xml:space="preserve"> rid of </w:t>
      </w:r>
      <w:proofErr w:type="spellStart"/>
      <w:r w:rsidRPr="00A87430">
        <w:rPr>
          <w:sz w:val="12"/>
        </w:rPr>
        <w:t>wei</w:t>
      </w:r>
      <w:proofErr w:type="spellEnd"/>
      <w:r w:rsidRPr="00A87430">
        <w:rPr>
          <w:sz w:val="12"/>
        </w:rPr>
        <w:t xml:space="preserve"> . . . [means] freeing us from society’s purposes, socially induced desires, social distinctions or meaning structures . . .’ (Hansen, 1992, p. 214). Clearly, we are going to encounter here the same translation troubles we did earlier. A general reading of the Taoist literature seems to suggest that the Taoist sees </w:t>
      </w:r>
      <w:proofErr w:type="spellStart"/>
      <w:r w:rsidRPr="00A87430">
        <w:rPr>
          <w:sz w:val="12"/>
        </w:rPr>
        <w:t>wu-wei</w:t>
      </w:r>
      <w:proofErr w:type="spellEnd"/>
      <w:r w:rsidRPr="00A87430">
        <w:rPr>
          <w:sz w:val="12"/>
        </w:rPr>
        <w:t xml:space="preserve"> as a demonstrably caring, humble, frugal, yielding, and wise way to respond, however. It is the kind of (re)action that spares lives as much as it can, while leaving people as much as possible to themselves. It is the kind of (re)action that deals with large matters while they are still small, and fosters ‘being content’. It is the kind of counsel state-makers heed when they keep their ‘sharpest weapons where none can see them’, and regard all weapons as not ‘lovely’. It opposes conquest by force of arms, knows ‘the male’ and yet cleaves to that which is ‘female’, seeks the welfare of ordinary people, and </w:t>
      </w:r>
      <w:proofErr w:type="spellStart"/>
      <w:r w:rsidRPr="00A87430">
        <w:rPr>
          <w:sz w:val="12"/>
        </w:rPr>
        <w:t>endeavours</w:t>
      </w:r>
      <w:proofErr w:type="spellEnd"/>
      <w:r w:rsidRPr="00A87430">
        <w:rPr>
          <w:sz w:val="12"/>
        </w:rPr>
        <w:t xml:space="preserve"> to see and hear as ordinary people do. It tries not to stimulate the desire for products that are hard to get, and it tries not to legislate kindness or morality, exalt fame or riches, or rely upon either the ritual or overt use of power. In short, it tries to foster gentle friendships, true words, good government, due regulation, and effective deeds (Lao Tzu, 1997, pp. 11, 29, 31, 32, 37, 49, 75, 77, 81). Despite all the in-built universals (what constitutes wisdom or compassion? what is a true word? what is good government? what is an effective deed?), this concept is not a vague one. If it still seems so, it is given a graphic account in the </w:t>
      </w:r>
      <w:proofErr w:type="spellStart"/>
      <w:r w:rsidRPr="00A87430">
        <w:rPr>
          <w:sz w:val="12"/>
        </w:rPr>
        <w:t>practise</w:t>
      </w:r>
      <w:proofErr w:type="spellEnd"/>
      <w:r w:rsidRPr="00A87430">
        <w:rPr>
          <w:sz w:val="12"/>
        </w:rPr>
        <w:t xml:space="preserve"> of Taoist-inspired martial arts like that of tai 76 Ralph Pettman chi </w:t>
      </w:r>
      <w:proofErr w:type="spellStart"/>
      <w:r w:rsidRPr="00A87430">
        <w:rPr>
          <w:sz w:val="12"/>
        </w:rPr>
        <w:t>chuan</w:t>
      </w:r>
      <w:proofErr w:type="spellEnd"/>
      <w:r w:rsidRPr="00A87430">
        <w:rPr>
          <w:sz w:val="12"/>
        </w:rPr>
        <w:t xml:space="preserve">, or judo, or aikido. In tai chi </w:t>
      </w:r>
      <w:proofErr w:type="spellStart"/>
      <w:r w:rsidRPr="00A87430">
        <w:rPr>
          <w:sz w:val="12"/>
        </w:rPr>
        <w:t>chuan</w:t>
      </w:r>
      <w:proofErr w:type="spellEnd"/>
      <w:r w:rsidRPr="00A87430">
        <w:rPr>
          <w:sz w:val="12"/>
        </w:rPr>
        <w:t xml:space="preserve"> the force of the opponent is returned or redirected, making it possible to prevail by yielding rather than by retaliating. This has important implications for conflict management and conflict resolution, even though it may well be one thing to redirect a punch to the person, and quite another to topple the global edifice of gender discrimination or capitalist exploitation, or to fight a guerrilla war. In Japanese judo, which is derived from the Chinese martial arts, weaker people learn to overcome stronger ones by moving in ways that do not offer resistance (Creel, 1970, p. 67). The same principle is manifest in aikido, a Taoist-style meditation in martial movement, where the purpose is to bring the self into accord ‘with the universe </w:t>
      </w:r>
      <w:proofErr w:type="gramStart"/>
      <w:r w:rsidRPr="00A87430">
        <w:rPr>
          <w:sz w:val="12"/>
        </w:rPr>
        <w:t>itself ’</w:t>
      </w:r>
      <w:proofErr w:type="gramEnd"/>
      <w:r w:rsidRPr="00A87430">
        <w:rPr>
          <w:sz w:val="12"/>
        </w:rPr>
        <w:t>. This requires the practitioner to prevail over the ‘mind of discord’ in itself. In practice, this does not mean retreat. Nor does it mean retaliation. It means completing the task we all purportedly have, that is ‘to reconcile the world and make human beings one family’ (</w:t>
      </w:r>
      <w:proofErr w:type="spellStart"/>
      <w:r w:rsidRPr="00A87430">
        <w:rPr>
          <w:sz w:val="12"/>
        </w:rPr>
        <w:t>Uyeshiba</w:t>
      </w:r>
      <w:proofErr w:type="spellEnd"/>
      <w:r w:rsidRPr="00A87430">
        <w:rPr>
          <w:sz w:val="12"/>
        </w:rPr>
        <w:t xml:space="preserve">, 1963, pp. 177, 178; Pettman, 1993). Returning to the analytic map of the concept of global security provided at the start, we can now compare the thinking of those who speak as liberal analysts of the inter-state system or society, for example, with their optimistic assumptions about the capacity for tit-for-tat </w:t>
      </w:r>
      <w:proofErr w:type="spellStart"/>
      <w:r w:rsidRPr="00A87430">
        <w:rPr>
          <w:sz w:val="12"/>
        </w:rPr>
        <w:t>behaviour</w:t>
      </w:r>
      <w:proofErr w:type="spellEnd"/>
      <w:r w:rsidRPr="00A87430">
        <w:rPr>
          <w:sz w:val="12"/>
        </w:rPr>
        <w:t>, and Taoist thinking, which makes no such assumptions, and is not constrained by the rationalist context in which such assumptions are articulated. Wu-</w:t>
      </w:r>
      <w:proofErr w:type="spellStart"/>
      <w:r w:rsidRPr="00A87430">
        <w:rPr>
          <w:sz w:val="12"/>
        </w:rPr>
        <w:t>wei</w:t>
      </w:r>
      <w:proofErr w:type="spellEnd"/>
      <w:r w:rsidRPr="00A87430">
        <w:rPr>
          <w:sz w:val="12"/>
        </w:rPr>
        <w:t xml:space="preserve"> decrees no need to return tit-for-tat in promoting global security. It may mean </w:t>
      </w:r>
      <w:proofErr w:type="spellStart"/>
      <w:r w:rsidRPr="00A87430">
        <w:rPr>
          <w:sz w:val="12"/>
        </w:rPr>
        <w:t>practising</w:t>
      </w:r>
      <w:proofErr w:type="spellEnd"/>
      <w:r w:rsidRPr="00A87430">
        <w:rPr>
          <w:sz w:val="12"/>
        </w:rPr>
        <w:t xml:space="preserve"> reciprocity. It may not. There is no conceptual obligation either way, since ‘no unnatural action’ is not a contractual practice. The Tao </w:t>
      </w:r>
      <w:proofErr w:type="spellStart"/>
      <w:r w:rsidRPr="00A87430">
        <w:rPr>
          <w:sz w:val="12"/>
        </w:rPr>
        <w:t>te</w:t>
      </w:r>
      <w:proofErr w:type="spellEnd"/>
      <w:r w:rsidRPr="00A87430">
        <w:rPr>
          <w:sz w:val="12"/>
        </w:rPr>
        <w:t xml:space="preserve"> </w:t>
      </w:r>
      <w:proofErr w:type="spellStart"/>
      <w:r w:rsidRPr="00A87430">
        <w:rPr>
          <w:sz w:val="12"/>
        </w:rPr>
        <w:t>ching</w:t>
      </w:r>
      <w:proofErr w:type="spellEnd"/>
      <w:r w:rsidRPr="00A87430">
        <w:rPr>
          <w:sz w:val="12"/>
        </w:rPr>
        <w:t xml:space="preserve"> espouses a sense of the human whole instead. Since the Taoist also eschews legislated forms of morality, he or she is not bound to the kind of agreements that make international alliances and organizations possible. In dealing with global security matters, he or she seeks to employ sacral spontaneity rather than analytic deliberation, artlessness rather than purposefulness, and to engage in action not planned in the more premeditated way. This sounds to rationalist ears like a recipe for disaster, since it appears to lack all the </w:t>
      </w:r>
      <w:proofErr w:type="gramStart"/>
      <w:r w:rsidRPr="00A87430">
        <w:rPr>
          <w:sz w:val="12"/>
        </w:rPr>
        <w:t>certainty</w:t>
      </w:r>
      <w:proofErr w:type="gramEnd"/>
      <w:r w:rsidRPr="00A87430">
        <w:rPr>
          <w:sz w:val="12"/>
        </w:rPr>
        <w:t xml:space="preserve"> they are used to in securing global affairs. </w:t>
      </w:r>
      <w:r w:rsidRPr="00A87430">
        <w:rPr>
          <w:rStyle w:val="Emphasis"/>
          <w:highlight w:val="cyan"/>
        </w:rPr>
        <w:t>There are no agreed rules, or agreed habits</w:t>
      </w:r>
      <w:r w:rsidRPr="00A87430">
        <w:rPr>
          <w:sz w:val="12"/>
        </w:rPr>
        <w:t xml:space="preserve"> of international practice where rules cannot be established, or established ways of using force where co-operative means fail. They are likely to point to the Hitlers of this world, who revel in Taoist-style spontaneity, and who take millions of innocent people down with them. And they are right to do so. Taoists are not racist fascists, however. This kind of spontaneity is not Taoist, even when it gets couched in sacral terms. The key Taoist works read nothing like the ideological writings of a Hitler or one of his ilk. Indeed, they speak from a perspective that shows these writings to be human Taoism and the concept of global security 77 atavisms. They repudiate them comprehensively. Moreover, Hitler was the product of rationalism gone awry. Reaching for the mind-view that made for his rise in the first place is not what we necessarily want to do next. If we turn to the rationalist proponents of world government, we find those who are more optimistic than the liberals about the possibility of global governance, and we find that Taoists do not make this kind of assumption either. Nor do they accept the conceptual constraints involved. Taoists do not see people as being calculating or altruistic. In </w:t>
      </w:r>
      <w:proofErr w:type="spellStart"/>
      <w:r w:rsidRPr="00A87430">
        <w:rPr>
          <w:sz w:val="12"/>
        </w:rPr>
        <w:t>practise</w:t>
      </w:r>
      <w:proofErr w:type="spellEnd"/>
      <w:r w:rsidRPr="00A87430">
        <w:rPr>
          <w:sz w:val="12"/>
        </w:rPr>
        <w:t xml:space="preserve"> ‘no unnatural action’ makes for a mirror-like appraisal of the moment. It may mean promoting world governance or government. It may not. </w:t>
      </w:r>
      <w:r w:rsidRPr="00A87430">
        <w:rPr>
          <w:rStyle w:val="Emphasis"/>
          <w:highlight w:val="cyan"/>
        </w:rPr>
        <w:t xml:space="preserve">Given the </w:t>
      </w:r>
      <w:r w:rsidRPr="00A87430">
        <w:rPr>
          <w:rStyle w:val="Emphasis"/>
          <w:highlight w:val="cyan"/>
        </w:rPr>
        <w:lastRenderedPageBreak/>
        <w:t xml:space="preserve">sacral spontaneity that </w:t>
      </w:r>
      <w:proofErr w:type="spellStart"/>
      <w:r w:rsidRPr="00A87430">
        <w:rPr>
          <w:rStyle w:val="Emphasis"/>
          <w:highlight w:val="cyan"/>
        </w:rPr>
        <w:t>wu-wei</w:t>
      </w:r>
      <w:proofErr w:type="spellEnd"/>
      <w:r w:rsidRPr="00A87430">
        <w:rPr>
          <w:rStyle w:val="Emphasis"/>
          <w:highlight w:val="cyan"/>
        </w:rPr>
        <w:t xml:space="preserve"> represents, any policy choice may be preferred</w:t>
      </w:r>
      <w:r w:rsidRPr="00A87430">
        <w:rPr>
          <w:sz w:val="12"/>
        </w:rPr>
        <w:t xml:space="preserve"> (Graham, 1981, p. 91). It will depend on what lets most people live out their lives relatively </w:t>
      </w:r>
      <w:proofErr w:type="spellStart"/>
      <w:r w:rsidRPr="00A87430">
        <w:rPr>
          <w:sz w:val="12"/>
        </w:rPr>
        <w:t>unharassed</w:t>
      </w:r>
      <w:proofErr w:type="spellEnd"/>
      <w:r w:rsidRPr="00A87430">
        <w:rPr>
          <w:sz w:val="12"/>
        </w:rPr>
        <w:t xml:space="preserve">. In terms of the politico-economic (market-making) dimension to world affairs, the practice of </w:t>
      </w:r>
      <w:proofErr w:type="spellStart"/>
      <w:r w:rsidRPr="00A87430">
        <w:rPr>
          <w:sz w:val="12"/>
        </w:rPr>
        <w:t>wu-wei</w:t>
      </w:r>
      <w:proofErr w:type="spellEnd"/>
      <w:r w:rsidRPr="00A87430">
        <w:rPr>
          <w:sz w:val="12"/>
        </w:rPr>
        <w:t xml:space="preserve"> may or may not stand in stark contrast to the dog-eat-dog thinking of contemporary economic protectionists, the tit-for-tat thinking of global marketeers, and the hail-fellow-well-met thinking of international socialists. While protectionists always see a need to defend their country against the predatory </w:t>
      </w:r>
      <w:proofErr w:type="spellStart"/>
      <w:r w:rsidRPr="00A87430">
        <w:rPr>
          <w:sz w:val="12"/>
        </w:rPr>
        <w:t>behaviour</w:t>
      </w:r>
      <w:proofErr w:type="spellEnd"/>
      <w:r w:rsidRPr="00A87430">
        <w:rPr>
          <w:sz w:val="12"/>
        </w:rPr>
        <w:t xml:space="preserve"> of trading and investing ‘others’, Taoists may or may not feel obliged to respond with economic nationalism of this sort. Likewise with the free trading and investing practices that those who see human beings as basically calculating espouse (though the Tao </w:t>
      </w:r>
      <w:proofErr w:type="spellStart"/>
      <w:r w:rsidRPr="00A87430">
        <w:rPr>
          <w:sz w:val="12"/>
        </w:rPr>
        <w:t>te</w:t>
      </w:r>
      <w:proofErr w:type="spellEnd"/>
      <w:r w:rsidRPr="00A87430">
        <w:rPr>
          <w:sz w:val="12"/>
        </w:rPr>
        <w:t xml:space="preserve"> </w:t>
      </w:r>
      <w:proofErr w:type="spellStart"/>
      <w:r w:rsidRPr="00A87430">
        <w:rPr>
          <w:sz w:val="12"/>
        </w:rPr>
        <w:t>ching</w:t>
      </w:r>
      <w:proofErr w:type="spellEnd"/>
      <w:r w:rsidRPr="00A87430">
        <w:rPr>
          <w:sz w:val="12"/>
        </w:rPr>
        <w:t xml:space="preserve"> does eschew the stimulation of a desire for products that are hard to get). Nor do Taoists necessarily espouse the planned production and distribution policies that altruistic socialists find most congenial either (though the Tao </w:t>
      </w:r>
      <w:proofErr w:type="spellStart"/>
      <w:r w:rsidRPr="00A87430">
        <w:rPr>
          <w:sz w:val="12"/>
        </w:rPr>
        <w:t>te</w:t>
      </w:r>
      <w:proofErr w:type="spellEnd"/>
      <w:r w:rsidRPr="00A87430">
        <w:rPr>
          <w:sz w:val="12"/>
        </w:rPr>
        <w:t xml:space="preserve"> </w:t>
      </w:r>
      <w:proofErr w:type="spellStart"/>
      <w:r w:rsidRPr="00A87430">
        <w:rPr>
          <w:sz w:val="12"/>
        </w:rPr>
        <w:t>ching</w:t>
      </w:r>
      <w:proofErr w:type="spellEnd"/>
      <w:r w:rsidRPr="00A87430">
        <w:rPr>
          <w:sz w:val="12"/>
        </w:rPr>
        <w:t xml:space="preserve"> does recommend distributing a country’s wealth evenly, without legislating kindness). If we focus upon issues to do with global economic development and human want, we can see that Taoists are not constrained to the rationalist languages currently used here to do their thinking with. The concept of </w:t>
      </w:r>
      <w:proofErr w:type="spellStart"/>
      <w:r w:rsidRPr="00A87430">
        <w:rPr>
          <w:sz w:val="12"/>
        </w:rPr>
        <w:t>wu-wei</w:t>
      </w:r>
      <w:proofErr w:type="spellEnd"/>
      <w:r w:rsidRPr="00A87430">
        <w:rPr>
          <w:sz w:val="12"/>
        </w:rPr>
        <w:t xml:space="preserve"> frees us from the constraints these languages impose. This does not mean that </w:t>
      </w:r>
      <w:proofErr w:type="spellStart"/>
      <w:r w:rsidRPr="00A87430">
        <w:rPr>
          <w:sz w:val="12"/>
        </w:rPr>
        <w:t>wu-wei</w:t>
      </w:r>
      <w:proofErr w:type="spellEnd"/>
      <w:r w:rsidRPr="00A87430">
        <w:rPr>
          <w:sz w:val="12"/>
        </w:rPr>
        <w:t xml:space="preserve"> prescribes set developmental policies of some other kind, or has a solution it can bring to bear upon a specific famine (though Taoism does enjoin us to be frugal and content, foster the welfare of ordinary people, and not exalt riches). It does mean that </w:t>
      </w:r>
      <w:proofErr w:type="spellStart"/>
      <w:r w:rsidRPr="00A87430">
        <w:rPr>
          <w:sz w:val="12"/>
        </w:rPr>
        <w:t>wu-wei</w:t>
      </w:r>
      <w:proofErr w:type="spellEnd"/>
      <w:r w:rsidRPr="00A87430">
        <w:rPr>
          <w:sz w:val="12"/>
        </w:rPr>
        <w:t xml:space="preserve"> will always see economic well-being as part of the security equation, however, which is still not an acknowledged part of the rationalist approach to global security. It will always argue that people should not want, as well, which is not yet the basic position in the rationalist world either. In terms of the politico-social dimension to world affairs, we can see how the practice of </w:t>
      </w:r>
      <w:proofErr w:type="spellStart"/>
      <w:r w:rsidRPr="00A87430">
        <w:rPr>
          <w:sz w:val="12"/>
        </w:rPr>
        <w:t>wu-wei</w:t>
      </w:r>
      <w:proofErr w:type="spellEnd"/>
      <w:r w:rsidRPr="00A87430">
        <w:rPr>
          <w:sz w:val="12"/>
        </w:rPr>
        <w:t xml:space="preserve"> may or may not entail the dog-eat-dog thinking of 78 Ralph Pettman contemporary nationalists, the tit-for-tat thinking of modernist proponents of human rights and democracy, or the hail-fellow-well-met thinking of modernist proponents of social movements. Taoism is not constrained to any particular policy or policies. Indeed, </w:t>
      </w:r>
      <w:r w:rsidRPr="00A87430">
        <w:rPr>
          <w:rStyle w:val="Emphasis"/>
          <w:highlight w:val="cyan"/>
        </w:rPr>
        <w:t>it enjoins us not to get caught up in the conventional thinking that these rationalist ways of talking about the self-in-world-society represent</w:t>
      </w:r>
      <w:r w:rsidRPr="00A87430">
        <w:rPr>
          <w:sz w:val="12"/>
        </w:rPr>
        <w:t xml:space="preserve">. This does not make it a panacea (though the humane and caring character of Taoism would make it the basis for one, as would its sense of cosmic respect). It does invite us to move beyond the rationalist way of thinking, though, to entertain the Taoist level of experience, before deciding what to do. Which brings us to that part of the analytic map sketched at the beginning that accounts for those who emphasize the importance of human nurturing practices, not human nature. Classical </w:t>
      </w:r>
      <w:proofErr w:type="spellStart"/>
      <w:r w:rsidRPr="00A87430">
        <w:rPr>
          <w:sz w:val="12"/>
        </w:rPr>
        <w:t>marxists</w:t>
      </w:r>
      <w:proofErr w:type="spellEnd"/>
      <w:r w:rsidRPr="00A87430">
        <w:rPr>
          <w:sz w:val="12"/>
        </w:rPr>
        <w:t xml:space="preserve"> emphasize the materialist nature of the nurturing environment, articulating an analytic language that describes and explains the concept of global security in terms of the capitalist mode of production, capitalist exploitation, and the relevant class struggle. Neo-</w:t>
      </w:r>
      <w:proofErr w:type="spellStart"/>
      <w:r w:rsidRPr="00A87430">
        <w:rPr>
          <w:sz w:val="12"/>
        </w:rPr>
        <w:t>marxists</w:t>
      </w:r>
      <w:proofErr w:type="spellEnd"/>
      <w:r w:rsidRPr="00A87430">
        <w:rPr>
          <w:sz w:val="12"/>
        </w:rPr>
        <w:t xml:space="preserve"> add a mentalist note to this story to account for the hegemonic power of the ruling class, and its capacity to craft a concept of global security that serves its particular interests. Taoist spontaneity is radically different in that it does not portend any particular alternative to the analytic certainties (neo)</w:t>
      </w:r>
      <w:proofErr w:type="spellStart"/>
      <w:r w:rsidRPr="00A87430">
        <w:rPr>
          <w:sz w:val="12"/>
        </w:rPr>
        <w:t>marxist</w:t>
      </w:r>
      <w:proofErr w:type="spellEnd"/>
      <w:r w:rsidRPr="00A87430">
        <w:rPr>
          <w:sz w:val="12"/>
        </w:rPr>
        <w:t xml:space="preserve"> doctrines represent. Nor does it preclude the policies they prescribe or proscribe. Wu-</w:t>
      </w:r>
      <w:proofErr w:type="spellStart"/>
      <w:r w:rsidRPr="00A87430">
        <w:rPr>
          <w:sz w:val="12"/>
        </w:rPr>
        <w:t>wei</w:t>
      </w:r>
      <w:proofErr w:type="spellEnd"/>
      <w:r w:rsidRPr="00A87430">
        <w:rPr>
          <w:sz w:val="12"/>
        </w:rPr>
        <w:t xml:space="preserve"> practice seeks responses that are more immediate, instead, and more appropriate to the global security situation, as read as a whole, and from one moment to the next. It seeks a sense of the whole security situation, before affirming that sense in such a way as to nurture as many concerned as possible. Of the analytic languages that articulate preconceptions about human nurturing practices, constructivism is the one most like Taoism. This analytic language highlights the mentalist aspect of the nurturing environment. It does not recommend any particular policy response, since it merely highlights the mentally-made component to them all. Taoism can look very similar, particularly when we find the Tao </w:t>
      </w:r>
      <w:proofErr w:type="spellStart"/>
      <w:r w:rsidRPr="00A87430">
        <w:rPr>
          <w:sz w:val="12"/>
        </w:rPr>
        <w:t>te</w:t>
      </w:r>
      <w:proofErr w:type="spellEnd"/>
      <w:r w:rsidRPr="00A87430">
        <w:rPr>
          <w:sz w:val="12"/>
        </w:rPr>
        <w:t xml:space="preserve"> </w:t>
      </w:r>
      <w:proofErr w:type="spellStart"/>
      <w:r w:rsidRPr="00A87430">
        <w:rPr>
          <w:sz w:val="12"/>
        </w:rPr>
        <w:t>ching</w:t>
      </w:r>
      <w:proofErr w:type="spellEnd"/>
      <w:r w:rsidRPr="00A87430">
        <w:rPr>
          <w:sz w:val="12"/>
        </w:rPr>
        <w:t xml:space="preserve"> recommending that we should think as ordinary people think, which is just what the so-called ‘commonsense’ version of constructivism does (Pettman, 2000). While constructivism does not prescribe a particular way of thinking about the concept of global security, it is still rationalist, however, and it still constrains us to a mentalist rather than a materialist consideration of the concept. Taoism does not. It is non-rationalist and </w:t>
      </w:r>
      <w:proofErr w:type="spellStart"/>
      <w:r w:rsidRPr="00A87430">
        <w:rPr>
          <w:sz w:val="12"/>
        </w:rPr>
        <w:t>sacralist</w:t>
      </w:r>
      <w:proofErr w:type="spellEnd"/>
      <w:r w:rsidRPr="00A87430">
        <w:rPr>
          <w:sz w:val="12"/>
        </w:rPr>
        <w:t xml:space="preserve">. And while most rationalists are likely to find this a recipe for epistemological anarchy, some may find that it is an opportunity to explore and assess productive ways of thinking that rationalism precludes. Taoism and the concept of global security 79 4.3 Comparing Taoist concerns with conventional strategic ones </w:t>
      </w:r>
      <w:proofErr w:type="gramStart"/>
      <w:r w:rsidRPr="00A87430">
        <w:rPr>
          <w:sz w:val="12"/>
        </w:rPr>
        <w:t>The</w:t>
      </w:r>
      <w:proofErr w:type="gramEnd"/>
      <w:r w:rsidRPr="00A87430">
        <w:rPr>
          <w:sz w:val="12"/>
        </w:rPr>
        <w:t xml:space="preserve"> dominant (though not necessarily the most important) language spoken about contemporary world affairs is the (neo)realist one. It articulates all of our dog-eat-dog notions about an anarchic world system, and global and regional balances of power. Compare the concept of </w:t>
      </w:r>
      <w:proofErr w:type="spellStart"/>
      <w:r w:rsidRPr="00A87430">
        <w:rPr>
          <w:sz w:val="12"/>
        </w:rPr>
        <w:t>wu-wei</w:t>
      </w:r>
      <w:proofErr w:type="spellEnd"/>
      <w:r w:rsidRPr="00A87430">
        <w:rPr>
          <w:sz w:val="12"/>
        </w:rPr>
        <w:t xml:space="preserve">. This would seem to have nothing to do with the whole politico-strategic spectrum (Pettman, 1998, p. 176). On the one hand we have the classical realist dialect of alliance-hopping, and the neo-realist dialect of structural reasons for self-help. We have prescriptions for the pursuit of the national self-interest, and for the proscription of intervention in other states’ affairs. We have state-centricity, and pessimistic assumptions about human nature. On the other </w:t>
      </w:r>
      <w:proofErr w:type="gramStart"/>
      <w:r w:rsidRPr="00A87430">
        <w:rPr>
          <w:sz w:val="12"/>
        </w:rPr>
        <w:t>hand</w:t>
      </w:r>
      <w:proofErr w:type="gramEnd"/>
      <w:r w:rsidRPr="00A87430">
        <w:rPr>
          <w:sz w:val="12"/>
        </w:rPr>
        <w:t xml:space="preserve"> </w:t>
      </w:r>
      <w:r w:rsidRPr="00A87430">
        <w:rPr>
          <w:rStyle w:val="Emphasis"/>
          <w:highlight w:val="cyan"/>
        </w:rPr>
        <w:t xml:space="preserve">we have the Taoist determination to make no such assumptions and accept no such constraints. </w:t>
      </w:r>
      <w:r w:rsidRPr="00A87430">
        <w:rPr>
          <w:sz w:val="12"/>
        </w:rPr>
        <w:t>We have clear but not dogmatic opposition to conquest by force of arms.</w:t>
      </w:r>
      <w:r w:rsidRPr="00A87430">
        <w:rPr>
          <w:rStyle w:val="Emphasis"/>
          <w:highlight w:val="cyan"/>
        </w:rPr>
        <w:t xml:space="preserve"> We have the decision to be as flexible as possible about what </w:t>
      </w:r>
      <w:r w:rsidRPr="00A87430">
        <w:rPr>
          <w:sz w:val="12"/>
        </w:rPr>
        <w:t>foreign</w:t>
      </w:r>
      <w:r w:rsidRPr="00A87430">
        <w:rPr>
          <w:rStyle w:val="Emphasis"/>
          <w:highlight w:val="cyan"/>
        </w:rPr>
        <w:t xml:space="preserve"> policies to adopt</w:t>
      </w:r>
      <w:r w:rsidRPr="00A87430">
        <w:rPr>
          <w:sz w:val="12"/>
        </w:rPr>
        <w:t xml:space="preserve">, and how to implement them. We have the determination to act or react with profound, indeed sacral spontaneity. Rationalists aptly point out that </w:t>
      </w:r>
      <w:r w:rsidRPr="00A87430">
        <w:rPr>
          <w:rStyle w:val="Emphasis"/>
          <w:highlight w:val="cyan"/>
        </w:rPr>
        <w:t>anything less than sacral spontaneity is likely to fall flat on its face</w:t>
      </w:r>
      <w:r w:rsidRPr="00A87430">
        <w:rPr>
          <w:sz w:val="12"/>
        </w:rPr>
        <w:t xml:space="preserve">. While we wrestle with whether we are profound enough, however, we can always, as the Tao </w:t>
      </w:r>
      <w:proofErr w:type="spellStart"/>
      <w:r w:rsidRPr="00A87430">
        <w:rPr>
          <w:sz w:val="12"/>
        </w:rPr>
        <w:t>te</w:t>
      </w:r>
      <w:proofErr w:type="spellEnd"/>
      <w:r w:rsidRPr="00A87430">
        <w:rPr>
          <w:sz w:val="12"/>
        </w:rPr>
        <w:t xml:space="preserve"> </w:t>
      </w:r>
      <w:proofErr w:type="spellStart"/>
      <w:r w:rsidRPr="00A87430">
        <w:rPr>
          <w:sz w:val="12"/>
        </w:rPr>
        <w:t>ching</w:t>
      </w:r>
      <w:proofErr w:type="spellEnd"/>
      <w:r w:rsidRPr="00A87430">
        <w:rPr>
          <w:sz w:val="12"/>
        </w:rPr>
        <w:t xml:space="preserve"> recommends, keep the state’s biggest guns out of sight, treat them as unattractive (no parades or fly-pasts), use overt force extremely reluctantly, ensure that collateral human damage is kept to an absolute minimum if we do have to use force, and treat any success as a tragedy not a triumph. The ultimate issue in the politico-strategic realm is war. How does </w:t>
      </w:r>
      <w:proofErr w:type="spellStart"/>
      <w:r w:rsidRPr="00A87430">
        <w:rPr>
          <w:sz w:val="12"/>
        </w:rPr>
        <w:t>wu-wei</w:t>
      </w:r>
      <w:proofErr w:type="spellEnd"/>
      <w:r w:rsidRPr="00A87430">
        <w:rPr>
          <w:sz w:val="12"/>
        </w:rPr>
        <w:t xml:space="preserve"> apply here? Human warring is regularly </w:t>
      </w:r>
      <w:proofErr w:type="spellStart"/>
      <w:r w:rsidRPr="00A87430">
        <w:rPr>
          <w:sz w:val="12"/>
        </w:rPr>
        <w:t>analysed</w:t>
      </w:r>
      <w:proofErr w:type="spellEnd"/>
      <w:r w:rsidRPr="00A87430">
        <w:rPr>
          <w:sz w:val="12"/>
        </w:rPr>
        <w:t xml:space="preserve"> rationally in terms of a range of causes, kinds and consequences. The results of these analyses are used to plan appropriate politico-strategic practices, whether of an offensive, defensive, or pre-emptive kind. Human warring can also be </w:t>
      </w:r>
      <w:proofErr w:type="spellStart"/>
      <w:r w:rsidRPr="00A87430">
        <w:rPr>
          <w:sz w:val="12"/>
        </w:rPr>
        <w:t>analysed</w:t>
      </w:r>
      <w:proofErr w:type="spellEnd"/>
      <w:r w:rsidRPr="00A87430">
        <w:rPr>
          <w:sz w:val="12"/>
        </w:rPr>
        <w:t xml:space="preserve"> by meditating, however – that is, by not cogitating so self-consciously upon the ways in which we relate to each other and the world. The results of these meditations can then be used to practice neither offence, </w:t>
      </w:r>
      <w:proofErr w:type="spellStart"/>
      <w:r w:rsidRPr="00A87430">
        <w:rPr>
          <w:sz w:val="12"/>
        </w:rPr>
        <w:t>defence</w:t>
      </w:r>
      <w:proofErr w:type="spellEnd"/>
      <w:r w:rsidRPr="00A87430">
        <w:rPr>
          <w:sz w:val="12"/>
        </w:rPr>
        <w:t xml:space="preserve">, or preemption, but a kind of watchfulness, a kind of non-anticipation, a way of being in the world-moment that is </w:t>
      </w:r>
      <w:proofErr w:type="spellStart"/>
      <w:r w:rsidRPr="00A87430">
        <w:rPr>
          <w:sz w:val="12"/>
        </w:rPr>
        <w:t>equaniminous</w:t>
      </w:r>
      <w:proofErr w:type="spellEnd"/>
      <w:r w:rsidRPr="00A87430">
        <w:rPr>
          <w:sz w:val="12"/>
        </w:rPr>
        <w:t xml:space="preserve">, open, and aware. The latter is the one that </w:t>
      </w:r>
      <w:proofErr w:type="spellStart"/>
      <w:r w:rsidRPr="00A87430">
        <w:rPr>
          <w:sz w:val="12"/>
        </w:rPr>
        <w:t>wu-wei</w:t>
      </w:r>
      <w:proofErr w:type="spellEnd"/>
      <w:r w:rsidRPr="00A87430">
        <w:rPr>
          <w:sz w:val="12"/>
        </w:rPr>
        <w:t xml:space="preserve"> exemplifies. It would be worthy but fruitless to try and deal with world conflict </w:t>
      </w:r>
    </w:p>
    <w:p w14:paraId="077368FE" w14:textId="77777777" w:rsidR="00B7578D" w:rsidRPr="00A87430" w:rsidRDefault="00B7578D" w:rsidP="00B7578D">
      <w:pPr>
        <w:pStyle w:val="Heading4"/>
      </w:pPr>
      <w:r w:rsidRPr="00A87430">
        <w:t xml:space="preserve">Socialism fails if we can’t change the fundamental disconnect between people </w:t>
      </w:r>
    </w:p>
    <w:p w14:paraId="718F9B42" w14:textId="77777777" w:rsidR="00B7578D" w:rsidRPr="00A87430" w:rsidRDefault="00B7578D" w:rsidP="00B7578D">
      <w:r w:rsidRPr="00A87430">
        <w:t xml:space="preserve">Joseph </w:t>
      </w:r>
      <w:r w:rsidRPr="00A87430">
        <w:rPr>
          <w:rStyle w:val="Style13ptBold"/>
        </w:rPr>
        <w:t>Pratt 14</w:t>
      </w:r>
      <w:r w:rsidRPr="00A87430">
        <w:t>, A Daoist Take on American Legal Theory, No Publication, 5-26-2014, DOA: 10-26-2021, https://papers.ssrn.com/sol3/papers.cfm?abstract_id=2441773, r0w@n</w:t>
      </w:r>
    </w:p>
    <w:p w14:paraId="2D441BA7" w14:textId="77777777" w:rsidR="00B7578D" w:rsidRPr="00A87430" w:rsidRDefault="00B7578D" w:rsidP="00B7578D">
      <w:pPr>
        <w:rPr>
          <w:sz w:val="16"/>
        </w:rPr>
      </w:pPr>
      <w:r w:rsidRPr="00A87430">
        <w:rPr>
          <w:sz w:val="16"/>
        </w:rPr>
        <w:t xml:space="preserve">This consciousness is a sense of the world’s inherent goodness, and that a balance between the other and oneself is necessary to experience that beauty. 83 It is an awareness that separation is only for the experience of community and ultimately Oneness and the Dao.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liberty, and keep a government free”). 82 For an early case law comment on this point, see Currie’s Administrators v. Mutual Assurance Society, 14 Va. 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w:t>
      </w:r>
      <w:r w:rsidRPr="00A87430">
        <w:rPr>
          <w:sz w:val="16"/>
        </w:rPr>
        <w:lastRenderedPageBreak/>
        <w:t xml:space="preserve">represent a false duality. Id. at 21. 84 Bentham’s utilitarianism would be considered a communalism to the extent it is concerned with the greatest good for the greatest number of people. In harmony with individualism, this communalism achieves the greatest 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w:t>
      </w:r>
      <w:proofErr w:type="spellStart"/>
      <w:r w:rsidRPr="00A87430">
        <w:rPr>
          <w:sz w:val="16"/>
        </w:rPr>
        <w:t>socialisticcapitalism</w:t>
      </w:r>
      <w:proofErr w:type="spellEnd"/>
      <w:r w:rsidRPr="00A87430">
        <w:rPr>
          <w:sz w:val="16"/>
        </w:rPr>
        <w:t xml:space="preserve"> found in America. </w:t>
      </w:r>
      <w:r w:rsidRPr="00A87430">
        <w:rPr>
          <w:rStyle w:val="Emphasis"/>
          <w:highlight w:val="cyan"/>
        </w:rPr>
        <w:t>Emphasizing socialist principles without a deeper connection among the people also only perpetuates a wayward system.</w:t>
      </w:r>
      <w:r w:rsidRPr="00A87430">
        <w:rPr>
          <w:sz w:val="16"/>
        </w:rPr>
        <w:t xml:space="preserve"> The two sets of social norms may differ, but the underlying problem is the same. To foster or preserve this consciousness, the law needs to structure social institutions and decide legal disputes in ways that facilitate this consciousness. In this respect, as in early America, the law must promote a harmonious balance between the common weal and individual pursuits, and discourage purely private material aims, recognizing they are neither productive nor fulfilling as they may seem. In this role, the law must be integrative—it must contemplate various personal and social factors, including the psychological, sociological, political, and economic. 86 At the level of legal theory, the opposing sides like Formalism and 85 This point, and critique of CLS, was noted early on. See Mark Hager, Book Review, Against Liberal Ideology: A Guide to Critical Legal Studies, by Mark </w:t>
      </w:r>
      <w:proofErr w:type="spellStart"/>
      <w:r w:rsidRPr="00A87430">
        <w:rPr>
          <w:sz w:val="16"/>
        </w:rPr>
        <w:t>Kelman</w:t>
      </w:r>
      <w:proofErr w:type="spellEnd"/>
      <w:r w:rsidRPr="00A87430">
        <w:rPr>
          <w:sz w:val="16"/>
        </w:rPr>
        <w:t xml:space="preserve">,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w:t>
      </w:r>
      <w:r w:rsidRPr="00A87430">
        <w:rPr>
          <w:rStyle w:val="Emphasis"/>
          <w:highlight w:val="cyan"/>
        </w:rPr>
        <w:t>Attaining a harmonious consciousness</w:t>
      </w:r>
      <w:r w:rsidRPr="00A87430">
        <w:rPr>
          <w:sz w:val="16"/>
        </w:rPr>
        <w:t xml:space="preserve">, at the same time, will reduce the need for law and legal theory. 88 Daoism stresses that in a balanced state, people believe the goodness has occurred naturally.89 Rather than a stratified society, which many early Americans also sought to avoid, </w:t>
      </w:r>
      <w:r w:rsidRPr="00A87430">
        <w:rPr>
          <w:rStyle w:val="Emphasis"/>
          <w:highlight w:val="cyan"/>
        </w:rPr>
        <w:t xml:space="preserve">people will seek arrangements where they can </w:t>
      </w:r>
      <w:r w:rsidRPr="00A87430">
        <w:rPr>
          <w:sz w:val="16"/>
        </w:rPr>
        <w:t>live and</w:t>
      </w:r>
      <w:r w:rsidRPr="00A87430">
        <w:rPr>
          <w:rStyle w:val="Emphasis"/>
          <w:highlight w:val="cyan"/>
        </w:rPr>
        <w:t xml:space="preserve"> work in harmony with each other. </w:t>
      </w:r>
      <w:r w:rsidRPr="00A87430">
        <w:rPr>
          <w:sz w:val="16"/>
        </w:rPr>
        <w:t>There thus will be less overt economic conflict. Even</w:t>
      </w:r>
      <w:r w:rsidRPr="00A87430">
        <w:rPr>
          <w:rStyle w:val="Emphasis"/>
          <w:highlight w:val="cyan"/>
        </w:rPr>
        <w:t xml:space="preserve"> in contractual matters, people will seek solutions that benefit all</w:t>
      </w:r>
      <w:r w:rsidRPr="00A87430">
        <w:rPr>
          <w:sz w:val="16"/>
        </w:rPr>
        <w:t>—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w:t>
      </w:r>
    </w:p>
    <w:p w14:paraId="28E5A611" w14:textId="77777777" w:rsidR="00B7578D" w:rsidRPr="00A87430" w:rsidRDefault="00B7578D" w:rsidP="00B7578D">
      <w:pPr>
        <w:pStyle w:val="Heading4"/>
      </w:pPr>
      <w:r w:rsidRPr="00A87430">
        <w:t xml:space="preserve">The alternative is creating a harmonious consciousness, making the law integrative, contemplative, and </w:t>
      </w:r>
      <w:proofErr w:type="spellStart"/>
      <w:r w:rsidRPr="00A87430">
        <w:t>reconsiderate</w:t>
      </w:r>
      <w:proofErr w:type="spellEnd"/>
      <w:r w:rsidRPr="00A87430">
        <w:t xml:space="preserve"> of the Western paradigm</w:t>
      </w:r>
    </w:p>
    <w:p w14:paraId="0D20B032" w14:textId="77777777" w:rsidR="00B7578D" w:rsidRPr="00A87430" w:rsidRDefault="00B7578D" w:rsidP="00B7578D">
      <w:r w:rsidRPr="00A87430">
        <w:t xml:space="preserve">Joseph </w:t>
      </w:r>
      <w:r w:rsidRPr="00A87430">
        <w:rPr>
          <w:rStyle w:val="Style13ptBold"/>
        </w:rPr>
        <w:t>Pratt 14</w:t>
      </w:r>
      <w:r w:rsidRPr="00A87430">
        <w:t>, A Daoist Take on American Legal Theory, No Publication, 5-26-2014, DOA: 10-26-2021, https://papers.ssrn.com/sol3/papers.cfm?abstract_id=2441773, r0w@n</w:t>
      </w:r>
    </w:p>
    <w:p w14:paraId="3A1435B9" w14:textId="77777777" w:rsidR="00B7578D" w:rsidRPr="00A87430" w:rsidRDefault="00B7578D" w:rsidP="00B7578D">
      <w:pPr>
        <w:rPr>
          <w:rStyle w:val="Emphasis"/>
        </w:rPr>
      </w:pPr>
      <w:r w:rsidRPr="00A87430">
        <w:rPr>
          <w:sz w:val="12"/>
        </w:rPr>
        <w:t xml:space="preserve">This consciousness is a sense of the world’s inherent goodness, and that </w:t>
      </w:r>
      <w:r w:rsidRPr="00A87430">
        <w:rPr>
          <w:rStyle w:val="Emphasis"/>
          <w:highlight w:val="cyan"/>
        </w:rPr>
        <w:t>a balance between the other and oneself is necessary to experience</w:t>
      </w:r>
      <w:r w:rsidRPr="00A87430">
        <w:rPr>
          <w:sz w:val="12"/>
        </w:rPr>
        <w:t xml:space="preserve"> that </w:t>
      </w:r>
      <w:r w:rsidRPr="00A87430">
        <w:rPr>
          <w:rStyle w:val="Emphasis"/>
          <w:highlight w:val="cyan"/>
        </w:rPr>
        <w:t>beauty.</w:t>
      </w:r>
      <w:r w:rsidRPr="00A87430">
        <w:rPr>
          <w:sz w:val="12"/>
        </w:rPr>
        <w:t xml:space="preserve"> 83 It is an awareness that </w:t>
      </w:r>
      <w:r w:rsidRPr="00A87430">
        <w:rPr>
          <w:rStyle w:val="Emphasis"/>
          <w:highlight w:val="cyan"/>
        </w:rPr>
        <w:t>separation is only for the experience of community</w:t>
      </w:r>
      <w:r w:rsidRPr="00A87430">
        <w:rPr>
          <w:sz w:val="12"/>
        </w:rPr>
        <w:t xml:space="preserve"> and ultimately Oneness </w:t>
      </w:r>
      <w:r w:rsidRPr="00A87430">
        <w:rPr>
          <w:rStyle w:val="Emphasis"/>
          <w:highlight w:val="cyan"/>
        </w:rPr>
        <w:t>and the Dao.</w:t>
      </w:r>
      <w:r w:rsidRPr="00A87430">
        <w:rPr>
          <w:sz w:val="12"/>
        </w:rPr>
        <w:t xml:space="preserve">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liberty, and keep a government free”). 82 For an early case law comment on this point, see Currie’s Administrators v. Mutual Assurance Society, 14 Va. 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w:t>
      </w:r>
      <w:proofErr w:type="spellStart"/>
      <w:r w:rsidRPr="00A87430">
        <w:rPr>
          <w:sz w:val="12"/>
        </w:rPr>
        <w:t>socialisticcapitalism</w:t>
      </w:r>
      <w:proofErr w:type="spellEnd"/>
      <w:r w:rsidRPr="00A87430">
        <w:rPr>
          <w:sz w:val="12"/>
        </w:rPr>
        <w:t xml:space="preserve"> found in America. Emphasizing socialist principles without a deeper connection among the people also only perpetuates a wayward system. The two sets of social norms may differ, but the underlying problem is the same. </w:t>
      </w:r>
      <w:r w:rsidRPr="00A87430">
        <w:rPr>
          <w:rStyle w:val="Emphasis"/>
          <w:highlight w:val="cyan"/>
        </w:rPr>
        <w:t xml:space="preserve">To foster or preserve this consciousness, the law needs to structure social institutions and decide legal disputes in ways that facilitate this consciousness. </w:t>
      </w:r>
      <w:r w:rsidRPr="00A87430">
        <w:rPr>
          <w:sz w:val="12"/>
        </w:rPr>
        <w:t>In this respect, as in early America,</w:t>
      </w:r>
      <w:r w:rsidRPr="00A87430">
        <w:rPr>
          <w:rStyle w:val="Emphasis"/>
          <w:highlight w:val="cyan"/>
        </w:rPr>
        <w:t xml:space="preserve"> the law must promote a </w:t>
      </w:r>
      <w:r w:rsidRPr="00A87430">
        <w:rPr>
          <w:rStyle w:val="Emphasis"/>
          <w:highlight w:val="cyan"/>
        </w:rPr>
        <w:lastRenderedPageBreak/>
        <w:t>harmonious balance between the common weal and individual pursuits, and discourage purely private material aims</w:t>
      </w:r>
      <w:r w:rsidRPr="00A87430">
        <w:rPr>
          <w:sz w:val="12"/>
        </w:rPr>
        <w:t>, recognizing they are neither productive nor fulfilling as they may seem.</w:t>
      </w:r>
      <w:r w:rsidRPr="00A87430">
        <w:rPr>
          <w:rStyle w:val="Emphasis"/>
          <w:highlight w:val="cyan"/>
        </w:rPr>
        <w:t xml:space="preserve"> In this role, the law must be integrative—it must contemplate various personal and social factors, including the psychological, sociological, political, and economic</w:t>
      </w:r>
      <w:r w:rsidRPr="00A87430">
        <w:rPr>
          <w:sz w:val="12"/>
        </w:rPr>
        <w:t xml:space="preserve">. 86 At the level of legal theory, the opposing sides like Formalism and 85 This point, and critique of CLS, was noted early on. See Mark Hager, Book Review, Against Liberal Ideology: A Guide to Critical Legal Studies, by Mark </w:t>
      </w:r>
      <w:proofErr w:type="spellStart"/>
      <w:r w:rsidRPr="00A87430">
        <w:rPr>
          <w:sz w:val="12"/>
        </w:rPr>
        <w:t>Kelman</w:t>
      </w:r>
      <w:proofErr w:type="spellEnd"/>
      <w:r w:rsidRPr="00A87430">
        <w:rPr>
          <w:sz w:val="12"/>
        </w:rPr>
        <w:t xml:space="preserve">,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Attaining a harmonious consciousness, at the same time, will reduce the need for law and legal theory. 88 Daoism stresses that in a balanced state, people believe the goodness has occurred naturally.89 Rather than a stratified society, which many early Americans also sought to avoid, people will seek arrangements where they can live and work in harmony with each other. There thus will be less overt economic conflict. Even in contractual matters, people will seek solutions that benefit all—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 Opposite theories like formalism and realism as well as naturalism and positivism unite in a wise contemplation to restore the Dao. 88 Others have noted that a common vision of the “Good” reduces explicit laws and legal institutions. See, e.g., ROBERT MANGABEIRA UNGER, LAW IN MODERN SOCIETY 241-242 (1976). 89 The </w:t>
      </w:r>
      <w:proofErr w:type="spellStart"/>
      <w:r w:rsidRPr="00A87430">
        <w:rPr>
          <w:sz w:val="12"/>
        </w:rPr>
        <w:t>Daodejing</w:t>
      </w:r>
      <w:proofErr w:type="spellEnd"/>
      <w:r w:rsidRPr="00A87430">
        <w:rPr>
          <w:sz w:val="12"/>
        </w:rPr>
        <w:t xml:space="preserve"> stresses this natural way. See, e.g., TAO TE CHING, supra note 5, at 73 (</w:t>
      </w:r>
      <w:proofErr w:type="spellStart"/>
      <w:r w:rsidRPr="00A87430">
        <w:rPr>
          <w:sz w:val="12"/>
        </w:rPr>
        <w:t>ch.</w:t>
      </w:r>
      <w:proofErr w:type="spellEnd"/>
      <w:r w:rsidRPr="00A87430">
        <w:rPr>
          <w:sz w:val="12"/>
        </w:rPr>
        <w:t xml:space="preserve"> 17). Electronic copy available at: https://ssrn.com/abstract=2441773 19 purely material gain—a sense that the individual self could outstrip the whole. It was a wrong step in a right direction. With a holistic consciousness, people again will be free to create and invent new ways of doing things. These </w:t>
      </w:r>
      <w:r w:rsidRPr="00A87430">
        <w:rPr>
          <w:rStyle w:val="Emphasis"/>
          <w:highlight w:val="cyan"/>
        </w:rPr>
        <w:t>new ways, moreover, will accord with the</w:t>
      </w:r>
      <w:r w:rsidRPr="00A87430">
        <w:rPr>
          <w:sz w:val="12"/>
        </w:rPr>
        <w:t xml:space="preserve"> underlying natural order and thus be more productive than </w:t>
      </w:r>
      <w:r w:rsidRPr="00A87430">
        <w:rPr>
          <w:rStyle w:val="Emphasis"/>
          <w:highlight w:val="cyan"/>
        </w:rPr>
        <w:t>the former methods. In the present</w:t>
      </w:r>
      <w:r w:rsidRPr="00A87430">
        <w:rPr>
          <w:sz w:val="12"/>
        </w:rPr>
        <w:t>, post-capitalistic-industrial</w:t>
      </w:r>
      <w:r w:rsidRPr="00A87430">
        <w:rPr>
          <w:rStyle w:val="Emphasis"/>
          <w:highlight w:val="cyan"/>
        </w:rPr>
        <w:t xml:space="preserve"> era, this harmonious approach will open up new metaphysical-physical possibilities</w:t>
      </w:r>
      <w:r w:rsidRPr="00A87430">
        <w:rPr>
          <w:sz w:val="12"/>
        </w:rPr>
        <w:t>, which have few, if any, of the negative side effects, such as pollution, cancer and war, of the discordant system. Just as America’s early homesteading outstripped feudalistic agricultural systems, a holistic approach to manufacturing will surpass the capitalistic-industrial order’s methods. In connection with a harmonious economy, this consciousness, by creating a stable community of secure individuals, will free people from the alienation and thus errant desire and displacement activity of modern societies. In the balanced state, people will be free to experience the world on a deeper and fuller basis. 90 Each person will have the opportunity to realize his or her unique contribution to the whole and thereby attain the happiness that ordinary existence promises. The social norms that previously channeled and controlled displacement activity will become redundant. When it comes to any such displacement conflict</w:t>
      </w:r>
      <w:r w:rsidRPr="00A87430">
        <w:rPr>
          <w:rStyle w:val="Emphasis"/>
          <w:highlight w:val="cyan"/>
        </w:rPr>
        <w:t>, the law will seek integrative ways to restore individual and societal balance</w:t>
      </w:r>
      <w:r w:rsidRPr="00A87430">
        <w:rPr>
          <w:sz w:val="12"/>
        </w:rPr>
        <w:t xml:space="preserve">. Finally, this consciousness, by showing individual health is related to universal principles of balance and harmony, will encourage people to lead healthy lives and 90 CLS scholars seeking to transcend ill-liberal tendencies have noted this relationship. See, e.g., Gabel and Kennedy, Roll Over, supra note 36. Electronic copy available at: https://ssrn.com/abstract=2441773 20 take </w:t>
      </w:r>
      <w:proofErr w:type="gramStart"/>
      <w:r w:rsidRPr="00A87430">
        <w:rPr>
          <w:sz w:val="12"/>
        </w:rPr>
        <w:t>responsibility</w:t>
      </w:r>
      <w:proofErr w:type="gramEnd"/>
      <w:r w:rsidRPr="00A87430">
        <w:rPr>
          <w:sz w:val="12"/>
        </w:rPr>
        <w:t xml:space="preserve"> for their illnesses. Daoist metaphysics demonstrates that harmony between the Yin and Yang applies all the way down to the cellular level (and farther). 91 When people live in balance, they accord with universal principles and experience physical, spiritual, and mental health. People will also recognize disease is a sign of imbalance and a call for adjusting a person’s consciousness. This natural health and individual responsibility will greatly reduce the need for tertiary social welfare norms.</w:t>
      </w:r>
      <w:r w:rsidRPr="00A87430">
        <w:rPr>
          <w:rStyle w:val="Emphasis"/>
          <w:highlight w:val="cyan"/>
        </w:rPr>
        <w:t xml:space="preserve"> This basic change, of course, goes deeper than general legal norms. It calls for a reconsideration of the modern Western paradigm based on material separation</w:t>
      </w:r>
      <w:r w:rsidRPr="00A87430">
        <w:rPr>
          <w:sz w:val="12"/>
        </w:rPr>
        <w:t xml:space="preserve"> (e.g., Newtonian physics, Darwinian biology, Freudian psychology, and Weberian sociology). As already noted, Daoism shows that the </w:t>
      </w:r>
      <w:r w:rsidRPr="00A87430">
        <w:rPr>
          <w:rStyle w:val="Emphasis"/>
          <w:highlight w:val="cyan"/>
        </w:rPr>
        <w:t>explicit separation is only for an implicit connection and ultimately Oneness and the Dao</w:t>
      </w:r>
      <w:r w:rsidRPr="00A87430">
        <w:rPr>
          <w:sz w:val="12"/>
        </w:rPr>
        <w:t xml:space="preserve">. 92 At the same time, this </w:t>
      </w:r>
      <w:r w:rsidRPr="00A87430">
        <w:rPr>
          <w:rStyle w:val="Emphasis"/>
          <w:highlight w:val="cyan"/>
        </w:rPr>
        <w:t>change in consciousness calls for a return to a holistic sense</w:t>
      </w:r>
      <w:r w:rsidRPr="00A87430">
        <w:rPr>
          <w:sz w:val="12"/>
        </w:rPr>
        <w:t xml:space="preserve">, as America’s founders understood, </w:t>
      </w:r>
      <w:r w:rsidRPr="00A87430">
        <w:rPr>
          <w:rStyle w:val="Emphasis"/>
          <w:highlight w:val="cyan"/>
        </w:rPr>
        <w:t>of people and the world as inherently good</w:t>
      </w:r>
      <w:r w:rsidRPr="00A87430">
        <w:rPr>
          <w:sz w:val="12"/>
        </w:rPr>
        <w:t xml:space="preserve"> (the divine essence itself). This lucidity will resolve many disputes within academic fields and between science and religious forums. It will bring the various strands of thinking back under a single roof. In this respect, Daoism is a complete account of reality. 93 91 See WANG, YINYANG, supra note 6, at 2, citing the 200 C.E. Huangdi </w:t>
      </w:r>
      <w:proofErr w:type="spellStart"/>
      <w:r w:rsidRPr="00A87430">
        <w:rPr>
          <w:sz w:val="12"/>
        </w:rPr>
        <w:t>Neijing</w:t>
      </w:r>
      <w:proofErr w:type="spellEnd"/>
      <w:r w:rsidRPr="00A87430">
        <w:rPr>
          <w:sz w:val="12"/>
        </w:rPr>
        <w:t xml:space="preserve">. 92 Quantum physics certainly challenges the traditional order, and some notable physicists have already argued an approach similar to Daoism. See, e.g., DAVID BOHM, WHOLENESS AND THE IMPLICATE ORDER (1980). See also, DAVID </w:t>
      </w:r>
      <w:proofErr w:type="gramStart"/>
      <w:r w:rsidRPr="00A87430">
        <w:rPr>
          <w:sz w:val="12"/>
        </w:rPr>
        <w:t>BOHM,ON</w:t>
      </w:r>
      <w:proofErr w:type="gramEnd"/>
      <w:r w:rsidRPr="00A87430">
        <w:rPr>
          <w:sz w:val="12"/>
        </w:rPr>
        <w:t xml:space="preserve"> CREATIVITY 104 (1996) (calling for a new mathematics that calls attention to a whole movement and to particular things only in some secondary function). 93 It’s not that this grand unified theory can be proven rationally, as Daoism holds, it can only be shown that it could be no other way. Electronic copy available at: https://ssrn.com/abstract=2441773 21 At some point, this change in consciousness is inevitable—as Daoism illustrates, the present situation is unsustainable. Conflict has served its purpose: disharmony is necessary for the experience of harmony and ultimately Oneness and the Dao. As described in Part III, however, the current economic conflict is dysfunctional, and the cultural and social welfare strife crippling.94 Throughout history, a conflicted society has always had to evolve or it would collapse;95 and, again, neither the law nor any other social norm could do anything about it. Many of America’s late 18th century constitutionalists understood that the conflict between liberalism and republicanism was inimical to democracy and a natural happiness. As Daoism also notes, this question is not a philosophical issue, it is a metaphysical point. Daoism demonstrates the whole is greater than the sum of its parts. </w:t>
      </w:r>
      <w:r w:rsidRPr="00A87430">
        <w:rPr>
          <w:rStyle w:val="Emphasis"/>
          <w:highlight w:val="cyan"/>
        </w:rPr>
        <w:t>When the implicit connection and explicit separation come together in harmony, a person may experience Oneness and ultimately the Dao</w:t>
      </w:r>
      <w:r w:rsidRPr="00A87430">
        <w:rPr>
          <w:sz w:val="12"/>
        </w:rPr>
        <w:t xml:space="preserve">.96 This ancient wisdom is simple but profound. In the modern era, thinkers must work to understand its implications. 97 There is much to do within current fields like physics, health, and divinity. In typical 94 Externalities are much greater than most people recognize, and include things like routine pollution, war and cancer. 95 Feudalism, for example, either transitioned to a balanced homesteading (something akin to early America) or collapsed (like what happened in Russia). 96 Professor Wang also noted this point. See WANG, YINYANG, supra note 6, at 223 (describing how “[t]he whole emergent regularity is more than the sum of its parts”). 97 For the many nuances of just the Yin and Yang, see Professor Wang’s book. WANG, YINYANG, supra note 6. Electronic copy available at: https://ssrn.com/abstract=2441773 22 Daoist fashion, this Eastern understanding calls for a Western pragmatism.98 In such a </w:t>
      </w:r>
      <w:proofErr w:type="spellStart"/>
      <w:r w:rsidRPr="00A87430">
        <w:rPr>
          <w:sz w:val="12"/>
        </w:rPr>
        <w:t>harmoniousstate</w:t>
      </w:r>
      <w:proofErr w:type="spellEnd"/>
      <w:r w:rsidRPr="00A87430">
        <w:rPr>
          <w:sz w:val="12"/>
        </w:rPr>
        <w:t xml:space="preserve"> may lie the solution to the world’s present challenges.</w:t>
      </w:r>
    </w:p>
    <w:p w14:paraId="345DBF97" w14:textId="77777777" w:rsidR="00B7578D" w:rsidRPr="00A87430" w:rsidRDefault="00B7578D" w:rsidP="00B7578D">
      <w:pPr>
        <w:pStyle w:val="Heading4"/>
      </w:pPr>
      <w:r w:rsidRPr="00A87430">
        <w:lastRenderedPageBreak/>
        <w:t xml:space="preserve">The alternative creates a balanced state that solves your </w:t>
      </w:r>
      <w:proofErr w:type="spellStart"/>
      <w:r w:rsidRPr="00A87430">
        <w:t>aff</w:t>
      </w:r>
      <w:proofErr w:type="spellEnd"/>
      <w:r w:rsidRPr="00A87430">
        <w:t xml:space="preserve"> and everything else</w:t>
      </w:r>
    </w:p>
    <w:p w14:paraId="0B8BE557" w14:textId="77777777" w:rsidR="00B7578D" w:rsidRPr="00A87430" w:rsidRDefault="00B7578D" w:rsidP="00B7578D">
      <w:r w:rsidRPr="00A87430">
        <w:t xml:space="preserve">Joseph </w:t>
      </w:r>
      <w:r w:rsidRPr="00A87430">
        <w:rPr>
          <w:rStyle w:val="Style13ptBold"/>
        </w:rPr>
        <w:t>Pratt 14</w:t>
      </w:r>
      <w:r w:rsidRPr="00A87430">
        <w:t>, A Daoist Take on American Legal Theory, No Publication, 5-26-2014, DOA: 10-26-2021, https://papers.ssrn.com/sol3/papers.cfm?abstract_id=2441773, r0w@n</w:t>
      </w:r>
    </w:p>
    <w:p w14:paraId="10E9FA26" w14:textId="77777777" w:rsidR="00B7578D" w:rsidRPr="00A87430" w:rsidRDefault="00B7578D" w:rsidP="00B7578D">
      <w:pPr>
        <w:rPr>
          <w:sz w:val="16"/>
        </w:rPr>
      </w:pPr>
      <w:r w:rsidRPr="00A87430">
        <w:rPr>
          <w:sz w:val="16"/>
        </w:rPr>
        <w:t xml:space="preserve">This point, and critique of CLS, was noted early on. See Mark Hager, Book Review, Against Liberal Ideology: A Guide to Critical Legal Studies, by Mark </w:t>
      </w:r>
      <w:proofErr w:type="spellStart"/>
      <w:r w:rsidRPr="00A87430">
        <w:rPr>
          <w:sz w:val="16"/>
        </w:rPr>
        <w:t>Kelman</w:t>
      </w:r>
      <w:proofErr w:type="spellEnd"/>
      <w:r w:rsidRPr="00A87430">
        <w:rPr>
          <w:sz w:val="16"/>
        </w:rPr>
        <w:t xml:space="preserve">,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Attaining a harmonious consciousness, at the same time, will reduce the need for law and legal theory. 88 Daoism stresses that </w:t>
      </w:r>
      <w:r w:rsidRPr="00A87430">
        <w:rPr>
          <w:rStyle w:val="Emphasis"/>
          <w:highlight w:val="cyan"/>
        </w:rPr>
        <w:t>in a balanced state</w:t>
      </w:r>
      <w:r w:rsidRPr="00A87430">
        <w:rPr>
          <w:sz w:val="16"/>
        </w:rPr>
        <w:t xml:space="preserve">, people believe the goodness has occurred naturally.89 Rather than a stratified society, which many early Americans also sought to avoid, </w:t>
      </w:r>
      <w:r w:rsidRPr="00A87430">
        <w:rPr>
          <w:rStyle w:val="Emphasis"/>
          <w:highlight w:val="cyan"/>
        </w:rPr>
        <w:t xml:space="preserve">people will seek arrangements where they can live and work in harmony with each other. There </w:t>
      </w:r>
      <w:r w:rsidRPr="00A87430">
        <w:rPr>
          <w:sz w:val="16"/>
        </w:rPr>
        <w:t xml:space="preserve">thus </w:t>
      </w:r>
      <w:r w:rsidRPr="00A87430">
        <w:rPr>
          <w:rStyle w:val="Emphasis"/>
          <w:highlight w:val="cyan"/>
        </w:rPr>
        <w:t xml:space="preserve">will be less </w:t>
      </w:r>
      <w:r w:rsidRPr="00A87430">
        <w:rPr>
          <w:sz w:val="16"/>
        </w:rPr>
        <w:t xml:space="preserve">overt </w:t>
      </w:r>
      <w:r w:rsidRPr="00A87430">
        <w:rPr>
          <w:rStyle w:val="Emphasis"/>
          <w:highlight w:val="cyan"/>
        </w:rPr>
        <w:t xml:space="preserve">economic conflict. </w:t>
      </w:r>
      <w:r w:rsidRPr="00A87430">
        <w:rPr>
          <w:sz w:val="16"/>
        </w:rPr>
        <w:t>Even in contractual matters,</w:t>
      </w:r>
      <w:r w:rsidRPr="00A87430">
        <w:rPr>
          <w:rStyle w:val="Emphasis"/>
          <w:highlight w:val="cyan"/>
        </w:rPr>
        <w:t xml:space="preserve"> people will seek solutions that benefit all— </w:t>
      </w:r>
      <w:r w:rsidRPr="00A87430">
        <w:rPr>
          <w:sz w:val="16"/>
        </w:rPr>
        <w:t>recognizing that</w:t>
      </w:r>
      <w:r w:rsidRPr="00A87430">
        <w:rPr>
          <w:rStyle w:val="Emphasis"/>
          <w:highlight w:val="cyan"/>
        </w:rPr>
        <w:t xml:space="preserve"> to injure another is to injure the group and ultimately oneself. </w:t>
      </w:r>
      <w:r w:rsidRPr="00A87430">
        <w:rPr>
          <w:sz w:val="16"/>
        </w:rPr>
        <w:t>In torts, similarly, the</w:t>
      </w:r>
      <w:r w:rsidRPr="00A87430">
        <w:rPr>
          <w:rStyle w:val="Emphasis"/>
          <w:highlight w:val="cyan"/>
        </w:rPr>
        <w:t xml:space="preserve"> grounded consciousness will make people reasonable in their daily interactions </w:t>
      </w:r>
      <w:r w:rsidRPr="00A87430">
        <w:rPr>
          <w:sz w:val="16"/>
        </w:rPr>
        <w:t xml:space="preserve">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 Opposite theories like formalism and realism as well as naturalism and positivism unite in a wise contemplation to restore the Dao. 88 Others have noted that a common vision of the “Good” reduces explicit laws and legal institutions. See, e.g., ROBERT MANGABEIRA UNGER, LAW IN MODERN SOCIETY 241-242 (1976). 89 The </w:t>
      </w:r>
      <w:proofErr w:type="spellStart"/>
      <w:r w:rsidRPr="00A87430">
        <w:rPr>
          <w:sz w:val="16"/>
        </w:rPr>
        <w:t>Daodejing</w:t>
      </w:r>
      <w:proofErr w:type="spellEnd"/>
      <w:r w:rsidRPr="00A87430">
        <w:rPr>
          <w:sz w:val="16"/>
        </w:rPr>
        <w:t xml:space="preserve"> stresses this natural way. See, e.g., TAO TE CHING, supra note 5, at 73 (</w:t>
      </w:r>
      <w:proofErr w:type="spellStart"/>
      <w:r w:rsidRPr="00A87430">
        <w:rPr>
          <w:sz w:val="16"/>
        </w:rPr>
        <w:t>ch.</w:t>
      </w:r>
      <w:proofErr w:type="spellEnd"/>
      <w:r w:rsidRPr="00A87430">
        <w:rPr>
          <w:sz w:val="16"/>
        </w:rPr>
        <w:t xml:space="preserve"> 17). Electronic copy available at: https://ssrn.com/abstract=2441773 19 purely material gain—a sense that the individual self could outstrip the whole. It was a wrong step in a right direction. With a holistic consciousness,</w:t>
      </w:r>
      <w:r w:rsidRPr="00A87430">
        <w:rPr>
          <w:rStyle w:val="Emphasis"/>
          <w:highlight w:val="cyan"/>
        </w:rPr>
        <w:t xml:space="preserve"> people again will be free to create and invent new ways of doing things. These new ways</w:t>
      </w:r>
      <w:r w:rsidRPr="00A87430">
        <w:rPr>
          <w:sz w:val="16"/>
        </w:rPr>
        <w:t>, moreover, will</w:t>
      </w:r>
      <w:r w:rsidRPr="00A87430">
        <w:rPr>
          <w:rStyle w:val="Emphasis"/>
          <w:highlight w:val="cyan"/>
        </w:rPr>
        <w:t xml:space="preserve"> accord with the underlying natural order and thus be more productive </w:t>
      </w:r>
      <w:r w:rsidRPr="00A87430">
        <w:rPr>
          <w:sz w:val="16"/>
        </w:rPr>
        <w:t xml:space="preserve">than the former methods. In the present, post-capitalistic-industrial era, this harmonious approach will open up new metaphysical-physical possibilities, which have few, if any, of the negative side effects, such as pollution, cancer and war, of the discordant system. Just as America’s early homesteading outstripped feudalistic agricultural systems, a holistic approach to manufacturing will surpass the capitalistic-industrial order’s methods. In connection with a harmonious economy, this consciousness, </w:t>
      </w:r>
      <w:r w:rsidRPr="00A87430">
        <w:rPr>
          <w:rStyle w:val="Emphasis"/>
          <w:highlight w:val="cyan"/>
        </w:rPr>
        <w:t xml:space="preserve">by creating a stable community of secure individuals, will free people from the alienation and </w:t>
      </w:r>
      <w:r w:rsidRPr="00A87430">
        <w:rPr>
          <w:sz w:val="16"/>
        </w:rPr>
        <w:t xml:space="preserve">thus </w:t>
      </w:r>
      <w:r w:rsidRPr="00A87430">
        <w:rPr>
          <w:rStyle w:val="Emphasis"/>
          <w:highlight w:val="cyan"/>
        </w:rPr>
        <w:t xml:space="preserve">errant desire and displacement activity of modern societies. </w:t>
      </w:r>
      <w:r w:rsidRPr="00A87430">
        <w:rPr>
          <w:sz w:val="16"/>
        </w:rPr>
        <w:t>In the balanced state, people will be free to experience the world on a deeper and fuller basis. 90 Each person will have the opportunity to realize his or her unique contribution to the whole and thereby attain the happiness that ordinary existence promises. The</w:t>
      </w:r>
      <w:r w:rsidRPr="00A87430">
        <w:rPr>
          <w:rStyle w:val="Emphasis"/>
          <w:highlight w:val="cyan"/>
        </w:rPr>
        <w:t xml:space="preserve"> social norms that previously channeled and controlled displacement activity will become redundant</w:t>
      </w:r>
      <w:r w:rsidRPr="00A87430">
        <w:rPr>
          <w:sz w:val="16"/>
        </w:rPr>
        <w:t>. When it comes to any such displacement conflict, the law will seek integrative ways to restore individual and societal balance.</w:t>
      </w:r>
      <w:r w:rsidRPr="00A87430">
        <w:rPr>
          <w:rStyle w:val="Emphasis"/>
          <w:highlight w:val="cyan"/>
        </w:rPr>
        <w:t xml:space="preserve"> Finally, this consciousness, by showing individual health is related to universal principles of balance and harmony, will encourage people to lead healthy lives</w:t>
      </w:r>
      <w:r w:rsidRPr="00A87430">
        <w:rPr>
          <w:sz w:val="16"/>
        </w:rPr>
        <w:t xml:space="preserve"> and 90 CLS scholars seeking to transcend ill-liberal tendencies have noted this relationship. See, e.g., Gabel and Kennedy, Roll Over, supra note 36. Electronic copy available at: https://ssrn.com/abstract=2441773 20 take </w:t>
      </w:r>
      <w:proofErr w:type="gramStart"/>
      <w:r w:rsidRPr="00A87430">
        <w:rPr>
          <w:sz w:val="16"/>
        </w:rPr>
        <w:t>responsibility</w:t>
      </w:r>
      <w:proofErr w:type="gramEnd"/>
      <w:r w:rsidRPr="00A87430">
        <w:rPr>
          <w:sz w:val="16"/>
        </w:rPr>
        <w:t xml:space="preserve"> for their illnesses. Daoist metaphysics demonstrates that harmony between the Yin and Yang applies all the way down to the cellular level (and farther). 91 </w:t>
      </w:r>
    </w:p>
    <w:p w14:paraId="7B2E387A" w14:textId="6B964421" w:rsidR="00B7578D" w:rsidRDefault="00B7578D" w:rsidP="00B7578D">
      <w:pPr>
        <w:pStyle w:val="Heading2"/>
      </w:pPr>
      <w:r>
        <w:lastRenderedPageBreak/>
        <w:t>Case</w:t>
      </w:r>
    </w:p>
    <w:p w14:paraId="7EC09BC6" w14:textId="77777777" w:rsidR="00B7578D" w:rsidRPr="00B7578D" w:rsidRDefault="00B7578D" w:rsidP="00B7578D"/>
    <w:p w14:paraId="3A9C6702" w14:textId="77777777" w:rsidR="00B7578D" w:rsidRPr="00E574E0" w:rsidRDefault="00B7578D" w:rsidP="00B7578D">
      <w:pPr>
        <w:pStyle w:val="Heading4"/>
      </w:pPr>
      <w:r w:rsidRPr="00E574E0">
        <w:t>Strikes are yet another set of temporal reification- they empty worker’s pockets, and get circumvented by employer awareness, scabs, and power balances.</w:t>
      </w:r>
    </w:p>
    <w:p w14:paraId="1D288F65" w14:textId="77777777" w:rsidR="00B7578D" w:rsidRPr="00E574E0" w:rsidRDefault="00B7578D" w:rsidP="00B7578D">
      <w:r w:rsidRPr="00E574E0">
        <w:rPr>
          <w:rStyle w:val="Style13ptBold"/>
        </w:rPr>
        <w:t>Organizing Work, 19</w:t>
      </w:r>
      <w:r w:rsidRPr="00E574E0">
        <w:t xml:space="preserve">, Why don’t strikes achieve </w:t>
      </w:r>
      <w:proofErr w:type="gramStart"/>
      <w:r w:rsidRPr="00E574E0">
        <w:t>more?,</w:t>
      </w:r>
      <w:proofErr w:type="gramEnd"/>
      <w:r w:rsidRPr="00E574E0">
        <w:t xml:space="preserve"> No Publication, 5-1-2019, DOA: 10-28-2021, https://organizing.work/2019/05/why-dont-strikes-achieve-more/, r0w@n</w:t>
      </w:r>
    </w:p>
    <w:p w14:paraId="3811DD19" w14:textId="77777777" w:rsidR="00B7578D" w:rsidRPr="00E574E0" w:rsidRDefault="00B7578D" w:rsidP="00B7578D">
      <w:pPr>
        <w:rPr>
          <w:sz w:val="16"/>
        </w:rPr>
      </w:pPr>
      <w:r w:rsidRPr="00E574E0">
        <w:rPr>
          <w:sz w:val="16"/>
        </w:rPr>
        <w:t xml:space="preserve">Acknowledging that unions are signing two-tier or rollback contracts is demoralizing. It is especially so at a time when labor is supposed to be in a strong bargaining position because of a decent economy with low unemployment. If strikes are the best tactic labor has, and the economic circumstances are in our favor, why are unions signing crappy contracts? Why don’t strikes achieve more? There are a number of factors that contain how effective </w:t>
      </w:r>
      <w:r w:rsidRPr="00E574E0">
        <w:rPr>
          <w:rStyle w:val="Emphasis"/>
          <w:highlight w:val="cyan"/>
        </w:rPr>
        <w:t>strikes</w:t>
      </w:r>
      <w:r w:rsidRPr="00E574E0">
        <w:rPr>
          <w:rStyle w:val="Emphasis"/>
        </w:rPr>
        <w:t xml:space="preserve"> </w:t>
      </w:r>
      <w:r w:rsidRPr="00E574E0">
        <w:rPr>
          <w:sz w:val="16"/>
        </w:rPr>
        <w:t xml:space="preserve">can be, and impel unions to settle them. For one thing, they </w:t>
      </w:r>
      <w:r w:rsidRPr="00E574E0">
        <w:rPr>
          <w:rStyle w:val="Emphasis"/>
          <w:highlight w:val="cyan"/>
        </w:rPr>
        <w:t>are expensive</w:t>
      </w:r>
      <w:r w:rsidRPr="00E574E0">
        <w:rPr>
          <w:sz w:val="16"/>
        </w:rPr>
        <w:t xml:space="preserve">. If </w:t>
      </w:r>
      <w:r w:rsidRPr="00E574E0">
        <w:rPr>
          <w:rStyle w:val="Emphasis"/>
          <w:highlight w:val="cyan"/>
        </w:rPr>
        <w:t>a union</w:t>
      </w:r>
      <w:r w:rsidRPr="00E574E0">
        <w:rPr>
          <w:rStyle w:val="Emphasis"/>
        </w:rPr>
        <w:t xml:space="preserve"> </w:t>
      </w:r>
      <w:r w:rsidRPr="00E574E0">
        <w:rPr>
          <w:sz w:val="16"/>
        </w:rPr>
        <w:t xml:space="preserve">is providing even minimal strike pay, it </w:t>
      </w:r>
      <w:r w:rsidRPr="00E574E0">
        <w:rPr>
          <w:rStyle w:val="Emphasis"/>
          <w:highlight w:val="cyan"/>
        </w:rPr>
        <w:t>needs a war chest of millions of dollars</w:t>
      </w:r>
      <w:r w:rsidRPr="00E574E0">
        <w:rPr>
          <w:sz w:val="16"/>
        </w:rPr>
        <w:t xml:space="preserve"> to be able to support even a few hundred workers. Strikes drain union coffers, and they take a financial, physical, and emotional toll on workers as well, who aren’t usually earning as much in strike pay as they would on the job, while getting yelled at or hit by cars or freezing on the picket line. Quite often, strikes don’t succeed in completely shutting down a business, not least because </w:t>
      </w:r>
      <w:r w:rsidRPr="00E574E0">
        <w:rPr>
          <w:rStyle w:val="Emphasis"/>
          <w:highlight w:val="cyan"/>
        </w:rPr>
        <w:t>employers can</w:t>
      </w:r>
      <w:r w:rsidRPr="00E574E0">
        <w:rPr>
          <w:sz w:val="16"/>
        </w:rPr>
        <w:t xml:space="preserve"> legally hire </w:t>
      </w:r>
      <w:r w:rsidRPr="00E574E0">
        <w:rPr>
          <w:rStyle w:val="Emphasis"/>
          <w:highlight w:val="cyan"/>
        </w:rPr>
        <w:t>scabs</w:t>
      </w:r>
      <w:r w:rsidRPr="00E574E0">
        <w:rPr>
          <w:sz w:val="16"/>
        </w:rPr>
        <w:t xml:space="preserve">. The product may suffer, and employers may take a hit, but they can hobble along (while draining the union’s bank account). (A note on the alleged $100 million loss suffered by Stop &amp; Shop during the recent strike, which leftists also celebrated: that figure was put out by the employer, and is more than double an estimate put forward by an industry analyst. We should always remain skeptical about boss communications. In this case, they may be crying poverty to get workers to sign the proposed collective agreement.) Sometimes strikes end because of government intervention, as when workers are legislated back to work, or fired </w:t>
      </w:r>
      <w:proofErr w:type="spellStart"/>
      <w:r w:rsidRPr="00E574E0">
        <w:rPr>
          <w:sz w:val="16"/>
        </w:rPr>
        <w:t>en</w:t>
      </w:r>
      <w:proofErr w:type="spellEnd"/>
      <w:r w:rsidRPr="00E574E0">
        <w:rPr>
          <w:sz w:val="16"/>
        </w:rPr>
        <w:t xml:space="preserve"> masse. Less dramatically, the government can intervene to bring about some kind of settlement in the form of binding arbitration. Sometimes </w:t>
      </w:r>
      <w:r w:rsidRPr="00E574E0">
        <w:rPr>
          <w:rStyle w:val="Emphasis"/>
          <w:highlight w:val="cyan"/>
        </w:rPr>
        <w:t>employers</w:t>
      </w:r>
      <w:r w:rsidRPr="00E574E0">
        <w:rPr>
          <w:sz w:val="16"/>
        </w:rPr>
        <w:t xml:space="preserve"> even </w:t>
      </w:r>
      <w:r w:rsidRPr="00E574E0">
        <w:rPr>
          <w:rStyle w:val="Emphasis"/>
          <w:highlight w:val="cyan"/>
        </w:rPr>
        <w:t>goad unions into striking</w:t>
      </w:r>
      <w:r w:rsidRPr="00E574E0">
        <w:rPr>
          <w:sz w:val="16"/>
        </w:rPr>
        <w:t xml:space="preserve">, knowing what a heavy toll strikes take. If an employer knows they can weather a strike much better than the union, they are perfectly incentivized to provoke one and starve the union out. The bottom line is that strikes, under the current labor relations system, are not the slam-dunk tactic the left takes them to be. Strikes can only take place when the contract has expired, and once the membership has been balloted. This means that </w:t>
      </w:r>
      <w:r w:rsidRPr="00E574E0">
        <w:rPr>
          <w:rStyle w:val="Emphasis"/>
          <w:highlight w:val="cyan"/>
        </w:rPr>
        <w:t>the employer has years to prepare</w:t>
      </w:r>
      <w:r w:rsidRPr="00E574E0">
        <w:rPr>
          <w:sz w:val="16"/>
        </w:rPr>
        <w:t xml:space="preserve">, knowing when the contract is set to expire. They probably even know roughly how long the strike can last. They’ve also seen strikes before, and aren’t bowled over by them. There is no element of surprise. They know the union won’t do anything too drastic like occupy the workplace or chain the doors shut. They hire scabs, they manage public relations (often by crying poverty or publicly claiming the union won’t come to the table), and they wait it out. </w:t>
      </w:r>
      <w:proofErr w:type="gramStart"/>
      <w:r w:rsidRPr="00E574E0">
        <w:rPr>
          <w:sz w:val="16"/>
        </w:rPr>
        <w:t>Of course</w:t>
      </w:r>
      <w:proofErr w:type="gramEnd"/>
      <w:r w:rsidRPr="00E574E0">
        <w:rPr>
          <w:sz w:val="16"/>
        </w:rPr>
        <w:t xml:space="preserve"> we in left labor circles sympathize with strikers and see their cause as morally and politically righteous. But sympathy is one matter, and clear-eyed analysis is another. That we wish workers victory does not mean we suspend judgement about the effectiveness of their tactics. Nor is any of this meant to judge or condemn unions for choosing the tactics that they do. Instead, it is about zooming out and understanding what factors are constraining the situation in general. When leftists picture strikes, they are probably in part remembering black-and-white images of workers in the 1910s and 1920s streaming out of factories and mines and violently clashing with Pinkerton guards. But strikes have been tamed by the labor relations framework established by the Wagner Act (the National Labor Relations Act) of 1935 and the Taft-Hartley Act of 1947. Those legislative measures were passed in response to massive upheaval, in which workers shut down production with strikes, or employers shut down production with lockouts. The goal of the Wagner Act is right there in its full title: “to diminish the causes of labor disputes burdening or obstructing interstate and foreign commerce.” The NLRA forced employers to sit down and bargain with workers, not out of a desire to strengthen workers as a class, but to funnel disputes between workers and bosses into a less disruptive process – in boardrooms and away from the shopfloor — so that economic production could continue. Taft-Hartley further contained strikes in numerous ways, again in response to creative and effective forms of economic disruption, by outlawing sympathy strikes, political strikes, “wildcat” strikes taken without the authorization of union leadership, secondary picketing and boycotts, and so on. Under this legal framework, strikes are a blunted tactic, quite intentionally so. They do accomplish something – in each of the three cases described above, workers would almost certainly have got a worse deal had they not struck. There are also strikes that yield apparently better deals, such as the contract bargained by Unite Here with Marriott hotels – arguably in part because contracts at seven different bargaining units expired simultaneously, allowing almost 8,000 workers to strike at once. But </w:t>
      </w:r>
      <w:r w:rsidRPr="00E574E0">
        <w:rPr>
          <w:rStyle w:val="Emphasis"/>
          <w:highlight w:val="cyan"/>
        </w:rPr>
        <w:t>strikes don’t change the big-picture balance of power between employers and workers.</w:t>
      </w:r>
      <w:r w:rsidRPr="00E574E0">
        <w:rPr>
          <w:sz w:val="16"/>
        </w:rPr>
        <w:t xml:space="preserve"> Most of the time, strikes are like a fistfight in which one side gets a bloody nose, the other gets a black eye, and each </w:t>
      </w:r>
      <w:proofErr w:type="gramStart"/>
      <w:r w:rsidRPr="00E574E0">
        <w:rPr>
          <w:sz w:val="16"/>
        </w:rPr>
        <w:t>walks</w:t>
      </w:r>
      <w:proofErr w:type="gramEnd"/>
      <w:r w:rsidRPr="00E574E0">
        <w:rPr>
          <w:sz w:val="16"/>
        </w:rPr>
        <w:t xml:space="preserve"> away saying “You </w:t>
      </w:r>
      <w:proofErr w:type="spellStart"/>
      <w:r w:rsidRPr="00E574E0">
        <w:rPr>
          <w:sz w:val="16"/>
        </w:rPr>
        <w:t>shoulda</w:t>
      </w:r>
      <w:proofErr w:type="spellEnd"/>
      <w:r w:rsidRPr="00E574E0">
        <w:rPr>
          <w:sz w:val="16"/>
        </w:rPr>
        <w:t xml:space="preserve"> seen the other guy.” At best, a win looks like giving the other side two wounds while you only suffer one.</w:t>
      </w:r>
    </w:p>
    <w:p w14:paraId="205BE5E5" w14:textId="77777777" w:rsidR="00B7578D" w:rsidRPr="00E574E0" w:rsidRDefault="00B7578D" w:rsidP="00B7578D">
      <w:pPr>
        <w:pStyle w:val="Heading4"/>
      </w:pPr>
      <w:r w:rsidRPr="00E574E0">
        <w:lastRenderedPageBreak/>
        <w:t xml:space="preserve">Laws are just a </w:t>
      </w:r>
      <w:proofErr w:type="gramStart"/>
      <w:r w:rsidRPr="00E574E0">
        <w:t>suggestion,</w:t>
      </w:r>
      <w:proofErr w:type="gramEnd"/>
      <w:r w:rsidRPr="00E574E0">
        <w:t xml:space="preserve"> the system will never work as is</w:t>
      </w:r>
    </w:p>
    <w:p w14:paraId="008F458E" w14:textId="77777777" w:rsidR="00B7578D" w:rsidRPr="00E574E0" w:rsidRDefault="00B7578D" w:rsidP="00B7578D">
      <w:r w:rsidRPr="00E574E0">
        <w:rPr>
          <w:rStyle w:val="Style13ptBold"/>
        </w:rPr>
        <w:t xml:space="preserve">International Brotherhood </w:t>
      </w:r>
      <w:proofErr w:type="gramStart"/>
      <w:r w:rsidRPr="00E574E0">
        <w:rPr>
          <w:rStyle w:val="Style13ptBold"/>
        </w:rPr>
        <w:t>Of</w:t>
      </w:r>
      <w:proofErr w:type="gramEnd"/>
      <w:r w:rsidRPr="00E574E0">
        <w:rPr>
          <w:rStyle w:val="Style13ptBold"/>
        </w:rPr>
        <w:t xml:space="preserve"> Teamsters, 19</w:t>
      </w:r>
      <w:r w:rsidRPr="00E574E0">
        <w:t>, Report Shows Companies Are Doing All They Can to Crush Unions, International Brotherhood of Teamsters, 12-19-2019, DOA: 10-28-2021, https://teamster.org/2019/12/report-shows-companies-are-doing-all-they-can-crush-unions/, r0w@n</w:t>
      </w:r>
    </w:p>
    <w:p w14:paraId="136C1761" w14:textId="77777777" w:rsidR="00B7578D" w:rsidRPr="00E574E0" w:rsidRDefault="00B7578D" w:rsidP="00B7578D">
      <w:pPr>
        <w:rPr>
          <w:sz w:val="16"/>
        </w:rPr>
      </w:pPr>
      <w:r w:rsidRPr="00E574E0">
        <w:rPr>
          <w:sz w:val="16"/>
        </w:rPr>
        <w:t xml:space="preserve">Organizing workers to join a union is not an easy job. Companies will go to extreme lengths to quash any such efforts. And the law, as a new report by the Economic Policy Institute (EPI) explains, is merely an inconvenience for many. The document finds that </w:t>
      </w:r>
      <w:r w:rsidRPr="00E574E0">
        <w:rPr>
          <w:rStyle w:val="Emphasis"/>
          <w:highlight w:val="cyan"/>
        </w:rPr>
        <w:t>employers are charged with violating federal law</w:t>
      </w:r>
      <w:r w:rsidRPr="00E574E0">
        <w:rPr>
          <w:sz w:val="16"/>
        </w:rPr>
        <w:t xml:space="preserve"> in </w:t>
      </w:r>
      <w:r w:rsidRPr="00E574E0">
        <w:rPr>
          <w:rStyle w:val="Emphasis"/>
          <w:highlight w:val="cyan"/>
        </w:rPr>
        <w:t>41.5 percent</w:t>
      </w:r>
      <w:r w:rsidRPr="00E574E0">
        <w:rPr>
          <w:sz w:val="16"/>
        </w:rPr>
        <w:t xml:space="preserve"> of all union election campaigns and </w:t>
      </w:r>
      <w:r w:rsidRPr="00E574E0">
        <w:rPr>
          <w:rStyle w:val="Emphasis"/>
          <w:highlight w:val="cyan"/>
        </w:rPr>
        <w:t>illegally firing workers</w:t>
      </w:r>
      <w:r w:rsidRPr="00E574E0">
        <w:rPr>
          <w:sz w:val="16"/>
        </w:rPr>
        <w:t xml:space="preserve"> in nearly </w:t>
      </w:r>
      <w:r w:rsidRPr="00E574E0">
        <w:rPr>
          <w:rStyle w:val="Emphasis"/>
          <w:highlight w:val="cyan"/>
        </w:rPr>
        <w:t>20 percent</w:t>
      </w:r>
      <w:r w:rsidRPr="00E574E0">
        <w:rPr>
          <w:sz w:val="16"/>
        </w:rPr>
        <w:t xml:space="preserve"> of elections. The report is a comprehensive analysis of employer conduct in union representation elections supervised by the National Labor Relations Board in 2016 and 2017. “Employers routinely threaten, intimidate and fire workers when they try to form a union at their workplace,” said Celine McNicholas, EPI’s director of government affairs and a co-author of the report. “Employers face few consequences because our current labor law fails to provide works meaningful protections.” EPI’s document also details the “union avoidance” industry, estimating that </w:t>
      </w:r>
      <w:r w:rsidRPr="00E574E0">
        <w:rPr>
          <w:rStyle w:val="Emphasis"/>
          <w:highlight w:val="cyan"/>
        </w:rPr>
        <w:t>employers spend</w:t>
      </w:r>
      <w:r w:rsidRPr="00E574E0">
        <w:rPr>
          <w:sz w:val="16"/>
        </w:rPr>
        <w:t xml:space="preserve"> nearly </w:t>
      </w:r>
      <w:r w:rsidRPr="00E574E0">
        <w:rPr>
          <w:rStyle w:val="Emphasis"/>
          <w:highlight w:val="cyan"/>
        </w:rPr>
        <w:t>$340 million per year hiring anti-union lawyers</w:t>
      </w:r>
      <w:r w:rsidRPr="00E574E0">
        <w:rPr>
          <w:sz w:val="16"/>
        </w:rPr>
        <w:t xml:space="preserve"> and consultants to help prevent employers from organizing, including at some of the nation’s largest companies such as Google, Coca-Cola, AT&amp;T and elsewhere. During the Obama administration, regulations to curb the so-called “persuader rule” were instituted that would have limited the ability of companies to force workers to participate in meetings with outside anti-union interlopers. But efforts to limit such activity were defanged. As it stands, in almost 30 percent of elections</w:t>
      </w:r>
      <w:r w:rsidRPr="00E574E0">
        <w:rPr>
          <w:rStyle w:val="Emphasis"/>
          <w:highlight w:val="cyan"/>
        </w:rPr>
        <w:t>, employers were charged with illegally coercing, threatening or retaliating against workers for union support</w:t>
      </w:r>
      <w:r w:rsidRPr="00E574E0">
        <w:rPr>
          <w:sz w:val="16"/>
        </w:rPr>
        <w:t xml:space="preserve">. Employers with larger bargaining units were more likely to be charged with violating the law, including some </w:t>
      </w:r>
      <w:r w:rsidRPr="00E574E0">
        <w:rPr>
          <w:rStyle w:val="Emphasis"/>
          <w:highlight w:val="cyan"/>
        </w:rPr>
        <w:t>54 percent of employers in elections involving more than 60 workers</w:t>
      </w:r>
      <w:r w:rsidRPr="00E574E0">
        <w:rPr>
          <w:sz w:val="16"/>
        </w:rPr>
        <w:t xml:space="preserve">. “Far more workers want union representation than are able to obtain it under our current system,” Ben </w:t>
      </w:r>
      <w:proofErr w:type="spellStart"/>
      <w:r w:rsidRPr="00E574E0">
        <w:rPr>
          <w:sz w:val="16"/>
        </w:rPr>
        <w:t>Zipperer</w:t>
      </w:r>
      <w:proofErr w:type="spellEnd"/>
      <w:r w:rsidRPr="00E574E0">
        <w:rPr>
          <w:sz w:val="16"/>
        </w:rPr>
        <w:t>, EPI’s economist and co-author of the report, said. “This is a result of not only decades of legislative and judicial attacks to workers’ rights, but also a largely secretive industry dedicated to helping employers derail unionization efforts.”</w:t>
      </w:r>
    </w:p>
    <w:p w14:paraId="34C99FF5" w14:textId="77777777" w:rsidR="00B7578D" w:rsidRPr="00E574E0" w:rsidRDefault="00B7578D" w:rsidP="00B7578D">
      <w:pPr>
        <w:pStyle w:val="Heading4"/>
      </w:pPr>
      <w:r w:rsidRPr="00E574E0">
        <w:t xml:space="preserve">Even if companies get held </w:t>
      </w:r>
      <w:proofErr w:type="gramStart"/>
      <w:r w:rsidRPr="00E574E0">
        <w:t>accountable</w:t>
      </w:r>
      <w:proofErr w:type="gramEnd"/>
      <w:r w:rsidRPr="00E574E0">
        <w:t xml:space="preserve"> they delay forever and rig political systems to override decisions</w:t>
      </w:r>
    </w:p>
    <w:p w14:paraId="360A566E" w14:textId="77777777" w:rsidR="00B7578D" w:rsidRPr="00E574E0" w:rsidRDefault="00B7578D" w:rsidP="00B7578D">
      <w:r w:rsidRPr="00E574E0">
        <w:t xml:space="preserve">Emily </w:t>
      </w:r>
      <w:r w:rsidRPr="00E574E0">
        <w:rPr>
          <w:rStyle w:val="Style13ptBold"/>
        </w:rPr>
        <w:t>Bazelon, 20</w:t>
      </w:r>
      <w:r w:rsidRPr="00E574E0">
        <w:t>, Why Are Workers Struggling? Because Labor Law Is Broken (Published 2020), The New York Times, 2-19-2020, DOA: 10-28-2021, https://www.nytimes.com/interactive/2020/02/19/magazine/labor-law-unions.html, r0w@n</w:t>
      </w:r>
    </w:p>
    <w:p w14:paraId="45A282AE" w14:textId="77777777" w:rsidR="00B7578D" w:rsidRPr="00E574E0" w:rsidRDefault="00B7578D" w:rsidP="00B7578D">
      <w:pPr>
        <w:rPr>
          <w:sz w:val="16"/>
        </w:rPr>
      </w:pPr>
      <w:r w:rsidRPr="00E574E0">
        <w:rPr>
          <w:sz w:val="16"/>
        </w:rPr>
        <w:t xml:space="preserve">The N.L.R.B. challenged McDonald’s’ premise, arguing that McDonald’s jointly employed Caldwell and helped undercut the Fight for $15. The N.L.R.B. presented evidence showing McDonald’s’ corporate employees helping franchisees, including Jo-Dan, fight off unionization. In emails and text messages, the company connected franchisees with a hotline for legal advice from the law firm Littler Mendelson, and circulated the names of pro-union workers. In Philadelphia, the regional director of employee relations for McDonald’s, Maggie Calabrese, wrote a memo about the firing of Caldwell and others, noting a call she had with the franchise operator, John Dawkins: “I shared with John the benefits of working with” an anti-union consultant that McDonald’s recommended, she wrote. </w:t>
      </w:r>
      <w:r w:rsidRPr="00E574E0">
        <w:rPr>
          <w:rStyle w:val="Emphasis"/>
          <w:highlight w:val="cyan"/>
        </w:rPr>
        <w:t>McDonald’s had</w:t>
      </w:r>
      <w:r w:rsidRPr="00E574E0">
        <w:rPr>
          <w:sz w:val="16"/>
        </w:rPr>
        <w:t xml:space="preserve"> another tactic at its disposal — </w:t>
      </w:r>
      <w:r w:rsidRPr="00E574E0">
        <w:rPr>
          <w:rStyle w:val="Emphasis"/>
          <w:highlight w:val="cyan"/>
        </w:rPr>
        <w:t>delay</w:t>
      </w:r>
      <w:r w:rsidRPr="00E574E0">
        <w:rPr>
          <w:sz w:val="16"/>
        </w:rPr>
        <w:t xml:space="preserve">. </w:t>
      </w:r>
      <w:r w:rsidRPr="00E574E0">
        <w:rPr>
          <w:rStyle w:val="Emphasis"/>
          <w:highlight w:val="cyan"/>
        </w:rPr>
        <w:t>The company mounted objections</w:t>
      </w:r>
      <w:r w:rsidRPr="00E574E0">
        <w:rPr>
          <w:sz w:val="16"/>
        </w:rPr>
        <w:t xml:space="preserve"> to entering documents into the record and canceled hearing dates. The trial dragged on into 2017, and after Donald </w:t>
      </w:r>
      <w:r w:rsidRPr="00E574E0">
        <w:rPr>
          <w:rStyle w:val="Emphasis"/>
          <w:highlight w:val="cyan"/>
        </w:rPr>
        <w:t>Trump</w:t>
      </w:r>
      <w:r w:rsidRPr="00E574E0">
        <w:rPr>
          <w:sz w:val="16"/>
        </w:rPr>
        <w:t xml:space="preserve">’s inauguration, he </w:t>
      </w:r>
      <w:r w:rsidRPr="00E574E0">
        <w:rPr>
          <w:rStyle w:val="Emphasis"/>
          <w:highlight w:val="cyan"/>
        </w:rPr>
        <w:t>appointed</w:t>
      </w:r>
      <w:r w:rsidRPr="00E574E0">
        <w:rPr>
          <w:sz w:val="16"/>
        </w:rPr>
        <w:t xml:space="preserve"> a new </w:t>
      </w:r>
      <w:r w:rsidRPr="00E574E0">
        <w:rPr>
          <w:rStyle w:val="Emphasis"/>
          <w:highlight w:val="cyan"/>
        </w:rPr>
        <w:t>N.L.R.B. general counsel</w:t>
      </w:r>
      <w:r w:rsidRPr="00E574E0">
        <w:rPr>
          <w:sz w:val="16"/>
        </w:rPr>
        <w:t xml:space="preserve">, Peter B. Robb, </w:t>
      </w:r>
      <w:r w:rsidRPr="00E574E0">
        <w:rPr>
          <w:rStyle w:val="Emphasis"/>
          <w:highlight w:val="cyan"/>
        </w:rPr>
        <w:t>who has spent</w:t>
      </w:r>
      <w:r w:rsidRPr="00E574E0">
        <w:rPr>
          <w:rStyle w:val="Emphasis"/>
        </w:rPr>
        <w:t xml:space="preserve"> </w:t>
      </w:r>
      <w:r w:rsidRPr="00E574E0">
        <w:rPr>
          <w:sz w:val="16"/>
        </w:rPr>
        <w:t xml:space="preserve">much of </w:t>
      </w:r>
      <w:r w:rsidRPr="00E574E0">
        <w:rPr>
          <w:rStyle w:val="Emphasis"/>
          <w:highlight w:val="cyan"/>
        </w:rPr>
        <w:t>his career representing companies against unions</w:t>
      </w:r>
      <w:r w:rsidRPr="00E574E0">
        <w:rPr>
          <w:sz w:val="16"/>
        </w:rPr>
        <w:t xml:space="preserve">. In January 2018, Robb unveiled a proposed settlement: About 20 workers, including Caldwell, would divide roughly $170,000 in back pay; McDonald’s would admit no wrongdoing; and Robb would reverse the initial position the N.L.R.B. had taken in bringing the case that McDonald’s should be treated as a joint employer of the workers at its franchises. This stance would make it nearly impossible for employees to band together to address problems in the workplace. In July 2018, the judge at the trial, Lauren Esposito, rejected the settlement proposal, saying it was not reasonable “based on the nature and scope” of the case. Esposito concluded that McDonald’s was directly involved in suppressing union organizing because it had “formulated and implemented” the franchisees’ response to the Fight for $15. If the N.L.R.B. accepted Esposito’s findings, a union would be able to conduct a drive to organize McDonald’s workers across the country. But </w:t>
      </w:r>
      <w:r w:rsidRPr="00E574E0">
        <w:rPr>
          <w:rStyle w:val="Emphasis"/>
          <w:highlight w:val="cyan"/>
        </w:rPr>
        <w:t>the N.L.R.B</w:t>
      </w:r>
      <w:r w:rsidRPr="00E574E0">
        <w:rPr>
          <w:sz w:val="16"/>
        </w:rPr>
        <w:t xml:space="preserve">., whose five members are nominated by the president to serve staggered five-year terms, </w:t>
      </w:r>
      <w:r w:rsidRPr="00E574E0">
        <w:rPr>
          <w:rStyle w:val="Emphasis"/>
          <w:highlight w:val="cyan"/>
        </w:rPr>
        <w:t xml:space="preserve">had the power to </w:t>
      </w:r>
      <w:r w:rsidRPr="00E574E0">
        <w:rPr>
          <w:rStyle w:val="Emphasis"/>
          <w:highlight w:val="cyan"/>
        </w:rPr>
        <w:lastRenderedPageBreak/>
        <w:t>overrule</w:t>
      </w:r>
      <w:r w:rsidRPr="00E574E0">
        <w:rPr>
          <w:sz w:val="16"/>
        </w:rPr>
        <w:t xml:space="preserve"> Esposito. With two Trump appointees in the majority, the board ordered </w:t>
      </w:r>
      <w:r w:rsidRPr="00E574E0">
        <w:rPr>
          <w:rStyle w:val="Emphasis"/>
          <w:highlight w:val="cyan"/>
        </w:rPr>
        <w:t>the judge</w:t>
      </w:r>
      <w:r w:rsidRPr="00E574E0">
        <w:rPr>
          <w:sz w:val="16"/>
        </w:rPr>
        <w:t xml:space="preserve"> to approve the settlement by a vote of two to one. (A fourth board member didn’t participate in the decision; the fifth seat was vacant at the time.) One of the two N.L.R.B. members who overruled Esposito, William J. Emanuel, was a former partner at Littler Mendelson, the firm McDonald’s hired to give legal advice to franchisees, but declined to recuse himself. Trump’s chairman of the N.L.R.B., John F. Ring, whose former firm also advised McDonald’s on the Fight for $15, later issued an unprecedented report finding that each N.L.R.B. member could “insist on participating” in a case even if the agency’s own ethics officials said otherwise. In response to my questions about the case, McDonald’s sent a statement: “McDonald’s and its franchisees agreed to resolve the proceeding in a manner that provides 100 percent of the remedies that those employees were eligible to receive under the National Labor Relations Act.” Trump’s N.L.R.B. has hamstrung union activism in other ways. In May 2019, the agency classified Uber drivers as independent contractors, diminishing their ability to unite to demand better pay. It has also proposed a rule barring graduate students from forming unions. The rulings are an indication that for tens of millions of low-wage workers, in sectors like fast food and the gig economy, American labor law is utterly deficient. If the N.L.R.B. can undermine vulnerable employees when they try to unionize, what does the law’s promise — to protect the rights of workers to come together — really mean? </w:t>
      </w:r>
      <w:r w:rsidRPr="00E574E0">
        <w:rPr>
          <w:rStyle w:val="Emphasis"/>
          <w:highlight w:val="cyan"/>
        </w:rPr>
        <w:t>The National Labor Relations Act</w:t>
      </w:r>
      <w:r w:rsidRPr="00E574E0">
        <w:rPr>
          <w:sz w:val="16"/>
        </w:rPr>
        <w:t xml:space="preserve">, signed by President Franklin Delano Roosevelt in 1935, </w:t>
      </w:r>
      <w:r w:rsidRPr="00E574E0">
        <w:rPr>
          <w:rStyle w:val="Emphasis"/>
          <w:highlight w:val="cyan"/>
        </w:rPr>
        <w:t>was a response to corporate behavior</w:t>
      </w:r>
      <w:r w:rsidRPr="00E574E0">
        <w:rPr>
          <w:sz w:val="16"/>
        </w:rPr>
        <w:t xml:space="preserve"> during the Great Depression. As unemployment deepened in the early 1930s, companies used their leverage to break unions — by conditioning a job on a worker’s agreement not to join one, or hiring private security to threaten union leaders, or sending strikebreakers to interrupt picket lines. Union membership fell to around 2.5 million in 1933 from four million in 1920.</w:t>
      </w:r>
    </w:p>
    <w:p w14:paraId="067C1EBD" w14:textId="77777777" w:rsidR="00B7578D" w:rsidRPr="00E574E0" w:rsidRDefault="00B7578D" w:rsidP="00B7578D">
      <w:pPr>
        <w:pStyle w:val="Heading4"/>
      </w:pPr>
      <w:r w:rsidRPr="00E574E0">
        <w:t>At every level the system is rigged for the rich and powerful by the rich and powerful- it’s only getting worse and radical change is needed</w:t>
      </w:r>
    </w:p>
    <w:p w14:paraId="62B3DDBF" w14:textId="77777777" w:rsidR="00B7578D" w:rsidRPr="00E574E0" w:rsidRDefault="00B7578D" w:rsidP="00B7578D">
      <w:r w:rsidRPr="00E574E0">
        <w:t xml:space="preserve">Drew </w:t>
      </w:r>
      <w:proofErr w:type="spellStart"/>
      <w:r w:rsidRPr="00E574E0">
        <w:rPr>
          <w:rStyle w:val="Style13ptBold"/>
        </w:rPr>
        <w:t>Desilver</w:t>
      </w:r>
      <w:proofErr w:type="spellEnd"/>
      <w:r w:rsidRPr="00E574E0">
        <w:rPr>
          <w:rStyle w:val="Style13ptBold"/>
        </w:rPr>
        <w:t>, 18</w:t>
      </w:r>
      <w:r w:rsidRPr="00E574E0">
        <w:t>, For most Americans, real wages have barely budged for decades, Pew Research Center, 8-7-2018, DOA: 10-28-2021, https://www.pewresearch.org/fact-tank/2018/08/07/for-most-us-workers-real-wages-have-barely-budged-for-decades/, r0w@n</w:t>
      </w:r>
    </w:p>
    <w:p w14:paraId="03D71BFA" w14:textId="401D0BBE" w:rsidR="00E42E4C" w:rsidRPr="001333A7" w:rsidRDefault="00B7578D" w:rsidP="00F601E6">
      <w:pPr>
        <w:rPr>
          <w:sz w:val="16"/>
        </w:rPr>
      </w:pPr>
      <w:r w:rsidRPr="00E574E0">
        <w:rPr>
          <w:sz w:val="16"/>
        </w:rPr>
        <w:t xml:space="preserve">On the face of it, these should be heady times for American workers. U.S. unemployment is as low as it’s been in nearly two decades (3.9% as of July) and the nation’s private-sector employers have been adding jobs for 101 straight months – 19.5 million since the Great Recession-related cuts finally abated in early 2010, and 1.5 million just since the beginning of the year. But despite the strong labor market, wage growth has lagged economists’ expectations. In fact, despite some ups and downs over the past several decades, </w:t>
      </w:r>
      <w:r w:rsidRPr="00E574E0">
        <w:rPr>
          <w:rStyle w:val="Emphasis"/>
          <w:highlight w:val="cyan"/>
        </w:rPr>
        <w:t>today’s real average wage</w:t>
      </w:r>
      <w:r w:rsidRPr="00E574E0">
        <w:rPr>
          <w:sz w:val="16"/>
        </w:rPr>
        <w:t xml:space="preserve"> (that is, the wage after accounting for inflation) </w:t>
      </w:r>
      <w:r w:rsidRPr="00E574E0">
        <w:rPr>
          <w:rStyle w:val="Emphasis"/>
          <w:highlight w:val="cyan"/>
        </w:rPr>
        <w:t>has about the same purchasing power it did 40 years ago.</w:t>
      </w:r>
      <w:r w:rsidRPr="00E574E0">
        <w:rPr>
          <w:sz w:val="16"/>
        </w:rPr>
        <w:t xml:space="preserve"> And what wage gains there have been have mostly flowed to the highest-paid tier of workers. The disconnect between the job market and workers’ paychecks has fueled much of the recent activism in states and cities around raising minimum wages, and it also has become a factor in at least some of this year’s congressional campaigns. Average hourly earnings for non-management private-sector workers in July were $22.65, up 3 cents from June and 2.7% above the average wage from a year earlier, according to data from the federal Bureau of Labor Statistics. That’s in line with average wage growth over the past five years: Year-over-year </w:t>
      </w:r>
      <w:r w:rsidRPr="00E574E0">
        <w:rPr>
          <w:rStyle w:val="Emphasis"/>
          <w:highlight w:val="cyan"/>
        </w:rPr>
        <w:t>growth has</w:t>
      </w:r>
      <w:r w:rsidRPr="00E574E0">
        <w:rPr>
          <w:rStyle w:val="Emphasis"/>
        </w:rPr>
        <w:t xml:space="preserve"> </w:t>
      </w:r>
      <w:r w:rsidRPr="00E574E0">
        <w:rPr>
          <w:sz w:val="16"/>
        </w:rPr>
        <w:t xml:space="preserve">mostly </w:t>
      </w:r>
      <w:r w:rsidRPr="00E574E0">
        <w:rPr>
          <w:rStyle w:val="Emphasis"/>
          <w:highlight w:val="cyan"/>
        </w:rPr>
        <w:t>ranged between 2% and 3% since the beginning of 2013</w:t>
      </w:r>
      <w:r w:rsidRPr="00E574E0">
        <w:rPr>
          <w:sz w:val="16"/>
        </w:rPr>
        <w:t xml:space="preserve">. But in the years just </w:t>
      </w:r>
      <w:r w:rsidRPr="00E574E0">
        <w:rPr>
          <w:rStyle w:val="Emphasis"/>
          <w:highlight w:val="cyan"/>
        </w:rPr>
        <w:t>before</w:t>
      </w:r>
      <w:r w:rsidRPr="00E574E0">
        <w:rPr>
          <w:sz w:val="16"/>
        </w:rPr>
        <w:t xml:space="preserve"> the 20</w:t>
      </w:r>
      <w:r w:rsidRPr="00E574E0">
        <w:rPr>
          <w:rStyle w:val="Emphasis"/>
          <w:highlight w:val="cyan"/>
        </w:rPr>
        <w:t>07-08</w:t>
      </w:r>
      <w:r w:rsidRPr="00E574E0">
        <w:rPr>
          <w:sz w:val="16"/>
        </w:rPr>
        <w:t xml:space="preserve"> financial collapse</w:t>
      </w:r>
      <w:r w:rsidRPr="00E574E0">
        <w:rPr>
          <w:rStyle w:val="Emphasis"/>
          <w:highlight w:val="cyan"/>
        </w:rPr>
        <w:t>, average</w:t>
      </w:r>
      <w:r w:rsidRPr="00E574E0">
        <w:rPr>
          <w:sz w:val="16"/>
        </w:rPr>
        <w:t xml:space="preserve"> hourly </w:t>
      </w:r>
      <w:r w:rsidRPr="00E574E0">
        <w:rPr>
          <w:rStyle w:val="Emphasis"/>
          <w:highlight w:val="cyan"/>
        </w:rPr>
        <w:t>earnings</w:t>
      </w:r>
      <w:r w:rsidRPr="00E574E0">
        <w:rPr>
          <w:sz w:val="16"/>
        </w:rPr>
        <w:t xml:space="preserve"> often </w:t>
      </w:r>
      <w:r w:rsidRPr="00E574E0">
        <w:rPr>
          <w:rStyle w:val="Emphasis"/>
          <w:highlight w:val="cyan"/>
        </w:rPr>
        <w:t>increased by around 4% year-over-year</w:t>
      </w:r>
      <w:r w:rsidRPr="00E574E0">
        <w:rPr>
          <w:sz w:val="16"/>
        </w:rPr>
        <w:t>. And during the high-inflation years of the 1970s and early 1980s, average wages commonly jumped 7%, 8% or even 9% year-over-year. After adjusting for inflation, however, today’s average hourly wage has just about the same purchasing power it did in 1978, following a long slide in the 1980s and early 1990s and bumpy, inconsistent growth since then. In fact, in real terms average hourly earnings peaked more than 45 years ago: The $4.03-an-hour rate recorded in January 1973 had the same purchasing power that $23.68 would today. A similar measure – the “usual weekly earnings” of employed, full-time wage and salary workers – tells much the same story, albeit over a shorter time period. In seasonally adjusted current dollars, median usual weekly earnings rose from $232 in the first quarter of 1979 (when the data series began) to $879 in the second quarter of this year, which might sound like a lot. But in real, inflation-adjusted terms, the median has barely budged over that period: That $232 in 1979 had the same purchasing power as $840 in today’s dollars. Meanwhile</w:t>
      </w:r>
      <w:r w:rsidRPr="00E574E0">
        <w:rPr>
          <w:rStyle w:val="Emphasis"/>
          <w:highlight w:val="cyan"/>
        </w:rPr>
        <w:t>, wage gains have gone</w:t>
      </w:r>
      <w:r w:rsidRPr="00E574E0">
        <w:rPr>
          <w:sz w:val="16"/>
        </w:rPr>
        <w:t xml:space="preserve"> largely </w:t>
      </w:r>
      <w:r w:rsidRPr="00E574E0">
        <w:rPr>
          <w:rStyle w:val="Emphasis"/>
          <w:highlight w:val="cyan"/>
        </w:rPr>
        <w:t>to the highest earners</w:t>
      </w:r>
      <w:r w:rsidRPr="00E574E0">
        <w:rPr>
          <w:sz w:val="16"/>
        </w:rPr>
        <w:t>. Since 2000, usual weekly wages have risen 3% (in real terms) among workers in the lowest tenth of the earnings distribution and 4.3% among the lowest quarter. But among people in the top tenth of the distribution, real wages have risen a cumulative 15.7%, to $2,112 a week – nearly five times the usual weekly earnings of the bottom tenth ($426).</w:t>
      </w:r>
    </w:p>
    <w:sectPr w:rsidR="00E42E4C" w:rsidRPr="001333A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56613D"/>
    <w:multiLevelType w:val="hybridMultilevel"/>
    <w:tmpl w:val="B60C7598"/>
    <w:lvl w:ilvl="0" w:tplc="0A441D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0364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0AF"/>
    <w:rsid w:val="001333A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40656"/>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761"/>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5F0B"/>
    <w:rsid w:val="00A7334C"/>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78D"/>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3643"/>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2E417E"/>
  <w14:defaultImageDpi w14:val="300"/>
  <w15:docId w15:val="{B8B96D0A-86E1-AE43-A355-EAB520811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0364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036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36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Char Char Char Char Char Char Char Char,Char Char Char Char Char Char Char,Underlines,Heading 3 Char3,Char,Heading 3 Char Char,Char Char,Tag Char Char,Bold Cite,Cite 1,no,No Underline,Text 7,Index Headers"/>
    <w:basedOn w:val="Normal"/>
    <w:next w:val="Normal"/>
    <w:link w:val="Heading3Char"/>
    <w:uiPriority w:val="9"/>
    <w:unhideWhenUsed/>
    <w:qFormat/>
    <w:rsid w:val="00D036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t,No Spacing1,T"/>
    <w:basedOn w:val="Normal"/>
    <w:next w:val="Normal"/>
    <w:link w:val="Heading4Char"/>
    <w:uiPriority w:val="9"/>
    <w:unhideWhenUsed/>
    <w:qFormat/>
    <w:rsid w:val="00D036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036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3643"/>
  </w:style>
  <w:style w:type="character" w:customStyle="1" w:styleId="Heading1Char">
    <w:name w:val="Heading 1 Char"/>
    <w:aliases w:val="Pocket Char"/>
    <w:basedOn w:val="DefaultParagraphFont"/>
    <w:link w:val="Heading1"/>
    <w:uiPriority w:val="9"/>
    <w:rsid w:val="00D036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0364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Char Char1,Heading 3 Char Char Char,Char Char Char,Bold Cite Char1"/>
    <w:basedOn w:val="DefaultParagraphFont"/>
    <w:link w:val="Heading3"/>
    <w:uiPriority w:val="9"/>
    <w:rsid w:val="00D0364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D0364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D03643"/>
    <w:rPr>
      <w:b/>
      <w:sz w:val="26"/>
      <w:u w:val="single"/>
    </w:rPr>
  </w:style>
  <w:style w:type="character" w:customStyle="1" w:styleId="StyleUnderline">
    <w:name w:val="Style Underline"/>
    <w:aliases w:val="Underline"/>
    <w:basedOn w:val="DefaultParagraphFont"/>
    <w:uiPriority w:val="1"/>
    <w:qFormat/>
    <w:rsid w:val="00D03643"/>
    <w:rPr>
      <w:b w:val="0"/>
      <w:sz w:val="22"/>
      <w:u w:val="single"/>
    </w:rPr>
  </w:style>
  <w:style w:type="character" w:styleId="Emphasis">
    <w:name w:val="Emphasis"/>
    <w:aliases w:val="Underlined,tag2,Size 10,emphasis in card,Evidence,Minimized,minimized,Highlighted,CD Card,ED - Tag,emphasis,Emphasis!!,small,Qualifications,bold underline,Shrunk,normal card text,qualifications in card,qualifications,Bold Underline,Style1,Box,s"/>
    <w:basedOn w:val="DefaultParagraphFont"/>
    <w:link w:val="textbold"/>
    <w:uiPriority w:val="20"/>
    <w:qFormat/>
    <w:rsid w:val="00D03643"/>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D03643"/>
    <w:rPr>
      <w:color w:val="auto"/>
      <w:u w:val="none"/>
    </w:rPr>
  </w:style>
  <w:style w:type="character" w:styleId="Hyperlink">
    <w:name w:val="Hyperlink"/>
    <w:basedOn w:val="DefaultParagraphFont"/>
    <w:uiPriority w:val="99"/>
    <w:unhideWhenUsed/>
    <w:rsid w:val="00D03643"/>
    <w:rPr>
      <w:color w:val="auto"/>
      <w:u w:val="none"/>
    </w:rPr>
  </w:style>
  <w:style w:type="paragraph" w:styleId="DocumentMap">
    <w:name w:val="Document Map"/>
    <w:basedOn w:val="Normal"/>
    <w:link w:val="DocumentMapChar"/>
    <w:uiPriority w:val="99"/>
    <w:semiHidden/>
    <w:unhideWhenUsed/>
    <w:rsid w:val="00D036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3643"/>
    <w:rPr>
      <w:rFonts w:ascii="Lucida Grande" w:hAnsi="Lucida Grande" w:cs="Lucida Grande"/>
    </w:rPr>
  </w:style>
  <w:style w:type="paragraph" w:styleId="ListParagraph">
    <w:name w:val="List Paragraph"/>
    <w:basedOn w:val="Normal"/>
    <w:uiPriority w:val="99"/>
    <w:unhideWhenUsed/>
    <w:qFormat/>
    <w:rsid w:val="00B7578D"/>
    <w:pPr>
      <w:ind w:left="720"/>
      <w:contextualSpacing/>
    </w:pPr>
  </w:style>
  <w:style w:type="paragraph" w:customStyle="1" w:styleId="textbold">
    <w:name w:val="text bold"/>
    <w:basedOn w:val="Normal"/>
    <w:link w:val="Emphasis"/>
    <w:uiPriority w:val="20"/>
    <w:qFormat/>
    <w:rsid w:val="00B7578D"/>
    <w:pPr>
      <w:ind w:left="720"/>
      <w:jc w:val="both"/>
    </w:pPr>
    <w:rPr>
      <w:b/>
      <w:i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 Type="http://schemas.openxmlformats.org/officeDocument/2006/relationships/customXml" Target="../customXml/item3.xml"/><Relationship Id="rId21" Type="http://schemas.openxmlformats.org/officeDocument/2006/relationships/image" Target="media/image13.jpe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21.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hyperlink" Target="https://sci-hub.se/https://doi.org/10.1093/irap/lci103" TargetMode="External"/><Relationship Id="rId5" Type="http://schemas.openxmlformats.org/officeDocument/2006/relationships/numbering" Target="numbering.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image" Target="media/image23.jpe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image" Target="media/image22.jpeg"/><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16</Pages>
  <Words>15917</Words>
  <Characters>90730</Characters>
  <Application>Microsoft Office Word</Application>
  <DocSecurity>0</DocSecurity>
  <Lines>756</Lines>
  <Paragraphs>212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106435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5</cp:revision>
  <dcterms:created xsi:type="dcterms:W3CDTF">2021-11-06T16:34:00Z</dcterms:created>
  <dcterms:modified xsi:type="dcterms:W3CDTF">2021-11-06T18:09:00Z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