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1675E" w14:textId="77777777" w:rsidR="007E0DCD" w:rsidRPr="00C44026" w:rsidRDefault="007E0DCD" w:rsidP="007E0DCD">
      <w:bookmarkStart w:id="0" w:name="_Hlk93919404"/>
    </w:p>
    <w:p w14:paraId="515FA952" w14:textId="77777777" w:rsidR="007E0DCD" w:rsidRPr="00A75442" w:rsidRDefault="007E0DCD" w:rsidP="007E0DCD"/>
    <w:bookmarkEnd w:id="0"/>
    <w:p w14:paraId="222D833D" w14:textId="77777777" w:rsidR="001C0D2D" w:rsidRPr="001C0D2D" w:rsidRDefault="001C0D2D" w:rsidP="001C0D2D"/>
    <w:p w14:paraId="5C15E398" w14:textId="4BC9DF7E" w:rsidR="00804C0E" w:rsidRDefault="00804C0E" w:rsidP="00804C0E">
      <w:pPr>
        <w:pStyle w:val="Heading1"/>
      </w:pPr>
      <w:r>
        <w:lastRenderedPageBreak/>
        <w:t>1NC</w:t>
      </w:r>
    </w:p>
    <w:p w14:paraId="62CC04BF" w14:textId="77777777" w:rsidR="00145678" w:rsidRPr="00E40BE2" w:rsidRDefault="00145678" w:rsidP="00145678">
      <w:pPr>
        <w:pStyle w:val="Heading3"/>
        <w:rPr>
          <w:rFonts w:cs="Calibri"/>
        </w:rPr>
      </w:pPr>
      <w:r w:rsidRPr="00E40BE2">
        <w:rPr>
          <w:rFonts w:cs="Calibri"/>
        </w:rPr>
        <w:lastRenderedPageBreak/>
        <w:t xml:space="preserve">New </w:t>
      </w:r>
      <w:proofErr w:type="spellStart"/>
      <w:r w:rsidRPr="00E40BE2">
        <w:rPr>
          <w:rFonts w:cs="Calibri"/>
        </w:rPr>
        <w:t>Affs</w:t>
      </w:r>
      <w:proofErr w:type="spellEnd"/>
      <w:r w:rsidRPr="00E40BE2">
        <w:rPr>
          <w:rFonts w:cs="Calibri"/>
        </w:rPr>
        <w:t xml:space="preserve"> Bad</w:t>
      </w:r>
    </w:p>
    <w:p w14:paraId="47DEECA0" w14:textId="52C8C141" w:rsidR="00145678" w:rsidRPr="00E40BE2" w:rsidRDefault="00145678" w:rsidP="00145678">
      <w:pPr>
        <w:pStyle w:val="Heading4"/>
        <w:rPr>
          <w:rFonts w:cs="Calibri"/>
        </w:rPr>
      </w:pPr>
      <w:r w:rsidRPr="00E40BE2">
        <w:rPr>
          <w:rFonts w:cs="Calibri"/>
        </w:rPr>
        <w:t xml:space="preserve">Interpretation—the </w:t>
      </w:r>
      <w:proofErr w:type="spellStart"/>
      <w:r w:rsidRPr="00E40BE2">
        <w:rPr>
          <w:rFonts w:cs="Calibri"/>
        </w:rPr>
        <w:t>aff</w:t>
      </w:r>
      <w:proofErr w:type="spellEnd"/>
      <w:r w:rsidRPr="00E40BE2">
        <w:rPr>
          <w:rFonts w:cs="Calibri"/>
        </w:rPr>
        <w:t xml:space="preserve"> must</w:t>
      </w:r>
      <w:r w:rsidR="0091730A">
        <w:rPr>
          <w:rFonts w:cs="Calibri"/>
        </w:rPr>
        <w:t xml:space="preserve"> correctly</w:t>
      </w:r>
      <w:r w:rsidRPr="00E40BE2">
        <w:rPr>
          <w:rFonts w:cs="Calibri"/>
        </w:rPr>
        <w:t xml:space="preserve"> disclose the plan text, framework, and advantage areas 30 minutes before the round. To clarify, disclosure can occur on the wiki or over message.</w:t>
      </w:r>
    </w:p>
    <w:p w14:paraId="4E289CC7" w14:textId="77777777" w:rsidR="00145678" w:rsidRPr="00E40BE2" w:rsidRDefault="00145678" w:rsidP="00145678"/>
    <w:p w14:paraId="0713524B" w14:textId="144D47E3" w:rsidR="00145678" w:rsidRPr="00E40BE2" w:rsidRDefault="00145678" w:rsidP="00145678">
      <w:pPr>
        <w:pStyle w:val="Heading4"/>
        <w:rPr>
          <w:rFonts w:cs="Calibri"/>
        </w:rPr>
      </w:pPr>
      <w:r w:rsidRPr="00E40BE2">
        <w:rPr>
          <w:rFonts w:cs="Calibri"/>
        </w:rPr>
        <w:t>Violation—they didn’t</w:t>
      </w:r>
      <w:r w:rsidR="004A6E66">
        <w:rPr>
          <w:rFonts w:cs="Calibri"/>
        </w:rPr>
        <w:t xml:space="preserve"> – said the </w:t>
      </w:r>
      <w:proofErr w:type="spellStart"/>
      <w:r w:rsidR="004A6E66">
        <w:rPr>
          <w:rFonts w:cs="Calibri"/>
        </w:rPr>
        <w:t>aff</w:t>
      </w:r>
      <w:proofErr w:type="spellEnd"/>
      <w:r w:rsidR="004A6E66">
        <w:rPr>
          <w:rFonts w:cs="Calibri"/>
        </w:rPr>
        <w:t xml:space="preserve"> was new but it </w:t>
      </w:r>
      <w:proofErr w:type="spellStart"/>
      <w:r w:rsidR="004A6E66">
        <w:rPr>
          <w:rFonts w:cs="Calibri"/>
        </w:rPr>
        <w:t>isnt</w:t>
      </w:r>
      <w:proofErr w:type="spellEnd"/>
    </w:p>
    <w:p w14:paraId="0B48AC1D" w14:textId="77777777" w:rsidR="00145678" w:rsidRPr="00E40BE2" w:rsidRDefault="00145678" w:rsidP="00145678"/>
    <w:p w14:paraId="7DFF9618" w14:textId="349F4EA7" w:rsidR="00145678" w:rsidRPr="00E40BE2" w:rsidRDefault="00145678" w:rsidP="00145678">
      <w:pPr>
        <w:pStyle w:val="Heading4"/>
        <w:rPr>
          <w:rFonts w:cs="Calibri"/>
        </w:rPr>
      </w:pPr>
      <w:bookmarkStart w:id="1" w:name="_Hlk12873938"/>
      <w:r w:rsidRPr="00E40BE2">
        <w:rPr>
          <w:rFonts w:cs="Calibri"/>
        </w:rPr>
        <w:t>Vote neg for prep and clash—two internal links—</w:t>
      </w:r>
      <w:r w:rsidRPr="00E40BE2">
        <w:rPr>
          <w:rFonts w:cs="Calibri"/>
          <w:u w:val="single"/>
        </w:rPr>
        <w:t>a) neg prep</w:t>
      </w:r>
      <w:r w:rsidRPr="00E40BE2">
        <w:rPr>
          <w:rFonts w:cs="Calibr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E40BE2">
        <w:rPr>
          <w:rFonts w:cs="Calibri"/>
          <w:u w:val="single"/>
        </w:rPr>
        <w:t xml:space="preserve">b) </w:t>
      </w:r>
      <w:r w:rsidR="0044442A">
        <w:rPr>
          <w:rFonts w:cs="Calibri"/>
          <w:u w:val="single"/>
        </w:rPr>
        <w:t xml:space="preserve">lying – </w:t>
      </w:r>
      <w:proofErr w:type="spellStart"/>
      <w:r w:rsidR="0044442A">
        <w:rPr>
          <w:rFonts w:cs="Calibri"/>
          <w:u w:val="single"/>
        </w:rPr>
        <w:t>bruh</w:t>
      </w:r>
      <w:proofErr w:type="spellEnd"/>
      <w:r w:rsidR="0044442A">
        <w:rPr>
          <w:rFonts w:cs="Calibri"/>
          <w:u w:val="single"/>
        </w:rPr>
        <w:t xml:space="preserve"> this is </w:t>
      </w:r>
      <w:proofErr w:type="spellStart"/>
      <w:r w:rsidR="0044442A">
        <w:rPr>
          <w:rFonts w:cs="Calibri"/>
          <w:u w:val="single"/>
        </w:rPr>
        <w:t>quartesr</w:t>
      </w:r>
      <w:proofErr w:type="spellEnd"/>
      <w:r w:rsidR="0044442A">
        <w:rPr>
          <w:rFonts w:cs="Calibri"/>
          <w:u w:val="single"/>
        </w:rPr>
        <w:t xml:space="preserve"> of the TOC</w:t>
      </w:r>
    </w:p>
    <w:bookmarkEnd w:id="1"/>
    <w:p w14:paraId="512E1473" w14:textId="77777777" w:rsidR="00145678" w:rsidRPr="00E40BE2" w:rsidRDefault="00145678" w:rsidP="00145678"/>
    <w:p w14:paraId="44EA1602" w14:textId="77777777" w:rsidR="00145678" w:rsidRPr="00E40BE2" w:rsidRDefault="00145678" w:rsidP="00145678">
      <w:pPr>
        <w:pStyle w:val="Heading4"/>
        <w:rPr>
          <w:rFonts w:cs="Calibri"/>
        </w:rPr>
      </w:pPr>
      <w:bookmarkStart w:id="2" w:name="_Hlk55742951"/>
      <w:r w:rsidRPr="00E40BE2">
        <w:rPr>
          <w:rFonts w:cs="Calibri"/>
        </w:rPr>
        <w:t xml:space="preserve">Voters: </w:t>
      </w:r>
    </w:p>
    <w:p w14:paraId="635B2696" w14:textId="77777777" w:rsidR="00145678" w:rsidRPr="00E40BE2" w:rsidRDefault="00145678" w:rsidP="00145678">
      <w:pPr>
        <w:pStyle w:val="Heading4"/>
        <w:rPr>
          <w:rFonts w:cs="Calibri"/>
        </w:rPr>
      </w:pPr>
      <w:r w:rsidRPr="00E40BE2">
        <w:rPr>
          <w:rFonts w:cs="Calibri"/>
        </w:rPr>
        <w:t xml:space="preserve">Fairness and education are voters – debate’s a game that needs rules to evaluate it and education gives us portable skills for life like research and thinking. </w:t>
      </w:r>
    </w:p>
    <w:p w14:paraId="3AE43CDB" w14:textId="77777777" w:rsidR="00145678" w:rsidRPr="00E40BE2" w:rsidRDefault="00145678" w:rsidP="00145678">
      <w:pPr>
        <w:pStyle w:val="Heading4"/>
        <w:rPr>
          <w:rFonts w:cs="Calibri"/>
        </w:rPr>
      </w:pPr>
      <w:r w:rsidRPr="00E40BE2">
        <w:rPr>
          <w:rFonts w:cs="Calibri"/>
        </w:rPr>
        <w:t xml:space="preserve">Precision o/w – anything else justifies the </w:t>
      </w:r>
      <w:proofErr w:type="spellStart"/>
      <w:r w:rsidRPr="00E40BE2">
        <w:rPr>
          <w:rFonts w:cs="Calibri"/>
        </w:rPr>
        <w:t>aff</w:t>
      </w:r>
      <w:proofErr w:type="spellEnd"/>
      <w:r w:rsidRPr="00E40BE2">
        <w:rPr>
          <w:rFonts w:cs="Calibri"/>
        </w:rPr>
        <w:t xml:space="preserve"> arbitrarily jettisoning words in the resolution at their whim which decks negative ground and preparation because the </w:t>
      </w:r>
      <w:proofErr w:type="spellStart"/>
      <w:r w:rsidRPr="00E40BE2">
        <w:rPr>
          <w:rFonts w:cs="Calibri"/>
        </w:rPr>
        <w:t>aff</w:t>
      </w:r>
      <w:proofErr w:type="spellEnd"/>
      <w:r w:rsidRPr="00E40BE2">
        <w:rPr>
          <w:rFonts w:cs="Calibri"/>
        </w:rPr>
        <w:t xml:space="preserve"> is no longer bounded by the resolution. </w:t>
      </w:r>
    </w:p>
    <w:p w14:paraId="60FF7AC5" w14:textId="77777777" w:rsidR="00145678" w:rsidRPr="00E40BE2" w:rsidRDefault="00145678" w:rsidP="00145678">
      <w:pPr>
        <w:pStyle w:val="Heading4"/>
        <w:rPr>
          <w:rFonts w:cs="Calibri"/>
        </w:rPr>
      </w:pPr>
      <w:r w:rsidRPr="00E40BE2">
        <w:rPr>
          <w:rFonts w:cs="Calibri"/>
        </w:rPr>
        <w:t xml:space="preserve">Drop the debater – a) they have a 7-6 rebuttal advantage and the 2ar to make </w:t>
      </w:r>
      <w:proofErr w:type="spellStart"/>
      <w:r w:rsidRPr="00E40BE2">
        <w:rPr>
          <w:rFonts w:cs="Calibri"/>
        </w:rPr>
        <w:t>args</w:t>
      </w:r>
      <w:proofErr w:type="spellEnd"/>
      <w:r w:rsidRPr="00E40BE2">
        <w:rPr>
          <w:rFonts w:cs="Calibri"/>
        </w:rPr>
        <w:t xml:space="preserve"> I can’t respond to, b) it deters future abuse and sets a positive norm. </w:t>
      </w:r>
    </w:p>
    <w:p w14:paraId="4415AFE8" w14:textId="6421A515" w:rsidR="00145678" w:rsidRDefault="00145678" w:rsidP="00145678">
      <w:pPr>
        <w:pStyle w:val="Heading4"/>
        <w:rPr>
          <w:rFonts w:cs="Calibri"/>
        </w:rPr>
      </w:pPr>
      <w:r w:rsidRPr="00E40BE2">
        <w:rPr>
          <w:rFonts w:cs="Calibri"/>
        </w:rPr>
        <w:t xml:space="preserve">Use competing </w:t>
      </w:r>
      <w:proofErr w:type="spellStart"/>
      <w:r w:rsidRPr="00E40BE2">
        <w:rPr>
          <w:rFonts w:cs="Calibri"/>
        </w:rPr>
        <w:t>interps</w:t>
      </w:r>
      <w:proofErr w:type="spellEnd"/>
      <w:r w:rsidRPr="00E40BE2">
        <w:rPr>
          <w:rFonts w:cs="Calibri"/>
        </w:rPr>
        <w:t xml:space="preserve"> – a) reasonability invites arbitrary judge intervention since we don’t know your bs meter, b) collapses to competing </w:t>
      </w:r>
      <w:proofErr w:type="spellStart"/>
      <w:r w:rsidRPr="00E40BE2">
        <w:rPr>
          <w:rFonts w:cs="Calibri"/>
        </w:rPr>
        <w:t>interps</w:t>
      </w:r>
      <w:proofErr w:type="spellEnd"/>
      <w:r w:rsidRPr="00E40BE2">
        <w:rPr>
          <w:rFonts w:cs="Calibri"/>
        </w:rPr>
        <w:t xml:space="preserve"> – we justify 2 </w:t>
      </w:r>
      <w:proofErr w:type="spellStart"/>
      <w:r w:rsidRPr="00E40BE2">
        <w:rPr>
          <w:rFonts w:cs="Calibri"/>
        </w:rPr>
        <w:t>brightlines</w:t>
      </w:r>
      <w:proofErr w:type="spellEnd"/>
      <w:r w:rsidRPr="00E40BE2">
        <w:rPr>
          <w:rFonts w:cs="Calibri"/>
        </w:rPr>
        <w:t xml:space="preserve"> under an offense defense paradigm just like 2 </w:t>
      </w:r>
      <w:proofErr w:type="spellStart"/>
      <w:r w:rsidRPr="00E40BE2">
        <w:rPr>
          <w:rFonts w:cs="Calibri"/>
        </w:rPr>
        <w:t>interps</w:t>
      </w:r>
      <w:proofErr w:type="spellEnd"/>
      <w:r w:rsidRPr="00E40BE2">
        <w:rPr>
          <w:rFonts w:cs="Calibri"/>
        </w:rPr>
        <w:t xml:space="preserve">. </w:t>
      </w:r>
    </w:p>
    <w:p w14:paraId="79C703B9" w14:textId="538942C8" w:rsidR="00715F9A" w:rsidRPr="005A2CB0" w:rsidRDefault="00715F9A" w:rsidP="00715F9A">
      <w:pPr>
        <w:rPr>
          <w:b/>
          <w:bCs/>
          <w:sz w:val="26"/>
          <w:szCs w:val="26"/>
        </w:rPr>
      </w:pPr>
      <w:r w:rsidRPr="005A2CB0">
        <w:rPr>
          <w:b/>
          <w:bCs/>
          <w:sz w:val="26"/>
          <w:szCs w:val="26"/>
        </w:rPr>
        <w:t xml:space="preserve">Even if they win new </w:t>
      </w:r>
      <w:proofErr w:type="spellStart"/>
      <w:r w:rsidRPr="005A2CB0">
        <w:rPr>
          <w:b/>
          <w:bCs/>
          <w:sz w:val="26"/>
          <w:szCs w:val="26"/>
        </w:rPr>
        <w:t>affs</w:t>
      </w:r>
      <w:proofErr w:type="spellEnd"/>
      <w:r w:rsidRPr="005A2CB0">
        <w:rPr>
          <w:b/>
          <w:bCs/>
          <w:sz w:val="26"/>
          <w:szCs w:val="26"/>
        </w:rPr>
        <w:t xml:space="preserve"> are good, you should still err neg on 1AR theory vs new </w:t>
      </w:r>
      <w:proofErr w:type="spellStart"/>
      <w:r w:rsidRPr="005A2CB0">
        <w:rPr>
          <w:b/>
          <w:bCs/>
          <w:sz w:val="26"/>
          <w:szCs w:val="26"/>
        </w:rPr>
        <w:t>affs</w:t>
      </w:r>
      <w:proofErr w:type="spellEnd"/>
      <w:r w:rsidRPr="005A2CB0">
        <w:rPr>
          <w:b/>
          <w:bCs/>
          <w:sz w:val="26"/>
          <w:szCs w:val="26"/>
        </w:rPr>
        <w:t xml:space="preserve"> -- even if new </w:t>
      </w:r>
      <w:proofErr w:type="spellStart"/>
      <w:r w:rsidRPr="005A2CB0">
        <w:rPr>
          <w:b/>
          <w:bCs/>
          <w:sz w:val="26"/>
          <w:szCs w:val="26"/>
        </w:rPr>
        <w:t>affs</w:t>
      </w:r>
      <w:proofErr w:type="spellEnd"/>
      <w:r w:rsidRPr="005A2CB0">
        <w:rPr>
          <w:b/>
          <w:bCs/>
          <w:sz w:val="26"/>
          <w:szCs w:val="26"/>
        </w:rPr>
        <w:t xml:space="preserve"> are good for innovation, the neg needs </w:t>
      </w:r>
      <w:proofErr w:type="spellStart"/>
      <w:r w:rsidRPr="005A2CB0">
        <w:rPr>
          <w:b/>
          <w:bCs/>
          <w:sz w:val="26"/>
          <w:szCs w:val="26"/>
        </w:rPr>
        <w:t>flexiblity</w:t>
      </w:r>
      <w:proofErr w:type="spellEnd"/>
      <w:r w:rsidRPr="005A2CB0">
        <w:rPr>
          <w:b/>
          <w:bCs/>
          <w:sz w:val="26"/>
          <w:szCs w:val="26"/>
        </w:rPr>
        <w:t xml:space="preserve"> like condo and process CPs to react because it's impossible for us to have specific policy prep -- that outweighs because innovative </w:t>
      </w:r>
      <w:proofErr w:type="spellStart"/>
      <w:r w:rsidRPr="005A2CB0">
        <w:rPr>
          <w:b/>
          <w:bCs/>
          <w:sz w:val="26"/>
          <w:szCs w:val="26"/>
        </w:rPr>
        <w:t>affs</w:t>
      </w:r>
      <w:proofErr w:type="spellEnd"/>
      <w:r w:rsidRPr="005A2CB0">
        <w:rPr>
          <w:b/>
          <w:bCs/>
          <w:sz w:val="26"/>
          <w:szCs w:val="26"/>
        </w:rPr>
        <w:t xml:space="preserve"> are only good if we can clash over them -- that means you should use reasonability and DTA on 1AR theory, and every shell should have an implicit neg flex standard to correct for the </w:t>
      </w:r>
      <w:proofErr w:type="spellStart"/>
      <w:r w:rsidRPr="005A2CB0">
        <w:rPr>
          <w:b/>
          <w:bCs/>
          <w:sz w:val="26"/>
          <w:szCs w:val="26"/>
        </w:rPr>
        <w:t>aff's</w:t>
      </w:r>
      <w:proofErr w:type="spellEnd"/>
      <w:r w:rsidRPr="005A2CB0">
        <w:rPr>
          <w:b/>
          <w:bCs/>
          <w:sz w:val="26"/>
          <w:szCs w:val="26"/>
        </w:rPr>
        <w:t xml:space="preserve"> adv of breaking new</w:t>
      </w:r>
    </w:p>
    <w:p w14:paraId="0F0A370B" w14:textId="77777777" w:rsidR="00145678" w:rsidRPr="00E40BE2" w:rsidRDefault="00145678" w:rsidP="00145678">
      <w:pPr>
        <w:pStyle w:val="Heading4"/>
        <w:rPr>
          <w:rFonts w:cs="Calibri"/>
        </w:rPr>
      </w:pPr>
      <w:r w:rsidRPr="00E40BE2">
        <w:rPr>
          <w:rFonts w:cs="Calibri"/>
        </w:rPr>
        <w:lastRenderedPageBreak/>
        <w:t xml:space="preserve">No RVIs – a) illogical – you shouldn’t win for being fair – it’s a litmus test for engaging in substance, b) norming – I can’t concede the </w:t>
      </w:r>
      <w:proofErr w:type="spellStart"/>
      <w:r w:rsidRPr="00E40BE2">
        <w:rPr>
          <w:rFonts w:cs="Calibri"/>
        </w:rPr>
        <w:t>counterinterp</w:t>
      </w:r>
      <w:proofErr w:type="spellEnd"/>
      <w:r w:rsidRPr="00E40BE2">
        <w:rPr>
          <w:rFonts w:cs="Calibri"/>
        </w:rPr>
        <w:t xml:space="preserve"> if I realize I’m wrong which forces me to argue for bad norms, c) baiting – incentivizes good debaters to be abusive, bait theory, then collapse to the 1AR RVI, d) topic ed – prevents 1AR </w:t>
      </w:r>
      <w:proofErr w:type="spellStart"/>
      <w:r w:rsidRPr="00E40BE2">
        <w:rPr>
          <w:rFonts w:cs="Calibri"/>
        </w:rPr>
        <w:t>blipstorm</w:t>
      </w:r>
      <w:proofErr w:type="spellEnd"/>
      <w:r w:rsidRPr="00E40BE2">
        <w:rPr>
          <w:rFonts w:cs="Calibri"/>
        </w:rPr>
        <w:t xml:space="preserve"> scripts and allows us to get back to substance after resolving theory</w:t>
      </w:r>
    </w:p>
    <w:p w14:paraId="15EE59B8" w14:textId="77777777" w:rsidR="00145678" w:rsidRPr="00E40BE2" w:rsidRDefault="00145678" w:rsidP="00145678">
      <w:pPr>
        <w:pStyle w:val="Heading4"/>
        <w:rPr>
          <w:rFonts w:cs="Calibri"/>
        </w:rPr>
      </w:pPr>
      <w:r w:rsidRPr="00E40BE2">
        <w:rPr>
          <w:rFonts w:cs="Calibri"/>
        </w:rPr>
        <w:t xml:space="preserve">Evaluate T before 1AR theory – </w:t>
      </w:r>
      <w:r>
        <w:rPr>
          <w:rFonts w:cs="Calibri"/>
        </w:rPr>
        <w:t>a</w:t>
      </w:r>
      <w:r w:rsidRPr="00E40BE2">
        <w:rPr>
          <w:rFonts w:cs="Calibri"/>
        </w:rPr>
        <w:t xml:space="preserve">) magnitude – T affects a larger portion of the debate since the </w:t>
      </w:r>
      <w:proofErr w:type="spellStart"/>
      <w:r w:rsidRPr="00E40BE2">
        <w:rPr>
          <w:rFonts w:cs="Calibri"/>
        </w:rPr>
        <w:t>aff</w:t>
      </w:r>
      <w:proofErr w:type="spellEnd"/>
      <w:r w:rsidRPr="00E40BE2">
        <w:rPr>
          <w:rFonts w:cs="Calibri"/>
        </w:rPr>
        <w:t xml:space="preserve"> advocacy determines every speech after it</w:t>
      </w:r>
      <w:r>
        <w:rPr>
          <w:rFonts w:cs="Calibri"/>
        </w:rPr>
        <w:t>, b</w:t>
      </w:r>
      <w:r w:rsidRPr="00E40BE2">
        <w:rPr>
          <w:rFonts w:cs="Calibri"/>
        </w:rPr>
        <w:t>) norms – we only have a couple months to set T norms but can set 1AR theory norms anytime</w:t>
      </w:r>
    </w:p>
    <w:p w14:paraId="2ADB5403" w14:textId="77777777" w:rsidR="0091730A" w:rsidRPr="007526E5" w:rsidRDefault="0091730A" w:rsidP="0091730A"/>
    <w:p w14:paraId="3B32B428" w14:textId="77777777" w:rsidR="0091730A" w:rsidRDefault="0091730A" w:rsidP="0091730A">
      <w:pPr>
        <w:pStyle w:val="Heading3"/>
      </w:pPr>
      <w:r>
        <w:lastRenderedPageBreak/>
        <w:t>1 – Extra-T</w:t>
      </w:r>
    </w:p>
    <w:p w14:paraId="23363DCC" w14:textId="77777777" w:rsidR="0091730A" w:rsidRDefault="0091730A" w:rsidP="0091730A">
      <w:pPr>
        <w:pStyle w:val="Heading4"/>
      </w:pPr>
      <w:r>
        <w:t xml:space="preserve">1] </w:t>
      </w:r>
      <w:proofErr w:type="spellStart"/>
      <w:r w:rsidRPr="001D7599">
        <w:rPr>
          <w:u w:val="single"/>
        </w:rPr>
        <w:t>Interp</w:t>
      </w:r>
      <w:proofErr w:type="spellEnd"/>
      <w:r>
        <w:t xml:space="preserve"> – Affirmative’s may only Affirm that “</w:t>
      </w:r>
      <w:r w:rsidRPr="005A67A6">
        <w:t>The appropriation of outer space by private entities is unjust</w:t>
      </w:r>
      <w:r>
        <w:t xml:space="preserve">”. The Affirmative can only fiat a Plan that renders Appropriation </w:t>
      </w:r>
      <w:r>
        <w:rPr>
          <w:u w:val="single"/>
        </w:rPr>
        <w:t>unjust</w:t>
      </w:r>
      <w:r>
        <w:t xml:space="preserve"> – anything beyond that is </w:t>
      </w:r>
      <w:r>
        <w:rPr>
          <w:u w:val="single"/>
        </w:rPr>
        <w:t>external</w:t>
      </w:r>
      <w:r>
        <w:t xml:space="preserve"> to the scope of the Resolution and </w:t>
      </w:r>
      <w:r>
        <w:rPr>
          <w:u w:val="single"/>
        </w:rPr>
        <w:t>Extra-Topical</w:t>
      </w:r>
      <w:r>
        <w:t>.</w:t>
      </w:r>
    </w:p>
    <w:p w14:paraId="72ED77B9" w14:textId="77777777" w:rsidR="0091730A" w:rsidRPr="005A67A6" w:rsidRDefault="0091730A" w:rsidP="0091730A">
      <w:pPr>
        <w:pStyle w:val="Heading4"/>
      </w:pPr>
      <w:r>
        <w:t xml:space="preserve">Unjust means </w:t>
      </w:r>
      <w:r>
        <w:rPr>
          <w:u w:val="single"/>
        </w:rPr>
        <w:t>against</w:t>
      </w:r>
      <w:r>
        <w:t xml:space="preserve"> the Law. </w:t>
      </w:r>
    </w:p>
    <w:p w14:paraId="1B16F264" w14:textId="77777777" w:rsidR="0091730A" w:rsidRPr="00D92843" w:rsidRDefault="0091730A" w:rsidP="0091730A">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A5D954F" w14:textId="77777777" w:rsidR="0091730A" w:rsidRDefault="0091730A" w:rsidP="0091730A">
      <w:pPr>
        <w:rPr>
          <w:sz w:val="16"/>
        </w:rPr>
      </w:pPr>
      <w:r w:rsidRPr="001336FE">
        <w:rPr>
          <w:rStyle w:val="Emphasis"/>
          <w:highlight w:val="green"/>
        </w:rPr>
        <w:t>Contrary to right and justice</w:t>
      </w:r>
      <w:r w:rsidRPr="002B1040">
        <w:rPr>
          <w:sz w:val="16"/>
        </w:rPr>
        <w:t>, or to the enjoyment of his rights by another</w:t>
      </w:r>
      <w:r w:rsidRPr="001336FE">
        <w:rPr>
          <w:rStyle w:val="Emphasis"/>
          <w:highlight w:val="green"/>
        </w:rPr>
        <w:t>, or to the standards of conduct furnished by the laws</w:t>
      </w:r>
      <w:r w:rsidRPr="002B1040">
        <w:rPr>
          <w:sz w:val="16"/>
        </w:rPr>
        <w:t>.</w:t>
      </w:r>
    </w:p>
    <w:p w14:paraId="5335CD44" w14:textId="39394F58" w:rsidR="0091730A" w:rsidRPr="001D7599" w:rsidRDefault="0091730A" w:rsidP="0091730A">
      <w:pPr>
        <w:pStyle w:val="Heading4"/>
        <w:rPr>
          <w:sz w:val="16"/>
        </w:rPr>
      </w:pPr>
      <w:r>
        <w:t xml:space="preserve">2] </w:t>
      </w:r>
      <w:r w:rsidRPr="001D7599">
        <w:rPr>
          <w:u w:val="single"/>
        </w:rPr>
        <w:t>Violation</w:t>
      </w:r>
      <w:r>
        <w:t xml:space="preserve"> – </w:t>
      </w:r>
      <w:r w:rsidR="00B46208">
        <w:t xml:space="preserve">plan </w:t>
      </w:r>
      <w:proofErr w:type="spellStart"/>
      <w:r w:rsidR="00B46208">
        <w:t>veiws</w:t>
      </w:r>
      <w:proofErr w:type="spellEnd"/>
      <w:r w:rsidR="00B46208">
        <w:t xml:space="preserve"> space as </w:t>
      </w:r>
      <w:proofErr w:type="gramStart"/>
      <w:r w:rsidR="00B46208">
        <w:t>a</w:t>
      </w:r>
      <w:proofErr w:type="gramEnd"/>
      <w:r w:rsidR="00B46208">
        <w:t xml:space="preserve"> </w:t>
      </w:r>
      <w:proofErr w:type="spellStart"/>
      <w:r w:rsidR="00B46208">
        <w:t>ocmmons</w:t>
      </w:r>
      <w:proofErr w:type="spellEnd"/>
    </w:p>
    <w:p w14:paraId="5210942D" w14:textId="77777777" w:rsidR="0091730A" w:rsidRDefault="0091730A" w:rsidP="0091730A">
      <w:pPr>
        <w:pStyle w:val="Heading4"/>
      </w:pPr>
      <w:r>
        <w:t xml:space="preserve">3] The </w:t>
      </w:r>
      <w:r>
        <w:rPr>
          <w:u w:val="single"/>
        </w:rPr>
        <w:t>Standard</w:t>
      </w:r>
      <w:r>
        <w:t xml:space="preserve"> is </w:t>
      </w:r>
      <w:r w:rsidRPr="001D7599">
        <w:rPr>
          <w:u w:val="single"/>
        </w:rPr>
        <w:t>Extra-T</w:t>
      </w:r>
      <w:r>
        <w:t xml:space="preserve"> - </w:t>
      </w:r>
      <w:r w:rsidRPr="000E3034">
        <w:t xml:space="preserve">it establishes a new </w:t>
      </w:r>
      <w:r>
        <w:t>governance</w:t>
      </w:r>
      <w:r w:rsidRPr="000E3034">
        <w:t xml:space="preserve"> regime </w:t>
      </w:r>
      <w:r>
        <w:t xml:space="preserve">which goes past just saying “appropriation is unjust” since it imposes an </w:t>
      </w:r>
      <w:r>
        <w:rPr>
          <w:u w:val="single"/>
        </w:rPr>
        <w:t>active duty</w:t>
      </w:r>
      <w:r>
        <w:t xml:space="preserve"> of the Government to manage and take care of Outer Space Resources – that </w:t>
      </w:r>
      <w:r>
        <w:rPr>
          <w:u w:val="single"/>
        </w:rPr>
        <w:t>wrecks Predictability</w:t>
      </w:r>
      <w:r>
        <w:t xml:space="preserve"> since the </w:t>
      </w:r>
      <w:proofErr w:type="spellStart"/>
      <w:r>
        <w:t>Aff</w:t>
      </w:r>
      <w:proofErr w:type="spellEnd"/>
      <w:r>
        <w:t xml:space="preserve"> can claim </w:t>
      </w:r>
      <w:r>
        <w:rPr>
          <w:u w:val="single"/>
        </w:rPr>
        <w:t>different Advantages</w:t>
      </w:r>
      <w:r>
        <w:t xml:space="preserve"> off of the </w:t>
      </w:r>
      <w:r>
        <w:rPr>
          <w:u w:val="single"/>
        </w:rPr>
        <w:t>process</w:t>
      </w:r>
      <w:r>
        <w:t xml:space="preserve"> of the PTD which exists </w:t>
      </w:r>
      <w:r>
        <w:rPr>
          <w:u w:val="single"/>
        </w:rPr>
        <w:t>outside</w:t>
      </w:r>
      <w:r>
        <w:t xml:space="preserve"> the core topic question of Appropriation Good/Bad that also allows them to </w:t>
      </w:r>
      <w:r>
        <w:rPr>
          <w:u w:val="single"/>
        </w:rPr>
        <w:t>spike</w:t>
      </w:r>
      <w:r>
        <w:t xml:space="preserve"> DA links by saying they </w:t>
      </w:r>
      <w:r>
        <w:rPr>
          <w:u w:val="single"/>
        </w:rPr>
        <w:t>don’t</w:t>
      </w:r>
      <w:r>
        <w:t xml:space="preserve"> apply under the PTD. </w:t>
      </w:r>
    </w:p>
    <w:p w14:paraId="61116075" w14:textId="77777777" w:rsidR="0091730A" w:rsidRPr="001D7599" w:rsidRDefault="0091730A" w:rsidP="0091730A">
      <w:pPr>
        <w:pStyle w:val="Heading4"/>
      </w:pPr>
      <w:r>
        <w:t xml:space="preserve">4] </w:t>
      </w:r>
      <w:r>
        <w:rPr>
          <w:u w:val="single"/>
        </w:rPr>
        <w:t>Paradigm Issues</w:t>
      </w:r>
      <w:r>
        <w:t xml:space="preserve">: cross apply </w:t>
      </w:r>
    </w:p>
    <w:p w14:paraId="73F4AE93" w14:textId="77777777" w:rsidR="00145678" w:rsidRPr="00E40BE2" w:rsidRDefault="00145678" w:rsidP="00145678"/>
    <w:bookmarkEnd w:id="2"/>
    <w:p w14:paraId="3D931973" w14:textId="77777777" w:rsidR="007970A1" w:rsidRDefault="007970A1" w:rsidP="007970A1">
      <w:pPr>
        <w:pStyle w:val="Heading3"/>
      </w:pPr>
      <w:r>
        <w:lastRenderedPageBreak/>
        <w:t>1 – Space Elevators PIC</w:t>
      </w:r>
    </w:p>
    <w:p w14:paraId="4F4416AF" w14:textId="77777777" w:rsidR="007970A1" w:rsidRDefault="007970A1" w:rsidP="007970A1">
      <w:pPr>
        <w:pStyle w:val="Heading4"/>
      </w:pPr>
      <w:r>
        <w:t xml:space="preserve">Text – Private Appropriation of Outer Space except for Space Elevators is Unjust. </w:t>
      </w:r>
    </w:p>
    <w:p w14:paraId="0227237A" w14:textId="77777777" w:rsidR="007970A1" w:rsidRDefault="007970A1" w:rsidP="007970A1">
      <w:pPr>
        <w:pStyle w:val="Heading4"/>
      </w:pPr>
      <w:r>
        <w:t xml:space="preserve">Space Elevators constitute Appropriation – they impede orbits. </w:t>
      </w:r>
    </w:p>
    <w:p w14:paraId="3288A203" w14:textId="77777777" w:rsidR="007970A1" w:rsidRPr="005F1160" w:rsidRDefault="007970A1" w:rsidP="007970A1">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3EBC2AC1" w14:textId="77777777" w:rsidR="007970A1" w:rsidRPr="00C71C98" w:rsidRDefault="007970A1" w:rsidP="007970A1">
      <w:pPr>
        <w:rPr>
          <w:sz w:val="16"/>
        </w:rPr>
      </w:pPr>
      <w:r w:rsidRPr="00C71C98">
        <w:rPr>
          <w:u w:val="single"/>
        </w:rPr>
        <w:t xml:space="preserve">An Earth-based </w:t>
      </w:r>
      <w:r w:rsidRPr="00F73CF1">
        <w:rPr>
          <w:rStyle w:val="Emphasis"/>
          <w:highlight w:val="green"/>
        </w:rPr>
        <w:t>space elevator would consist of</w:t>
      </w:r>
      <w:r w:rsidRPr="00F73CF1">
        <w:rPr>
          <w:highlight w:val="green"/>
          <w:u w:val="single"/>
        </w:rPr>
        <w:t xml:space="preserve"> </w:t>
      </w:r>
      <w:r w:rsidRPr="00C71C98">
        <w:rPr>
          <w:u w:val="single"/>
        </w:rPr>
        <w:t xml:space="preserve">a </w:t>
      </w:r>
      <w:r w:rsidRPr="00F73CF1">
        <w:rPr>
          <w:rStyle w:val="Emphasis"/>
          <w:highlight w:val="green"/>
        </w:rPr>
        <w:t>cable</w:t>
      </w:r>
      <w:r w:rsidRPr="00F73CF1">
        <w:rPr>
          <w:highlight w:val="green"/>
          <w:u w:val="single"/>
        </w:rPr>
        <w:t xml:space="preserve"> </w:t>
      </w:r>
      <w:r w:rsidRPr="00C71C98">
        <w:rPr>
          <w:u w:val="single"/>
        </w:rPr>
        <w:t xml:space="preserve">with one end </w:t>
      </w:r>
      <w:r w:rsidRPr="00F73CF1">
        <w:rPr>
          <w:rStyle w:val="Emphasis"/>
          <w:highlight w:val="green"/>
        </w:rPr>
        <w:t>attached</w:t>
      </w:r>
      <w:r w:rsidRPr="00F73CF1">
        <w:rPr>
          <w:highlight w:val="green"/>
          <w:u w:val="single"/>
        </w:rPr>
        <w:t xml:space="preserve"> </w:t>
      </w:r>
      <w:r w:rsidRPr="00F73CF1">
        <w:rPr>
          <w:rStyle w:val="Emphasis"/>
          <w:highlight w:val="green"/>
        </w:rPr>
        <w:t>to</w:t>
      </w:r>
      <w:r w:rsidRPr="00F73CF1">
        <w:rPr>
          <w:highlight w:val="green"/>
          <w:u w:val="single"/>
        </w:rPr>
        <w:t xml:space="preserve"> </w:t>
      </w:r>
      <w:r w:rsidRPr="00C71C98">
        <w:rPr>
          <w:u w:val="single"/>
        </w:rPr>
        <w:t xml:space="preserve">the surface near the equator and the other end in </w:t>
      </w:r>
      <w:r w:rsidRPr="00F73CF1">
        <w:rPr>
          <w:rStyle w:val="Emphasis"/>
          <w:highlight w:val="green"/>
        </w:rPr>
        <w:t>space</w:t>
      </w:r>
      <w:r w:rsidRPr="00F73CF1">
        <w:rPr>
          <w:highlight w:val="green"/>
          <w:u w:val="single"/>
        </w:rPr>
        <w:t xml:space="preserve"> </w:t>
      </w:r>
      <w:r w:rsidRPr="00F73CF1">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F73CF1">
        <w:rPr>
          <w:rStyle w:val="Emphasis"/>
          <w:highlight w:val="green"/>
        </w:rPr>
        <w:t>1967 Treaty’s</w:t>
      </w:r>
      <w:r w:rsidRPr="00F73CF1">
        <w:rPr>
          <w:highlight w:val="green"/>
          <w:u w:val="single"/>
        </w:rPr>
        <w:t xml:space="preserve"> </w:t>
      </w:r>
      <w:r w:rsidRPr="00C71C98">
        <w:rPr>
          <w:u w:val="single"/>
        </w:rPr>
        <w:t xml:space="preserve">regime and </w:t>
      </w:r>
      <w:r w:rsidRPr="00F73CF1">
        <w:rPr>
          <w:rStyle w:val="Emphasis"/>
          <w:highlight w:val="green"/>
        </w:rPr>
        <w:t>customary law</w:t>
      </w:r>
      <w:r w:rsidRPr="00F73CF1">
        <w:rPr>
          <w:highlight w:val="green"/>
          <w:u w:val="single"/>
        </w:rPr>
        <w:t xml:space="preserve"> </w:t>
      </w:r>
      <w:r w:rsidRPr="00F73CF1">
        <w:rPr>
          <w:rStyle w:val="Emphasis"/>
          <w:highlight w:val="green"/>
        </w:rPr>
        <w:t>enshrine</w:t>
      </w:r>
      <w:r w:rsidRPr="00F73CF1">
        <w:rPr>
          <w:highlight w:val="green"/>
          <w:u w:val="single"/>
        </w:rPr>
        <w:t xml:space="preserve"> </w:t>
      </w:r>
      <w:r w:rsidRPr="00C71C98">
        <w:rPr>
          <w:u w:val="single"/>
        </w:rPr>
        <w:t xml:space="preserve">the </w:t>
      </w:r>
      <w:r w:rsidRPr="00F73CF1">
        <w:rPr>
          <w:rStyle w:val="Emphasis"/>
          <w:highlight w:val="green"/>
        </w:rPr>
        <w:t xml:space="preserve">principle of </w:t>
      </w:r>
      <w:r w:rsidRPr="00F73CF1">
        <w:rPr>
          <w:rStyle w:val="Emphasis"/>
          <w:highlight w:val="green"/>
          <w:bdr w:val="single" w:sz="18" w:space="0" w:color="auto"/>
        </w:rPr>
        <w:t>non-appropriation</w:t>
      </w:r>
      <w:r w:rsidRPr="00F73CF1">
        <w:rPr>
          <w:highlight w:val="green"/>
          <w:u w:val="single"/>
          <w:bdr w:val="single" w:sz="18" w:space="0" w:color="auto"/>
        </w:rPr>
        <w:t xml:space="preserve"> </w:t>
      </w:r>
      <w:r w:rsidRPr="00F73CF1">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F73CF1">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F73CF1">
        <w:rPr>
          <w:rStyle w:val="StyleUnderline"/>
          <w:highlight w:val="green"/>
        </w:rPr>
        <w:t>would result in the cable being held up</w:t>
      </w:r>
      <w:r w:rsidRPr="00C71C98">
        <w:rPr>
          <w:rStyle w:val="StyleUnderline"/>
        </w:rPr>
        <w:t xml:space="preserve">, under tension, </w:t>
      </w:r>
      <w:r w:rsidRPr="00F73CF1">
        <w:rPr>
          <w:rStyle w:val="Emphasis"/>
          <w:highlight w:val="green"/>
          <w:bdr w:val="single" w:sz="18" w:space="0" w:color="auto"/>
        </w:rPr>
        <w:t xml:space="preserve">and stationary over a single </w:t>
      </w:r>
      <w:r w:rsidRPr="00F73CF1">
        <w:rPr>
          <w:rStyle w:val="Emphasis"/>
          <w:highlight w:val="green"/>
          <w:bdr w:val="single" w:sz="18" w:space="0" w:color="auto"/>
        </w:rPr>
        <w:lastRenderedPageBreak/>
        <w:t>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3C0FA8A" w14:textId="77777777" w:rsidR="007970A1" w:rsidRDefault="007970A1" w:rsidP="007970A1">
      <w:pPr>
        <w:pStyle w:val="Heading4"/>
      </w:pPr>
      <w:r>
        <w:t xml:space="preserve">Private Companies are pursuing Space Elevators. </w:t>
      </w:r>
    </w:p>
    <w:p w14:paraId="2D586477" w14:textId="77777777" w:rsidR="007970A1" w:rsidRPr="005F1160" w:rsidRDefault="007970A1" w:rsidP="007970A1">
      <w:r w:rsidRPr="005F1160">
        <w:rPr>
          <w:rStyle w:val="Style13ptBold"/>
        </w:rPr>
        <w:t>Alfano 15</w:t>
      </w:r>
      <w:r>
        <w:t xml:space="preserve"> Andrea Alfano 8-18-2015 “</w:t>
      </w:r>
      <w:r w:rsidRPr="005F1160">
        <w:t xml:space="preserve">All Of </w:t>
      </w:r>
      <w:r w:rsidRPr="00F73CF1">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3312E506" w14:textId="77777777" w:rsidR="007970A1" w:rsidRPr="00C71C98" w:rsidRDefault="007970A1" w:rsidP="007970A1">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F73CF1">
        <w:rPr>
          <w:rStyle w:val="Emphasis"/>
          <w:highlight w:val="green"/>
        </w:rPr>
        <w:t>private space company Thoth</w:t>
      </w:r>
      <w:r w:rsidRPr="00F73CF1">
        <w:rPr>
          <w:rStyle w:val="StyleUnderline"/>
          <w:highlight w:val="green"/>
        </w:rPr>
        <w:t xml:space="preserve"> </w:t>
      </w:r>
      <w:r w:rsidRPr="00C71C98">
        <w:rPr>
          <w:rStyle w:val="StyleUnderline"/>
        </w:rPr>
        <w:t xml:space="preserve">Technology that was recently </w:t>
      </w:r>
      <w:r w:rsidRPr="00F73CF1">
        <w:rPr>
          <w:rStyle w:val="Emphasis"/>
          <w:highlight w:val="green"/>
        </w:rPr>
        <w:t>awarded</w:t>
      </w:r>
      <w:r w:rsidRPr="00F73CF1">
        <w:rPr>
          <w:rStyle w:val="StyleUnderline"/>
          <w:highlight w:val="green"/>
        </w:rPr>
        <w:t xml:space="preserve"> </w:t>
      </w:r>
      <w:r w:rsidRPr="00C71C98">
        <w:rPr>
          <w:rStyle w:val="StyleUnderline"/>
        </w:rPr>
        <w:t xml:space="preserve">a </w:t>
      </w:r>
      <w:r w:rsidRPr="00F73CF1">
        <w:rPr>
          <w:rStyle w:val="Emphasis"/>
          <w:highlight w:val="green"/>
        </w:rPr>
        <w:t>patent for</w:t>
      </w:r>
      <w:r w:rsidRPr="00F73CF1">
        <w:rPr>
          <w:rStyle w:val="StyleUnderline"/>
          <w:highlight w:val="green"/>
        </w:rPr>
        <w:t xml:space="preserve"> </w:t>
      </w:r>
      <w:r w:rsidRPr="00C71C98">
        <w:rPr>
          <w:rStyle w:val="StyleUnderline"/>
        </w:rPr>
        <w:t xml:space="preserve">its </w:t>
      </w:r>
      <w:r w:rsidRPr="00F73CF1">
        <w:rPr>
          <w:rStyle w:val="Emphasis"/>
          <w:highlight w:val="green"/>
        </w:rPr>
        <w:t>space elevator</w:t>
      </w:r>
      <w:r w:rsidRPr="00F73CF1">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F73CF1">
        <w:rPr>
          <w:rStyle w:val="Emphasis"/>
          <w:highlight w:val="green"/>
        </w:rPr>
        <w:t>LiftPort</w:t>
      </w:r>
      <w:proofErr w:type="spellEnd"/>
      <w:r w:rsidRPr="00F73CF1">
        <w:rPr>
          <w:rStyle w:val="Emphasis"/>
          <w:highlight w:val="green"/>
        </w:rPr>
        <w:t xml:space="preserve"> Group,</w:t>
      </w:r>
      <w:r w:rsidRPr="00F73CF1">
        <w:rPr>
          <w:rStyle w:val="StyleUnderline"/>
          <w:highlight w:val="green"/>
        </w:rPr>
        <w:t xml:space="preserve"> </w:t>
      </w:r>
      <w:r w:rsidRPr="00C71C98">
        <w:rPr>
          <w:rStyle w:val="StyleUnderline"/>
        </w:rPr>
        <w:t xml:space="preserve">founded by space entrepreneur Michael Laine in 2003. Its </w:t>
      </w:r>
      <w:r w:rsidRPr="00F73CF1">
        <w:rPr>
          <w:rStyle w:val="Emphasis"/>
          <w:highlight w:val="green"/>
        </w:rPr>
        <w:t>plan for a space elevator</w:t>
      </w:r>
      <w:r w:rsidRPr="00F73CF1">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F73CF1">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F73CF1">
        <w:rPr>
          <w:rStyle w:val="Emphasis"/>
          <w:highlight w:val="green"/>
        </w:rPr>
        <w:t>third</w:t>
      </w:r>
      <w:r w:rsidRPr="00F73CF1">
        <w:rPr>
          <w:rStyle w:val="StyleUnderline"/>
          <w:highlight w:val="green"/>
        </w:rPr>
        <w:t xml:space="preserve"> </w:t>
      </w:r>
      <w:r w:rsidRPr="00C71C98">
        <w:rPr>
          <w:rStyle w:val="StyleUnderline"/>
        </w:rPr>
        <w:t xml:space="preserve">major </w:t>
      </w:r>
      <w:r w:rsidRPr="00F73CF1">
        <w:rPr>
          <w:rStyle w:val="Emphasis"/>
          <w:highlight w:val="green"/>
        </w:rPr>
        <w:t>company</w:t>
      </w:r>
      <w:r w:rsidRPr="00F73CF1">
        <w:rPr>
          <w:rStyle w:val="StyleUnderline"/>
          <w:highlight w:val="green"/>
        </w:rPr>
        <w:t xml:space="preserve"> </w:t>
      </w:r>
      <w:r w:rsidRPr="00C71C98">
        <w:rPr>
          <w:rStyle w:val="StyleUnderline"/>
        </w:rPr>
        <w:t xml:space="preserve">based in Japan called </w:t>
      </w:r>
      <w:r w:rsidRPr="00F73CF1">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F73CF1">
        <w:rPr>
          <w:rStyle w:val="Emphasis"/>
          <w:highlight w:val="green"/>
        </w:rPr>
        <w:t>elevator</w:t>
      </w:r>
      <w:r w:rsidRPr="00C71C98">
        <w:rPr>
          <w:rStyle w:val="StyleUnderline"/>
        </w:rPr>
        <w:t xml:space="preserve">. But its Earth elevator would consist of a cable </w:t>
      </w:r>
      <w:r w:rsidRPr="00F73CF1">
        <w:rPr>
          <w:rStyle w:val="Emphasis"/>
          <w:highlight w:val="green"/>
        </w:rPr>
        <w:t xml:space="preserve">tethered to </w:t>
      </w:r>
      <w:r w:rsidRPr="00C71C98">
        <w:rPr>
          <w:rStyle w:val="StyleUnderline"/>
        </w:rPr>
        <w:t xml:space="preserve">the blue planet, a robotic cargo-carrier, a </w:t>
      </w:r>
      <w:r w:rsidRPr="00F73CF1">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76E8EF11" w14:textId="77777777" w:rsidR="007970A1" w:rsidRDefault="007970A1" w:rsidP="007970A1">
      <w:pPr>
        <w:pStyle w:val="Heading4"/>
      </w:pPr>
      <w:proofErr w:type="gramStart"/>
      <w:r>
        <w:t>Yes</w:t>
      </w:r>
      <w:proofErr w:type="gramEnd"/>
      <w:r>
        <w:t xml:space="preserve"> Space Elevators – NASA confirms. </w:t>
      </w:r>
    </w:p>
    <w:p w14:paraId="612861D9" w14:textId="77777777" w:rsidR="007970A1" w:rsidRPr="00E70330" w:rsidRDefault="007970A1" w:rsidP="007970A1">
      <w:r w:rsidRPr="00E70330">
        <w:rPr>
          <w:rStyle w:val="Style13ptBold"/>
        </w:rPr>
        <w:t>Snowden 18</w:t>
      </w:r>
      <w:r>
        <w:t xml:space="preserve"> </w:t>
      </w:r>
      <w:r w:rsidRPr="00E70330">
        <w:t>Scott Snowden 10-2-2018 "A colossal elevator to space could be going up sooner than you ever imagined"</w:t>
      </w:r>
      <w:r>
        <w:t xml:space="preserve"> </w:t>
      </w:r>
      <w:hyperlink r:id="rId12"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653EB9A4" w14:textId="77777777" w:rsidR="007970A1" w:rsidRPr="0041063E" w:rsidRDefault="007970A1" w:rsidP="007970A1">
      <w:pPr>
        <w:rPr>
          <w:sz w:val="16"/>
        </w:rPr>
      </w:pPr>
      <w:r w:rsidRPr="0041063E">
        <w:rPr>
          <w:sz w:val="16"/>
        </w:rPr>
        <w:lastRenderedPageBreak/>
        <w:t>For more than half a century, rockets have been the only way to go to space</w:t>
      </w:r>
      <w:r w:rsidRPr="00C71C98">
        <w:rPr>
          <w:rStyle w:val="StyleUnderline"/>
        </w:rPr>
        <w:t xml:space="preserve">. But </w:t>
      </w:r>
      <w:r w:rsidRPr="00F73CF1">
        <w:rPr>
          <w:rStyle w:val="Emphasis"/>
          <w:highlight w:val="green"/>
        </w:rPr>
        <w:t>in the not-too-distant future, we may have</w:t>
      </w:r>
      <w:r w:rsidRPr="00F73CF1">
        <w:rPr>
          <w:rStyle w:val="StyleUnderline"/>
          <w:highlight w:val="green"/>
        </w:rPr>
        <w:t xml:space="preserve"> </w:t>
      </w:r>
      <w:r w:rsidRPr="00C71C98">
        <w:rPr>
          <w:rStyle w:val="StyleUnderline"/>
        </w:rPr>
        <w:t xml:space="preserve">another option for sending up people and payloads: </w:t>
      </w:r>
      <w:r w:rsidRPr="00F73CF1">
        <w:rPr>
          <w:rStyle w:val="Emphasis"/>
          <w:highlight w:val="green"/>
        </w:rPr>
        <w:t xml:space="preserve">a colossal elevator extending from Earth’s surface up to </w:t>
      </w:r>
      <w:r w:rsidRPr="00C71C98">
        <w:rPr>
          <w:rStyle w:val="StyleUnderline"/>
        </w:rPr>
        <w:t xml:space="preserve">an altitude of </w:t>
      </w:r>
      <w:r w:rsidRPr="00F73CF1">
        <w:rPr>
          <w:rStyle w:val="Emphasis"/>
          <w:highlight w:val="green"/>
        </w:rPr>
        <w:t>22,000 miles</w:t>
      </w:r>
      <w:r w:rsidRPr="00C71C98">
        <w:rPr>
          <w:rStyle w:val="StyleUnderline"/>
        </w:rPr>
        <w:t xml:space="preserve">, where geosynchronous satellites orbit. </w:t>
      </w:r>
      <w:r w:rsidRPr="00F73CF1">
        <w:rPr>
          <w:rStyle w:val="Emphasis"/>
          <w:highlight w:val="green"/>
        </w:rPr>
        <w:t>NASA says</w:t>
      </w:r>
      <w:r w:rsidRPr="00F73CF1">
        <w:rPr>
          <w:rStyle w:val="StyleUnderline"/>
          <w:highlight w:val="green"/>
        </w:rPr>
        <w:t xml:space="preserve"> </w:t>
      </w:r>
      <w:r w:rsidRPr="00C71C98">
        <w:rPr>
          <w:rStyle w:val="StyleUnderline"/>
        </w:rPr>
        <w:t xml:space="preserve">the basic </w:t>
      </w:r>
      <w:r w:rsidRPr="00F73CF1">
        <w:rPr>
          <w:rStyle w:val="Emphasis"/>
          <w:highlight w:val="green"/>
          <w:bdr w:val="single" w:sz="18" w:space="0" w:color="auto"/>
        </w:rPr>
        <w:t>concept of a space elevator is sound</w:t>
      </w:r>
      <w:r w:rsidRPr="00C71C98">
        <w:rPr>
          <w:rStyle w:val="StyleUnderline"/>
        </w:rPr>
        <w:t xml:space="preserve">, and </w:t>
      </w:r>
      <w:r w:rsidRPr="00F73CF1">
        <w:rPr>
          <w:rStyle w:val="Emphasis"/>
          <w:highlight w:val="green"/>
        </w:rPr>
        <w:t>researchers</w:t>
      </w:r>
      <w:r w:rsidRPr="00F73CF1">
        <w:rPr>
          <w:rStyle w:val="StyleUnderline"/>
          <w:highlight w:val="green"/>
        </w:rPr>
        <w:t xml:space="preserve"> </w:t>
      </w:r>
      <w:r w:rsidRPr="00C71C98">
        <w:rPr>
          <w:rStyle w:val="StyleUnderline"/>
        </w:rPr>
        <w:t xml:space="preserve">around the world are </w:t>
      </w:r>
      <w:r w:rsidRPr="00F73CF1">
        <w:rPr>
          <w:rStyle w:val="Emphasis"/>
          <w:highlight w:val="green"/>
        </w:rPr>
        <w:t>optimistic</w:t>
      </w:r>
      <w:r w:rsidRPr="00F73CF1">
        <w:rPr>
          <w:rStyle w:val="StyleUnderline"/>
          <w:highlight w:val="green"/>
        </w:rPr>
        <w:t xml:space="preserve"> </w:t>
      </w:r>
      <w:r w:rsidRPr="00C71C98">
        <w:rPr>
          <w:rStyle w:val="StyleUnderline"/>
        </w:rPr>
        <w:t xml:space="preserve">that </w:t>
      </w:r>
      <w:r w:rsidRPr="00F73CF1">
        <w:rPr>
          <w:rStyle w:val="Emphasis"/>
          <w:highlight w:val="green"/>
        </w:rPr>
        <w:t>one can be built</w:t>
      </w:r>
      <w:r w:rsidRPr="0041063E">
        <w:rPr>
          <w:sz w:val="16"/>
        </w:rPr>
        <w:t xml:space="preserve">. </w:t>
      </w:r>
      <w:r w:rsidRPr="00C71C98">
        <w:rPr>
          <w:rStyle w:val="StyleUnderline"/>
        </w:rPr>
        <w:t xml:space="preserve">The </w:t>
      </w:r>
      <w:r w:rsidRPr="00F73CF1">
        <w:rPr>
          <w:rStyle w:val="Emphasis"/>
          <w:highlight w:val="green"/>
        </w:rPr>
        <w:t>Obayashi Corp</w:t>
      </w:r>
      <w:r w:rsidRPr="00C71C98">
        <w:rPr>
          <w:rStyle w:val="StyleUnderline"/>
        </w:rPr>
        <w:t xml:space="preserve">., a global construction firm based in Tokyo, has said it </w:t>
      </w:r>
      <w:r w:rsidRPr="00F73CF1">
        <w:rPr>
          <w:rStyle w:val="Emphasis"/>
          <w:highlight w:val="green"/>
        </w:rPr>
        <w:t>will build one by 2050</w:t>
      </w:r>
      <w:r w:rsidRPr="00C71C98">
        <w:rPr>
          <w:rStyle w:val="StyleUnderline"/>
        </w:rPr>
        <w:t xml:space="preserve">, and </w:t>
      </w:r>
      <w:r w:rsidRPr="00F73CF1">
        <w:rPr>
          <w:rStyle w:val="Emphasis"/>
          <w:highlight w:val="green"/>
        </w:rPr>
        <w:t>China</w:t>
      </w:r>
      <w:r w:rsidRPr="00F73CF1">
        <w:rPr>
          <w:rStyle w:val="StyleUnderline"/>
          <w:highlight w:val="green"/>
        </w:rPr>
        <w:t xml:space="preserve"> </w:t>
      </w:r>
      <w:r w:rsidRPr="00F73CF1">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 xml:space="preserve">The space elevator is the Holy Grail of space exploration,” says Michio Kaku, a professor of physics at City College of New York and a noted futurist. “Imagine pushing the ‘up’ button of an elevator and taking a ride into the heavens. It could </w:t>
      </w:r>
      <w:proofErr w:type="gramStart"/>
      <w:r w:rsidRPr="00C71C98">
        <w:rPr>
          <w:rStyle w:val="StyleUnderline"/>
        </w:rPr>
        <w:t>open up</w:t>
      </w:r>
      <w:proofErr w:type="gramEnd"/>
      <w:r w:rsidRPr="00C71C98">
        <w:rPr>
          <w:rStyle w:val="StyleUnderline"/>
        </w:rPr>
        <w:t xml:space="preserve"> space to the average person</w:t>
      </w:r>
      <w:r w:rsidRPr="0041063E">
        <w:rPr>
          <w:sz w:val="16"/>
        </w:rPr>
        <w:t>.”</w:t>
      </w:r>
    </w:p>
    <w:p w14:paraId="3264B36D" w14:textId="77777777" w:rsidR="007970A1" w:rsidRPr="00001B27" w:rsidRDefault="007970A1" w:rsidP="007970A1">
      <w:pPr>
        <w:pStyle w:val="Heading4"/>
      </w:pPr>
      <w:r>
        <w:t xml:space="preserve">Regardless of completion, Elevators spur </w:t>
      </w:r>
      <w:r>
        <w:rPr>
          <w:u w:val="single"/>
        </w:rPr>
        <w:t>investment</w:t>
      </w:r>
      <w:r>
        <w:t xml:space="preserve"> in Nanotechnology</w:t>
      </w:r>
    </w:p>
    <w:p w14:paraId="5C44372F" w14:textId="77777777" w:rsidR="007970A1" w:rsidRDefault="007970A1" w:rsidP="007970A1">
      <w:r>
        <w:t xml:space="preserve">Liam </w:t>
      </w:r>
      <w:r w:rsidRPr="006F17E7">
        <w:rPr>
          <w:rStyle w:val="Style13ptBold"/>
        </w:rPr>
        <w:t>O’Brien 16</w:t>
      </w:r>
      <w:r>
        <w:t>. University of Wollongong. 07/2016. “Nanotechnology in Space.” Young Scientists Journal; Canterbury, no. 19, p. 22.</w:t>
      </w:r>
    </w:p>
    <w:p w14:paraId="4005F711" w14:textId="77777777" w:rsidR="007970A1" w:rsidRDefault="007970A1" w:rsidP="007970A1">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F73CF1">
        <w:rPr>
          <w:rStyle w:val="Emphasis"/>
          <w:highlight w:val="green"/>
        </w:rPr>
        <w:t>space programs</w:t>
      </w:r>
      <w:r w:rsidRPr="00F84047">
        <w:rPr>
          <w:sz w:val="16"/>
        </w:rPr>
        <w:t xml:space="preserve"> </w:t>
      </w:r>
      <w:r w:rsidRPr="00F84047">
        <w:rPr>
          <w:rStyle w:val="StyleUnderline"/>
        </w:rPr>
        <w:t xml:space="preserve">over the past 60 years </w:t>
      </w:r>
      <w:r w:rsidRPr="00F73CF1">
        <w:rPr>
          <w:rStyle w:val="StyleUnderline"/>
          <w:highlight w:val="green"/>
        </w:rPr>
        <w:t>have led to a</w:t>
      </w:r>
      <w:r w:rsidRPr="00F73CF1">
        <w:rPr>
          <w:sz w:val="16"/>
          <w:highlight w:val="green"/>
        </w:rPr>
        <w:t xml:space="preserve"> </w:t>
      </w:r>
      <w:r w:rsidRPr="00F73CF1">
        <w:rPr>
          <w:rStyle w:val="Emphasis"/>
          <w:highlight w:val="green"/>
        </w:rPr>
        <w:t>multitude of</w:t>
      </w:r>
      <w:r w:rsidRPr="00F84047">
        <w:rPr>
          <w:rStyle w:val="Emphasis"/>
        </w:rPr>
        <w:t xml:space="preserve"> beneficial </w:t>
      </w:r>
      <w:r w:rsidRPr="00F73CF1">
        <w:rPr>
          <w:rStyle w:val="Emphasis"/>
          <w:highlight w:val="green"/>
        </w:rPr>
        <w:t>impacts</w:t>
      </w:r>
      <w:r w:rsidRPr="00F73CF1">
        <w:rPr>
          <w:sz w:val="16"/>
          <w:highlight w:val="green"/>
        </w:rPr>
        <w:t xml:space="preserve"> </w:t>
      </w:r>
      <w:r w:rsidRPr="00F73CF1">
        <w:rPr>
          <w:rStyle w:val="StyleUnderline"/>
          <w:highlight w:val="green"/>
        </w:rPr>
        <w:t>for</w:t>
      </w:r>
      <w:r w:rsidRPr="00F73CF1">
        <w:rPr>
          <w:sz w:val="16"/>
          <w:highlight w:val="green"/>
        </w:rPr>
        <w:t xml:space="preserve"> </w:t>
      </w:r>
      <w:r w:rsidRPr="00F73CF1">
        <w:rPr>
          <w:rStyle w:val="Emphasis"/>
          <w:highlight w:val="green"/>
        </w:rPr>
        <w:t>everyday society</w:t>
      </w:r>
      <w:r w:rsidRPr="00F73CF1">
        <w:rPr>
          <w:sz w:val="16"/>
          <w:highlight w:val="green"/>
        </w:rPr>
        <w:t xml:space="preserve">. </w:t>
      </w:r>
      <w:r w:rsidRPr="00F73CF1">
        <w:rPr>
          <w:rStyle w:val="Emphasis"/>
          <w:highlight w:val="green"/>
        </w:rPr>
        <w:t>Nanotech</w:t>
      </w:r>
      <w:r w:rsidRPr="00F84047">
        <w:rPr>
          <w:sz w:val="16"/>
        </w:rPr>
        <w:t xml:space="preserve">nology, </w:t>
      </w:r>
      <w:r w:rsidRPr="00F73CF1">
        <w:rPr>
          <w:rStyle w:val="StyleUnderline"/>
          <w:highlight w:val="green"/>
        </w:rPr>
        <w:t>through</w:t>
      </w:r>
      <w:r w:rsidRPr="00F73CF1">
        <w:rPr>
          <w:sz w:val="16"/>
          <w:highlight w:val="green"/>
        </w:rPr>
        <w:t xml:space="preserve"> </w:t>
      </w:r>
      <w:r w:rsidRPr="00F73CF1">
        <w:rPr>
          <w:rStyle w:val="Emphasis"/>
          <w:highlight w:val="green"/>
        </w:rPr>
        <w:t>r</w:t>
      </w:r>
      <w:r w:rsidRPr="00F84047">
        <w:rPr>
          <w:sz w:val="16"/>
        </w:rPr>
        <w:t xml:space="preserve">esearch </w:t>
      </w:r>
      <w:r w:rsidRPr="00F73CF1">
        <w:rPr>
          <w:rStyle w:val="Emphasis"/>
          <w:highlight w:val="green"/>
        </w:rPr>
        <w:t>and d</w:t>
      </w:r>
      <w:r w:rsidRPr="00F84047">
        <w:rPr>
          <w:sz w:val="16"/>
        </w:rPr>
        <w:t xml:space="preserve">evelopment </w:t>
      </w:r>
      <w:r w:rsidRPr="00F73CF1">
        <w:rPr>
          <w:rStyle w:val="StyleUnderline"/>
          <w:highlight w:val="green"/>
        </w:rPr>
        <w:t>in</w:t>
      </w:r>
      <w:r w:rsidRPr="00F73CF1">
        <w:rPr>
          <w:sz w:val="16"/>
          <w:highlight w:val="green"/>
        </w:rPr>
        <w:t xml:space="preserve"> </w:t>
      </w:r>
      <w:r w:rsidRPr="00F73CF1">
        <w:rPr>
          <w:rStyle w:val="Emphasis"/>
          <w:highlight w:val="green"/>
        </w:rPr>
        <w:t>space</w:t>
      </w:r>
      <w:r w:rsidRPr="00F73CF1">
        <w:rPr>
          <w:sz w:val="16"/>
          <w:highlight w:val="green"/>
        </w:rPr>
        <w:t xml:space="preserve"> </w:t>
      </w:r>
      <w:r w:rsidRPr="00F73CF1">
        <w:rPr>
          <w:rStyle w:val="StyleUnderline"/>
          <w:highlight w:val="green"/>
        </w:rPr>
        <w:t>has</w:t>
      </w:r>
      <w:r w:rsidRPr="00F84047">
        <w:rPr>
          <w:rStyle w:val="StyleUnderline"/>
        </w:rPr>
        <w:t xml:space="preserve"> the </w:t>
      </w:r>
      <w:r w:rsidRPr="00F73CF1">
        <w:rPr>
          <w:rStyle w:val="Emphasis"/>
          <w:highlight w:val="green"/>
        </w:rPr>
        <w:t>potential to do the same</w:t>
      </w:r>
      <w:r w:rsidRPr="00F84047">
        <w:rPr>
          <w:rStyle w:val="StyleUnderline"/>
        </w:rPr>
        <w:t>. Potential</w:t>
      </w:r>
      <w:r w:rsidRPr="00F84047">
        <w:rPr>
          <w:sz w:val="16"/>
        </w:rPr>
        <w:t xml:space="preserve"> </w:t>
      </w:r>
      <w:r w:rsidRPr="00F73CF1">
        <w:rPr>
          <w:rStyle w:val="Emphasis"/>
          <w:highlight w:val="green"/>
        </w:rPr>
        <w:t>application</w:t>
      </w:r>
      <w:r w:rsidRPr="00371AF0">
        <w:rPr>
          <w:rStyle w:val="StyleUnderline"/>
        </w:rPr>
        <w:t xml:space="preserve">s </w:t>
      </w:r>
      <w:r w:rsidRPr="00F73CF1">
        <w:rPr>
          <w:rStyle w:val="StyleUnderline"/>
          <w:highlight w:val="green"/>
        </w:rPr>
        <w:t xml:space="preserve">of </w:t>
      </w:r>
      <w:r w:rsidRPr="00F73CF1">
        <w:rPr>
          <w:rStyle w:val="Emphasis"/>
          <w:highlight w:val="green"/>
        </w:rPr>
        <w:t>nanotech</w:t>
      </w:r>
      <w:r w:rsidRPr="00371AF0">
        <w:rPr>
          <w:sz w:val="16"/>
        </w:rPr>
        <w:t>nology</w:t>
      </w:r>
      <w:r w:rsidRPr="00F84047">
        <w:rPr>
          <w:sz w:val="16"/>
        </w:rPr>
        <w:t xml:space="preserve"> </w:t>
      </w:r>
      <w:r w:rsidRPr="00F73CF1">
        <w:rPr>
          <w:rStyle w:val="StyleUnderline"/>
          <w:highlight w:val="green"/>
        </w:rPr>
        <w:t xml:space="preserve">in </w:t>
      </w:r>
      <w:r w:rsidRPr="00F73CF1">
        <w:rPr>
          <w:rStyle w:val="Emphasis"/>
          <w:highlight w:val="green"/>
        </w:rPr>
        <w:t>space</w:t>
      </w:r>
      <w:r w:rsidRPr="00F84047">
        <w:rPr>
          <w:sz w:val="16"/>
        </w:rPr>
        <w:t xml:space="preserve"> are numerous, many of them </w:t>
      </w:r>
      <w:r w:rsidRPr="00F73CF1">
        <w:rPr>
          <w:rStyle w:val="StyleUnderline"/>
          <w:highlight w:val="green"/>
        </w:rPr>
        <w:t>have</w:t>
      </w:r>
      <w:r w:rsidRPr="00F84047">
        <w:rPr>
          <w:rStyle w:val="StyleUnderline"/>
        </w:rPr>
        <w:t xml:space="preserve"> the </w:t>
      </w:r>
      <w:r w:rsidRPr="00F73CF1">
        <w:rPr>
          <w:rStyle w:val="StyleUnderline"/>
          <w:highlight w:val="green"/>
        </w:rPr>
        <w:t>potential to</w:t>
      </w:r>
      <w:r w:rsidRPr="00F73CF1">
        <w:rPr>
          <w:sz w:val="16"/>
          <w:highlight w:val="green"/>
        </w:rPr>
        <w:t xml:space="preserve"> </w:t>
      </w:r>
      <w:r w:rsidRPr="00F73CF1">
        <w:rPr>
          <w:rStyle w:val="Emphasis"/>
          <w:highlight w:val="green"/>
        </w:rPr>
        <w:t>capture and inspire generations to come</w:t>
      </w:r>
      <w:r w:rsidRPr="00F84047">
        <w:rPr>
          <w:sz w:val="16"/>
        </w:rPr>
        <w:t xml:space="preserve">. One of these applications is </w:t>
      </w:r>
      <w:r w:rsidRPr="00F73CF1">
        <w:rPr>
          <w:rStyle w:val="StyleUnderline"/>
          <w:highlight w:val="green"/>
        </w:rPr>
        <w:t>the</w:t>
      </w:r>
      <w:r w:rsidRPr="00F73CF1">
        <w:rPr>
          <w:sz w:val="16"/>
          <w:highlight w:val="green"/>
        </w:rPr>
        <w:t xml:space="preserve"> </w:t>
      </w:r>
      <w:r w:rsidRPr="00F73CF1">
        <w:rPr>
          <w:rStyle w:val="Emphasis"/>
          <w:highlight w:val="green"/>
        </w:rPr>
        <w:t>space elevator</w:t>
      </w:r>
      <w:r w:rsidRPr="00F84047">
        <w:rPr>
          <w:rStyle w:val="StyleUnderline"/>
        </w:rPr>
        <w:t xml:space="preserve">. By </w:t>
      </w:r>
      <w:r w:rsidRPr="00F73CF1">
        <w:rPr>
          <w:rStyle w:val="StyleUnderline"/>
          <w:highlight w:val="green"/>
        </w:rPr>
        <w:t xml:space="preserve">using </w:t>
      </w:r>
      <w:r w:rsidRPr="00F73CF1">
        <w:rPr>
          <w:rStyle w:val="Emphasis"/>
          <w:highlight w:val="green"/>
        </w:rPr>
        <w:t>c</w:t>
      </w:r>
      <w:r w:rsidRPr="00F84047">
        <w:rPr>
          <w:rStyle w:val="StyleUnderline"/>
        </w:rPr>
        <w:t xml:space="preserve">arbon </w:t>
      </w:r>
      <w:r w:rsidRPr="00F73CF1">
        <w:rPr>
          <w:rStyle w:val="Emphasis"/>
          <w:highlight w:val="green"/>
        </w:rPr>
        <w:t>n</w:t>
      </w:r>
      <w:r w:rsidRPr="00F84047">
        <w:rPr>
          <w:rStyle w:val="StyleUnderline"/>
        </w:rPr>
        <w:t>ano</w:t>
      </w:r>
      <w:r w:rsidRPr="00F73CF1">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F73CF1">
        <w:rPr>
          <w:rStyle w:val="Emphasis"/>
          <w:highlight w:val="green"/>
        </w:rPr>
        <w:t>benefits</w:t>
      </w:r>
      <w:r w:rsidRPr="00F84047">
        <w:rPr>
          <w:rStyle w:val="StyleUnderline"/>
        </w:rPr>
        <w:t xml:space="preserve"> of such a structure </w:t>
      </w:r>
      <w:r w:rsidRPr="00F73CF1">
        <w:rPr>
          <w:rStyle w:val="StyleUnderline"/>
          <w:highlight w:val="green"/>
        </w:rPr>
        <w:t>would be</w:t>
      </w:r>
      <w:r w:rsidRPr="00F73CF1">
        <w:rPr>
          <w:sz w:val="16"/>
          <w:highlight w:val="green"/>
        </w:rPr>
        <w:t xml:space="preserve"> </w:t>
      </w:r>
      <w:r w:rsidRPr="00F73CF1">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F73CF1">
        <w:rPr>
          <w:rStyle w:val="StyleUnderline"/>
          <w:highlight w:val="green"/>
        </w:rPr>
        <w:t>Investing</w:t>
      </w:r>
      <w:r w:rsidRPr="00F73CF1">
        <w:rPr>
          <w:sz w:val="16"/>
          <w:highlight w:val="green"/>
        </w:rPr>
        <w:t xml:space="preserve"> </w:t>
      </w:r>
      <w:r w:rsidRPr="00F73CF1">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F73CF1">
        <w:rPr>
          <w:rStyle w:val="StyleUnderline"/>
          <w:highlight w:val="green"/>
        </w:rPr>
        <w:t>will</w:t>
      </w:r>
      <w:r w:rsidRPr="00F73CF1">
        <w:rPr>
          <w:sz w:val="16"/>
          <w:highlight w:val="green"/>
        </w:rPr>
        <w:t xml:space="preserve"> </w:t>
      </w:r>
      <w:r w:rsidRPr="00F73CF1">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w:t>
      </w:r>
      <w:r w:rsidRPr="00F84047">
        <w:rPr>
          <w:sz w:val="16"/>
        </w:rPr>
        <w:lastRenderedPageBreak/>
        <w:t>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F73CF1">
        <w:rPr>
          <w:rStyle w:val="StyleUnderline"/>
          <w:highlight w:val="green"/>
        </w:rPr>
        <w:t xml:space="preserve">With potentials to </w:t>
      </w:r>
      <w:r w:rsidRPr="00F73CF1">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F73CF1">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F73CF1">
        <w:rPr>
          <w:rStyle w:val="StyleUnderline"/>
          <w:highlight w:val="green"/>
        </w:rPr>
        <w:t>There is</w:t>
      </w:r>
      <w:r w:rsidRPr="00F84047">
        <w:rPr>
          <w:sz w:val="16"/>
        </w:rPr>
        <w:t xml:space="preserve"> still </w:t>
      </w:r>
      <w:r w:rsidRPr="00F73CF1">
        <w:rPr>
          <w:rStyle w:val="Emphasis"/>
          <w:highlight w:val="green"/>
        </w:rPr>
        <w:t>plenty</w:t>
      </w:r>
      <w:r w:rsidRPr="00F84047">
        <w:rPr>
          <w:sz w:val="16"/>
        </w:rPr>
        <w:t xml:space="preserve"> more </w:t>
      </w:r>
      <w:r w:rsidRPr="00F73CF1">
        <w:rPr>
          <w:rStyle w:val="Emphasis"/>
          <w:highlight w:val="green"/>
        </w:rPr>
        <w:t>to achieve</w:t>
      </w:r>
      <w:r w:rsidRPr="00F73CF1">
        <w:rPr>
          <w:sz w:val="16"/>
          <w:highlight w:val="green"/>
        </w:rPr>
        <w:t>.</w:t>
      </w:r>
    </w:p>
    <w:p w14:paraId="3FE41DB8" w14:textId="77777777" w:rsidR="007970A1" w:rsidRDefault="007970A1" w:rsidP="007970A1">
      <w:pPr>
        <w:pStyle w:val="Heading4"/>
      </w:pPr>
      <w:r>
        <w:t xml:space="preserve">Nano tech solves warming </w:t>
      </w:r>
    </w:p>
    <w:p w14:paraId="2D54EDD1" w14:textId="77777777" w:rsidR="007970A1" w:rsidRDefault="007970A1" w:rsidP="007970A1">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2E3439D4" w14:textId="77777777" w:rsidR="007970A1" w:rsidRPr="00001B27" w:rsidRDefault="007970A1" w:rsidP="007970A1">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F73CF1">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F73CF1">
        <w:rPr>
          <w:rStyle w:val="StyleUnderline"/>
          <w:highlight w:val="green"/>
        </w:rPr>
        <w:t>emerging</w:t>
      </w:r>
      <w:r w:rsidRPr="00DE0A93">
        <w:rPr>
          <w:rStyle w:val="StyleUnderline"/>
        </w:rPr>
        <w:t xml:space="preserve"> as useful for </w:t>
      </w:r>
      <w:r w:rsidRPr="00F73CF1">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F73CF1">
        <w:rPr>
          <w:rStyle w:val="StyleUnderline"/>
          <w:highlight w:val="green"/>
        </w:rPr>
        <w:t>efficiently use carbon dioxide</w:t>
      </w:r>
      <w:r w:rsidRPr="00DE0A93">
        <w:rPr>
          <w:rStyle w:val="StyleUnderline"/>
        </w:rPr>
        <w:t xml:space="preserve"> from the air, </w:t>
      </w:r>
      <w:r w:rsidRPr="00F73CF1">
        <w:rPr>
          <w:rStyle w:val="StyleUnderline"/>
          <w:highlight w:val="green"/>
        </w:rPr>
        <w:t>capture toxic pollutants from water</w:t>
      </w:r>
      <w:r w:rsidRPr="00DE0A93">
        <w:rPr>
          <w:rStyle w:val="StyleUnderline"/>
        </w:rPr>
        <w:t xml:space="preserve"> and </w:t>
      </w:r>
      <w:r w:rsidRPr="00F73CF1">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F73CF1">
        <w:rPr>
          <w:rStyle w:val="Emphasis"/>
          <w:highlight w:val="green"/>
        </w:rPr>
        <w:t>Nanomaterials</w:t>
      </w:r>
      <w:r w:rsidRPr="00DE0A93">
        <w:rPr>
          <w:rStyle w:val="Emphasis"/>
        </w:rPr>
        <w:t xml:space="preserve"> could </w:t>
      </w:r>
      <w:r w:rsidRPr="00F73CF1">
        <w:rPr>
          <w:rStyle w:val="Emphasis"/>
          <w:highlight w:val="green"/>
        </w:rPr>
        <w:t>help</w:t>
      </w:r>
      <w:r w:rsidRPr="00DE0A93">
        <w:rPr>
          <w:rStyle w:val="Emphasis"/>
        </w:rPr>
        <w:t xml:space="preserve"> us </w:t>
      </w:r>
      <w:r w:rsidRPr="00F73CF1">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3"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F73CF1">
        <w:rPr>
          <w:rStyle w:val="Emphasis"/>
          <w:highlight w:val="green"/>
        </w:rPr>
        <w:t>help slow</w:t>
      </w:r>
      <w:r w:rsidRPr="00DE0A93">
        <w:rPr>
          <w:rStyle w:val="Emphasis"/>
        </w:rPr>
        <w:t xml:space="preserve"> the climate-changing rise in </w:t>
      </w:r>
      <w:r w:rsidRPr="00F73CF1">
        <w:rPr>
          <w:rStyle w:val="Emphasis"/>
          <w:highlight w:val="green"/>
        </w:rPr>
        <w:t>atmospheric CO2</w:t>
      </w:r>
      <w:r w:rsidRPr="00DE0A93">
        <w:rPr>
          <w:rStyle w:val="Emphasis"/>
        </w:rPr>
        <w:t xml:space="preserve">levels, researchers have developed nanoCO2 harvesters that can </w:t>
      </w:r>
      <w:r w:rsidRPr="00F73CF1">
        <w:rPr>
          <w:rStyle w:val="Emphasis"/>
          <w:highlight w:val="green"/>
        </w:rPr>
        <w:t>suck</w:t>
      </w:r>
      <w:r w:rsidRPr="00DE0A93">
        <w:rPr>
          <w:rStyle w:val="Emphasis"/>
        </w:rPr>
        <w:t xml:space="preserve"> atmospheric </w:t>
      </w:r>
      <w:r w:rsidRPr="00F73CF1">
        <w:rPr>
          <w:rStyle w:val="Emphasis"/>
          <w:highlight w:val="green"/>
        </w:rPr>
        <w:t>carbon dioxide</w:t>
      </w:r>
      <w:r w:rsidRPr="00DE0A93">
        <w:rPr>
          <w:rStyle w:val="Emphasis"/>
        </w:rPr>
        <w:t xml:space="preserve"> and </w:t>
      </w:r>
      <w:r w:rsidRPr="00F73CF1">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w:t>
      </w:r>
      <w:r w:rsidRPr="00001B27">
        <w:rPr>
          <w:sz w:val="16"/>
        </w:rPr>
        <w:lastRenderedPageBreak/>
        <w:t xml:space="preserve">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F73CF1">
        <w:rPr>
          <w:rStyle w:val="StyleUnderline"/>
          <w:highlight w:val="green"/>
        </w:rPr>
        <w:t>nanomaterials</w:t>
      </w:r>
      <w:r w:rsidRPr="00155DB0">
        <w:rPr>
          <w:rStyle w:val="StyleUnderline"/>
        </w:rPr>
        <w:t xml:space="preserve"> have been widely studied for </w:t>
      </w:r>
      <w:r w:rsidRPr="00F73CF1">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F73CF1">
        <w:rPr>
          <w:rStyle w:val="StyleUnderline"/>
          <w:highlight w:val="green"/>
        </w:rPr>
        <w:t xml:space="preserve">separate pollutants such as arsenic, lead, </w:t>
      </w:r>
      <w:proofErr w:type="gramStart"/>
      <w:r w:rsidRPr="00F73CF1">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F73CF1">
        <w:rPr>
          <w:rStyle w:val="StyleUnderline"/>
          <w:highlight w:val="green"/>
        </w:rPr>
        <w:t>nanomaterials</w:t>
      </w:r>
      <w:r w:rsidRPr="00155DB0">
        <w:rPr>
          <w:rStyle w:val="StyleUnderline"/>
        </w:rPr>
        <w:t xml:space="preserve"> can </w:t>
      </w:r>
      <w:r w:rsidRPr="00F73CF1">
        <w:rPr>
          <w:rStyle w:val="StyleUnderline"/>
          <w:highlight w:val="green"/>
        </w:rPr>
        <w:t>also</w:t>
      </w:r>
      <w:r w:rsidRPr="00155DB0">
        <w:rPr>
          <w:rStyle w:val="StyleUnderline"/>
        </w:rPr>
        <w:t xml:space="preserve"> be used to clean </w:t>
      </w:r>
      <w:r w:rsidRPr="00F73CF1">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249B37C2" w14:textId="77777777" w:rsidR="007970A1" w:rsidRDefault="007970A1" w:rsidP="007970A1">
      <w:pPr>
        <w:pStyle w:val="Heading4"/>
        <w:rPr>
          <w:rFonts w:cs="Times New Roman"/>
        </w:rPr>
      </w:pPr>
      <w:r>
        <w:rPr>
          <w:rFonts w:cs="Times New Roman"/>
        </w:rPr>
        <w:t>Warming causes Extinction</w:t>
      </w:r>
    </w:p>
    <w:p w14:paraId="71B6DABA" w14:textId="77777777" w:rsidR="007970A1" w:rsidRPr="00601C82" w:rsidRDefault="007970A1" w:rsidP="007970A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EF1F5D4" w14:textId="77777777" w:rsidR="007970A1" w:rsidRDefault="007970A1" w:rsidP="007970A1">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F73CF1">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F73CF1">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F73CF1">
        <w:rPr>
          <w:rFonts w:asciiTheme="minorHAnsi" w:hAnsiTheme="minorHAnsi" w:cstheme="minorHAnsi"/>
          <w:b/>
          <w:sz w:val="24"/>
          <w:highlight w:val="green"/>
          <w:u w:val="single"/>
        </w:rPr>
        <w:t>freshwater</w:t>
      </w:r>
      <w:r w:rsidRPr="00F73CF1">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F73CF1">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F73CF1">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F73CF1">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F73CF1">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F73CF1">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F73CF1">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73CF1">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F73CF1">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F73CF1">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F73CF1">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w:t>
      </w:r>
      <w:r w:rsidRPr="00D5251F">
        <w:rPr>
          <w:rFonts w:asciiTheme="minorHAnsi" w:hAnsiTheme="minorHAnsi" w:cstheme="minorHAnsi"/>
          <w:sz w:val="16"/>
        </w:rPr>
        <w:lastRenderedPageBreak/>
        <w:t xml:space="preserve">evaporation and reduced groundwater recharge. </w:t>
      </w:r>
      <w:r w:rsidRPr="00F73CF1">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F73CF1">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F73CF1">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F73CF1">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F73CF1">
        <w:rPr>
          <w:rFonts w:asciiTheme="minorHAnsi" w:hAnsiTheme="minorHAnsi" w:cstheme="minorHAnsi"/>
          <w:b/>
          <w:sz w:val="24"/>
          <w:highlight w:val="green"/>
          <w:u w:val="single"/>
        </w:rPr>
        <w:t>throughout</w:t>
      </w:r>
      <w:r w:rsidRPr="00F73CF1">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F73CF1">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F73CF1">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F73CF1">
        <w:rPr>
          <w:rFonts w:asciiTheme="minorHAnsi" w:hAnsiTheme="minorHAnsi" w:cstheme="minorHAnsi"/>
          <w:b/>
          <w:sz w:val="24"/>
          <w:highlight w:val="green"/>
          <w:u w:val="single"/>
        </w:rPr>
        <w:t>stories</w:t>
      </w:r>
      <w:r w:rsidRPr="00F73CF1">
        <w:rPr>
          <w:rFonts w:asciiTheme="minorHAnsi" w:hAnsiTheme="minorHAnsi" w:cstheme="minorHAnsi"/>
          <w:sz w:val="24"/>
          <w:highlight w:val="green"/>
          <w:u w:val="single"/>
        </w:rPr>
        <w:t xml:space="preserve"> </w:t>
      </w:r>
      <w:r w:rsidRPr="00F73CF1">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F73CF1">
        <w:rPr>
          <w:rFonts w:asciiTheme="minorHAnsi" w:hAnsiTheme="minorHAnsi" w:cstheme="minorHAnsi"/>
          <w:b/>
          <w:sz w:val="24"/>
          <w:highlight w:val="green"/>
          <w:u w:val="single"/>
        </w:rPr>
        <w:t>successfully</w:t>
      </w:r>
      <w:r w:rsidRPr="00F73CF1">
        <w:rPr>
          <w:rFonts w:asciiTheme="minorHAnsi" w:hAnsiTheme="minorHAnsi" w:cstheme="minorHAnsi"/>
          <w:sz w:val="24"/>
          <w:highlight w:val="green"/>
          <w:u w:val="single"/>
        </w:rPr>
        <w:t xml:space="preserve"> </w:t>
      </w:r>
      <w:r w:rsidRPr="00F73CF1">
        <w:rPr>
          <w:rFonts w:asciiTheme="minorHAnsi" w:hAnsiTheme="minorHAnsi" w:cstheme="minorHAnsi"/>
          <w:b/>
          <w:sz w:val="24"/>
          <w:highlight w:val="green"/>
          <w:u w:val="single"/>
        </w:rPr>
        <w:t>addressing</w:t>
      </w:r>
      <w:r w:rsidRPr="00F73CF1">
        <w:rPr>
          <w:rFonts w:asciiTheme="minorHAnsi" w:hAnsiTheme="minorHAnsi" w:cstheme="minorHAnsi"/>
          <w:sz w:val="24"/>
          <w:highlight w:val="green"/>
          <w:u w:val="single"/>
        </w:rPr>
        <w:t xml:space="preserve"> </w:t>
      </w:r>
      <w:r w:rsidRPr="00F73CF1">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F73CF1">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F73CF1">
        <w:rPr>
          <w:rFonts w:asciiTheme="minorHAnsi" w:hAnsiTheme="minorHAnsi" w:cstheme="minorHAnsi"/>
          <w:sz w:val="24"/>
          <w:highlight w:val="green"/>
          <w:u w:val="single"/>
        </w:rPr>
        <w:t>c</w:t>
      </w:r>
      <w:r w:rsidRPr="00F73CF1">
        <w:rPr>
          <w:rFonts w:asciiTheme="minorHAnsi" w:hAnsiTheme="minorHAnsi" w:cstheme="minorHAnsi"/>
          <w:b/>
          <w:sz w:val="24"/>
          <w:highlight w:val="green"/>
          <w:u w:val="single"/>
        </w:rPr>
        <w:t>hallenges that are</w:t>
      </w:r>
      <w:r w:rsidRPr="00F73CF1">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F73CF1">
        <w:rPr>
          <w:rFonts w:asciiTheme="minorHAnsi" w:hAnsiTheme="minorHAnsi" w:cstheme="minorHAnsi"/>
          <w:b/>
          <w:sz w:val="24"/>
          <w:highlight w:val="green"/>
          <w:u w:val="single"/>
        </w:rPr>
        <w:t>linear</w:t>
      </w:r>
      <w:r w:rsidRPr="00F73CF1">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F73CF1">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w:t>
      </w:r>
      <w:r w:rsidRPr="00D5251F">
        <w:rPr>
          <w:rFonts w:asciiTheme="minorHAnsi" w:hAnsiTheme="minorHAnsi" w:cstheme="minorHAnsi"/>
          <w:sz w:val="16"/>
        </w:rPr>
        <w:lastRenderedPageBreak/>
        <w:t xml:space="preserve">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F73CF1">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F73CF1">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F73CF1">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F73CF1">
        <w:rPr>
          <w:rFonts w:asciiTheme="minorHAnsi" w:hAnsiTheme="minorHAnsi" w:cstheme="minorHAnsi"/>
          <w:b/>
          <w:sz w:val="24"/>
          <w:highlight w:val="green"/>
          <w:u w:val="single"/>
        </w:rPr>
        <w:t>could catch humanity off-guard and produce a</w:t>
      </w:r>
      <w:r w:rsidRPr="00F73CF1">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F73CF1">
        <w:rPr>
          <w:rFonts w:asciiTheme="minorHAnsi" w:hAnsiTheme="minorHAnsi" w:cstheme="minorHAnsi"/>
          <w:b/>
          <w:sz w:val="24"/>
          <w:highlight w:val="green"/>
          <w:u w:val="single"/>
        </w:rPr>
        <w:t>apocalyptic event.</w:t>
      </w:r>
      <w:r w:rsidRPr="00F73CF1">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F73CF1">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F73CF1">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F73CF1">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3707AFD" w14:textId="05A94347" w:rsidR="007970A1" w:rsidRDefault="007970A1" w:rsidP="007970A1">
      <w:pPr>
        <w:pStyle w:val="Heading4"/>
      </w:pPr>
      <w:r>
        <w:t xml:space="preserve">Counterplan </w:t>
      </w:r>
      <w:r w:rsidRPr="00F17081">
        <w:rPr>
          <w:u w:val="single"/>
        </w:rPr>
        <w:t>solves the Case</w:t>
      </w:r>
      <w:r>
        <w:t xml:space="preserve"> - </w:t>
      </w:r>
      <w:r w:rsidRPr="00F17081">
        <w:t>Space</w:t>
      </w:r>
      <w:r>
        <w:t xml:space="preserve"> Elevators solve Space Debris – reduces Rocket Launches</w:t>
      </w:r>
      <w:r>
        <w:t xml:space="preserve">. Also isn’t what their </w:t>
      </w:r>
      <w:proofErr w:type="spellStart"/>
      <w:r>
        <w:t>corpearte</w:t>
      </w:r>
      <w:proofErr w:type="spellEnd"/>
      <w:r>
        <w:t xml:space="preserve"> </w:t>
      </w:r>
      <w:proofErr w:type="spellStart"/>
      <w:r>
        <w:t>colonalism</w:t>
      </w:r>
      <w:proofErr w:type="spellEnd"/>
      <w:r>
        <w:t xml:space="preserve"> </w:t>
      </w:r>
      <w:proofErr w:type="spellStart"/>
      <w:r>
        <w:t>aff</w:t>
      </w:r>
      <w:proofErr w:type="spellEnd"/>
      <w:r>
        <w:t xml:space="preserve"> is talking about </w:t>
      </w:r>
    </w:p>
    <w:p w14:paraId="3D2B25DC" w14:textId="77777777" w:rsidR="007970A1" w:rsidRPr="000E7582" w:rsidRDefault="007970A1" w:rsidP="007970A1">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3B583CC4" w14:textId="77777777" w:rsidR="007970A1" w:rsidRDefault="007970A1" w:rsidP="007970A1">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w:t>
      </w:r>
      <w:r w:rsidRPr="00193A76">
        <w:rPr>
          <w:sz w:val="16"/>
        </w:rPr>
        <w:lastRenderedPageBreak/>
        <w:t xml:space="preserve">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F73CF1">
        <w:rPr>
          <w:rStyle w:val="Emphasis"/>
          <w:highlight w:val="green"/>
        </w:rPr>
        <w:t>every launch</w:t>
      </w:r>
      <w:r w:rsidRPr="00F73CF1">
        <w:rPr>
          <w:sz w:val="16"/>
          <w:highlight w:val="green"/>
        </w:rPr>
        <w:t xml:space="preserve"> </w:t>
      </w:r>
      <w:r w:rsidRPr="00F73CF1">
        <w:rPr>
          <w:rStyle w:val="StyleUnderline"/>
          <w:highlight w:val="green"/>
        </w:rPr>
        <w:t>is accompanied by</w:t>
      </w:r>
      <w:r w:rsidRPr="00F73CF1">
        <w:rPr>
          <w:sz w:val="16"/>
          <w:highlight w:val="green"/>
        </w:rPr>
        <w:t xml:space="preserve"> </w:t>
      </w:r>
      <w:r w:rsidRPr="00F73CF1">
        <w:rPr>
          <w:rStyle w:val="Emphasis"/>
          <w:highlight w:val="green"/>
        </w:rPr>
        <w:t>substantial</w:t>
      </w:r>
      <w:r w:rsidRPr="00193A76">
        <w:rPr>
          <w:sz w:val="16"/>
        </w:rPr>
        <w:t xml:space="preserve"> amounts of </w:t>
      </w:r>
      <w:r w:rsidRPr="00193A76">
        <w:rPr>
          <w:rStyle w:val="Emphasis"/>
        </w:rPr>
        <w:t xml:space="preserve">space </w:t>
      </w:r>
      <w:r w:rsidRPr="00F73CF1">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F73CF1">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F73CF1">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F73CF1">
        <w:rPr>
          <w:rStyle w:val="StyleUnderline"/>
          <w:highlight w:val="green"/>
        </w:rPr>
        <w:t>produce</w:t>
      </w:r>
      <w:r w:rsidRPr="00F73CF1">
        <w:rPr>
          <w:sz w:val="16"/>
          <w:highlight w:val="green"/>
        </w:rPr>
        <w:t xml:space="preserve"> </w:t>
      </w:r>
      <w:r w:rsidRPr="00F73CF1">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F73CF1">
        <w:rPr>
          <w:rStyle w:val="Emphasis"/>
          <w:highlight w:val="green"/>
        </w:rPr>
        <w:t>existential</w:t>
      </w:r>
      <w:r w:rsidRPr="00193A76">
        <w:rPr>
          <w:rStyle w:val="Emphasis"/>
        </w:rPr>
        <w:t xml:space="preserve"> risk</w:t>
      </w:r>
      <w:r w:rsidRPr="00193A76">
        <w:rPr>
          <w:sz w:val="16"/>
        </w:rPr>
        <w:t xml:space="preserve"> </w:t>
      </w:r>
      <w:r w:rsidRPr="00F73CF1">
        <w:rPr>
          <w:rStyle w:val="StyleUnderline"/>
          <w:highlight w:val="green"/>
        </w:rPr>
        <w:t>to</w:t>
      </w:r>
      <w:r w:rsidRPr="00F73CF1">
        <w:rPr>
          <w:sz w:val="16"/>
          <w:highlight w:val="green"/>
        </w:rPr>
        <w:t xml:space="preserve"> </w:t>
      </w:r>
      <w:r w:rsidRPr="00F73CF1">
        <w:rPr>
          <w:rStyle w:val="Emphasis"/>
          <w:highlight w:val="green"/>
        </w:rPr>
        <w:t>space op</w:t>
      </w:r>
      <w:r w:rsidRPr="00504C07">
        <w:rPr>
          <w:rStyle w:val="StyleUnderline"/>
        </w:rPr>
        <w:t>eration</w:t>
      </w:r>
      <w:r w:rsidRPr="00F73CF1">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F73CF1">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F73CF1">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F73CF1">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F73CF1">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F73CF1">
        <w:rPr>
          <w:rStyle w:val="Emphasis"/>
          <w:highlight w:val="green"/>
        </w:rPr>
        <w:t>production</w:t>
      </w:r>
      <w:r w:rsidRPr="00193A76">
        <w:rPr>
          <w:rStyle w:val="Emphasis"/>
        </w:rPr>
        <w:t xml:space="preserve"> of debris</w:t>
      </w:r>
      <w:r w:rsidRPr="00193A76">
        <w:rPr>
          <w:sz w:val="16"/>
        </w:rPr>
        <w:t xml:space="preserve"> </w:t>
      </w:r>
      <w:r w:rsidRPr="00F73CF1">
        <w:rPr>
          <w:rStyle w:val="StyleUnderline"/>
          <w:highlight w:val="green"/>
        </w:rPr>
        <w:t>during</w:t>
      </w:r>
      <w:r w:rsidRPr="00F73CF1">
        <w:rPr>
          <w:sz w:val="16"/>
          <w:highlight w:val="green"/>
        </w:rPr>
        <w:t xml:space="preserve"> </w:t>
      </w:r>
      <w:r w:rsidRPr="00F73CF1">
        <w:rPr>
          <w:rStyle w:val="Emphasis"/>
          <w:highlight w:val="green"/>
        </w:rPr>
        <w:t>launches</w:t>
      </w:r>
      <w:r w:rsidRPr="00193A76">
        <w:rPr>
          <w:sz w:val="16"/>
        </w:rPr>
        <w:t xml:space="preserve">, or through removal of debris fragments from LEO. </w:t>
      </w:r>
      <w:r w:rsidRPr="00F73CF1">
        <w:rPr>
          <w:rStyle w:val="StyleUnderline"/>
          <w:highlight w:val="green"/>
        </w:rPr>
        <w:t>we</w:t>
      </w:r>
      <w:r w:rsidRPr="00F73CF1">
        <w:rPr>
          <w:sz w:val="16"/>
          <w:highlight w:val="green"/>
        </w:rPr>
        <w:t xml:space="preserve"> </w:t>
      </w:r>
      <w:r w:rsidRPr="00F73CF1">
        <w:rPr>
          <w:rStyle w:val="Emphasis"/>
          <w:highlight w:val="green"/>
        </w:rPr>
        <w:t>cannot</w:t>
      </w:r>
      <w:r w:rsidRPr="00504C07">
        <w:rPr>
          <w:rStyle w:val="Emphasis"/>
        </w:rPr>
        <w:t xml:space="preserve"> guarantee</w:t>
      </w:r>
      <w:r w:rsidRPr="00193A76">
        <w:rPr>
          <w:sz w:val="16"/>
        </w:rPr>
        <w:t xml:space="preserve"> the </w:t>
      </w:r>
      <w:r w:rsidRPr="00F73CF1">
        <w:rPr>
          <w:rStyle w:val="Emphasis"/>
          <w:highlight w:val="green"/>
        </w:rPr>
        <w:t>protect</w:t>
      </w:r>
      <w:r w:rsidRPr="00504C07">
        <w:rPr>
          <w:rStyle w:val="StyleUnderline"/>
        </w:rPr>
        <w:t>ion of</w:t>
      </w:r>
      <w:r w:rsidRPr="00193A76">
        <w:rPr>
          <w:sz w:val="16"/>
        </w:rPr>
        <w:t xml:space="preserve"> the </w:t>
      </w:r>
      <w:r w:rsidRPr="00F73CF1">
        <w:rPr>
          <w:rStyle w:val="Emphasis"/>
          <w:highlight w:val="green"/>
        </w:rPr>
        <w:t>current</w:t>
      </w:r>
      <w:r w:rsidRPr="00193A76">
        <w:rPr>
          <w:sz w:val="16"/>
        </w:rPr>
        <w:t xml:space="preserve"> flotilla of </w:t>
      </w:r>
      <w:r w:rsidRPr="00F73CF1">
        <w:rPr>
          <w:rStyle w:val="Emphasis"/>
          <w:highlight w:val="green"/>
        </w:rPr>
        <w:t>sat</w:t>
      </w:r>
      <w:r w:rsidRPr="00504C07">
        <w:rPr>
          <w:rStyle w:val="StyleUnderline"/>
        </w:rPr>
        <w:t>ellite</w:t>
      </w:r>
      <w:r w:rsidRPr="00F73CF1">
        <w:rPr>
          <w:rStyle w:val="Emphasis"/>
          <w:highlight w:val="green"/>
        </w:rPr>
        <w:t>s</w:t>
      </w:r>
      <w:r w:rsidRPr="00F73CF1">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F73CF1">
        <w:rPr>
          <w:rStyle w:val="Emphasis"/>
          <w:highlight w:val="green"/>
        </w:rPr>
        <w:t>society</w:t>
      </w:r>
      <w:r w:rsidRPr="00F73CF1">
        <w:rPr>
          <w:sz w:val="16"/>
          <w:highlight w:val="green"/>
        </w:rPr>
        <w:t xml:space="preserve"> </w:t>
      </w:r>
      <w:r w:rsidRPr="00F73CF1">
        <w:rPr>
          <w:rStyle w:val="StyleUnderline"/>
          <w:highlight w:val="green"/>
        </w:rPr>
        <w:t>at</w:t>
      </w:r>
      <w:r w:rsidRPr="00F73CF1">
        <w:rPr>
          <w:sz w:val="16"/>
          <w:highlight w:val="green"/>
        </w:rPr>
        <w:t xml:space="preserve"> </w:t>
      </w:r>
      <w:r w:rsidRPr="00F73CF1">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 xml:space="preserve">Orbiting and ground-based lasers can decelerate the debris through a variety of means. For small debris fragments, the radiation pressure produced by the laser can provide drag. A more powerful laser can act on larger debris </w:t>
      </w:r>
      <w:r w:rsidRPr="00193A76">
        <w:rPr>
          <w:sz w:val="16"/>
        </w:rPr>
        <w:lastRenderedPageBreak/>
        <w:t>fragments through ablation. As the laser ablates the debris, the resulting recoil generated by the escaping material produces drag and encourages de-orbit.</w:t>
      </w:r>
      <w:r>
        <w:rPr>
          <w:rStyle w:val="StyleUnderline"/>
          <w:sz w:val="16"/>
          <w:u w:val="none"/>
        </w:rPr>
        <w:t xml:space="preserve"> </w:t>
      </w:r>
      <w:r w:rsidRPr="00F73CF1">
        <w:rPr>
          <w:rStyle w:val="StyleUnderline"/>
          <w:highlight w:val="green"/>
        </w:rPr>
        <w:t>A</w:t>
      </w:r>
      <w:r w:rsidRPr="00193A76">
        <w:rPr>
          <w:sz w:val="16"/>
        </w:rPr>
        <w:t xml:space="preserve"> more </w:t>
      </w:r>
      <w:r w:rsidRPr="00193A76">
        <w:rPr>
          <w:rStyle w:val="StyleUnderline"/>
        </w:rPr>
        <w:t xml:space="preserve">lateral </w:t>
      </w:r>
      <w:r w:rsidRPr="00F73CF1">
        <w:rPr>
          <w:rStyle w:val="Emphasis"/>
          <w:highlight w:val="green"/>
        </w:rPr>
        <w:t>solution</w:t>
      </w:r>
      <w:r w:rsidRPr="00F73CF1">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F73CF1">
        <w:rPr>
          <w:rStyle w:val="StyleUnderline"/>
          <w:highlight w:val="green"/>
        </w:rPr>
        <w:t>the</w:t>
      </w:r>
      <w:r w:rsidRPr="00F73CF1">
        <w:rPr>
          <w:sz w:val="16"/>
          <w:highlight w:val="green"/>
        </w:rPr>
        <w:t xml:space="preserve"> </w:t>
      </w:r>
      <w:r w:rsidRPr="00F73CF1">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F73CF1">
        <w:rPr>
          <w:rStyle w:val="Emphasis"/>
          <w:highlight w:val="green"/>
        </w:rPr>
        <w:t>‘Climber’</w:t>
      </w:r>
      <w:r w:rsidRPr="00F73CF1">
        <w:rPr>
          <w:sz w:val="16"/>
          <w:highlight w:val="green"/>
        </w:rPr>
        <w:t xml:space="preserve"> </w:t>
      </w:r>
      <w:r w:rsidRPr="00F73CF1">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F73CF1">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F73CF1">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F73CF1">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F73CF1">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F73CF1">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F73CF1">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F73CF1">
        <w:rPr>
          <w:rStyle w:val="Emphasis"/>
          <w:highlight w:val="green"/>
        </w:rPr>
        <w:t>must develop</w:t>
      </w:r>
      <w:r w:rsidRPr="00F73CF1">
        <w:rPr>
          <w:sz w:val="16"/>
          <w:highlight w:val="green"/>
        </w:rPr>
        <w:t xml:space="preserve"> </w:t>
      </w:r>
      <w:r w:rsidRPr="00F73CF1">
        <w:rPr>
          <w:rStyle w:val="StyleUnderline"/>
          <w:highlight w:val="green"/>
        </w:rPr>
        <w:t>a</w:t>
      </w:r>
      <w:r w:rsidRPr="00F73CF1">
        <w:rPr>
          <w:sz w:val="16"/>
          <w:highlight w:val="green"/>
        </w:rPr>
        <w:t xml:space="preserve"> </w:t>
      </w:r>
      <w:r w:rsidRPr="00F73CF1">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F73CF1">
        <w:rPr>
          <w:rStyle w:val="StyleUnderline"/>
          <w:highlight w:val="green"/>
        </w:rPr>
        <w:t>via</w:t>
      </w:r>
      <w:r w:rsidRPr="00193A76">
        <w:rPr>
          <w:sz w:val="16"/>
        </w:rPr>
        <w:t xml:space="preserve"> the construction of </w:t>
      </w:r>
      <w:r w:rsidRPr="00F73CF1">
        <w:rPr>
          <w:rStyle w:val="StyleUnderline"/>
          <w:highlight w:val="green"/>
        </w:rPr>
        <w:t xml:space="preserve">a </w:t>
      </w:r>
      <w:r w:rsidRPr="00F73CF1">
        <w:rPr>
          <w:rStyle w:val="Emphasis"/>
          <w:highlight w:val="gree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F73CF1">
        <w:rPr>
          <w:rStyle w:val="StyleUnderline"/>
          <w:highlight w:val="green"/>
        </w:rPr>
        <w:t>If it</w:t>
      </w:r>
      <w:r w:rsidRPr="00F73CF1">
        <w:rPr>
          <w:sz w:val="16"/>
          <w:highlight w:val="green"/>
        </w:rPr>
        <w:t xml:space="preserve"> </w:t>
      </w:r>
      <w:r w:rsidRPr="00F73CF1">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F73CF1">
        <w:rPr>
          <w:rStyle w:val="StyleUnderline"/>
          <w:highlight w:val="green"/>
        </w:rPr>
        <w:t>it will</w:t>
      </w:r>
      <w:r w:rsidRPr="00193A76">
        <w:rPr>
          <w:rStyle w:val="StyleUnderline"/>
        </w:rPr>
        <w:t xml:space="preserve"> eventually</w:t>
      </w:r>
      <w:r w:rsidRPr="00193A76">
        <w:rPr>
          <w:sz w:val="16"/>
        </w:rPr>
        <w:t xml:space="preserve"> </w:t>
      </w:r>
      <w:r w:rsidRPr="00F73CF1">
        <w:rPr>
          <w:rStyle w:val="Emphasis"/>
          <w:highlight w:val="green"/>
        </w:rPr>
        <w:t>succumb to Kessler</w:t>
      </w:r>
      <w:r w:rsidRPr="00193A76">
        <w:rPr>
          <w:rStyle w:val="Emphasis"/>
        </w:rPr>
        <w:t xml:space="preserve"> syndrome</w:t>
      </w:r>
      <w:r w:rsidRPr="00193A76">
        <w:rPr>
          <w:rStyle w:val="StyleUnderline"/>
        </w:rPr>
        <w:t xml:space="preserve">, </w:t>
      </w:r>
      <w:r w:rsidRPr="00F73CF1">
        <w:rPr>
          <w:rStyle w:val="StyleUnderline"/>
          <w:highlight w:val="green"/>
        </w:rPr>
        <w:t>with</w:t>
      </w:r>
      <w:r w:rsidRPr="00193A76">
        <w:rPr>
          <w:sz w:val="16"/>
        </w:rPr>
        <w:t xml:space="preserve"> potentially </w:t>
      </w:r>
      <w:r w:rsidRPr="00F73CF1">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F73CF1">
        <w:rPr>
          <w:rStyle w:val="Emphasis"/>
          <w:highlight w:val="green"/>
        </w:rPr>
        <w:t xml:space="preserve">likely </w:t>
      </w:r>
      <w:proofErr w:type="spellStart"/>
      <w:r w:rsidRPr="00F73CF1">
        <w:rPr>
          <w:rStyle w:val="Emphasis"/>
          <w:highlight w:val="green"/>
        </w:rPr>
        <w:t>civilisation</w:t>
      </w:r>
      <w:proofErr w:type="spellEnd"/>
      <w:r w:rsidRPr="00F73CF1">
        <w:rPr>
          <w:rStyle w:val="Emphasis"/>
          <w:highlight w:val="green"/>
        </w:rPr>
        <w:t>-ending effects</w:t>
      </w:r>
      <w:r w:rsidRPr="00193A76">
        <w:rPr>
          <w:sz w:val="16"/>
        </w:rPr>
        <w:t xml:space="preserve"> (Solution C.13).</w:t>
      </w:r>
    </w:p>
    <w:p w14:paraId="626A4A8C" w14:textId="77777777" w:rsidR="00C41535" w:rsidRPr="00E40BE2" w:rsidRDefault="00C41535" w:rsidP="00C41535">
      <w:pPr>
        <w:pStyle w:val="Heading3"/>
        <w:rPr>
          <w:rFonts w:cs="Calibri"/>
        </w:rPr>
      </w:pPr>
      <w:r w:rsidRPr="00E40BE2">
        <w:rPr>
          <w:rFonts w:cs="Calibri"/>
        </w:rPr>
        <w:lastRenderedPageBreak/>
        <w:t xml:space="preserve">Space Samples PIC </w:t>
      </w:r>
    </w:p>
    <w:p w14:paraId="22BABC2C" w14:textId="77777777" w:rsidR="00C41535" w:rsidRPr="00E40BE2" w:rsidRDefault="00C41535" w:rsidP="00C41535">
      <w:pPr>
        <w:pStyle w:val="Heading4"/>
        <w:rPr>
          <w:rFonts w:cs="Calibri"/>
        </w:rPr>
      </w:pPr>
      <w:r w:rsidRPr="00E40BE2">
        <w:rPr>
          <w:rFonts w:cs="Calibri"/>
        </w:rPr>
        <w:t>CP: &lt;</w:t>
      </w:r>
      <w:r w:rsidRPr="00E40BE2">
        <w:rPr>
          <w:rFonts w:cs="Calibri"/>
          <w:color w:val="FF0000"/>
        </w:rPr>
        <w:t>Plan with modification for science</w:t>
      </w:r>
      <w:r w:rsidRPr="00E40BE2">
        <w:rPr>
          <w:rFonts w:cs="Calibri"/>
        </w:rPr>
        <w:t>&gt;</w:t>
      </w:r>
    </w:p>
    <w:p w14:paraId="70D19941" w14:textId="77777777" w:rsidR="00C41535" w:rsidRPr="00E40BE2" w:rsidRDefault="00C41535" w:rsidP="00C41535">
      <w:pPr>
        <w:pStyle w:val="Heading4"/>
        <w:rPr>
          <w:rFonts w:cs="Calibri"/>
        </w:rPr>
      </w:pPr>
      <w:r w:rsidRPr="00E40BE2">
        <w:rPr>
          <w:rFonts w:cs="Calibri"/>
        </w:rPr>
        <w:t>CP: The appropriation of outer space by private entities for asteroid material collection for scientific study is just. The appropriation of outer space by private entities for other space mining is unjust.</w:t>
      </w:r>
    </w:p>
    <w:p w14:paraId="33F15870" w14:textId="77777777" w:rsidR="00C41535" w:rsidRPr="00E40BE2" w:rsidRDefault="00C41535" w:rsidP="00C41535"/>
    <w:p w14:paraId="4CDA840C" w14:textId="77777777" w:rsidR="00C41535" w:rsidRPr="00E40BE2" w:rsidRDefault="00C41535" w:rsidP="00C41535">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7608A582" w14:textId="77777777" w:rsidR="00C41535" w:rsidRPr="00E40BE2" w:rsidRDefault="00C41535" w:rsidP="00C41535">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w:t>
      </w:r>
      <w:proofErr w:type="spellStart"/>
      <w:r w:rsidRPr="00E40BE2">
        <w:rPr>
          <w:sz w:val="18"/>
          <w:szCs w:val="18"/>
        </w:rPr>
        <w:t>Europcean</w:t>
      </w:r>
      <w:proofErr w:type="spellEnd"/>
      <w:r w:rsidRPr="00E40BE2">
        <w:rPr>
          <w:sz w:val="18"/>
          <w:szCs w:val="18"/>
        </w:rPr>
        <w:t xml:space="preserve">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w:t>
      </w:r>
      <w:proofErr w:type="gramStart"/>
      <w:r w:rsidRPr="00E40BE2">
        <w:rPr>
          <w:sz w:val="18"/>
          <w:szCs w:val="18"/>
        </w:rPr>
        <w:t>2019)DR</w:t>
      </w:r>
      <w:proofErr w:type="gramEnd"/>
      <w:r w:rsidRPr="00E40BE2">
        <w:rPr>
          <w:sz w:val="18"/>
          <w:szCs w:val="18"/>
        </w:rPr>
        <w:t xml:space="preserve"> 22</w:t>
      </w:r>
    </w:p>
    <w:p w14:paraId="44C274AC" w14:textId="77777777" w:rsidR="00C41535" w:rsidRPr="00E40BE2" w:rsidRDefault="00C41535" w:rsidP="00C41535">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7302BB7B" w14:textId="77777777" w:rsidR="00C41535" w:rsidRPr="00E40BE2" w:rsidRDefault="00C41535" w:rsidP="00C41535">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4ADF4516" w14:textId="77777777" w:rsidR="00C41535" w:rsidRPr="00E40BE2" w:rsidRDefault="00C41535" w:rsidP="00C41535">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w:t>
      </w:r>
      <w:proofErr w:type="gramStart"/>
      <w:r w:rsidRPr="00E40BE2">
        <w:rPr>
          <w:u w:val="single"/>
        </w:rPr>
        <w:t>1]</w:t>
      </w:r>
      <w:proofErr w:type="spellStart"/>
      <w:r w:rsidRPr="00E40BE2">
        <w:rPr>
          <w:u w:val="single"/>
        </w:rPr>
        <w:t>unar</w:t>
      </w:r>
      <w:proofErr w:type="spellEnd"/>
      <w:proofErr w:type="gramEnd"/>
      <w:r w:rsidRPr="00E40BE2">
        <w:rPr>
          <w:u w:val="single"/>
        </w:rPr>
        <w:t xml:space="preserve"> material retrieved from the Moon during the Apollo Program is U.S. government property."</w:t>
      </w:r>
    </w:p>
    <w:p w14:paraId="726A29F1" w14:textId="77777777" w:rsidR="00C41535" w:rsidRPr="00E40BE2" w:rsidRDefault="00C41535" w:rsidP="00C41535">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6DD7F14B" w14:textId="77777777" w:rsidR="00C41535" w:rsidRPr="00E40BE2" w:rsidRDefault="00C41535" w:rsidP="00C41535">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E40BE2">
        <w:rPr>
          <w:sz w:val="18"/>
          <w:szCs w:val="18"/>
        </w:rPr>
        <w:t>.)DR</w:t>
      </w:r>
      <w:proofErr w:type="gramEnd"/>
      <w:r w:rsidRPr="00E40BE2">
        <w:rPr>
          <w:sz w:val="18"/>
          <w:szCs w:val="18"/>
        </w:rPr>
        <w:t xml:space="preserve"> 22</w:t>
      </w:r>
    </w:p>
    <w:p w14:paraId="1050B612" w14:textId="77777777" w:rsidR="00C41535" w:rsidRPr="00E40BE2" w:rsidRDefault="00C41535" w:rsidP="00C41535">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14"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15"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16" w:history="1">
        <w:r w:rsidRPr="00E40BE2">
          <w:rPr>
            <w:u w:val="single"/>
          </w:rPr>
          <w:t>NASA awarded SpaceX</w:t>
        </w:r>
      </w:hyperlink>
      <w:r w:rsidRPr="00E40BE2">
        <w:rPr>
          <w:u w:val="single"/>
        </w:rPr>
        <w:t> a $2.9 billion contract to build a human landing system that will carry astronauts to the lunar surface.</w:t>
      </w:r>
    </w:p>
    <w:p w14:paraId="036592B4" w14:textId="77777777" w:rsidR="00C41535" w:rsidRPr="00E40BE2" w:rsidRDefault="00C41535" w:rsidP="00C41535">
      <w:pPr>
        <w:rPr>
          <w:sz w:val="12"/>
          <w:szCs w:val="12"/>
        </w:rPr>
      </w:pPr>
      <w:r w:rsidRPr="00E40BE2">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E40BE2">
        <w:rPr>
          <w:sz w:val="12"/>
          <w:szCs w:val="12"/>
        </w:rPr>
        <w:t>Chang’e</w:t>
      </w:r>
      <w:proofErr w:type="spellEnd"/>
      <w:r w:rsidRPr="00E40BE2">
        <w:rPr>
          <w:sz w:val="12"/>
          <w:szCs w:val="12"/>
        </w:rPr>
        <w:t xml:space="preserve"> 5 spacecraft,</w:t>
      </w:r>
      <w:r>
        <w:rPr>
          <w:sz w:val="12"/>
          <w:szCs w:val="12"/>
        </w:rPr>
        <w:fldChar w:fldCharType="end"/>
      </w:r>
      <w:r w:rsidRPr="00E40BE2">
        <w:rPr>
          <w:sz w:val="12"/>
          <w:szCs w:val="12"/>
        </w:rPr>
        <w:t> which extracted a four-pound sample of lunar regolith and returned it to Earth.</w:t>
      </w:r>
    </w:p>
    <w:p w14:paraId="6AB9C5C6" w14:textId="77777777" w:rsidR="00C41535" w:rsidRPr="00E40BE2" w:rsidRDefault="00C41535" w:rsidP="00C41535">
      <w:pPr>
        <w:rPr>
          <w:u w:val="single"/>
        </w:rPr>
      </w:pPr>
      <w:r w:rsidRPr="00E40BE2">
        <w:rPr>
          <w:sz w:val="14"/>
        </w:rPr>
        <w:lastRenderedPageBreak/>
        <w:t xml:space="preserve">The sample-return </w:t>
      </w:r>
      <w:r w:rsidRPr="00E40BE2">
        <w:rPr>
          <w:u w:val="single"/>
        </w:rPr>
        <w:t>missions underway</w:t>
      </w:r>
      <w:r w:rsidRPr="00E40BE2">
        <w:rPr>
          <w:sz w:val="14"/>
        </w:rPr>
        <w:t xml:space="preserve"> by </w:t>
      </w:r>
      <w:hyperlink r:id="rId17" w:history="1">
        <w:r w:rsidRPr="00E40BE2">
          <w:rPr>
            <w:sz w:val="14"/>
          </w:rPr>
          <w:t>NASA</w:t>
        </w:r>
      </w:hyperlink>
      <w:r w:rsidRPr="00E40BE2">
        <w:rPr>
          <w:sz w:val="14"/>
        </w:rPr>
        <w:t> and </w:t>
      </w:r>
      <w:hyperlink r:id="rId18"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w:t>
      </w:r>
      <w:proofErr w:type="gramStart"/>
      <w:r w:rsidRPr="00E40BE2">
        <w:rPr>
          <w:u w:val="single"/>
        </w:rPr>
        <w:t>in the near future</w:t>
      </w:r>
      <w:proofErr w:type="gramEnd"/>
      <w:r w:rsidRPr="00E40BE2">
        <w:rPr>
          <w:u w:val="single"/>
        </w:rPr>
        <w:t xml:space="preserv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73E53A95" w14:textId="77777777" w:rsidR="00C41535" w:rsidRPr="00E40BE2" w:rsidRDefault="00C41535" w:rsidP="00C41535">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19" w:history="1">
        <w:r w:rsidRPr="00E40BE2">
          <w:rPr>
            <w:sz w:val="14"/>
          </w:rPr>
          <w:t>JAXA</w:t>
        </w:r>
      </w:hyperlink>
      <w:r w:rsidRPr="00E40BE2">
        <w:rPr>
          <w:sz w:val="14"/>
        </w:rPr>
        <w:t> and </w:t>
      </w:r>
      <w:hyperlink r:id="rId20"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w:t>
      </w:r>
      <w:proofErr w:type="spellStart"/>
      <w:r w:rsidRPr="00E40BE2">
        <w:rPr>
          <w:sz w:val="14"/>
        </w:rPr>
        <w:t>Ryugu</w:t>
      </w:r>
      <w:proofErr w:type="spellEnd"/>
      <w:r w:rsidRPr="00E40BE2">
        <w:rPr>
          <w:sz w:val="14"/>
        </w:rPr>
        <w:t xml:space="preserve"> and Bennu,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3C05576C" w14:textId="77777777" w:rsidR="00C41535" w:rsidRPr="00E40BE2" w:rsidRDefault="00C41535" w:rsidP="00C41535">
      <w:pPr>
        <w:rPr>
          <w:sz w:val="12"/>
          <w:szCs w:val="12"/>
        </w:rPr>
      </w:pPr>
      <w:r w:rsidRPr="00E40BE2">
        <w:rPr>
          <w:sz w:val="12"/>
          <w:szCs w:val="12"/>
        </w:rPr>
        <w:t>Despite</w:t>
      </w:r>
      <w:hyperlink r:id="rId21"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33F7964A" w14:textId="77777777" w:rsidR="00C41535" w:rsidRPr="00E40BE2" w:rsidRDefault="00C41535" w:rsidP="00C41535">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proofErr w:type="spellStart"/>
      <w:r w:rsidRPr="00E40BE2">
        <w:rPr>
          <w:highlight w:val="green"/>
          <w:u w:val="single"/>
        </w:rPr>
        <w:t>defence</w:t>
      </w:r>
      <w:proofErr w:type="spellEnd"/>
      <w:r w:rsidRPr="00E40BE2">
        <w:rPr>
          <w:highlight w:val="green"/>
          <w:u w:val="single"/>
        </w:rPr>
        <w:t xml:space="preserve"> against</w:t>
      </w:r>
      <w:r w:rsidRPr="00E40BE2">
        <w:rPr>
          <w:u w:val="single"/>
        </w:rPr>
        <w:t xml:space="preserve"> potential major </w:t>
      </w:r>
      <w:r w:rsidRPr="00E40BE2">
        <w:rPr>
          <w:highlight w:val="green"/>
          <w:u w:val="single"/>
        </w:rPr>
        <w:t>impactors</w:t>
      </w:r>
      <w:r w:rsidRPr="00E40BE2">
        <w:rPr>
          <w:sz w:val="14"/>
        </w:rPr>
        <w:t>.</w:t>
      </w:r>
    </w:p>
    <w:p w14:paraId="3C4D565F" w14:textId="77777777" w:rsidR="00C41535" w:rsidRPr="00E40BE2" w:rsidRDefault="00C41535" w:rsidP="00C41535">
      <w:pPr>
        <w:pStyle w:val="Heading4"/>
        <w:rPr>
          <w:rFonts w:cs="Calibri"/>
        </w:rPr>
      </w:pPr>
      <w:r w:rsidRPr="00E40BE2">
        <w:rPr>
          <w:rFonts w:cs="Calibri"/>
        </w:rPr>
        <w:t>Specifically, SpaceX’s Starship enables sample collection at an unprecedented rate.</w:t>
      </w:r>
    </w:p>
    <w:p w14:paraId="7DF74AE8" w14:textId="77777777" w:rsidR="00C41535" w:rsidRPr="00E40BE2" w:rsidRDefault="00C41535" w:rsidP="00C41535">
      <w:proofErr w:type="spellStart"/>
      <w:r w:rsidRPr="00E40BE2">
        <w:rPr>
          <w:rStyle w:val="Heading6Char"/>
        </w:rPr>
        <w:t>Heldmann</w:t>
      </w:r>
      <w:proofErr w:type="spellEnd"/>
      <w:r w:rsidRPr="00E40BE2">
        <w:rPr>
          <w:rStyle w:val="Heading6Char"/>
        </w:rPr>
        <w:t xml:space="preserve"> et al 21 </w:t>
      </w:r>
      <w:r w:rsidRPr="00E40BE2">
        <w:t xml:space="preserve">“Accelerating Martian and Lunar Science through SpaceX Starship Missions” May 2021 Jennifer L. </w:t>
      </w:r>
      <w:proofErr w:type="spellStart"/>
      <w:r w:rsidRPr="00E40BE2">
        <w:t>Heldmann</w:t>
      </w:r>
      <w:proofErr w:type="spellEnd"/>
      <w:r w:rsidRPr="00E40BE2">
        <w:t xml:space="preserve"> [NASA Ames Research Center, Division of Space Sciences &amp; Astrobiology, Planetary Systems Branch], other authors listed in the article </w:t>
      </w:r>
      <w:hyperlink r:id="rId22" w:history="1">
        <w:r w:rsidRPr="00E40BE2">
          <w:t>https://surveygizmoresponseuploads.s3.amazonaws.com/fileuploads/623127/5489366/111-381503be1c5764e533d2e1e923e21477_HeldmannJenniferL.pdf</w:t>
        </w:r>
      </w:hyperlink>
      <w:r w:rsidRPr="00E40BE2">
        <w:t xml:space="preserve"> SM</w:t>
      </w:r>
    </w:p>
    <w:p w14:paraId="1301A2AA" w14:textId="77777777" w:rsidR="00C41535" w:rsidRPr="00E40BE2" w:rsidRDefault="00C41535" w:rsidP="00C41535">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xml:space="preserve">. In addition, Starship </w:t>
      </w:r>
      <w:proofErr w:type="gramStart"/>
      <w:r w:rsidRPr="00E40BE2">
        <w:t>has the ability to</w:t>
      </w:r>
      <w:proofErr w:type="gramEnd"/>
      <w:r w:rsidRPr="00E40BE2">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40CA1B51" w14:textId="77777777" w:rsidR="00C41535" w:rsidRPr="00E40BE2" w:rsidRDefault="00C41535" w:rsidP="00C41535">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 xml:space="preserve">for scientific </w:t>
      </w:r>
      <w:r w:rsidRPr="00E40BE2">
        <w:rPr>
          <w:rStyle w:val="Emphasis"/>
          <w:highlight w:val="green"/>
        </w:rPr>
        <w:lastRenderedPageBreak/>
        <w:t>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w:t>
      </w:r>
      <w:proofErr w:type="gramStart"/>
      <w:r w:rsidRPr="00E40BE2">
        <w:rPr>
          <w:rStyle w:val="Emphasis"/>
        </w:rPr>
        <w:t>Never before</w:t>
      </w:r>
      <w:proofErr w:type="gramEnd"/>
      <w:r w:rsidRPr="00E40BE2">
        <w:rPr>
          <w:rStyle w:val="Emphasis"/>
        </w:rPr>
        <w:t xml:space="preserv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2486B7D0" w14:textId="77777777" w:rsidR="00C41535" w:rsidRPr="00E40BE2" w:rsidRDefault="00C41535" w:rsidP="00C41535">
      <w:pPr>
        <w:pStyle w:val="Heading4"/>
        <w:rPr>
          <w:rFonts w:cs="Calibri"/>
        </w:rPr>
      </w:pPr>
      <w:r w:rsidRPr="00E40BE2">
        <w:rPr>
          <w:rFonts w:cs="Calibri"/>
        </w:rPr>
        <w:t>Asteroid samples key to planetary defense</w:t>
      </w:r>
    </w:p>
    <w:p w14:paraId="5F4661AE" w14:textId="77777777" w:rsidR="00C41535" w:rsidRPr="00E40BE2" w:rsidRDefault="00C41535" w:rsidP="00C41535">
      <w:r w:rsidRPr="00E40BE2">
        <w:rPr>
          <w:b/>
          <w:bCs/>
          <w:sz w:val="26"/>
          <w:szCs w:val="26"/>
        </w:rPr>
        <w:t>Grove and Powell 20</w:t>
      </w:r>
      <w:r w:rsidRPr="00E40BE2">
        <w:t xml:space="preserve"> </w:t>
      </w:r>
      <w:r w:rsidRPr="00E40BE2">
        <w:rPr>
          <w:sz w:val="18"/>
          <w:szCs w:val="18"/>
        </w:rPr>
        <w:t xml:space="preserve">(Phil Groves, producer of the award-winning documentary </w:t>
      </w:r>
      <w:r w:rsidRPr="00E40BE2">
        <w:rPr>
          <w:i/>
          <w:iCs/>
          <w:sz w:val="18"/>
          <w:szCs w:val="18"/>
        </w:rPr>
        <w:t>Asteroid Hunters</w:t>
      </w:r>
      <w:r w:rsidRPr="00E40BE2">
        <w:rPr>
          <w:sz w:val="18"/>
          <w:szCs w:val="18"/>
        </w:rPr>
        <w:t xml:space="preserve">. Corey Powell, reporter for discover magazine “We're Coming for the Asteroids. Are the Asteroids Coming for Us?” </w:t>
      </w:r>
      <w:hyperlink r:id="rId23" w:history="1">
        <w:r w:rsidRPr="00E40BE2">
          <w:rPr>
            <w:sz w:val="18"/>
            <w:szCs w:val="18"/>
          </w:rPr>
          <w:t>https://www.discovermagazine.com/the-sciences/were-coming-for-the-asteroids-are-the-asteroids-also-coming-for-us November 30</w:t>
        </w:r>
      </w:hyperlink>
      <w:r w:rsidRPr="00E40BE2">
        <w:rPr>
          <w:sz w:val="18"/>
          <w:szCs w:val="18"/>
        </w:rPr>
        <w:t xml:space="preserve">, </w:t>
      </w:r>
      <w:proofErr w:type="gramStart"/>
      <w:r w:rsidRPr="00E40BE2">
        <w:rPr>
          <w:sz w:val="18"/>
          <w:szCs w:val="18"/>
        </w:rPr>
        <w:t>2020)DR</w:t>
      </w:r>
      <w:proofErr w:type="gramEnd"/>
      <w:r w:rsidRPr="00E40BE2">
        <w:rPr>
          <w:sz w:val="18"/>
          <w:szCs w:val="18"/>
        </w:rPr>
        <w:t xml:space="preserve"> 22</w:t>
      </w:r>
    </w:p>
    <w:p w14:paraId="2A1E361D" w14:textId="77777777" w:rsidR="00C41535" w:rsidRPr="00E40BE2" w:rsidRDefault="00C41535" w:rsidP="00C41535">
      <w:r w:rsidRPr="00E40BE2">
        <w:t xml:space="preserve">Groves: The way I internalize that sort of thinking is </w:t>
      </w:r>
      <w:r w:rsidRPr="00E40BE2">
        <w:rPr>
          <w:u w:val="single"/>
        </w:rPr>
        <w:t>an ounce of prevention is worth a pound of cure</w:t>
      </w:r>
      <w:r w:rsidRPr="00E40BE2">
        <w:t xml:space="preserve">. You have a house. You buy a fire extinguisher, and the expense of that fire extinguisher relative to the overall cost of the house is </w:t>
      </w:r>
      <w:proofErr w:type="gramStart"/>
      <w:r w:rsidRPr="00E40BE2">
        <w:t>pretty small</w:t>
      </w:r>
      <w:proofErr w:type="gramEnd"/>
      <w:r w:rsidRPr="00E40BE2">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E40BE2">
        <w:t>pretty minuscule</w:t>
      </w:r>
      <w:proofErr w:type="gramEnd"/>
      <w:r w:rsidRPr="00E40BE2">
        <w:t xml:space="preserve"> as well, but you do it. This is the same thing, just on a grander scale. </w:t>
      </w:r>
    </w:p>
    <w:p w14:paraId="640ED192" w14:textId="77777777" w:rsidR="00C41535" w:rsidRPr="00E40BE2" w:rsidRDefault="00C41535" w:rsidP="00C41535">
      <w:pPr>
        <w:rPr>
          <w:u w:val="single"/>
        </w:rPr>
      </w:pPr>
      <w:r w:rsidRPr="00E40BE2">
        <w:rPr>
          <w:sz w:val="14"/>
        </w:rPr>
        <w:t xml:space="preserve">And it doesn't even cost that much! </w:t>
      </w:r>
      <w:r w:rsidRPr="00E40BE2">
        <w:rPr>
          <w:highlight w:val="green"/>
          <w:u w:val="single"/>
        </w:rPr>
        <w:t>NASA</w:t>
      </w:r>
      <w:r w:rsidRPr="00E40BE2">
        <w:rPr>
          <w:u w:val="single"/>
        </w:rPr>
        <w:t>'s</w:t>
      </w:r>
      <w:r w:rsidRPr="00E40BE2">
        <w:rPr>
          <w:highlight w:val="green"/>
          <w:u w:val="single"/>
        </w:rPr>
        <w:t xml:space="preserve"> budget for finding asteroids </w:t>
      </w:r>
      <w:r w:rsidRPr="00E40BE2">
        <w:rPr>
          <w:u w:val="single"/>
        </w:rPr>
        <w:t xml:space="preserve">is probably </w:t>
      </w:r>
      <w:r w:rsidRPr="00E40BE2">
        <w:rPr>
          <w:highlight w:val="green"/>
          <w:u w:val="single"/>
        </w:rPr>
        <w:t>less than</w:t>
      </w:r>
      <w:r w:rsidRPr="00E40BE2">
        <w:rPr>
          <w:u w:val="single"/>
        </w:rPr>
        <w:t xml:space="preserve"> what it costs to make </w:t>
      </w:r>
      <w:r w:rsidRPr="00E40BE2">
        <w:rPr>
          <w:b/>
          <w:bCs/>
          <w:highlight w:val="green"/>
          <w:u w:val="single"/>
        </w:rPr>
        <w:t>one</w:t>
      </w:r>
      <w:r w:rsidRPr="00E40BE2">
        <w:rPr>
          <w:highlight w:val="green"/>
          <w:u w:val="single"/>
        </w:rPr>
        <w:t xml:space="preserve"> </w:t>
      </w:r>
      <w:r w:rsidRPr="00E40BE2">
        <w:rPr>
          <w:u w:val="single"/>
        </w:rPr>
        <w:t xml:space="preserve">Hollywood asteroid-disaster </w:t>
      </w:r>
      <w:r w:rsidRPr="00E40BE2">
        <w:rPr>
          <w:highlight w:val="green"/>
          <w:u w:val="single"/>
        </w:rPr>
        <w:t>movie</w:t>
      </w:r>
      <w:r w:rsidRPr="00E40BE2">
        <w:rPr>
          <w:u w:val="single"/>
        </w:rPr>
        <w:t>.</w:t>
      </w:r>
    </w:p>
    <w:p w14:paraId="278AC27B" w14:textId="77777777" w:rsidR="00C41535" w:rsidRPr="00E40BE2" w:rsidRDefault="00C41535" w:rsidP="00C41535">
      <w:pPr>
        <w:rPr>
          <w:sz w:val="14"/>
        </w:rPr>
      </w:pPr>
      <w:r w:rsidRPr="00E40BE2">
        <w:rPr>
          <w:sz w:val="14"/>
        </w:rPr>
        <w:t xml:space="preserve">Groves: That might be generous, by the way. </w:t>
      </w:r>
      <w:r w:rsidRPr="00E40BE2">
        <w:rPr>
          <w:u w:val="single"/>
        </w:rPr>
        <w:t>NASA's budget</w:t>
      </w:r>
      <w:r w:rsidRPr="00E40BE2">
        <w:rPr>
          <w:sz w:val="14"/>
        </w:rPr>
        <w:t xml:space="preserve"> for planetary defense in this past year </w:t>
      </w:r>
      <w:r w:rsidRPr="00E40BE2">
        <w:rPr>
          <w:u w:val="single"/>
        </w:rPr>
        <w:t>is about 150 million bucks. Just about every Marvel movie made out there cost more than that.</w:t>
      </w:r>
      <w:r w:rsidRPr="00E40BE2">
        <w:rPr>
          <w:sz w:val="14"/>
        </w:rPr>
        <w:t xml:space="preserve"> And </w:t>
      </w:r>
      <w:r w:rsidRPr="00E40BE2">
        <w:rPr>
          <w:u w:val="single"/>
        </w:rPr>
        <w:t xml:space="preserve">this is the only natural disaster you can </w:t>
      </w:r>
      <w:proofErr w:type="gramStart"/>
      <w:r w:rsidRPr="00E40BE2">
        <w:rPr>
          <w:u w:val="single"/>
        </w:rPr>
        <w:t>actually prevent</w:t>
      </w:r>
      <w:proofErr w:type="gramEnd"/>
      <w:r w:rsidRPr="00E40BE2">
        <w:rPr>
          <w:u w:val="single"/>
        </w:rPr>
        <w:t xml:space="preserve"> from happening.</w:t>
      </w:r>
      <w:r w:rsidRPr="00E40BE2">
        <w:rPr>
          <w:sz w:val="14"/>
        </w:rPr>
        <w:t xml:space="preserve"> You can't cork a volcano. You can't throw a net over a hurricane. You can't glue shut a fault line to stop earthquakes. But </w:t>
      </w:r>
      <w:r w:rsidRPr="00E40BE2">
        <w:rPr>
          <w:u w:val="single"/>
        </w:rPr>
        <w:t>this we can stop.</w:t>
      </w:r>
    </w:p>
    <w:p w14:paraId="1153A681" w14:textId="77777777" w:rsidR="00C41535" w:rsidRPr="00E40BE2" w:rsidRDefault="00C41535" w:rsidP="00C41535">
      <w:pPr>
        <w:rPr>
          <w:sz w:val="12"/>
          <w:szCs w:val="12"/>
        </w:rPr>
      </w:pPr>
      <w:r w:rsidRPr="00E40BE2">
        <w:rPr>
          <w:sz w:val="12"/>
          <w:szCs w:val="12"/>
        </w:rPr>
        <w:t>What do you find most scientifically exciting about asteroids?</w:t>
      </w:r>
    </w:p>
    <w:p w14:paraId="512750B8" w14:textId="77777777" w:rsidR="00C41535" w:rsidRPr="00E40BE2" w:rsidRDefault="00C41535" w:rsidP="00C41535">
      <w:pPr>
        <w:rPr>
          <w:sz w:val="12"/>
          <w:szCs w:val="12"/>
        </w:rPr>
      </w:pPr>
      <w:r w:rsidRPr="00E40BE2">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6C5082F9" w14:textId="77777777" w:rsidR="00C41535" w:rsidRPr="00E40BE2" w:rsidRDefault="00C41535" w:rsidP="00C41535">
      <w:pPr>
        <w:rPr>
          <w:sz w:val="12"/>
          <w:szCs w:val="12"/>
        </w:rPr>
      </w:pPr>
      <w:r w:rsidRPr="00E40BE2">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E40BE2">
        <w:rPr>
          <w:sz w:val="12"/>
          <w:szCs w:val="12"/>
        </w:rPr>
        <w:t>All of</w:t>
      </w:r>
      <w:proofErr w:type="gramEnd"/>
      <w:r w:rsidRPr="00E40BE2">
        <w:rPr>
          <w:sz w:val="12"/>
          <w:szCs w:val="12"/>
        </w:rPr>
        <w:t xml:space="preserve"> this stuff, it's a big ammo belt, just being flung outward and inward over the course of the eons.</w:t>
      </w:r>
    </w:p>
    <w:p w14:paraId="67BD8C61" w14:textId="77777777" w:rsidR="00C41535" w:rsidRPr="00E40BE2" w:rsidRDefault="00C41535" w:rsidP="00C41535">
      <w:pPr>
        <w:rPr>
          <w:b/>
          <w:bCs/>
          <w:u w:val="single"/>
        </w:rPr>
      </w:pPr>
      <w:r w:rsidRPr="00E40BE2">
        <w:rPr>
          <w:u w:val="single"/>
        </w:rPr>
        <w:t xml:space="preserve">It's an exciting time in </w:t>
      </w:r>
      <w:r w:rsidRPr="00E40BE2">
        <w:rPr>
          <w:b/>
          <w:bCs/>
          <w:u w:val="single"/>
        </w:rPr>
        <w:t>asteroid exploration</w:t>
      </w:r>
      <w:r w:rsidRPr="00E40BE2">
        <w:t>, with Hayabusa2 and OSIRIS-</w:t>
      </w:r>
      <w:proofErr w:type="spellStart"/>
      <w:r w:rsidRPr="00E40BE2">
        <w:t>REx</w:t>
      </w:r>
      <w:proofErr w:type="spellEnd"/>
      <w:r w:rsidRPr="00E40BE2">
        <w:t xml:space="preserve"> </w:t>
      </w:r>
      <w:r w:rsidRPr="00E40BE2">
        <w:rPr>
          <w:u w:val="single"/>
        </w:rPr>
        <w:t>bringing</w:t>
      </w:r>
      <w:r w:rsidRPr="00E40BE2">
        <w:t xml:space="preserve"> </w:t>
      </w:r>
      <w:r w:rsidRPr="00E40BE2">
        <w:rPr>
          <w:rStyle w:val="Heading5Char"/>
        </w:rPr>
        <w:t>asteroid samples back to Earth</w:t>
      </w:r>
      <w:r w:rsidRPr="00E40BE2">
        <w:t xml:space="preserve">. </w:t>
      </w:r>
      <w:r w:rsidRPr="00E40BE2">
        <w:rPr>
          <w:u w:val="single"/>
        </w:rPr>
        <w:t xml:space="preserve">Any thoughts </w:t>
      </w:r>
      <w:r w:rsidRPr="00E40BE2">
        <w:rPr>
          <w:b/>
          <w:bCs/>
          <w:u w:val="single"/>
        </w:rPr>
        <w:t>on these missions?</w:t>
      </w:r>
    </w:p>
    <w:p w14:paraId="6DBF643D" w14:textId="77777777" w:rsidR="00C41535" w:rsidRPr="00E40BE2" w:rsidRDefault="00C41535" w:rsidP="00C41535">
      <w:pPr>
        <w:rPr>
          <w:u w:val="single"/>
        </w:rPr>
      </w:pPr>
      <w:r w:rsidRPr="00E40BE2">
        <w:lastRenderedPageBreak/>
        <w:t>Groves: </w:t>
      </w:r>
      <w:r w:rsidRPr="00E40BE2">
        <w:rPr>
          <w:u w:val="single"/>
        </w:rPr>
        <w:t xml:space="preserve">They'll help us get an understanding of </w:t>
      </w:r>
      <w:r w:rsidRPr="00E40BE2">
        <w:rPr>
          <w:b/>
          <w:bCs/>
          <w:u w:val="single"/>
        </w:rPr>
        <w:t>the construction</w:t>
      </w:r>
      <w:r w:rsidRPr="00E40BE2">
        <w:rPr>
          <w:u w:val="single"/>
        </w:rPr>
        <w:t xml:space="preserve"> of our solar system and maybe even the formation of life itself</w:t>
      </w:r>
      <w:r w:rsidRPr="00E40BE2">
        <w:t xml:space="preserve">. A lot of these </w:t>
      </w:r>
      <w:r w:rsidRPr="00E40BE2">
        <w:rPr>
          <w:u w:val="single"/>
        </w:rPr>
        <w:t>asteroids carry with them organic compounds</w:t>
      </w:r>
      <w:r w:rsidRPr="00E40BE2">
        <w:t xml:space="preserve">. You want to know: </w:t>
      </w:r>
      <w:r w:rsidRPr="00E40BE2">
        <w:rPr>
          <w:u w:val="single"/>
        </w:rPr>
        <w:t>Did they bring water to Earth and Mars and perhaps other planets?</w:t>
      </w:r>
    </w:p>
    <w:p w14:paraId="627573CA" w14:textId="77777777" w:rsidR="00C41535" w:rsidRPr="00E40BE2" w:rsidRDefault="00C41535" w:rsidP="00C41535">
      <w:r w:rsidRPr="00E40BE2">
        <w:rPr>
          <w:u w:val="single"/>
        </w:rPr>
        <w:t xml:space="preserve">What's also interesting </w:t>
      </w:r>
      <w:r w:rsidRPr="00E40BE2">
        <w:t>about OSIRIS-</w:t>
      </w:r>
      <w:proofErr w:type="spellStart"/>
      <w:r w:rsidRPr="00E40BE2">
        <w:t>REx</w:t>
      </w:r>
      <w:proofErr w:type="spellEnd"/>
      <w:r w:rsidRPr="00E40BE2">
        <w:t xml:space="preserve"> </w:t>
      </w:r>
      <w:r w:rsidRPr="00E40BE2">
        <w:rPr>
          <w:u w:val="single"/>
        </w:rPr>
        <w:t>is</w:t>
      </w:r>
      <w:r w:rsidRPr="00E40BE2">
        <w:t xml:space="preserve"> </w:t>
      </w:r>
      <w:r w:rsidRPr="00E40BE2">
        <w:rPr>
          <w:u w:val="single"/>
        </w:rPr>
        <w:t xml:space="preserve">the asteroid it's investigating, </w:t>
      </w:r>
      <w:r w:rsidRPr="00E40BE2">
        <w:rPr>
          <w:rStyle w:val="Heading5Char"/>
          <w:highlight w:val="green"/>
        </w:rPr>
        <w:t>Bennu</w:t>
      </w:r>
      <w:r w:rsidRPr="00E40BE2">
        <w:rPr>
          <w:u w:val="single"/>
        </w:rPr>
        <w:t xml:space="preserve">, </w:t>
      </w:r>
      <w:r w:rsidRPr="00E40BE2">
        <w:rPr>
          <w:highlight w:val="green"/>
          <w:u w:val="single"/>
        </w:rPr>
        <w:t>is</w:t>
      </w:r>
      <w:r w:rsidRPr="00E40BE2">
        <w:rPr>
          <w:u w:val="single"/>
        </w:rPr>
        <w:t xml:space="preserve"> one of these potentially hazardous asteroids</w:t>
      </w:r>
      <w:r w:rsidRPr="00E40BE2">
        <w:t xml:space="preserve"> I was referencing earlier. </w:t>
      </w:r>
      <w:r w:rsidRPr="00E40BE2">
        <w:rPr>
          <w:u w:val="single"/>
        </w:rPr>
        <w:t xml:space="preserve">It's going to </w:t>
      </w:r>
      <w:r w:rsidRPr="00E40BE2">
        <w:rPr>
          <w:highlight w:val="green"/>
          <w:u w:val="single"/>
        </w:rPr>
        <w:t xml:space="preserve">pass close </w:t>
      </w:r>
      <w:r w:rsidRPr="00E40BE2">
        <w:rPr>
          <w:u w:val="single"/>
        </w:rPr>
        <w:t xml:space="preserve">to Earth </w:t>
      </w:r>
      <w:r w:rsidRPr="00E40BE2">
        <w:rPr>
          <w:highlight w:val="green"/>
          <w:u w:val="single"/>
        </w:rPr>
        <w:t xml:space="preserve">in </w:t>
      </w:r>
      <w:r w:rsidRPr="00E40BE2">
        <w:rPr>
          <w:rStyle w:val="Heading5Char"/>
          <w:highlight w:val="green"/>
        </w:rPr>
        <w:t>2035</w:t>
      </w:r>
      <w:r w:rsidRPr="00E40BE2">
        <w:rPr>
          <w:u w:val="single"/>
        </w:rPr>
        <w:t>.</w:t>
      </w:r>
      <w:r w:rsidRPr="00E40BE2">
        <w:t xml:space="preserve"> It's not going to hit then, but Earth's gravity could have some influence on its orbit around the Sun. After that, </w:t>
      </w:r>
      <w:r w:rsidRPr="00E40BE2">
        <w:rPr>
          <w:u w:val="single"/>
        </w:rPr>
        <w:t xml:space="preserve">Bennu may become </w:t>
      </w:r>
      <w:r w:rsidRPr="00E40BE2">
        <w:rPr>
          <w:rStyle w:val="Heading5Char"/>
          <w:highlight w:val="green"/>
        </w:rPr>
        <w:t xml:space="preserve">a real risk </w:t>
      </w:r>
      <w:r w:rsidRPr="00E40BE2">
        <w:rPr>
          <w:rStyle w:val="Heading5Char"/>
        </w:rPr>
        <w:t>to our planet</w:t>
      </w:r>
      <w:r w:rsidRPr="00E40BE2">
        <w:rPr>
          <w:u w:val="single"/>
        </w:rPr>
        <w:t xml:space="preserve">, </w:t>
      </w:r>
      <w:r w:rsidRPr="00E40BE2">
        <w:rPr>
          <w:highlight w:val="green"/>
          <w:u w:val="single"/>
        </w:rPr>
        <w:t xml:space="preserve">and </w:t>
      </w:r>
      <w:r w:rsidRPr="00E40BE2">
        <w:rPr>
          <w:u w:val="single"/>
        </w:rPr>
        <w:t xml:space="preserve">it's a </w:t>
      </w:r>
      <w:proofErr w:type="gramStart"/>
      <w:r w:rsidRPr="00E40BE2">
        <w:rPr>
          <w:u w:val="single"/>
        </w:rPr>
        <w:t>pretty big</w:t>
      </w:r>
      <w:proofErr w:type="gramEnd"/>
      <w:r w:rsidRPr="00E40BE2">
        <w:rPr>
          <w:u w:val="single"/>
        </w:rPr>
        <w:t xml:space="preserve"> asteroid</w:t>
      </w:r>
      <w:r w:rsidRPr="00E40BE2">
        <w:t xml:space="preserve">. It’s about </w:t>
      </w:r>
      <w:r w:rsidRPr="00E40BE2">
        <w:rPr>
          <w:rStyle w:val="Heading5Char"/>
          <w:highlight w:val="green"/>
        </w:rPr>
        <w:t xml:space="preserve">500 meters </w:t>
      </w:r>
      <w:r w:rsidRPr="00E40BE2">
        <w:rPr>
          <w:rStyle w:val="Heading5Char"/>
        </w:rPr>
        <w:t>across</w:t>
      </w:r>
      <w:r w:rsidRPr="00E40BE2">
        <w:t>, more than 1,500 feet.</w:t>
      </w:r>
    </w:p>
    <w:p w14:paraId="4EE8017F" w14:textId="77777777" w:rsidR="00C41535" w:rsidRPr="00E40BE2" w:rsidRDefault="00C41535" w:rsidP="00C41535">
      <w:pPr>
        <w:rPr>
          <w:u w:val="single"/>
        </w:rPr>
      </w:pPr>
      <w:r w:rsidRPr="00E40BE2">
        <w:t xml:space="preserve">The </w:t>
      </w:r>
      <w:r w:rsidRPr="00E40BE2">
        <w:rPr>
          <w:u w:val="single"/>
        </w:rPr>
        <w:t>images of Bennu are amazing. It's a diamond-shaped hunk of gravel.</w:t>
      </w:r>
    </w:p>
    <w:p w14:paraId="358E3B4E" w14:textId="77777777" w:rsidR="00C41535" w:rsidRPr="00E40BE2" w:rsidRDefault="00C41535" w:rsidP="00C41535">
      <w:pPr>
        <w:rPr>
          <w:rStyle w:val="Heading5Char"/>
        </w:rPr>
      </w:pPr>
      <w:r w:rsidRPr="00E40BE2">
        <w:t>Groves: </w:t>
      </w:r>
      <w:r w:rsidRPr="00E40BE2">
        <w:rPr>
          <w:u w:val="single"/>
        </w:rPr>
        <w:t xml:space="preserve">It's </w:t>
      </w:r>
      <w:r w:rsidRPr="00E40BE2">
        <w:rPr>
          <w:rStyle w:val="Heading5Char"/>
        </w:rPr>
        <w:t xml:space="preserve">a rubble </w:t>
      </w:r>
      <w:proofErr w:type="gramStart"/>
      <w:r w:rsidRPr="00E40BE2">
        <w:rPr>
          <w:rStyle w:val="Heading5Char"/>
        </w:rPr>
        <w:t>pile</w:t>
      </w:r>
      <w:r w:rsidRPr="00E40BE2">
        <w:rPr>
          <w:u w:val="single"/>
        </w:rPr>
        <w:t>, and</w:t>
      </w:r>
      <w:proofErr w:type="gramEnd"/>
      <w:r w:rsidRPr="00E40BE2">
        <w:rPr>
          <w:u w:val="single"/>
        </w:rPr>
        <w:t xml:space="preserve"> </w:t>
      </w:r>
      <w:r w:rsidRPr="00E40BE2">
        <w:rPr>
          <w:b/>
          <w:bCs/>
          <w:u w:val="single"/>
        </w:rPr>
        <w:t>knowing that is an</w:t>
      </w:r>
      <w:r w:rsidRPr="00E40BE2">
        <w:rPr>
          <w:u w:val="single"/>
        </w:rPr>
        <w:t xml:space="preserve"> </w:t>
      </w:r>
      <w:r w:rsidRPr="00E40BE2">
        <w:rPr>
          <w:rStyle w:val="Heading5Char"/>
        </w:rPr>
        <w:t>important</w:t>
      </w:r>
      <w:r w:rsidRPr="00E40BE2">
        <w:rPr>
          <w:u w:val="single"/>
        </w:rPr>
        <w:t xml:space="preserve"> aspect of </w:t>
      </w:r>
      <w:r w:rsidRPr="00E40BE2">
        <w:rPr>
          <w:rStyle w:val="Heading5Char"/>
        </w:rPr>
        <w:t>planetary defense</w:t>
      </w:r>
      <w:r w:rsidRPr="00E40BE2">
        <w:t xml:space="preserve">. </w:t>
      </w:r>
      <w:r w:rsidRPr="00E40BE2">
        <w:rPr>
          <w:highlight w:val="green"/>
          <w:u w:val="single"/>
        </w:rPr>
        <w:t>How you</w:t>
      </w:r>
      <w:r w:rsidRPr="00E40BE2">
        <w:rPr>
          <w:u w:val="single"/>
        </w:rPr>
        <w:t xml:space="preserve"> would </w:t>
      </w:r>
      <w:r w:rsidRPr="00E40BE2">
        <w:rPr>
          <w:highlight w:val="green"/>
          <w:u w:val="single"/>
        </w:rPr>
        <w:t xml:space="preserve">mitigate </w:t>
      </w:r>
      <w:r w:rsidRPr="00E40BE2">
        <w:rPr>
          <w:u w:val="single"/>
        </w:rPr>
        <w:t xml:space="preserve">the threat could </w:t>
      </w:r>
      <w:r w:rsidRPr="00E40BE2">
        <w:rPr>
          <w:rStyle w:val="Heading5Char"/>
          <w:highlight w:val="green"/>
        </w:rPr>
        <w:t>depend on your understanding of the</w:t>
      </w:r>
      <w:r w:rsidRPr="00E40BE2">
        <w:rPr>
          <w:rStyle w:val="Heading5Char"/>
        </w:rPr>
        <w:t xml:space="preserve"> asteroid </w:t>
      </w:r>
      <w:r w:rsidRPr="00E40BE2">
        <w:rPr>
          <w:rStyle w:val="Heading5Char"/>
          <w:highlight w:val="green"/>
        </w:rPr>
        <w:t>structure</w:t>
      </w:r>
      <w:r w:rsidRPr="00E40BE2">
        <w:rPr>
          <w:u w:val="single"/>
        </w:rPr>
        <w:t>.</w:t>
      </w:r>
      <w:r w:rsidRPr="00E40BE2">
        <w:t xml:space="preserve"> </w:t>
      </w:r>
      <w:r w:rsidRPr="00E40BE2">
        <w:rPr>
          <w:highlight w:val="green"/>
          <w:u w:val="single"/>
        </w:rPr>
        <w:t xml:space="preserve">Is it </w:t>
      </w:r>
      <w:r w:rsidRPr="00E40BE2">
        <w:rPr>
          <w:rStyle w:val="Heading5Char"/>
          <w:highlight w:val="green"/>
        </w:rPr>
        <w:t>mostly metallic</w:t>
      </w:r>
      <w:r w:rsidRPr="00E40BE2">
        <w:rPr>
          <w:u w:val="single"/>
        </w:rPr>
        <w:t xml:space="preserve">, like a big cannon ball? </w:t>
      </w:r>
      <w:r w:rsidRPr="00E40BE2">
        <w:rPr>
          <w:highlight w:val="green"/>
          <w:u w:val="single"/>
        </w:rPr>
        <w:t>Or</w:t>
      </w:r>
      <w:r w:rsidRPr="00E40BE2">
        <w:rPr>
          <w:u w:val="single"/>
        </w:rPr>
        <w:t xml:space="preserve"> is it </w:t>
      </w:r>
      <w:r w:rsidRPr="00E40BE2">
        <w:rPr>
          <w:rStyle w:val="Heading5Char"/>
          <w:highlight w:val="green"/>
        </w:rPr>
        <w:t>a rubble pile</w:t>
      </w:r>
      <w:r w:rsidRPr="00E40BE2">
        <w:rPr>
          <w:u w:val="single"/>
        </w:rPr>
        <w:t xml:space="preserve">, </w:t>
      </w:r>
      <w:r w:rsidRPr="00E40BE2">
        <w:rPr>
          <w:highlight w:val="green"/>
          <w:u w:val="single"/>
        </w:rPr>
        <w:t>where if you whack it</w:t>
      </w:r>
      <w:r w:rsidRPr="00E40BE2">
        <w:rPr>
          <w:u w:val="single"/>
        </w:rPr>
        <w:t xml:space="preserve"> too hard, </w:t>
      </w:r>
      <w:r w:rsidRPr="00E40BE2">
        <w:rPr>
          <w:highlight w:val="green"/>
          <w:u w:val="single"/>
        </w:rPr>
        <w:t>it'll break apart?</w:t>
      </w:r>
      <w:r w:rsidRPr="00E40BE2">
        <w:rPr>
          <w:u w:val="single"/>
        </w:rPr>
        <w:t xml:space="preserve"> Then you'd have a pile of </w:t>
      </w:r>
      <w:r w:rsidRPr="00E40BE2">
        <w:rPr>
          <w:rStyle w:val="Heading5Char"/>
        </w:rPr>
        <w:t>buckshot</w:t>
      </w:r>
      <w:r w:rsidRPr="00E40BE2">
        <w:rPr>
          <w:u w:val="single"/>
        </w:rPr>
        <w:t xml:space="preserve">, </w:t>
      </w:r>
      <w:r w:rsidRPr="00E40BE2">
        <w:rPr>
          <w:highlight w:val="green"/>
          <w:u w:val="single"/>
        </w:rPr>
        <w:t xml:space="preserve">which could be </w:t>
      </w:r>
      <w:r w:rsidRPr="00E40BE2">
        <w:rPr>
          <w:rStyle w:val="Heading5Char"/>
          <w:highlight w:val="green"/>
        </w:rPr>
        <w:t>just as bad.</w:t>
      </w:r>
    </w:p>
    <w:p w14:paraId="2C85F4D5" w14:textId="77777777" w:rsidR="00C41535" w:rsidRPr="00E40BE2" w:rsidRDefault="00C41535" w:rsidP="00C41535">
      <w:pPr>
        <w:pStyle w:val="Heading4"/>
        <w:rPr>
          <w:rFonts w:cs="Calibri"/>
          <w:u w:val="single"/>
        </w:rPr>
      </w:pPr>
      <w:r w:rsidRPr="00E40BE2">
        <w:rPr>
          <w:rFonts w:cs="Calibri"/>
        </w:rPr>
        <w:t xml:space="preserve">Core to deflection—poorly planned deflection makes </w:t>
      </w:r>
      <w:r w:rsidRPr="00E40BE2">
        <w:rPr>
          <w:rFonts w:cs="Calibri"/>
          <w:u w:val="single"/>
        </w:rPr>
        <w:t xml:space="preserve">collision more likely </w:t>
      </w:r>
    </w:p>
    <w:p w14:paraId="2A0E4C86" w14:textId="77777777" w:rsidR="00C41535" w:rsidRPr="00E40BE2" w:rsidRDefault="00C41535" w:rsidP="00C41535">
      <w:pPr>
        <w:rPr>
          <w:sz w:val="18"/>
          <w:szCs w:val="18"/>
        </w:rPr>
      </w:pPr>
      <w:r w:rsidRPr="00E40BE2">
        <w:rPr>
          <w:b/>
          <w:bCs/>
          <w:sz w:val="26"/>
          <w:szCs w:val="26"/>
        </w:rPr>
        <w:t>Andrews 21</w:t>
      </w:r>
      <w:r w:rsidRPr="00E40BE2">
        <w:t xml:space="preserve"> </w:t>
      </w:r>
      <w:r w:rsidRPr="00E40BE2">
        <w:rPr>
          <w:sz w:val="18"/>
          <w:szCs w:val="18"/>
        </w:rPr>
        <w:t>(Robin George Andrews is a volcanologist and science writer based in London. His upcoming book Super Volcanoes: What They Reveal about Earth and the Worlds Beyond will be released in November 2021.</w:t>
      </w:r>
      <w:hyperlink r:id="rId24" w:history="1">
        <w:r w:rsidRPr="00E40BE2">
          <w:rPr>
            <w:sz w:val="18"/>
            <w:szCs w:val="18"/>
          </w:rPr>
          <w:t> </w:t>
        </w:r>
      </w:hyperlink>
      <w:r w:rsidRPr="00E40BE2">
        <w:rPr>
          <w:sz w:val="18"/>
          <w:szCs w:val="18"/>
        </w:rPr>
        <w:t xml:space="preserve">“NASA’s DART Mission Could Help Cancel an Asteroid Apocalypse” </w:t>
      </w:r>
      <w:hyperlink r:id="rId25" w:history="1">
        <w:r w:rsidRPr="00E40BE2">
          <w:rPr>
            <w:sz w:val="18"/>
            <w:szCs w:val="18"/>
          </w:rPr>
          <w:t>https://www.scientificamerican.com/article/nasas-dart-mission-could-help-cancel-an-asteroid-apocalypse/</w:t>
        </w:r>
      </w:hyperlink>
      <w:r w:rsidRPr="00E40BE2">
        <w:rPr>
          <w:sz w:val="18"/>
          <w:szCs w:val="18"/>
        </w:rPr>
        <w:t xml:space="preserve"> November 18, 2021)DR 22</w:t>
      </w:r>
    </w:p>
    <w:p w14:paraId="019A6C8D" w14:textId="77777777" w:rsidR="00C41535" w:rsidRPr="00E40BE2" w:rsidRDefault="00C41535" w:rsidP="00C41535">
      <w:r w:rsidRPr="00E40BE2">
        <w:t xml:space="preserve">Mission planners are reasonably confident that DART’s hushed demise will successfully convey a </w:t>
      </w:r>
      <w:proofErr w:type="spellStart"/>
      <w:r w:rsidRPr="00E40BE2">
        <w:t>billiardlike</w:t>
      </w:r>
      <w:proofErr w:type="spellEnd"/>
      <w:r w:rsidRPr="00E40BE2">
        <w:t xml:space="preserve"> kick to </w:t>
      </w:r>
      <w:proofErr w:type="spellStart"/>
      <w:r w:rsidRPr="00E40BE2">
        <w:t>Dimorphos</w:t>
      </w:r>
      <w:proofErr w:type="spellEnd"/>
      <w:r w:rsidRPr="00E40BE2">
        <w:t xml:space="preserve">, which seems hefty enough to be sufficiently squeezed by gravity’s clutches. But </w:t>
      </w:r>
      <w:r w:rsidRPr="00E40BE2">
        <w:rPr>
          <w:u w:val="single"/>
        </w:rPr>
        <w:t xml:space="preserve">in the case of a slightly less substantial object, </w:t>
      </w:r>
      <w:r w:rsidRPr="00E40BE2">
        <w:rPr>
          <w:highlight w:val="green"/>
          <w:u w:val="single"/>
        </w:rPr>
        <w:t>a kinetic impactor could</w:t>
      </w:r>
      <w:r w:rsidRPr="00E40BE2">
        <w:rPr>
          <w:u w:val="single"/>
        </w:rPr>
        <w:t xml:space="preserve"> just </w:t>
      </w:r>
      <w:r w:rsidRPr="00E40BE2">
        <w:rPr>
          <w:rStyle w:val="Heading5Char"/>
          <w:highlight w:val="green"/>
        </w:rPr>
        <w:t>shoot right through</w:t>
      </w:r>
      <w:r w:rsidRPr="00E40BE2">
        <w:rPr>
          <w:u w:val="single"/>
        </w:rPr>
        <w:t xml:space="preserve">, like a bullet through a cake, blowing it </w:t>
      </w:r>
      <w:r w:rsidRPr="00E40BE2">
        <w:rPr>
          <w:highlight w:val="green"/>
          <w:u w:val="single"/>
        </w:rPr>
        <w:t>into</w:t>
      </w:r>
      <w:r w:rsidRPr="00E40BE2">
        <w:rPr>
          <w:u w:val="single"/>
        </w:rPr>
        <w:t xml:space="preserve"> small but still </w:t>
      </w:r>
      <w:r w:rsidRPr="00E40BE2">
        <w:rPr>
          <w:rStyle w:val="Heading5Char"/>
          <w:highlight w:val="green"/>
        </w:rPr>
        <w:t>dangerous chunks</w:t>
      </w:r>
      <w:r w:rsidRPr="00E40BE2">
        <w:t>. A successful deflection for such threats could require multiple, more gentle impacts rather than a one-and-done wallop.</w:t>
      </w:r>
    </w:p>
    <w:p w14:paraId="1C4315B9" w14:textId="77777777" w:rsidR="00C41535" w:rsidRPr="00E40BE2" w:rsidRDefault="00C41535" w:rsidP="00C41535">
      <w:r w:rsidRPr="00E40BE2">
        <w:t xml:space="preserve">Another huge unknown is </w:t>
      </w:r>
      <w:proofErr w:type="spellStart"/>
      <w:r w:rsidRPr="00E40BE2">
        <w:t>Dimorphos’s</w:t>
      </w:r>
      <w:proofErr w:type="spellEnd"/>
      <w:r w:rsidRPr="00E40BE2">
        <w:t xml:space="preserve"> appearance. It could be shaped like a potato, a dog bone, a rubber duck, </w:t>
      </w:r>
      <w:hyperlink r:id="rId26" w:tgtFrame="_blank" w:history="1">
        <w:r w:rsidRPr="00E40BE2">
          <w:t>two bowling balls stuck together</w:t>
        </w:r>
      </w:hyperlink>
      <w:r w:rsidRPr="00E40BE2">
        <w:t xml:space="preserve">, or something else entirely. A colleague recently gifted Adams a donut-shaped fridge magnet, a wink to how often asteroids surprise scientists once unveiled up close by some deep-space robotic emissary. A </w:t>
      </w:r>
      <w:proofErr w:type="gramStart"/>
      <w:r w:rsidRPr="00E40BE2">
        <w:t>near-spherical</w:t>
      </w:r>
      <w:proofErr w:type="gramEnd"/>
      <w:r w:rsidRPr="00E40BE2">
        <w:t xml:space="preserve"> or even </w:t>
      </w:r>
      <w:proofErr w:type="spellStart"/>
      <w:r w:rsidRPr="00E40BE2">
        <w:t>potatolike</w:t>
      </w:r>
      <w:proofErr w:type="spellEnd"/>
      <w:r w:rsidRPr="00E40BE2">
        <w:t xml:space="preserve"> shape would be optimal for a clean hit, whereas the </w:t>
      </w:r>
      <w:r w:rsidRPr="00E40BE2">
        <w:rPr>
          <w:rStyle w:val="Heading5Char"/>
          <w:highlight w:val="green"/>
        </w:rPr>
        <w:t>uneven distribution of mass</w:t>
      </w:r>
      <w:r w:rsidRPr="00E40BE2">
        <w:rPr>
          <w:highlight w:val="green"/>
        </w:rPr>
        <w:t xml:space="preserve"> </w:t>
      </w:r>
      <w:r w:rsidRPr="00E40BE2">
        <w:rPr>
          <w:u w:val="single"/>
        </w:rPr>
        <w:t xml:space="preserve">from more </w:t>
      </w:r>
      <w:r w:rsidRPr="00E40BE2">
        <w:rPr>
          <w:b/>
          <w:bCs/>
          <w:u w:val="single"/>
        </w:rPr>
        <w:t>complex morphologies</w:t>
      </w:r>
      <w:r w:rsidRPr="00E40BE2">
        <w:t xml:space="preserve"> would </w:t>
      </w:r>
      <w:r w:rsidRPr="00E40BE2">
        <w:rPr>
          <w:highlight w:val="green"/>
          <w:u w:val="single"/>
        </w:rPr>
        <w:t>raise the chance of</w:t>
      </w:r>
      <w:r w:rsidRPr="00E40BE2">
        <w:t xml:space="preserve"> </w:t>
      </w:r>
      <w:r w:rsidRPr="00E40BE2">
        <w:rPr>
          <w:rStyle w:val="Heading5Char"/>
        </w:rPr>
        <w:t>a glancing blow</w:t>
      </w:r>
      <w:r w:rsidRPr="00E40BE2">
        <w:t xml:space="preserve">, one that </w:t>
      </w:r>
      <w:r w:rsidRPr="00E40BE2">
        <w:rPr>
          <w:u w:val="single"/>
        </w:rPr>
        <w:t xml:space="preserve">could just “spin up the moonlet and </w:t>
      </w:r>
      <w:r w:rsidRPr="00E40BE2">
        <w:rPr>
          <w:highlight w:val="green"/>
          <w:u w:val="single"/>
        </w:rPr>
        <w:t>not actually change its orbit</w:t>
      </w:r>
      <w:r w:rsidRPr="00E40BE2">
        <w:t xml:space="preserve">,” says Olivier de </w:t>
      </w:r>
      <w:proofErr w:type="spellStart"/>
      <w:r w:rsidRPr="00E40BE2">
        <w:t>Weck</w:t>
      </w:r>
      <w:proofErr w:type="spellEnd"/>
      <w:r w:rsidRPr="00E40BE2">
        <w:t>, a systems engineering researcher at the Massachusetts Institute of Technology.</w:t>
      </w:r>
    </w:p>
    <w:p w14:paraId="54A50C09" w14:textId="77777777" w:rsidR="00C41535" w:rsidRPr="00E40BE2" w:rsidRDefault="00C41535" w:rsidP="00C41535">
      <w:pPr>
        <w:rPr>
          <w:sz w:val="14"/>
        </w:rPr>
      </w:pPr>
      <w:r w:rsidRPr="00E40BE2">
        <w:rPr>
          <w:sz w:val="14"/>
        </w:rPr>
        <w:t xml:space="preserve">In the specific and benign case of </w:t>
      </w:r>
      <w:proofErr w:type="spellStart"/>
      <w:r w:rsidRPr="00E40BE2">
        <w:rPr>
          <w:sz w:val="14"/>
        </w:rPr>
        <w:t>Dimorphos</w:t>
      </w:r>
      <w:proofErr w:type="spellEnd"/>
      <w:r w:rsidRPr="00E40BE2">
        <w:rPr>
          <w:sz w:val="14"/>
        </w:rPr>
        <w:t xml:space="preserve">, all these uncertainties are mostly academic. But </w:t>
      </w:r>
      <w:r w:rsidRPr="00E40BE2">
        <w:rPr>
          <w:u w:val="single"/>
        </w:rPr>
        <w:t>in the event of a deflection attempt</w:t>
      </w:r>
      <w:r w:rsidRPr="00E40BE2">
        <w:rPr>
          <w:sz w:val="14"/>
        </w:rPr>
        <w:t xml:space="preserve"> for a true city-killer, </w:t>
      </w:r>
      <w:r w:rsidRPr="00E40BE2">
        <w:rPr>
          <w:u w:val="single"/>
        </w:rPr>
        <w:t>they could prove critical</w:t>
      </w:r>
      <w:r w:rsidRPr="00E40BE2">
        <w:rPr>
          <w:sz w:val="14"/>
        </w:rPr>
        <w:t xml:space="preserve">. </w:t>
      </w:r>
      <w:r w:rsidRPr="00E40BE2">
        <w:rPr>
          <w:highlight w:val="green"/>
          <w:u w:val="single"/>
        </w:rPr>
        <w:t>We could</w:t>
      </w:r>
      <w:r w:rsidRPr="00E40BE2">
        <w:rPr>
          <w:sz w:val="14"/>
        </w:rPr>
        <w:t xml:space="preserve">, for instance, </w:t>
      </w:r>
      <w:r w:rsidRPr="00E40BE2">
        <w:rPr>
          <w:b/>
          <w:bCs/>
          <w:highlight w:val="green"/>
          <w:u w:val="single"/>
        </w:rPr>
        <w:t>successfully deflect</w:t>
      </w:r>
      <w:r w:rsidRPr="00E40BE2">
        <w:rPr>
          <w:u w:val="single"/>
        </w:rPr>
        <w:t xml:space="preserve"> a potentially hazardous asteroid </w:t>
      </w:r>
      <w:r w:rsidRPr="00E40BE2">
        <w:rPr>
          <w:highlight w:val="green"/>
          <w:u w:val="single"/>
        </w:rPr>
        <w:t>only to</w:t>
      </w:r>
      <w:r w:rsidRPr="00E40BE2">
        <w:rPr>
          <w:u w:val="single"/>
        </w:rPr>
        <w:t xml:space="preserve"> inadvertently </w:t>
      </w:r>
      <w:r w:rsidRPr="00E40BE2">
        <w:rPr>
          <w:highlight w:val="green"/>
          <w:u w:val="single"/>
        </w:rPr>
        <w:t>put it on a new orbit that makes it </w:t>
      </w:r>
      <w:r w:rsidRPr="00E40BE2">
        <w:rPr>
          <w:rStyle w:val="Heading5Char"/>
          <w:highlight w:val="green"/>
        </w:rPr>
        <w:t>more likely to hit Earth</w:t>
      </w:r>
      <w:r w:rsidRPr="00E40BE2">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E40BE2">
        <w:rPr>
          <w:sz w:val="14"/>
        </w:rPr>
        <w:t xml:space="preserve">,” says de </w:t>
      </w:r>
      <w:proofErr w:type="spellStart"/>
      <w:r w:rsidRPr="00E40BE2">
        <w:rPr>
          <w:sz w:val="14"/>
        </w:rPr>
        <w:t>Weck</w:t>
      </w:r>
      <w:proofErr w:type="spellEnd"/>
      <w:r w:rsidRPr="00E40BE2">
        <w:rPr>
          <w:sz w:val="14"/>
        </w:rPr>
        <w:t xml:space="preserve">. This, to put it mildly, </w:t>
      </w:r>
      <w:r w:rsidRPr="00E40BE2">
        <w:rPr>
          <w:u w:val="single"/>
        </w:rPr>
        <w:t>constitutes a major hurdle for any preemptive strikes against nascent impact threats.</w:t>
      </w:r>
    </w:p>
    <w:p w14:paraId="5ACB9297" w14:textId="77777777" w:rsidR="00C41535" w:rsidRPr="00E40BE2" w:rsidRDefault="00C41535" w:rsidP="00C41535">
      <w:pPr>
        <w:rPr>
          <w:sz w:val="12"/>
          <w:szCs w:val="12"/>
        </w:rPr>
      </w:pPr>
      <w:r w:rsidRPr="00E40BE2">
        <w:rPr>
          <w:sz w:val="12"/>
          <w:szCs w:val="12"/>
        </w:rPr>
        <w:lastRenderedPageBreak/>
        <w:t>FOREWARNED IS FOREARMED</w:t>
      </w:r>
    </w:p>
    <w:p w14:paraId="4EC3A0CB" w14:textId="77777777" w:rsidR="00C41535" w:rsidRPr="00E40BE2" w:rsidRDefault="00C41535" w:rsidP="00C41535">
      <w:pPr>
        <w:rPr>
          <w:u w:val="single"/>
        </w:rPr>
      </w:pPr>
      <w:r w:rsidRPr="00E40BE2">
        <w:rPr>
          <w:sz w:val="12"/>
        </w:rPr>
        <w:t xml:space="preserve">The emerging calculus is formidable indeed: </w:t>
      </w:r>
      <w:r w:rsidRPr="00E40BE2">
        <w:rPr>
          <w:u w:val="single"/>
        </w:rPr>
        <w:t xml:space="preserve">Protecting </w:t>
      </w:r>
      <w:proofErr w:type="gramStart"/>
      <w:r w:rsidRPr="00E40BE2">
        <w:rPr>
          <w:u w:val="single"/>
        </w:rPr>
        <w:t>ourselves</w:t>
      </w:r>
      <w:proofErr w:type="gramEnd"/>
      <w:r w:rsidRPr="00E40BE2">
        <w:rPr>
          <w:u w:val="single"/>
        </w:rPr>
        <w:t xml:space="preserve"> from the most numerous and tricky</w:t>
      </w:r>
      <w:r w:rsidRPr="00E40BE2">
        <w:rPr>
          <w:sz w:val="12"/>
        </w:rPr>
        <w:t xml:space="preserve"> (and thus most dangerous) </w:t>
      </w:r>
      <w:r w:rsidRPr="00E40BE2">
        <w:rPr>
          <w:u w:val="single"/>
        </w:rPr>
        <w:t>space rocks requires more than making shots in the dark,</w:t>
      </w:r>
      <w:r w:rsidRPr="00E40BE2">
        <w:rPr>
          <w:sz w:val="12"/>
        </w:rPr>
        <w:t xml:space="preserve"> especially when each “shot” is a multimillion-dollar deflection attempt. </w:t>
      </w:r>
      <w:r w:rsidRPr="00E40BE2">
        <w:rPr>
          <w:u w:val="single"/>
        </w:rPr>
        <w:t xml:space="preserve">Ensuring </w:t>
      </w:r>
      <w:r w:rsidRPr="00E40BE2">
        <w:rPr>
          <w:b/>
          <w:bCs/>
          <w:highlight w:val="green"/>
          <w:u w:val="single"/>
        </w:rPr>
        <w:t>success</w:t>
      </w:r>
      <w:r w:rsidRPr="00E40BE2">
        <w:rPr>
          <w:highlight w:val="green"/>
          <w:u w:val="single"/>
        </w:rPr>
        <w:t xml:space="preserve"> requires first scouting </w:t>
      </w:r>
      <w:r w:rsidRPr="00E40BE2">
        <w:rPr>
          <w:u w:val="single"/>
        </w:rPr>
        <w:t xml:space="preserve">out the threat </w:t>
      </w:r>
      <w:r w:rsidRPr="00E40BE2">
        <w:rPr>
          <w:highlight w:val="green"/>
          <w:u w:val="single"/>
        </w:rPr>
        <w:t>to learn</w:t>
      </w:r>
      <w:r w:rsidRPr="00E40BE2">
        <w:rPr>
          <w:u w:val="single"/>
        </w:rPr>
        <w:t xml:space="preserve"> any given space rock’s </w:t>
      </w:r>
      <w:r w:rsidRPr="00E40BE2">
        <w:rPr>
          <w:rStyle w:val="Heading5Char"/>
          <w:highlight w:val="green"/>
        </w:rPr>
        <w:t>exact mass</w:t>
      </w:r>
      <w:r w:rsidRPr="00E40BE2">
        <w:rPr>
          <w:highlight w:val="green"/>
          <w:u w:val="single"/>
        </w:rPr>
        <w:t xml:space="preserve"> and ability to absorb a</w:t>
      </w:r>
      <w:r w:rsidRPr="00E40BE2">
        <w:rPr>
          <w:u w:val="single"/>
        </w:rPr>
        <w:t xml:space="preserve"> weighty </w:t>
      </w:r>
      <w:r w:rsidRPr="00E40BE2">
        <w:rPr>
          <w:highlight w:val="green"/>
          <w:u w:val="single"/>
        </w:rPr>
        <w:t>impact</w:t>
      </w:r>
      <w:r w:rsidRPr="00E40BE2">
        <w:rPr>
          <w:u w:val="single"/>
        </w:rPr>
        <w:t>.</w:t>
      </w:r>
    </w:p>
    <w:p w14:paraId="41FC61D7" w14:textId="77777777" w:rsidR="00C41535" w:rsidRPr="00E40BE2" w:rsidRDefault="00C41535" w:rsidP="00C41535">
      <w:r w:rsidRPr="00E40BE2">
        <w:t>Some of that work </w:t>
      </w:r>
      <w:hyperlink r:id="rId27" w:tgtFrame="_blank" w:history="1">
        <w:r w:rsidRPr="00E40BE2">
          <w:t>can be done from Earth</w:t>
        </w:r>
      </w:hyperlink>
      <w:r w:rsidRPr="00E40BE2">
        <w:t xml:space="preserve">, but as </w:t>
      </w:r>
      <w:proofErr w:type="spellStart"/>
      <w:r w:rsidRPr="00E40BE2">
        <w:t>Dimorphos</w:t>
      </w:r>
      <w:proofErr w:type="spellEnd"/>
      <w:r w:rsidRPr="00E40BE2">
        <w:t xml:space="preserve"> is deviously demonstrating, </w:t>
      </w:r>
      <w:r w:rsidRPr="00E40BE2">
        <w:rPr>
          <w:b/>
          <w:bCs/>
          <w:highlight w:val="green"/>
          <w:u w:val="single"/>
        </w:rPr>
        <w:t>tiny objects</w:t>
      </w:r>
      <w:r w:rsidRPr="00E40BE2">
        <w:rPr>
          <w:highlight w:val="green"/>
          <w:u w:val="single"/>
        </w:rPr>
        <w:t xml:space="preserve"> are </w:t>
      </w:r>
      <w:r w:rsidRPr="00E40BE2">
        <w:rPr>
          <w:rStyle w:val="Heading5Char"/>
          <w:highlight w:val="green"/>
        </w:rPr>
        <w:t>hard</w:t>
      </w:r>
      <w:r w:rsidRPr="00E40BE2">
        <w:rPr>
          <w:rStyle w:val="Heading5Char"/>
        </w:rPr>
        <w:t xml:space="preserve"> targets </w:t>
      </w:r>
      <w:r w:rsidRPr="00E40BE2">
        <w:rPr>
          <w:rStyle w:val="Heading5Char"/>
          <w:highlight w:val="green"/>
        </w:rPr>
        <w:t>for remote studie</w:t>
      </w:r>
      <w:r w:rsidRPr="00E40BE2">
        <w:rPr>
          <w:rStyle w:val="Heading5Char"/>
        </w:rPr>
        <w:t>s</w:t>
      </w:r>
      <w:r w:rsidRPr="00E40BE2">
        <w:t xml:space="preserve">. </w:t>
      </w:r>
      <w:r w:rsidRPr="00E40BE2">
        <w:rPr>
          <w:highlight w:val="green"/>
          <w:u w:val="single"/>
        </w:rPr>
        <w:t>It is</w:t>
      </w:r>
      <w:r w:rsidRPr="00E40BE2">
        <w:rPr>
          <w:highlight w:val="green"/>
        </w:rPr>
        <w:t xml:space="preserve"> </w:t>
      </w:r>
      <w:r w:rsidRPr="00E40BE2">
        <w:rPr>
          <w:rStyle w:val="Heading5Char"/>
          <w:highlight w:val="green"/>
        </w:rPr>
        <w:t>far better</w:t>
      </w:r>
      <w:r w:rsidRPr="00E40BE2">
        <w:t>—albeit more difficult—</w:t>
      </w:r>
      <w:r w:rsidRPr="00E40BE2">
        <w:rPr>
          <w:u w:val="single"/>
        </w:rPr>
        <w:t xml:space="preserve">to get </w:t>
      </w:r>
      <w:r w:rsidRPr="00E40BE2">
        <w:rPr>
          <w:rStyle w:val="Heading5Char"/>
          <w:highlight w:val="green"/>
        </w:rPr>
        <w:t>up close</w:t>
      </w:r>
      <w:r w:rsidRPr="00E40BE2">
        <w:rPr>
          <w:highlight w:val="green"/>
          <w:u w:val="single"/>
        </w:rPr>
        <w:t xml:space="preserve"> </w:t>
      </w:r>
      <w:r w:rsidRPr="00E40BE2">
        <w:rPr>
          <w:u w:val="single"/>
        </w:rPr>
        <w:t xml:space="preserve">and </w:t>
      </w:r>
      <w:r w:rsidRPr="00E40BE2">
        <w:rPr>
          <w:rStyle w:val="Heading5Char"/>
        </w:rPr>
        <w:t>personal</w:t>
      </w:r>
      <w:r w:rsidRPr="00E40BE2">
        <w:rPr>
          <w:u w:val="single"/>
        </w:rPr>
        <w:t xml:space="preserve"> with any adversarial asteroid before trying to hit it</w:t>
      </w:r>
      <w:r w:rsidRPr="00E40BE2">
        <w:t xml:space="preserve"> at all. This was, in fact, ESA’s original plan, before schedule slips ensured that its reconnaissance spacecraft would arrive only after DART’s dramatic impact. In the future, miniaturized kinetic impactors could even be sent alongside </w:t>
      </w:r>
      <w:r w:rsidRPr="00E40BE2">
        <w:rPr>
          <w:rStyle w:val="Heading5Char"/>
        </w:rPr>
        <w:t>scientific scouting missions</w:t>
      </w:r>
      <w:r w:rsidRPr="00E40BE2">
        <w:t xml:space="preserve">, meant to merely nudge target asteroids </w:t>
      </w:r>
      <w:r w:rsidRPr="00E40BE2">
        <w:rPr>
          <w:u w:val="single"/>
        </w:rPr>
        <w:t>to estimate how they would respond to</w:t>
      </w:r>
      <w:r w:rsidRPr="00E40BE2">
        <w:t xml:space="preserve"> more powerful </w:t>
      </w:r>
      <w:r w:rsidRPr="00E40BE2">
        <w:rPr>
          <w:u w:val="single"/>
        </w:rPr>
        <w:t>deflective blows. “</w:t>
      </w:r>
      <w:r w:rsidRPr="00E40BE2">
        <w:rPr>
          <w:highlight w:val="green"/>
          <w:u w:val="single"/>
        </w:rPr>
        <w:t>We have to go</w:t>
      </w:r>
      <w:r w:rsidRPr="00E40BE2">
        <w:rPr>
          <w:u w:val="single"/>
        </w:rPr>
        <w:t xml:space="preserve"> and characterize them better </w:t>
      </w:r>
      <w:r w:rsidRPr="00E40BE2">
        <w:rPr>
          <w:b/>
          <w:bCs/>
          <w:highlight w:val="green"/>
          <w:u w:val="single"/>
        </w:rPr>
        <w:t>before</w:t>
      </w:r>
      <w:r w:rsidRPr="00E40BE2">
        <w:rPr>
          <w:highlight w:val="green"/>
          <w:u w:val="single"/>
        </w:rPr>
        <w:t xml:space="preserve"> we </w:t>
      </w:r>
      <w:r w:rsidRPr="00E40BE2">
        <w:rPr>
          <w:rStyle w:val="Heading5Char"/>
          <w:highlight w:val="green"/>
        </w:rPr>
        <w:t>rest humanity’s fate</w:t>
      </w:r>
      <w:r w:rsidRPr="00E40BE2">
        <w:rPr>
          <w:u w:val="single"/>
        </w:rPr>
        <w:t xml:space="preserve"> in that one golden shot</w:t>
      </w:r>
      <w:r w:rsidRPr="00E40BE2">
        <w:t xml:space="preserve">,” de </w:t>
      </w:r>
      <w:proofErr w:type="spellStart"/>
      <w:r w:rsidRPr="00E40BE2">
        <w:t>Weck</w:t>
      </w:r>
      <w:proofErr w:type="spellEnd"/>
      <w:r w:rsidRPr="00E40BE2">
        <w:t xml:space="preserve"> says.</w:t>
      </w:r>
    </w:p>
    <w:p w14:paraId="0A4243A2" w14:textId="77777777" w:rsidR="00C41535" w:rsidRPr="00E40BE2" w:rsidRDefault="00C41535" w:rsidP="00C41535">
      <w:pPr>
        <w:pStyle w:val="Heading4"/>
        <w:contextualSpacing/>
        <w:rPr>
          <w:rFonts w:cs="Calibri"/>
        </w:rPr>
      </w:pPr>
      <w:r w:rsidRPr="00E40BE2">
        <w:rPr>
          <w:rFonts w:cs="Calibri"/>
        </w:rPr>
        <w:t xml:space="preserve">Asteroid collisions cause extinction and nuclear </w:t>
      </w:r>
      <w:proofErr w:type="spellStart"/>
      <w:r w:rsidRPr="00E40BE2">
        <w:rPr>
          <w:rFonts w:cs="Calibri"/>
        </w:rPr>
        <w:t>miscalc</w:t>
      </w:r>
      <w:proofErr w:type="spellEnd"/>
      <w:r w:rsidRPr="00E40BE2">
        <w:rPr>
          <w:rFonts w:cs="Calibri"/>
        </w:rPr>
        <w:t xml:space="preserve"> </w:t>
      </w:r>
    </w:p>
    <w:p w14:paraId="2B295F1E" w14:textId="77777777" w:rsidR="00C41535" w:rsidRPr="00E40BE2" w:rsidRDefault="00C41535" w:rsidP="00C41535">
      <w:pPr>
        <w:contextualSpacing/>
      </w:pPr>
      <w:r w:rsidRPr="00E40BE2">
        <w:rPr>
          <w:rStyle w:val="Heading6Char"/>
        </w:rPr>
        <w:t xml:space="preserve">Baum 19 </w:t>
      </w:r>
      <w:r w:rsidRPr="00E40BE2">
        <w:t xml:space="preserve">(Executive director of the Global Catastrophic Risk Institute, “Risk-Risk Tradeoff Analysis of Nuclear Explosives for Asteroid Deflection,” </w:t>
      </w:r>
      <w:r w:rsidRPr="00E40BE2">
        <w:rPr>
          <w:i/>
          <w:iCs/>
        </w:rPr>
        <w:t>Risk Analysis</w:t>
      </w:r>
      <w:r w:rsidRPr="00E40BE2">
        <w:t>, vol. 39, no. 11 (November 2019), p.2427-</w:t>
      </w:r>
      <w:proofErr w:type="gramStart"/>
      <w:r w:rsidRPr="00E40BE2">
        <w:t>2442)DR</w:t>
      </w:r>
      <w:proofErr w:type="gramEnd"/>
      <w:r w:rsidRPr="00E40BE2">
        <w:t xml:space="preserve"> 22</w:t>
      </w:r>
      <w:r w:rsidRPr="00E40BE2">
        <w:br/>
      </w:r>
    </w:p>
    <w:p w14:paraId="6D32BD64" w14:textId="77777777" w:rsidR="00C41535" w:rsidRPr="00E40BE2" w:rsidRDefault="00C41535" w:rsidP="00C41535">
      <w:pPr>
        <w:ind w:firstLine="720"/>
        <w:contextualSpacing/>
        <w:rPr>
          <w:sz w:val="14"/>
        </w:rPr>
      </w:pPr>
      <w:r w:rsidRPr="00E40BE2">
        <w:rPr>
          <w:sz w:val="14"/>
        </w:rPr>
        <w:t xml:space="preserve">The most severe </w:t>
      </w:r>
      <w:r w:rsidRPr="00E40BE2">
        <w:rPr>
          <w:rStyle w:val="Heading5Char"/>
          <w:highlight w:val="green"/>
        </w:rPr>
        <w:t>asteroid collisions</w:t>
      </w:r>
      <w:r w:rsidRPr="00E40BE2">
        <w:rPr>
          <w:sz w:val="14"/>
        </w:rPr>
        <w:t xml:space="preserve"> and nuclear wars </w:t>
      </w:r>
      <w:r w:rsidRPr="00E40BE2">
        <w:rPr>
          <w:u w:val="single"/>
        </w:rPr>
        <w:t xml:space="preserve">can cause </w:t>
      </w:r>
      <w:r w:rsidRPr="00E40BE2">
        <w:rPr>
          <w:highlight w:val="green"/>
          <w:u w:val="single"/>
        </w:rPr>
        <w:t>global environmental effects</w:t>
      </w:r>
      <w:r w:rsidRPr="00E40BE2">
        <w:rPr>
          <w:sz w:val="14"/>
        </w:rPr>
        <w:t xml:space="preserve">. The core mechanism is the </w:t>
      </w:r>
      <w:r w:rsidRPr="00E40BE2">
        <w:rPr>
          <w:u w:val="single"/>
        </w:rPr>
        <w:t>transport of particulate matter into the stratosphere</w:t>
      </w:r>
      <w:r w:rsidRPr="00E40BE2">
        <w:rPr>
          <w:sz w:val="14"/>
        </w:rPr>
        <w:t xml:space="preserve">, where it can spread worldwide and remain aloft for years or decades. </w:t>
      </w:r>
      <w:r w:rsidRPr="00E40BE2">
        <w:rPr>
          <w:u w:val="single"/>
        </w:rPr>
        <w:t xml:space="preserve">Large asteroid collisions create </w:t>
      </w:r>
      <w:r w:rsidRPr="00E40BE2">
        <w:rPr>
          <w:highlight w:val="green"/>
          <w:u w:val="single"/>
        </w:rPr>
        <w:t xml:space="preserve">large quantities of </w:t>
      </w:r>
      <w:r w:rsidRPr="00E40BE2">
        <w:rPr>
          <w:rStyle w:val="Heading5Char"/>
          <w:highlight w:val="green"/>
        </w:rPr>
        <w:t>dust</w:t>
      </w:r>
      <w:r w:rsidRPr="00E40BE2">
        <w:rPr>
          <w:highlight w:val="green"/>
          <w:u w:val="single"/>
        </w:rPr>
        <w:t xml:space="preserve"> and</w:t>
      </w:r>
      <w:r w:rsidRPr="00E40BE2">
        <w:rPr>
          <w:u w:val="single"/>
        </w:rPr>
        <w:t xml:space="preserve"> large </w:t>
      </w:r>
      <w:r w:rsidRPr="00E40BE2">
        <w:rPr>
          <w:rStyle w:val="Heading5Char"/>
        </w:rPr>
        <w:t>fireballs</w:t>
      </w:r>
      <w:r w:rsidRPr="00E40BE2">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E40BE2">
        <w:rPr>
          <w:rStyle w:val="Heading5Char"/>
        </w:rPr>
        <w:t xml:space="preserve">spark </w:t>
      </w:r>
      <w:r w:rsidRPr="00E40BE2">
        <w:rPr>
          <w:rStyle w:val="Heading5Char"/>
          <w:highlight w:val="green"/>
        </w:rPr>
        <w:t>global fires</w:t>
      </w:r>
      <w:r w:rsidRPr="00E40BE2">
        <w:rPr>
          <w:sz w:val="14"/>
        </w:rPr>
        <w:t xml:space="preserve"> (Toon, </w:t>
      </w:r>
      <w:proofErr w:type="spellStart"/>
      <w:r w:rsidRPr="00E40BE2">
        <w:rPr>
          <w:sz w:val="14"/>
        </w:rPr>
        <w:t>Zahnle</w:t>
      </w:r>
      <w:proofErr w:type="spellEnd"/>
      <w:r w:rsidRPr="00E40BE2">
        <w:rPr>
          <w:sz w:val="14"/>
        </w:rPr>
        <w:t xml:space="preserve">, Morrison, Turco, &amp; Covey, 1997). The fires are a major impact </w:t>
      </w:r>
      <w:proofErr w:type="gramStart"/>
      <w:r w:rsidRPr="00E40BE2">
        <w:rPr>
          <w:sz w:val="14"/>
        </w:rPr>
        <w:t>in their own right and</w:t>
      </w:r>
      <w:proofErr w:type="gramEnd"/>
      <w:r w:rsidRPr="00E40BE2">
        <w:rPr>
          <w:sz w:val="14"/>
        </w:rPr>
        <w:t xml:space="preserve"> can send additional smoke into the stratosphere. For nuclear explosions, there is also a fireball and smoke, in this case from the burning of cities or other military targets.</w:t>
      </w:r>
    </w:p>
    <w:p w14:paraId="4E9887B5" w14:textId="77777777" w:rsidR="00C41535" w:rsidRPr="00E40BE2" w:rsidRDefault="00C41535" w:rsidP="00C41535">
      <w:pPr>
        <w:ind w:firstLine="720"/>
        <w:contextualSpacing/>
        <w:rPr>
          <w:sz w:val="14"/>
        </w:rPr>
      </w:pPr>
      <w:r w:rsidRPr="00E40BE2">
        <w:rPr>
          <w:sz w:val="14"/>
        </w:rPr>
        <w:t xml:space="preserve">While in the stratosphere, </w:t>
      </w:r>
      <w:r w:rsidRPr="00E40BE2">
        <w:rPr>
          <w:u w:val="single"/>
        </w:rPr>
        <w:t xml:space="preserve">the particulate matter </w:t>
      </w:r>
      <w:r w:rsidRPr="00E40BE2">
        <w:rPr>
          <w:highlight w:val="green"/>
          <w:u w:val="single"/>
        </w:rPr>
        <w:t>blocks sunlight and</w:t>
      </w:r>
      <w:r w:rsidRPr="00E40BE2">
        <w:rPr>
          <w:u w:val="single"/>
        </w:rPr>
        <w:t xml:space="preserve"> </w:t>
      </w:r>
      <w:r w:rsidRPr="00E40BE2">
        <w:rPr>
          <w:rStyle w:val="Heading5Char"/>
          <w:highlight w:val="green"/>
        </w:rPr>
        <w:t>destroys ozone</w:t>
      </w:r>
      <w:r w:rsidRPr="00E40BE2">
        <w:rPr>
          <w:sz w:val="14"/>
        </w:rPr>
        <w:t xml:space="preserve"> (Toon et al., 2007). The ozone loss increases the amount of ultraviolet radiation reaching the surface, causing skin cancer and other harms (Mills, Toon, Turco, </w:t>
      </w:r>
      <w:proofErr w:type="spellStart"/>
      <w:r w:rsidRPr="00E40BE2">
        <w:rPr>
          <w:sz w:val="14"/>
        </w:rPr>
        <w:t>Kinnison</w:t>
      </w:r>
      <w:proofErr w:type="spellEnd"/>
      <w:r w:rsidRPr="00E40BE2">
        <w:rPr>
          <w:sz w:val="14"/>
        </w:rPr>
        <w:t xml:space="preserve">, &amp; Garcia, 2008). The </w:t>
      </w:r>
      <w:r w:rsidRPr="00E40BE2">
        <w:rPr>
          <w:u w:val="single"/>
        </w:rPr>
        <w:t xml:space="preserve">blocked sunlight </w:t>
      </w:r>
      <w:r w:rsidRPr="00E40BE2">
        <w:rPr>
          <w:highlight w:val="green"/>
          <w:u w:val="single"/>
        </w:rPr>
        <w:t xml:space="preserve">causes </w:t>
      </w:r>
      <w:r w:rsidRPr="00E40BE2">
        <w:rPr>
          <w:rStyle w:val="Heading5Char"/>
          <w:highlight w:val="green"/>
        </w:rPr>
        <w:t>abrupt cooling</w:t>
      </w:r>
      <w:r w:rsidRPr="00E40BE2">
        <w:rPr>
          <w:u w:val="single"/>
        </w:rPr>
        <w:t xml:space="preserve"> of Earth’s surface</w:t>
      </w:r>
      <w:r w:rsidRPr="00E40BE2">
        <w:rPr>
          <w:sz w:val="14"/>
        </w:rPr>
        <w:t xml:space="preserve"> and in turn reduced precipitation due to a weakened hydrological cycle. The cool, dry, and dark conditions </w:t>
      </w:r>
      <w:r w:rsidRPr="00E40BE2">
        <w:rPr>
          <w:rStyle w:val="Heading5Char"/>
        </w:rPr>
        <w:t>reduce plant growth</w:t>
      </w:r>
      <w:r w:rsidRPr="00E40BE2">
        <w:rPr>
          <w:sz w:val="14"/>
        </w:rPr>
        <w:t xml:space="preserve">. Recent studies use modern climate and crop models to examine the effects for a hypothetical India Pakistan nuclear war scenario with 100 weapons (50 per side) each of 15KT yield. The studies find </w:t>
      </w:r>
      <w:r w:rsidRPr="00E40BE2">
        <w:rPr>
          <w:b/>
          <w:bCs/>
          <w:highlight w:val="green"/>
          <w:u w:val="single"/>
        </w:rPr>
        <w:t>ag</w:t>
      </w:r>
      <w:r w:rsidRPr="00E40BE2">
        <w:rPr>
          <w:u w:val="single"/>
        </w:rPr>
        <w:t xml:space="preserve">riculture </w:t>
      </w:r>
      <w:r w:rsidRPr="00E40BE2">
        <w:rPr>
          <w:highlight w:val="green"/>
          <w:u w:val="single"/>
        </w:rPr>
        <w:t>declines</w:t>
      </w:r>
      <w:r w:rsidRPr="00E40BE2">
        <w:rPr>
          <w:sz w:val="14"/>
        </w:rPr>
        <w:t xml:space="preserve"> in the range </w:t>
      </w:r>
      <w:r w:rsidRPr="00E40BE2">
        <w:rPr>
          <w:u w:val="single"/>
        </w:rPr>
        <w:t>of</w:t>
      </w:r>
      <w:r w:rsidRPr="00E40BE2">
        <w:rPr>
          <w:sz w:val="14"/>
        </w:rPr>
        <w:t xml:space="preserve"> approximately 2% to </w:t>
      </w:r>
      <w:r w:rsidRPr="00E40BE2">
        <w:rPr>
          <w:rStyle w:val="Heading5Char"/>
        </w:rPr>
        <w:t>50%</w:t>
      </w:r>
      <w:r w:rsidRPr="00E40BE2">
        <w:rPr>
          <w:sz w:val="14"/>
        </w:rPr>
        <w:t xml:space="preserve"> depending on the crop and location.11 Another study compares the crop data to existing poverty and malnourishment and estimates that the crop declines </w:t>
      </w:r>
      <w:r w:rsidRPr="00E40BE2">
        <w:rPr>
          <w:u w:val="single"/>
        </w:rPr>
        <w:t>could threaten</w:t>
      </w:r>
      <w:r w:rsidRPr="00E40BE2">
        <w:rPr>
          <w:sz w:val="14"/>
        </w:rPr>
        <w:t xml:space="preserve"> </w:t>
      </w:r>
      <w:r w:rsidRPr="00E40BE2">
        <w:rPr>
          <w:rStyle w:val="Heading5Char"/>
        </w:rPr>
        <w:t xml:space="preserve">starvation for </w:t>
      </w:r>
      <w:r w:rsidRPr="00E40BE2">
        <w:rPr>
          <w:rStyle w:val="Heading5Char"/>
          <w:highlight w:val="green"/>
        </w:rPr>
        <w:t>two billion people</w:t>
      </w:r>
      <w:r w:rsidRPr="00E40BE2">
        <w:rPr>
          <w:sz w:val="14"/>
        </w:rPr>
        <w:t xml:space="preserve"> (Helfand, 2013). However, the </w:t>
      </w:r>
      <w:proofErr w:type="gramStart"/>
      <w:r w:rsidRPr="00E40BE2">
        <w:rPr>
          <w:sz w:val="14"/>
        </w:rPr>
        <w:t>aforementioned studies</w:t>
      </w:r>
      <w:proofErr w:type="gramEnd"/>
      <w:r w:rsidRPr="00E40BE2">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E40BE2">
        <w:rPr>
          <w:sz w:val="14"/>
        </w:rPr>
        <w:t>100 weapon</w:t>
      </w:r>
      <w:proofErr w:type="gramEnd"/>
      <w:r w:rsidRPr="00E40BE2">
        <w:rPr>
          <w:sz w:val="14"/>
        </w:rPr>
        <w:t xml:space="preserve"> scenario used in these studies is not the largest potential scenario. Larger nuclear wars and </w:t>
      </w:r>
      <w:r w:rsidRPr="00E40BE2">
        <w:rPr>
          <w:rStyle w:val="Heading5Char"/>
        </w:rPr>
        <w:t>large asteroid collisions could cause greater harm</w:t>
      </w:r>
      <w:r w:rsidRPr="00E40BE2">
        <w:rPr>
          <w:sz w:val="14"/>
        </w:rPr>
        <w:t xml:space="preserve">. The largest asteroid collisions </w:t>
      </w:r>
      <w:r w:rsidRPr="00E40BE2">
        <w:rPr>
          <w:u w:val="single"/>
        </w:rPr>
        <w:t xml:space="preserve">could even </w:t>
      </w:r>
      <w:r w:rsidRPr="00E40BE2">
        <w:rPr>
          <w:b/>
          <w:bCs/>
          <w:u w:val="single"/>
        </w:rPr>
        <w:t>reduce sunlight below the minimum needed for vision</w:t>
      </w:r>
      <w:r w:rsidRPr="00E40BE2">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4C9B17A0" w14:textId="77777777" w:rsidR="00C41535" w:rsidRPr="00E40BE2" w:rsidRDefault="00C41535" w:rsidP="00C41535">
      <w:pPr>
        <w:ind w:firstLine="720"/>
        <w:contextualSpacing/>
        <w:rPr>
          <w:sz w:val="14"/>
        </w:rPr>
      </w:pPr>
      <w:r w:rsidRPr="00E40BE2">
        <w:rPr>
          <w:sz w:val="14"/>
        </w:rPr>
        <w:t xml:space="preserve">The harms from asteroid collisions and nuclear wars can also include important secondary effects. The </w:t>
      </w:r>
      <w:r w:rsidRPr="00E40BE2">
        <w:rPr>
          <w:b/>
          <w:bCs/>
          <w:u w:val="single"/>
        </w:rPr>
        <w:t>food shortages</w:t>
      </w:r>
      <w:r w:rsidRPr="00E40BE2">
        <w:rPr>
          <w:u w:val="single"/>
        </w:rPr>
        <w:t xml:space="preserve"> from severe global environmental </w:t>
      </w:r>
      <w:r w:rsidRPr="00E40BE2">
        <w:rPr>
          <w:rStyle w:val="Heading5Char"/>
          <w:highlight w:val="green"/>
        </w:rPr>
        <w:t>disruption</w:t>
      </w:r>
      <w:r w:rsidRPr="00E40BE2">
        <w:rPr>
          <w:u w:val="single"/>
        </w:rPr>
        <w:t xml:space="preserve"> </w:t>
      </w:r>
      <w:r w:rsidRPr="00E40BE2">
        <w:rPr>
          <w:highlight w:val="green"/>
          <w:u w:val="single"/>
        </w:rPr>
        <w:t xml:space="preserve">could lead to </w:t>
      </w:r>
      <w:r w:rsidRPr="00E40BE2">
        <w:rPr>
          <w:rStyle w:val="Heading5Char"/>
          <w:highlight w:val="green"/>
        </w:rPr>
        <w:t>infectious disease</w:t>
      </w:r>
      <w:r w:rsidRPr="00E40BE2">
        <w:rPr>
          <w:rStyle w:val="Heading5Char"/>
        </w:rPr>
        <w:t xml:space="preserve"> outbreaks</w:t>
      </w:r>
      <w:r w:rsidRPr="00E40BE2">
        <w:rPr>
          <w:sz w:val="14"/>
        </w:rPr>
        <w:t xml:space="preserve"> </w:t>
      </w:r>
      <w:r w:rsidRPr="00E40BE2">
        <w:rPr>
          <w:highlight w:val="green"/>
          <w:u w:val="single"/>
        </w:rPr>
        <w:t>as public health</w:t>
      </w:r>
      <w:r w:rsidRPr="00E40BE2">
        <w:rPr>
          <w:u w:val="single"/>
        </w:rPr>
        <w:t xml:space="preserve"> conditions </w:t>
      </w:r>
      <w:r w:rsidRPr="00E40BE2">
        <w:rPr>
          <w:highlight w:val="green"/>
          <w:u w:val="single"/>
        </w:rPr>
        <w:t>deteriorate</w:t>
      </w:r>
      <w:r w:rsidRPr="00E40BE2">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E40BE2">
        <w:rPr>
          <w:sz w:val="14"/>
        </w:rPr>
        <w:t>Windawi</w:t>
      </w:r>
      <w:proofErr w:type="spellEnd"/>
      <w:r w:rsidRPr="00E40BE2">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E40BE2">
        <w:rPr>
          <w:sz w:val="14"/>
        </w:rPr>
        <w:t>similar to</w:t>
      </w:r>
      <w:proofErr w:type="gramEnd"/>
      <w:r w:rsidRPr="00E40BE2">
        <w:rPr>
          <w:sz w:val="14"/>
        </w:rPr>
        <w:t>, but likely larger than, the response prompted by the terrorist attacks of 11 September 2001).</w:t>
      </w:r>
    </w:p>
    <w:p w14:paraId="74E62C0A" w14:textId="77777777" w:rsidR="00C41535" w:rsidRPr="00E40BE2" w:rsidRDefault="00C41535" w:rsidP="00C41535">
      <w:pPr>
        <w:ind w:firstLine="720"/>
        <w:contextualSpacing/>
        <w:rPr>
          <w:sz w:val="14"/>
        </w:rPr>
      </w:pPr>
      <w:r w:rsidRPr="00E40BE2">
        <w:rPr>
          <w:u w:val="single"/>
        </w:rPr>
        <w:lastRenderedPageBreak/>
        <w:t xml:space="preserve">It is possible for </w:t>
      </w:r>
      <w:r w:rsidRPr="00E40BE2">
        <w:rPr>
          <w:rStyle w:val="Heading5Char"/>
          <w:highlight w:val="green"/>
        </w:rPr>
        <w:t>asteroid collisions</w:t>
      </w:r>
      <w:r w:rsidRPr="00E40BE2">
        <w:rPr>
          <w:u w:val="single"/>
        </w:rPr>
        <w:t xml:space="preserve"> to </w:t>
      </w:r>
      <w:r w:rsidRPr="00E40BE2">
        <w:rPr>
          <w:rStyle w:val="Heading5Char"/>
        </w:rPr>
        <w:t>cause nuclear war</w:t>
      </w:r>
      <w:r w:rsidRPr="00E40BE2">
        <w:rPr>
          <w:sz w:val="14"/>
        </w:rPr>
        <w:t xml:space="preserve">. </w:t>
      </w:r>
      <w:r w:rsidRPr="00E40BE2">
        <w:rPr>
          <w:u w:val="single"/>
        </w:rPr>
        <w:t xml:space="preserve">An asteroid explosion </w:t>
      </w:r>
      <w:r w:rsidRPr="00E40BE2">
        <w:rPr>
          <w:highlight w:val="green"/>
          <w:u w:val="single"/>
        </w:rPr>
        <w:t xml:space="preserve">could be </w:t>
      </w:r>
      <w:r w:rsidRPr="00E40BE2">
        <w:rPr>
          <w:rStyle w:val="Heading5Char"/>
          <w:highlight w:val="green"/>
        </w:rPr>
        <w:t>misinterpreted</w:t>
      </w:r>
      <w:r w:rsidRPr="00E40BE2">
        <w:rPr>
          <w:highlight w:val="green"/>
          <w:u w:val="single"/>
        </w:rPr>
        <w:t xml:space="preserve"> as a </w:t>
      </w:r>
      <w:r w:rsidRPr="00E40BE2">
        <w:rPr>
          <w:b/>
          <w:bCs/>
          <w:highlight w:val="green"/>
          <w:u w:val="single"/>
        </w:rPr>
        <w:t>nuclear attack</w:t>
      </w:r>
      <w:r w:rsidRPr="00E40BE2">
        <w:rPr>
          <w:highlight w:val="green"/>
          <w:u w:val="single"/>
        </w:rPr>
        <w:t xml:space="preserve">, prompting </w:t>
      </w:r>
      <w:r w:rsidRPr="00E40BE2">
        <w:rPr>
          <w:rStyle w:val="Heading5Char"/>
          <w:highlight w:val="green"/>
        </w:rPr>
        <w:t>nuclear</w:t>
      </w:r>
      <w:r w:rsidRPr="00E40BE2">
        <w:rPr>
          <w:u w:val="single"/>
        </w:rPr>
        <w:t xml:space="preserve"> attack that is believed to be </w:t>
      </w:r>
      <w:r w:rsidRPr="00E40BE2">
        <w:rPr>
          <w:rStyle w:val="Heading5Char"/>
          <w:highlight w:val="green"/>
        </w:rPr>
        <w:t>retaliation</w:t>
      </w:r>
      <w:r w:rsidRPr="00E40BE2">
        <w:rPr>
          <w:u w:val="single"/>
        </w:rPr>
        <w:t xml:space="preserve">. </w:t>
      </w:r>
      <w:r w:rsidRPr="00E40BE2">
        <w:rPr>
          <w:sz w:val="14"/>
        </w:rPr>
        <w:t>For example, the 2013 Chelyabinsk event occurred near an important Russian military installation, prompting concerns about the event’s interpretation (Harris et al., 2015)</w:t>
      </w:r>
    </w:p>
    <w:p w14:paraId="3D347072" w14:textId="77777777" w:rsidR="00C41535" w:rsidRPr="00E40BE2" w:rsidRDefault="00C41535" w:rsidP="00C41535"/>
    <w:p w14:paraId="5810A988" w14:textId="77777777" w:rsidR="00804C0E" w:rsidRPr="001571D0" w:rsidRDefault="00804C0E" w:rsidP="00804C0E">
      <w:pPr>
        <w:rPr>
          <w:u w:val="single"/>
        </w:rPr>
      </w:pPr>
    </w:p>
    <w:p w14:paraId="56C08EEE" w14:textId="77777777" w:rsidR="009A2572" w:rsidRPr="002B6D75" w:rsidRDefault="009A2572" w:rsidP="009A2572"/>
    <w:p w14:paraId="4F599FBB" w14:textId="153653EC" w:rsidR="00145678" w:rsidRDefault="00145678" w:rsidP="00804C0E">
      <w:pPr>
        <w:pStyle w:val="Heading3"/>
      </w:pPr>
      <w:proofErr w:type="spellStart"/>
      <w:r>
        <w:lastRenderedPageBreak/>
        <w:t>Uv</w:t>
      </w:r>
      <w:proofErr w:type="spellEnd"/>
    </w:p>
    <w:p w14:paraId="4C88AD3F" w14:textId="77777777" w:rsidR="00145678" w:rsidRPr="00E40BE2" w:rsidRDefault="00145678" w:rsidP="00145678">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326B1AE3" w14:textId="77777777" w:rsidR="00145678" w:rsidRPr="00E40BE2" w:rsidRDefault="00145678" w:rsidP="00145678"/>
    <w:p w14:paraId="162B7CAF" w14:textId="77777777" w:rsidR="007970A1" w:rsidRDefault="007970A1" w:rsidP="007970A1">
      <w:pPr>
        <w:pStyle w:val="Heading3"/>
      </w:pPr>
      <w:r>
        <w:lastRenderedPageBreak/>
        <w:t>Cosmic Colonialism</w:t>
      </w:r>
    </w:p>
    <w:p w14:paraId="1D5AF010" w14:textId="77777777" w:rsidR="007970A1" w:rsidRPr="00002C83" w:rsidRDefault="007970A1" w:rsidP="007970A1">
      <w:pPr>
        <w:pStyle w:val="Heading4"/>
      </w:pPr>
      <w:r>
        <w:t xml:space="preserve">AT Jackson – won’t apply – our Turns are all </w:t>
      </w:r>
      <w:r>
        <w:rPr>
          <w:u w:val="single"/>
        </w:rPr>
        <w:t>Space</w:t>
      </w:r>
      <w:r>
        <w:t xml:space="preserve"> specific – the warrant in this card </w:t>
      </w:r>
      <w:proofErr w:type="gramStart"/>
      <w:r>
        <w:t>are</w:t>
      </w:r>
      <w:proofErr w:type="gramEnd"/>
      <w:r>
        <w:t xml:space="preserve"> about Terrestrial Economies which don’t apply to our Warrants – there also is no </w:t>
      </w:r>
      <w:r>
        <w:rPr>
          <w:u w:val="single"/>
        </w:rPr>
        <w:t>spill-down</w:t>
      </w:r>
      <w:r>
        <w:t xml:space="preserve"> from Space Economies to Terrestrial Economies which means they can’t go for generic Cap Bad. </w:t>
      </w:r>
    </w:p>
    <w:p w14:paraId="44B848EA" w14:textId="77777777" w:rsidR="007970A1" w:rsidRDefault="007970A1" w:rsidP="007970A1">
      <w:pPr>
        <w:pStyle w:val="Heading4"/>
      </w:pPr>
      <w:r>
        <w:t xml:space="preserve">AT Shammas and </w:t>
      </w:r>
      <w:proofErr w:type="spellStart"/>
      <w:r>
        <w:t>Holen</w:t>
      </w:r>
      <w:proofErr w:type="spellEnd"/>
      <w:r>
        <w:t xml:space="preserve"> – 1] It’s so sparsely highlighted, you shouldn’t give it to them as a total scenario story for </w:t>
      </w:r>
      <w:proofErr w:type="gramStart"/>
      <w:r>
        <w:rPr>
          <w:u w:val="single"/>
        </w:rPr>
        <w:t>all</w:t>
      </w:r>
      <w:r>
        <w:t xml:space="preserve"> of</w:t>
      </w:r>
      <w:proofErr w:type="gramEnd"/>
      <w:r>
        <w:t xml:space="preserve"> environmental degradation – there is a singular line about “</w:t>
      </w:r>
      <w:proofErr w:type="spellStart"/>
      <w:r>
        <w:t>biospheric</w:t>
      </w:r>
      <w:proofErr w:type="spellEnd"/>
      <w:r>
        <w:t xml:space="preserve"> crisis” and 2] Is about destroying Space’s environment which is a disconnect from </w:t>
      </w:r>
      <w:proofErr w:type="spellStart"/>
      <w:r>
        <w:t>Kareiva</w:t>
      </w:r>
      <w:proofErr w:type="spellEnd"/>
      <w:r>
        <w:t xml:space="preserve"> which is about Earth. </w:t>
      </w:r>
    </w:p>
    <w:p w14:paraId="6CD20E33" w14:textId="77777777" w:rsidR="007970A1" w:rsidRDefault="007970A1" w:rsidP="007970A1">
      <w:pPr>
        <w:pStyle w:val="Heading4"/>
      </w:pPr>
      <w:r>
        <w:t xml:space="preserve">AT Shammas and </w:t>
      </w:r>
      <w:proofErr w:type="spellStart"/>
      <w:r>
        <w:t>Holen</w:t>
      </w:r>
      <w:proofErr w:type="spellEnd"/>
      <w:r>
        <w:t xml:space="preserve"> 1 – this is </w:t>
      </w:r>
      <w:r>
        <w:rPr>
          <w:u w:val="single"/>
        </w:rPr>
        <w:t>power-tagged</w:t>
      </w:r>
      <w:r>
        <w:t xml:space="preserve"> – it doesn’t say that it’s reverse causal – those resources are used </w:t>
      </w:r>
      <w:r>
        <w:rPr>
          <w:u w:val="single"/>
        </w:rPr>
        <w:t>for Space</w:t>
      </w:r>
      <w:r>
        <w:t xml:space="preserve"> which doesn’t result in the collapse of non-Space related Industries like Tech or Entertainment. </w:t>
      </w:r>
    </w:p>
    <w:p w14:paraId="5177A885" w14:textId="77777777" w:rsidR="007970A1" w:rsidRPr="00021298" w:rsidRDefault="007970A1" w:rsidP="007970A1">
      <w:pPr>
        <w:pStyle w:val="Heading4"/>
      </w:pPr>
      <w:r>
        <w:t xml:space="preserve">Capitalism is </w:t>
      </w:r>
      <w:r>
        <w:rPr>
          <w:u w:val="single"/>
        </w:rPr>
        <w:t>sustainable</w:t>
      </w:r>
      <w:r>
        <w:t xml:space="preserve"> and </w:t>
      </w:r>
      <w:r>
        <w:rPr>
          <w:u w:val="single"/>
        </w:rPr>
        <w:t>solves Warming</w:t>
      </w:r>
      <w:r>
        <w:t>.</w:t>
      </w:r>
    </w:p>
    <w:p w14:paraId="7688E907" w14:textId="77777777" w:rsidR="007970A1" w:rsidRDefault="007970A1" w:rsidP="007970A1">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7D60B543" w14:textId="77777777" w:rsidR="007970A1" w:rsidRPr="002F38AA" w:rsidRDefault="007970A1" w:rsidP="007970A1">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F73CF1">
        <w:rPr>
          <w:highlight w:val="green"/>
          <w:u w:val="single"/>
        </w:rPr>
        <w:t>the Second Machine Age will mark</w:t>
      </w:r>
      <w:r w:rsidRPr="002F38AA">
        <w:rPr>
          <w:u w:val="single"/>
        </w:rPr>
        <w:t xml:space="preserve"> the time in our history when we started to </w:t>
      </w:r>
      <w:proofErr w:type="gramStart"/>
      <w:r w:rsidRPr="002F38AA">
        <w:rPr>
          <w:u w:val="single"/>
        </w:rPr>
        <w:t>progressively and permanently tread more lightly</w:t>
      </w:r>
      <w:proofErr w:type="gramEnd"/>
      <w:r w:rsidRPr="002F38AA">
        <w:rPr>
          <w:u w:val="single"/>
        </w:rPr>
        <w:t xml:space="preserve">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F73CF1">
        <w:rPr>
          <w:highlight w:val="green"/>
          <w:u w:val="single"/>
        </w:rPr>
        <w:t>tech</w:t>
      </w:r>
      <w:r w:rsidRPr="002F38AA">
        <w:rPr>
          <w:u w:val="single"/>
        </w:rPr>
        <w:t xml:space="preserve">nological </w:t>
      </w:r>
      <w:proofErr w:type="gramStart"/>
      <w:r w:rsidRPr="00F73CF1">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w:t>
      </w:r>
      <w:r w:rsidRPr="002F38AA">
        <w:rPr>
          <w:sz w:val="16"/>
        </w:rPr>
        <w:lastRenderedPageBreak/>
        <w:t xml:space="preserve">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F73CF1">
        <w:rPr>
          <w:b/>
          <w:bCs/>
          <w:highlight w:val="green"/>
          <w:u w:val="single"/>
        </w:rPr>
        <w:t>techs</w:t>
      </w:r>
      <w:r w:rsidRPr="002F38AA">
        <w:rPr>
          <w:b/>
          <w:bCs/>
          <w:u w:val="single"/>
        </w:rPr>
        <w:t xml:space="preserve"> will eventually "</w:t>
      </w:r>
      <w:r w:rsidRPr="00F73CF1">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F73CF1">
        <w:rPr>
          <w:b/>
          <w:bCs/>
          <w:highlight w:val="green"/>
          <w:u w:val="single"/>
        </w:rPr>
        <w:t>idea-fueled growth</w:t>
      </w:r>
      <w:r w:rsidRPr="002F38AA">
        <w:rPr>
          <w:u w:val="single"/>
        </w:rPr>
        <w:t xml:space="preserve"> doesn't have to slow down with time. It's </w:t>
      </w:r>
      <w:r w:rsidRPr="00F73CF1">
        <w:rPr>
          <w:b/>
          <w:bCs/>
          <w:highlight w:val="green"/>
          <w:u w:val="single"/>
        </w:rPr>
        <w:t>not constrained by</w:t>
      </w:r>
      <w:r w:rsidRPr="002F38AA">
        <w:rPr>
          <w:b/>
          <w:bCs/>
          <w:u w:val="single"/>
        </w:rPr>
        <w:t xml:space="preserve"> </w:t>
      </w:r>
      <w:r w:rsidRPr="002F38AA">
        <w:rPr>
          <w:u w:val="single"/>
        </w:rPr>
        <w:t xml:space="preserve">the size of the </w:t>
      </w:r>
      <w:r w:rsidRPr="00F73CF1">
        <w:rPr>
          <w:b/>
          <w:bCs/>
          <w:highlight w:val="green"/>
          <w:u w:val="single"/>
        </w:rPr>
        <w:t>labor</w:t>
      </w:r>
      <w:r w:rsidRPr="00F73CF1">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F73CF1">
        <w:rPr>
          <w:b/>
          <w:bCs/>
          <w:highlight w:val="green"/>
          <w:u w:val="single"/>
        </w:rPr>
        <w:t>resources</w:t>
      </w:r>
      <w:r w:rsidRPr="002F38AA">
        <w:rPr>
          <w:u w:val="single"/>
        </w:rPr>
        <w:t>, or other such factors</w:t>
      </w:r>
      <w:r w:rsidRPr="002F38AA">
        <w:rPr>
          <w:sz w:val="16"/>
        </w:rPr>
        <w:t xml:space="preserve">. Instead, economic growth is limited </w:t>
      </w:r>
      <w:r w:rsidRPr="00F73CF1">
        <w:rPr>
          <w:highlight w:val="green"/>
          <w:u w:val="single"/>
        </w:rPr>
        <w:t>only by</w:t>
      </w:r>
      <w:r w:rsidRPr="002F38AA">
        <w:rPr>
          <w:u w:val="single"/>
        </w:rPr>
        <w:t xml:space="preserve"> the </w:t>
      </w:r>
      <w:r w:rsidRPr="00F73CF1">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F73CF1">
        <w:rPr>
          <w:highlight w:val="green"/>
          <w:u w:val="single"/>
        </w:rPr>
        <w:t>increasing returns to scale</w:t>
      </w:r>
      <w:r w:rsidRPr="002F38AA">
        <w:rPr>
          <w:u w:val="single"/>
        </w:rPr>
        <w:t xml:space="preserve">," </w:t>
      </w:r>
      <w:r w:rsidRPr="00F73CF1">
        <w:rPr>
          <w:highlight w:val="green"/>
          <w:u w:val="single"/>
        </w:rPr>
        <w:t>is</w:t>
      </w:r>
      <w:r w:rsidRPr="002F38AA">
        <w:rPr>
          <w:u w:val="single"/>
        </w:rPr>
        <w:t xml:space="preserve"> as </w:t>
      </w:r>
      <w:r w:rsidRPr="00F73CF1">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F73CF1">
        <w:rPr>
          <w:highlight w:val="green"/>
          <w:u w:val="single"/>
        </w:rPr>
        <w:t>tech</w:t>
      </w:r>
      <w:r w:rsidRPr="002F38AA">
        <w:rPr>
          <w:u w:val="single"/>
        </w:rPr>
        <w:t xml:space="preserve">nology, which is to provide "instructions that we follow for </w:t>
      </w:r>
      <w:r w:rsidRPr="00F73CF1">
        <w:rPr>
          <w:highlight w:val="green"/>
          <w:u w:val="single"/>
        </w:rPr>
        <w:t>combin</w:t>
      </w:r>
      <w:r w:rsidRPr="002F38AA">
        <w:rPr>
          <w:u w:val="single"/>
        </w:rPr>
        <w:t xml:space="preserve">ing </w:t>
      </w:r>
      <w:r w:rsidRPr="00F73CF1">
        <w:rPr>
          <w:highlight w:val="green"/>
          <w:u w:val="single"/>
        </w:rPr>
        <w:t>raw materials</w:t>
      </w:r>
      <w:r w:rsidRPr="002F38AA">
        <w:rPr>
          <w:u w:val="single"/>
        </w:rPr>
        <w:t xml:space="preserve">." Since raw materials cost money, profit-maximizing companies are particularly keen to </w:t>
      </w:r>
      <w:r w:rsidRPr="00F73CF1">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F73CF1">
        <w:rPr>
          <w:highlight w:val="green"/>
          <w:u w:val="single"/>
        </w:rPr>
        <w:t xml:space="preserve">the cumulative impact </w:t>
      </w:r>
      <w:r w:rsidRPr="002F38AA">
        <w:rPr>
          <w:u w:val="single"/>
        </w:rPr>
        <w:t xml:space="preserve">of this combination of capitalism and tech progress </w:t>
      </w:r>
      <w:r w:rsidRPr="00F73CF1">
        <w:rPr>
          <w:highlight w:val="green"/>
          <w:u w:val="single"/>
        </w:rPr>
        <w:t>is</w:t>
      </w:r>
      <w:r w:rsidRPr="002F38AA">
        <w:rPr>
          <w:u w:val="single"/>
        </w:rPr>
        <w:t xml:space="preserve"> clear: </w:t>
      </w:r>
      <w:r w:rsidRPr="00F73CF1">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w:t>
      </w:r>
      <w:r w:rsidRPr="002F38AA">
        <w:rPr>
          <w:sz w:val="16"/>
        </w:rPr>
        <w:lastRenderedPageBreak/>
        <w:t xml:space="preserve">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F73CF1">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F73CF1">
        <w:rPr>
          <w:b/>
          <w:bCs/>
          <w:highlight w:val="green"/>
          <w:u w:val="single"/>
          <w:bdr w:val="single" w:sz="4" w:space="0" w:color="auto"/>
        </w:rPr>
        <w:t xml:space="preserve">capitalism </w:t>
      </w:r>
      <w:r w:rsidRPr="002F38AA">
        <w:rPr>
          <w:b/>
          <w:bCs/>
          <w:u w:val="single"/>
          <w:bdr w:val="single" w:sz="4" w:space="0" w:color="auto"/>
        </w:rPr>
        <w:t xml:space="preserve">and tech progress </w:t>
      </w:r>
      <w:r w:rsidRPr="00F73CF1">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F73CF1">
        <w:rPr>
          <w:highlight w:val="green"/>
          <w:u w:val="single"/>
        </w:rPr>
        <w:t>billions of</w:t>
      </w:r>
      <w:r w:rsidRPr="002F38AA">
        <w:rPr>
          <w:u w:val="single"/>
        </w:rPr>
        <w:t xml:space="preserve"> desperately </w:t>
      </w:r>
      <w:r w:rsidRPr="00F73CF1">
        <w:rPr>
          <w:highlight w:val="green"/>
          <w:u w:val="single"/>
        </w:rPr>
        <w:t>poor people</w:t>
      </w:r>
      <w:r w:rsidRPr="002F38AA">
        <w:rPr>
          <w:u w:val="single"/>
        </w:rPr>
        <w:t xml:space="preserve">, but they won't remain that way. All available evidence strongly suggests that most </w:t>
      </w:r>
      <w:r w:rsidRPr="00F73CF1">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F73CF1">
        <w:rPr>
          <w:highlight w:val="green"/>
          <w:u w:val="single"/>
        </w:rPr>
        <w:t>Malthus'</w:t>
      </w:r>
      <w:r w:rsidRPr="002F38AA">
        <w:rPr>
          <w:u w:val="single"/>
        </w:rPr>
        <w:t xml:space="preserve">s </w:t>
      </w:r>
      <w:r w:rsidRPr="00F73CF1">
        <w:rPr>
          <w:highlight w:val="green"/>
          <w:u w:val="single"/>
        </w:rPr>
        <w:t>and Jevons</w:t>
      </w:r>
      <w:r w:rsidRPr="002F38AA">
        <w:rPr>
          <w:u w:val="single"/>
        </w:rPr>
        <w:t xml:space="preserve">'s ideas </w:t>
      </w:r>
      <w:r w:rsidRPr="00F73CF1">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F73CF1">
        <w:rPr>
          <w:highlight w:val="green"/>
          <w:u w:val="single"/>
        </w:rPr>
        <w:t>As</w:t>
      </w:r>
      <w:r w:rsidRPr="002F38AA">
        <w:rPr>
          <w:u w:val="single"/>
        </w:rPr>
        <w:t xml:space="preserve"> today’s </w:t>
      </w:r>
      <w:r w:rsidRPr="00F73CF1">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F73CF1">
        <w:rPr>
          <w:highlight w:val="green"/>
          <w:u w:val="single"/>
        </w:rPr>
        <w:t>they'll consume</w:t>
      </w:r>
      <w:r w:rsidRPr="002F38AA">
        <w:rPr>
          <w:u w:val="single"/>
        </w:rPr>
        <w:t xml:space="preserve"> more, but they'll also consume much </w:t>
      </w:r>
      <w:r w:rsidRPr="00F73CF1">
        <w:rPr>
          <w:highlight w:val="green"/>
          <w:u w:val="single"/>
        </w:rPr>
        <w:t>differently</w:t>
      </w:r>
      <w:r w:rsidRPr="002F38AA">
        <w:rPr>
          <w:u w:val="single"/>
        </w:rPr>
        <w:t xml:space="preserve"> from earlier generations. They won't read physical newspapers and magazines. </w:t>
      </w:r>
      <w:r w:rsidRPr="00F73CF1">
        <w:rPr>
          <w:highlight w:val="green"/>
          <w:u w:val="single"/>
        </w:rPr>
        <w:t>They'll get</w:t>
      </w:r>
      <w:r w:rsidRPr="002F38AA">
        <w:rPr>
          <w:u w:val="single"/>
        </w:rPr>
        <w:t xml:space="preserve"> a great deal of their </w:t>
      </w:r>
      <w:r w:rsidRPr="00F73CF1">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F73CF1">
        <w:rPr>
          <w:b/>
          <w:bCs/>
          <w:highlight w:val="green"/>
          <w:u w:val="single"/>
        </w:rPr>
        <w:t>3-D printing</w:t>
      </w:r>
      <w:r w:rsidRPr="002F38AA">
        <w:rPr>
          <w:u w:val="single"/>
        </w:rPr>
        <w:t xml:space="preserve"> improves and becomes cheaper, it </w:t>
      </w:r>
      <w:r w:rsidRPr="00F73CF1">
        <w:rPr>
          <w:highlight w:val="green"/>
          <w:u w:val="single"/>
        </w:rPr>
        <w:t>will spread</w:t>
      </w:r>
      <w:r w:rsidRPr="002F38AA">
        <w:rPr>
          <w:u w:val="single"/>
        </w:rPr>
        <w:t xml:space="preserve"> to automobile engine blocks, manifolds and other complicated arrangements of pipes, airplane struts and wings, and countless other parts. </w:t>
      </w:r>
      <w:r w:rsidRPr="002F38AA">
        <w:rPr>
          <w:u w:val="single"/>
        </w:rPr>
        <w:lastRenderedPageBreak/>
        <w:t xml:space="preserve">Because 3-D printing </w:t>
      </w:r>
      <w:r w:rsidRPr="00F73CF1">
        <w:rPr>
          <w:b/>
          <w:bCs/>
          <w:highlight w:val="green"/>
          <w:u w:val="single"/>
          <w:bdr w:val="single" w:sz="4" w:space="0" w:color="auto"/>
        </w:rPr>
        <w:t>generates</w:t>
      </w:r>
      <w:r w:rsidRPr="002F38AA">
        <w:rPr>
          <w:b/>
          <w:bCs/>
          <w:u w:val="single"/>
          <w:bdr w:val="single" w:sz="4" w:space="0" w:color="auto"/>
        </w:rPr>
        <w:t xml:space="preserve"> virtually </w:t>
      </w:r>
      <w:r w:rsidRPr="00F73CF1">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47090598" w14:textId="65FA863C" w:rsidR="00804C0E" w:rsidRDefault="00804C0E" w:rsidP="00804C0E">
      <w:pPr>
        <w:pStyle w:val="Heading3"/>
      </w:pPr>
      <w:r>
        <w:lastRenderedPageBreak/>
        <w:t>1NC – Adv1</w:t>
      </w:r>
    </w:p>
    <w:p w14:paraId="088E5315" w14:textId="77777777" w:rsidR="00CC5D5D" w:rsidRDefault="00CC5D5D" w:rsidP="007754D3">
      <w:pPr>
        <w:pStyle w:val="Heading4"/>
        <w:rPr>
          <w:rFonts w:cs="Arial"/>
        </w:rPr>
      </w:pPr>
      <w:r>
        <w:rPr>
          <w:rFonts w:cs="Arial"/>
        </w:rPr>
        <w:t xml:space="preserve">No impact to innovation </w:t>
      </w:r>
    </w:p>
    <w:p w14:paraId="7386051A" w14:textId="74EECF29" w:rsidR="007754D3" w:rsidRDefault="007754D3" w:rsidP="007754D3">
      <w:pPr>
        <w:pStyle w:val="Heading4"/>
        <w:rPr>
          <w:rFonts w:cs="Arial"/>
        </w:rPr>
      </w:pPr>
      <w:r>
        <w:rPr>
          <w:rFonts w:cs="Arial"/>
        </w:rPr>
        <w:t xml:space="preserve">No Escalation over Satellites: </w:t>
      </w:r>
    </w:p>
    <w:p w14:paraId="777EBC0A" w14:textId="77777777" w:rsidR="007754D3" w:rsidRDefault="007754D3" w:rsidP="007754D3">
      <w:pPr>
        <w:pStyle w:val="Heading4"/>
        <w:rPr>
          <w:rFonts w:cs="Arial"/>
          <w:u w:val="single"/>
        </w:rPr>
      </w:pPr>
      <w:r>
        <w:rPr>
          <w:rFonts w:cs="Arial"/>
        </w:rPr>
        <w:t xml:space="preserve">1] </w:t>
      </w:r>
      <w:r w:rsidRPr="00FE4F08">
        <w:rPr>
          <w:rFonts w:cs="Arial"/>
          <w:u w:val="single"/>
        </w:rPr>
        <w:t>Planning Priorities</w:t>
      </w:r>
    </w:p>
    <w:p w14:paraId="5400C6BD" w14:textId="77777777" w:rsidR="007754D3" w:rsidRPr="00470926" w:rsidRDefault="007754D3" w:rsidP="007754D3">
      <w:r w:rsidRPr="00470926">
        <w:rPr>
          <w:rStyle w:val="Style13ptBold"/>
        </w:rPr>
        <w:t>Bowen 18</w:t>
      </w:r>
      <w:r>
        <w:t xml:space="preserve"> Bleddyn Bowen 2-20-2018 “</w:t>
      </w:r>
      <w:r w:rsidRPr="00F35F0D">
        <w:t>The Art of Space Deterrence</w:t>
      </w:r>
      <w:r>
        <w:t xml:space="preserve">” </w:t>
      </w:r>
      <w:hyperlink r:id="rId28"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CD52B49" w14:textId="77777777" w:rsidR="007754D3" w:rsidRPr="00CA1778" w:rsidRDefault="007754D3" w:rsidP="007754D3">
      <w:pPr>
        <w:rPr>
          <w:sz w:val="14"/>
        </w:rPr>
      </w:pPr>
      <w:r w:rsidRPr="008D5718">
        <w:rPr>
          <w:highlight w:val="green"/>
          <w:u w:val="single"/>
        </w:rPr>
        <w:t>Space is</w:t>
      </w:r>
      <w:r w:rsidRPr="00CA1778">
        <w:rPr>
          <w:sz w:val="14"/>
        </w:rPr>
        <w:t xml:space="preserve"> often </w:t>
      </w:r>
      <w:r w:rsidRPr="008D5718">
        <w:rPr>
          <w:highlight w:val="green"/>
          <w:u w:val="single"/>
        </w:rPr>
        <w:t xml:space="preserve">an </w:t>
      </w:r>
      <w:r w:rsidRPr="008D5718">
        <w:rPr>
          <w:rStyle w:val="Emphasis"/>
          <w:highlight w:val="green"/>
        </w:rPr>
        <w:t>afterthought</w:t>
      </w:r>
      <w:r w:rsidRPr="00CA1778">
        <w:rPr>
          <w:sz w:val="14"/>
        </w:rPr>
        <w:t xml:space="preserve"> or a miscellaneous ancillary </w:t>
      </w:r>
      <w:r w:rsidRPr="008D5718">
        <w:rPr>
          <w:highlight w:val="green"/>
          <w:u w:val="single"/>
        </w:rPr>
        <w:t>in</w:t>
      </w:r>
      <w:r w:rsidRPr="00F35F0D">
        <w:rPr>
          <w:u w:val="single"/>
        </w:rPr>
        <w:t xml:space="preserve"> the </w:t>
      </w:r>
      <w:r w:rsidRPr="008D5718">
        <w:rPr>
          <w:rStyle w:val="Emphasis"/>
          <w:highlight w:val="green"/>
          <w:bdr w:val="single" w:sz="18" w:space="0" w:color="auto"/>
        </w:rPr>
        <w:t>grand strategic views</w:t>
      </w:r>
      <w:r w:rsidRPr="008D5718">
        <w:rPr>
          <w:highlight w:val="green"/>
          <w:u w:val="single"/>
          <w:bdr w:val="single" w:sz="18" w:space="0" w:color="auto"/>
        </w:rPr>
        <w:t xml:space="preserve"> of </w:t>
      </w:r>
      <w:r w:rsidRPr="008D5718">
        <w:rPr>
          <w:rStyle w:val="Emphasis"/>
          <w:highlight w:val="green"/>
          <w:bdr w:val="single" w:sz="18" w:space="0" w:color="auto"/>
        </w:rPr>
        <w:t>top-level decision-makers</w:t>
      </w:r>
      <w:r w:rsidRPr="00CA1778">
        <w:rPr>
          <w:sz w:val="14"/>
        </w:rPr>
        <w:t xml:space="preserve">. </w:t>
      </w:r>
      <w:r w:rsidRPr="008D5718">
        <w:rPr>
          <w:highlight w:val="green"/>
          <w:u w:val="single"/>
        </w:rPr>
        <w:t xml:space="preserve">A </w:t>
      </w:r>
      <w:r w:rsidRPr="008D5718">
        <w:rPr>
          <w:rStyle w:val="Emphasis"/>
          <w:highlight w:val="green"/>
        </w:rPr>
        <w:t>president</w:t>
      </w:r>
      <w:r w:rsidRPr="008D5718">
        <w:rPr>
          <w:highlight w:val="green"/>
          <w:u w:val="single"/>
        </w:rPr>
        <w:t xml:space="preserve"> may </w:t>
      </w:r>
      <w:r w:rsidRPr="008D5718">
        <w:rPr>
          <w:rStyle w:val="Emphasis"/>
          <w:highlight w:val="green"/>
        </w:rPr>
        <w:t>not care</w:t>
      </w:r>
      <w:r w:rsidRPr="00F35F0D">
        <w:rPr>
          <w:u w:val="single"/>
        </w:rPr>
        <w:t xml:space="preserve"> that </w:t>
      </w:r>
      <w:r w:rsidRPr="008D5718">
        <w:rPr>
          <w:rStyle w:val="Emphasis"/>
          <w:highlight w:val="green"/>
        </w:rPr>
        <w:t>one sat</w:t>
      </w:r>
      <w:r w:rsidRPr="00F35F0D">
        <w:rPr>
          <w:rStyle w:val="Emphasis"/>
        </w:rPr>
        <w:t xml:space="preserve">ellite </w:t>
      </w:r>
      <w:r w:rsidRPr="008D5718">
        <w:rPr>
          <w:rStyle w:val="Emphasis"/>
          <w:highlight w:val="green"/>
        </w:rPr>
        <w:t>may be lost</w:t>
      </w:r>
      <w:r w:rsidRPr="00F35F0D">
        <w:rPr>
          <w:u w:val="single"/>
        </w:rPr>
        <w:t xml:space="preserve"> or go dark</w:t>
      </w:r>
      <w:r w:rsidRPr="00CA1778">
        <w:rPr>
          <w:sz w:val="14"/>
        </w:rPr>
        <w:t xml:space="preserve">; </w:t>
      </w:r>
      <w:r w:rsidRPr="008D5718">
        <w:rPr>
          <w:highlight w:val="green"/>
          <w:u w:val="single"/>
        </w:rPr>
        <w:t>it may cause</w:t>
      </w:r>
      <w:r w:rsidRPr="00F35F0D">
        <w:rPr>
          <w:u w:val="single"/>
        </w:rPr>
        <w:t xml:space="preserve"> </w:t>
      </w:r>
      <w:r w:rsidRPr="008D571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8D5718">
        <w:rPr>
          <w:rStyle w:val="Emphasis"/>
          <w:highlight w:val="green"/>
        </w:rPr>
        <w:t>hysteria</w:t>
      </w:r>
      <w:r w:rsidRPr="00CA1778">
        <w:rPr>
          <w:sz w:val="14"/>
        </w:rPr>
        <w:t xml:space="preserve"> for the space community, of course. </w:t>
      </w:r>
      <w:r w:rsidRPr="008D5718">
        <w:rPr>
          <w:highlight w:val="green"/>
          <w:u w:val="single"/>
        </w:rPr>
        <w:t>But</w:t>
      </w:r>
      <w:r w:rsidRPr="00F35F0D">
        <w:rPr>
          <w:u w:val="single"/>
        </w:rPr>
        <w:t xml:space="preserve"> the </w:t>
      </w:r>
      <w:r w:rsidRPr="008D5718">
        <w:rPr>
          <w:rStyle w:val="Emphasis"/>
          <w:highlight w:val="green"/>
        </w:rPr>
        <w:t xml:space="preserve">terrestrial </w:t>
      </w:r>
      <w:r w:rsidRPr="00CA1778">
        <w:rPr>
          <w:sz w:val="14"/>
        </w:rPr>
        <w:t xml:space="preserve">context and </w:t>
      </w:r>
      <w:r w:rsidRPr="008D5718">
        <w:rPr>
          <w:rStyle w:val="Emphasis"/>
          <w:highlight w:val="green"/>
        </w:rPr>
        <w:t>consequences</w:t>
      </w:r>
      <w:r w:rsidRPr="00CA1778">
        <w:rPr>
          <w:sz w:val="14"/>
        </w:rPr>
        <w:t xml:space="preserve">, </w:t>
      </w:r>
      <w:r w:rsidRPr="00F35F0D">
        <w:rPr>
          <w:u w:val="single"/>
        </w:rPr>
        <w:t xml:space="preserve">as well </w:t>
      </w:r>
      <w:r w:rsidRPr="008D5718">
        <w:rPr>
          <w:rStyle w:val="Emphasis"/>
          <w:highlight w:val="green"/>
        </w:rPr>
        <w:t>as</w:t>
      </w:r>
      <w:r w:rsidRPr="008D5718">
        <w:rPr>
          <w:highlight w:val="green"/>
          <w:u w:val="single"/>
        </w:rPr>
        <w:t xml:space="preserve"> </w:t>
      </w:r>
      <w:r w:rsidRPr="00F35F0D">
        <w:rPr>
          <w:u w:val="single"/>
        </w:rPr>
        <w:t xml:space="preserve">the </w:t>
      </w:r>
      <w:r w:rsidRPr="008D5718">
        <w:rPr>
          <w:rStyle w:val="Emphasis"/>
          <w:highlight w:val="green"/>
        </w:rPr>
        <w:t>political stakes</w:t>
      </w:r>
      <w:r w:rsidRPr="00F35F0D">
        <w:rPr>
          <w:u w:val="single"/>
        </w:rPr>
        <w:t xml:space="preserve"> and symbolism of any exchange of hostilities in space </w:t>
      </w:r>
      <w:r w:rsidRPr="008D5718">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8D5718">
        <w:rPr>
          <w:highlight w:val="green"/>
          <w:u w:val="single"/>
        </w:rPr>
        <w:t>perceived consequences of losing</w:t>
      </w:r>
      <w:r w:rsidRPr="00F35F0D">
        <w:rPr>
          <w:u w:val="single"/>
        </w:rPr>
        <w:t xml:space="preserve"> specific </w:t>
      </w:r>
      <w:r w:rsidRPr="008D5718">
        <w:rPr>
          <w:rStyle w:val="Emphasis"/>
          <w:highlight w:val="green"/>
        </w:rPr>
        <w:t>sat</w:t>
      </w:r>
      <w:r w:rsidRPr="00CA1778">
        <w:rPr>
          <w:sz w:val="14"/>
          <w:szCs w:val="16"/>
        </w:rPr>
        <w:t>ellite</w:t>
      </w:r>
      <w:r w:rsidRPr="008D5718">
        <w:rPr>
          <w:rStyle w:val="Emphasis"/>
          <w:highlight w:val="green"/>
        </w:rPr>
        <w:t>s</w:t>
      </w:r>
      <w:r w:rsidRPr="00F35F0D">
        <w:rPr>
          <w:u w:val="single"/>
        </w:rPr>
        <w:t xml:space="preserve"> </w:t>
      </w:r>
      <w:r w:rsidRPr="008D5718">
        <w:rPr>
          <w:rStyle w:val="Emphasis"/>
          <w:highlight w:val="green"/>
        </w:rPr>
        <w:t>out of</w:t>
      </w:r>
      <w:r w:rsidRPr="00F35F0D">
        <w:rPr>
          <w:u w:val="single"/>
        </w:rPr>
        <w:t xml:space="preserve"> all </w:t>
      </w:r>
      <w:r w:rsidRPr="008D5718">
        <w:rPr>
          <w:rStyle w:val="Emphasis"/>
          <w:highlight w:val="green"/>
        </w:rPr>
        <w:t>proportion</w:t>
      </w:r>
      <w:r w:rsidRPr="008D5718">
        <w:rPr>
          <w:highlight w:val="green"/>
          <w:u w:val="single"/>
        </w:rPr>
        <w:t xml:space="preserve"> to</w:t>
      </w:r>
      <w:r w:rsidRPr="00F35F0D">
        <w:rPr>
          <w:u w:val="single"/>
        </w:rPr>
        <w:t xml:space="preserve"> their </w:t>
      </w:r>
      <w:r w:rsidRPr="008D5718">
        <w:rPr>
          <w:rStyle w:val="Emphasis"/>
          <w:highlight w:val="green"/>
        </w:rPr>
        <w:t>actual strategic effect</w:t>
      </w:r>
      <w:r w:rsidRPr="00CA1778">
        <w:rPr>
          <w:sz w:val="14"/>
        </w:rPr>
        <w:t>.</w:t>
      </w:r>
    </w:p>
    <w:p w14:paraId="58EA5534" w14:textId="77777777" w:rsidR="007754D3" w:rsidRDefault="007754D3" w:rsidP="007754D3">
      <w:pPr>
        <w:pStyle w:val="Heading4"/>
        <w:rPr>
          <w:u w:val="single"/>
        </w:rPr>
      </w:pPr>
      <w:r>
        <w:t xml:space="preserve">2] </w:t>
      </w:r>
      <w:r>
        <w:rPr>
          <w:u w:val="single"/>
        </w:rPr>
        <w:t>Military Precedent</w:t>
      </w:r>
    </w:p>
    <w:p w14:paraId="30D382E2" w14:textId="77777777" w:rsidR="007754D3" w:rsidRPr="00470926" w:rsidRDefault="007754D3" w:rsidP="007754D3">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D50ED85" w14:textId="77777777" w:rsidR="007754D3" w:rsidRDefault="007754D3" w:rsidP="007754D3">
      <w:pPr>
        <w:rPr>
          <w:sz w:val="14"/>
        </w:rPr>
      </w:pPr>
      <w:r w:rsidRPr="008D5718">
        <w:rPr>
          <w:rStyle w:val="Emphasis"/>
          <w:highlight w:val="green"/>
        </w:rPr>
        <w:t>PREVENTING AGGRESSION IN SPACE</w:t>
      </w:r>
      <w:r w:rsidRPr="008D571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D5718">
        <w:rPr>
          <w:rStyle w:val="StyleUnderline"/>
          <w:highlight w:val="green"/>
        </w:rPr>
        <w:t>during the Cold War</w:t>
      </w:r>
      <w:r w:rsidRPr="00CA1778">
        <w:rPr>
          <w:sz w:val="14"/>
        </w:rPr>
        <w:t xml:space="preserve"> because </w:t>
      </w:r>
      <w:r w:rsidRPr="008D5718">
        <w:rPr>
          <w:rStyle w:val="StyleUnderline"/>
          <w:highlight w:val="green"/>
        </w:rPr>
        <w:t>both sides viewed</w:t>
      </w:r>
      <w:r w:rsidRPr="00CA1778">
        <w:rPr>
          <w:sz w:val="14"/>
        </w:rPr>
        <w:t xml:space="preserve"> an </w:t>
      </w:r>
      <w:r w:rsidRPr="008D5718">
        <w:rPr>
          <w:rStyle w:val="StyleUnderline"/>
          <w:highlight w:val="green"/>
        </w:rPr>
        <w:t>attack on</w:t>
      </w:r>
      <w:r w:rsidRPr="00CA1778">
        <w:rPr>
          <w:sz w:val="14"/>
        </w:rPr>
        <w:t xml:space="preserve"> military </w:t>
      </w:r>
      <w:r w:rsidRPr="008D5718">
        <w:rPr>
          <w:rStyle w:val="Emphasis"/>
          <w:highlight w:val="green"/>
        </w:rPr>
        <w:t>sat</w:t>
      </w:r>
      <w:r w:rsidRPr="00CA1778">
        <w:rPr>
          <w:sz w:val="14"/>
        </w:rPr>
        <w:t>ellite</w:t>
      </w:r>
      <w:r w:rsidRPr="008D5718">
        <w:rPr>
          <w:rStyle w:val="Emphasis"/>
          <w:highlight w:val="green"/>
        </w:rPr>
        <w:t>s</w:t>
      </w:r>
      <w:r w:rsidRPr="00F47ACC">
        <w:rPr>
          <w:rStyle w:val="StyleUnderline"/>
        </w:rPr>
        <w:t xml:space="preserve"> </w:t>
      </w:r>
      <w:r w:rsidRPr="008D5718">
        <w:rPr>
          <w:rStyle w:val="StyleUnderline"/>
          <w:highlight w:val="green"/>
        </w:rPr>
        <w:t>as</w:t>
      </w:r>
      <w:r w:rsidRPr="00CA1778">
        <w:rPr>
          <w:sz w:val="14"/>
        </w:rPr>
        <w:t xml:space="preserve"> highly </w:t>
      </w:r>
      <w:r w:rsidRPr="008D5718">
        <w:rPr>
          <w:rStyle w:val="StyleUnderline"/>
          <w:highlight w:val="green"/>
        </w:rPr>
        <w:t>escalatory</w:t>
      </w:r>
      <w:r w:rsidRPr="00CA1778">
        <w:rPr>
          <w:sz w:val="14"/>
        </w:rPr>
        <w:t xml:space="preserve">, and such an action would likely result in general nuclear war.7F 7 </w:t>
      </w:r>
      <w:r w:rsidRPr="008D5718">
        <w:rPr>
          <w:highlight w:val="green"/>
          <w:u w:val="single"/>
        </w:rPr>
        <w:t>In today’s</w:t>
      </w:r>
      <w:r w:rsidRPr="00F47ACC">
        <w:rPr>
          <w:u w:val="single"/>
        </w:rPr>
        <w:t xml:space="preserve"> more </w:t>
      </w:r>
      <w:r w:rsidRPr="008D5718">
        <w:rPr>
          <w:rStyle w:val="Emphasis"/>
          <w:highlight w:val="green"/>
        </w:rPr>
        <w:t>nuanced world</w:t>
      </w:r>
      <w:r w:rsidRPr="00CA1778">
        <w:rPr>
          <w:sz w:val="14"/>
        </w:rPr>
        <w:t xml:space="preserve">, </w:t>
      </w:r>
      <w:r w:rsidRPr="008D5718">
        <w:rPr>
          <w:rStyle w:val="Emphasis"/>
          <w:highlight w:val="green"/>
        </w:rPr>
        <w:t>attacking</w:t>
      </w:r>
      <w:r w:rsidRPr="00CA1778">
        <w:rPr>
          <w:sz w:val="14"/>
        </w:rPr>
        <w:t xml:space="preserve"> satellites, including </w:t>
      </w:r>
      <w:r w:rsidRPr="008D5718">
        <w:rPr>
          <w:rStyle w:val="Emphasis"/>
          <w:highlight w:val="green"/>
        </w:rPr>
        <w:t>military</w:t>
      </w:r>
      <w:r w:rsidRPr="00CA1778">
        <w:rPr>
          <w:sz w:val="14"/>
        </w:rPr>
        <w:t xml:space="preserve"> </w:t>
      </w:r>
      <w:r w:rsidRPr="008D5718">
        <w:rPr>
          <w:rStyle w:val="Emphasis"/>
          <w:highlight w:val="green"/>
        </w:rPr>
        <w:t>sat</w:t>
      </w:r>
      <w:r w:rsidRPr="00CA1778">
        <w:rPr>
          <w:sz w:val="14"/>
        </w:rPr>
        <w:t>ellite</w:t>
      </w:r>
      <w:r w:rsidRPr="008D5718">
        <w:rPr>
          <w:rStyle w:val="Emphasis"/>
          <w:highlight w:val="green"/>
        </w:rPr>
        <w:t>s</w:t>
      </w:r>
      <w:r w:rsidRPr="00CA1778">
        <w:rPr>
          <w:sz w:val="14"/>
        </w:rPr>
        <w:t xml:space="preserve">, </w:t>
      </w:r>
      <w:r w:rsidRPr="008D5718">
        <w:rPr>
          <w:rStyle w:val="Emphasis"/>
          <w:highlight w:val="green"/>
        </w:rPr>
        <w:t>does not</w:t>
      </w:r>
      <w:r w:rsidRPr="00CA1778">
        <w:rPr>
          <w:sz w:val="14"/>
        </w:rPr>
        <w:t xml:space="preserve"> </w:t>
      </w:r>
      <w:r w:rsidRPr="008D5718">
        <w:rPr>
          <w:rStyle w:val="Emphasis"/>
          <w:highlight w:val="green"/>
        </w:rPr>
        <w:t>necessarily</w:t>
      </w:r>
      <w:r w:rsidRPr="008D5718">
        <w:rPr>
          <w:sz w:val="14"/>
          <w:highlight w:val="green"/>
        </w:rPr>
        <w:t xml:space="preserve"> </w:t>
      </w:r>
      <w:r w:rsidRPr="008D5718">
        <w:rPr>
          <w:rStyle w:val="Emphasis"/>
          <w:highlight w:val="green"/>
          <w:bdr w:val="single" w:sz="18" w:space="0" w:color="auto"/>
        </w:rPr>
        <w:t>result in nuclear war</w:t>
      </w:r>
      <w:r w:rsidRPr="00CA1778">
        <w:rPr>
          <w:sz w:val="14"/>
        </w:rPr>
        <w:t xml:space="preserve">. For instance, </w:t>
      </w:r>
      <w:r w:rsidRPr="008D5718">
        <w:rPr>
          <w:rStyle w:val="StyleUnderline"/>
          <w:highlight w:val="green"/>
        </w:rPr>
        <w:t>foreign countries</w:t>
      </w:r>
      <w:r w:rsidRPr="00CA1778">
        <w:rPr>
          <w:sz w:val="14"/>
        </w:rPr>
        <w:t xml:space="preserve"> have </w:t>
      </w:r>
      <w:r w:rsidRPr="008D5718">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8D5718">
        <w:rPr>
          <w:rStyle w:val="StyleUnderline"/>
          <w:highlight w:val="green"/>
        </w:rPr>
        <w:t>lasers against American</w:t>
      </w:r>
      <w:r w:rsidRPr="00F47ACC">
        <w:rPr>
          <w:rStyle w:val="StyleUnderline"/>
        </w:rPr>
        <w:t xml:space="preserve"> </w:t>
      </w:r>
      <w:r w:rsidRPr="008D5718">
        <w:rPr>
          <w:rStyle w:val="Emphasis"/>
          <w:highlight w:val="green"/>
        </w:rPr>
        <w:t>intelligence-gathering</w:t>
      </w:r>
      <w:r w:rsidRPr="008D5718">
        <w:rPr>
          <w:rStyle w:val="StyleUnderline"/>
          <w:highlight w:val="green"/>
        </w:rPr>
        <w:t xml:space="preserve"> </w:t>
      </w:r>
      <w:r w:rsidRPr="008D5718">
        <w:rPr>
          <w:rStyle w:val="Emphasis"/>
          <w:highlight w:val="green"/>
        </w:rPr>
        <w:t>satellites8F</w:t>
      </w:r>
      <w:r w:rsidRPr="008D5718">
        <w:rPr>
          <w:sz w:val="14"/>
          <w:highlight w:val="green"/>
        </w:rPr>
        <w:t xml:space="preserve"> </w:t>
      </w:r>
      <w:r w:rsidRPr="00CA1778">
        <w:rPr>
          <w:sz w:val="14"/>
        </w:rPr>
        <w:t xml:space="preserve">8 </w:t>
      </w:r>
      <w:r w:rsidRPr="00F47ACC">
        <w:rPr>
          <w:rStyle w:val="StyleUnderline"/>
        </w:rPr>
        <w:t xml:space="preserve">and </w:t>
      </w:r>
      <w:r w:rsidRPr="008D5718">
        <w:rPr>
          <w:rStyle w:val="Emphasis"/>
          <w:highlight w:val="green"/>
        </w:rPr>
        <w:t>the United States</w:t>
      </w:r>
      <w:r w:rsidRPr="008D5718">
        <w:rPr>
          <w:sz w:val="14"/>
          <w:highlight w:val="green"/>
        </w:rPr>
        <w:t xml:space="preserve"> </w:t>
      </w:r>
      <w:r w:rsidRPr="008D5718">
        <w:rPr>
          <w:highlight w:val="green"/>
          <w:u w:val="single"/>
        </w:rPr>
        <w:t xml:space="preserve">has been </w:t>
      </w:r>
      <w:r w:rsidRPr="008D5718">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64B4E3DA" w14:textId="77777777" w:rsidR="007754D3" w:rsidRPr="00B836B2" w:rsidRDefault="007754D3" w:rsidP="007754D3">
      <w:pPr>
        <w:pStyle w:val="Heading4"/>
      </w:pPr>
      <w:r>
        <w:t xml:space="preserve">Debris and collisions </w:t>
      </w:r>
      <w:r w:rsidRPr="00B836B2">
        <w:rPr>
          <w:u w:val="single"/>
        </w:rPr>
        <w:t xml:space="preserve">won’t be </w:t>
      </w:r>
      <w:r>
        <w:rPr>
          <w:u w:val="single"/>
        </w:rPr>
        <w:t>interpreted</w:t>
      </w:r>
      <w:r>
        <w:t xml:space="preserve"> as ASAT attacks---attribution </w:t>
      </w:r>
      <w:r>
        <w:rPr>
          <w:u w:val="single"/>
        </w:rPr>
        <w:t>works</w:t>
      </w:r>
      <w:r>
        <w:t>.</w:t>
      </w:r>
    </w:p>
    <w:p w14:paraId="0A96088D" w14:textId="77777777" w:rsidR="007754D3" w:rsidRPr="00B836B2" w:rsidRDefault="007754D3" w:rsidP="007754D3">
      <w:r>
        <w:t xml:space="preserve">Eric J. </w:t>
      </w:r>
      <w:proofErr w:type="spellStart"/>
      <w:r w:rsidRPr="00B928BC">
        <w:rPr>
          <w:rStyle w:val="Style13ptBold"/>
        </w:rPr>
        <w:t>Zarybnisky</w:t>
      </w:r>
      <w:proofErr w:type="spellEnd"/>
      <w:r w:rsidRPr="00B928BC">
        <w:rPr>
          <w:rStyle w:val="Style13ptBold"/>
        </w:rPr>
        <w:t xml:space="preserve"> 2018</w:t>
      </w:r>
      <w:r>
        <w:t>, PhD in Operations Research @ MIT, Material Leader @ USAF, 28 March 2018, “Celestial Deterrence: Deterring Aggression in the Global Commons of Space,” https://apps.dtic.mil/dtic/tr/fulltext/u2/1062004.pdf</w:t>
      </w:r>
    </w:p>
    <w:p w14:paraId="38D2C158" w14:textId="77777777" w:rsidR="007754D3" w:rsidRDefault="007754D3" w:rsidP="007754D3">
      <w:pPr>
        <w:rPr>
          <w:sz w:val="16"/>
        </w:rPr>
      </w:pPr>
      <w:r w:rsidRPr="00B836B2">
        <w:rPr>
          <w:sz w:val="16"/>
        </w:rPr>
        <w:t xml:space="preserve">Unlike nuclear deterrence during the Cold War, deterring aggression in space does not have a fundamental philosophy such as Mutually Assured Destruction, which dictated a specific response to a nuclear attack. </w:t>
      </w:r>
      <w:r w:rsidRPr="00B836B2">
        <w:rPr>
          <w:rStyle w:val="StyleUnderline"/>
        </w:rPr>
        <w:t>Reliance on satellites is neither equal among countries nor static over time</w:t>
      </w:r>
      <w:r w:rsidRPr="00B836B2">
        <w:rPr>
          <w:sz w:val="16"/>
        </w:rPr>
        <w:t xml:space="preserve">. As more countries rely on space assets, policymakers need to understand the impact on deterrence, from both kinetic and non-kinetic engagements, to maintain the utility </w:t>
      </w:r>
      <w:r w:rsidRPr="00B836B2">
        <w:rPr>
          <w:sz w:val="16"/>
        </w:rPr>
        <w:lastRenderedPageBreak/>
        <w:t xml:space="preserve">of the space environment. </w:t>
      </w:r>
      <w:r w:rsidRPr="00B836B2">
        <w:rPr>
          <w:rStyle w:val="StyleUnderline"/>
        </w:rPr>
        <w:t>This paper argues that</w:t>
      </w:r>
      <w:r w:rsidRPr="00B836B2">
        <w:rPr>
          <w:sz w:val="16"/>
        </w:rPr>
        <w:t xml:space="preserve"> </w:t>
      </w:r>
      <w:r w:rsidRPr="008D5718">
        <w:rPr>
          <w:rStyle w:val="Emphasis"/>
          <w:highlight w:val="green"/>
        </w:rPr>
        <w:t>traditional deterrence theory is effective for kinetic space attacks</w:t>
      </w:r>
      <w:r w:rsidRPr="00B836B2">
        <w:rPr>
          <w:sz w:val="16"/>
        </w:rPr>
        <w:t xml:space="preserve"> but not for other types of attacks, namely non-kinetic physical, electromagnetic, and cyber. </w:t>
      </w:r>
      <w:r w:rsidRPr="00B836B2">
        <w:rPr>
          <w:rStyle w:val="StyleUnderline"/>
        </w:rPr>
        <w:t xml:space="preserve">Underlying this argument is the fact that </w:t>
      </w:r>
      <w:r w:rsidRPr="008D5718">
        <w:rPr>
          <w:rStyle w:val="StyleUnderline"/>
          <w:highlight w:val="green"/>
        </w:rPr>
        <w:t>kinetic attacks can be</w:t>
      </w:r>
      <w:r w:rsidRPr="00B836B2">
        <w:rPr>
          <w:sz w:val="16"/>
        </w:rPr>
        <w:t xml:space="preserve"> </w:t>
      </w:r>
      <w:r w:rsidRPr="008D5718">
        <w:rPr>
          <w:rStyle w:val="Emphasis"/>
          <w:highlight w:val="green"/>
        </w:rPr>
        <w:t xml:space="preserve">readily </w:t>
      </w:r>
      <w:proofErr w:type="gramStart"/>
      <w:r w:rsidRPr="008D5718">
        <w:rPr>
          <w:rStyle w:val="Emphasis"/>
          <w:highlight w:val="green"/>
        </w:rPr>
        <w:t>attributed</w:t>
      </w:r>
      <w:proofErr w:type="gramEnd"/>
      <w:r w:rsidRPr="00B836B2">
        <w:rPr>
          <w:sz w:val="16"/>
        </w:rPr>
        <w:t xml:space="preserve"> </w:t>
      </w:r>
      <w:r w:rsidRPr="008D5718">
        <w:rPr>
          <w:rStyle w:val="StyleUnderline"/>
          <w:highlight w:val="green"/>
        </w:rPr>
        <w:t>and</w:t>
      </w:r>
      <w:r w:rsidRPr="00B836B2">
        <w:rPr>
          <w:rStyle w:val="StyleUnderline"/>
        </w:rPr>
        <w:t xml:space="preserve"> a </w:t>
      </w:r>
      <w:r w:rsidRPr="008D5718">
        <w:rPr>
          <w:rStyle w:val="StyleUnderline"/>
          <w:highlight w:val="green"/>
        </w:rPr>
        <w:t>small number of countries have</w:t>
      </w:r>
      <w:r w:rsidRPr="00B836B2">
        <w:rPr>
          <w:rStyle w:val="StyleUnderline"/>
        </w:rPr>
        <w:t xml:space="preserve"> </w:t>
      </w:r>
      <w:r w:rsidRPr="008D5718">
        <w:rPr>
          <w:rStyle w:val="StyleUnderline"/>
          <w:highlight w:val="green"/>
        </w:rPr>
        <w:t>kinetic</w:t>
      </w:r>
      <w:r w:rsidRPr="00B836B2">
        <w:rPr>
          <w:rStyle w:val="StyleUnderline"/>
        </w:rPr>
        <w:t xml:space="preserve"> attack </w:t>
      </w:r>
      <w:r w:rsidRPr="008D5718">
        <w:rPr>
          <w:rStyle w:val="StyleUnderline"/>
          <w:highlight w:val="green"/>
        </w:rPr>
        <w:t>capability</w:t>
      </w:r>
      <w:r w:rsidRPr="00B836B2">
        <w:rPr>
          <w:rStyle w:val="StyleUnderline"/>
        </w:rPr>
        <w:t xml:space="preserve"> </w:t>
      </w:r>
      <w:r w:rsidRPr="008D5718">
        <w:rPr>
          <w:rStyle w:val="StyleUnderline"/>
          <w:highlight w:val="green"/>
        </w:rPr>
        <w:t>allowing for</w:t>
      </w:r>
      <w:r w:rsidRPr="00B836B2">
        <w:rPr>
          <w:sz w:val="16"/>
        </w:rPr>
        <w:t xml:space="preserve"> </w:t>
      </w:r>
      <w:r w:rsidRPr="008D5718">
        <w:rPr>
          <w:rStyle w:val="Emphasis"/>
          <w:highlight w:val="green"/>
        </w:rPr>
        <w:t>credible deterrence</w:t>
      </w:r>
      <w:r w:rsidRPr="00B836B2">
        <w:rPr>
          <w:sz w:val="16"/>
        </w:rPr>
        <w:t xml:space="preserve">, </w:t>
      </w:r>
      <w:r w:rsidRPr="00B836B2">
        <w:rPr>
          <w:rStyle w:val="StyleUnderline"/>
        </w:rPr>
        <w:t>which includes communication of the deterrent threat</w:t>
      </w:r>
      <w:r w:rsidRPr="00B836B2">
        <w:rPr>
          <w:sz w:val="16"/>
        </w:rPr>
        <w:t xml:space="preserve">, </w:t>
      </w:r>
      <w:r w:rsidRPr="008D5718">
        <w:rPr>
          <w:rStyle w:val="Emphasis"/>
          <w:highlight w:val="green"/>
        </w:rPr>
        <w:t>without significant risk for miscalculation</w:t>
      </w:r>
      <w:r w:rsidRPr="00B836B2">
        <w:rPr>
          <w:sz w:val="16"/>
        </w:rPr>
        <w:t xml:space="preserve"> between countries. Traditional deterrence theory is not effective for other types of attacks including non-kinetic physical attacks (e.g., lasers or high-power microwaves), electromagnetic attacks (e.g., jamming) and </w:t>
      </w:r>
      <w:proofErr w:type="spellStart"/>
      <w:r w:rsidRPr="00B836B2">
        <w:rPr>
          <w:sz w:val="16"/>
        </w:rPr>
        <w:t>cyber attacks</w:t>
      </w:r>
      <w:proofErr w:type="spellEnd"/>
      <w:r w:rsidRPr="00B836B2">
        <w:rPr>
          <w:sz w:val="16"/>
        </w:rPr>
        <w:t>, due to the challenges of attribution. Deterring kinetic aggression in space requires policymakers to develop a credible deterrent through exercises, budgetary authority, new international norms, and mechanisms to prevent inadvertent escalation.</w:t>
      </w:r>
    </w:p>
    <w:p w14:paraId="085028AF" w14:textId="77777777" w:rsidR="007754D3" w:rsidRDefault="007754D3" w:rsidP="007754D3">
      <w:pPr>
        <w:pStyle w:val="Heading4"/>
      </w:pPr>
      <w:r>
        <w:t xml:space="preserve">Space debris </w:t>
      </w:r>
      <w:r w:rsidRPr="00AA6687">
        <w:rPr>
          <w:u w:val="single"/>
        </w:rPr>
        <w:t>isn’t a threat</w:t>
      </w:r>
      <w:r>
        <w:t xml:space="preserve"> --- current </w:t>
      </w:r>
      <w:r w:rsidRPr="00AA6687">
        <w:rPr>
          <w:u w:val="single"/>
        </w:rPr>
        <w:t>monitoring systems</w:t>
      </w:r>
      <w:r>
        <w:t xml:space="preserve"> and </w:t>
      </w:r>
      <w:r w:rsidRPr="00AA6687">
        <w:rPr>
          <w:u w:val="single"/>
        </w:rPr>
        <w:t>rules</w:t>
      </w:r>
      <w:r>
        <w:t xml:space="preserve"> solve.</w:t>
      </w:r>
    </w:p>
    <w:p w14:paraId="063581A4" w14:textId="77777777" w:rsidR="007754D3" w:rsidRDefault="007754D3" w:rsidP="007754D3">
      <w:r w:rsidRPr="007F5DC6">
        <w:t xml:space="preserve">Dave </w:t>
      </w:r>
      <w:r w:rsidRPr="0016340E">
        <w:rPr>
          <w:rStyle w:val="Style13ptBold"/>
        </w:rPr>
        <w:t>Mosher 18</w:t>
      </w:r>
      <w:r>
        <w:t>.</w:t>
      </w:r>
      <w:r w:rsidRPr="007F5DC6">
        <w:t xml:space="preserve"> </w:t>
      </w:r>
      <w:r>
        <w:t>J</w:t>
      </w:r>
      <w:r w:rsidRPr="007F5DC6">
        <w:t xml:space="preserve">ournalist for Business Insider, citing Jesse </w:t>
      </w:r>
      <w:proofErr w:type="spellStart"/>
      <w:r w:rsidRPr="007F5DC6">
        <w:t>Gossner</w:t>
      </w:r>
      <w:proofErr w:type="spellEnd"/>
      <w:r w:rsidRPr="007F5DC6">
        <w:t>, an orbital-mechanics engineer who teaches at the US Air Force's Advanced Space Operations School</w:t>
      </w:r>
      <w:r>
        <w:t>/</w:t>
      </w:r>
      <w:r w:rsidRPr="007F5DC6">
        <w:t xml:space="preserve"> 8-30-2018, "A space junk disaster could cut off human access to space. Here's how." https://www.businessinsider.com/space-junk-kessler-syndrome-chain-reaction-prevention-2018-3</w:t>
      </w:r>
    </w:p>
    <w:p w14:paraId="4DBB2FAB" w14:textId="77777777" w:rsidR="007754D3" w:rsidRDefault="007754D3" w:rsidP="007754D3">
      <w:pPr>
        <w:rPr>
          <w:sz w:val="16"/>
        </w:rPr>
      </w:pPr>
      <w:r w:rsidRPr="0016340E">
        <w:rPr>
          <w:sz w:val="16"/>
        </w:rPr>
        <w:t xml:space="preserve">The Kessler syndrome plays center-stage in the movie "Gravity," in which an accidental space collision endangers a crew aboard a large space station. But </w:t>
      </w:r>
      <w:proofErr w:type="spellStart"/>
      <w:r w:rsidRPr="0016340E">
        <w:rPr>
          <w:sz w:val="16"/>
        </w:rPr>
        <w:t>Gossner</w:t>
      </w:r>
      <w:proofErr w:type="spellEnd"/>
      <w:r w:rsidRPr="0016340E">
        <w:rPr>
          <w:sz w:val="16"/>
        </w:rPr>
        <w:t xml:space="preserve"> said that type of </w:t>
      </w:r>
      <w:r w:rsidRPr="008D5718">
        <w:rPr>
          <w:rStyle w:val="StyleUnderline"/>
          <w:highlight w:val="green"/>
        </w:rPr>
        <w:t xml:space="preserve">a </w:t>
      </w:r>
      <w:r w:rsidRPr="008D5718">
        <w:rPr>
          <w:rStyle w:val="Emphasis"/>
          <w:highlight w:val="green"/>
        </w:rPr>
        <w:t>runaway space-junk catastrophe</w:t>
      </w:r>
      <w:r w:rsidRPr="008D5718">
        <w:rPr>
          <w:rStyle w:val="StyleUnderline"/>
          <w:highlight w:val="green"/>
        </w:rPr>
        <w:t xml:space="preserve"> is </w:t>
      </w:r>
      <w:r w:rsidRPr="008D5718">
        <w:rPr>
          <w:rStyle w:val="Emphasis"/>
          <w:highlight w:val="green"/>
        </w:rPr>
        <w:t>unlikely</w:t>
      </w:r>
      <w:r w:rsidRPr="0016340E">
        <w:rPr>
          <w:sz w:val="16"/>
        </w:rPr>
        <w:t xml:space="preserve">. "Right </w:t>
      </w:r>
      <w:proofErr w:type="gramStart"/>
      <w:r w:rsidRPr="0016340E">
        <w:rPr>
          <w:sz w:val="16"/>
        </w:rPr>
        <w:t>now</w:t>
      </w:r>
      <w:proofErr w:type="gramEnd"/>
      <w:r w:rsidRPr="0016340E">
        <w:rPr>
          <w:sz w:val="16"/>
        </w:rPr>
        <w:t xml:space="preserve"> I don't think we're close to that," he said. "I'm not saying we couldn't get there, and I'm not saying we don't need to be smart and manage the problem. But </w:t>
      </w:r>
      <w:r w:rsidRPr="008D5718">
        <w:rPr>
          <w:rStyle w:val="StyleUnderline"/>
          <w:highlight w:val="green"/>
        </w:rPr>
        <w:t xml:space="preserve">I don't see it </w:t>
      </w:r>
      <w:r w:rsidRPr="008D5718">
        <w:rPr>
          <w:rStyle w:val="Emphasis"/>
          <w:highlight w:val="green"/>
        </w:rPr>
        <w:t>ever</w:t>
      </w:r>
      <w:r w:rsidRPr="008D5718">
        <w:rPr>
          <w:rStyle w:val="StyleUnderline"/>
          <w:highlight w:val="green"/>
        </w:rPr>
        <w:t xml:space="preserve"> becoming</w:t>
      </w:r>
      <w:r w:rsidRPr="0016340E">
        <w:rPr>
          <w:rStyle w:val="StyleUnderline"/>
        </w:rPr>
        <w:t xml:space="preserve">, anytime soon, </w:t>
      </w:r>
      <w:r w:rsidRPr="008D5718">
        <w:rPr>
          <w:rStyle w:val="StyleUnderline"/>
          <w:highlight w:val="green"/>
        </w:rPr>
        <w:t xml:space="preserve">an </w:t>
      </w:r>
      <w:r w:rsidRPr="008D5718">
        <w:rPr>
          <w:rStyle w:val="Emphasis"/>
          <w:highlight w:val="green"/>
        </w:rPr>
        <w:t>unmanageable problem</w:t>
      </w:r>
      <w:r w:rsidRPr="0016340E">
        <w:rPr>
          <w:sz w:val="16"/>
        </w:rPr>
        <w:t xml:space="preserve">." There is no current system to remove old satellites or sweep up bits of debris </w:t>
      </w:r>
      <w:proofErr w:type="gramStart"/>
      <w:r w:rsidRPr="0016340E">
        <w:rPr>
          <w:sz w:val="16"/>
        </w:rPr>
        <w:t>in order to</w:t>
      </w:r>
      <w:proofErr w:type="gramEnd"/>
      <w:r w:rsidRPr="0016340E">
        <w:rPr>
          <w:sz w:val="16"/>
        </w:rPr>
        <w:t xml:space="preserve"> prevent a Kessler event. Instead, </w:t>
      </w:r>
      <w:r w:rsidRPr="008D5718">
        <w:rPr>
          <w:rStyle w:val="StyleUnderline"/>
          <w:highlight w:val="green"/>
        </w:rPr>
        <w:t xml:space="preserve">space debris is </w:t>
      </w:r>
      <w:r w:rsidRPr="008D5718">
        <w:rPr>
          <w:rStyle w:val="Emphasis"/>
          <w:highlight w:val="green"/>
        </w:rPr>
        <w:t>monitored from Earth</w:t>
      </w:r>
      <w:r w:rsidRPr="0016340E">
        <w:rPr>
          <w:sz w:val="16"/>
        </w:rPr>
        <w:t xml:space="preserve">, and </w:t>
      </w:r>
      <w:r w:rsidRPr="008D5718">
        <w:rPr>
          <w:rStyle w:val="Emphasis"/>
          <w:highlight w:val="green"/>
        </w:rPr>
        <w:t>new rules</w:t>
      </w:r>
      <w:r w:rsidRPr="008D5718">
        <w:rPr>
          <w:rStyle w:val="StyleUnderline"/>
          <w:highlight w:val="green"/>
        </w:rPr>
        <w:t xml:space="preserve"> require satellites</w:t>
      </w:r>
      <w:r w:rsidRPr="0016340E">
        <w:rPr>
          <w:rStyle w:val="StyleUnderline"/>
        </w:rPr>
        <w:t xml:space="preserve"> in low-Earth orbit </w:t>
      </w:r>
      <w:r w:rsidRPr="008D5718">
        <w:rPr>
          <w:rStyle w:val="StyleUnderline"/>
          <w:highlight w:val="green"/>
        </w:rPr>
        <w:t xml:space="preserve">be </w:t>
      </w:r>
      <w:r w:rsidRPr="008D5718">
        <w:rPr>
          <w:rStyle w:val="Emphasis"/>
          <w:highlight w:val="green"/>
        </w:rPr>
        <w:t>deorbited</w:t>
      </w:r>
      <w:r w:rsidRPr="0016340E">
        <w:rPr>
          <w:rStyle w:val="StyleUnderline"/>
        </w:rPr>
        <w:t xml:space="preserve"> after 25 years </w:t>
      </w:r>
      <w:r w:rsidRPr="008D5718">
        <w:rPr>
          <w:rStyle w:val="StyleUnderline"/>
          <w:highlight w:val="green"/>
        </w:rPr>
        <w:t xml:space="preserve">so they </w:t>
      </w:r>
      <w:r w:rsidRPr="008D5718">
        <w:rPr>
          <w:rStyle w:val="Emphasis"/>
          <w:highlight w:val="green"/>
        </w:rPr>
        <w:t>don't</w:t>
      </w:r>
      <w:r w:rsidRPr="0016340E">
        <w:rPr>
          <w:sz w:val="16"/>
        </w:rPr>
        <w:t xml:space="preserve"> wind up </w:t>
      </w:r>
      <w:r w:rsidRPr="008D5718">
        <w:rPr>
          <w:rStyle w:val="Emphasis"/>
          <w:highlight w:val="green"/>
        </w:rPr>
        <w:t>add</w:t>
      </w:r>
      <w:r w:rsidRPr="0016340E">
        <w:rPr>
          <w:sz w:val="16"/>
        </w:rPr>
        <w:t xml:space="preserve">ing </w:t>
      </w:r>
      <w:r w:rsidRPr="008D5718">
        <w:rPr>
          <w:rStyle w:val="Emphasis"/>
          <w:highlight w:val="green"/>
        </w:rPr>
        <w:t>more space junk</w:t>
      </w:r>
      <w:r w:rsidRPr="008D5718">
        <w:rPr>
          <w:rStyle w:val="StyleUnderline"/>
          <w:highlight w:val="green"/>
        </w:rPr>
        <w:t xml:space="preserve">. "Our current plan is to </w:t>
      </w:r>
      <w:r w:rsidRPr="008D5718">
        <w:rPr>
          <w:rStyle w:val="Emphasis"/>
          <w:highlight w:val="green"/>
        </w:rPr>
        <w:t>manage the problem</w:t>
      </w:r>
      <w:r w:rsidRPr="0016340E">
        <w:rPr>
          <w:rStyle w:val="StyleUnderline"/>
        </w:rPr>
        <w:t xml:space="preserve"> and </w:t>
      </w:r>
      <w:r w:rsidRPr="0016340E">
        <w:rPr>
          <w:rStyle w:val="Emphasis"/>
        </w:rPr>
        <w:t>not let it get that far</w:t>
      </w:r>
      <w:r w:rsidRPr="0016340E">
        <w:rPr>
          <w:sz w:val="16"/>
        </w:rPr>
        <w:t xml:space="preserve">," </w:t>
      </w:r>
      <w:proofErr w:type="spellStart"/>
      <w:r w:rsidRPr="0016340E">
        <w:rPr>
          <w:sz w:val="16"/>
        </w:rPr>
        <w:t>Gossner</w:t>
      </w:r>
      <w:proofErr w:type="spellEnd"/>
      <w:r w:rsidRPr="0016340E">
        <w:rPr>
          <w:sz w:val="16"/>
        </w:rPr>
        <w:t xml:space="preserve"> said. "</w:t>
      </w:r>
      <w:r w:rsidRPr="008D5718">
        <w:rPr>
          <w:rStyle w:val="StyleUnderline"/>
          <w:highlight w:val="green"/>
        </w:rPr>
        <w:t>I don't think</w:t>
      </w:r>
      <w:r w:rsidRPr="0016340E">
        <w:rPr>
          <w:rStyle w:val="StyleUnderline"/>
        </w:rPr>
        <w:t xml:space="preserve"> that </w:t>
      </w:r>
      <w:r w:rsidRPr="008D5718">
        <w:rPr>
          <w:rStyle w:val="StyleUnderline"/>
          <w:highlight w:val="green"/>
        </w:rPr>
        <w:t xml:space="preserve">we're even </w:t>
      </w:r>
      <w:r w:rsidRPr="008D5718">
        <w:rPr>
          <w:rStyle w:val="Emphasis"/>
          <w:highlight w:val="green"/>
        </w:rPr>
        <w:t>close</w:t>
      </w:r>
      <w:r w:rsidRPr="008D5718">
        <w:rPr>
          <w:rStyle w:val="StyleUnderline"/>
          <w:highlight w:val="green"/>
        </w:rPr>
        <w:t xml:space="preserve"> to needing to </w:t>
      </w:r>
      <w:r w:rsidRPr="008D5718">
        <w:rPr>
          <w:rStyle w:val="Emphasis"/>
          <w:highlight w:val="green"/>
        </w:rPr>
        <w:t>actively remove stuff</w:t>
      </w:r>
      <w:r w:rsidRPr="008D5718">
        <w:rPr>
          <w:rStyle w:val="StyleUnderline"/>
          <w:highlight w:val="green"/>
        </w:rPr>
        <w:t>. There's lots of research</w:t>
      </w:r>
      <w:r w:rsidRPr="0016340E">
        <w:rPr>
          <w:rStyle w:val="StyleUnderline"/>
        </w:rPr>
        <w:t xml:space="preserve"> being done </w:t>
      </w:r>
      <w:r w:rsidRPr="008D5718">
        <w:rPr>
          <w:rStyle w:val="StyleUnderline"/>
          <w:highlight w:val="green"/>
        </w:rPr>
        <w:t>on that</w:t>
      </w:r>
      <w:r w:rsidRPr="0016340E">
        <w:rPr>
          <w:sz w:val="16"/>
        </w:rPr>
        <w:t xml:space="preserve">, and maybe </w:t>
      </w:r>
      <w:proofErr w:type="spellStart"/>
      <w:r w:rsidRPr="0016340E">
        <w:rPr>
          <w:sz w:val="16"/>
        </w:rPr>
        <w:t>some day</w:t>
      </w:r>
      <w:proofErr w:type="spellEnd"/>
      <w:r w:rsidRPr="0016340E">
        <w:rPr>
          <w:sz w:val="16"/>
        </w:rPr>
        <w:t xml:space="preserve"> that will happen, </w:t>
      </w:r>
      <w:r w:rsidRPr="008D5718">
        <w:rPr>
          <w:rStyle w:val="StyleUnderline"/>
          <w:highlight w:val="green"/>
        </w:rPr>
        <w:t>but</w:t>
      </w:r>
      <w:r w:rsidRPr="0016340E">
        <w:rPr>
          <w:rStyle w:val="StyleUnderline"/>
        </w:rPr>
        <w:t xml:space="preserve"> I think that — at this point</w:t>
      </w:r>
      <w:r w:rsidRPr="0016340E">
        <w:rPr>
          <w:sz w:val="16"/>
        </w:rPr>
        <w:t xml:space="preserve">, and in my humble opinion — </w:t>
      </w:r>
      <w:r w:rsidRPr="008D5718">
        <w:rPr>
          <w:rStyle w:val="StyleUnderline"/>
          <w:highlight w:val="green"/>
        </w:rPr>
        <w:t xml:space="preserve">an </w:t>
      </w:r>
      <w:r w:rsidRPr="008D5718">
        <w:rPr>
          <w:rStyle w:val="Emphasis"/>
          <w:highlight w:val="green"/>
        </w:rPr>
        <w:t>unnecessary expense</w:t>
      </w:r>
      <w:r w:rsidRPr="0016340E">
        <w:rPr>
          <w:sz w:val="16"/>
        </w:rPr>
        <w:t>."</w:t>
      </w:r>
    </w:p>
    <w:p w14:paraId="56FCA7BA" w14:textId="77777777" w:rsidR="007754D3" w:rsidRPr="007754D3" w:rsidRDefault="007754D3" w:rsidP="007754D3"/>
    <w:p w14:paraId="40287248" w14:textId="5C96A727" w:rsidR="00804C0E" w:rsidRPr="00023736" w:rsidRDefault="00463682" w:rsidP="00804C0E">
      <w:pPr>
        <w:pStyle w:val="Heading4"/>
      </w:pPr>
      <w:r>
        <w:rPr>
          <w:u w:val="single"/>
        </w:rPr>
        <w:t>O</w:t>
      </w:r>
      <w:r w:rsidR="00804C0E" w:rsidRPr="007C2320">
        <w:rPr>
          <w:u w:val="single"/>
        </w:rPr>
        <w:t>nly damaging</w:t>
      </w:r>
      <w:r w:rsidR="00804C0E">
        <w:rPr>
          <w:u w:val="single"/>
        </w:rPr>
        <w:t xml:space="preserve"> debris</w:t>
      </w:r>
      <w:r w:rsidR="00804C0E">
        <w:t xml:space="preserve"> generates </w:t>
      </w:r>
      <w:r w:rsidR="00804C0E">
        <w:rPr>
          <w:u w:val="single"/>
        </w:rPr>
        <w:t>political pressure</w:t>
      </w:r>
    </w:p>
    <w:p w14:paraId="6AB51ABB" w14:textId="77777777" w:rsidR="00804C0E" w:rsidRDefault="00804C0E" w:rsidP="00804C0E">
      <w:proofErr w:type="spellStart"/>
      <w:r w:rsidRPr="000958CE">
        <w:rPr>
          <w:rStyle w:val="Style13ptBold"/>
        </w:rPr>
        <w:t>Schladebach</w:t>
      </w:r>
      <w:proofErr w:type="spellEnd"/>
      <w:r w:rsidRPr="000958CE">
        <w:rPr>
          <w:rStyle w:val="Style13ptBold"/>
        </w:rPr>
        <w:t>, 13</w:t>
      </w:r>
      <w:r>
        <w:t xml:space="preserve">—visiting professor at the University of Göttingen in Air Law (Marcus, “Space Debris as a Legal Challenge,” Max Planck Yearbook of United Nations Law Online, Volume 17, Issue 1, 61-85, </w:t>
      </w:r>
      <w:proofErr w:type="spellStart"/>
      <w:r>
        <w:t>dml</w:t>
      </w:r>
      <w:proofErr w:type="spellEnd"/>
      <w:r>
        <w:t>)</w:t>
      </w:r>
    </w:p>
    <w:p w14:paraId="40CF6B53" w14:textId="77777777" w:rsidR="00804C0E" w:rsidRDefault="00804C0E" w:rsidP="00804C0E"/>
    <w:p w14:paraId="70551E80" w14:textId="77777777" w:rsidR="00804C0E" w:rsidRPr="00BC4C85" w:rsidRDefault="00804C0E" w:rsidP="00804C0E">
      <w:proofErr w:type="gramStart"/>
      <w:r w:rsidRPr="00BC4C85">
        <w:rPr>
          <w:rStyle w:val="StyleUnderline"/>
        </w:rPr>
        <w:t>A number of</w:t>
      </w:r>
      <w:proofErr w:type="gramEnd"/>
      <w:r w:rsidRPr="00BC4C85">
        <w:rPr>
          <w:rStyle w:val="StyleUnderline"/>
        </w:rPr>
        <w:t xml:space="preserve"> stakeholders claim that the </w:t>
      </w:r>
      <w:r w:rsidRPr="00023736">
        <w:rPr>
          <w:rStyle w:val="Emphasis"/>
        </w:rPr>
        <w:t>removal of</w:t>
      </w:r>
      <w:r w:rsidRPr="00BC4C85">
        <w:t xml:space="preserve"> inactive satellites or other Space </w:t>
      </w:r>
      <w:r w:rsidRPr="00023736">
        <w:rPr>
          <w:rStyle w:val="Emphasis"/>
        </w:rPr>
        <w:t>debris</w:t>
      </w:r>
      <w:r w:rsidRPr="00BC4C85">
        <w:rPr>
          <w:rStyle w:val="StyleUnderline"/>
        </w:rPr>
        <w:t xml:space="preserve"> would be </w:t>
      </w:r>
      <w:r w:rsidRPr="00023736">
        <w:rPr>
          <w:rStyle w:val="Emphasis"/>
        </w:rPr>
        <w:t>too expensive</w:t>
      </w:r>
      <w:r w:rsidRPr="00BC4C85">
        <w:t xml:space="preserve">.47 According to satellite producers, </w:t>
      </w:r>
      <w:r w:rsidRPr="00BC4C85">
        <w:rPr>
          <w:rStyle w:val="StyleUnderline"/>
        </w:rPr>
        <w:t xml:space="preserve">the production, transport to an orbit in Outer Space and use of a satellite are </w:t>
      </w:r>
      <w:r w:rsidRPr="00023736">
        <w:rPr>
          <w:rStyle w:val="Emphasis"/>
        </w:rPr>
        <w:t>so cost-intensive</w:t>
      </w:r>
      <w:r w:rsidRPr="00BC4C85">
        <w:rPr>
          <w:rStyle w:val="StyleUnderline"/>
        </w:rPr>
        <w:t xml:space="preserve"> that further investments </w:t>
      </w:r>
      <w:r w:rsidRPr="00023736">
        <w:rPr>
          <w:rStyle w:val="Emphasis"/>
        </w:rPr>
        <w:t>cannot feasibly be borne</w:t>
      </w:r>
      <w:r w:rsidRPr="00BC4C85">
        <w:rPr>
          <w:rStyle w:val="StyleUnderline"/>
        </w:rPr>
        <w:t xml:space="preserve"> without severely restricting </w:t>
      </w:r>
      <w:r w:rsidRPr="00BC4C85">
        <w:rPr>
          <w:rStyle w:val="StyleUnderline"/>
        </w:rPr>
        <w:lastRenderedPageBreak/>
        <w:t xml:space="preserve">them. Another reason for </w:t>
      </w:r>
      <w:r w:rsidRPr="00DD229F">
        <w:rPr>
          <w:rStyle w:val="StyleUnderline"/>
          <w:highlight w:val="cyan"/>
        </w:rPr>
        <w:t xml:space="preserve">the </w:t>
      </w:r>
      <w:r w:rsidRPr="00DD229F">
        <w:rPr>
          <w:rStyle w:val="Emphasis"/>
          <w:highlight w:val="cyan"/>
        </w:rPr>
        <w:t>lack of regulation concerning</w:t>
      </w:r>
      <w:r w:rsidRPr="00023736">
        <w:rPr>
          <w:rStyle w:val="Emphasis"/>
        </w:rPr>
        <w:t xml:space="preserve"> Space </w:t>
      </w:r>
      <w:r w:rsidRPr="00DD229F">
        <w:rPr>
          <w:rStyle w:val="Emphasis"/>
          <w:highlight w:val="cyan"/>
        </w:rPr>
        <w:t>debris</w:t>
      </w:r>
      <w:r w:rsidRPr="00DD229F">
        <w:rPr>
          <w:rStyle w:val="StyleUnderline"/>
          <w:highlight w:val="cyan"/>
        </w:rPr>
        <w:t xml:space="preserve"> lies in the fact that </w:t>
      </w:r>
      <w:r w:rsidRPr="00DD229F">
        <w:rPr>
          <w:rStyle w:val="Emphasis"/>
          <w:highlight w:val="cyan"/>
        </w:rPr>
        <w:t>political pressure</w:t>
      </w:r>
      <w:r w:rsidRPr="00BC4C85">
        <w:rPr>
          <w:rStyle w:val="StyleUnderline"/>
        </w:rPr>
        <w:t xml:space="preserve"> surrounding the problem </w:t>
      </w:r>
      <w:r w:rsidRPr="00DD229F">
        <w:rPr>
          <w:rStyle w:val="StyleUnderline"/>
          <w:highlight w:val="cyan"/>
        </w:rPr>
        <w:t xml:space="preserve">is </w:t>
      </w:r>
      <w:r w:rsidRPr="00DD229F">
        <w:rPr>
          <w:rStyle w:val="Emphasis"/>
          <w:highlight w:val="cyan"/>
        </w:rPr>
        <w:t>still</w:t>
      </w:r>
      <w:r w:rsidRPr="00023736">
        <w:rPr>
          <w:rStyle w:val="Emphasis"/>
        </w:rPr>
        <w:t xml:space="preserve"> quite </w:t>
      </w:r>
      <w:r w:rsidRPr="00DD229F">
        <w:rPr>
          <w:rStyle w:val="Emphasis"/>
          <w:highlight w:val="cyan"/>
        </w:rPr>
        <w:t>weak</w:t>
      </w:r>
      <w:r w:rsidRPr="00BC4C85">
        <w:t xml:space="preserve">.48 </w:t>
      </w:r>
    </w:p>
    <w:p w14:paraId="0C7FFC0E" w14:textId="77777777" w:rsidR="00804C0E" w:rsidRDefault="00804C0E" w:rsidP="00804C0E">
      <w:r w:rsidRPr="00BC4C85">
        <w:rPr>
          <w:rStyle w:val="StyleUnderline"/>
        </w:rPr>
        <w:t xml:space="preserve">In many cases, </w:t>
      </w:r>
      <w:r w:rsidRPr="00DD229F">
        <w:rPr>
          <w:rStyle w:val="StyleUnderline"/>
          <w:highlight w:val="cyan"/>
        </w:rPr>
        <w:t xml:space="preserve">mankind </w:t>
      </w:r>
      <w:r w:rsidRPr="00DD229F">
        <w:rPr>
          <w:rStyle w:val="Emphasis"/>
          <w:sz w:val="30"/>
          <w:szCs w:val="30"/>
          <w:highlight w:val="cyan"/>
        </w:rPr>
        <w:t>only becomes active when greater damage has occurred</w:t>
      </w:r>
      <w:r w:rsidRPr="00BC4C85">
        <w:t xml:space="preserve">. Despite the older and younger incidents mentioned above, </w:t>
      </w:r>
      <w:r w:rsidRPr="00DD229F">
        <w:rPr>
          <w:rStyle w:val="StyleUnderline"/>
          <w:highlight w:val="cyan"/>
        </w:rPr>
        <w:t>damage</w:t>
      </w:r>
      <w:r w:rsidRPr="00BC4C85">
        <w:t xml:space="preserve"> on a catastrophic level, </w:t>
      </w:r>
      <w:r w:rsidRPr="00DD229F">
        <w:rPr>
          <w:rStyle w:val="StyleUnderline"/>
          <w:highlight w:val="cyan"/>
        </w:rPr>
        <w:t xml:space="preserve">to </w:t>
      </w:r>
      <w:r w:rsidRPr="00DD229F">
        <w:rPr>
          <w:rStyle w:val="Emphasis"/>
          <w:highlight w:val="cyan"/>
        </w:rPr>
        <w:t>such an extent</w:t>
      </w:r>
      <w:r w:rsidRPr="00DD229F">
        <w:rPr>
          <w:rStyle w:val="StyleUnderline"/>
          <w:highlight w:val="cyan"/>
        </w:rPr>
        <w:t xml:space="preserve"> that one could speak of an </w:t>
      </w:r>
      <w:r w:rsidRPr="00DD229F">
        <w:rPr>
          <w:rStyle w:val="Emphasis"/>
          <w:highlight w:val="cyan"/>
        </w:rPr>
        <w:t>overwhelming</w:t>
      </w:r>
      <w:r w:rsidRPr="00DD229F">
        <w:rPr>
          <w:rStyle w:val="StyleUnderline"/>
          <w:highlight w:val="cyan"/>
        </w:rPr>
        <w:t xml:space="preserve"> and </w:t>
      </w:r>
      <w:r w:rsidRPr="00DD229F">
        <w:rPr>
          <w:rStyle w:val="Emphasis"/>
          <w:highlight w:val="cyan"/>
        </w:rPr>
        <w:t>immediate necessity to regulate</w:t>
      </w:r>
      <w:r w:rsidRPr="00DD229F">
        <w:rPr>
          <w:rStyle w:val="StyleUnderline"/>
          <w:highlight w:val="cyan"/>
        </w:rPr>
        <w:t xml:space="preserve">, is </w:t>
      </w:r>
      <w:r w:rsidRPr="00DD229F">
        <w:rPr>
          <w:rStyle w:val="Emphasis"/>
          <w:highlight w:val="cyan"/>
        </w:rPr>
        <w:t>yet to happen</w:t>
      </w:r>
      <w:r w:rsidRPr="00BC4C85">
        <w:t xml:space="preserve">. Although there would be a real chance to avoid damages with foresighted regulation, the law will unfortunately remain in a reactive role. Whether these aspects justify the inactivity of the state community seems doubtful. States are entitled to give their opinion whether they are ready for further investments and to evaluate the question of how intensive the danger of damage is. However, it should be obvious for the state community that </w:t>
      </w:r>
      <w:r w:rsidRPr="00BC4C85">
        <w:rPr>
          <w:rStyle w:val="StyleUnderline"/>
        </w:rPr>
        <w:t xml:space="preserve">the </w:t>
      </w:r>
      <w:r w:rsidRPr="00023736">
        <w:rPr>
          <w:rStyle w:val="Emphasis"/>
        </w:rPr>
        <w:t>territorial integrity</w:t>
      </w:r>
      <w:r w:rsidRPr="00BC4C85">
        <w:rPr>
          <w:rStyle w:val="StyleUnderline"/>
        </w:rPr>
        <w:t xml:space="preserve"> and </w:t>
      </w:r>
      <w:r w:rsidRPr="00023736">
        <w:rPr>
          <w:rStyle w:val="Emphasis"/>
        </w:rPr>
        <w:t>individual security</w:t>
      </w:r>
      <w:r w:rsidRPr="00BC4C85">
        <w:rPr>
          <w:rStyle w:val="StyleUnderline"/>
        </w:rPr>
        <w:t xml:space="preserve"> of states face </w:t>
      </w:r>
      <w:r w:rsidRPr="00023736">
        <w:rPr>
          <w:rStyle w:val="Emphasis"/>
        </w:rPr>
        <w:t>considerable damage</w:t>
      </w:r>
      <w:r w:rsidRPr="00BC4C85">
        <w:rPr>
          <w:rStyle w:val="StyleUnderline"/>
        </w:rPr>
        <w:t xml:space="preserve"> if the state community continues to </w:t>
      </w:r>
      <w:r w:rsidRPr="00023736">
        <w:rPr>
          <w:rStyle w:val="Emphasis"/>
        </w:rPr>
        <w:t>remain inactive</w:t>
      </w:r>
      <w:r w:rsidRPr="00BC4C85">
        <w:t>.</w:t>
      </w:r>
    </w:p>
    <w:p w14:paraId="24F559C3" w14:textId="77777777" w:rsidR="00804C0E" w:rsidRPr="00BC4C85" w:rsidRDefault="00804C0E" w:rsidP="00804C0E"/>
    <w:p w14:paraId="3D30C906" w14:textId="77777777" w:rsidR="00BA4475" w:rsidRDefault="00BA4475" w:rsidP="00804C0E">
      <w:pPr>
        <w:pStyle w:val="Heading4"/>
      </w:pPr>
    </w:p>
    <w:p w14:paraId="7DF4BCDE" w14:textId="77777777" w:rsidR="00BA4475" w:rsidRDefault="00BA4475" w:rsidP="00804C0E">
      <w:pPr>
        <w:pStyle w:val="Heading4"/>
      </w:pPr>
    </w:p>
    <w:p w14:paraId="3D0BD5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877F7C"/>
    <w:multiLevelType w:val="hybridMultilevel"/>
    <w:tmpl w:val="EA30EF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542AE8"/>
    <w:multiLevelType w:val="hybridMultilevel"/>
    <w:tmpl w:val="1A7689BC"/>
    <w:lvl w:ilvl="0" w:tplc="B1B4C7E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65D52"/>
    <w:multiLevelType w:val="hybridMultilevel"/>
    <w:tmpl w:val="67580E62"/>
    <w:lvl w:ilvl="0" w:tplc="B8DC4FF8">
      <w:start w:val="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2160F"/>
    <w:multiLevelType w:val="hybridMultilevel"/>
    <w:tmpl w:val="CAEE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74373D"/>
    <w:multiLevelType w:val="multilevel"/>
    <w:tmpl w:val="9D4AB0D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494777B7"/>
    <w:multiLevelType w:val="multilevel"/>
    <w:tmpl w:val="EBC8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1635E0"/>
    <w:multiLevelType w:val="hybridMultilevel"/>
    <w:tmpl w:val="32ECF13A"/>
    <w:lvl w:ilvl="0" w:tplc="B1B4C7E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7E2259"/>
    <w:multiLevelType w:val="hybridMultilevel"/>
    <w:tmpl w:val="E27C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2A2EF8"/>
    <w:multiLevelType w:val="hybridMultilevel"/>
    <w:tmpl w:val="FC0E636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16cid:durableId="1525629003">
    <w:abstractNumId w:val="10"/>
  </w:num>
  <w:num w:numId="2" w16cid:durableId="776829582">
    <w:abstractNumId w:val="8"/>
  </w:num>
  <w:num w:numId="3" w16cid:durableId="1737121019">
    <w:abstractNumId w:val="7"/>
  </w:num>
  <w:num w:numId="4" w16cid:durableId="2138454057">
    <w:abstractNumId w:val="6"/>
  </w:num>
  <w:num w:numId="5" w16cid:durableId="898174217">
    <w:abstractNumId w:val="5"/>
  </w:num>
  <w:num w:numId="6" w16cid:durableId="557597026">
    <w:abstractNumId w:val="9"/>
  </w:num>
  <w:num w:numId="7" w16cid:durableId="1545172957">
    <w:abstractNumId w:val="4"/>
  </w:num>
  <w:num w:numId="8" w16cid:durableId="23992710">
    <w:abstractNumId w:val="3"/>
  </w:num>
  <w:num w:numId="9" w16cid:durableId="1298879715">
    <w:abstractNumId w:val="2"/>
  </w:num>
  <w:num w:numId="10" w16cid:durableId="1102606426">
    <w:abstractNumId w:val="1"/>
  </w:num>
  <w:num w:numId="11" w16cid:durableId="309410493">
    <w:abstractNumId w:val="0"/>
  </w:num>
  <w:num w:numId="12" w16cid:durableId="390542287">
    <w:abstractNumId w:val="20"/>
  </w:num>
  <w:num w:numId="13" w16cid:durableId="944268477">
    <w:abstractNumId w:val="15"/>
  </w:num>
  <w:num w:numId="14" w16cid:durableId="2064254596">
    <w:abstractNumId w:val="12"/>
  </w:num>
  <w:num w:numId="15" w16cid:durableId="876501986">
    <w:abstractNumId w:val="21"/>
  </w:num>
  <w:num w:numId="16" w16cid:durableId="835193818">
    <w:abstractNumId w:val="14"/>
  </w:num>
  <w:num w:numId="17" w16cid:durableId="1798599041">
    <w:abstractNumId w:val="16"/>
  </w:num>
  <w:num w:numId="18" w16cid:durableId="663439172">
    <w:abstractNumId w:val="18"/>
  </w:num>
  <w:num w:numId="19" w16cid:durableId="1227495280">
    <w:abstractNumId w:val="11"/>
  </w:num>
  <w:num w:numId="20" w16cid:durableId="1234586784">
    <w:abstractNumId w:val="13"/>
  </w:num>
  <w:num w:numId="21" w16cid:durableId="1240481302">
    <w:abstractNumId w:val="19"/>
  </w:num>
  <w:num w:numId="22" w16cid:durableId="89844265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65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0B"/>
    <w:rsid w:val="00094DEC"/>
    <w:rsid w:val="000A2D8A"/>
    <w:rsid w:val="000D26A6"/>
    <w:rsid w:val="000D2B90"/>
    <w:rsid w:val="000D6ED8"/>
    <w:rsid w:val="000D717B"/>
    <w:rsid w:val="00100B28"/>
    <w:rsid w:val="00106266"/>
    <w:rsid w:val="00117316"/>
    <w:rsid w:val="001209B4"/>
    <w:rsid w:val="00145678"/>
    <w:rsid w:val="001761FC"/>
    <w:rsid w:val="00182655"/>
    <w:rsid w:val="001840F2"/>
    <w:rsid w:val="00185134"/>
    <w:rsid w:val="001856C6"/>
    <w:rsid w:val="00191B5F"/>
    <w:rsid w:val="00192487"/>
    <w:rsid w:val="00193416"/>
    <w:rsid w:val="00195073"/>
    <w:rsid w:val="0019668D"/>
    <w:rsid w:val="001A25FD"/>
    <w:rsid w:val="001A5371"/>
    <w:rsid w:val="001A72C7"/>
    <w:rsid w:val="001B2A4D"/>
    <w:rsid w:val="001B73E3"/>
    <w:rsid w:val="001C0D2D"/>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4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42A"/>
    <w:rsid w:val="00446567"/>
    <w:rsid w:val="00447B10"/>
    <w:rsid w:val="00452EE4"/>
    <w:rsid w:val="00452F0B"/>
    <w:rsid w:val="004536D6"/>
    <w:rsid w:val="00457224"/>
    <w:rsid w:val="00463682"/>
    <w:rsid w:val="0047482C"/>
    <w:rsid w:val="00475436"/>
    <w:rsid w:val="0048047E"/>
    <w:rsid w:val="00482AF9"/>
    <w:rsid w:val="00496BB2"/>
    <w:rsid w:val="004A6E6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2CB0"/>
    <w:rsid w:val="005A4D4E"/>
    <w:rsid w:val="005A7237"/>
    <w:rsid w:val="005B21FA"/>
    <w:rsid w:val="005B3244"/>
    <w:rsid w:val="005B5278"/>
    <w:rsid w:val="005B6EE8"/>
    <w:rsid w:val="005B7731"/>
    <w:rsid w:val="005C4515"/>
    <w:rsid w:val="005C5602"/>
    <w:rsid w:val="005C74A6"/>
    <w:rsid w:val="005D299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F9A"/>
    <w:rsid w:val="00717B01"/>
    <w:rsid w:val="007227D9"/>
    <w:rsid w:val="0072491F"/>
    <w:rsid w:val="00725598"/>
    <w:rsid w:val="007374A1"/>
    <w:rsid w:val="007526E5"/>
    <w:rsid w:val="00752712"/>
    <w:rsid w:val="00753A84"/>
    <w:rsid w:val="007611F5"/>
    <w:rsid w:val="007619E4"/>
    <w:rsid w:val="00761E75"/>
    <w:rsid w:val="0076495E"/>
    <w:rsid w:val="00765FC8"/>
    <w:rsid w:val="007754D3"/>
    <w:rsid w:val="00775694"/>
    <w:rsid w:val="00793F46"/>
    <w:rsid w:val="007970A1"/>
    <w:rsid w:val="007A1325"/>
    <w:rsid w:val="007A1A18"/>
    <w:rsid w:val="007A3BAF"/>
    <w:rsid w:val="007B53D8"/>
    <w:rsid w:val="007B7365"/>
    <w:rsid w:val="007C22C5"/>
    <w:rsid w:val="007C57E1"/>
    <w:rsid w:val="007C5811"/>
    <w:rsid w:val="007D2DF5"/>
    <w:rsid w:val="007D451A"/>
    <w:rsid w:val="007D5E3E"/>
    <w:rsid w:val="007D7596"/>
    <w:rsid w:val="007E0DCD"/>
    <w:rsid w:val="007E242C"/>
    <w:rsid w:val="007E6631"/>
    <w:rsid w:val="00803A12"/>
    <w:rsid w:val="00804C0E"/>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1730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57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208"/>
    <w:rsid w:val="00B5602D"/>
    <w:rsid w:val="00B60125"/>
    <w:rsid w:val="00B6656B"/>
    <w:rsid w:val="00B71625"/>
    <w:rsid w:val="00B75C54"/>
    <w:rsid w:val="00B8710E"/>
    <w:rsid w:val="00B92A93"/>
    <w:rsid w:val="00BA17A8"/>
    <w:rsid w:val="00BA3C33"/>
    <w:rsid w:val="00BA4475"/>
    <w:rsid w:val="00BA7D82"/>
    <w:rsid w:val="00BB0878"/>
    <w:rsid w:val="00BB1879"/>
    <w:rsid w:val="00BB2B2D"/>
    <w:rsid w:val="00BC0ABE"/>
    <w:rsid w:val="00BC30DB"/>
    <w:rsid w:val="00BC64FF"/>
    <w:rsid w:val="00BC7C37"/>
    <w:rsid w:val="00BD2244"/>
    <w:rsid w:val="00BD659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535"/>
    <w:rsid w:val="00C56DCC"/>
    <w:rsid w:val="00C57075"/>
    <w:rsid w:val="00C72AFE"/>
    <w:rsid w:val="00C81619"/>
    <w:rsid w:val="00CA013C"/>
    <w:rsid w:val="00CA6D6D"/>
    <w:rsid w:val="00CC262A"/>
    <w:rsid w:val="00CC5D5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164"/>
    <w:rsid w:val="00D43A8C"/>
    <w:rsid w:val="00D53072"/>
    <w:rsid w:val="00D61A4E"/>
    <w:rsid w:val="00D634EA"/>
    <w:rsid w:val="00D713A1"/>
    <w:rsid w:val="00D77956"/>
    <w:rsid w:val="00D80F0C"/>
    <w:rsid w:val="00D81833"/>
    <w:rsid w:val="00D92077"/>
    <w:rsid w:val="00D9440B"/>
    <w:rsid w:val="00D951E2"/>
    <w:rsid w:val="00D9565A"/>
    <w:rsid w:val="00DB2337"/>
    <w:rsid w:val="00DB5F87"/>
    <w:rsid w:val="00DB699B"/>
    <w:rsid w:val="00DC0376"/>
    <w:rsid w:val="00DC099B"/>
    <w:rsid w:val="00DC2BE5"/>
    <w:rsid w:val="00DC49AA"/>
    <w:rsid w:val="00DD4CD4"/>
    <w:rsid w:val="00DD65A2"/>
    <w:rsid w:val="00DD6770"/>
    <w:rsid w:val="00DE0749"/>
    <w:rsid w:val="00DE1CE2"/>
    <w:rsid w:val="00DF1210"/>
    <w:rsid w:val="00DF31E9"/>
    <w:rsid w:val="00DF400D"/>
    <w:rsid w:val="00DF5C23"/>
    <w:rsid w:val="00DF695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1371"/>
    <w:rsid w:val="00ED3BBA"/>
    <w:rsid w:val="00ED4E12"/>
    <w:rsid w:val="00EE051B"/>
    <w:rsid w:val="00EE54B4"/>
    <w:rsid w:val="00EF1AD8"/>
    <w:rsid w:val="00EF2B5C"/>
    <w:rsid w:val="00EF7794"/>
    <w:rsid w:val="00F02046"/>
    <w:rsid w:val="00F053D8"/>
    <w:rsid w:val="00F07888"/>
    <w:rsid w:val="00F1313D"/>
    <w:rsid w:val="00F1326C"/>
    <w:rsid w:val="00F201E7"/>
    <w:rsid w:val="00F204E0"/>
    <w:rsid w:val="00F20B16"/>
    <w:rsid w:val="00F21C79"/>
    <w:rsid w:val="00F238C9"/>
    <w:rsid w:val="00F23CA5"/>
    <w:rsid w:val="00F277AA"/>
    <w:rsid w:val="00F31955"/>
    <w:rsid w:val="00F34C06"/>
    <w:rsid w:val="00F43EA3"/>
    <w:rsid w:val="00F50C55"/>
    <w:rsid w:val="00F57FFB"/>
    <w:rsid w:val="00F601E6"/>
    <w:rsid w:val="00F7290B"/>
    <w:rsid w:val="00F73954"/>
    <w:rsid w:val="00F94060"/>
    <w:rsid w:val="00FA56F6"/>
    <w:rsid w:val="00FB329D"/>
    <w:rsid w:val="00FC27E3"/>
    <w:rsid w:val="00FC69F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1A680A"/>
  <w14:defaultImageDpi w14:val="300"/>
  <w15:docId w15:val="{F279BAD9-0FD0-0647-9270-234158FA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65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D6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6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BD6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BD659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715F9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9A257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BD6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592"/>
  </w:style>
  <w:style w:type="character" w:customStyle="1" w:styleId="Heading1Char">
    <w:name w:val="Heading 1 Char"/>
    <w:aliases w:val="Pocket Char"/>
    <w:basedOn w:val="DefaultParagraphFont"/>
    <w:link w:val="Heading1"/>
    <w:uiPriority w:val="9"/>
    <w:rsid w:val="00BD65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659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BD659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BD65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D659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B"/>
    <w:basedOn w:val="DefaultParagraphFont"/>
    <w:uiPriority w:val="1"/>
    <w:qFormat/>
    <w:rsid w:val="00BD6592"/>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D659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D6592"/>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C"/>
    <w:basedOn w:val="DefaultParagraphFont"/>
    <w:link w:val="NoSpacing"/>
    <w:uiPriority w:val="99"/>
    <w:unhideWhenUsed/>
    <w:rsid w:val="00BD6592"/>
    <w:rPr>
      <w:color w:val="auto"/>
      <w:u w:val="none"/>
    </w:rPr>
  </w:style>
  <w:style w:type="paragraph" w:styleId="DocumentMap">
    <w:name w:val="Document Map"/>
    <w:basedOn w:val="Normal"/>
    <w:link w:val="DocumentMapChar"/>
    <w:uiPriority w:val="99"/>
    <w:semiHidden/>
    <w:unhideWhenUsed/>
    <w:rsid w:val="00BD6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6592"/>
    <w:rPr>
      <w:rFonts w:ascii="Lucida Grande" w:hAnsi="Lucida Grande" w:cs="Lucida Grande"/>
    </w:rPr>
  </w:style>
  <w:style w:type="character" w:customStyle="1" w:styleId="Heading6Char">
    <w:name w:val="Heading 6 Char"/>
    <w:basedOn w:val="DefaultParagraphFont"/>
    <w:link w:val="Heading6"/>
    <w:uiPriority w:val="99"/>
    <w:semiHidden/>
    <w:rsid w:val="009A2572"/>
    <w:rPr>
      <w:rFonts w:asciiTheme="majorHAnsi" w:eastAsiaTheme="majorEastAsia" w:hAnsiTheme="majorHAnsi" w:cstheme="majorBidi"/>
      <w:color w:val="243F60" w:themeColor="accent1" w:themeShade="7F"/>
      <w:sz w:val="22"/>
    </w:rPr>
  </w:style>
  <w:style w:type="paragraph" w:customStyle="1" w:styleId="Emphasis1">
    <w:name w:val="Emphasis1"/>
    <w:basedOn w:val="Normal"/>
    <w:link w:val="Emphasis"/>
    <w:autoRedefine/>
    <w:uiPriority w:val="20"/>
    <w:qFormat/>
    <w:rsid w:val="009A257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99"/>
    <w:unhideWhenUsed/>
    <w:qFormat/>
    <w:rsid w:val="009A2572"/>
    <w:pPr>
      <w:ind w:left="720"/>
      <w:contextualSpacing/>
    </w:pPr>
  </w:style>
  <w:style w:type="paragraph" w:customStyle="1" w:styleId="textbold">
    <w:name w:val="text bold"/>
    <w:basedOn w:val="Normal"/>
    <w:autoRedefine/>
    <w:uiPriority w:val="20"/>
    <w:qFormat/>
    <w:rsid w:val="009A2572"/>
    <w:rPr>
      <w:b/>
      <w:iCs/>
      <w:u w:val="single"/>
      <w:bdr w:val="single" w:sz="8" w:space="0" w:color="auto"/>
    </w:rPr>
  </w:style>
  <w:style w:type="character" w:styleId="UnresolvedMention">
    <w:name w:val="Unresolved Mention"/>
    <w:basedOn w:val="DefaultParagraphFont"/>
    <w:uiPriority w:val="99"/>
    <w:semiHidden/>
    <w:unhideWhenUsed/>
    <w:rsid w:val="009A2572"/>
    <w:rPr>
      <w:color w:val="605E5C"/>
      <w:shd w:val="clear" w:color="auto" w:fill="E1DFDD"/>
    </w:rPr>
  </w:style>
  <w:style w:type="character" w:styleId="Strong">
    <w:name w:val="Strong"/>
    <w:basedOn w:val="DefaultParagraphFont"/>
    <w:uiPriority w:val="22"/>
    <w:qFormat/>
    <w:rsid w:val="009A2572"/>
    <w:rPr>
      <w:b/>
      <w:bCs/>
    </w:rPr>
  </w:style>
  <w:style w:type="paragraph" w:styleId="NormalWeb">
    <w:name w:val="Normal (Web)"/>
    <w:basedOn w:val="Normal"/>
    <w:uiPriority w:val="99"/>
    <w:unhideWhenUsed/>
    <w:rsid w:val="009A2572"/>
    <w:pPr>
      <w:spacing w:before="100" w:beforeAutospacing="1" w:after="100" w:afterAutospacing="1" w:line="240" w:lineRule="auto"/>
    </w:pPr>
    <w:rPr>
      <w:rFonts w:ascii="Times New Roman" w:eastAsia="Times New Roman" w:hAnsi="Times New Roman" w:cs="Times New Roman"/>
    </w:rPr>
  </w:style>
  <w:style w:type="character" w:customStyle="1" w:styleId="wikiexternallink">
    <w:name w:val="wikiexternallink"/>
    <w:basedOn w:val="DefaultParagraphFont"/>
    <w:rsid w:val="009A2572"/>
  </w:style>
  <w:style w:type="character" w:customStyle="1" w:styleId="wikigeneratedlinkcontent">
    <w:name w:val="wikigeneratedlinkcontent"/>
    <w:basedOn w:val="DefaultParagraphFont"/>
    <w:rsid w:val="009A2572"/>
  </w:style>
  <w:style w:type="character" w:customStyle="1" w:styleId="inlineblock">
    <w:name w:val="inlineblock"/>
    <w:basedOn w:val="DefaultParagraphFont"/>
    <w:rsid w:val="009A2572"/>
  </w:style>
  <w:style w:type="character" w:customStyle="1" w:styleId="sciprofiles-linkname">
    <w:name w:val="sciprofiles-link__name"/>
    <w:basedOn w:val="DefaultParagraphFont"/>
    <w:rsid w:val="009A2572"/>
  </w:style>
  <w:style w:type="character" w:styleId="CommentReference">
    <w:name w:val="annotation reference"/>
    <w:basedOn w:val="DefaultParagraphFont"/>
    <w:uiPriority w:val="99"/>
    <w:semiHidden/>
    <w:unhideWhenUsed/>
    <w:rsid w:val="009A2572"/>
    <w:rPr>
      <w:sz w:val="16"/>
      <w:szCs w:val="16"/>
    </w:rPr>
  </w:style>
  <w:style w:type="paragraph" w:styleId="CommentText">
    <w:name w:val="annotation text"/>
    <w:basedOn w:val="Normal"/>
    <w:link w:val="CommentTextChar"/>
    <w:uiPriority w:val="99"/>
    <w:semiHidden/>
    <w:unhideWhenUsed/>
    <w:rsid w:val="009A2572"/>
    <w:pPr>
      <w:spacing w:line="240" w:lineRule="auto"/>
    </w:pPr>
    <w:rPr>
      <w:sz w:val="20"/>
      <w:szCs w:val="20"/>
    </w:rPr>
  </w:style>
  <w:style w:type="character" w:customStyle="1" w:styleId="CommentTextChar">
    <w:name w:val="Comment Text Char"/>
    <w:basedOn w:val="DefaultParagraphFont"/>
    <w:link w:val="CommentText"/>
    <w:uiPriority w:val="99"/>
    <w:semiHidden/>
    <w:rsid w:val="009A257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9A2572"/>
    <w:rPr>
      <w:b/>
      <w:bCs/>
    </w:rPr>
  </w:style>
  <w:style w:type="character" w:customStyle="1" w:styleId="CommentSubjectChar">
    <w:name w:val="Comment Subject Char"/>
    <w:basedOn w:val="CommentTextChar"/>
    <w:link w:val="CommentSubject"/>
    <w:uiPriority w:val="99"/>
    <w:semiHidden/>
    <w:rsid w:val="009A2572"/>
    <w:rPr>
      <w:rFonts w:ascii="Calibri" w:hAnsi="Calibri" w:cs="Calibri"/>
      <w:b/>
      <w:bCs/>
      <w:sz w:val="20"/>
      <w:szCs w:val="20"/>
    </w:rPr>
  </w:style>
  <w:style w:type="paragraph" w:customStyle="1" w:styleId="font-copy">
    <w:name w:val="font-copy"/>
    <w:basedOn w:val="Normal"/>
    <w:rsid w:val="009A2572"/>
    <w:pPr>
      <w:spacing w:before="100" w:beforeAutospacing="1" w:after="100" w:afterAutospacing="1" w:line="240" w:lineRule="auto"/>
    </w:pPr>
    <w:rPr>
      <w:rFonts w:ascii="Times New Roman" w:eastAsia="Times New Roman" w:hAnsi="Times New Roman" w:cs="Times New Roman"/>
    </w:rPr>
  </w:style>
  <w:style w:type="character" w:customStyle="1" w:styleId="gray-darkest">
    <w:name w:val="gray-darkest"/>
    <w:basedOn w:val="DefaultParagraphFont"/>
    <w:rsid w:val="009A2572"/>
  </w:style>
  <w:style w:type="character" w:customStyle="1" w:styleId="font-xxxs">
    <w:name w:val="font-xxxs"/>
    <w:basedOn w:val="DefaultParagraphFont"/>
    <w:rsid w:val="009A2572"/>
  </w:style>
  <w:style w:type="character" w:customStyle="1" w:styleId="display-date">
    <w:name w:val="display-date"/>
    <w:basedOn w:val="DefaultParagraphFont"/>
    <w:rsid w:val="009A2572"/>
  </w:style>
  <w:style w:type="paragraph" w:customStyle="1" w:styleId="has-drop-cap">
    <w:name w:val="has-drop-cap"/>
    <w:basedOn w:val="Normal"/>
    <w:rsid w:val="009A2572"/>
    <w:pPr>
      <w:spacing w:before="100" w:beforeAutospacing="1" w:after="100" w:afterAutospacing="1" w:line="240" w:lineRule="auto"/>
    </w:pPr>
    <w:rPr>
      <w:rFonts w:ascii="Times New Roman" w:eastAsia="Times New Roman" w:hAnsi="Times New Roman" w:cs="Times New Roman"/>
    </w:rPr>
  </w:style>
  <w:style w:type="character" w:customStyle="1" w:styleId="oahvym-0">
    <w:name w:val="oahvym-0"/>
    <w:basedOn w:val="DefaultParagraphFont"/>
    <w:rsid w:val="009A2572"/>
  </w:style>
  <w:style w:type="character" w:customStyle="1" w:styleId="producto">
    <w:name w:val="producto"/>
    <w:basedOn w:val="DefaultParagraphFont"/>
    <w:rsid w:val="009A2572"/>
  </w:style>
  <w:style w:type="character" w:customStyle="1" w:styleId="ld-nowrap">
    <w:name w:val="ld-nowrap"/>
    <w:basedOn w:val="DefaultParagraphFont"/>
    <w:rsid w:val="009A2572"/>
  </w:style>
  <w:style w:type="paragraph" w:customStyle="1" w:styleId="dropcap">
    <w:name w:val="dropcap"/>
    <w:basedOn w:val="Normal"/>
    <w:rsid w:val="009A2572"/>
    <w:pPr>
      <w:spacing w:before="100" w:beforeAutospacing="1" w:after="100" w:afterAutospacing="1" w:line="240" w:lineRule="auto"/>
    </w:pPr>
    <w:rPr>
      <w:rFonts w:ascii="Times New Roman" w:eastAsia="Times New Roman" w:hAnsi="Times New Roman" w:cs="Times New Roman"/>
    </w:rPr>
  </w:style>
  <w:style w:type="character" w:customStyle="1" w:styleId="bio">
    <w:name w:val="bio"/>
    <w:basedOn w:val="DefaultParagraphFont"/>
    <w:rsid w:val="009A2572"/>
  </w:style>
  <w:style w:type="character" w:customStyle="1" w:styleId="rollover-people">
    <w:name w:val="rollover-people"/>
    <w:basedOn w:val="DefaultParagraphFont"/>
    <w:rsid w:val="009A2572"/>
  </w:style>
  <w:style w:type="character" w:customStyle="1" w:styleId="author">
    <w:name w:val="author"/>
    <w:basedOn w:val="DefaultParagraphFont"/>
    <w:rsid w:val="009A2572"/>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ca"/>
    <w:basedOn w:val="Heading1"/>
    <w:link w:val="Hyperlink"/>
    <w:autoRedefine/>
    <w:uiPriority w:val="99"/>
    <w:qFormat/>
    <w:rsid w:val="009A25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iteSpacing">
    <w:name w:val="Cite Spacing"/>
    <w:basedOn w:val="Normal"/>
    <w:uiPriority w:val="4"/>
    <w:qFormat/>
    <w:rsid w:val="00804C0E"/>
    <w:pPr>
      <w:spacing w:before="60" w:after="60"/>
    </w:pPr>
  </w:style>
  <w:style w:type="character" w:customStyle="1" w:styleId="Heading5Char">
    <w:name w:val="Heading 5 Char"/>
    <w:basedOn w:val="DefaultParagraphFont"/>
    <w:link w:val="Heading5"/>
    <w:uiPriority w:val="99"/>
    <w:semiHidden/>
    <w:rsid w:val="00715F9A"/>
    <w:rPr>
      <w:rFonts w:asciiTheme="majorHAnsi" w:eastAsiaTheme="majorEastAsia" w:hAnsiTheme="majorHAnsi" w:cstheme="majorBidi"/>
      <w:color w:val="365F91" w:themeColor="accent1" w:themeShade="BF"/>
      <w:sz w:val="22"/>
    </w:rPr>
  </w:style>
  <w:style w:type="paragraph" w:customStyle="1" w:styleId="messagelistitem-zz7v6g">
    <w:name w:val="messagelistitem-zz7v6g"/>
    <w:basedOn w:val="Normal"/>
    <w:rsid w:val="00715F9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52280">
      <w:bodyDiv w:val="1"/>
      <w:marLeft w:val="0"/>
      <w:marRight w:val="0"/>
      <w:marTop w:val="0"/>
      <w:marBottom w:val="0"/>
      <w:divBdr>
        <w:top w:val="none" w:sz="0" w:space="0" w:color="auto"/>
        <w:left w:val="none" w:sz="0" w:space="0" w:color="auto"/>
        <w:bottom w:val="none" w:sz="0" w:space="0" w:color="auto"/>
        <w:right w:val="none" w:sz="0" w:space="0" w:color="auto"/>
      </w:divBdr>
      <w:divsChild>
        <w:div w:id="2030914749">
          <w:marLeft w:val="0"/>
          <w:marRight w:val="0"/>
          <w:marTop w:val="0"/>
          <w:marBottom w:val="0"/>
          <w:divBdr>
            <w:top w:val="none" w:sz="0" w:space="0" w:color="auto"/>
            <w:left w:val="none" w:sz="0" w:space="0" w:color="auto"/>
            <w:bottom w:val="none" w:sz="0" w:space="0" w:color="auto"/>
            <w:right w:val="none" w:sz="0" w:space="0" w:color="auto"/>
          </w:divBdr>
          <w:divsChild>
            <w:div w:id="1338456598">
              <w:marLeft w:val="0"/>
              <w:marRight w:val="0"/>
              <w:marTop w:val="0"/>
              <w:marBottom w:val="0"/>
              <w:divBdr>
                <w:top w:val="none" w:sz="0" w:space="0" w:color="auto"/>
                <w:left w:val="none" w:sz="0" w:space="0" w:color="auto"/>
                <w:bottom w:val="none" w:sz="0" w:space="0" w:color="auto"/>
                <w:right w:val="none" w:sz="0" w:space="0" w:color="auto"/>
              </w:divBdr>
              <w:divsChild>
                <w:div w:id="196137155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5381991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itg.ac.in/arun/" TargetMode="External"/><Relationship Id="rId18" Type="http://schemas.openxmlformats.org/officeDocument/2006/relationships/hyperlink" Target="https://www.hayabusa2.jaxa.jp/en/" TargetMode="External"/><Relationship Id="rId26" Type="http://schemas.openxmlformats.org/officeDocument/2006/relationships/hyperlink" Target="https://www.scientificamerican.com/article/new-horizons-may-have-solved-planet-formation-cold-case/" TargetMode="External"/><Relationship Id="rId3" Type="http://schemas.openxmlformats.org/officeDocument/2006/relationships/customXml" Target="../customXml/item3.xml"/><Relationship Id="rId21" Type="http://schemas.openxmlformats.org/officeDocument/2006/relationships/hyperlink" Target="https://www.technologyreview.com/2019/06/26/134510/asteroid-mining-bubble-burst-history/" TargetMode="External"/><Relationship Id="rId7" Type="http://schemas.openxmlformats.org/officeDocument/2006/relationships/settings" Target="settings.xml"/><Relationship Id="rId12" Type="http://schemas.openxmlformats.org/officeDocument/2006/relationships/hyperlink" Target="https://www.nbcnews.com/mach/science/colossal-elevator-space-could-be-going-sooner-you-ever-imagined-ncna915421" TargetMode="External"/><Relationship Id="rId17" Type="http://schemas.openxmlformats.org/officeDocument/2006/relationships/hyperlink" Target="https://www.nasa.gov/osiris-rex" TargetMode="External"/><Relationship Id="rId25" Type="http://schemas.openxmlformats.org/officeDocument/2006/relationships/hyperlink" Target="https://www.scientificamerican.com/article/nasas-dart-mission-could-help-cancel-an-asteroid-apocalypse/" TargetMode="External"/><Relationship Id="rId2" Type="http://schemas.openxmlformats.org/officeDocument/2006/relationships/customXml" Target="../customXml/item2.xml"/><Relationship Id="rId16" Type="http://schemas.openxmlformats.org/officeDocument/2006/relationships/hyperlink" Target="https://www.nasa.gov/press-release/as-artemis-moves-forward-nasa-picks-spacex-to-land-next-americans-on-moon" TargetMode="External"/><Relationship Id="rId20" Type="http://schemas.openxmlformats.org/officeDocument/2006/relationships/hyperlink" Target="https://www.nasa.gov/mission_pages/osiris-rex/abou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24" Type="http://schemas.openxmlformats.org/officeDocument/2006/relationships/hyperlink" Target="https://twitter.com/@SquigglyVolcano" TargetMode="External"/><Relationship Id="rId5" Type="http://schemas.openxmlformats.org/officeDocument/2006/relationships/numbering" Target="numbering.xml"/><Relationship Id="rId15" Type="http://schemas.openxmlformats.org/officeDocument/2006/relationships/hyperlink" Target="https://www.nasa.gov/press-release/nasa-selects-companies-to-collect-lunar-resources-for-artemis-demonstrations" TargetMode="External"/><Relationship Id="rId23" Type="http://schemas.openxmlformats.org/officeDocument/2006/relationships/hyperlink" Target="https://www.discovermagazine.com/the-sciences/were-coming-for-the-asteroids-are-the-asteroids-also-coming-for-us%20November%2030" TargetMode="External"/><Relationship Id="rId28" Type="http://schemas.openxmlformats.org/officeDocument/2006/relationships/hyperlink" Target="https://www.europeanleadershipnetwork.org/commentary/the-art-of-space-deterrence/" TargetMode="Externa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s://www.hayabusa2.jaxa.jp/en/"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nasa.gov/press-release/nasa-selects-companies-to-collect-lunar-resources-for-artemis-demonstrations/" TargetMode="External"/><Relationship Id="rId22" Type="http://schemas.openxmlformats.org/officeDocument/2006/relationships/hyperlink" Target="https://surveygizmoresponseuploads.s3.amazonaws.com/fileuploads/623127/5489366/111-381503be1c5764e533d2e1e923e21477_HeldmannJenniferL.pdf" TargetMode="External"/><Relationship Id="rId27" Type="http://schemas.openxmlformats.org/officeDocument/2006/relationships/hyperlink" Target="https://www.scientificamerican.com/article/are-we-doing-enough-to-protect-earth-from-asteroid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36</Pages>
  <Words>13220</Words>
  <Characters>75357</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34</cp:revision>
  <dcterms:created xsi:type="dcterms:W3CDTF">2022-04-25T17:01:00Z</dcterms:created>
  <dcterms:modified xsi:type="dcterms:W3CDTF">2022-04-25T18:45:00Z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